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E6683" w14:textId="77777777" w:rsidR="00036785" w:rsidRPr="0087379C" w:rsidRDefault="00036785" w:rsidP="0087379C">
      <w:pPr>
        <w:spacing w:line="480" w:lineRule="auto"/>
        <w:jc w:val="center"/>
        <w:rPr>
          <w:rFonts w:ascii="Times New Roman" w:hAnsi="Times New Roman" w:cs="Times New Roman"/>
          <w:b/>
          <w:u w:val="single"/>
        </w:rPr>
      </w:pPr>
      <w:r w:rsidRPr="0087379C">
        <w:rPr>
          <w:rFonts w:ascii="Times New Roman" w:hAnsi="Times New Roman" w:cs="Times New Roman"/>
          <w:b/>
          <w:u w:val="single"/>
        </w:rPr>
        <w:t>Social Constructivism and International Ethics</w:t>
      </w:r>
    </w:p>
    <w:p w14:paraId="2B9F950B" w14:textId="77777777" w:rsidR="00A47067" w:rsidRPr="0087379C" w:rsidRDefault="00A47067" w:rsidP="0087379C">
      <w:pPr>
        <w:spacing w:line="480" w:lineRule="auto"/>
        <w:jc w:val="center"/>
        <w:rPr>
          <w:rFonts w:ascii="Times New Roman" w:hAnsi="Times New Roman" w:cs="Times New Roman"/>
        </w:rPr>
      </w:pPr>
      <w:r w:rsidRPr="0087379C">
        <w:rPr>
          <w:rFonts w:ascii="Times New Roman" w:hAnsi="Times New Roman" w:cs="Times New Roman"/>
        </w:rPr>
        <w:t xml:space="preserve">Jonathan </w:t>
      </w:r>
      <w:proofErr w:type="spellStart"/>
      <w:r w:rsidRPr="0087379C">
        <w:rPr>
          <w:rFonts w:ascii="Times New Roman" w:hAnsi="Times New Roman" w:cs="Times New Roman"/>
        </w:rPr>
        <w:t>Havercroft</w:t>
      </w:r>
      <w:proofErr w:type="spellEnd"/>
    </w:p>
    <w:p w14:paraId="24259E97" w14:textId="77777777" w:rsidR="00A47067" w:rsidRPr="0087379C" w:rsidRDefault="00A47067" w:rsidP="0087379C">
      <w:pPr>
        <w:spacing w:line="480" w:lineRule="auto"/>
        <w:jc w:val="center"/>
        <w:rPr>
          <w:rFonts w:ascii="Times New Roman" w:hAnsi="Times New Roman" w:cs="Times New Roman"/>
        </w:rPr>
      </w:pPr>
      <w:r w:rsidRPr="0087379C">
        <w:rPr>
          <w:rFonts w:ascii="Times New Roman" w:hAnsi="Times New Roman" w:cs="Times New Roman"/>
        </w:rPr>
        <w:t>University of Southampton</w:t>
      </w:r>
    </w:p>
    <w:p w14:paraId="5241C74B" w14:textId="2778FBAF" w:rsidR="00A47067" w:rsidRPr="0087379C" w:rsidRDefault="00A47067" w:rsidP="0087379C">
      <w:pPr>
        <w:spacing w:line="480" w:lineRule="auto"/>
        <w:jc w:val="center"/>
        <w:rPr>
          <w:rFonts w:ascii="Times New Roman" w:hAnsi="Times New Roman" w:cs="Times New Roman"/>
          <w:u w:val="single"/>
        </w:rPr>
      </w:pPr>
      <w:proofErr w:type="gramStart"/>
      <w:r w:rsidRPr="0087379C">
        <w:rPr>
          <w:rFonts w:ascii="Times New Roman" w:hAnsi="Times New Roman" w:cs="Times New Roman"/>
        </w:rPr>
        <w:t>for</w:t>
      </w:r>
      <w:proofErr w:type="gramEnd"/>
      <w:r w:rsidRPr="0087379C">
        <w:rPr>
          <w:rFonts w:ascii="Times New Roman" w:hAnsi="Times New Roman" w:cs="Times New Roman"/>
        </w:rPr>
        <w:t xml:space="preserve"> </w:t>
      </w:r>
      <w:proofErr w:type="spellStart"/>
      <w:r w:rsidRPr="00AC3AB9">
        <w:rPr>
          <w:rFonts w:ascii="Times New Roman" w:hAnsi="Times New Roman" w:cs="Times New Roman"/>
          <w:i/>
        </w:rPr>
        <w:t>Routledge</w:t>
      </w:r>
      <w:proofErr w:type="spellEnd"/>
      <w:r w:rsidRPr="00AC3AB9">
        <w:rPr>
          <w:rFonts w:ascii="Times New Roman" w:hAnsi="Times New Roman" w:cs="Times New Roman"/>
          <w:i/>
        </w:rPr>
        <w:t xml:space="preserve"> Handbook on Ethics in International Relations</w:t>
      </w:r>
    </w:p>
    <w:p w14:paraId="40876A2D" w14:textId="77777777" w:rsidR="00E70030" w:rsidRPr="0087379C" w:rsidRDefault="00E70030" w:rsidP="0087379C">
      <w:pPr>
        <w:spacing w:line="480" w:lineRule="auto"/>
        <w:jc w:val="center"/>
        <w:rPr>
          <w:rFonts w:ascii="Times New Roman" w:hAnsi="Times New Roman" w:cs="Times New Roman"/>
        </w:rPr>
      </w:pPr>
      <w:proofErr w:type="gramStart"/>
      <w:r w:rsidRPr="0087379C">
        <w:rPr>
          <w:rFonts w:ascii="Times New Roman" w:hAnsi="Times New Roman" w:cs="Times New Roman"/>
        </w:rPr>
        <w:t xml:space="preserve">Fiona Robinson, Brent Steele, and Eric </w:t>
      </w:r>
      <w:proofErr w:type="spellStart"/>
      <w:r w:rsidRPr="0087379C">
        <w:rPr>
          <w:rFonts w:ascii="Times New Roman" w:hAnsi="Times New Roman" w:cs="Times New Roman"/>
        </w:rPr>
        <w:t>Heinze</w:t>
      </w:r>
      <w:proofErr w:type="spellEnd"/>
      <w:r w:rsidRPr="0087379C">
        <w:rPr>
          <w:rFonts w:ascii="Times New Roman" w:hAnsi="Times New Roman" w:cs="Times New Roman"/>
        </w:rPr>
        <w:t>, editors.</w:t>
      </w:r>
      <w:proofErr w:type="gramEnd"/>
    </w:p>
    <w:p w14:paraId="59F70426" w14:textId="148574E2" w:rsidR="00942174" w:rsidRPr="0087379C" w:rsidRDefault="007638C1" w:rsidP="0087379C">
      <w:pPr>
        <w:spacing w:line="480" w:lineRule="auto"/>
        <w:jc w:val="center"/>
        <w:rPr>
          <w:rFonts w:ascii="Times New Roman" w:hAnsi="Times New Roman" w:cs="Times New Roman"/>
        </w:rPr>
      </w:pPr>
      <w:r>
        <w:rPr>
          <w:rFonts w:ascii="Times New Roman" w:hAnsi="Times New Roman" w:cs="Times New Roman"/>
        </w:rPr>
        <w:t>11 May</w:t>
      </w:r>
      <w:r w:rsidR="001F3FA6">
        <w:rPr>
          <w:rFonts w:ascii="Times New Roman" w:hAnsi="Times New Roman" w:cs="Times New Roman"/>
        </w:rPr>
        <w:t xml:space="preserve"> </w:t>
      </w:r>
      <w:r w:rsidR="00942174" w:rsidRPr="0087379C">
        <w:rPr>
          <w:rFonts w:ascii="Times New Roman" w:hAnsi="Times New Roman" w:cs="Times New Roman"/>
        </w:rPr>
        <w:t>2017</w:t>
      </w:r>
      <w:bookmarkStart w:id="0" w:name="_GoBack"/>
      <w:bookmarkEnd w:id="0"/>
    </w:p>
    <w:p w14:paraId="52D22544" w14:textId="77777777" w:rsidR="00036785" w:rsidRPr="0087379C" w:rsidRDefault="00036785" w:rsidP="0087379C">
      <w:pPr>
        <w:spacing w:line="480" w:lineRule="auto"/>
        <w:rPr>
          <w:rFonts w:ascii="Times New Roman" w:hAnsi="Times New Roman" w:cs="Times New Roman"/>
          <w:b/>
          <w:u w:val="single"/>
        </w:rPr>
      </w:pPr>
    </w:p>
    <w:p w14:paraId="60CC617C" w14:textId="54132297" w:rsidR="004D3195" w:rsidRPr="00E149D7" w:rsidRDefault="00412477" w:rsidP="00E149D7">
      <w:pPr>
        <w:pStyle w:val="ListParagraph"/>
        <w:numPr>
          <w:ilvl w:val="0"/>
          <w:numId w:val="1"/>
        </w:numPr>
        <w:spacing w:line="480" w:lineRule="auto"/>
        <w:rPr>
          <w:rFonts w:ascii="Times New Roman" w:hAnsi="Times New Roman" w:cs="Times New Roman"/>
          <w:b/>
        </w:rPr>
      </w:pPr>
      <w:r w:rsidRPr="003C56D1">
        <w:rPr>
          <w:rFonts w:ascii="Times New Roman" w:hAnsi="Times New Roman" w:cs="Times New Roman"/>
          <w:b/>
        </w:rPr>
        <w:t>Introduction: Norms as</w:t>
      </w:r>
      <w:r w:rsidR="00036785" w:rsidRPr="003C56D1">
        <w:rPr>
          <w:rFonts w:ascii="Times New Roman" w:hAnsi="Times New Roman" w:cs="Times New Roman"/>
          <w:b/>
        </w:rPr>
        <w:t xml:space="preserve"> social facts and norms as ethical values</w:t>
      </w:r>
    </w:p>
    <w:p w14:paraId="1D8C0021" w14:textId="47A0FF1E" w:rsidR="004D3195" w:rsidRPr="0087379C" w:rsidRDefault="004D3195" w:rsidP="0087379C">
      <w:pPr>
        <w:pStyle w:val="ListParagraph"/>
        <w:spacing w:line="480" w:lineRule="auto"/>
        <w:ind w:left="0" w:firstLine="294"/>
        <w:rPr>
          <w:rFonts w:ascii="Times New Roman" w:hAnsi="Times New Roman" w:cs="Times New Roman"/>
        </w:rPr>
      </w:pPr>
      <w:r w:rsidRPr="0087379C">
        <w:rPr>
          <w:rFonts w:ascii="Times New Roman" w:hAnsi="Times New Roman" w:cs="Times New Roman"/>
        </w:rPr>
        <w:t xml:space="preserve">Social constructivist research in international relations has a complicated relationship with international ethics. As is the case with most </w:t>
      </w:r>
      <w:r w:rsidR="001062D6" w:rsidRPr="0087379C">
        <w:rPr>
          <w:rFonts w:ascii="Times New Roman" w:hAnsi="Times New Roman" w:cs="Times New Roman"/>
        </w:rPr>
        <w:t>academic schools of thought, constructivists defined themselves through a series of differentiations from other</w:t>
      </w:r>
      <w:r w:rsidR="00791F1A">
        <w:rPr>
          <w:rFonts w:ascii="Times New Roman" w:hAnsi="Times New Roman" w:cs="Times New Roman"/>
        </w:rPr>
        <w:t xml:space="preserve"> approaches</w:t>
      </w:r>
      <w:r w:rsidR="001062D6" w:rsidRPr="0087379C">
        <w:rPr>
          <w:rFonts w:ascii="Times New Roman" w:hAnsi="Times New Roman" w:cs="Times New Roman"/>
        </w:rPr>
        <w:t>. These early differentiations closed off possible areas for complementary research by defining some approaches as either implicitly or explicitly not constructivist.</w:t>
      </w:r>
      <w:r w:rsidR="00A14459" w:rsidRPr="0087379C">
        <w:rPr>
          <w:rStyle w:val="FootnoteReference"/>
          <w:rFonts w:ascii="Times New Roman" w:hAnsi="Times New Roman"/>
        </w:rPr>
        <w:footnoteReference w:id="1"/>
      </w:r>
      <w:r w:rsidR="001062D6" w:rsidRPr="0087379C">
        <w:rPr>
          <w:rFonts w:ascii="Times New Roman" w:hAnsi="Times New Roman" w:cs="Times New Roman"/>
        </w:rPr>
        <w:t xml:space="preserve"> In the case of constructivism the intellectual context in which it emerged in the late 1980s and early 1990s led to a </w:t>
      </w:r>
      <w:r w:rsidR="00A14459" w:rsidRPr="0087379C">
        <w:rPr>
          <w:rFonts w:ascii="Times New Roman" w:hAnsi="Times New Roman" w:cs="Times New Roman"/>
        </w:rPr>
        <w:t xml:space="preserve">three </w:t>
      </w:r>
      <w:r w:rsidR="001062D6" w:rsidRPr="0087379C">
        <w:rPr>
          <w:rFonts w:ascii="Times New Roman" w:hAnsi="Times New Roman" w:cs="Times New Roman"/>
        </w:rPr>
        <w:t>crucial differentiations. First constructivism was an explicitly idealist approach to</w:t>
      </w:r>
      <w:r w:rsidR="006F09A7" w:rsidRPr="0087379C">
        <w:rPr>
          <w:rFonts w:ascii="Times New Roman" w:hAnsi="Times New Roman" w:cs="Times New Roman"/>
        </w:rPr>
        <w:t xml:space="preserve"> IR</w:t>
      </w:r>
      <w:r w:rsidR="001062D6" w:rsidRPr="0087379C">
        <w:rPr>
          <w:rFonts w:ascii="Times New Roman" w:hAnsi="Times New Roman" w:cs="Times New Roman"/>
        </w:rPr>
        <w:t>. This idealism enabled constructivism to differentiate itself from the two dominant materialist approaches in 1980s IR theory – neo-realism and historical materialism. The neo-realists grounded their explanations of international politics in the material capabilities (often reduced to military power) of states.</w:t>
      </w:r>
      <w:r w:rsidR="006F09A7" w:rsidRPr="0087379C">
        <w:rPr>
          <w:rStyle w:val="FootnoteReference"/>
          <w:rFonts w:ascii="Times New Roman" w:hAnsi="Times New Roman"/>
        </w:rPr>
        <w:footnoteReference w:id="2"/>
      </w:r>
      <w:r w:rsidR="001062D6" w:rsidRPr="0087379C">
        <w:rPr>
          <w:rFonts w:ascii="Times New Roman" w:hAnsi="Times New Roman" w:cs="Times New Roman"/>
        </w:rPr>
        <w:t xml:space="preserve"> The historical materialists grounded their explanations of world politics in the economic base </w:t>
      </w:r>
      <w:r w:rsidR="001062D6" w:rsidRPr="0087379C">
        <w:rPr>
          <w:rFonts w:ascii="Times New Roman" w:hAnsi="Times New Roman" w:cs="Times New Roman"/>
        </w:rPr>
        <w:lastRenderedPageBreak/>
        <w:t>of the mode of production, and took ideas to be part of an ideological superstructure the content of which was determined by the economic base.</w:t>
      </w:r>
      <w:r w:rsidR="00D6352F" w:rsidRPr="0087379C">
        <w:rPr>
          <w:rStyle w:val="FootnoteReference"/>
          <w:rFonts w:ascii="Times New Roman" w:hAnsi="Times New Roman"/>
        </w:rPr>
        <w:footnoteReference w:id="3"/>
      </w:r>
      <w:r w:rsidR="001062D6" w:rsidRPr="0087379C">
        <w:rPr>
          <w:rFonts w:ascii="Times New Roman" w:hAnsi="Times New Roman" w:cs="Times New Roman"/>
        </w:rPr>
        <w:t xml:space="preserve"> In contrast to both positions, </w:t>
      </w:r>
      <w:r w:rsidR="00256250">
        <w:rPr>
          <w:rFonts w:ascii="Times New Roman" w:hAnsi="Times New Roman" w:cs="Times New Roman"/>
        </w:rPr>
        <w:t>2</w:t>
      </w:r>
      <w:r w:rsidR="00256250" w:rsidRPr="00CD6DCF">
        <w:rPr>
          <w:rFonts w:ascii="Times New Roman" w:hAnsi="Times New Roman" w:cs="Times New Roman"/>
          <w:vertAlign w:val="superscript"/>
        </w:rPr>
        <w:t>nd</w:t>
      </w:r>
      <w:r w:rsidR="00256250">
        <w:rPr>
          <w:rFonts w:ascii="Times New Roman" w:hAnsi="Times New Roman" w:cs="Times New Roman"/>
        </w:rPr>
        <w:t xml:space="preserve"> generation </w:t>
      </w:r>
      <w:r w:rsidR="001062D6" w:rsidRPr="0087379C">
        <w:rPr>
          <w:rFonts w:ascii="Times New Roman" w:hAnsi="Times New Roman" w:cs="Times New Roman"/>
        </w:rPr>
        <w:t xml:space="preserve">constructivists argued that </w:t>
      </w:r>
      <w:r w:rsidR="006F5AF4" w:rsidRPr="0087379C">
        <w:rPr>
          <w:rFonts w:ascii="Times New Roman" w:hAnsi="Times New Roman" w:cs="Times New Roman"/>
        </w:rPr>
        <w:t>materiality only acquired its social significance through its ideational interpretation.</w:t>
      </w:r>
      <w:r w:rsidR="00981EF8">
        <w:rPr>
          <w:rStyle w:val="FootnoteReference"/>
          <w:rFonts w:ascii="Times New Roman" w:hAnsi="Times New Roman"/>
        </w:rPr>
        <w:footnoteReference w:id="4"/>
      </w:r>
      <w:r w:rsidR="006F5AF4" w:rsidRPr="0087379C">
        <w:rPr>
          <w:rFonts w:ascii="Times New Roman" w:hAnsi="Times New Roman" w:cs="Times New Roman"/>
        </w:rPr>
        <w:t xml:space="preserve"> In Wendt’s </w:t>
      </w:r>
      <w:r w:rsidR="00D6352F" w:rsidRPr="0087379C">
        <w:rPr>
          <w:rFonts w:ascii="Times New Roman" w:hAnsi="Times New Roman" w:cs="Times New Roman"/>
        </w:rPr>
        <w:t xml:space="preserve">famous </w:t>
      </w:r>
      <w:r w:rsidR="006F5AF4" w:rsidRPr="0087379C">
        <w:rPr>
          <w:rFonts w:ascii="Times New Roman" w:hAnsi="Times New Roman" w:cs="Times New Roman"/>
        </w:rPr>
        <w:t>example</w:t>
      </w:r>
      <w:r w:rsidR="00D6352F" w:rsidRPr="0087379C">
        <w:rPr>
          <w:rFonts w:ascii="Times New Roman" w:hAnsi="Times New Roman" w:cs="Times New Roman"/>
        </w:rPr>
        <w:t>,</w:t>
      </w:r>
      <w:r w:rsidR="006F5AF4" w:rsidRPr="0087379C">
        <w:rPr>
          <w:rFonts w:ascii="Times New Roman" w:hAnsi="Times New Roman" w:cs="Times New Roman"/>
        </w:rPr>
        <w:t xml:space="preserve"> how a state’s materially capabilities will be interpreted by other states will very much </w:t>
      </w:r>
      <w:proofErr w:type="gramStart"/>
      <w:r w:rsidR="006F5AF4" w:rsidRPr="0087379C">
        <w:rPr>
          <w:rFonts w:ascii="Times New Roman" w:hAnsi="Times New Roman" w:cs="Times New Roman"/>
        </w:rPr>
        <w:t>depend</w:t>
      </w:r>
      <w:proofErr w:type="gramEnd"/>
      <w:r w:rsidR="006F5AF4" w:rsidRPr="0087379C">
        <w:rPr>
          <w:rFonts w:ascii="Times New Roman" w:hAnsi="Times New Roman" w:cs="Times New Roman"/>
        </w:rPr>
        <w:t xml:space="preserve"> upon the pre-existing relationship those two states have with each other. The U.S. will treat a military training exercise by Cuba as threatening, whereas an identical military training exercise by Canada will be interpreted as an ally fulfilling its military obligations under NATO.</w:t>
      </w:r>
      <w:r w:rsidR="00D6352F" w:rsidRPr="0087379C">
        <w:rPr>
          <w:rStyle w:val="FootnoteReference"/>
          <w:rFonts w:ascii="Times New Roman" w:hAnsi="Times New Roman"/>
        </w:rPr>
        <w:footnoteReference w:id="5"/>
      </w:r>
      <w:r w:rsidR="006F5AF4" w:rsidRPr="0087379C">
        <w:rPr>
          <w:rFonts w:ascii="Times New Roman" w:hAnsi="Times New Roman" w:cs="Times New Roman"/>
        </w:rPr>
        <w:t xml:space="preserve"> </w:t>
      </w:r>
    </w:p>
    <w:p w14:paraId="2C7997EA" w14:textId="108C46DE" w:rsidR="006F5AF4" w:rsidRPr="0087379C" w:rsidRDefault="006F5AF4" w:rsidP="0087379C">
      <w:pPr>
        <w:pStyle w:val="ListParagraph"/>
        <w:spacing w:line="480" w:lineRule="auto"/>
        <w:ind w:left="0" w:firstLine="294"/>
        <w:rPr>
          <w:rFonts w:ascii="Times New Roman" w:hAnsi="Times New Roman" w:cs="Times New Roman"/>
        </w:rPr>
      </w:pPr>
      <w:r w:rsidRPr="0087379C">
        <w:rPr>
          <w:rFonts w:ascii="Times New Roman" w:hAnsi="Times New Roman" w:cs="Times New Roman"/>
        </w:rPr>
        <w:t>Second</w:t>
      </w:r>
      <w:r w:rsidR="00F75EB2">
        <w:rPr>
          <w:rFonts w:ascii="Times New Roman" w:hAnsi="Times New Roman" w:cs="Times New Roman"/>
        </w:rPr>
        <w:t>,</w:t>
      </w:r>
      <w:r w:rsidRPr="0087379C">
        <w:rPr>
          <w:rFonts w:ascii="Times New Roman" w:hAnsi="Times New Roman" w:cs="Times New Roman"/>
        </w:rPr>
        <w:t xml:space="preserve"> constructivism explicitly set itself up as a social scientific approach that could verify its claims through the methods adopted by mainstream positivists. This differentiation was largely made by constructivists contra more explicitly post-positivist IR scholars such as post-</w:t>
      </w:r>
      <w:proofErr w:type="spellStart"/>
      <w:r w:rsidRPr="0087379C">
        <w:rPr>
          <w:rFonts w:ascii="Times New Roman" w:hAnsi="Times New Roman" w:cs="Times New Roman"/>
        </w:rPr>
        <w:t>structuralists</w:t>
      </w:r>
      <w:proofErr w:type="spellEnd"/>
      <w:r w:rsidRPr="0087379C">
        <w:rPr>
          <w:rFonts w:ascii="Times New Roman" w:hAnsi="Times New Roman" w:cs="Times New Roman"/>
        </w:rPr>
        <w:t xml:space="preserve"> and critical theorists. We can consider here Wendt’s distinction between causal and constitutive explanations</w:t>
      </w:r>
      <w:r w:rsidR="00D6352F" w:rsidRPr="0087379C">
        <w:rPr>
          <w:rStyle w:val="FootnoteReference"/>
          <w:rFonts w:ascii="Times New Roman" w:hAnsi="Times New Roman"/>
        </w:rPr>
        <w:footnoteReference w:id="6"/>
      </w:r>
      <w:r w:rsidRPr="0087379C">
        <w:rPr>
          <w:rFonts w:ascii="Times New Roman" w:hAnsi="Times New Roman" w:cs="Times New Roman"/>
        </w:rPr>
        <w:t>, and Adler</w:t>
      </w:r>
      <w:r w:rsidR="00D6352F" w:rsidRPr="0087379C">
        <w:rPr>
          <w:rFonts w:ascii="Times New Roman" w:hAnsi="Times New Roman" w:cs="Times New Roman"/>
        </w:rPr>
        <w:t>’</w:t>
      </w:r>
      <w:r w:rsidRPr="0087379C">
        <w:rPr>
          <w:rFonts w:ascii="Times New Roman" w:hAnsi="Times New Roman" w:cs="Times New Roman"/>
        </w:rPr>
        <w:t xml:space="preserve">s </w:t>
      </w:r>
      <w:r w:rsidRPr="0087379C">
        <w:rPr>
          <w:rFonts w:ascii="Times New Roman" w:hAnsi="Times New Roman" w:cs="Times New Roman"/>
        </w:rPr>
        <w:lastRenderedPageBreak/>
        <w:t xml:space="preserve">positioning of constructivism as a “middle ground” between positivism and </w:t>
      </w:r>
      <w:proofErr w:type="spellStart"/>
      <w:r w:rsidRPr="0087379C">
        <w:rPr>
          <w:rFonts w:ascii="Times New Roman" w:hAnsi="Times New Roman" w:cs="Times New Roman"/>
        </w:rPr>
        <w:t>interpretivism</w:t>
      </w:r>
      <w:proofErr w:type="spellEnd"/>
      <w:r w:rsidR="00D6352F" w:rsidRPr="0087379C">
        <w:rPr>
          <w:rStyle w:val="FootnoteReference"/>
          <w:rFonts w:ascii="Times New Roman" w:hAnsi="Times New Roman"/>
        </w:rPr>
        <w:footnoteReference w:id="7"/>
      </w:r>
      <w:r w:rsidRPr="0087379C">
        <w:rPr>
          <w:rFonts w:ascii="Times New Roman" w:hAnsi="Times New Roman" w:cs="Times New Roman"/>
        </w:rPr>
        <w:t xml:space="preserve">, as two crucial examples of early constructivists positioning constructivism as an explanatory theory whose claims could be recognized as valid by other IR positivists. </w:t>
      </w:r>
    </w:p>
    <w:p w14:paraId="06156616" w14:textId="5CF899CD" w:rsidR="006F5AF4" w:rsidRPr="0087379C" w:rsidRDefault="006F5AF4" w:rsidP="0087379C">
      <w:pPr>
        <w:pStyle w:val="ListParagraph"/>
        <w:spacing w:line="480" w:lineRule="auto"/>
        <w:ind w:left="0" w:firstLine="294"/>
        <w:rPr>
          <w:rFonts w:ascii="Times New Roman" w:hAnsi="Times New Roman" w:cs="Times New Roman"/>
        </w:rPr>
      </w:pPr>
      <w:r w:rsidRPr="0087379C">
        <w:rPr>
          <w:rFonts w:ascii="Times New Roman" w:hAnsi="Times New Roman" w:cs="Times New Roman"/>
        </w:rPr>
        <w:t>Third</w:t>
      </w:r>
      <w:r w:rsidR="00F75EB2">
        <w:rPr>
          <w:rFonts w:ascii="Times New Roman" w:hAnsi="Times New Roman" w:cs="Times New Roman"/>
        </w:rPr>
        <w:t>,</w:t>
      </w:r>
      <w:r w:rsidRPr="0087379C">
        <w:rPr>
          <w:rFonts w:ascii="Times New Roman" w:hAnsi="Times New Roman" w:cs="Times New Roman"/>
        </w:rPr>
        <w:t xml:space="preserve"> </w:t>
      </w:r>
      <w:r w:rsidR="00E07494">
        <w:rPr>
          <w:rFonts w:ascii="Times New Roman" w:hAnsi="Times New Roman" w:cs="Times New Roman"/>
        </w:rPr>
        <w:t>2</w:t>
      </w:r>
      <w:r w:rsidR="00E07494" w:rsidRPr="00CD6DCF">
        <w:rPr>
          <w:rFonts w:ascii="Times New Roman" w:hAnsi="Times New Roman" w:cs="Times New Roman"/>
          <w:vertAlign w:val="superscript"/>
        </w:rPr>
        <w:t>nd</w:t>
      </w:r>
      <w:r w:rsidR="00E07494">
        <w:rPr>
          <w:rFonts w:ascii="Times New Roman" w:hAnsi="Times New Roman" w:cs="Times New Roman"/>
        </w:rPr>
        <w:t xml:space="preserve"> generation </w:t>
      </w:r>
      <w:r w:rsidRPr="0087379C">
        <w:rPr>
          <w:rFonts w:ascii="Times New Roman" w:hAnsi="Times New Roman" w:cs="Times New Roman"/>
        </w:rPr>
        <w:t xml:space="preserve">constructivists argued that one of the main contributions of constructivism was to overcome the agent-structure debates that were central to 1980s IR theory. </w:t>
      </w:r>
      <w:r w:rsidR="008165B4" w:rsidRPr="0087379C">
        <w:rPr>
          <w:rFonts w:ascii="Times New Roman" w:hAnsi="Times New Roman" w:cs="Times New Roman"/>
        </w:rPr>
        <w:t xml:space="preserve">The constructivist argument that agents and structures where co-constituted – i.e. that an agent’s identity is determined by the structure in which </w:t>
      </w:r>
      <w:r w:rsidR="003D3071" w:rsidRPr="0087379C">
        <w:rPr>
          <w:rFonts w:ascii="Times New Roman" w:hAnsi="Times New Roman" w:cs="Times New Roman"/>
        </w:rPr>
        <w:t>the agent</w:t>
      </w:r>
      <w:r w:rsidR="008165B4" w:rsidRPr="0087379C">
        <w:rPr>
          <w:rFonts w:ascii="Times New Roman" w:hAnsi="Times New Roman" w:cs="Times New Roman"/>
        </w:rPr>
        <w:t xml:space="preserve"> act</w:t>
      </w:r>
      <w:r w:rsidR="003D3071" w:rsidRPr="0087379C">
        <w:rPr>
          <w:rFonts w:ascii="Times New Roman" w:hAnsi="Times New Roman" w:cs="Times New Roman"/>
        </w:rPr>
        <w:t>s</w:t>
      </w:r>
      <w:r w:rsidR="008165B4" w:rsidRPr="0087379C">
        <w:rPr>
          <w:rFonts w:ascii="Times New Roman" w:hAnsi="Times New Roman" w:cs="Times New Roman"/>
        </w:rPr>
        <w:t xml:space="preserve">, and </w:t>
      </w:r>
      <w:r w:rsidR="004577F0" w:rsidRPr="0087379C">
        <w:rPr>
          <w:rFonts w:ascii="Times New Roman" w:hAnsi="Times New Roman" w:cs="Times New Roman"/>
        </w:rPr>
        <w:t>the social structure is in turn</w:t>
      </w:r>
      <w:r w:rsidR="008165B4" w:rsidRPr="0087379C">
        <w:rPr>
          <w:rFonts w:ascii="Times New Roman" w:hAnsi="Times New Roman" w:cs="Times New Roman"/>
        </w:rPr>
        <w:t xml:space="preserve"> shaped by the actions agents engage in </w:t>
      </w:r>
      <w:r w:rsidR="00E149D7">
        <w:rPr>
          <w:rFonts w:ascii="Times New Roman" w:hAnsi="Times New Roman" w:cs="Times New Roman"/>
        </w:rPr>
        <w:t>is shaped via the agent’s identity</w:t>
      </w:r>
      <w:r w:rsidR="008165B4" w:rsidRPr="0087379C">
        <w:rPr>
          <w:rFonts w:ascii="Times New Roman" w:hAnsi="Times New Roman" w:cs="Times New Roman"/>
        </w:rPr>
        <w:t xml:space="preserve"> – launched a research agenda in which scholars elucidated this core claim via empirical investigations of how international structures shaped and were shaped by agent’s identities.</w:t>
      </w:r>
    </w:p>
    <w:p w14:paraId="34499B81" w14:textId="2287052C" w:rsidR="008165B4" w:rsidRPr="0087379C" w:rsidRDefault="008165B4" w:rsidP="0087379C">
      <w:pPr>
        <w:pStyle w:val="ListParagraph"/>
        <w:spacing w:line="480" w:lineRule="auto"/>
        <w:ind w:left="0" w:firstLine="294"/>
        <w:rPr>
          <w:rFonts w:ascii="Times New Roman" w:hAnsi="Times New Roman" w:cs="Times New Roman"/>
        </w:rPr>
      </w:pPr>
      <w:r w:rsidRPr="0087379C">
        <w:rPr>
          <w:rFonts w:ascii="Times New Roman" w:hAnsi="Times New Roman" w:cs="Times New Roman"/>
        </w:rPr>
        <w:t>While these three differentiations were crucial for carving out the early terrain of construct</w:t>
      </w:r>
      <w:r w:rsidR="00E9268D" w:rsidRPr="0087379C">
        <w:rPr>
          <w:rFonts w:ascii="Times New Roman" w:hAnsi="Times New Roman" w:cs="Times New Roman"/>
        </w:rPr>
        <w:t>i</w:t>
      </w:r>
      <w:r w:rsidRPr="0087379C">
        <w:rPr>
          <w:rFonts w:ascii="Times New Roman" w:hAnsi="Times New Roman" w:cs="Times New Roman"/>
        </w:rPr>
        <w:t xml:space="preserve">vist research, the consequence of this process of differentiation is that it also closed off alternatives paths. </w:t>
      </w:r>
      <w:r w:rsidR="00E9268D" w:rsidRPr="0087379C">
        <w:rPr>
          <w:rFonts w:ascii="Times New Roman" w:hAnsi="Times New Roman" w:cs="Times New Roman"/>
        </w:rPr>
        <w:t xml:space="preserve">In particular, for our purposes in this chapter, how </w:t>
      </w:r>
      <w:r w:rsidR="00E07494">
        <w:rPr>
          <w:rFonts w:ascii="Times New Roman" w:hAnsi="Times New Roman" w:cs="Times New Roman"/>
        </w:rPr>
        <w:t>2</w:t>
      </w:r>
      <w:r w:rsidR="00E07494" w:rsidRPr="00CD6DCF">
        <w:rPr>
          <w:rFonts w:ascii="Times New Roman" w:hAnsi="Times New Roman" w:cs="Times New Roman"/>
          <w:vertAlign w:val="superscript"/>
        </w:rPr>
        <w:t>nd</w:t>
      </w:r>
      <w:r w:rsidR="00E07494">
        <w:rPr>
          <w:rFonts w:ascii="Times New Roman" w:hAnsi="Times New Roman" w:cs="Times New Roman"/>
        </w:rPr>
        <w:t xml:space="preserve"> generation </w:t>
      </w:r>
      <w:r w:rsidR="00E9268D" w:rsidRPr="0087379C">
        <w:rPr>
          <w:rFonts w:ascii="Times New Roman" w:hAnsi="Times New Roman" w:cs="Times New Roman"/>
        </w:rPr>
        <w:t>constructivist scholars positioned themselves with respect to the larger field of international relations meant that they explicitly empha</w:t>
      </w:r>
      <w:r w:rsidR="004577F0" w:rsidRPr="0087379C">
        <w:rPr>
          <w:rFonts w:ascii="Times New Roman" w:hAnsi="Times New Roman" w:cs="Times New Roman"/>
        </w:rPr>
        <w:t>siz</w:t>
      </w:r>
      <w:r w:rsidR="00E9268D" w:rsidRPr="0087379C">
        <w:rPr>
          <w:rFonts w:ascii="Times New Roman" w:hAnsi="Times New Roman" w:cs="Times New Roman"/>
        </w:rPr>
        <w:t xml:space="preserve">ed social constructivism as an explanatory social scientific theory (albeit a constitutive one as opposed to a causal one) and in so doing early constructivists closed off the possibility of normative research. </w:t>
      </w:r>
      <w:r w:rsidRPr="0087379C">
        <w:rPr>
          <w:rFonts w:ascii="Times New Roman" w:hAnsi="Times New Roman" w:cs="Times New Roman"/>
        </w:rPr>
        <w:t xml:space="preserve">The embrace of ideational causes as explanatory for social constructivism meant that research about how ideas shape state behavior became a central research question, whereas the </w:t>
      </w:r>
      <w:r w:rsidRPr="0087379C">
        <w:rPr>
          <w:rFonts w:ascii="Times New Roman" w:hAnsi="Times New Roman" w:cs="Times New Roman"/>
        </w:rPr>
        <w:lastRenderedPageBreak/>
        <w:t xml:space="preserve">normative question of whether or not a particular idea is a good guide for state conduct was </w:t>
      </w:r>
      <w:r w:rsidR="00E9268D" w:rsidRPr="0087379C">
        <w:rPr>
          <w:rFonts w:ascii="Times New Roman" w:hAnsi="Times New Roman" w:cs="Times New Roman"/>
        </w:rPr>
        <w:t>set aside as not scientific – occasionally explicitly so.</w:t>
      </w:r>
      <w:r w:rsidR="004577F0" w:rsidRPr="0087379C">
        <w:rPr>
          <w:rStyle w:val="FootnoteReference"/>
          <w:rFonts w:ascii="Times New Roman" w:hAnsi="Times New Roman"/>
        </w:rPr>
        <w:footnoteReference w:id="8"/>
      </w:r>
      <w:r w:rsidR="00E9268D" w:rsidRPr="0087379C">
        <w:rPr>
          <w:rFonts w:ascii="Times New Roman" w:hAnsi="Times New Roman" w:cs="Times New Roman"/>
        </w:rPr>
        <w:t xml:space="preserve"> The positioning of social constructivism as a </w:t>
      </w:r>
      <w:r w:rsidR="00E9268D" w:rsidRPr="0087379C">
        <w:rPr>
          <w:rFonts w:ascii="Times New Roman" w:hAnsi="Times New Roman" w:cs="Times New Roman"/>
          <w:i/>
        </w:rPr>
        <w:t>via media</w:t>
      </w:r>
      <w:r w:rsidR="00E9268D" w:rsidRPr="0087379C">
        <w:rPr>
          <w:rFonts w:ascii="Times New Roman" w:hAnsi="Times New Roman" w:cs="Times New Roman"/>
        </w:rPr>
        <w:t xml:space="preserve"> between </w:t>
      </w:r>
      <w:proofErr w:type="spellStart"/>
      <w:r w:rsidR="00E9268D" w:rsidRPr="0087379C">
        <w:rPr>
          <w:rFonts w:ascii="Times New Roman" w:hAnsi="Times New Roman" w:cs="Times New Roman"/>
        </w:rPr>
        <w:t>interpretivist</w:t>
      </w:r>
      <w:proofErr w:type="spellEnd"/>
      <w:r w:rsidR="00E9268D" w:rsidRPr="0087379C">
        <w:rPr>
          <w:rFonts w:ascii="Times New Roman" w:hAnsi="Times New Roman" w:cs="Times New Roman"/>
        </w:rPr>
        <w:t xml:space="preserve"> and positivist approaches meant that for the most part </w:t>
      </w:r>
      <w:proofErr w:type="spellStart"/>
      <w:r w:rsidR="00E9268D" w:rsidRPr="0087379C">
        <w:rPr>
          <w:rFonts w:ascii="Times New Roman" w:hAnsi="Times New Roman" w:cs="Times New Roman"/>
        </w:rPr>
        <w:t>interpretivism</w:t>
      </w:r>
      <w:proofErr w:type="spellEnd"/>
      <w:r w:rsidR="00E9268D" w:rsidRPr="0087379C">
        <w:rPr>
          <w:rFonts w:ascii="Times New Roman" w:hAnsi="Times New Roman" w:cs="Times New Roman"/>
        </w:rPr>
        <w:t xml:space="preserve"> was adopted as one possible approach to explanatory social science amongst many, whereas the more explicit normative puzzles explored by </w:t>
      </w:r>
      <w:proofErr w:type="spellStart"/>
      <w:r w:rsidR="00E9268D" w:rsidRPr="0087379C">
        <w:rPr>
          <w:rFonts w:ascii="Times New Roman" w:hAnsi="Times New Roman" w:cs="Times New Roman"/>
        </w:rPr>
        <w:t>interpretivism</w:t>
      </w:r>
      <w:proofErr w:type="spellEnd"/>
      <w:r w:rsidR="00E9268D" w:rsidRPr="0087379C">
        <w:rPr>
          <w:rFonts w:ascii="Times New Roman" w:hAnsi="Times New Roman" w:cs="Times New Roman"/>
        </w:rPr>
        <w:t xml:space="preserve"> were set aside. Third the focus on the co-constitution of structures and agents meant that the responsibility of agents for their actions was often downplayed as part of a larger social process. From a </w:t>
      </w:r>
      <w:r w:rsidR="002936D5">
        <w:rPr>
          <w:rFonts w:ascii="Times New Roman" w:hAnsi="Times New Roman" w:cs="Times New Roman"/>
        </w:rPr>
        <w:t xml:space="preserve">rationalist </w:t>
      </w:r>
      <w:r w:rsidR="00E9268D" w:rsidRPr="0087379C">
        <w:rPr>
          <w:rFonts w:ascii="Times New Roman" w:hAnsi="Times New Roman" w:cs="Times New Roman"/>
        </w:rPr>
        <w:t>normative perspective</w:t>
      </w:r>
      <w:r w:rsidR="00AC3A86">
        <w:rPr>
          <w:rFonts w:ascii="Times New Roman" w:hAnsi="Times New Roman" w:cs="Times New Roman"/>
        </w:rPr>
        <w:t>,</w:t>
      </w:r>
      <w:r w:rsidR="00A318A2">
        <w:rPr>
          <w:rStyle w:val="FootnoteReference"/>
          <w:rFonts w:ascii="Times New Roman" w:hAnsi="Times New Roman"/>
        </w:rPr>
        <w:footnoteReference w:id="9"/>
      </w:r>
      <w:r w:rsidR="00E9268D" w:rsidRPr="0087379C">
        <w:rPr>
          <w:rFonts w:ascii="Times New Roman" w:hAnsi="Times New Roman" w:cs="Times New Roman"/>
        </w:rPr>
        <w:t xml:space="preserve"> which requires that agents be responsible for their actions in some shape or form if one is to make a normative judgment about their actions</w:t>
      </w:r>
      <w:r w:rsidR="00336026" w:rsidRPr="0087379C">
        <w:rPr>
          <w:rFonts w:ascii="Times New Roman" w:hAnsi="Times New Roman" w:cs="Times New Roman"/>
        </w:rPr>
        <w:t>, the focus on structuration foreclosed the possibility of holding agents ethically responsible for their actions.</w:t>
      </w:r>
      <w:r w:rsidR="001B1064" w:rsidRPr="0087379C">
        <w:rPr>
          <w:rFonts w:ascii="Times New Roman" w:hAnsi="Times New Roman" w:cs="Times New Roman"/>
        </w:rPr>
        <w:t xml:space="preserve"> </w:t>
      </w:r>
    </w:p>
    <w:p w14:paraId="087A6D66" w14:textId="4D4DE6E4" w:rsidR="001B1064" w:rsidRPr="0087379C" w:rsidRDefault="001B1064" w:rsidP="0087379C">
      <w:pPr>
        <w:pStyle w:val="ListParagraph"/>
        <w:spacing w:line="480" w:lineRule="auto"/>
        <w:ind w:left="0" w:firstLine="294"/>
        <w:rPr>
          <w:rFonts w:ascii="Times New Roman" w:hAnsi="Times New Roman" w:cs="Times New Roman"/>
        </w:rPr>
      </w:pPr>
      <w:r w:rsidRPr="0087379C">
        <w:rPr>
          <w:rFonts w:ascii="Times New Roman" w:hAnsi="Times New Roman" w:cs="Times New Roman"/>
        </w:rPr>
        <w:lastRenderedPageBreak/>
        <w:t xml:space="preserve">This early closing off of the normative is perhaps most explicit when we look at how social constructivists handle norms. </w:t>
      </w:r>
      <w:r w:rsidR="004A5A32" w:rsidRPr="0087379C">
        <w:rPr>
          <w:rFonts w:ascii="Times New Roman" w:hAnsi="Times New Roman" w:cs="Times New Roman"/>
        </w:rPr>
        <w:t>One of the key axioms of social constructivist research is that the social structures in which agents act are deeply normative. The norms in these structures prescribe what is socially acceptable behavior if an actor wants to be a “good” member of the group. These norms constrain what actions are deemed possible by spelling out social sanctions if one violates the norms of the community.</w:t>
      </w:r>
      <w:r w:rsidR="00535345" w:rsidRPr="0087379C">
        <w:rPr>
          <w:rStyle w:val="FootnoteReference"/>
          <w:rFonts w:ascii="Times New Roman" w:hAnsi="Times New Roman"/>
        </w:rPr>
        <w:footnoteReference w:id="10"/>
      </w:r>
      <w:r w:rsidR="004A5A32" w:rsidRPr="0087379C">
        <w:rPr>
          <w:rFonts w:ascii="Times New Roman" w:hAnsi="Times New Roman" w:cs="Times New Roman"/>
        </w:rPr>
        <w:t xml:space="preserve"> This theory that norms operate according to a </w:t>
      </w:r>
      <w:r w:rsidR="00535345" w:rsidRPr="0087379C">
        <w:rPr>
          <w:rFonts w:ascii="Times New Roman" w:hAnsi="Times New Roman" w:cs="Times New Roman"/>
        </w:rPr>
        <w:t>“</w:t>
      </w:r>
      <w:r w:rsidR="004A5A32" w:rsidRPr="0087379C">
        <w:rPr>
          <w:rFonts w:ascii="Times New Roman" w:hAnsi="Times New Roman" w:cs="Times New Roman"/>
        </w:rPr>
        <w:t>logic of appropriateness</w:t>
      </w:r>
      <w:r w:rsidR="00535345" w:rsidRPr="0087379C">
        <w:rPr>
          <w:rFonts w:ascii="Times New Roman" w:hAnsi="Times New Roman" w:cs="Times New Roman"/>
        </w:rPr>
        <w:t>”</w:t>
      </w:r>
      <w:r w:rsidR="00535345" w:rsidRPr="0087379C">
        <w:rPr>
          <w:rStyle w:val="FootnoteReference"/>
          <w:rFonts w:ascii="Times New Roman" w:hAnsi="Times New Roman"/>
        </w:rPr>
        <w:footnoteReference w:id="11"/>
      </w:r>
      <w:r w:rsidR="004A5A32" w:rsidRPr="0087379C">
        <w:rPr>
          <w:rFonts w:ascii="Times New Roman" w:hAnsi="Times New Roman" w:cs="Times New Roman"/>
        </w:rPr>
        <w:t xml:space="preserve"> that cons</w:t>
      </w:r>
      <w:r w:rsidR="00535345" w:rsidRPr="0087379C">
        <w:rPr>
          <w:rFonts w:ascii="Times New Roman" w:hAnsi="Times New Roman" w:cs="Times New Roman"/>
        </w:rPr>
        <w:t>trains an actor’s behavior, is</w:t>
      </w:r>
      <w:r w:rsidR="004A5A32" w:rsidRPr="0087379C">
        <w:rPr>
          <w:rFonts w:ascii="Times New Roman" w:hAnsi="Times New Roman" w:cs="Times New Roman"/>
        </w:rPr>
        <w:t xml:space="preserve"> an explanatory theory. It explains how a norm shapes an actor</w:t>
      </w:r>
      <w:r w:rsidR="00535345" w:rsidRPr="0087379C">
        <w:rPr>
          <w:rFonts w:ascii="Times New Roman" w:hAnsi="Times New Roman" w:cs="Times New Roman"/>
        </w:rPr>
        <w:t>’</w:t>
      </w:r>
      <w:r w:rsidR="004A5A32" w:rsidRPr="0087379C">
        <w:rPr>
          <w:rFonts w:ascii="Times New Roman" w:hAnsi="Times New Roman" w:cs="Times New Roman"/>
        </w:rPr>
        <w:t>s identity, and how that identity in turn shapes an actor</w:t>
      </w:r>
      <w:r w:rsidR="00535345" w:rsidRPr="0087379C">
        <w:rPr>
          <w:rFonts w:ascii="Times New Roman" w:hAnsi="Times New Roman" w:cs="Times New Roman"/>
        </w:rPr>
        <w:t>’</w:t>
      </w:r>
      <w:r w:rsidR="004A5A32" w:rsidRPr="0087379C">
        <w:rPr>
          <w:rFonts w:ascii="Times New Roman" w:hAnsi="Times New Roman" w:cs="Times New Roman"/>
        </w:rPr>
        <w:t xml:space="preserve">s interests and expected </w:t>
      </w:r>
      <w:r w:rsidR="00AC3AB9" w:rsidRPr="0087379C">
        <w:rPr>
          <w:rFonts w:ascii="Times New Roman" w:hAnsi="Times New Roman" w:cs="Times New Roman"/>
        </w:rPr>
        <w:t>behaviors</w:t>
      </w:r>
      <w:r w:rsidR="004A5A32" w:rsidRPr="0087379C">
        <w:rPr>
          <w:rFonts w:ascii="Times New Roman" w:hAnsi="Times New Roman" w:cs="Times New Roman"/>
        </w:rPr>
        <w:t xml:space="preserve">. In this instance the norm operates as a social fact. The norm does not have a material basis, but it exists as social more that governs the conduct of actors within the community nonetheless. In order to sustain the core social constructivist axiom that norms </w:t>
      </w:r>
      <w:r w:rsidR="008C38D0">
        <w:rPr>
          <w:rFonts w:ascii="Times New Roman" w:hAnsi="Times New Roman" w:cs="Times New Roman"/>
        </w:rPr>
        <w:t xml:space="preserve">constitute </w:t>
      </w:r>
      <w:r w:rsidR="004A5A32" w:rsidRPr="0087379C">
        <w:rPr>
          <w:rFonts w:ascii="Times New Roman" w:hAnsi="Times New Roman" w:cs="Times New Roman"/>
        </w:rPr>
        <w:t xml:space="preserve">the </w:t>
      </w:r>
      <w:r w:rsidR="00535345" w:rsidRPr="0087379C">
        <w:rPr>
          <w:rFonts w:ascii="Times New Roman" w:hAnsi="Times New Roman" w:cs="Times New Roman"/>
        </w:rPr>
        <w:t xml:space="preserve">identities, </w:t>
      </w:r>
      <w:r w:rsidR="004A5A32" w:rsidRPr="0087379C">
        <w:rPr>
          <w:rFonts w:ascii="Times New Roman" w:hAnsi="Times New Roman" w:cs="Times New Roman"/>
        </w:rPr>
        <w:t xml:space="preserve">expectations and </w:t>
      </w:r>
      <w:r w:rsidR="00AC3AB9" w:rsidRPr="0087379C">
        <w:rPr>
          <w:rFonts w:ascii="Times New Roman" w:hAnsi="Times New Roman" w:cs="Times New Roman"/>
        </w:rPr>
        <w:t>behaviors</w:t>
      </w:r>
      <w:r w:rsidR="004A5A32" w:rsidRPr="0087379C">
        <w:rPr>
          <w:rFonts w:ascii="Times New Roman" w:hAnsi="Times New Roman" w:cs="Times New Roman"/>
        </w:rPr>
        <w:t xml:space="preserve"> of actors, most </w:t>
      </w:r>
      <w:proofErr w:type="gramStart"/>
      <w:r w:rsidR="004A5A32" w:rsidRPr="0087379C">
        <w:rPr>
          <w:rFonts w:ascii="Times New Roman" w:hAnsi="Times New Roman" w:cs="Times New Roman"/>
        </w:rPr>
        <w:t>empirically</w:t>
      </w:r>
      <w:r w:rsidR="001965D3">
        <w:rPr>
          <w:rFonts w:ascii="Times New Roman" w:hAnsi="Times New Roman" w:cs="Times New Roman"/>
        </w:rPr>
        <w:t>-</w:t>
      </w:r>
      <w:r w:rsidR="004A5A32" w:rsidRPr="0087379C">
        <w:rPr>
          <w:rFonts w:ascii="Times New Roman" w:hAnsi="Times New Roman" w:cs="Times New Roman"/>
        </w:rPr>
        <w:t>oriented</w:t>
      </w:r>
      <w:proofErr w:type="gramEnd"/>
      <w:r w:rsidR="004A5A32" w:rsidRPr="0087379C">
        <w:rPr>
          <w:rFonts w:ascii="Times New Roman" w:hAnsi="Times New Roman" w:cs="Times New Roman"/>
        </w:rPr>
        <w:t xml:space="preserve"> constructivist scholarship has focused on demonstrating the existence of given norms. So the research has focused on uncovering </w:t>
      </w:r>
      <w:r w:rsidR="004A6620" w:rsidRPr="0087379C">
        <w:rPr>
          <w:rFonts w:ascii="Times New Roman" w:hAnsi="Times New Roman" w:cs="Times New Roman"/>
        </w:rPr>
        <w:t>the existence nuclear and chemical weapons taboos</w:t>
      </w:r>
      <w:r w:rsidR="00535345" w:rsidRPr="0087379C">
        <w:rPr>
          <w:rStyle w:val="FootnoteReference"/>
          <w:rFonts w:ascii="Times New Roman" w:hAnsi="Times New Roman"/>
        </w:rPr>
        <w:footnoteReference w:id="12"/>
      </w:r>
      <w:r w:rsidR="004A6620" w:rsidRPr="0087379C">
        <w:rPr>
          <w:rFonts w:ascii="Times New Roman" w:hAnsi="Times New Roman" w:cs="Times New Roman"/>
        </w:rPr>
        <w:t>, human rights norms</w:t>
      </w:r>
      <w:r w:rsidR="00CD1D51" w:rsidRPr="0087379C">
        <w:rPr>
          <w:rStyle w:val="FootnoteReference"/>
          <w:rFonts w:ascii="Times New Roman" w:hAnsi="Times New Roman"/>
        </w:rPr>
        <w:footnoteReference w:id="13"/>
      </w:r>
      <w:r w:rsidR="004A6620" w:rsidRPr="0087379C">
        <w:rPr>
          <w:rFonts w:ascii="Times New Roman" w:hAnsi="Times New Roman" w:cs="Times New Roman"/>
        </w:rPr>
        <w:t xml:space="preserve">, norms around the sovereign status of states. This focus on demonstrating that norms exist and shape the </w:t>
      </w:r>
      <w:r w:rsidR="00AC3AB9" w:rsidRPr="0087379C">
        <w:rPr>
          <w:rFonts w:ascii="Times New Roman" w:hAnsi="Times New Roman" w:cs="Times New Roman"/>
        </w:rPr>
        <w:t>behaviors</w:t>
      </w:r>
      <w:r w:rsidR="004A6620" w:rsidRPr="0087379C">
        <w:rPr>
          <w:rFonts w:ascii="Times New Roman" w:hAnsi="Times New Roman" w:cs="Times New Roman"/>
        </w:rPr>
        <w:t xml:space="preserve"> of states necessarily brackets the international ethi</w:t>
      </w:r>
      <w:r w:rsidR="002E28C4" w:rsidRPr="0087379C">
        <w:rPr>
          <w:rFonts w:ascii="Times New Roman" w:hAnsi="Times New Roman" w:cs="Times New Roman"/>
        </w:rPr>
        <w:t>cs question of whether or not a</w:t>
      </w:r>
      <w:r w:rsidR="004A6620" w:rsidRPr="0087379C">
        <w:rPr>
          <w:rFonts w:ascii="Times New Roman" w:hAnsi="Times New Roman" w:cs="Times New Roman"/>
        </w:rPr>
        <w:t xml:space="preserve"> norm is “good” or “bad”, “just” or “unjust”.</w:t>
      </w:r>
    </w:p>
    <w:p w14:paraId="5F38B7EA" w14:textId="30DE3F4E" w:rsidR="002E28C4" w:rsidRPr="0087379C" w:rsidRDefault="002E28C4" w:rsidP="0087379C">
      <w:pPr>
        <w:pStyle w:val="ListParagraph"/>
        <w:spacing w:line="480" w:lineRule="auto"/>
        <w:ind w:left="0" w:firstLine="294"/>
        <w:rPr>
          <w:rFonts w:ascii="Times New Roman" w:hAnsi="Times New Roman" w:cs="Times New Roman"/>
        </w:rPr>
      </w:pPr>
      <w:r w:rsidRPr="0087379C">
        <w:rPr>
          <w:rFonts w:ascii="Times New Roman" w:hAnsi="Times New Roman" w:cs="Times New Roman"/>
        </w:rPr>
        <w:tab/>
        <w:t xml:space="preserve">Part of the reason for this is simply that in making the case for an empirical argument one cannot spend too much time debating whether or not a given norm is justified. Demonstrating that a norm exists and has social effects is often a challenging enough </w:t>
      </w:r>
      <w:proofErr w:type="gramStart"/>
      <w:r w:rsidR="00AC3AB9" w:rsidRPr="0087379C">
        <w:rPr>
          <w:rFonts w:ascii="Times New Roman" w:hAnsi="Times New Roman" w:cs="Times New Roman"/>
        </w:rPr>
        <w:t>endeavor</w:t>
      </w:r>
      <w:proofErr w:type="gramEnd"/>
      <w:r w:rsidRPr="0087379C">
        <w:rPr>
          <w:rFonts w:ascii="Times New Roman" w:hAnsi="Times New Roman" w:cs="Times New Roman"/>
        </w:rPr>
        <w:t xml:space="preserve"> for a research agenda. Yet one of the consequences of bracketing the normative in order to pursue the emp</w:t>
      </w:r>
      <w:r w:rsidR="00260EFF" w:rsidRPr="0087379C">
        <w:rPr>
          <w:rFonts w:ascii="Times New Roman" w:hAnsi="Times New Roman" w:cs="Times New Roman"/>
        </w:rPr>
        <w:t xml:space="preserve">irical is that a kind of </w:t>
      </w:r>
      <w:proofErr w:type="spellStart"/>
      <w:r w:rsidR="00260EFF" w:rsidRPr="0087379C">
        <w:rPr>
          <w:rFonts w:ascii="Times New Roman" w:hAnsi="Times New Roman" w:cs="Times New Roman"/>
          <w:i/>
        </w:rPr>
        <w:t>crypto</w:t>
      </w:r>
      <w:r w:rsidRPr="0087379C">
        <w:rPr>
          <w:rFonts w:ascii="Times New Roman" w:hAnsi="Times New Roman" w:cs="Times New Roman"/>
          <w:i/>
        </w:rPr>
        <w:t>normativism</w:t>
      </w:r>
      <w:proofErr w:type="spellEnd"/>
      <w:r w:rsidRPr="0087379C">
        <w:rPr>
          <w:rFonts w:ascii="Times New Roman" w:hAnsi="Times New Roman" w:cs="Times New Roman"/>
        </w:rPr>
        <w:t xml:space="preserve"> has crept into con</w:t>
      </w:r>
      <w:r w:rsidR="00260EFF" w:rsidRPr="0087379C">
        <w:rPr>
          <w:rFonts w:ascii="Times New Roman" w:hAnsi="Times New Roman" w:cs="Times New Roman"/>
        </w:rPr>
        <w:t>structivist research.</w:t>
      </w:r>
      <w:r w:rsidR="00260EFF" w:rsidRPr="0087379C">
        <w:rPr>
          <w:rStyle w:val="FootnoteReference"/>
          <w:rFonts w:ascii="Times New Roman" w:hAnsi="Times New Roman"/>
        </w:rPr>
        <w:t xml:space="preserve"> </w:t>
      </w:r>
      <w:r w:rsidR="00260EFF" w:rsidRPr="0087379C">
        <w:rPr>
          <w:rStyle w:val="FootnoteReference"/>
          <w:rFonts w:ascii="Times New Roman" w:hAnsi="Times New Roman"/>
        </w:rPr>
        <w:footnoteReference w:id="14"/>
      </w:r>
      <w:r w:rsidR="00260EFF" w:rsidRPr="0087379C">
        <w:rPr>
          <w:rFonts w:ascii="Times New Roman" w:hAnsi="Times New Roman" w:cs="Times New Roman"/>
        </w:rPr>
        <w:t xml:space="preserve">  By </w:t>
      </w:r>
      <w:proofErr w:type="spellStart"/>
      <w:r w:rsidR="00260EFF" w:rsidRPr="0087379C">
        <w:rPr>
          <w:rFonts w:ascii="Times New Roman" w:hAnsi="Times New Roman" w:cs="Times New Roman"/>
        </w:rPr>
        <w:t>crypto</w:t>
      </w:r>
      <w:r w:rsidRPr="0087379C">
        <w:rPr>
          <w:rFonts w:ascii="Times New Roman" w:hAnsi="Times New Roman" w:cs="Times New Roman"/>
        </w:rPr>
        <w:t>normativism</w:t>
      </w:r>
      <w:proofErr w:type="spellEnd"/>
      <w:r w:rsidRPr="0087379C">
        <w:rPr>
          <w:rFonts w:ascii="Times New Roman" w:hAnsi="Times New Roman" w:cs="Times New Roman"/>
        </w:rPr>
        <w:t xml:space="preserve"> I simply mean that constructivist scholars often assume or imply that a given norm (such as norms prohibiting weapons use or norms against torture or norms promoting human rights) </w:t>
      </w:r>
      <w:r w:rsidR="00755615">
        <w:rPr>
          <w:rFonts w:ascii="Times New Roman" w:hAnsi="Times New Roman" w:cs="Times New Roman"/>
        </w:rPr>
        <w:t>is</w:t>
      </w:r>
      <w:r w:rsidRPr="0087379C">
        <w:rPr>
          <w:rFonts w:ascii="Times New Roman" w:hAnsi="Times New Roman" w:cs="Times New Roman"/>
        </w:rPr>
        <w:t xml:space="preserve"> good without fully elaborating the reasons fo</w:t>
      </w:r>
      <w:r w:rsidR="00290188" w:rsidRPr="0087379C">
        <w:rPr>
          <w:rFonts w:ascii="Times New Roman" w:hAnsi="Times New Roman" w:cs="Times New Roman"/>
        </w:rPr>
        <w:t>r them.</w:t>
      </w:r>
      <w:r w:rsidR="00A36F9B" w:rsidRPr="0087379C">
        <w:rPr>
          <w:rStyle w:val="FootnoteReference"/>
          <w:rFonts w:ascii="Times New Roman" w:hAnsi="Times New Roman"/>
        </w:rPr>
        <w:footnoteReference w:id="15"/>
      </w:r>
      <w:r w:rsidR="00290188" w:rsidRPr="0087379C">
        <w:rPr>
          <w:rFonts w:ascii="Times New Roman" w:hAnsi="Times New Roman" w:cs="Times New Roman"/>
        </w:rPr>
        <w:t xml:space="preserve"> In some cases social co</w:t>
      </w:r>
      <w:r w:rsidRPr="0087379C">
        <w:rPr>
          <w:rFonts w:ascii="Times New Roman" w:hAnsi="Times New Roman" w:cs="Times New Roman"/>
        </w:rPr>
        <w:t>n</w:t>
      </w:r>
      <w:r w:rsidR="00290188" w:rsidRPr="0087379C">
        <w:rPr>
          <w:rFonts w:ascii="Times New Roman" w:hAnsi="Times New Roman" w:cs="Times New Roman"/>
        </w:rPr>
        <w:t>s</w:t>
      </w:r>
      <w:r w:rsidRPr="0087379C">
        <w:rPr>
          <w:rFonts w:ascii="Times New Roman" w:hAnsi="Times New Roman" w:cs="Times New Roman"/>
        </w:rPr>
        <w:t>tructivist</w:t>
      </w:r>
      <w:r w:rsidR="00260EFF" w:rsidRPr="0087379C">
        <w:rPr>
          <w:rFonts w:ascii="Times New Roman" w:hAnsi="Times New Roman" w:cs="Times New Roman"/>
        </w:rPr>
        <w:t xml:space="preserve">s have fessed up to this </w:t>
      </w:r>
      <w:proofErr w:type="spellStart"/>
      <w:r w:rsidR="00260EFF" w:rsidRPr="0087379C">
        <w:rPr>
          <w:rFonts w:ascii="Times New Roman" w:hAnsi="Times New Roman" w:cs="Times New Roman"/>
        </w:rPr>
        <w:t>crypto</w:t>
      </w:r>
      <w:r w:rsidRPr="0087379C">
        <w:rPr>
          <w:rFonts w:ascii="Times New Roman" w:hAnsi="Times New Roman" w:cs="Times New Roman"/>
        </w:rPr>
        <w:t>normativism</w:t>
      </w:r>
      <w:proofErr w:type="spellEnd"/>
      <w:r w:rsidR="00290188" w:rsidRPr="0087379C">
        <w:rPr>
          <w:rFonts w:ascii="Times New Roman" w:hAnsi="Times New Roman" w:cs="Times New Roman"/>
        </w:rPr>
        <w:t>, often arguing that the norms were sufficiently self-evidently good and as such the scholarly focus was more correctly placed on the empirical demonstration of their effects.</w:t>
      </w:r>
      <w:r w:rsidR="00260EFF" w:rsidRPr="0087379C">
        <w:rPr>
          <w:rStyle w:val="FootnoteReference"/>
          <w:rFonts w:ascii="Times New Roman" w:hAnsi="Times New Roman"/>
        </w:rPr>
        <w:footnoteReference w:id="16"/>
      </w:r>
      <w:r w:rsidR="00290188" w:rsidRPr="0087379C">
        <w:rPr>
          <w:rFonts w:ascii="Times New Roman" w:hAnsi="Times New Roman" w:cs="Times New Roman"/>
        </w:rPr>
        <w:t xml:space="preserve"> Yet this assumes that the justification of a norm is self-evident, when often scholars from more critical traditions are quick to point out ways in which norms that are often presumed to be good may have pernicious effects.</w:t>
      </w:r>
      <w:r w:rsidR="00260EFF" w:rsidRPr="0087379C">
        <w:rPr>
          <w:rStyle w:val="FootnoteReference"/>
          <w:rFonts w:ascii="Times New Roman" w:hAnsi="Times New Roman"/>
        </w:rPr>
        <w:footnoteReference w:id="17"/>
      </w:r>
      <w:r w:rsidR="00290188" w:rsidRPr="0087379C">
        <w:rPr>
          <w:rFonts w:ascii="Times New Roman" w:hAnsi="Times New Roman" w:cs="Times New Roman"/>
        </w:rPr>
        <w:t xml:space="preserve"> At the very least a normative investigation and defense of the ethical validity of norms would address these questions head on.</w:t>
      </w:r>
    </w:p>
    <w:p w14:paraId="4CE36403" w14:textId="409F8C86" w:rsidR="00290188" w:rsidRPr="0087379C" w:rsidRDefault="00290188" w:rsidP="0087379C">
      <w:pPr>
        <w:pStyle w:val="ListParagraph"/>
        <w:spacing w:line="480" w:lineRule="auto"/>
        <w:ind w:left="0" w:firstLine="294"/>
        <w:rPr>
          <w:rFonts w:ascii="Times New Roman" w:hAnsi="Times New Roman" w:cs="Times New Roman"/>
        </w:rPr>
      </w:pPr>
      <w:r w:rsidRPr="0087379C">
        <w:rPr>
          <w:rFonts w:ascii="Times New Roman" w:hAnsi="Times New Roman" w:cs="Times New Roman"/>
        </w:rPr>
        <w:t xml:space="preserve">More generally the empirical focus on norms means that the study of international norms has fallen into the is/ought problem from philosophy. There are numerous different ways of describing this problem, but for our purposes the </w:t>
      </w:r>
      <w:proofErr w:type="spellStart"/>
      <w:r w:rsidRPr="0087379C">
        <w:rPr>
          <w:rFonts w:ascii="Times New Roman" w:hAnsi="Times New Roman" w:cs="Times New Roman"/>
        </w:rPr>
        <w:t>cryptonormativism</w:t>
      </w:r>
      <w:proofErr w:type="spellEnd"/>
      <w:r w:rsidRPr="0087379C">
        <w:rPr>
          <w:rFonts w:ascii="Times New Roman" w:hAnsi="Times New Roman" w:cs="Times New Roman"/>
        </w:rPr>
        <w:t xml:space="preserve"> of constructivist research, in so far as these scholars tacitly assume that the norms they study are “good”, rests on the </w:t>
      </w:r>
      <w:r w:rsidR="00F91A80" w:rsidRPr="0087379C">
        <w:rPr>
          <w:rFonts w:ascii="Times New Roman" w:hAnsi="Times New Roman" w:cs="Times New Roman"/>
        </w:rPr>
        <w:t>mistaken assumption that because a norm is seen as good by a society, it is therefore good. Constructivists have been explicit that they do not think all norms are good.</w:t>
      </w:r>
      <w:r w:rsidR="00F91A80" w:rsidRPr="0087379C">
        <w:rPr>
          <w:rStyle w:val="FootnoteReference"/>
          <w:rFonts w:ascii="Times New Roman" w:hAnsi="Times New Roman"/>
        </w:rPr>
        <w:footnoteReference w:id="18"/>
      </w:r>
      <w:r w:rsidR="00F91A80" w:rsidRPr="0087379C">
        <w:rPr>
          <w:rFonts w:ascii="Times New Roman" w:hAnsi="Times New Roman" w:cs="Times New Roman"/>
        </w:rPr>
        <w:t xml:space="preserve"> However in the absence of an explicitly normative research agenda there is no way </w:t>
      </w:r>
      <w:r w:rsidR="00FF2539" w:rsidRPr="0087379C">
        <w:rPr>
          <w:rFonts w:ascii="Times New Roman" w:hAnsi="Times New Roman" w:cs="Times New Roman"/>
        </w:rPr>
        <w:t xml:space="preserve">(for example) </w:t>
      </w:r>
      <w:r w:rsidR="00F91A80" w:rsidRPr="0087379C">
        <w:rPr>
          <w:rFonts w:ascii="Times New Roman" w:hAnsi="Times New Roman" w:cs="Times New Roman"/>
        </w:rPr>
        <w:t>from within empirical constructivism to differentiate between norms of racial superiority in the 18</w:t>
      </w:r>
      <w:r w:rsidR="00F91A80" w:rsidRPr="0087379C">
        <w:rPr>
          <w:rFonts w:ascii="Times New Roman" w:hAnsi="Times New Roman" w:cs="Times New Roman"/>
          <w:vertAlign w:val="superscript"/>
        </w:rPr>
        <w:t>th</w:t>
      </w:r>
      <w:r w:rsidR="00F91A80" w:rsidRPr="0087379C">
        <w:rPr>
          <w:rFonts w:ascii="Times New Roman" w:hAnsi="Times New Roman" w:cs="Times New Roman"/>
        </w:rPr>
        <w:t xml:space="preserve"> and 19</w:t>
      </w:r>
      <w:r w:rsidR="00F91A80" w:rsidRPr="0087379C">
        <w:rPr>
          <w:rFonts w:ascii="Times New Roman" w:hAnsi="Times New Roman" w:cs="Times New Roman"/>
          <w:vertAlign w:val="superscript"/>
        </w:rPr>
        <w:t>th</w:t>
      </w:r>
      <w:r w:rsidR="00F91A80" w:rsidRPr="0087379C">
        <w:rPr>
          <w:rFonts w:ascii="Times New Roman" w:hAnsi="Times New Roman" w:cs="Times New Roman"/>
        </w:rPr>
        <w:t xml:space="preserve"> century that legitimized</w:t>
      </w:r>
      <w:r w:rsidR="00FF2539" w:rsidRPr="0087379C">
        <w:rPr>
          <w:rFonts w:ascii="Times New Roman" w:hAnsi="Times New Roman" w:cs="Times New Roman"/>
        </w:rPr>
        <w:t xml:space="preserve"> chattel</w:t>
      </w:r>
      <w:r w:rsidR="00F91A80" w:rsidRPr="0087379C">
        <w:rPr>
          <w:rFonts w:ascii="Times New Roman" w:hAnsi="Times New Roman" w:cs="Times New Roman"/>
        </w:rPr>
        <w:t xml:space="preserve"> slavery and the Atlantic slave trade, and contemporary norms or ra</w:t>
      </w:r>
      <w:r w:rsidR="00FF2539" w:rsidRPr="0087379C">
        <w:rPr>
          <w:rFonts w:ascii="Times New Roman" w:hAnsi="Times New Roman" w:cs="Times New Roman"/>
        </w:rPr>
        <w:t xml:space="preserve">cial equality. This gap in social constructivist analysis opened </w:t>
      </w:r>
      <w:r w:rsidR="001965D3">
        <w:rPr>
          <w:rFonts w:ascii="Times New Roman" w:hAnsi="Times New Roman" w:cs="Times New Roman"/>
        </w:rPr>
        <w:t xml:space="preserve">up </w:t>
      </w:r>
      <w:r w:rsidR="00FF2539" w:rsidRPr="0087379C">
        <w:rPr>
          <w:rFonts w:ascii="Times New Roman" w:hAnsi="Times New Roman" w:cs="Times New Roman"/>
        </w:rPr>
        <w:t>norms researchers to critique from international ethicists.</w:t>
      </w:r>
    </w:p>
    <w:p w14:paraId="612C1271" w14:textId="77777777" w:rsidR="00FF4111" w:rsidRPr="0087379C" w:rsidRDefault="00FF4111" w:rsidP="0087379C">
      <w:pPr>
        <w:spacing w:line="480" w:lineRule="auto"/>
        <w:rPr>
          <w:rFonts w:ascii="Times New Roman" w:hAnsi="Times New Roman" w:cs="Times New Roman"/>
          <w:b/>
        </w:rPr>
      </w:pPr>
    </w:p>
    <w:p w14:paraId="673B2D2A" w14:textId="03DBB67E" w:rsidR="00036785" w:rsidRPr="008C38D0" w:rsidRDefault="00036785" w:rsidP="0087379C">
      <w:pPr>
        <w:spacing w:line="480" w:lineRule="auto"/>
        <w:rPr>
          <w:rFonts w:ascii="Times New Roman" w:hAnsi="Times New Roman" w:cs="Times New Roman"/>
          <w:b/>
        </w:rPr>
      </w:pPr>
      <w:r w:rsidRPr="003C56D1">
        <w:rPr>
          <w:rFonts w:ascii="Times New Roman" w:hAnsi="Times New Roman" w:cs="Times New Roman"/>
          <w:b/>
        </w:rPr>
        <w:t>2. The exclusion of the ethical from early social constructivist research</w:t>
      </w:r>
    </w:p>
    <w:p w14:paraId="44ED2F79" w14:textId="6548B35B" w:rsidR="00947CAE" w:rsidRPr="0087379C" w:rsidRDefault="00947CAE" w:rsidP="0087379C">
      <w:pPr>
        <w:spacing w:line="480" w:lineRule="auto"/>
        <w:ind w:firstLine="720"/>
        <w:rPr>
          <w:rFonts w:ascii="Times New Roman" w:hAnsi="Times New Roman" w:cs="Times New Roman"/>
        </w:rPr>
      </w:pPr>
      <w:r w:rsidRPr="0087379C">
        <w:rPr>
          <w:rFonts w:ascii="Times New Roman" w:hAnsi="Times New Roman" w:cs="Times New Roman"/>
        </w:rPr>
        <w:t>Th</w:t>
      </w:r>
      <w:r w:rsidR="00AC3A86">
        <w:rPr>
          <w:rFonts w:ascii="Times New Roman" w:hAnsi="Times New Roman" w:cs="Times New Roman"/>
        </w:rPr>
        <w:t>e</w:t>
      </w:r>
      <w:r w:rsidRPr="0087379C">
        <w:rPr>
          <w:rFonts w:ascii="Times New Roman" w:hAnsi="Times New Roman" w:cs="Times New Roman"/>
        </w:rPr>
        <w:t xml:space="preserve"> difficulty th</w:t>
      </w:r>
      <w:r w:rsidR="00AC3A86">
        <w:rPr>
          <w:rFonts w:ascii="Times New Roman" w:hAnsi="Times New Roman" w:cs="Times New Roman"/>
        </w:rPr>
        <w:t>at 2</w:t>
      </w:r>
      <w:r w:rsidR="00AC3A86" w:rsidRPr="00CD6DCF">
        <w:rPr>
          <w:rFonts w:ascii="Times New Roman" w:hAnsi="Times New Roman" w:cs="Times New Roman"/>
          <w:vertAlign w:val="superscript"/>
        </w:rPr>
        <w:t>nd</w:t>
      </w:r>
      <w:r w:rsidR="00AC3A86">
        <w:rPr>
          <w:rFonts w:ascii="Times New Roman" w:hAnsi="Times New Roman" w:cs="Times New Roman"/>
        </w:rPr>
        <w:t xml:space="preserve"> generation</w:t>
      </w:r>
      <w:r w:rsidRPr="0087379C">
        <w:rPr>
          <w:rFonts w:ascii="Times New Roman" w:hAnsi="Times New Roman" w:cs="Times New Roman"/>
        </w:rPr>
        <w:t xml:space="preserve"> empirical </w:t>
      </w:r>
      <w:r w:rsidR="00AC3A86">
        <w:rPr>
          <w:rFonts w:ascii="Times New Roman" w:hAnsi="Times New Roman" w:cs="Times New Roman"/>
        </w:rPr>
        <w:t xml:space="preserve">constructivists have in linking their study of norms to questions of the normative </w:t>
      </w:r>
      <w:r w:rsidRPr="0087379C">
        <w:rPr>
          <w:rFonts w:ascii="Times New Roman" w:hAnsi="Times New Roman" w:cs="Times New Roman"/>
        </w:rPr>
        <w:t>has been an obstacle to the advancement of normative theorizing</w:t>
      </w:r>
      <w:r w:rsidR="00AC3A86">
        <w:rPr>
          <w:rFonts w:ascii="Times New Roman" w:hAnsi="Times New Roman" w:cs="Times New Roman"/>
        </w:rPr>
        <w:t xml:space="preserve"> in their research</w:t>
      </w:r>
      <w:r w:rsidRPr="0087379C">
        <w:rPr>
          <w:rFonts w:ascii="Times New Roman" w:hAnsi="Times New Roman" w:cs="Times New Roman"/>
        </w:rPr>
        <w:t>. In some cases this lack of normative theorizing is not terribly problematic. For instance, realist scholars contend that the inability to link the normative to the empirical stems from the structure of international politics. Realists contend that given the state of anarchy that exists between states, any attempt to base political action on a principle other than national interest is irrational and dangerous</w:t>
      </w:r>
      <w:r w:rsidR="00AE66DA" w:rsidRPr="0087379C">
        <w:rPr>
          <w:rFonts w:ascii="Times New Roman" w:hAnsi="Times New Roman" w:cs="Times New Roman"/>
        </w:rPr>
        <w:t>.</w:t>
      </w:r>
      <w:r w:rsidRPr="0087379C">
        <w:rPr>
          <w:rFonts w:ascii="Times New Roman" w:hAnsi="Times New Roman" w:cs="Times New Roman"/>
        </w:rPr>
        <w:t xml:space="preserve"> Yet in the case of constructivism, the lack of significant normative theorizing is problematic. Constructivist scholarship emerged in the </w:t>
      </w:r>
      <w:r w:rsidR="00755615">
        <w:rPr>
          <w:rFonts w:ascii="Times New Roman" w:hAnsi="Times New Roman" w:cs="Times New Roman"/>
        </w:rPr>
        <w:t>late</w:t>
      </w:r>
      <w:r w:rsidRPr="0087379C">
        <w:rPr>
          <w:rFonts w:ascii="Times New Roman" w:hAnsi="Times New Roman" w:cs="Times New Roman"/>
        </w:rPr>
        <w:t xml:space="preserve">1980s in an attempt to show that normative principles do in fact have an effect on the identities, </w:t>
      </w:r>
      <w:r w:rsidR="00AC3AB9" w:rsidRPr="0087379C">
        <w:rPr>
          <w:rFonts w:ascii="Times New Roman" w:hAnsi="Times New Roman" w:cs="Times New Roman"/>
        </w:rPr>
        <w:t>behaviors</w:t>
      </w:r>
      <w:r w:rsidRPr="0087379C">
        <w:rPr>
          <w:rFonts w:ascii="Times New Roman" w:hAnsi="Times New Roman" w:cs="Times New Roman"/>
        </w:rPr>
        <w:t>, and interests of states</w:t>
      </w:r>
      <w:r w:rsidR="00AE66DA" w:rsidRPr="0087379C">
        <w:rPr>
          <w:rFonts w:ascii="Times New Roman" w:hAnsi="Times New Roman" w:cs="Times New Roman"/>
        </w:rPr>
        <w:t>.</w:t>
      </w:r>
      <w:r w:rsidR="00AE66DA" w:rsidRPr="0087379C">
        <w:rPr>
          <w:rStyle w:val="FootnoteReference"/>
          <w:rFonts w:ascii="Times New Roman" w:hAnsi="Times New Roman"/>
        </w:rPr>
        <w:footnoteReference w:id="19"/>
      </w:r>
      <w:r w:rsidRPr="0087379C">
        <w:rPr>
          <w:rFonts w:ascii="Times New Roman" w:hAnsi="Times New Roman" w:cs="Times New Roman"/>
        </w:rPr>
        <w:t xml:space="preserve"> Over the subsequent twenty</w:t>
      </w:r>
      <w:r w:rsidR="00755615">
        <w:rPr>
          <w:rFonts w:ascii="Times New Roman" w:hAnsi="Times New Roman" w:cs="Times New Roman"/>
        </w:rPr>
        <w:t>-five plus</w:t>
      </w:r>
      <w:r w:rsidRPr="0087379C">
        <w:rPr>
          <w:rFonts w:ascii="Times New Roman" w:hAnsi="Times New Roman" w:cs="Times New Roman"/>
        </w:rPr>
        <w:t xml:space="preserve"> years constructivist scholars have demonstrated that norms have constrained the use of chemical and nuclear weapons, facilitated decolonization, and strengthened human rights to cite just three examples</w:t>
      </w:r>
      <w:r w:rsidR="00AE66DA" w:rsidRPr="0087379C">
        <w:rPr>
          <w:rFonts w:ascii="Times New Roman" w:hAnsi="Times New Roman" w:cs="Times New Roman"/>
        </w:rPr>
        <w:t>.</w:t>
      </w:r>
      <w:r w:rsidR="00AE66DA" w:rsidRPr="0087379C">
        <w:rPr>
          <w:rStyle w:val="FootnoteReference"/>
          <w:rFonts w:ascii="Times New Roman" w:hAnsi="Times New Roman"/>
        </w:rPr>
        <w:footnoteReference w:id="20"/>
      </w:r>
      <w:r w:rsidRPr="0087379C">
        <w:rPr>
          <w:rFonts w:ascii="Times New Roman" w:hAnsi="Times New Roman" w:cs="Times New Roman"/>
        </w:rPr>
        <w:t xml:space="preserve"> Because the role of morality is so central to the constructivist narrative of international society, it is all the more surprising that constructivists have little to say about which norms should be promoted and how different norms should be assessed. </w:t>
      </w:r>
      <w:proofErr w:type="spellStart"/>
      <w:r w:rsidRPr="0087379C">
        <w:rPr>
          <w:rFonts w:ascii="Times New Roman" w:hAnsi="Times New Roman" w:cs="Times New Roman"/>
        </w:rPr>
        <w:t>Mervyn</w:t>
      </w:r>
      <w:proofErr w:type="spellEnd"/>
      <w:r w:rsidRPr="0087379C">
        <w:rPr>
          <w:rFonts w:ascii="Times New Roman" w:hAnsi="Times New Roman" w:cs="Times New Roman"/>
        </w:rPr>
        <w:t xml:space="preserve"> Frost leveled this critique at constructivist and other constitutive IR scholars when he observed:</w:t>
      </w:r>
    </w:p>
    <w:p w14:paraId="5A4305E1" w14:textId="3077F612" w:rsidR="00947CAE" w:rsidRPr="0087379C" w:rsidRDefault="00947CAE" w:rsidP="0087379C">
      <w:pPr>
        <w:spacing w:line="480" w:lineRule="auto"/>
        <w:ind w:left="720" w:right="720"/>
        <w:rPr>
          <w:rFonts w:ascii="Times New Roman" w:hAnsi="Times New Roman" w:cs="Times New Roman"/>
        </w:rPr>
      </w:pPr>
      <w:r w:rsidRPr="0087379C">
        <w:rPr>
          <w:rFonts w:ascii="Times New Roman" w:hAnsi="Times New Roman" w:cs="Times New Roman"/>
        </w:rPr>
        <w:t xml:space="preserve">For the task of IR theory according to constitutive theorists is to reveal our global international social order to be a human construct within which are embedded certain values chosen by us and to show how this construct benefits some and oppresses </w:t>
      </w:r>
      <w:proofErr w:type="gramStart"/>
      <w:r w:rsidRPr="0087379C">
        <w:rPr>
          <w:rFonts w:ascii="Times New Roman" w:hAnsi="Times New Roman" w:cs="Times New Roman"/>
        </w:rPr>
        <w:t>others.</w:t>
      </w:r>
      <w:proofErr w:type="gramEnd"/>
      <w:r w:rsidRPr="0087379C">
        <w:rPr>
          <w:rFonts w:ascii="Times New Roman" w:hAnsi="Times New Roman" w:cs="Times New Roman"/>
        </w:rPr>
        <w:t xml:space="preserve"> . . . However, in practice, constitutive theorists have done very little of this kind of theorizing. They do not for the most part tackle the question ‘What would it be ethical to do in the circumstances’</w:t>
      </w:r>
      <w:r w:rsidR="00AE66DA" w:rsidRPr="0087379C">
        <w:rPr>
          <w:rFonts w:ascii="Times New Roman" w:hAnsi="Times New Roman" w:cs="Times New Roman"/>
        </w:rPr>
        <w:t>.</w:t>
      </w:r>
      <w:r w:rsidR="00AE66DA" w:rsidRPr="0087379C">
        <w:rPr>
          <w:rStyle w:val="FootnoteReference"/>
          <w:rFonts w:ascii="Times New Roman" w:hAnsi="Times New Roman"/>
        </w:rPr>
        <w:footnoteReference w:id="21"/>
      </w:r>
      <w:r w:rsidRPr="0087379C">
        <w:rPr>
          <w:rFonts w:ascii="Times New Roman" w:hAnsi="Times New Roman" w:cs="Times New Roman"/>
        </w:rPr>
        <w:t xml:space="preserve"> </w:t>
      </w:r>
    </w:p>
    <w:p w14:paraId="5845692B" w14:textId="27FBB666" w:rsidR="00947CAE" w:rsidRPr="0087379C" w:rsidRDefault="00947CAE" w:rsidP="0087379C">
      <w:pPr>
        <w:spacing w:line="480" w:lineRule="auto"/>
        <w:rPr>
          <w:rFonts w:ascii="Times New Roman" w:hAnsi="Times New Roman" w:cs="Times New Roman"/>
        </w:rPr>
      </w:pPr>
      <w:r w:rsidRPr="0087379C">
        <w:rPr>
          <w:rFonts w:ascii="Times New Roman" w:hAnsi="Times New Roman" w:cs="Times New Roman"/>
        </w:rPr>
        <w:t xml:space="preserve">I believe that there are two reasons why this ethical impasse has developed in social constructivism. First, attempts to bring a normative dimension to constructivist scholarship normally involve applying a preexisting ethical approach to cases that are raised by a constructivist research agenda. The problem with this is that the approaches that are most often suggested as possible candidates – </w:t>
      </w:r>
      <w:proofErr w:type="spellStart"/>
      <w:r w:rsidRPr="0087379C">
        <w:rPr>
          <w:rFonts w:ascii="Times New Roman" w:hAnsi="Times New Roman" w:cs="Times New Roman"/>
        </w:rPr>
        <w:t>Habermasian</w:t>
      </w:r>
      <w:proofErr w:type="spellEnd"/>
      <w:r w:rsidRPr="0087379C">
        <w:rPr>
          <w:rFonts w:ascii="Times New Roman" w:hAnsi="Times New Roman" w:cs="Times New Roman"/>
        </w:rPr>
        <w:t xml:space="preserve"> discourse ethics</w:t>
      </w:r>
      <w:r w:rsidR="00AE66DA" w:rsidRPr="0087379C">
        <w:rPr>
          <w:rStyle w:val="FootnoteReference"/>
          <w:rFonts w:ascii="Times New Roman" w:hAnsi="Times New Roman"/>
        </w:rPr>
        <w:footnoteReference w:id="22"/>
      </w:r>
      <w:r w:rsidR="002629AE" w:rsidRPr="0087379C">
        <w:rPr>
          <w:rFonts w:ascii="Times New Roman" w:hAnsi="Times New Roman" w:cs="Times New Roman"/>
        </w:rPr>
        <w:t>,</w:t>
      </w:r>
      <w:r w:rsidRPr="0087379C">
        <w:rPr>
          <w:rFonts w:ascii="Times New Roman" w:hAnsi="Times New Roman" w:cs="Times New Roman"/>
        </w:rPr>
        <w:t xml:space="preserve"> </w:t>
      </w:r>
      <w:proofErr w:type="spellStart"/>
      <w:r w:rsidRPr="0087379C">
        <w:rPr>
          <w:rFonts w:ascii="Times New Roman" w:hAnsi="Times New Roman" w:cs="Times New Roman"/>
        </w:rPr>
        <w:t>Rawlsian</w:t>
      </w:r>
      <w:proofErr w:type="spellEnd"/>
      <w:r w:rsidRPr="0087379C">
        <w:rPr>
          <w:rFonts w:ascii="Times New Roman" w:hAnsi="Times New Roman" w:cs="Times New Roman"/>
        </w:rPr>
        <w:t xml:space="preserve"> political constructivism</w:t>
      </w:r>
      <w:r w:rsidR="00AE66DA" w:rsidRPr="0087379C">
        <w:rPr>
          <w:rStyle w:val="FootnoteReference"/>
          <w:rFonts w:ascii="Times New Roman" w:hAnsi="Times New Roman"/>
        </w:rPr>
        <w:footnoteReference w:id="23"/>
      </w:r>
      <w:r w:rsidRPr="0087379C">
        <w:rPr>
          <w:rFonts w:ascii="Times New Roman" w:hAnsi="Times New Roman" w:cs="Times New Roman"/>
        </w:rPr>
        <w:t xml:space="preserve">, and Nussbaum and </w:t>
      </w:r>
      <w:proofErr w:type="spellStart"/>
      <w:r w:rsidRPr="0087379C">
        <w:rPr>
          <w:rFonts w:ascii="Times New Roman" w:hAnsi="Times New Roman" w:cs="Times New Roman"/>
        </w:rPr>
        <w:t>Sen’s</w:t>
      </w:r>
      <w:proofErr w:type="spellEnd"/>
      <w:r w:rsidRPr="0087379C">
        <w:rPr>
          <w:rFonts w:ascii="Times New Roman" w:hAnsi="Times New Roman" w:cs="Times New Roman"/>
        </w:rPr>
        <w:t xml:space="preserve"> capabilities approach</w:t>
      </w:r>
      <w:r w:rsidR="00FB448C" w:rsidRPr="0087379C">
        <w:rPr>
          <w:rStyle w:val="FootnoteReference"/>
          <w:rFonts w:ascii="Times New Roman" w:hAnsi="Times New Roman"/>
        </w:rPr>
        <w:footnoteReference w:id="24"/>
      </w:r>
      <w:r w:rsidR="00FB448C" w:rsidRPr="0087379C">
        <w:rPr>
          <w:rFonts w:ascii="Times New Roman" w:hAnsi="Times New Roman" w:cs="Times New Roman"/>
          <w:noProof/>
        </w:rPr>
        <w:t xml:space="preserve"> </w:t>
      </w:r>
      <w:r w:rsidRPr="0087379C">
        <w:rPr>
          <w:rFonts w:ascii="Times New Roman" w:hAnsi="Times New Roman" w:cs="Times New Roman"/>
        </w:rPr>
        <w:t xml:space="preserve">– do not fit with the ontological assumptions of social constructivists. Second, social constructivists who do want to develop the normative implications of their research tend to trip up over the fact/value distinction – i.e. the problem of how one develops normative prescriptions from empirical descriptions. As such, to move beyond constructivism’s ethical impasse one must find an approach to ethics that is a good fit with constructivism’s ontological assumptions and that has an answer for what meta-ethicists call the “is/ought” problem. </w:t>
      </w:r>
    </w:p>
    <w:p w14:paraId="79E08E0E" w14:textId="225D4C21" w:rsidR="00947CAE" w:rsidRPr="0087379C" w:rsidRDefault="00947CAE" w:rsidP="0087379C">
      <w:pPr>
        <w:spacing w:line="480" w:lineRule="auto"/>
        <w:ind w:firstLine="720"/>
        <w:rPr>
          <w:rFonts w:ascii="Times New Roman" w:hAnsi="Times New Roman" w:cs="Times New Roman"/>
        </w:rPr>
      </w:pPr>
      <w:r w:rsidRPr="0087379C">
        <w:rPr>
          <w:rFonts w:ascii="Times New Roman" w:hAnsi="Times New Roman" w:cs="Times New Roman"/>
        </w:rPr>
        <w:t>It is difficult to reconcile constructivist ontological commitments with existing ethical theories. Constitutive social theorists generally engage in thick descriptions of existing social practices to demonstrate how existing social structures emerged contingently. While these analyses often expose a set of social rules that simultaneously enable and constrain human actions, these rules are often so context-specific that it becomes extremely difficult to link them up with broad normative principles developed by political theorists and philosophers. For instance, Reus-</w:t>
      </w:r>
      <w:proofErr w:type="spellStart"/>
      <w:r w:rsidRPr="0087379C">
        <w:rPr>
          <w:rFonts w:ascii="Times New Roman" w:hAnsi="Times New Roman" w:cs="Times New Roman"/>
        </w:rPr>
        <w:t>Smit</w:t>
      </w:r>
      <w:proofErr w:type="spellEnd"/>
      <w:r w:rsidRPr="0087379C">
        <w:rPr>
          <w:rFonts w:ascii="Times New Roman" w:hAnsi="Times New Roman" w:cs="Times New Roman"/>
        </w:rPr>
        <w:t xml:space="preserve"> argues that neo-Kantian approaches to international ethics – such as those developed by Rawls</w:t>
      </w:r>
      <w:r w:rsidR="00CE4245" w:rsidRPr="0087379C">
        <w:rPr>
          <w:rStyle w:val="FootnoteReference"/>
          <w:rFonts w:ascii="Times New Roman" w:hAnsi="Times New Roman"/>
        </w:rPr>
        <w:footnoteReference w:id="25"/>
      </w:r>
      <w:r w:rsidRPr="0087379C">
        <w:rPr>
          <w:rFonts w:ascii="Times New Roman" w:hAnsi="Times New Roman" w:cs="Times New Roman"/>
        </w:rPr>
        <w:t xml:space="preserve"> and O’Neill</w:t>
      </w:r>
      <w:r w:rsidR="00CE4245" w:rsidRPr="0087379C">
        <w:rPr>
          <w:rStyle w:val="FootnoteReference"/>
          <w:rFonts w:ascii="Times New Roman" w:hAnsi="Times New Roman"/>
        </w:rPr>
        <w:footnoteReference w:id="26"/>
      </w:r>
      <w:r w:rsidRPr="0087379C">
        <w:rPr>
          <w:rFonts w:ascii="Times New Roman" w:hAnsi="Times New Roman" w:cs="Times New Roman"/>
        </w:rPr>
        <w:t>– engage in “a form of philosophical inquiry characterized, first and foremost, by logical reasoning from first principles</w:t>
      </w:r>
      <w:r w:rsidR="00CE4245" w:rsidRPr="0087379C">
        <w:rPr>
          <w:rFonts w:ascii="Times New Roman" w:hAnsi="Times New Roman" w:cs="Times New Roman"/>
        </w:rPr>
        <w:t>.</w:t>
      </w:r>
      <w:r w:rsidRPr="0087379C">
        <w:rPr>
          <w:rFonts w:ascii="Times New Roman" w:hAnsi="Times New Roman" w:cs="Times New Roman"/>
        </w:rPr>
        <w:t>”</w:t>
      </w:r>
      <w:r w:rsidR="00CE4245" w:rsidRPr="0087379C">
        <w:rPr>
          <w:rStyle w:val="FootnoteReference"/>
          <w:rFonts w:ascii="Times New Roman" w:hAnsi="Times New Roman"/>
        </w:rPr>
        <w:footnoteReference w:id="27"/>
      </w:r>
      <w:r w:rsidRPr="0087379C">
        <w:rPr>
          <w:rFonts w:ascii="Times New Roman" w:hAnsi="Times New Roman" w:cs="Times New Roman"/>
        </w:rPr>
        <w:t xml:space="preserve"> This approach does not mix well with constructivist scholarship because “‘Facts’ are chosen selectively to undergird the preferred line of moral reasoning, and often voluminous amounts of relevant empirical research and theory are ignored</w:t>
      </w:r>
      <w:r w:rsidR="00CE4245" w:rsidRPr="0087379C">
        <w:rPr>
          <w:rFonts w:ascii="Times New Roman" w:hAnsi="Times New Roman" w:cs="Times New Roman"/>
        </w:rPr>
        <w:t>.</w:t>
      </w:r>
      <w:r w:rsidRPr="0087379C">
        <w:rPr>
          <w:rFonts w:ascii="Times New Roman" w:hAnsi="Times New Roman" w:cs="Times New Roman"/>
        </w:rPr>
        <w:t>”</w:t>
      </w:r>
      <w:r w:rsidR="00CE4245" w:rsidRPr="0087379C">
        <w:rPr>
          <w:rStyle w:val="FootnoteReference"/>
          <w:rFonts w:ascii="Times New Roman" w:hAnsi="Times New Roman"/>
        </w:rPr>
        <w:footnoteReference w:id="28"/>
      </w:r>
      <w:r w:rsidRPr="0087379C">
        <w:rPr>
          <w:rFonts w:ascii="Times New Roman" w:hAnsi="Times New Roman" w:cs="Times New Roman"/>
        </w:rPr>
        <w:t xml:space="preserve"> The consequence of this is that many approaches to international ethics make moral judgments about general phenomena– such as poverty, war, human rights, etc. – without seeing how particular contexts may make particular courses of action impossible or perhaps even undesirable. </w:t>
      </w:r>
    </w:p>
    <w:p w14:paraId="36B69D75" w14:textId="365A9231" w:rsidR="00947CAE" w:rsidRPr="0087379C" w:rsidRDefault="00947CAE" w:rsidP="0087379C">
      <w:pPr>
        <w:spacing w:line="480" w:lineRule="auto"/>
        <w:ind w:firstLine="720"/>
        <w:rPr>
          <w:rFonts w:ascii="Times New Roman" w:hAnsi="Times New Roman" w:cs="Times New Roman"/>
        </w:rPr>
      </w:pPr>
      <w:proofErr w:type="spellStart"/>
      <w:r w:rsidRPr="0087379C">
        <w:rPr>
          <w:rFonts w:ascii="Times New Roman" w:hAnsi="Times New Roman" w:cs="Times New Roman"/>
        </w:rPr>
        <w:t>Sikkink</w:t>
      </w:r>
      <w:proofErr w:type="spellEnd"/>
      <w:r w:rsidRPr="0087379C">
        <w:rPr>
          <w:rFonts w:ascii="Times New Roman" w:hAnsi="Times New Roman" w:cs="Times New Roman"/>
        </w:rPr>
        <w:t xml:space="preserve"> is critical of the capabilities approach pioneered by </w:t>
      </w:r>
      <w:proofErr w:type="spellStart"/>
      <w:r w:rsidRPr="0087379C">
        <w:rPr>
          <w:rFonts w:ascii="Times New Roman" w:hAnsi="Times New Roman" w:cs="Times New Roman"/>
        </w:rPr>
        <w:t>Sen</w:t>
      </w:r>
      <w:proofErr w:type="spellEnd"/>
      <w:r w:rsidR="003D2378" w:rsidRPr="0087379C">
        <w:rPr>
          <w:rStyle w:val="FootnoteReference"/>
          <w:rFonts w:ascii="Times New Roman" w:hAnsi="Times New Roman"/>
        </w:rPr>
        <w:footnoteReference w:id="29"/>
      </w:r>
      <w:r w:rsidRPr="0087379C">
        <w:rPr>
          <w:rFonts w:ascii="Times New Roman" w:hAnsi="Times New Roman" w:cs="Times New Roman"/>
        </w:rPr>
        <w:t xml:space="preserve"> and Nussbaum</w:t>
      </w:r>
      <w:r w:rsidR="003D2378" w:rsidRPr="0087379C">
        <w:rPr>
          <w:rStyle w:val="FootnoteReference"/>
          <w:rFonts w:ascii="Times New Roman" w:hAnsi="Times New Roman"/>
        </w:rPr>
        <w:footnoteReference w:id="30"/>
      </w:r>
      <w:r w:rsidRPr="0087379C">
        <w:rPr>
          <w:rFonts w:ascii="Times New Roman" w:hAnsi="Times New Roman" w:cs="Times New Roman"/>
        </w:rPr>
        <w:t xml:space="preserve"> for similar reasons. She critiques </w:t>
      </w:r>
      <w:proofErr w:type="spellStart"/>
      <w:r w:rsidRPr="0087379C">
        <w:rPr>
          <w:rFonts w:ascii="Times New Roman" w:hAnsi="Times New Roman" w:cs="Times New Roman"/>
        </w:rPr>
        <w:t>Sen</w:t>
      </w:r>
      <w:proofErr w:type="spellEnd"/>
      <w:r w:rsidRPr="0087379C">
        <w:rPr>
          <w:rFonts w:ascii="Times New Roman" w:hAnsi="Times New Roman" w:cs="Times New Roman"/>
        </w:rPr>
        <w:t xml:space="preserve"> and Nussbaum for believing “that they must start from scratch in inventing their central list of rights and capabilities</w:t>
      </w:r>
      <w:r w:rsidR="003D2378" w:rsidRPr="0087379C">
        <w:rPr>
          <w:rFonts w:ascii="Times New Roman" w:hAnsi="Times New Roman" w:cs="Times New Roman"/>
        </w:rPr>
        <w:t>.</w:t>
      </w:r>
      <w:r w:rsidRPr="0087379C">
        <w:rPr>
          <w:rFonts w:ascii="Times New Roman" w:hAnsi="Times New Roman" w:cs="Times New Roman"/>
        </w:rPr>
        <w:t>”</w:t>
      </w:r>
      <w:r w:rsidR="003D2378" w:rsidRPr="0087379C">
        <w:rPr>
          <w:rStyle w:val="FootnoteReference"/>
          <w:rFonts w:ascii="Times New Roman" w:hAnsi="Times New Roman"/>
        </w:rPr>
        <w:footnoteReference w:id="31"/>
      </w:r>
      <w:r w:rsidRPr="0087379C">
        <w:rPr>
          <w:rFonts w:ascii="Times New Roman" w:hAnsi="Times New Roman" w:cs="Times New Roman"/>
        </w:rPr>
        <w:t xml:space="preserve"> There is already a dense existing set of international human rights principles, developed over 50 years through the deliberations of over 150 countries and thousands of human rights NGOs. The existing consensus on human rights “provide a more legitimate source of general principles than any I or any other individual or group of researchers could invent</w:t>
      </w:r>
      <w:r w:rsidR="00D52971" w:rsidRPr="0087379C">
        <w:rPr>
          <w:rFonts w:ascii="Times New Roman" w:hAnsi="Times New Roman" w:cs="Times New Roman"/>
        </w:rPr>
        <w:t>.</w:t>
      </w:r>
      <w:r w:rsidRPr="0087379C">
        <w:rPr>
          <w:rFonts w:ascii="Times New Roman" w:hAnsi="Times New Roman" w:cs="Times New Roman"/>
        </w:rPr>
        <w:t>”</w:t>
      </w:r>
      <w:r w:rsidR="00D52971" w:rsidRPr="0087379C">
        <w:rPr>
          <w:rStyle w:val="FootnoteReference"/>
          <w:rFonts w:ascii="Times New Roman" w:hAnsi="Times New Roman"/>
        </w:rPr>
        <w:footnoteReference w:id="32"/>
      </w:r>
      <w:r w:rsidRPr="0087379C">
        <w:rPr>
          <w:rFonts w:ascii="Times New Roman" w:hAnsi="Times New Roman" w:cs="Times New Roman"/>
        </w:rPr>
        <w:t xml:space="preserve"> From this perspective, </w:t>
      </w:r>
      <w:r w:rsidR="00E07494">
        <w:rPr>
          <w:rFonts w:ascii="Times New Roman" w:hAnsi="Times New Roman" w:cs="Times New Roman"/>
        </w:rPr>
        <w:t xml:space="preserve">dominant, rationalist ethical theories, insofar as they ignore </w:t>
      </w:r>
      <w:r w:rsidRPr="0087379C">
        <w:rPr>
          <w:rFonts w:ascii="Times New Roman" w:hAnsi="Times New Roman" w:cs="Times New Roman"/>
        </w:rPr>
        <w:t xml:space="preserve">empirical considerations, appear to be doing little more than re-inventing the wheel. </w:t>
      </w:r>
    </w:p>
    <w:p w14:paraId="16C35A69" w14:textId="5F3D6F3A" w:rsidR="00947CAE" w:rsidRPr="0087379C" w:rsidRDefault="00947CAE" w:rsidP="0087379C">
      <w:pPr>
        <w:spacing w:line="480" w:lineRule="auto"/>
        <w:ind w:firstLine="720"/>
        <w:rPr>
          <w:rFonts w:ascii="Times New Roman" w:hAnsi="Times New Roman" w:cs="Times New Roman"/>
        </w:rPr>
      </w:pPr>
      <w:r w:rsidRPr="0087379C">
        <w:rPr>
          <w:rFonts w:ascii="Times New Roman" w:hAnsi="Times New Roman" w:cs="Times New Roman"/>
        </w:rPr>
        <w:t>In addition to Reus-</w:t>
      </w:r>
      <w:proofErr w:type="spellStart"/>
      <w:proofErr w:type="gramStart"/>
      <w:r w:rsidRPr="0087379C">
        <w:rPr>
          <w:rFonts w:ascii="Times New Roman" w:hAnsi="Times New Roman" w:cs="Times New Roman"/>
        </w:rPr>
        <w:t>Smit’s</w:t>
      </w:r>
      <w:proofErr w:type="spellEnd"/>
      <w:proofErr w:type="gramEnd"/>
      <w:r w:rsidRPr="0087379C">
        <w:rPr>
          <w:rFonts w:ascii="Times New Roman" w:hAnsi="Times New Roman" w:cs="Times New Roman"/>
        </w:rPr>
        <w:t xml:space="preserve"> and </w:t>
      </w:r>
      <w:proofErr w:type="spellStart"/>
      <w:r w:rsidRPr="0087379C">
        <w:rPr>
          <w:rFonts w:ascii="Times New Roman" w:hAnsi="Times New Roman" w:cs="Times New Roman"/>
        </w:rPr>
        <w:t>Sikkink’s</w:t>
      </w:r>
      <w:proofErr w:type="spellEnd"/>
      <w:r w:rsidRPr="0087379C">
        <w:rPr>
          <w:rFonts w:ascii="Times New Roman" w:hAnsi="Times New Roman" w:cs="Times New Roman"/>
        </w:rPr>
        <w:t xml:space="preserve"> charges that the existing modes of normative theorizing are insufficiently empirical, constructivists have complained that normative theorizing is often impractical. For instance, Price has been critical of attempts by constructivists to draw on </w:t>
      </w:r>
      <w:proofErr w:type="spellStart"/>
      <w:r w:rsidRPr="0087379C">
        <w:rPr>
          <w:rFonts w:ascii="Times New Roman" w:hAnsi="Times New Roman" w:cs="Times New Roman"/>
        </w:rPr>
        <w:t>Habermasian</w:t>
      </w:r>
      <w:proofErr w:type="spellEnd"/>
      <w:r w:rsidRPr="0087379C">
        <w:rPr>
          <w:rFonts w:ascii="Times New Roman" w:hAnsi="Times New Roman" w:cs="Times New Roman"/>
        </w:rPr>
        <w:t xml:space="preserve"> discourse ethics</w:t>
      </w:r>
      <w:r w:rsidR="00D52971" w:rsidRPr="0087379C">
        <w:rPr>
          <w:rStyle w:val="FootnoteReference"/>
          <w:rFonts w:ascii="Times New Roman" w:hAnsi="Times New Roman"/>
        </w:rPr>
        <w:footnoteReference w:id="33"/>
      </w:r>
      <w:r w:rsidRPr="0087379C">
        <w:rPr>
          <w:rFonts w:ascii="Times New Roman" w:hAnsi="Times New Roman" w:cs="Times New Roman"/>
        </w:rPr>
        <w:t xml:space="preserve"> because ideal-speech situations “would seem to be empirically rare if not indeed theoretically impossible for some versions of constructivism</w:t>
      </w:r>
      <w:r w:rsidR="00D52971" w:rsidRPr="0087379C">
        <w:rPr>
          <w:rFonts w:ascii="Times New Roman" w:hAnsi="Times New Roman" w:cs="Times New Roman"/>
        </w:rPr>
        <w:t>.</w:t>
      </w:r>
      <w:r w:rsidRPr="0087379C">
        <w:rPr>
          <w:rFonts w:ascii="Times New Roman" w:hAnsi="Times New Roman" w:cs="Times New Roman"/>
        </w:rPr>
        <w:t>”</w:t>
      </w:r>
      <w:r w:rsidR="00D52971" w:rsidRPr="0087379C">
        <w:rPr>
          <w:rStyle w:val="FootnoteReference"/>
          <w:rFonts w:ascii="Times New Roman" w:hAnsi="Times New Roman"/>
        </w:rPr>
        <w:footnoteReference w:id="34"/>
      </w:r>
      <w:r w:rsidRPr="0087379C">
        <w:rPr>
          <w:rFonts w:ascii="Times New Roman" w:hAnsi="Times New Roman" w:cs="Times New Roman"/>
        </w:rPr>
        <w:t xml:space="preserve"> None of the dominant approaches in normative theorizing sufficiently incorporate into their approaches analyses of power imbalances and the constraining effects of existing social structures that are the mainstay of constructivist theory. The lack of normative theorizing by constructivists is complemented by the failure of normative theorists to adequately take into account the empirical conditions that govern human action in world politics. Consequently, normatively inclined international relations scholars and empirically inclined social constructivists talk past each other rather than to each other.</w:t>
      </w:r>
    </w:p>
    <w:p w14:paraId="5F703DDE" w14:textId="61F843E9" w:rsidR="00947CAE" w:rsidRPr="0087379C" w:rsidRDefault="00947CAE" w:rsidP="0087379C">
      <w:pPr>
        <w:spacing w:line="480" w:lineRule="auto"/>
        <w:ind w:firstLine="720"/>
        <w:rPr>
          <w:rFonts w:ascii="Times New Roman" w:hAnsi="Times New Roman" w:cs="Times New Roman"/>
        </w:rPr>
      </w:pPr>
      <w:r w:rsidRPr="0087379C">
        <w:rPr>
          <w:rFonts w:ascii="Times New Roman" w:hAnsi="Times New Roman" w:cs="Times New Roman"/>
        </w:rPr>
        <w:t>Constructivists have difficulty providing ethical foundations for their theories because their commitments and procedures are at odds with many of the dominant theories of international ethics. Constructivists spend much of their time analyzing specific discourses among actors whose normative arguments are deeply embedded in their identities. Power relations between the participants in normative struggles play a significant role in the formulation and resolution of these debates</w:t>
      </w:r>
      <w:r w:rsidR="00D52971" w:rsidRPr="0087379C">
        <w:rPr>
          <w:rFonts w:ascii="Times New Roman" w:hAnsi="Times New Roman" w:cs="Times New Roman"/>
        </w:rPr>
        <w:t>.</w:t>
      </w:r>
      <w:r w:rsidR="00D52971" w:rsidRPr="0087379C">
        <w:rPr>
          <w:rStyle w:val="FootnoteReference"/>
          <w:rFonts w:ascii="Times New Roman" w:hAnsi="Times New Roman"/>
        </w:rPr>
        <w:footnoteReference w:id="35"/>
      </w:r>
      <w:r w:rsidRPr="0087379C">
        <w:rPr>
          <w:rFonts w:ascii="Times New Roman" w:hAnsi="Times New Roman" w:cs="Times New Roman"/>
        </w:rPr>
        <w:t xml:space="preserve"> From this perspective attempts </w:t>
      </w:r>
      <w:r w:rsidR="00E07494">
        <w:rPr>
          <w:rFonts w:ascii="Times New Roman" w:hAnsi="Times New Roman" w:cs="Times New Roman"/>
        </w:rPr>
        <w:t xml:space="preserve">by liberal rationalists </w:t>
      </w:r>
      <w:r w:rsidRPr="0087379C">
        <w:rPr>
          <w:rFonts w:ascii="Times New Roman" w:hAnsi="Times New Roman" w:cs="Times New Roman"/>
        </w:rPr>
        <w:t>to ground normative theories in original positions or ideal speech situations appear nonsensical.</w:t>
      </w:r>
      <w:r w:rsidR="00E07494">
        <w:rPr>
          <w:rStyle w:val="FootnoteReference"/>
          <w:rFonts w:ascii="Times New Roman" w:hAnsi="Times New Roman"/>
        </w:rPr>
        <w:footnoteReference w:id="36"/>
      </w:r>
      <w:r w:rsidRPr="0087379C">
        <w:rPr>
          <w:rFonts w:ascii="Times New Roman" w:hAnsi="Times New Roman" w:cs="Times New Roman"/>
        </w:rPr>
        <w:t xml:space="preserve"> A normative approach to international relations that constructivists might find useful would start from specific normative struggles rather than deduct from first principles. It would be sensitive to the ways that identity and power relations shape possible courses of action. Such an approach would start with normative conditions as they currently exist in the world and propose concrete ways of improving the human condition. </w:t>
      </w:r>
    </w:p>
    <w:p w14:paraId="1EC4169C" w14:textId="77777777" w:rsidR="00036785" w:rsidRPr="0087379C" w:rsidRDefault="00036785" w:rsidP="0087379C">
      <w:pPr>
        <w:spacing w:line="480" w:lineRule="auto"/>
        <w:rPr>
          <w:rFonts w:ascii="Times New Roman" w:hAnsi="Times New Roman" w:cs="Times New Roman"/>
        </w:rPr>
      </w:pPr>
    </w:p>
    <w:p w14:paraId="383A0ED3" w14:textId="7E912ED5" w:rsidR="001A1E2B" w:rsidRPr="008C38D0" w:rsidRDefault="00D52971" w:rsidP="0087379C">
      <w:pPr>
        <w:spacing w:line="480" w:lineRule="auto"/>
        <w:rPr>
          <w:rFonts w:ascii="Times New Roman" w:hAnsi="Times New Roman" w:cs="Times New Roman"/>
          <w:b/>
        </w:rPr>
      </w:pPr>
      <w:r w:rsidRPr="003C56D1">
        <w:rPr>
          <w:rFonts w:ascii="Times New Roman" w:hAnsi="Times New Roman" w:cs="Times New Roman"/>
          <w:b/>
        </w:rPr>
        <w:t>3</w:t>
      </w:r>
      <w:r w:rsidR="00036785" w:rsidRPr="003C56D1">
        <w:rPr>
          <w:rFonts w:ascii="Times New Roman" w:hAnsi="Times New Roman" w:cs="Times New Roman"/>
          <w:b/>
        </w:rPr>
        <w:t>. The integration of the ethical and the empirical in social constructivist norms research</w:t>
      </w:r>
    </w:p>
    <w:p w14:paraId="26577AB2" w14:textId="2DEBEAAA" w:rsidR="001A1E2B" w:rsidRPr="0087379C" w:rsidRDefault="001A1E2B" w:rsidP="0087379C">
      <w:pPr>
        <w:spacing w:line="480" w:lineRule="auto"/>
        <w:rPr>
          <w:rFonts w:ascii="Times New Roman" w:hAnsi="Times New Roman" w:cs="Times New Roman"/>
        </w:rPr>
      </w:pPr>
      <w:r w:rsidRPr="0087379C">
        <w:rPr>
          <w:rFonts w:ascii="Times New Roman" w:hAnsi="Times New Roman" w:cs="Times New Roman"/>
        </w:rPr>
        <w:tab/>
        <w:t>In response to these critiques from normative theorists there has been a shift towards ethical research by social constructivists over the last decade. Three works in particu</w:t>
      </w:r>
      <w:r w:rsidR="00D52971" w:rsidRPr="0087379C">
        <w:rPr>
          <w:rFonts w:ascii="Times New Roman" w:hAnsi="Times New Roman" w:cs="Times New Roman"/>
        </w:rPr>
        <w:t>lar</w:t>
      </w:r>
      <w:r w:rsidRPr="0087379C">
        <w:rPr>
          <w:rFonts w:ascii="Times New Roman" w:hAnsi="Times New Roman" w:cs="Times New Roman"/>
        </w:rPr>
        <w:t xml:space="preserve"> are exemplary of different strategies that social constructivist scholars have taken to incorporate normative analysis into their work on global politics. The first of these is Richard Price’s </w:t>
      </w:r>
      <w:r w:rsidR="00CC438A" w:rsidRPr="0087379C">
        <w:rPr>
          <w:rFonts w:ascii="Times New Roman" w:hAnsi="Times New Roman" w:cs="Times New Roman"/>
        </w:rPr>
        <w:t xml:space="preserve">edited volume </w:t>
      </w:r>
      <w:r w:rsidR="00CC438A" w:rsidRPr="0087379C">
        <w:rPr>
          <w:rFonts w:ascii="Times New Roman" w:hAnsi="Times New Roman" w:cs="Times New Roman"/>
          <w:i/>
        </w:rPr>
        <w:t>Moral Limit and Possibility in World Politics</w:t>
      </w:r>
      <w:r w:rsidR="00CC438A" w:rsidRPr="0087379C">
        <w:rPr>
          <w:rFonts w:ascii="Times New Roman" w:hAnsi="Times New Roman" w:cs="Times New Roman"/>
        </w:rPr>
        <w:t>.</w:t>
      </w:r>
      <w:r w:rsidR="00D52971" w:rsidRPr="0087379C">
        <w:rPr>
          <w:rStyle w:val="FootnoteReference"/>
          <w:rFonts w:ascii="Times New Roman" w:hAnsi="Times New Roman"/>
        </w:rPr>
        <w:footnoteReference w:id="37"/>
      </w:r>
      <w:r w:rsidR="00CC438A" w:rsidRPr="0087379C">
        <w:rPr>
          <w:rFonts w:ascii="Times New Roman" w:hAnsi="Times New Roman" w:cs="Times New Roman"/>
        </w:rPr>
        <w:t xml:space="preserve"> In this volume Price invited empirically oriented social constructivists to reflect upon the normative implications of their research. The second is Antje Wiener’s recent development of a “bi-focal” approach to the study of norm contestation. Wiener, drawing on recent strands</w:t>
      </w:r>
      <w:r w:rsidR="00DA42AF" w:rsidRPr="0087379C">
        <w:rPr>
          <w:rFonts w:ascii="Times New Roman" w:hAnsi="Times New Roman" w:cs="Times New Roman"/>
        </w:rPr>
        <w:t xml:space="preserve"> of discourse ethics and </w:t>
      </w:r>
      <w:proofErr w:type="spellStart"/>
      <w:r w:rsidR="00DA42AF" w:rsidRPr="0087379C">
        <w:rPr>
          <w:rFonts w:ascii="Times New Roman" w:hAnsi="Times New Roman" w:cs="Times New Roman"/>
        </w:rPr>
        <w:t>agonism</w:t>
      </w:r>
      <w:proofErr w:type="spellEnd"/>
      <w:r w:rsidR="00DA42AF" w:rsidRPr="0087379C">
        <w:rPr>
          <w:rFonts w:ascii="Times New Roman" w:hAnsi="Times New Roman" w:cs="Times New Roman"/>
        </w:rPr>
        <w:t xml:space="preserve"> in political theory, has developed a set of thinking tools that explicitly call on the scholar to consider the normative and empirical dimensions of international norms simultaneously.</w:t>
      </w:r>
      <w:r w:rsidR="00D52971" w:rsidRPr="0087379C">
        <w:rPr>
          <w:rStyle w:val="FootnoteReference"/>
          <w:rFonts w:ascii="Times New Roman" w:hAnsi="Times New Roman"/>
        </w:rPr>
        <w:footnoteReference w:id="38"/>
      </w:r>
      <w:r w:rsidR="00DA42AF" w:rsidRPr="0087379C">
        <w:rPr>
          <w:rFonts w:ascii="Times New Roman" w:hAnsi="Times New Roman" w:cs="Times New Roman"/>
        </w:rPr>
        <w:t xml:space="preserve"> The third is </w:t>
      </w:r>
      <w:proofErr w:type="spellStart"/>
      <w:r w:rsidR="00DA42AF" w:rsidRPr="0087379C">
        <w:rPr>
          <w:rFonts w:ascii="Times New Roman" w:hAnsi="Times New Roman" w:cs="Times New Roman"/>
        </w:rPr>
        <w:t>Neta</w:t>
      </w:r>
      <w:proofErr w:type="spellEnd"/>
      <w:r w:rsidR="00DA42AF" w:rsidRPr="0087379C">
        <w:rPr>
          <w:rFonts w:ascii="Times New Roman" w:hAnsi="Times New Roman" w:cs="Times New Roman"/>
        </w:rPr>
        <w:t xml:space="preserve"> Crawford’s </w:t>
      </w:r>
      <w:r w:rsidR="00DA42AF" w:rsidRPr="0087379C">
        <w:rPr>
          <w:rFonts w:ascii="Times New Roman" w:hAnsi="Times New Roman" w:cs="Times New Roman"/>
          <w:i/>
        </w:rPr>
        <w:t>Accountability for Killing</w:t>
      </w:r>
      <w:r w:rsidR="00DA42AF" w:rsidRPr="0087379C">
        <w:rPr>
          <w:rFonts w:ascii="Times New Roman" w:hAnsi="Times New Roman" w:cs="Times New Roman"/>
        </w:rPr>
        <w:t xml:space="preserve"> that combines just war theorizing with organizational theory to analyze the complicated question of who or what is morally responsible for collateral damage.</w:t>
      </w:r>
      <w:r w:rsidR="00D52971" w:rsidRPr="0087379C">
        <w:rPr>
          <w:rStyle w:val="FootnoteReference"/>
          <w:rFonts w:ascii="Times New Roman" w:hAnsi="Times New Roman"/>
        </w:rPr>
        <w:footnoteReference w:id="39"/>
      </w:r>
      <w:r w:rsidR="00DA42AF" w:rsidRPr="0087379C">
        <w:rPr>
          <w:rFonts w:ascii="Times New Roman" w:hAnsi="Times New Roman" w:cs="Times New Roman"/>
        </w:rPr>
        <w:t xml:space="preserve"> While there are other works that combine a social constructivist approach to international norms with a normative analysis of global politics,</w:t>
      </w:r>
      <w:r w:rsidR="00D52971" w:rsidRPr="0087379C">
        <w:rPr>
          <w:rStyle w:val="FootnoteReference"/>
          <w:rFonts w:ascii="Times New Roman" w:hAnsi="Times New Roman"/>
        </w:rPr>
        <w:footnoteReference w:id="40"/>
      </w:r>
      <w:r w:rsidR="00DA42AF" w:rsidRPr="0087379C">
        <w:rPr>
          <w:rFonts w:ascii="Times New Roman" w:hAnsi="Times New Roman" w:cs="Times New Roman"/>
        </w:rPr>
        <w:t xml:space="preserve"> this section will focus on these three examples as they point to three different ways in which constructivist scholars have taken up the ethical challenge in recent years.</w:t>
      </w:r>
    </w:p>
    <w:p w14:paraId="538896D7" w14:textId="05EE979D" w:rsidR="00945C4F" w:rsidRPr="0087379C" w:rsidRDefault="00DA42AF" w:rsidP="0087379C">
      <w:pPr>
        <w:spacing w:line="480" w:lineRule="auto"/>
        <w:rPr>
          <w:rFonts w:ascii="Times New Roman" w:hAnsi="Times New Roman" w:cs="Times New Roman"/>
        </w:rPr>
      </w:pPr>
      <w:r w:rsidRPr="0087379C">
        <w:rPr>
          <w:rFonts w:ascii="Times New Roman" w:hAnsi="Times New Roman" w:cs="Times New Roman"/>
        </w:rPr>
        <w:tab/>
        <w:t xml:space="preserve">The Price volume, in particular, framed itself in part as a response from normative theorists such as Frost that the lack of engagement with the ethical was a significant oversight in social constructivist research. </w:t>
      </w:r>
      <w:r w:rsidR="00945C4F" w:rsidRPr="0087379C">
        <w:rPr>
          <w:rFonts w:ascii="Times New Roman" w:hAnsi="Times New Roman" w:cs="Times New Roman"/>
        </w:rPr>
        <w:t xml:space="preserve">Both Price and </w:t>
      </w:r>
      <w:proofErr w:type="spellStart"/>
      <w:r w:rsidR="00945C4F" w:rsidRPr="0087379C">
        <w:rPr>
          <w:rFonts w:ascii="Times New Roman" w:hAnsi="Times New Roman" w:cs="Times New Roman"/>
        </w:rPr>
        <w:t>Sikkink</w:t>
      </w:r>
      <w:proofErr w:type="spellEnd"/>
      <w:r w:rsidR="00945C4F" w:rsidRPr="0087379C">
        <w:rPr>
          <w:rFonts w:ascii="Times New Roman" w:hAnsi="Times New Roman" w:cs="Times New Roman"/>
        </w:rPr>
        <w:t xml:space="preserve"> responded directly to Frost’s charge by pointing out that early social constructivist scholarship “was itself a response to the skepticism that moral norms matter in world politics.”</w:t>
      </w:r>
      <w:r w:rsidR="00D52971" w:rsidRPr="0087379C">
        <w:rPr>
          <w:rStyle w:val="FootnoteReference"/>
          <w:rFonts w:ascii="Times New Roman" w:hAnsi="Times New Roman"/>
        </w:rPr>
        <w:footnoteReference w:id="41"/>
      </w:r>
      <w:r w:rsidR="00945C4F" w:rsidRPr="0087379C">
        <w:rPr>
          <w:rFonts w:ascii="Times New Roman" w:hAnsi="Times New Roman" w:cs="Times New Roman"/>
        </w:rPr>
        <w:t xml:space="preserve"> Similarly </w:t>
      </w:r>
      <w:proofErr w:type="spellStart"/>
      <w:r w:rsidR="00945C4F" w:rsidRPr="0087379C">
        <w:rPr>
          <w:rFonts w:ascii="Times New Roman" w:hAnsi="Times New Roman" w:cs="Times New Roman"/>
        </w:rPr>
        <w:t>Sikkink</w:t>
      </w:r>
      <w:proofErr w:type="spellEnd"/>
      <w:r w:rsidR="00945C4F" w:rsidRPr="0087379C">
        <w:rPr>
          <w:rFonts w:ascii="Times New Roman" w:hAnsi="Times New Roman" w:cs="Times New Roman"/>
        </w:rPr>
        <w:t xml:space="preserve"> writes, “When I started working on human rights in the late 1980s, the choice of topic alone was a sufficiently normative signal that I felt obliged to spend the rest of my time demonstrating that I was being rigorous in my method and theory.”</w:t>
      </w:r>
      <w:r w:rsidR="00D52971" w:rsidRPr="0087379C">
        <w:rPr>
          <w:rStyle w:val="FootnoteReference"/>
          <w:rFonts w:ascii="Times New Roman" w:hAnsi="Times New Roman"/>
        </w:rPr>
        <w:footnoteReference w:id="42"/>
      </w:r>
      <w:r w:rsidR="00945C4F" w:rsidRPr="0087379C">
        <w:rPr>
          <w:rFonts w:ascii="Times New Roman" w:hAnsi="Times New Roman" w:cs="Times New Roman"/>
        </w:rPr>
        <w:t xml:space="preserve"> Early constructivists framed the research agenda as an intervention into debates between neo-real</w:t>
      </w:r>
      <w:r w:rsidR="00E6132C" w:rsidRPr="0087379C">
        <w:rPr>
          <w:rFonts w:ascii="Times New Roman" w:hAnsi="Times New Roman" w:cs="Times New Roman"/>
        </w:rPr>
        <w:t xml:space="preserve">ists and neo-liberals. The </w:t>
      </w:r>
      <w:proofErr w:type="spellStart"/>
      <w:r w:rsidR="00E6132C" w:rsidRPr="0087379C">
        <w:rPr>
          <w:rFonts w:ascii="Times New Roman" w:hAnsi="Times New Roman" w:cs="Times New Roman"/>
        </w:rPr>
        <w:t>Neorealists</w:t>
      </w:r>
      <w:proofErr w:type="spellEnd"/>
      <w:r w:rsidR="00E6132C" w:rsidRPr="0087379C">
        <w:rPr>
          <w:rFonts w:ascii="Times New Roman" w:hAnsi="Times New Roman" w:cs="Times New Roman"/>
        </w:rPr>
        <w:t xml:space="preserve"> w</w:t>
      </w:r>
      <w:r w:rsidR="00945C4F" w:rsidRPr="0087379C">
        <w:rPr>
          <w:rFonts w:ascii="Times New Roman" w:hAnsi="Times New Roman" w:cs="Times New Roman"/>
        </w:rPr>
        <w:t>ere skeptical that ideas and moral norms had any impact on world politics</w:t>
      </w:r>
      <w:r w:rsidR="00E6132C" w:rsidRPr="0087379C">
        <w:rPr>
          <w:rFonts w:ascii="Times New Roman" w:hAnsi="Times New Roman" w:cs="Times New Roman"/>
        </w:rPr>
        <w:t>, and would dismiss moral speech acts by international actors as “cheap talk”. While the Neoliberals were more sanguine about the possibilities for international cooperation and progress, yet grounded their explanations in rationalist accounts of state behavior that focused on the logic of consequences. In order to gain a foothold in the debates of the late 1980s and earl 1990s constructivists explicitly bracketed questions of whether a norm was good or bad, in order to focus their research on demonstrating that norms have social effects. By the mid-2000s the main claim of social constructivist research that norms do shape the behavior of international actors had achieved wide spread acceptance in mainstream IR</w:t>
      </w:r>
      <w:r w:rsidR="00D124B2" w:rsidRPr="0087379C">
        <w:rPr>
          <w:rFonts w:ascii="Times New Roman" w:hAnsi="Times New Roman" w:cs="Times New Roman"/>
        </w:rPr>
        <w:t xml:space="preserve">, and so now the </w:t>
      </w:r>
      <w:proofErr w:type="gramStart"/>
      <w:r w:rsidR="00D124B2" w:rsidRPr="0087379C">
        <w:rPr>
          <w:rFonts w:ascii="Times New Roman" w:hAnsi="Times New Roman" w:cs="Times New Roman"/>
        </w:rPr>
        <w:t>criticism shifted</w:t>
      </w:r>
      <w:proofErr w:type="gramEnd"/>
      <w:r w:rsidR="00D124B2" w:rsidRPr="0087379C">
        <w:rPr>
          <w:rFonts w:ascii="Times New Roman" w:hAnsi="Times New Roman" w:cs="Times New Roman"/>
        </w:rPr>
        <w:t xml:space="preserve"> terrain. The normative critique of constructivism, however, came from three different directions. More positivist oriented scholars may have accepted that norms matter in international relations, but instead chastised constructivists for promoting norms that are morally good but may have dubious consequences from a pragmatic perspective.</w:t>
      </w:r>
      <w:r w:rsidR="00D52971" w:rsidRPr="0087379C">
        <w:rPr>
          <w:rStyle w:val="FootnoteReference"/>
          <w:rFonts w:ascii="Times New Roman" w:hAnsi="Times New Roman"/>
        </w:rPr>
        <w:footnoteReference w:id="43"/>
      </w:r>
      <w:r w:rsidR="00D124B2" w:rsidRPr="0087379C">
        <w:rPr>
          <w:rFonts w:ascii="Times New Roman" w:hAnsi="Times New Roman" w:cs="Times New Roman"/>
        </w:rPr>
        <w:t xml:space="preserve"> International ethicists continued to critique constructivists for not making their normative</w:t>
      </w:r>
      <w:r w:rsidR="005B7C60">
        <w:rPr>
          <w:rFonts w:ascii="Times New Roman" w:hAnsi="Times New Roman" w:cs="Times New Roman"/>
        </w:rPr>
        <w:t xml:space="preserve"> ju</w:t>
      </w:r>
      <w:r w:rsidR="00D124B2" w:rsidRPr="0087379C">
        <w:rPr>
          <w:rFonts w:ascii="Times New Roman" w:hAnsi="Times New Roman" w:cs="Times New Roman"/>
        </w:rPr>
        <w:t>dgments explicit. Critical theorists expressed deep suspicion about the positive benefits of the (mostly liberal) norms that constructivist scholars studied.</w:t>
      </w:r>
      <w:r w:rsidR="00CD4931" w:rsidRPr="0087379C">
        <w:rPr>
          <w:rStyle w:val="FootnoteReference"/>
          <w:rFonts w:ascii="Times New Roman" w:hAnsi="Times New Roman"/>
        </w:rPr>
        <w:footnoteReference w:id="44"/>
      </w:r>
    </w:p>
    <w:p w14:paraId="12469F39" w14:textId="4BA726F6" w:rsidR="00CB2074" w:rsidRDefault="00D124B2" w:rsidP="00CB2074">
      <w:pPr>
        <w:spacing w:line="480" w:lineRule="auto"/>
        <w:rPr>
          <w:rFonts w:ascii="Times New Roman" w:hAnsi="Times New Roman" w:cs="Times New Roman"/>
        </w:rPr>
      </w:pPr>
      <w:r w:rsidRPr="0087379C">
        <w:rPr>
          <w:rFonts w:ascii="Times New Roman" w:hAnsi="Times New Roman" w:cs="Times New Roman"/>
        </w:rPr>
        <w:tab/>
        <w:t xml:space="preserve">Price and the other contributors to the volume framed the normative arguments by defending the virtues of empirical social science. In particular Price argues that the empirical research of constructivists could assist normative theorists </w:t>
      </w:r>
      <w:r w:rsidR="00696E0F" w:rsidRPr="0087379C">
        <w:rPr>
          <w:rFonts w:ascii="Times New Roman" w:hAnsi="Times New Roman" w:cs="Times New Roman"/>
        </w:rPr>
        <w:t>by guiding the ethical question of “what is to be done” with empirical insights into “what one may have some reasonable expectation of working.”</w:t>
      </w:r>
      <w:r w:rsidR="00CD4931" w:rsidRPr="0087379C">
        <w:rPr>
          <w:rStyle w:val="FootnoteReference"/>
          <w:rFonts w:ascii="Times New Roman" w:hAnsi="Times New Roman"/>
        </w:rPr>
        <w:footnoteReference w:id="45"/>
      </w:r>
      <w:r w:rsidR="00A95ECD" w:rsidRPr="0087379C">
        <w:rPr>
          <w:rFonts w:ascii="Times New Roman" w:hAnsi="Times New Roman" w:cs="Times New Roman"/>
        </w:rPr>
        <w:t xml:space="preserve"> In his introduction Price proposed a collaborative partnership between international ethicists, who would work out normative arguments to critique contemporary world politics, and empirical social constructivists who would analyze what current international norms are, and how the contemporary global political context permitted some types of normative theorizing and constrained other forms. Price argues that social constructivism had six major contributions to make to the study of international ethics.</w:t>
      </w:r>
      <w:r w:rsidR="00D559BC" w:rsidRPr="0087379C">
        <w:rPr>
          <w:rFonts w:ascii="Times New Roman" w:hAnsi="Times New Roman" w:cs="Times New Roman"/>
        </w:rPr>
        <w:t xml:space="preserve"> First social constructivist scholarship naturally occupies a position in the field where it is possible to survey the relationship between the ethical and the empirical.</w:t>
      </w:r>
      <w:r w:rsidR="008178A3">
        <w:rPr>
          <w:rFonts w:ascii="Times New Roman" w:hAnsi="Times New Roman" w:cs="Times New Roman"/>
        </w:rPr>
        <w:t xml:space="preserve"> </w:t>
      </w:r>
      <w:r w:rsidR="008178A3" w:rsidRPr="0087379C">
        <w:rPr>
          <w:rFonts w:ascii="Times New Roman" w:hAnsi="Times New Roman" w:cs="Times New Roman"/>
        </w:rPr>
        <w:t>Second</w:t>
      </w:r>
      <w:r w:rsidR="008178A3">
        <w:rPr>
          <w:rFonts w:ascii="Times New Roman" w:hAnsi="Times New Roman" w:cs="Times New Roman"/>
        </w:rPr>
        <w:t>,</w:t>
      </w:r>
      <w:r w:rsidR="008178A3" w:rsidRPr="0087379C">
        <w:rPr>
          <w:rFonts w:ascii="Times New Roman" w:hAnsi="Times New Roman" w:cs="Times New Roman"/>
        </w:rPr>
        <w:t xml:space="preserve"> Price contends that the debate between rationalist and social constructivist IR scholars over the nature of agency is significant for normative IR. Recall that rationalists contend that the primary explanation for behavior in international politics is the logic of consequences, whereas for constructivists the primary explanation for behavior in international politics is the logic of appropriateness.</w:t>
      </w:r>
      <w:r w:rsidR="008178A3" w:rsidRPr="0087379C">
        <w:rPr>
          <w:rStyle w:val="FootnoteReference"/>
          <w:rFonts w:ascii="Times New Roman" w:hAnsi="Times New Roman"/>
        </w:rPr>
        <w:footnoteReference w:id="46"/>
      </w:r>
      <w:r w:rsidR="00CB2074">
        <w:rPr>
          <w:rFonts w:ascii="Times New Roman" w:hAnsi="Times New Roman" w:cs="Times New Roman"/>
        </w:rPr>
        <w:t xml:space="preserve"> </w:t>
      </w:r>
      <w:r w:rsidR="00CB2074" w:rsidRPr="0087379C">
        <w:rPr>
          <w:rFonts w:ascii="Times New Roman" w:hAnsi="Times New Roman" w:cs="Times New Roman"/>
        </w:rPr>
        <w:t xml:space="preserve">A third avenue for constructivist research is through the examination of hypocrisy in world politics. In </w:t>
      </w:r>
      <w:r w:rsidR="00CB2074" w:rsidRPr="0087379C">
        <w:rPr>
          <w:rFonts w:ascii="Times New Roman" w:hAnsi="Times New Roman" w:cs="Times New Roman"/>
          <w:i/>
        </w:rPr>
        <w:t>Just and Unjust Wars</w:t>
      </w:r>
      <w:r w:rsidR="00CB2074" w:rsidRPr="0087379C">
        <w:rPr>
          <w:rFonts w:ascii="Times New Roman" w:hAnsi="Times New Roman" w:cs="Times New Roman"/>
        </w:rPr>
        <w:t xml:space="preserve"> Michael </w:t>
      </w:r>
      <w:proofErr w:type="spellStart"/>
      <w:r w:rsidR="00CB2074" w:rsidRPr="0087379C">
        <w:rPr>
          <w:rFonts w:ascii="Times New Roman" w:hAnsi="Times New Roman" w:cs="Times New Roman"/>
        </w:rPr>
        <w:t>Walzer</w:t>
      </w:r>
      <w:proofErr w:type="spellEnd"/>
      <w:r w:rsidR="00CB2074" w:rsidRPr="0087379C">
        <w:rPr>
          <w:rFonts w:ascii="Times New Roman" w:hAnsi="Times New Roman" w:cs="Times New Roman"/>
        </w:rPr>
        <w:t xml:space="preserve"> argues that the identification of hypocritical actions in warfare was a good technique for uncovering the moral structures that underpin shared judgments about what is just in warfare.</w:t>
      </w:r>
      <w:r w:rsidR="00CB2074" w:rsidRPr="0087379C">
        <w:rPr>
          <w:rStyle w:val="FootnoteReference"/>
          <w:rFonts w:ascii="Times New Roman" w:hAnsi="Times New Roman"/>
        </w:rPr>
        <w:footnoteReference w:id="47"/>
      </w:r>
      <w:r w:rsidR="00CB2074" w:rsidRPr="0087379C">
        <w:rPr>
          <w:rFonts w:ascii="Times New Roman" w:hAnsi="Times New Roman" w:cs="Times New Roman"/>
        </w:rPr>
        <w:t xml:space="preserve"> In a similar vein, constructivist scholars have traced cases of hypocrisy by international actors</w:t>
      </w:r>
      <w:r w:rsidR="00CB2074">
        <w:rPr>
          <w:rFonts w:ascii="Times New Roman" w:hAnsi="Times New Roman" w:cs="Times New Roman"/>
        </w:rPr>
        <w:t xml:space="preserve"> as evidence that an actor is aware a norm exists. Fourth, Price contends that constructivist research offers </w:t>
      </w:r>
      <w:r w:rsidR="00CB2074" w:rsidRPr="0087379C">
        <w:rPr>
          <w:rFonts w:ascii="Times New Roman" w:hAnsi="Times New Roman" w:cs="Times New Roman"/>
        </w:rPr>
        <w:t xml:space="preserve">useful empirical insights into how norms work in practice that might be useful for normative theorists. One key finding of constructivist research is that norms are not simply constraining by prohibiting certain types of actions, norms </w:t>
      </w:r>
      <w:proofErr w:type="gramStart"/>
      <w:r w:rsidR="00CB2074" w:rsidRPr="0087379C">
        <w:rPr>
          <w:rFonts w:ascii="Times New Roman" w:hAnsi="Times New Roman" w:cs="Times New Roman"/>
        </w:rPr>
        <w:t>are also constituting</w:t>
      </w:r>
      <w:proofErr w:type="gramEnd"/>
      <w:r w:rsidR="00CB2074" w:rsidRPr="0087379C">
        <w:rPr>
          <w:rFonts w:ascii="Times New Roman" w:hAnsi="Times New Roman" w:cs="Times New Roman"/>
        </w:rPr>
        <w:t xml:space="preserve">. </w:t>
      </w:r>
      <w:r w:rsidR="00CB2074">
        <w:rPr>
          <w:rFonts w:ascii="Times New Roman" w:hAnsi="Times New Roman" w:cs="Times New Roman"/>
        </w:rPr>
        <w:t>N</w:t>
      </w:r>
      <w:r w:rsidR="00CB2074" w:rsidRPr="0087379C">
        <w:rPr>
          <w:rFonts w:ascii="Times New Roman" w:hAnsi="Times New Roman" w:cs="Times New Roman"/>
        </w:rPr>
        <w:t>orms constitute new identities for actors and this process of identity constitution in turn constructs new interests.</w:t>
      </w:r>
      <w:r w:rsidR="00CB2074">
        <w:rPr>
          <w:rFonts w:ascii="Times New Roman" w:hAnsi="Times New Roman" w:cs="Times New Roman"/>
        </w:rPr>
        <w:t xml:space="preserve"> </w:t>
      </w:r>
      <w:r w:rsidR="00CB2074" w:rsidRPr="0087379C">
        <w:rPr>
          <w:rFonts w:ascii="Times New Roman" w:hAnsi="Times New Roman" w:cs="Times New Roman"/>
        </w:rPr>
        <w:t>The fifth insight from constructivist scholarship is the relevance of processes of co-constitution of identity for thinking through complicated moral issues of co-optation and complicity.</w:t>
      </w:r>
      <w:r w:rsidR="00CB2074">
        <w:rPr>
          <w:rFonts w:ascii="Times New Roman" w:hAnsi="Times New Roman" w:cs="Times New Roman"/>
        </w:rPr>
        <w:t xml:space="preserve"> </w:t>
      </w:r>
      <w:r w:rsidR="00CB2074" w:rsidRPr="0087379C">
        <w:rPr>
          <w:rFonts w:ascii="Times New Roman" w:hAnsi="Times New Roman" w:cs="Times New Roman"/>
        </w:rPr>
        <w:t>Finally Price contends that constructivism occupies a ethical middle-ground between post-</w:t>
      </w:r>
      <w:proofErr w:type="spellStart"/>
      <w:r w:rsidR="00CB2074" w:rsidRPr="0087379C">
        <w:rPr>
          <w:rFonts w:ascii="Times New Roman" w:hAnsi="Times New Roman" w:cs="Times New Roman"/>
        </w:rPr>
        <w:t>structuralist</w:t>
      </w:r>
      <w:proofErr w:type="spellEnd"/>
      <w:r w:rsidR="00CB2074" w:rsidRPr="0087379C">
        <w:rPr>
          <w:rFonts w:ascii="Times New Roman" w:hAnsi="Times New Roman" w:cs="Times New Roman"/>
        </w:rPr>
        <w:t xml:space="preserve"> approaches to international norms that often argue against putting limits on what is ethically possible in global politics</w:t>
      </w:r>
      <w:r w:rsidR="00CB2074">
        <w:rPr>
          <w:rFonts w:ascii="Times New Roman" w:hAnsi="Times New Roman" w:cs="Times New Roman"/>
        </w:rPr>
        <w:t xml:space="preserve"> and more realist approaches that believe talk of the normative in global politics is a fruitless exercise</w:t>
      </w:r>
      <w:r w:rsidR="00CB2074" w:rsidRPr="0087379C">
        <w:rPr>
          <w:rFonts w:ascii="Times New Roman" w:hAnsi="Times New Roman" w:cs="Times New Roman"/>
        </w:rPr>
        <w:t>.</w:t>
      </w:r>
      <w:r w:rsidR="00CB2074" w:rsidRPr="0087379C">
        <w:rPr>
          <w:rStyle w:val="FootnoteReference"/>
          <w:rFonts w:ascii="Times New Roman" w:hAnsi="Times New Roman"/>
        </w:rPr>
        <w:footnoteReference w:id="48"/>
      </w:r>
    </w:p>
    <w:p w14:paraId="7AFF2600" w14:textId="08CBBACC" w:rsidR="00B13A2B" w:rsidRPr="0087379C" w:rsidRDefault="00CB2074" w:rsidP="00CB2074">
      <w:pPr>
        <w:spacing w:line="480" w:lineRule="auto"/>
        <w:rPr>
          <w:rFonts w:ascii="Times New Roman" w:hAnsi="Times New Roman" w:cs="Times New Roman"/>
        </w:rPr>
      </w:pPr>
      <w:r>
        <w:rPr>
          <w:rFonts w:ascii="Times New Roman" w:hAnsi="Times New Roman" w:cs="Times New Roman"/>
        </w:rPr>
        <w:tab/>
        <w:t xml:space="preserve">Some of the of the participants in the Price project have taken up this call to wed the empirical with normative in their own research. </w:t>
      </w:r>
      <w:r w:rsidRPr="0087379C">
        <w:rPr>
          <w:rFonts w:ascii="Times New Roman" w:hAnsi="Times New Roman" w:cs="Times New Roman"/>
        </w:rPr>
        <w:t>Consider</w:t>
      </w:r>
      <w:r>
        <w:rPr>
          <w:rFonts w:ascii="Times New Roman" w:hAnsi="Times New Roman" w:cs="Times New Roman"/>
        </w:rPr>
        <w:t>,</w:t>
      </w:r>
      <w:r w:rsidRPr="0087379C">
        <w:rPr>
          <w:rFonts w:ascii="Times New Roman" w:hAnsi="Times New Roman" w:cs="Times New Roman"/>
        </w:rPr>
        <w:t xml:space="preserve"> for instance</w:t>
      </w:r>
      <w:r>
        <w:rPr>
          <w:rFonts w:ascii="Times New Roman" w:hAnsi="Times New Roman" w:cs="Times New Roman"/>
        </w:rPr>
        <w:t>,</w:t>
      </w:r>
      <w:r w:rsidRPr="0087379C">
        <w:rPr>
          <w:rFonts w:ascii="Times New Roman" w:hAnsi="Times New Roman" w:cs="Times New Roman"/>
        </w:rPr>
        <w:t xml:space="preserve"> </w:t>
      </w:r>
      <w:proofErr w:type="spellStart"/>
      <w:r w:rsidRPr="0087379C">
        <w:rPr>
          <w:rFonts w:ascii="Times New Roman" w:hAnsi="Times New Roman" w:cs="Times New Roman"/>
        </w:rPr>
        <w:t>Rumelili’s</w:t>
      </w:r>
      <w:proofErr w:type="spellEnd"/>
      <w:r w:rsidRPr="0087379C">
        <w:rPr>
          <w:rFonts w:ascii="Times New Roman" w:hAnsi="Times New Roman" w:cs="Times New Roman"/>
        </w:rPr>
        <w:t xml:space="preserve"> research, which argues that the EU projection of integration through the promotion of human rights and democracy within Europe necessarily rests on the construction of other states outside the EU (such as Turkey) as less democratic.</w:t>
      </w:r>
      <w:r w:rsidRPr="0087379C">
        <w:rPr>
          <w:rStyle w:val="FootnoteReference"/>
          <w:rFonts w:ascii="Times New Roman" w:hAnsi="Times New Roman"/>
        </w:rPr>
        <w:t xml:space="preserve"> </w:t>
      </w:r>
      <w:r w:rsidRPr="0087379C">
        <w:rPr>
          <w:rStyle w:val="FootnoteReference"/>
          <w:rFonts w:ascii="Times New Roman" w:hAnsi="Times New Roman"/>
        </w:rPr>
        <w:footnoteReference w:id="49"/>
      </w:r>
      <w:r w:rsidRPr="0087379C">
        <w:rPr>
          <w:rFonts w:ascii="Times New Roman" w:hAnsi="Times New Roman" w:cs="Times New Roman"/>
        </w:rPr>
        <w:t xml:space="preserve">  Similarly, Helen Kinsella argues that the construction of the civilian within the just war tradition rests in turn on the denigration of non-Christians as heretics who are permissible targets in war.</w:t>
      </w:r>
      <w:r w:rsidRPr="0087379C">
        <w:rPr>
          <w:rStyle w:val="FootnoteReference"/>
          <w:rFonts w:ascii="Times New Roman" w:hAnsi="Times New Roman"/>
        </w:rPr>
        <w:footnoteReference w:id="50"/>
      </w:r>
      <w:r w:rsidRPr="0087379C">
        <w:rPr>
          <w:rFonts w:ascii="Times New Roman" w:hAnsi="Times New Roman" w:cs="Times New Roman"/>
        </w:rPr>
        <w:t xml:space="preserve">  Ann Towns in her research notes that the status of women within a state has been taken as one means of constructing a social hierarchy. However in the 19</w:t>
      </w:r>
      <w:r w:rsidRPr="0087379C">
        <w:rPr>
          <w:rFonts w:ascii="Times New Roman" w:hAnsi="Times New Roman" w:cs="Times New Roman"/>
          <w:vertAlign w:val="superscript"/>
        </w:rPr>
        <w:t>th</w:t>
      </w:r>
      <w:r w:rsidRPr="0087379C">
        <w:rPr>
          <w:rFonts w:ascii="Times New Roman" w:hAnsi="Times New Roman" w:cs="Times New Roman"/>
        </w:rPr>
        <w:t xml:space="preserve"> century western European states denigrated societies that permitted political participation of women, while celebrating their own exclusionary practices as a mark of civilization.</w:t>
      </w:r>
      <w:r w:rsidRPr="0087379C">
        <w:rPr>
          <w:rStyle w:val="FootnoteReference"/>
          <w:rFonts w:ascii="Times New Roman" w:hAnsi="Times New Roman"/>
        </w:rPr>
        <w:footnoteReference w:id="51"/>
      </w:r>
      <w:r w:rsidRPr="0087379C">
        <w:rPr>
          <w:rFonts w:ascii="Times New Roman" w:hAnsi="Times New Roman" w:cs="Times New Roman"/>
        </w:rPr>
        <w:t xml:space="preserve"> </w:t>
      </w:r>
      <w:r w:rsidR="00755615" w:rsidRPr="0087379C">
        <w:rPr>
          <w:rFonts w:ascii="Times New Roman" w:hAnsi="Times New Roman" w:cs="Times New Roman"/>
        </w:rPr>
        <w:t>As the status of women in western European societies shifted in the 20</w:t>
      </w:r>
      <w:r w:rsidR="00755615" w:rsidRPr="0087379C">
        <w:rPr>
          <w:rFonts w:ascii="Times New Roman" w:hAnsi="Times New Roman" w:cs="Times New Roman"/>
          <w:vertAlign w:val="superscript"/>
        </w:rPr>
        <w:t>th</w:t>
      </w:r>
      <w:r w:rsidR="00755615" w:rsidRPr="0087379C">
        <w:rPr>
          <w:rFonts w:ascii="Times New Roman" w:hAnsi="Times New Roman" w:cs="Times New Roman"/>
        </w:rPr>
        <w:t xml:space="preserve"> century political inclusion of women suddenly became a marker of civilization, yet the use of gender to enforce global hierarchies remained. </w:t>
      </w:r>
      <w:r>
        <w:rPr>
          <w:rFonts w:ascii="Times New Roman" w:hAnsi="Times New Roman" w:cs="Times New Roman"/>
        </w:rPr>
        <w:t>And I have explored the ways in which the Declaration on the Rights of Indigenous peoples re-inscribes hierarchies between settler states and their indigenous communities by limiting the recognition of indigenous self-governance under international law.</w:t>
      </w:r>
      <w:r>
        <w:rPr>
          <w:rStyle w:val="FootnoteReference"/>
          <w:rFonts w:ascii="Times New Roman" w:hAnsi="Times New Roman"/>
        </w:rPr>
        <w:footnoteReference w:id="52"/>
      </w:r>
      <w:r>
        <w:rPr>
          <w:rFonts w:ascii="Times New Roman" w:hAnsi="Times New Roman" w:cs="Times New Roman"/>
        </w:rPr>
        <w:t xml:space="preserve"> </w:t>
      </w:r>
      <w:r w:rsidRPr="0087379C">
        <w:rPr>
          <w:rFonts w:ascii="Times New Roman" w:hAnsi="Times New Roman" w:cs="Times New Roman"/>
        </w:rPr>
        <w:t>What all these critical analyses reveal is that norms constitute identities which in turn constitute social hierarchies, and that in many instances social norms that at first glance appear progressive and liberal may rest upon hidden practices of exclusion and domination.</w:t>
      </w:r>
    </w:p>
    <w:p w14:paraId="40026A4A" w14:textId="1AD7AE8C" w:rsidR="00254425" w:rsidRPr="0087379C" w:rsidRDefault="00254425" w:rsidP="0087379C">
      <w:pPr>
        <w:spacing w:line="480" w:lineRule="auto"/>
        <w:rPr>
          <w:rFonts w:ascii="Times New Roman" w:hAnsi="Times New Roman" w:cs="Times New Roman"/>
        </w:rPr>
      </w:pPr>
      <w:r w:rsidRPr="0087379C">
        <w:rPr>
          <w:rFonts w:ascii="Times New Roman" w:hAnsi="Times New Roman" w:cs="Times New Roman"/>
        </w:rPr>
        <w:tab/>
        <w:t xml:space="preserve">One example of a recently published work of scholarship that draws upon rigorous empirical research methods to examine </w:t>
      </w:r>
      <w:r w:rsidR="00373345">
        <w:rPr>
          <w:rFonts w:ascii="Times New Roman" w:hAnsi="Times New Roman" w:cs="Times New Roman"/>
        </w:rPr>
        <w:t xml:space="preserve">critically </w:t>
      </w:r>
      <w:r w:rsidRPr="0087379C">
        <w:rPr>
          <w:rFonts w:ascii="Times New Roman" w:hAnsi="Times New Roman" w:cs="Times New Roman"/>
        </w:rPr>
        <w:t xml:space="preserve">an ethical dilemma is </w:t>
      </w:r>
      <w:proofErr w:type="spellStart"/>
      <w:r w:rsidRPr="0087379C">
        <w:rPr>
          <w:rFonts w:ascii="Times New Roman" w:hAnsi="Times New Roman" w:cs="Times New Roman"/>
        </w:rPr>
        <w:t>Neta</w:t>
      </w:r>
      <w:proofErr w:type="spellEnd"/>
      <w:r w:rsidRPr="0087379C">
        <w:rPr>
          <w:rFonts w:ascii="Times New Roman" w:hAnsi="Times New Roman" w:cs="Times New Roman"/>
        </w:rPr>
        <w:t xml:space="preserve"> Crawford’s </w:t>
      </w:r>
      <w:r w:rsidRPr="0087379C">
        <w:rPr>
          <w:rFonts w:ascii="Times New Roman" w:hAnsi="Times New Roman" w:cs="Times New Roman"/>
          <w:i/>
        </w:rPr>
        <w:t>Accountability for Killing: Moral Responsibility for Collateral Damage in America’s Post-9/11 Wars.</w:t>
      </w:r>
      <w:r w:rsidR="000C7EBA" w:rsidRPr="0087379C">
        <w:rPr>
          <w:rFonts w:ascii="Times New Roman" w:hAnsi="Times New Roman" w:cs="Times New Roman"/>
          <w:i/>
        </w:rPr>
        <w:t xml:space="preserve"> </w:t>
      </w:r>
      <w:r w:rsidR="000C7EBA" w:rsidRPr="0087379C">
        <w:rPr>
          <w:rFonts w:ascii="Times New Roman" w:hAnsi="Times New Roman" w:cs="Times New Roman"/>
        </w:rPr>
        <w:t>Crawford argues that “[</w:t>
      </w:r>
      <w:proofErr w:type="gramStart"/>
      <w:r w:rsidR="000C7EBA" w:rsidRPr="0087379C">
        <w:rPr>
          <w:rFonts w:ascii="Times New Roman" w:hAnsi="Times New Roman" w:cs="Times New Roman"/>
        </w:rPr>
        <w:t>t]he</w:t>
      </w:r>
      <w:proofErr w:type="gramEnd"/>
      <w:r w:rsidR="000C7EBA" w:rsidRPr="0087379C">
        <w:rPr>
          <w:rFonts w:ascii="Times New Roman" w:hAnsi="Times New Roman" w:cs="Times New Roman"/>
        </w:rPr>
        <w:t xml:space="preserve"> unintentional killing of civilians is at the root of perhaps the most difficult moral dilemmas that soldiers and their commanders face.”</w:t>
      </w:r>
      <w:r w:rsidR="00207DE1" w:rsidRPr="0087379C">
        <w:rPr>
          <w:rStyle w:val="FootnoteReference"/>
          <w:rFonts w:ascii="Times New Roman" w:hAnsi="Times New Roman"/>
        </w:rPr>
        <w:footnoteReference w:id="53"/>
      </w:r>
      <w:r w:rsidR="000C7EBA" w:rsidRPr="0087379C">
        <w:rPr>
          <w:rFonts w:ascii="Times New Roman" w:hAnsi="Times New Roman" w:cs="Times New Roman"/>
        </w:rPr>
        <w:t xml:space="preserve"> While “collateral damage” is legal under the international laws of war, deliberately targeting civilians is not. Sometimes militaries deliberately place civilians next to legitimate targets to dissuade attacks (i.e. “human shields). Sometimes militaries have options for fighting in a way that will minimize civilian casualties, but strategic decisions will put soldiers at greater risk (i.e. “force protection) or make the mission more difficult to accomplish. As such military leaders often have to weigh putting their own soldiers at risk vs. putting civilians from the enemy country at risk when developing battle plans. In practice, so long as a civilian is not intentionall</w:t>
      </w:r>
      <w:r w:rsidR="00B80A4A" w:rsidRPr="0087379C">
        <w:rPr>
          <w:rFonts w:ascii="Times New Roman" w:hAnsi="Times New Roman" w:cs="Times New Roman"/>
        </w:rPr>
        <w:t>y targe</w:t>
      </w:r>
      <w:r w:rsidR="000C7EBA" w:rsidRPr="0087379C">
        <w:rPr>
          <w:rFonts w:ascii="Times New Roman" w:hAnsi="Times New Roman" w:cs="Times New Roman"/>
        </w:rPr>
        <w:t>ted</w:t>
      </w:r>
      <w:r w:rsidR="00B80A4A" w:rsidRPr="0087379C">
        <w:rPr>
          <w:rFonts w:ascii="Times New Roman" w:hAnsi="Times New Roman" w:cs="Times New Roman"/>
        </w:rPr>
        <w:t>, then civilian deaths are legally permitted and even morally excused under just war theory.</w:t>
      </w:r>
      <w:r w:rsidR="00A67565" w:rsidRPr="0087379C">
        <w:rPr>
          <w:rFonts w:ascii="Times New Roman" w:hAnsi="Times New Roman" w:cs="Times New Roman"/>
        </w:rPr>
        <w:t xml:space="preserve"> Crawford argues however that this paradigm means that the over 38,000 civilian deaths were counted as collateral damage in its military operations between 2002 and 2012, and that while none of these deaths were intentional many of these deaths were fo</w:t>
      </w:r>
      <w:r w:rsidR="007E6066">
        <w:rPr>
          <w:rFonts w:ascii="Times New Roman" w:hAnsi="Times New Roman" w:cs="Times New Roman"/>
        </w:rPr>
        <w:t>reseeable. As a consequence the</w:t>
      </w:r>
      <w:r w:rsidR="00A67565" w:rsidRPr="0087379C">
        <w:rPr>
          <w:rFonts w:ascii="Times New Roman" w:hAnsi="Times New Roman" w:cs="Times New Roman"/>
        </w:rPr>
        <w:t xml:space="preserve"> central assumption of moral agency that underpins both the laws of war and the just war theory tradition, the idea of the individual autonomous moral agent</w:t>
      </w:r>
      <w:r w:rsidR="007E6066">
        <w:rPr>
          <w:rFonts w:ascii="Times New Roman" w:hAnsi="Times New Roman" w:cs="Times New Roman"/>
        </w:rPr>
        <w:t>,</w:t>
      </w:r>
      <w:r w:rsidR="00A67565" w:rsidRPr="0087379C">
        <w:rPr>
          <w:rFonts w:ascii="Times New Roman" w:hAnsi="Times New Roman" w:cs="Times New Roman"/>
        </w:rPr>
        <w:t xml:space="preserve"> simultaneously “protects noncombatants from deliberate killing [while] allow[</w:t>
      </w:r>
      <w:proofErr w:type="spellStart"/>
      <w:r w:rsidR="00A67565" w:rsidRPr="0087379C">
        <w:rPr>
          <w:rFonts w:ascii="Times New Roman" w:hAnsi="Times New Roman" w:cs="Times New Roman"/>
        </w:rPr>
        <w:t>ing</w:t>
      </w:r>
      <w:proofErr w:type="spellEnd"/>
      <w:r w:rsidR="00A67565" w:rsidRPr="0087379C">
        <w:rPr>
          <w:rFonts w:ascii="Times New Roman" w:hAnsi="Times New Roman" w:cs="Times New Roman"/>
        </w:rPr>
        <w:t>] unintended killing.”</w:t>
      </w:r>
      <w:r w:rsidR="00207DE1" w:rsidRPr="0087379C">
        <w:rPr>
          <w:rStyle w:val="FootnoteReference"/>
          <w:rFonts w:ascii="Times New Roman" w:hAnsi="Times New Roman"/>
        </w:rPr>
        <w:footnoteReference w:id="54"/>
      </w:r>
      <w:r w:rsidR="00A67565" w:rsidRPr="0087379C">
        <w:rPr>
          <w:rFonts w:ascii="Times New Roman" w:hAnsi="Times New Roman" w:cs="Times New Roman"/>
        </w:rPr>
        <w:t xml:space="preserve"> Through her critical examination of the laws of war, Crawford uncovers an instance of a dark side of an apparently good norm, and then develops an alternative theory of moral agency which she calls “organizational responsibility” to argue </w:t>
      </w:r>
      <w:r w:rsidR="006C08BD" w:rsidRPr="0087379C">
        <w:rPr>
          <w:rFonts w:ascii="Times New Roman" w:hAnsi="Times New Roman" w:cs="Times New Roman"/>
        </w:rPr>
        <w:t>that the military as a whole is responsible for minimizing the number of foreseeable (as opposed to simply unintentional) civilian deaths from combat. Because this work empirically investigates the consequences of an existing international norm, critiques the norm, then develops an account of moral agency that is distinct from the hegemonic model of agency in the just war theory tradition, it is a model of the type of empirical-normative research partnership that Price calls for in his work. The normative argument about organizational agency is only possible because Crawford draws upon organization theory to analyze the causal chain in military decisions that lead to unintentional but foreseeable civilian casualties.</w:t>
      </w:r>
      <w:r w:rsidR="00207DE1" w:rsidRPr="0087379C">
        <w:rPr>
          <w:rStyle w:val="FootnoteReference"/>
          <w:rFonts w:ascii="Times New Roman" w:hAnsi="Times New Roman"/>
        </w:rPr>
        <w:footnoteReference w:id="55"/>
      </w:r>
      <w:r w:rsidR="006C08BD" w:rsidRPr="0087379C">
        <w:rPr>
          <w:rFonts w:ascii="Times New Roman" w:hAnsi="Times New Roman" w:cs="Times New Roman"/>
        </w:rPr>
        <w:t xml:space="preserve"> The analysis also enables Crawford to make a number of concrete recommendations to military leaders about how foreseeable civilian deaths can be minimized in the future.</w:t>
      </w:r>
      <w:r w:rsidR="00207DE1" w:rsidRPr="0087379C">
        <w:rPr>
          <w:rStyle w:val="FootnoteReference"/>
          <w:rFonts w:ascii="Times New Roman" w:hAnsi="Times New Roman"/>
        </w:rPr>
        <w:footnoteReference w:id="56"/>
      </w:r>
    </w:p>
    <w:p w14:paraId="390227D0" w14:textId="799BAF2D" w:rsidR="00503E76" w:rsidRPr="0087379C" w:rsidRDefault="009738FE" w:rsidP="0087379C">
      <w:pPr>
        <w:spacing w:line="480" w:lineRule="auto"/>
        <w:rPr>
          <w:rFonts w:ascii="Times New Roman" w:hAnsi="Times New Roman" w:cs="Times New Roman"/>
        </w:rPr>
      </w:pPr>
      <w:r w:rsidRPr="0087379C">
        <w:rPr>
          <w:rFonts w:ascii="Times New Roman" w:hAnsi="Times New Roman" w:cs="Times New Roman"/>
        </w:rPr>
        <w:tab/>
        <w:t>In her recently published work</w:t>
      </w:r>
      <w:r w:rsidR="00373345">
        <w:rPr>
          <w:rFonts w:ascii="Times New Roman" w:hAnsi="Times New Roman" w:cs="Times New Roman"/>
        </w:rPr>
        <w:t>,</w:t>
      </w:r>
      <w:r w:rsidRPr="0087379C">
        <w:rPr>
          <w:rFonts w:ascii="Times New Roman" w:hAnsi="Times New Roman" w:cs="Times New Roman"/>
        </w:rPr>
        <w:t xml:space="preserve"> </w:t>
      </w:r>
      <w:r w:rsidRPr="0087379C">
        <w:rPr>
          <w:rFonts w:ascii="Times New Roman" w:hAnsi="Times New Roman" w:cs="Times New Roman"/>
          <w:i/>
        </w:rPr>
        <w:t>A Theory of Contestation</w:t>
      </w:r>
      <w:r w:rsidR="00373345">
        <w:rPr>
          <w:rFonts w:ascii="Times New Roman" w:hAnsi="Times New Roman" w:cs="Times New Roman"/>
          <w:i/>
        </w:rPr>
        <w:t>,</w:t>
      </w:r>
      <w:r w:rsidRPr="0087379C">
        <w:rPr>
          <w:rFonts w:ascii="Times New Roman" w:hAnsi="Times New Roman" w:cs="Times New Roman"/>
        </w:rPr>
        <w:t xml:space="preserve"> Antje Wiener takes a different approach to integrating international ethics and social constructivism.</w:t>
      </w:r>
      <w:r w:rsidR="00207DE1" w:rsidRPr="0087379C">
        <w:rPr>
          <w:rStyle w:val="FootnoteReference"/>
          <w:rFonts w:ascii="Times New Roman" w:hAnsi="Times New Roman"/>
        </w:rPr>
        <w:footnoteReference w:id="57"/>
      </w:r>
      <w:r w:rsidRPr="0087379C">
        <w:rPr>
          <w:rFonts w:ascii="Times New Roman" w:hAnsi="Times New Roman" w:cs="Times New Roman"/>
        </w:rPr>
        <w:t xml:space="preserve"> Whereas Price and his collaborators and Crawford draw upon empirical research techniques to fill in some of the gaps in normative theorizing, Wiener argues that how </w:t>
      </w:r>
      <w:r w:rsidR="00AC3AB9" w:rsidRPr="0087379C">
        <w:rPr>
          <w:rFonts w:ascii="Times New Roman" w:hAnsi="Times New Roman" w:cs="Times New Roman"/>
        </w:rPr>
        <w:t>social constructivists have theorized norms</w:t>
      </w:r>
      <w:r w:rsidRPr="0087379C">
        <w:rPr>
          <w:rFonts w:ascii="Times New Roman" w:hAnsi="Times New Roman" w:cs="Times New Roman"/>
        </w:rPr>
        <w:t xml:space="preserve"> has created an artificial divide between normative and empirical research.</w:t>
      </w:r>
      <w:r w:rsidR="00503E76" w:rsidRPr="0087379C">
        <w:rPr>
          <w:rFonts w:ascii="Times New Roman" w:hAnsi="Times New Roman" w:cs="Times New Roman"/>
        </w:rPr>
        <w:t xml:space="preserve"> Most social constructivist scholarship studies norms from the perspective of compliance. According to this perspective, a n</w:t>
      </w:r>
      <w:r w:rsidR="009F30D2" w:rsidRPr="0087379C">
        <w:rPr>
          <w:rFonts w:ascii="Times New Roman" w:hAnsi="Times New Roman" w:cs="Times New Roman"/>
        </w:rPr>
        <w:t>orm is legitimate so long as states comply with it, and scholars can demonstrate a norm</w:t>
      </w:r>
      <w:r w:rsidR="00373345">
        <w:rPr>
          <w:rFonts w:ascii="Times New Roman" w:hAnsi="Times New Roman" w:cs="Times New Roman"/>
        </w:rPr>
        <w:t>’</w:t>
      </w:r>
      <w:r w:rsidR="009F30D2" w:rsidRPr="0087379C">
        <w:rPr>
          <w:rFonts w:ascii="Times New Roman" w:hAnsi="Times New Roman" w:cs="Times New Roman"/>
        </w:rPr>
        <w:t xml:space="preserve">s existence by demonstrating widespread compliance. Wiener, however, argues that both the legitimation of norms and the generation of norms </w:t>
      </w:r>
      <w:r w:rsidR="00AC3AB9" w:rsidRPr="0087379C">
        <w:rPr>
          <w:rFonts w:ascii="Times New Roman" w:hAnsi="Times New Roman" w:cs="Times New Roman"/>
        </w:rPr>
        <w:t>come</w:t>
      </w:r>
      <w:r w:rsidR="009F30D2" w:rsidRPr="0087379C">
        <w:rPr>
          <w:rFonts w:ascii="Times New Roman" w:hAnsi="Times New Roman" w:cs="Times New Roman"/>
        </w:rPr>
        <w:t xml:space="preserve"> about not via compliance, but via contestation. </w:t>
      </w:r>
      <w:r w:rsidR="00503E76" w:rsidRPr="0087379C">
        <w:rPr>
          <w:rFonts w:ascii="Times New Roman" w:hAnsi="Times New Roman" w:cs="Times New Roman"/>
        </w:rPr>
        <w:t>In order to develop her theory of contestation, Wiener draws upon the public philosophy of James Tully. Tully’s work on democratic constitutionalism and agonistic political philosophy emphasizes the way in which conflict is a form of justice.</w:t>
      </w:r>
      <w:r w:rsidR="00207DE1" w:rsidRPr="0087379C">
        <w:rPr>
          <w:rStyle w:val="FootnoteReference"/>
          <w:rFonts w:ascii="Times New Roman" w:hAnsi="Times New Roman"/>
        </w:rPr>
        <w:footnoteReference w:id="58"/>
      </w:r>
      <w:r w:rsidR="00503E76" w:rsidRPr="0087379C">
        <w:rPr>
          <w:rFonts w:ascii="Times New Roman" w:hAnsi="Times New Roman" w:cs="Times New Roman"/>
        </w:rPr>
        <w:t xml:space="preserve"> Whereas other influential approaches to justice, such as </w:t>
      </w:r>
      <w:proofErr w:type="spellStart"/>
      <w:r w:rsidR="00503E76" w:rsidRPr="0087379C">
        <w:rPr>
          <w:rFonts w:ascii="Times New Roman" w:hAnsi="Times New Roman" w:cs="Times New Roman"/>
        </w:rPr>
        <w:t>Habermas’s</w:t>
      </w:r>
      <w:proofErr w:type="spellEnd"/>
      <w:r w:rsidR="00503E76" w:rsidRPr="0087379C">
        <w:rPr>
          <w:rFonts w:ascii="Times New Roman" w:hAnsi="Times New Roman" w:cs="Times New Roman"/>
        </w:rPr>
        <w:t xml:space="preserve"> work on deliberative democracy and Rawls’ work of political liberalism,</w:t>
      </w:r>
      <w:r w:rsidR="00207DE1" w:rsidRPr="0087379C">
        <w:rPr>
          <w:rStyle w:val="FootnoteReference"/>
          <w:rFonts w:ascii="Times New Roman" w:hAnsi="Times New Roman"/>
        </w:rPr>
        <w:footnoteReference w:id="59"/>
      </w:r>
      <w:r w:rsidR="00503E76" w:rsidRPr="0087379C">
        <w:rPr>
          <w:rFonts w:ascii="Times New Roman" w:hAnsi="Times New Roman" w:cs="Times New Roman"/>
        </w:rPr>
        <w:t xml:space="preserve"> see conflicts in pluralistic societies as problems to be solved through the development of procedures and norms which can achieve consensus amongst all participants, Tully’s approach is skeptical that finding such universally acceptable norms is possible or desirable. Instead the justness of a society should be determined by its capacity to make space for contestation of all norms and procedures, to never seek out a final comprehensive solution, but to treat all norms as always subject to contestation and revision by any and all persons who are affected by them. Wiener brings Tully’s political philosophy of contestation into IR debates over norm compliance to argue that disputes and resistance to the implementation of norms is not a problem that IR scholars, international lawyers and practitioners need to solve. Rather this contestation of norms (the fact that groups subjected to norms can contest the validity of those norms) is the very mark of their legitimacy. Wiener takes this central insight from Tully’s work to critique both liberal and critical varieties of constructivism. Against the liberal constructivist (what she calls conventional constructivists), Wiener argues that Tully’s insight that one can demonstrate understanding a norm by going against it has the capacity to explain how contestation can generate norms. Against the conventional constructivists, who draw upon </w:t>
      </w:r>
      <w:proofErr w:type="spellStart"/>
      <w:r w:rsidR="00503E76" w:rsidRPr="0087379C">
        <w:rPr>
          <w:rFonts w:ascii="Times New Roman" w:hAnsi="Times New Roman" w:cs="Times New Roman"/>
        </w:rPr>
        <w:t>Habermas’s</w:t>
      </w:r>
      <w:proofErr w:type="spellEnd"/>
      <w:r w:rsidR="00503E76" w:rsidRPr="0087379C">
        <w:rPr>
          <w:rFonts w:ascii="Times New Roman" w:hAnsi="Times New Roman" w:cs="Times New Roman"/>
        </w:rPr>
        <w:t xml:space="preserve"> distinction between arguing and bargaining to make the case that contestation about norms is appropriate only at the implementation stage,</w:t>
      </w:r>
      <w:r w:rsidR="00207DE1" w:rsidRPr="0087379C">
        <w:rPr>
          <w:rStyle w:val="FootnoteReference"/>
          <w:rFonts w:ascii="Times New Roman" w:hAnsi="Times New Roman"/>
        </w:rPr>
        <w:footnoteReference w:id="60"/>
      </w:r>
      <w:r w:rsidR="00503E76" w:rsidRPr="0087379C">
        <w:rPr>
          <w:rFonts w:ascii="Times New Roman" w:hAnsi="Times New Roman" w:cs="Times New Roman"/>
        </w:rPr>
        <w:t xml:space="preserve"> Wiener argues that norms can be contested at any stage in their constitution, reference, or implementation.</w:t>
      </w:r>
    </w:p>
    <w:p w14:paraId="1DA11282" w14:textId="5F4FFB30" w:rsidR="009738FE" w:rsidRPr="0087379C" w:rsidRDefault="00503E76" w:rsidP="0019341B">
      <w:pPr>
        <w:spacing w:line="480" w:lineRule="auto"/>
        <w:ind w:firstLine="720"/>
        <w:rPr>
          <w:rFonts w:ascii="Times New Roman" w:hAnsi="Times New Roman" w:cs="Times New Roman"/>
        </w:rPr>
      </w:pPr>
      <w:r w:rsidRPr="0087379C">
        <w:rPr>
          <w:rFonts w:ascii="Times New Roman" w:hAnsi="Times New Roman" w:cs="Times New Roman"/>
        </w:rPr>
        <w:t xml:space="preserve">In order to develop this theory of contestation, Wiener proposes three “thinking tools”: 1. </w:t>
      </w:r>
      <w:proofErr w:type="gramStart"/>
      <w:r w:rsidRPr="0087379C">
        <w:rPr>
          <w:rFonts w:ascii="Times New Roman" w:hAnsi="Times New Roman" w:cs="Times New Roman"/>
        </w:rPr>
        <w:t>The Normativity premise; 2.The Diversity premise; 3.Cultural Cosmopolitanism.</w:t>
      </w:r>
      <w:proofErr w:type="gramEnd"/>
      <w:r w:rsidRPr="0087379C">
        <w:rPr>
          <w:rFonts w:ascii="Times New Roman" w:hAnsi="Times New Roman" w:cs="Times New Roman"/>
        </w:rPr>
        <w:t xml:space="preserve"> The normativity premise underscores a central tension in the norms literature between sociological approaches that emphasize the ways in which norms </w:t>
      </w:r>
      <w:proofErr w:type="spellStart"/>
      <w:r w:rsidRPr="0087379C">
        <w:rPr>
          <w:rFonts w:ascii="Times New Roman" w:hAnsi="Times New Roman" w:cs="Times New Roman"/>
        </w:rPr>
        <w:t>habitualize</w:t>
      </w:r>
      <w:proofErr w:type="spellEnd"/>
      <w:r w:rsidRPr="0087379C">
        <w:rPr>
          <w:rFonts w:ascii="Times New Roman" w:hAnsi="Times New Roman" w:cs="Times New Roman"/>
        </w:rPr>
        <w:t xml:space="preserve"> expected </w:t>
      </w:r>
      <w:r w:rsidR="00AC3AB9" w:rsidRPr="0087379C">
        <w:rPr>
          <w:rFonts w:ascii="Times New Roman" w:hAnsi="Times New Roman" w:cs="Times New Roman"/>
        </w:rPr>
        <w:t>behavior</w:t>
      </w:r>
      <w:r w:rsidRPr="0087379C">
        <w:rPr>
          <w:rFonts w:ascii="Times New Roman" w:hAnsi="Times New Roman" w:cs="Times New Roman"/>
        </w:rPr>
        <w:t xml:space="preserve"> (i.e. the ways in which norms normalize </w:t>
      </w:r>
      <w:r w:rsidR="00AC3AB9" w:rsidRPr="0087379C">
        <w:rPr>
          <w:rFonts w:ascii="Times New Roman" w:hAnsi="Times New Roman" w:cs="Times New Roman"/>
        </w:rPr>
        <w:t>behaviors</w:t>
      </w:r>
      <w:r w:rsidRPr="0087379C">
        <w:rPr>
          <w:rFonts w:ascii="Times New Roman" w:hAnsi="Times New Roman" w:cs="Times New Roman"/>
        </w:rPr>
        <w:t>) and legal and philosophical approaches that are concerned with the validity of norms (i.e. the normative dimension of norms). One common critique of conventional constructivists is that in their attempt to develop explanatory theories of norms, they have bracketed questions of whether or not norms are good or bad, just or unjust. This bracketing of the normative means that conventional constructivists often assume that the norms they study are good, thereby potentially ignoring the dark sides of some norms; and they may entirely ignore some norms that are bad (such as those that say a state should protect the interests of private capital over the interests of its least well off citizens). The normativity premise opens the door for a substantial engagement between empirical scholars of norms and scholars of international ethics</w:t>
      </w:r>
      <w:r w:rsidR="00373345">
        <w:rPr>
          <w:rFonts w:ascii="Times New Roman" w:hAnsi="Times New Roman" w:cs="Times New Roman"/>
        </w:rPr>
        <w:t xml:space="preserve"> both</w:t>
      </w:r>
      <w:r w:rsidRPr="0087379C">
        <w:rPr>
          <w:rFonts w:ascii="Times New Roman" w:hAnsi="Times New Roman" w:cs="Times New Roman"/>
        </w:rPr>
        <w:t xml:space="preserve"> to</w:t>
      </w:r>
      <w:r w:rsidR="00373345">
        <w:rPr>
          <w:rFonts w:ascii="Times New Roman" w:hAnsi="Times New Roman" w:cs="Times New Roman"/>
        </w:rPr>
        <w:t xml:space="preserve"> </w:t>
      </w:r>
      <w:r w:rsidRPr="0087379C">
        <w:rPr>
          <w:rFonts w:ascii="Times New Roman" w:hAnsi="Times New Roman" w:cs="Times New Roman"/>
        </w:rPr>
        <w:t>critique existing norms and find sounder normative foundations for international laws. The diversity premise draws upon Tully’s critique of Kant and contemporary Kantian political philosophy. According to Tully</w:t>
      </w:r>
      <w:r w:rsidR="00373345">
        <w:rPr>
          <w:rFonts w:ascii="Times New Roman" w:hAnsi="Times New Roman" w:cs="Times New Roman"/>
        </w:rPr>
        <w:t>,</w:t>
      </w:r>
      <w:r w:rsidRPr="0087379C">
        <w:rPr>
          <w:rFonts w:ascii="Times New Roman" w:hAnsi="Times New Roman" w:cs="Times New Roman"/>
        </w:rPr>
        <w:t xml:space="preserve"> one of the problems of Kantian approaches to normative theorizing is that the search for categorical imperatives and universally valid principles can b</w:t>
      </w:r>
      <w:r w:rsidR="0019341B">
        <w:rPr>
          <w:rFonts w:ascii="Times New Roman" w:hAnsi="Times New Roman" w:cs="Times New Roman"/>
        </w:rPr>
        <w:t>e culturally hegemonic. As such</w:t>
      </w:r>
      <w:r w:rsidRPr="0087379C">
        <w:rPr>
          <w:rFonts w:ascii="Times New Roman" w:hAnsi="Times New Roman" w:cs="Times New Roman"/>
        </w:rPr>
        <w:t xml:space="preserve"> Tully argues against seeking “end states” in normative deliberations, and instead argues that valid norms are those that are worked out through cross-cultural negotiation, premised on mutual recognition, mutual consent, and openness to revision and contestation at a future date. This emphasis on agonistic procedures ensures that diversity is built into the process of norm generation and legitimation. Finally the principle of cultural cosmopolitanism argues that global politics is constituted through cultural practices</w:t>
      </w:r>
      <w:r w:rsidR="0019341B">
        <w:rPr>
          <w:rFonts w:ascii="Times New Roman" w:hAnsi="Times New Roman" w:cs="Times New Roman"/>
        </w:rPr>
        <w:t>. Drawing upon Tully once again</w:t>
      </w:r>
      <w:r w:rsidR="00373345">
        <w:rPr>
          <w:rFonts w:ascii="Times New Roman" w:hAnsi="Times New Roman" w:cs="Times New Roman"/>
        </w:rPr>
        <w:t>,</w:t>
      </w:r>
      <w:r w:rsidRPr="0087379C">
        <w:rPr>
          <w:rFonts w:ascii="Times New Roman" w:hAnsi="Times New Roman" w:cs="Times New Roman"/>
        </w:rPr>
        <w:t xml:space="preserve"> Wiener argues that there is an important interaction between practices of contestation and the principle of </w:t>
      </w:r>
      <w:proofErr w:type="spellStart"/>
      <w:r w:rsidRPr="0087379C">
        <w:rPr>
          <w:rFonts w:ascii="Times New Roman" w:hAnsi="Times New Roman" w:cs="Times New Roman"/>
        </w:rPr>
        <w:t>contestedness</w:t>
      </w:r>
      <w:proofErr w:type="spellEnd"/>
      <w:r w:rsidRPr="0087379C">
        <w:rPr>
          <w:rFonts w:ascii="Times New Roman" w:hAnsi="Times New Roman" w:cs="Times New Roman"/>
        </w:rPr>
        <w:t xml:space="preserve">. Central to Wiener’s argument is that what secures the legitimacy of a norm is if it has been generated through practices open to contestation. Norms that are generated univocally, without making space for challenges from actors who could be affected by that norm are invalid. The principle of </w:t>
      </w:r>
      <w:proofErr w:type="spellStart"/>
      <w:r w:rsidRPr="0087379C">
        <w:rPr>
          <w:rFonts w:ascii="Times New Roman" w:hAnsi="Times New Roman" w:cs="Times New Roman"/>
        </w:rPr>
        <w:t>contestedness</w:t>
      </w:r>
      <w:proofErr w:type="spellEnd"/>
      <w:r w:rsidRPr="0087379C">
        <w:rPr>
          <w:rFonts w:ascii="Times New Roman" w:hAnsi="Times New Roman" w:cs="Times New Roman"/>
        </w:rPr>
        <w:t xml:space="preserve"> (i.e. the fact that the norm was generated through practices open to contestation, and continues to be open to contestation during referral and implementation) is what makes a norm valid. </w:t>
      </w:r>
    </w:p>
    <w:p w14:paraId="2518D50B" w14:textId="77777777" w:rsidR="00FF4111" w:rsidRPr="0087379C" w:rsidRDefault="00FF4111" w:rsidP="0087379C">
      <w:pPr>
        <w:spacing w:line="480" w:lineRule="auto"/>
        <w:rPr>
          <w:rFonts w:ascii="Times New Roman" w:hAnsi="Times New Roman" w:cs="Times New Roman"/>
        </w:rPr>
      </w:pPr>
    </w:p>
    <w:p w14:paraId="5DCAAFBE" w14:textId="7AA0CF6D" w:rsidR="00036785" w:rsidRPr="0019341B" w:rsidRDefault="003C56D1" w:rsidP="0087379C">
      <w:pPr>
        <w:spacing w:line="480" w:lineRule="auto"/>
        <w:rPr>
          <w:rFonts w:ascii="Times New Roman" w:hAnsi="Times New Roman" w:cs="Times New Roman"/>
          <w:b/>
        </w:rPr>
      </w:pPr>
      <w:r w:rsidRPr="003C56D1">
        <w:rPr>
          <w:rFonts w:ascii="Times New Roman" w:hAnsi="Times New Roman" w:cs="Times New Roman"/>
          <w:b/>
        </w:rPr>
        <w:t>4</w:t>
      </w:r>
      <w:r w:rsidR="00036785" w:rsidRPr="003C56D1">
        <w:rPr>
          <w:rFonts w:ascii="Times New Roman" w:hAnsi="Times New Roman" w:cs="Times New Roman"/>
          <w:b/>
        </w:rPr>
        <w:t>. The challenges and opportunities in fusing normative and empirical research on international norms</w:t>
      </w:r>
    </w:p>
    <w:p w14:paraId="7231BE01" w14:textId="13307B0D" w:rsidR="000759BD" w:rsidRPr="0087379C" w:rsidRDefault="000759BD" w:rsidP="0019341B">
      <w:pPr>
        <w:spacing w:line="480" w:lineRule="auto"/>
        <w:ind w:firstLine="720"/>
        <w:rPr>
          <w:rFonts w:ascii="Times New Roman" w:hAnsi="Times New Roman" w:cs="Times New Roman"/>
        </w:rPr>
      </w:pPr>
      <w:r w:rsidRPr="0087379C">
        <w:rPr>
          <w:rFonts w:ascii="Times New Roman" w:hAnsi="Times New Roman" w:cs="Times New Roman"/>
        </w:rPr>
        <w:t xml:space="preserve">While </w:t>
      </w:r>
      <w:r w:rsidR="0019341B">
        <w:rPr>
          <w:rFonts w:ascii="Times New Roman" w:hAnsi="Times New Roman" w:cs="Times New Roman"/>
        </w:rPr>
        <w:t xml:space="preserve">these moves towards a more explicitly </w:t>
      </w:r>
      <w:r w:rsidRPr="0087379C">
        <w:rPr>
          <w:rFonts w:ascii="Times New Roman" w:hAnsi="Times New Roman" w:cs="Times New Roman"/>
        </w:rPr>
        <w:t>normative constructivism ha</w:t>
      </w:r>
      <w:r w:rsidR="00897665">
        <w:rPr>
          <w:rFonts w:ascii="Times New Roman" w:hAnsi="Times New Roman" w:cs="Times New Roman"/>
        </w:rPr>
        <w:t>ve</w:t>
      </w:r>
      <w:r w:rsidRPr="0087379C">
        <w:rPr>
          <w:rFonts w:ascii="Times New Roman" w:hAnsi="Times New Roman" w:cs="Times New Roman"/>
        </w:rPr>
        <w:t xml:space="preserve"> been well</w:t>
      </w:r>
      <w:r w:rsidR="00897665">
        <w:rPr>
          <w:rFonts w:ascii="Times New Roman" w:hAnsi="Times New Roman" w:cs="Times New Roman"/>
        </w:rPr>
        <w:t>-</w:t>
      </w:r>
      <w:r w:rsidRPr="0087379C">
        <w:rPr>
          <w:rFonts w:ascii="Times New Roman" w:hAnsi="Times New Roman" w:cs="Times New Roman"/>
        </w:rPr>
        <w:t xml:space="preserve">received by international ethicists, there has also been some concern that normative constructivists lack clear evaluative criteria with which to determine if a norm is good or bad. Toni Erskine, in her assessment of the Price volume, has made this argument most forcefully when she writes: </w:t>
      </w:r>
    </w:p>
    <w:p w14:paraId="7953127D" w14:textId="77777777" w:rsidR="000759BD" w:rsidRPr="0087379C" w:rsidRDefault="000759BD" w:rsidP="0087379C">
      <w:pPr>
        <w:spacing w:line="480" w:lineRule="auto"/>
        <w:ind w:left="720" w:right="720"/>
        <w:rPr>
          <w:rFonts w:ascii="Times New Roman" w:hAnsi="Times New Roman" w:cs="Times New Roman"/>
        </w:rPr>
      </w:pPr>
      <w:r w:rsidRPr="0087379C">
        <w:rPr>
          <w:rFonts w:ascii="Times New Roman" w:hAnsi="Times New Roman" w:cs="Times New Roman"/>
        </w:rPr>
        <w:t>“In other words, this constructivism is able to say that norms matter in a way that is extremely valuable; however, it is less equipped to say why certain norms are more or less just or ethical than others, or why their emergence or transformation constitutes moral progress or regress.”</w:t>
      </w:r>
      <w:r w:rsidRPr="0087379C">
        <w:rPr>
          <w:rStyle w:val="FootnoteReference"/>
          <w:rFonts w:ascii="Times New Roman" w:hAnsi="Times New Roman"/>
        </w:rPr>
        <w:footnoteReference w:id="61"/>
      </w:r>
      <w:r w:rsidRPr="0087379C">
        <w:rPr>
          <w:rFonts w:ascii="Times New Roman" w:hAnsi="Times New Roman" w:cs="Times New Roman"/>
        </w:rPr>
        <w:t xml:space="preserve"> </w:t>
      </w:r>
    </w:p>
    <w:p w14:paraId="02F9356F" w14:textId="45B7B56B" w:rsidR="000759BD" w:rsidRPr="0087379C" w:rsidRDefault="000759BD" w:rsidP="0087379C">
      <w:pPr>
        <w:spacing w:line="480" w:lineRule="auto"/>
        <w:rPr>
          <w:rFonts w:ascii="Times New Roman" w:hAnsi="Times New Roman" w:cs="Times New Roman"/>
        </w:rPr>
      </w:pPr>
      <w:r w:rsidRPr="0087379C">
        <w:rPr>
          <w:rFonts w:ascii="Times New Roman" w:hAnsi="Times New Roman" w:cs="Times New Roman"/>
        </w:rPr>
        <w:t>The Erskine critique echoes similar critiques made about constructivism prior to the Price volume by Hoffman that “constructivism lacks a fundamental moral core”</w:t>
      </w:r>
      <w:r w:rsidRPr="0087379C">
        <w:rPr>
          <w:rStyle w:val="FootnoteReference"/>
          <w:rFonts w:ascii="Times New Roman" w:hAnsi="Times New Roman"/>
        </w:rPr>
        <w:footnoteReference w:id="62"/>
      </w:r>
      <w:r w:rsidRPr="0087379C">
        <w:rPr>
          <w:rFonts w:ascii="Times New Roman" w:hAnsi="Times New Roman" w:cs="Times New Roman"/>
        </w:rPr>
        <w:t xml:space="preserve"> and </w:t>
      </w:r>
      <w:proofErr w:type="spellStart"/>
      <w:r w:rsidRPr="0087379C">
        <w:rPr>
          <w:rFonts w:ascii="Times New Roman" w:hAnsi="Times New Roman" w:cs="Times New Roman"/>
        </w:rPr>
        <w:t>Rengger</w:t>
      </w:r>
      <w:proofErr w:type="spellEnd"/>
      <w:r w:rsidRPr="0087379C">
        <w:rPr>
          <w:rFonts w:ascii="Times New Roman" w:hAnsi="Times New Roman" w:cs="Times New Roman"/>
        </w:rPr>
        <w:t xml:space="preserve"> who argues that Price’s version of constructivism is not “clear and explicit about its normative commitments and the reasons it has for them.”</w:t>
      </w:r>
      <w:r w:rsidRPr="0087379C">
        <w:rPr>
          <w:rStyle w:val="FootnoteReference"/>
          <w:rFonts w:ascii="Times New Roman" w:hAnsi="Times New Roman"/>
        </w:rPr>
        <w:footnoteReference w:id="63"/>
      </w:r>
      <w:r w:rsidRPr="0087379C">
        <w:rPr>
          <w:rFonts w:ascii="Times New Roman" w:hAnsi="Times New Roman" w:cs="Times New Roman"/>
        </w:rPr>
        <w:t xml:space="preserve"> What all three of these critics are saying is that constructivism lacks a clear moral epistemology. Moral epistemology refers to the meta-ethical question: how does one </w:t>
      </w:r>
      <w:r w:rsidRPr="0087379C">
        <w:rPr>
          <w:rFonts w:ascii="Times New Roman" w:hAnsi="Times New Roman" w:cs="Times New Roman"/>
          <w:i/>
        </w:rPr>
        <w:t>know</w:t>
      </w:r>
      <w:r w:rsidRPr="0087379C">
        <w:rPr>
          <w:rFonts w:ascii="Times New Roman" w:hAnsi="Times New Roman" w:cs="Times New Roman"/>
        </w:rPr>
        <w:t xml:space="preserve"> if an action is right or wrong?</w:t>
      </w:r>
      <w:r w:rsidR="00981EF8">
        <w:rPr>
          <w:rStyle w:val="FootnoteReference"/>
          <w:rFonts w:ascii="Times New Roman" w:hAnsi="Times New Roman"/>
        </w:rPr>
        <w:footnoteReference w:id="64"/>
      </w:r>
      <w:r w:rsidRPr="0087379C">
        <w:rPr>
          <w:rFonts w:ascii="Times New Roman" w:hAnsi="Times New Roman" w:cs="Times New Roman"/>
        </w:rPr>
        <w:t xml:space="preserve"> So, the gener</w:t>
      </w:r>
      <w:r w:rsidR="0087379C">
        <w:rPr>
          <w:rFonts w:ascii="Times New Roman" w:hAnsi="Times New Roman" w:cs="Times New Roman"/>
        </w:rPr>
        <w:t>al critique of the constructivists’</w:t>
      </w:r>
      <w:r w:rsidRPr="0087379C">
        <w:rPr>
          <w:rFonts w:ascii="Times New Roman" w:hAnsi="Times New Roman" w:cs="Times New Roman"/>
        </w:rPr>
        <w:t xml:space="preserve"> turn to ethics is that they are lacking a clear set of guidelines by which to determine whether or not a principle is moral.</w:t>
      </w:r>
    </w:p>
    <w:p w14:paraId="2D8385B8" w14:textId="77777777" w:rsidR="000759BD" w:rsidRPr="0087379C" w:rsidRDefault="000759BD" w:rsidP="0087379C">
      <w:pPr>
        <w:spacing w:line="480" w:lineRule="auto"/>
        <w:rPr>
          <w:rFonts w:ascii="Times New Roman" w:hAnsi="Times New Roman" w:cs="Times New Roman"/>
        </w:rPr>
      </w:pPr>
      <w:r w:rsidRPr="0087379C">
        <w:rPr>
          <w:rFonts w:ascii="Times New Roman" w:hAnsi="Times New Roman" w:cs="Times New Roman"/>
        </w:rPr>
        <w:tab/>
        <w:t xml:space="preserve">From the empirical social scientist’s perspective meta-ethical debates can sometimes seem like arcane philosophical debates about angels dancing on the heads of pins. But for those working in the world of ethics, to accuse a scholar of lacking a moral epistemology is as serious a charge as accusing an empirical researcher of selecting a case on the dependent variable, conflating causation with correlation, confusing the direction of the causal arrow or lacking a clear hypothesis. Without an account of how one knows whether an action is right or wrong, from the ethicist’s perspective, a normative claim is simply an assertion, lacking in any scholarly merit. </w:t>
      </w:r>
    </w:p>
    <w:p w14:paraId="29ADA5A3" w14:textId="77777777" w:rsidR="000759BD" w:rsidRPr="0087379C" w:rsidRDefault="000759BD" w:rsidP="0087379C">
      <w:pPr>
        <w:spacing w:line="480" w:lineRule="auto"/>
        <w:rPr>
          <w:rFonts w:ascii="Times New Roman" w:hAnsi="Times New Roman" w:cs="Times New Roman"/>
        </w:rPr>
      </w:pPr>
      <w:r w:rsidRPr="0087379C">
        <w:rPr>
          <w:rFonts w:ascii="Times New Roman" w:hAnsi="Times New Roman" w:cs="Times New Roman"/>
        </w:rPr>
        <w:tab/>
        <w:t xml:space="preserve">Price’s response to </w:t>
      </w:r>
      <w:proofErr w:type="spellStart"/>
      <w:r w:rsidRPr="0087379C">
        <w:rPr>
          <w:rFonts w:ascii="Times New Roman" w:hAnsi="Times New Roman" w:cs="Times New Roman"/>
        </w:rPr>
        <w:t>Rengger</w:t>
      </w:r>
      <w:proofErr w:type="spellEnd"/>
      <w:r w:rsidRPr="0087379C">
        <w:rPr>
          <w:rFonts w:ascii="Times New Roman" w:hAnsi="Times New Roman" w:cs="Times New Roman"/>
        </w:rPr>
        <w:t xml:space="preserve"> and Erskine’s concern about the lack of a clear moral yardstick is two-fold. First, in responding directly to Erskine, Price argues that the primary value of constructivism to normative IR “is less in extended normative arguments as such grounding general moral commitments . . . and more in offering perspective concerning possibilities for their realization and structural costs, and leverage when brutal trade-offs are confronted between moral commitments that cannot simultaneously be realized.”</w:t>
      </w:r>
      <w:r w:rsidRPr="0087379C">
        <w:rPr>
          <w:rStyle w:val="FootnoteReference"/>
          <w:rFonts w:ascii="Times New Roman" w:hAnsi="Times New Roman"/>
        </w:rPr>
        <w:footnoteReference w:id="65"/>
      </w:r>
      <w:r w:rsidRPr="0087379C">
        <w:rPr>
          <w:rFonts w:ascii="Times New Roman" w:hAnsi="Times New Roman" w:cs="Times New Roman"/>
        </w:rPr>
        <w:t xml:space="preserve"> So, the primary contribution of constructivist research to IR scholarship is its use its empirical discoveries to clarify what is at stake in various normative dilemmas and thereby clarifying the best possible courses of action. However, Price is not willing to surrender the entire enterprise of defining and defending the evaluative criteria used in normative judgments to international ethicists such as Erskine. After responding to Erskine’s charge that a constructivist ethic is inherently conservative because it is dependent upon existing moral norms, Price concludes that “[</w:t>
      </w:r>
      <w:proofErr w:type="gramStart"/>
      <w:r w:rsidRPr="0087379C">
        <w:rPr>
          <w:rFonts w:ascii="Times New Roman" w:hAnsi="Times New Roman" w:cs="Times New Roman"/>
        </w:rPr>
        <w:t>f]</w:t>
      </w:r>
      <w:proofErr w:type="spellStart"/>
      <w:r w:rsidRPr="0087379C">
        <w:rPr>
          <w:rFonts w:ascii="Times New Roman" w:hAnsi="Times New Roman" w:cs="Times New Roman"/>
        </w:rPr>
        <w:t>urther</w:t>
      </w:r>
      <w:proofErr w:type="spellEnd"/>
      <w:proofErr w:type="gramEnd"/>
      <w:r w:rsidRPr="0087379C">
        <w:rPr>
          <w:rFonts w:ascii="Times New Roman" w:hAnsi="Times New Roman" w:cs="Times New Roman"/>
        </w:rPr>
        <w:t xml:space="preserve"> development of just how the interpretive analytics of the type [Erskine] seems to champion within normative theory would deal with this would seem to offer one avenue for further conversation.”</w:t>
      </w:r>
      <w:r w:rsidRPr="0087379C">
        <w:rPr>
          <w:rStyle w:val="FootnoteReference"/>
          <w:rFonts w:ascii="Times New Roman" w:hAnsi="Times New Roman"/>
        </w:rPr>
        <w:footnoteReference w:id="66"/>
      </w:r>
      <w:r w:rsidRPr="0087379C">
        <w:rPr>
          <w:rFonts w:ascii="Times New Roman" w:hAnsi="Times New Roman" w:cs="Times New Roman"/>
        </w:rPr>
        <w:t xml:space="preserve"> So, while Price does not develop a clear moral yardstick, he does concede that this is one gap in the current move towards a normative constructivist research agenda that should (or at the very least could) be filled in.</w:t>
      </w:r>
    </w:p>
    <w:p w14:paraId="6C2D9F11" w14:textId="45ED6F20" w:rsidR="00CB29BB" w:rsidRPr="0087379C" w:rsidRDefault="00E13844" w:rsidP="0087379C">
      <w:pPr>
        <w:spacing w:line="480" w:lineRule="auto"/>
        <w:rPr>
          <w:rFonts w:ascii="Times New Roman" w:hAnsi="Times New Roman" w:cs="Times New Roman"/>
        </w:rPr>
      </w:pPr>
      <w:r w:rsidRPr="0087379C">
        <w:rPr>
          <w:rFonts w:ascii="Times New Roman" w:hAnsi="Times New Roman" w:cs="Times New Roman"/>
        </w:rPr>
        <w:tab/>
        <w:t>In addition to addressing the problem of what is</w:t>
      </w:r>
      <w:r w:rsidR="0019341B">
        <w:rPr>
          <w:rFonts w:ascii="Times New Roman" w:hAnsi="Times New Roman" w:cs="Times New Roman"/>
        </w:rPr>
        <w:t xml:space="preserve"> social constructivism’s moral epistemology, there is also a clear set of academic institutional obstacles </w:t>
      </w:r>
      <w:r w:rsidRPr="0087379C">
        <w:rPr>
          <w:rFonts w:ascii="Times New Roman" w:hAnsi="Times New Roman" w:cs="Times New Roman"/>
        </w:rPr>
        <w:t xml:space="preserve">to the development of </w:t>
      </w:r>
      <w:r w:rsidR="0019341B">
        <w:rPr>
          <w:rFonts w:ascii="Times New Roman" w:hAnsi="Times New Roman" w:cs="Times New Roman"/>
        </w:rPr>
        <w:t xml:space="preserve">a normative </w:t>
      </w:r>
      <w:r w:rsidRPr="0087379C">
        <w:rPr>
          <w:rFonts w:ascii="Times New Roman" w:hAnsi="Times New Roman" w:cs="Times New Roman"/>
        </w:rPr>
        <w:t xml:space="preserve">research agenda for social constructivists. To train a scholar to produce publishable knowledge in either international ethics or empirical social constructivist takes years of graduate education. It is rare that university programs happen to have an overlap in scholars in both areas, and rarer still that there are students able to master two very different sets of theories and methodologies all while writing a PhD Dissertation that is easily marketable on a very tight job market. When we compound that problem with the </w:t>
      </w:r>
      <w:r w:rsidR="00BB3717" w:rsidRPr="0087379C">
        <w:rPr>
          <w:rFonts w:ascii="Times New Roman" w:hAnsi="Times New Roman" w:cs="Times New Roman"/>
        </w:rPr>
        <w:t>challenges scholars face in writing for</w:t>
      </w:r>
      <w:r w:rsidR="00CB29BB" w:rsidRPr="0087379C">
        <w:rPr>
          <w:rFonts w:ascii="Times New Roman" w:hAnsi="Times New Roman" w:cs="Times New Roman"/>
        </w:rPr>
        <w:t xml:space="preserve"> the</w:t>
      </w:r>
      <w:r w:rsidR="00BB3717" w:rsidRPr="0087379C">
        <w:rPr>
          <w:rFonts w:ascii="Times New Roman" w:hAnsi="Times New Roman" w:cs="Times New Roman"/>
        </w:rPr>
        <w:t xml:space="preserve"> two distinct a</w:t>
      </w:r>
      <w:r w:rsidR="0019341B">
        <w:rPr>
          <w:rFonts w:ascii="Times New Roman" w:hAnsi="Times New Roman" w:cs="Times New Roman"/>
        </w:rPr>
        <w:t>cademic audiences</w:t>
      </w:r>
      <w:r w:rsidR="00BB3717" w:rsidRPr="0087379C">
        <w:rPr>
          <w:rFonts w:ascii="Times New Roman" w:hAnsi="Times New Roman" w:cs="Times New Roman"/>
        </w:rPr>
        <w:t xml:space="preserve"> of international ethics and social constructivism, there are every strong career disincentives for pursuing a research agenda that combines empirical social constructivist research with normative analysis.</w:t>
      </w:r>
      <w:r w:rsidR="00CB29BB" w:rsidRPr="0087379C">
        <w:rPr>
          <w:rFonts w:ascii="Times New Roman" w:hAnsi="Times New Roman" w:cs="Times New Roman"/>
        </w:rPr>
        <w:t xml:space="preserve"> As such one institutional reason for the lack of explicitly normative constructivist research is how the different </w:t>
      </w:r>
      <w:r w:rsidR="00724F72" w:rsidRPr="0087379C">
        <w:rPr>
          <w:rFonts w:ascii="Times New Roman" w:hAnsi="Times New Roman" w:cs="Times New Roman"/>
        </w:rPr>
        <w:t>approaches have incentivized publishing, hiring, and PhD training, thereby making it difficult for scholars to do work that crosses the normative empirical boundary.</w:t>
      </w:r>
    </w:p>
    <w:p w14:paraId="13B746B7" w14:textId="4FF9F45A" w:rsidR="00724F72" w:rsidRPr="0087379C" w:rsidRDefault="0019341B" w:rsidP="0087379C">
      <w:pPr>
        <w:spacing w:line="480" w:lineRule="auto"/>
        <w:rPr>
          <w:rFonts w:ascii="Times New Roman" w:hAnsi="Times New Roman" w:cs="Times New Roman"/>
        </w:rPr>
      </w:pPr>
      <w:r>
        <w:rPr>
          <w:rFonts w:ascii="Times New Roman" w:hAnsi="Times New Roman" w:cs="Times New Roman"/>
        </w:rPr>
        <w:tab/>
        <w:t>More generally</w:t>
      </w:r>
      <w:r w:rsidR="00724F72" w:rsidRPr="0087379C">
        <w:rPr>
          <w:rFonts w:ascii="Times New Roman" w:hAnsi="Times New Roman" w:cs="Times New Roman"/>
        </w:rPr>
        <w:t xml:space="preserve"> the fact that there have been attempts by both international ethicists and social constructivists to do work at the intersection of these fields indicates that there is at least untapped potential for an explicitly normative social constructivism. </w:t>
      </w:r>
      <w:r w:rsidR="00AC3AB9" w:rsidRPr="0087379C">
        <w:rPr>
          <w:rFonts w:ascii="Times New Roman" w:hAnsi="Times New Roman" w:cs="Times New Roman"/>
        </w:rPr>
        <w:t xml:space="preserve">Such a research agenda would prod </w:t>
      </w:r>
      <w:proofErr w:type="gramStart"/>
      <w:r w:rsidR="00AC3AB9" w:rsidRPr="0087379C">
        <w:rPr>
          <w:rFonts w:ascii="Times New Roman" w:hAnsi="Times New Roman" w:cs="Times New Roman"/>
        </w:rPr>
        <w:t>empirically</w:t>
      </w:r>
      <w:r w:rsidR="001E5949">
        <w:rPr>
          <w:rFonts w:ascii="Times New Roman" w:hAnsi="Times New Roman" w:cs="Times New Roman"/>
        </w:rPr>
        <w:t>-</w:t>
      </w:r>
      <w:r w:rsidR="00AC3AB9" w:rsidRPr="0087379C">
        <w:rPr>
          <w:rFonts w:ascii="Times New Roman" w:hAnsi="Times New Roman" w:cs="Times New Roman"/>
        </w:rPr>
        <w:t>oriented</w:t>
      </w:r>
      <w:proofErr w:type="gramEnd"/>
      <w:r w:rsidR="00AC3AB9" w:rsidRPr="0087379C">
        <w:rPr>
          <w:rFonts w:ascii="Times New Roman" w:hAnsi="Times New Roman" w:cs="Times New Roman"/>
        </w:rPr>
        <w:t xml:space="preserve"> constructivi</w:t>
      </w:r>
      <w:r w:rsidR="00AC3AB9">
        <w:rPr>
          <w:rFonts w:ascii="Times New Roman" w:hAnsi="Times New Roman" w:cs="Times New Roman"/>
        </w:rPr>
        <w:t xml:space="preserve">sts to move beyond their </w:t>
      </w:r>
      <w:proofErr w:type="spellStart"/>
      <w:r w:rsidR="00AC3AB9">
        <w:rPr>
          <w:rFonts w:ascii="Times New Roman" w:hAnsi="Times New Roman" w:cs="Times New Roman"/>
        </w:rPr>
        <w:t>crypto</w:t>
      </w:r>
      <w:r w:rsidR="00AC3AB9" w:rsidRPr="0087379C">
        <w:rPr>
          <w:rFonts w:ascii="Times New Roman" w:hAnsi="Times New Roman" w:cs="Times New Roman"/>
        </w:rPr>
        <w:t>normativism</w:t>
      </w:r>
      <w:proofErr w:type="spellEnd"/>
      <w:r w:rsidR="00AC3AB9" w:rsidRPr="0087379C">
        <w:rPr>
          <w:rFonts w:ascii="Times New Roman" w:hAnsi="Times New Roman" w:cs="Times New Roman"/>
        </w:rPr>
        <w:t xml:space="preserve"> by both making their normative commitments explicit, and then spelling out the reasons for holding those commitments in a sufficiently philosophically rigorous way so as to answer the concerns of international ethicists such as Erskine, Frost, and </w:t>
      </w:r>
      <w:proofErr w:type="spellStart"/>
      <w:r w:rsidR="00AC3AB9" w:rsidRPr="0087379C">
        <w:rPr>
          <w:rFonts w:ascii="Times New Roman" w:hAnsi="Times New Roman" w:cs="Times New Roman"/>
        </w:rPr>
        <w:t>Rengger</w:t>
      </w:r>
      <w:proofErr w:type="spellEnd"/>
      <w:r w:rsidR="00AC3AB9" w:rsidRPr="0087379C">
        <w:rPr>
          <w:rFonts w:ascii="Times New Roman" w:hAnsi="Times New Roman" w:cs="Times New Roman"/>
        </w:rPr>
        <w:t xml:space="preserve">. </w:t>
      </w:r>
      <w:r w:rsidR="00724F72" w:rsidRPr="0087379C">
        <w:rPr>
          <w:rFonts w:ascii="Times New Roman" w:hAnsi="Times New Roman" w:cs="Times New Roman"/>
        </w:rPr>
        <w:t>Simultaneously international ethicists should be held to greater empirical account when it comes to their normative claims. A greater emphasis should be placed on using existing international law and practice as the starting point for normative theorizing (as opposed to the tendency to begin normative enquiry from abstract first principles), and international ethicists should take seriously the arguments from social constructivists that normative claims should rest on a clear understanding of the causal chains in global politics, and offer prescriptions that are both politically possible and have fully considered the possible trade-offs and moral dilemmas one may confront in implementation. Going forward</w:t>
      </w:r>
      <w:r w:rsidR="000A7B21" w:rsidRPr="0087379C">
        <w:rPr>
          <w:rFonts w:ascii="Times New Roman" w:hAnsi="Times New Roman" w:cs="Times New Roman"/>
        </w:rPr>
        <w:t xml:space="preserve"> a synthesis of social constructivism and international ethics could take two (not necessarily mutually exclusive) paths forward. The first path is collaborative and </w:t>
      </w:r>
      <w:r w:rsidR="00AC3AB9">
        <w:rPr>
          <w:rFonts w:ascii="Times New Roman" w:hAnsi="Times New Roman" w:cs="Times New Roman"/>
        </w:rPr>
        <w:t>incremental</w:t>
      </w:r>
      <w:r w:rsidR="000A7B21" w:rsidRPr="0087379C">
        <w:rPr>
          <w:rFonts w:ascii="Times New Roman" w:hAnsi="Times New Roman" w:cs="Times New Roman"/>
        </w:rPr>
        <w:t xml:space="preserve">. It would entail international ethicists partnering with empirical scholars on issue areas of joint concern. For instance an empirical scholar on the international laws of migration could collaborate with a political theorist working on the ethics of migration on a joint projects that analyzed both what a just migration policy would be, and the political obstacles to implementing such a policy. The work by Crawford and the participants in the Price volume are two examples of works that take steps down this path. The second path would involve a larger paradigm shift that would entail rethinking what a norm is so that norms can be analyzed simultaneously from a normative and empirical perspective in such a way that the analysis satisfies both Price’s demand for greater empirical </w:t>
      </w:r>
      <w:r w:rsidR="00AC3AB9" w:rsidRPr="0087379C">
        <w:rPr>
          <w:rFonts w:ascii="Times New Roman" w:hAnsi="Times New Roman" w:cs="Times New Roman"/>
        </w:rPr>
        <w:t>rigor</w:t>
      </w:r>
      <w:r w:rsidR="000A7B21" w:rsidRPr="0087379C">
        <w:rPr>
          <w:rFonts w:ascii="Times New Roman" w:hAnsi="Times New Roman" w:cs="Times New Roman"/>
        </w:rPr>
        <w:t xml:space="preserve"> and Erskine’s call for a clearer moral yardstick with which to assess the validity of norms. Wiener’s work on a “bi-focal” approach that considers contestation as a practice of both norm validation and contestation is a step down this path. While it is </w:t>
      </w:r>
      <w:r w:rsidR="00310FB5" w:rsidRPr="0087379C">
        <w:rPr>
          <w:rFonts w:ascii="Times New Roman" w:hAnsi="Times New Roman" w:cs="Times New Roman"/>
        </w:rPr>
        <w:t>generally a futile attempt to predict which way an academic discipline will unfold, at the very least recent scholarship points to the possibility for a more productive conversation between international ethicists and social constructivists in the near future.</w:t>
      </w:r>
    </w:p>
    <w:p w14:paraId="6A973FB5" w14:textId="4EE17DF6" w:rsidR="00EB0A9D" w:rsidRPr="0087379C" w:rsidRDefault="00C53507">
      <w:pPr>
        <w:spacing w:line="480" w:lineRule="auto"/>
        <w:rPr>
          <w:rFonts w:ascii="Times New Roman" w:hAnsi="Times New Roman" w:cs="Times New Roman"/>
        </w:rPr>
      </w:pPr>
      <w:r w:rsidRPr="0087379C">
        <w:rPr>
          <w:rFonts w:ascii="Times New Roman" w:hAnsi="Times New Roman" w:cs="Times New Roman"/>
        </w:rPr>
        <w:tab/>
      </w:r>
      <w:r w:rsidR="00EB0A9D">
        <w:rPr>
          <w:rFonts w:ascii="Times New Roman" w:hAnsi="Times New Roman" w:cs="Times New Roman"/>
        </w:rPr>
        <w:t xml:space="preserve"> </w:t>
      </w:r>
    </w:p>
    <w:p w14:paraId="65EA8D0B" w14:textId="77777777" w:rsidR="000759BD" w:rsidRPr="0087379C" w:rsidRDefault="000759BD" w:rsidP="0087379C">
      <w:pPr>
        <w:spacing w:line="480" w:lineRule="auto"/>
        <w:rPr>
          <w:rFonts w:ascii="Times New Roman" w:hAnsi="Times New Roman" w:cs="Times New Roman"/>
        </w:rPr>
      </w:pPr>
    </w:p>
    <w:sectPr w:rsidR="000759BD" w:rsidRPr="0087379C" w:rsidSect="0087379C">
      <w:footerReference w:type="even" r:id="rId8"/>
      <w:footerReference w:type="default" r:id="rId9"/>
      <w:pgSz w:w="12240" w:h="15840"/>
      <w:pgMar w:top="1440" w:right="1800" w:bottom="1440" w:left="1800" w:header="720" w:footer="720" w:gutter="0"/>
      <w:cols w:space="720"/>
      <w:titlePg/>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E0FF48" w15:done="0"/>
  <w15:commentEx w15:paraId="5EBCB7F7" w15:done="0"/>
  <w15:commentEx w15:paraId="163781DC" w15:done="0"/>
  <w15:commentEx w15:paraId="7725D627" w15:done="0"/>
  <w15:commentEx w15:paraId="1348E94F" w15:done="0"/>
  <w15:commentEx w15:paraId="45CCCC5B" w15:done="0"/>
  <w15:commentEx w15:paraId="04A23480" w15:done="0"/>
  <w15:commentEx w15:paraId="4F54E524" w15:done="0"/>
  <w15:commentEx w15:paraId="119AB34A" w15:done="0"/>
  <w15:commentEx w15:paraId="6B7C8E85" w15:done="0"/>
  <w15:commentEx w15:paraId="24E7F0D7" w15:done="0"/>
  <w15:commentEx w15:paraId="20255D80" w15:done="0"/>
  <w15:commentEx w15:paraId="0A2E50CE" w15:done="0"/>
  <w15:commentEx w15:paraId="7FEC061A" w15:done="0"/>
  <w15:commentEx w15:paraId="7E0C1847" w15:done="0"/>
  <w15:commentEx w15:paraId="356E4884" w15:done="0"/>
  <w15:commentEx w15:paraId="649C5897" w15:done="0"/>
  <w15:commentEx w15:paraId="7881CE8E" w15:done="0"/>
  <w15:commentEx w15:paraId="2114C12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5FBBD" w14:textId="77777777" w:rsidR="00981EF8" w:rsidRDefault="00981EF8" w:rsidP="00947CAE">
      <w:r>
        <w:separator/>
      </w:r>
    </w:p>
  </w:endnote>
  <w:endnote w:type="continuationSeparator" w:id="0">
    <w:p w14:paraId="231808F7" w14:textId="77777777" w:rsidR="00981EF8" w:rsidRDefault="00981EF8" w:rsidP="0094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56A37" w14:textId="77777777" w:rsidR="00981EF8" w:rsidRDefault="00981EF8" w:rsidP="00E149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CC3EF" w14:textId="77777777" w:rsidR="00981EF8" w:rsidRDefault="00981EF8" w:rsidP="008737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58475" w14:textId="77777777" w:rsidR="00981EF8" w:rsidRPr="0087379C" w:rsidRDefault="00981EF8" w:rsidP="00E149D7">
    <w:pPr>
      <w:pStyle w:val="Footer"/>
      <w:framePr w:wrap="around" w:vAnchor="text" w:hAnchor="margin" w:xAlign="right" w:y="1"/>
      <w:rPr>
        <w:rStyle w:val="PageNumber"/>
        <w:rFonts w:ascii="Times New Roman" w:hAnsi="Times New Roman" w:cs="Times New Roman"/>
        <w:sz w:val="20"/>
        <w:szCs w:val="20"/>
      </w:rPr>
    </w:pPr>
    <w:r w:rsidRPr="0087379C">
      <w:rPr>
        <w:rStyle w:val="PageNumber"/>
        <w:rFonts w:ascii="Times New Roman" w:hAnsi="Times New Roman" w:cs="Times New Roman"/>
        <w:sz w:val="20"/>
        <w:szCs w:val="20"/>
      </w:rPr>
      <w:fldChar w:fldCharType="begin"/>
    </w:r>
    <w:r w:rsidRPr="0087379C">
      <w:rPr>
        <w:rStyle w:val="PageNumber"/>
        <w:rFonts w:ascii="Times New Roman" w:hAnsi="Times New Roman" w:cs="Times New Roman"/>
        <w:sz w:val="20"/>
        <w:szCs w:val="20"/>
      </w:rPr>
      <w:instrText xml:space="preserve">PAGE  </w:instrText>
    </w:r>
    <w:r w:rsidRPr="0087379C">
      <w:rPr>
        <w:rStyle w:val="PageNumber"/>
        <w:rFonts w:ascii="Times New Roman" w:hAnsi="Times New Roman" w:cs="Times New Roman"/>
        <w:sz w:val="20"/>
        <w:szCs w:val="20"/>
      </w:rPr>
      <w:fldChar w:fldCharType="separate"/>
    </w:r>
    <w:r w:rsidR="007638C1">
      <w:rPr>
        <w:rStyle w:val="PageNumber"/>
        <w:rFonts w:ascii="Times New Roman" w:hAnsi="Times New Roman" w:cs="Times New Roman"/>
        <w:noProof/>
        <w:sz w:val="20"/>
        <w:szCs w:val="20"/>
      </w:rPr>
      <w:t>2</w:t>
    </w:r>
    <w:r w:rsidRPr="0087379C">
      <w:rPr>
        <w:rStyle w:val="PageNumber"/>
        <w:rFonts w:ascii="Times New Roman" w:hAnsi="Times New Roman" w:cs="Times New Roman"/>
        <w:sz w:val="20"/>
        <w:szCs w:val="20"/>
      </w:rPr>
      <w:fldChar w:fldCharType="end"/>
    </w:r>
  </w:p>
  <w:p w14:paraId="1B406593" w14:textId="77777777" w:rsidR="00981EF8" w:rsidRDefault="00981EF8" w:rsidP="008737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987EF" w14:textId="77777777" w:rsidR="00981EF8" w:rsidRDefault="00981EF8" w:rsidP="00947CAE">
      <w:r>
        <w:separator/>
      </w:r>
    </w:p>
  </w:footnote>
  <w:footnote w:type="continuationSeparator" w:id="0">
    <w:p w14:paraId="7F2CDFE2" w14:textId="77777777" w:rsidR="00981EF8" w:rsidRDefault="00981EF8" w:rsidP="00947CAE">
      <w:r>
        <w:continuationSeparator/>
      </w:r>
    </w:p>
  </w:footnote>
  <w:footnote w:id="1">
    <w:p w14:paraId="6E97FD3B" w14:textId="3C825ED1" w:rsidR="00981EF8" w:rsidRDefault="00981EF8">
      <w:pPr>
        <w:pStyle w:val="FootnoteText"/>
      </w:pPr>
      <w:r>
        <w:rPr>
          <w:rStyle w:val="FootnoteReference"/>
        </w:rPr>
        <w:footnoteRef/>
      </w:r>
      <w:r>
        <w:t xml:space="preserve"> </w:t>
      </w:r>
      <w:r>
        <w:fldChar w:fldCharType="begin"/>
      </w:r>
      <w:r>
        <w:instrText xml:space="preserve"> ADDIN ZOTERO_ITEM CSL_CITATION {"citationID":"noY3NrN7","properties":{"formattedCitation":"{\\rtf David M. McCourt, \\uc0\\u8220{}Practice Theory and Relationalism as the New Constructivism,\\uc0\\u8221{} {\\i{}International Studies Quarterly} 60, no. 3 (September 1, 2016): 476, doi:10.1093/isq/sqw036.}","plainCitation":"David M. McCourt, “Practice Theory and Relationalism as the New Constructivism,” International Studies Quarterly 60, no. 3 (September 1, 2016): 476, doi:10.1093/isq/sqw036."},"citationItems":[{"id":3853,"uris":["http://zotero.org/users/797342/items/Q3TA8SDR"],"uri":["http://zotero.org/users/797342/items/Q3TA8SDR"],"itemData":{"id":3853,"type":"article-journal","title":"Practice Theory and Relationalism as the New Constructivism","container-title":"International Studies Quarterly","page":"475-485","volume":"60","issue":"3","source":"academic.oup.com","DOI":"10.1093/isq/sqw036","ISSN":"0020-8833","journalAbbreviation":"Int Stud Q","author":[{"family":"McCourt","given":"David M."}],"issued":{"date-parts":[["2016",9,1]]}},"locator":"476"}],"schema":"https://github.com/citation-style-language/schema/raw/master/csl-citation.json"} </w:instrText>
      </w:r>
      <w:r>
        <w:fldChar w:fldCharType="separate"/>
      </w:r>
      <w:r w:rsidRPr="00E07494">
        <w:t xml:space="preserve">David M. McCourt, “Practice Theory and Relationalism as the New Constructivism,” </w:t>
      </w:r>
      <w:r w:rsidRPr="00E07494">
        <w:rPr>
          <w:i/>
          <w:iCs/>
        </w:rPr>
        <w:t>International Studies Quarterly</w:t>
      </w:r>
      <w:r w:rsidRPr="00E07494">
        <w:t xml:space="preserve"> 60, no. 3 (September 1, 2016): 476, doi:10.1093/isq/sqw036.</w:t>
      </w:r>
      <w:r>
        <w:fldChar w:fldCharType="end"/>
      </w:r>
    </w:p>
  </w:footnote>
  <w:footnote w:id="2">
    <w:p w14:paraId="5A66A094" w14:textId="726B9063" w:rsidR="00981EF8" w:rsidRDefault="00981EF8">
      <w:pPr>
        <w:pStyle w:val="FootnoteText"/>
      </w:pPr>
      <w:r>
        <w:rPr>
          <w:rStyle w:val="FootnoteReference"/>
        </w:rPr>
        <w:footnoteRef/>
      </w:r>
      <w:r>
        <w:t xml:space="preserve"> </w:t>
      </w:r>
      <w:r>
        <w:fldChar w:fldCharType="begin"/>
      </w:r>
      <w:r>
        <w:instrText xml:space="preserve"> ADDIN ZOTERO_ITEM CSL_CITATION {"citationID":"7bNoETQy","properties":{"formattedCitation":"{\\rtf Kenneth Neal Waltz, {\\i{}Theory of International Politics} (Addison-Wesley Pub. Co., 1979).}","plainCitation":"Kenneth Neal Waltz, Theory of International Politics (Addison-Wesley Pub. Co., 1979)."},"citationItems":[{"id":3858,"uris":["http://zotero.org/users/797342/items/Q7AGWZ5T"],"uri":["http://zotero.org/users/797342/items/Q7AGWZ5T"],"itemData":{"id":3858,"type":"book","title":"Theory of international politics","publisher":"Addison-Wesley Pub. Co.","number-of-pages":"268","source":"Google Books","ISBN":"978-0-201-08349-1","note":"Google-Books-ID: Z17uAAAAMAAJ","language":"en","author":[{"family":"Waltz","given":"Kenneth Neal"}],"issued":{"date-parts":[["1979"]]}}}],"schema":"https://github.com/citation-style-language/schema/raw/master/csl-citation.json"} </w:instrText>
      </w:r>
      <w:r>
        <w:fldChar w:fldCharType="separate"/>
      </w:r>
      <w:r w:rsidRPr="00E07494">
        <w:t xml:space="preserve">Kenneth Neal Waltz, </w:t>
      </w:r>
      <w:r w:rsidRPr="00E07494">
        <w:rPr>
          <w:i/>
          <w:iCs/>
        </w:rPr>
        <w:t>Theory of International Politics</w:t>
      </w:r>
      <w:r w:rsidRPr="00E07494">
        <w:t xml:space="preserve"> (Addison-Wesley Pub. Co., 1979).</w:t>
      </w:r>
      <w:r>
        <w:fldChar w:fldCharType="end"/>
      </w:r>
    </w:p>
  </w:footnote>
  <w:footnote w:id="3">
    <w:p w14:paraId="5BF59618" w14:textId="0D54742D" w:rsidR="00981EF8" w:rsidRDefault="00981EF8">
      <w:pPr>
        <w:pStyle w:val="FootnoteText"/>
      </w:pPr>
      <w:r>
        <w:rPr>
          <w:rStyle w:val="FootnoteReference"/>
        </w:rPr>
        <w:footnoteRef/>
      </w:r>
      <w:r>
        <w:t xml:space="preserve"> </w:t>
      </w:r>
      <w:r>
        <w:fldChar w:fldCharType="begin"/>
      </w:r>
      <w:r>
        <w:instrText xml:space="preserve"> ADDIN ZOTERO_ITEM CSL_CITATION {"citationID":"E8d82ibb","properties":{"formattedCitation":"{\\rtf R. W. Cox, \\uc0\\u8220{}Social Forces, States and World Orders: Beyond International Relations Theory,\\uc0\\u8221{} {\\i{}Millennium - Journal of International Studies} 10, no. 2 (June 1, 1981): 126\\uc0\\u8211{}55, doi:10.1177/03058298810100020501.}","plainCitation":"R. W. Cox, “Social Forces, States and World Orders: Beyond International Relations Theory,” Millennium - Journal of International Studies 10, no. 2 (June 1, 1981): 126–55, doi:10.1177/03058298810100020501."},"citationItems":[{"id":536,"uris":["http://zotero.org/users/797342/items/R4T57Q5X"],"uri":["http://zotero.org/users/797342/items/R4T57Q5X"],"itemData":{"id":536,"type":"article-journal","title":"Social Forces, States and World Orders: Beyond International Relations Theory","container-title":"Millennium - Journal of International Studies","page":"126-155","volume":"10","issue":"2","source":"CrossRef","DOI":"10.1177/03058298810100020501","ISSN":"0305-8298","shortTitle":"Social Forces, States and World Orders","language":"en","author":[{"family":"Cox","given":"R. W."}],"issued":{"date-parts":[["1981",6,1]]}}}],"schema":"https://github.com/citation-style-language/schema/raw/master/csl-citation.json"} </w:instrText>
      </w:r>
      <w:r>
        <w:fldChar w:fldCharType="separate"/>
      </w:r>
      <w:r w:rsidRPr="00E07494">
        <w:t xml:space="preserve">R. W. Cox, “Social Forces, States and World Orders: Beyond International Relations Theory,” </w:t>
      </w:r>
      <w:r w:rsidRPr="00E07494">
        <w:rPr>
          <w:i/>
          <w:iCs/>
        </w:rPr>
        <w:t>Millennium - Journal of International Studies</w:t>
      </w:r>
      <w:r w:rsidRPr="00E07494">
        <w:t xml:space="preserve"> 10, no. 2 (June 1, 1981): 126–55, doi:10.1177/03058298810100020501.</w:t>
      </w:r>
      <w:r>
        <w:fldChar w:fldCharType="end"/>
      </w:r>
    </w:p>
  </w:footnote>
  <w:footnote w:id="4">
    <w:p w14:paraId="468BB587" w14:textId="3F4A06F3" w:rsidR="00981EF8" w:rsidRDefault="00981EF8">
      <w:pPr>
        <w:pStyle w:val="FootnoteText"/>
      </w:pPr>
      <w:r>
        <w:rPr>
          <w:rStyle w:val="FootnoteReference"/>
        </w:rPr>
        <w:footnoteRef/>
      </w:r>
      <w:r>
        <w:t xml:space="preserve"> I draw the labeling of constructivism via generations from Brent Steele’s recent work. According to Steele’s analysis the first generation of constructivists included scholars such as </w:t>
      </w:r>
      <w:proofErr w:type="spellStart"/>
      <w:r>
        <w:t>Onuf</w:t>
      </w:r>
      <w:proofErr w:type="spellEnd"/>
      <w:r>
        <w:t xml:space="preserve">, </w:t>
      </w:r>
      <w:proofErr w:type="spellStart"/>
      <w:r>
        <w:t>Kratochwil</w:t>
      </w:r>
      <w:proofErr w:type="spellEnd"/>
      <w:r>
        <w:t xml:space="preserve">, and </w:t>
      </w:r>
      <w:proofErr w:type="spellStart"/>
      <w:r>
        <w:t>Lapid</w:t>
      </w:r>
      <w:proofErr w:type="spellEnd"/>
      <w:r>
        <w:t xml:space="preserve">, who developed their social theories in the context of the cold war. The second generation emerged in the 1990s and focused primarily on the role of norms in international politics, and upon situating constructivism as a via media between liberalism and realism, and </w:t>
      </w:r>
      <w:proofErr w:type="spellStart"/>
      <w:r>
        <w:t>behaviouralism</w:t>
      </w:r>
      <w:proofErr w:type="spellEnd"/>
      <w:r>
        <w:t xml:space="preserve"> and post-structuralism. See </w:t>
      </w:r>
      <w:r>
        <w:fldChar w:fldCharType="begin"/>
      </w:r>
      <w:r>
        <w:instrText xml:space="preserve"> ADDIN ZOTERO_ITEM CSL_CITATION {"citationID":"8nRNj6jp","properties":{"formattedCitation":"{\\rtf Brent J. Steele, \\uc0\\u8220{}Introduction,\\uc0\\u8221{} {\\i{}PS: Political Science &amp;amp; Politics} 50, no. 1 (January 2017): 71\\uc0\\u8211{}74, doi:10.1017/S1049096516002171; Oliver Kessler and Brent J Steele, \\uc0\\u8220{}Introduction: \\uc0\\u8216{}Constructing IR: The Third Generation,\\uc0\\u8217{}\\uc0\\u8221{} {\\i{}European Review of International Studies} 3, no. 3 (2016): 5\\uc0\\u8211{}19.}","plainCitation":"Brent J. Steele, “Introduction,” PS: Political Science &amp;amp; Politics 50, no. 1 (January 2017): 71–74, doi:10.1017/S1049096516002171; Oliver Kessler and Brent J Steele, “Introduction: ‘Constructing IR: The Third Generation,’” European Review of International Studies 3, no. 3 (2016): 5–19."},"citationItems":[{"id":3959,"uris":["http://zotero.org/users/797342/items/T2277ZQK"],"uri":["http://zotero.org/users/797342/items/T2277ZQK"],"itemData":{"id":3959,"type":"article-journal","title":"Introduction","container-title":"PS: Political Science &amp;amp; Politics","page":"71-74","volume":"50","issue":"1","source":"Cambridge Core","abstract":"&lt;div class=\"title\"&gt;Introduction&lt;/div&gt; - Volume 50 Issue 1 - Brent J. Steele","DOI":"10.1017/S1049096516002171","ISSN":"1049-0965, 1537-5935","author":[{"family":"Steele","given":"Brent J."}],"issued":{"date-parts":[["2017",1]]}}},{"id":3962,"uris":["http://zotero.org/users/797342/items/BVTMCEMT"],"uri":["http://zotero.org/users/797342/items/BVTMCEMT"],"itemData":{"id":3962,"type":"article-journal","title":"Introduction: \"Constructing IR: The Third Generation\"","container-title":"European Review of International Studies","page":"5 - 19","volume":"3","issue":"3","author":[{"family":"Kessler","given":"Oliver"},{"family":"Steele","given":"Brent J"}],"issued":{"date-parts":[["2016"]]}}}],"schema":"https://github.com/citation-style-language/schema/raw/master/csl-citation.json"} </w:instrText>
      </w:r>
      <w:r>
        <w:fldChar w:fldCharType="separate"/>
      </w:r>
      <w:r w:rsidRPr="00981EF8">
        <w:t>Brent J. Steele, “Introduction,</w:t>
      </w:r>
      <w:r w:rsidRPr="001C67E9">
        <w:t xml:space="preserve">” </w:t>
      </w:r>
      <w:r w:rsidRPr="001C67E9">
        <w:rPr>
          <w:i/>
          <w:iCs/>
        </w:rPr>
        <w:t>PS: Political Science &amp;amp; Politics</w:t>
      </w:r>
      <w:r w:rsidRPr="001C67E9">
        <w:t xml:space="preserve"> 50, no. 1</w:t>
      </w:r>
      <w:r w:rsidRPr="00755615">
        <w:t xml:space="preserve"> (January 2017): 71–74, doi:10.1017/S1049096516002171; Oliver Kessler and Brent J Steele, “Introduction: ‘Constructing IR: The Third Generation,’” </w:t>
      </w:r>
      <w:r w:rsidRPr="00981EF8">
        <w:rPr>
          <w:i/>
          <w:iCs/>
        </w:rPr>
        <w:t>European Review of International Studies</w:t>
      </w:r>
      <w:r w:rsidRPr="00981EF8">
        <w:t xml:space="preserve"> 3, no. 3 (2016): 5–19.</w:t>
      </w:r>
      <w:r>
        <w:fldChar w:fldCharType="end"/>
      </w:r>
    </w:p>
  </w:footnote>
  <w:footnote w:id="5">
    <w:p w14:paraId="29ABC116" w14:textId="77F30412" w:rsidR="00981EF8" w:rsidRDefault="00981EF8">
      <w:pPr>
        <w:pStyle w:val="FootnoteText"/>
      </w:pPr>
      <w:r>
        <w:rPr>
          <w:rStyle w:val="FootnoteReference"/>
        </w:rPr>
        <w:footnoteRef/>
      </w:r>
      <w:r>
        <w:t xml:space="preserve"> </w:t>
      </w:r>
      <w:r>
        <w:fldChar w:fldCharType="begin"/>
      </w:r>
      <w:r>
        <w:instrText xml:space="preserve"> ADDIN ZOTERO_ITEM CSL_CITATION {"citationID":"ZfmkZwjM","properties":{"formattedCitation":"{\\rtf Alexander Wendt, \\uc0\\u8220{}Anarchy Is What States Make of It: The Social Construction of Power Politics,\\uc0\\u8221{} {\\i{}International Organization} 46, no. 2 (1992): 397.}","plainCitation":"Alexander Wendt, “Anarchy Is What States Make of It: The Social Construction of Power Politics,” International Organization 46, no. 2 (1992): 397."},"citationItems":[{"id":3860,"uris":["http://zotero.org/users/797342/items/IUBF9R2C"],"uri":["http://zotero.org/users/797342/items/IUBF9R2C"],"itemData":{"id":3860,"type":"article-journal","title":"Anarchy is what States Make of it: The Social Construction of Power Politics","container-title":"International Organization","page":"391-425","volume":"46","issue":"2","source":"JSTOR","abstract":"The claim that international institutions can transform state interests is central to neoliberal challenges to the realist assumption that \"process\" (interaction and learning among states) cannot fundamentally affect system \"structure\" (anarchy and the distribution of capabilities). Systematic development of this claim, however, has been hampered by the neoliberals' commitment to rational choice theory, which treats interests as exogenously given and thus offers only a weak form of institutional analysis. A growing body of international relations scholarship points to ways in which the identities and interests of states are socially constructed by knowledgeable practice. This article builds a bridge between this scholarship and neoliberalism by developing a theory of identity- and interest-formation in support of the neoliberal claim that international institutions can transform state interests. Its substantive focus is the realist view that anarchies are necessarily self-help systems, which justifies disinterest in processes of identity- and interest-formation. Self-help is a function not of anarchy but of process and, as such, is itself an institution that determines the meaning of anarchy and the distribution of power for state action. The article concludes with an examination of how this institution can be transformed by practices of sovereignty, by an evolution of cooperation, and by critical strategic practice.","ISSN":"0020-8183","shortTitle":"Anarchy is what States Make of it","author":[{"family":"Wendt","given":"Alexander"}],"issued":{"date-parts":[["1992"]]}},"locator":"397"}],"schema":"https://github.com/citation-style-language/schema/raw/master/csl-citation.json"} </w:instrText>
      </w:r>
      <w:r>
        <w:fldChar w:fldCharType="separate"/>
      </w:r>
      <w:r w:rsidRPr="00E07494">
        <w:t xml:space="preserve">Alexander Wendt, “Anarchy Is What States Make of It: The Social Construction of Power Politics,” </w:t>
      </w:r>
      <w:r w:rsidRPr="00E07494">
        <w:rPr>
          <w:i/>
          <w:iCs/>
        </w:rPr>
        <w:t>International Organization</w:t>
      </w:r>
      <w:r w:rsidRPr="00E07494">
        <w:t xml:space="preserve"> 46, no. 2 (1992): 397.</w:t>
      </w:r>
      <w:r>
        <w:fldChar w:fldCharType="end"/>
      </w:r>
    </w:p>
  </w:footnote>
  <w:footnote w:id="6">
    <w:p w14:paraId="135128D2" w14:textId="657B0D0D" w:rsidR="00981EF8" w:rsidRDefault="00981EF8">
      <w:pPr>
        <w:pStyle w:val="FootnoteText"/>
      </w:pPr>
      <w:r>
        <w:rPr>
          <w:rStyle w:val="FootnoteReference"/>
        </w:rPr>
        <w:footnoteRef/>
      </w:r>
      <w:r>
        <w:t xml:space="preserve"> </w:t>
      </w:r>
      <w:r>
        <w:fldChar w:fldCharType="begin"/>
      </w:r>
      <w:r>
        <w:instrText xml:space="preserve"> ADDIN ZOTERO_ITEM CSL_CITATION {"citationID":"NOQm30KZ","properties":{"formattedCitation":"{\\rtf Alexander Wendt, {\\i{}Social Theory of International Politics} (Cambridge University Press, 1999), 77 \\uc0\\u8211{} 89.}","plainCitation":"Alexander Wendt, Social Theory of International Politics (Cambridge University Press, 1999), 77 – 89."},"citationItems":[{"id":584,"uris":["http://zotero.org/users/797342/items/UI7DPHRB"],"uri":["http://zotero.org/users/797342/items/UI7DPHRB"],"itemData":{"id":584,"type":"book","title":"Social Theory of International Politics","publisher":"Cambridge University Press","number-of-pages":"460","source":"Google Books","abstract":"Drawing upon philosophy and social theory, Social Theory of International Politics develops a theory of the international system as a social construction. Alexander Wendt clarifies the central claims of the constructivist approach, presenting a structural and idealist worldview which contrasts with the individualism and materialism which underpins much mainstream international relations theory. He builds a cultural theory of international politics, which takes whether states view each other as enemies, rivals or friends as a fundamental determinant. Wendt characterises these roles as 'cultures of anarchy', described as Hobbesian, Lockean and Kantian respectively. These cultures are shared ideas which help shape state interests and capabilities, and generate tendencies in the international system. The book describes four factors which can drive structural change from one culture to another - interdependence, common fate, homogenization, and self-restraint - and examines the effects of capitalism and democracy in the emergence of a Kantian culture in the West.","ISBN":"978-0-521-46960-9","language":"en","author":[{"family":"Wendt","given":"Alexander"}],"issued":{"date-parts":[["1999",10,7]]}},"locator":"77 - 89"}],"schema":"https://github.com/citation-style-language/schema/raw/master/csl-citation.json"} </w:instrText>
      </w:r>
      <w:r>
        <w:fldChar w:fldCharType="separate"/>
      </w:r>
      <w:r w:rsidRPr="00E07494">
        <w:t xml:space="preserve">Alexander Wendt, </w:t>
      </w:r>
      <w:r w:rsidRPr="00E07494">
        <w:rPr>
          <w:i/>
          <w:iCs/>
        </w:rPr>
        <w:t>Social Theory of International Politics</w:t>
      </w:r>
      <w:r w:rsidRPr="00E07494">
        <w:t xml:space="preserve"> (Cambridge University Press, 1999), 77 – 89.</w:t>
      </w:r>
      <w:r>
        <w:fldChar w:fldCharType="end"/>
      </w:r>
    </w:p>
  </w:footnote>
  <w:footnote w:id="7">
    <w:p w14:paraId="7AFA1220" w14:textId="6D805240" w:rsidR="00981EF8" w:rsidRDefault="00981EF8">
      <w:pPr>
        <w:pStyle w:val="FootnoteText"/>
      </w:pPr>
      <w:r>
        <w:rPr>
          <w:rStyle w:val="FootnoteReference"/>
        </w:rPr>
        <w:footnoteRef/>
      </w:r>
      <w:r>
        <w:t xml:space="preserve"> </w:t>
      </w:r>
      <w:r>
        <w:fldChar w:fldCharType="begin"/>
      </w:r>
      <w:r>
        <w:instrText xml:space="preserve"> ADDIN ZOTERO_ITEM CSL_CITATION {"citationID":"2bDR6oJe","properties":{"formattedCitation":"{\\rtf Emanuel Adler, \\uc0\\u8220{}Seizing the Middle Ground:: Constructivism in World Politics,\\uc0\\u8221{} {\\i{}European Journal of International Relations} 3, no. 3 (September 1, 1997): 319\\uc0\\u8211{}63, doi:10.1177/1354066197003003003.}","plainCitation":"Emanuel Adler, “Seizing the Middle Ground:: Constructivism in World Politics,” European Journal of International Relations 3, no. 3 (September 1, 1997): 319–63, doi:10.1177/1354066197003003003."},"citationItems":[{"id":3862,"uris":["http://zotero.org/users/797342/items/HGXFAK6C"],"uri":["http://zotero.org/users/797342/items/HGXFAK6C"],"itemData":{"id":3862,"type":"article-journal","title":"Seizing the Middle Ground:: Constructivism in World Politics","container-title":"European Journal of International Relations","page":"319-363","volume":"3","issue":"3","source":"SAGE Journals","abstract":"In recent years, a great deal has been written about a `constructivist' approach in International Relations, which argues that international reality is socially constructed by cognitive structures that give meaning to the material world. Nevertheless, most of the epistemological, theoretical, empirical and methodological foundations of constructivism remain unclear. Nor are its potential contributions to a better understanding of International Relations widely appreciated. The present article seeks to fill some of these gaps. Constructivism occupies the middle ground between rationalist approaches (whether realist or liberal) and interpretive approaches (mainly postmodernist, poststructuralist and critical), and creates new areas for theoretical and empirical investigation. The bulk of the article lays out the social-epistemological basis of the constructivist approach; juxtaposes constructivism to rationalism and poststructuralism and explains its advantages; presents the concept of cognitive evolution as a way of explaining the social construction of reality; and suggests ways of expanding constructivist research agendas.","DOI":"10.1177/1354066197003003003","ISSN":"1354-0661","shortTitle":"Seizing the Middle Ground","journalAbbreviation":"European Jnl of International Relations","language":"en","author":[{"family":"Adler","given":"Emanuel"}],"issued":{"date-parts":[["1997",9,1]]}}}],"schema":"https://github.com/citation-style-language/schema/raw/master/csl-citation.json"} </w:instrText>
      </w:r>
      <w:r>
        <w:fldChar w:fldCharType="separate"/>
      </w:r>
      <w:r w:rsidRPr="00E07494">
        <w:t xml:space="preserve">Emanuel Adler, “Seizing the Middle Ground:: Constructivism in World Politics,” </w:t>
      </w:r>
      <w:r w:rsidRPr="00E07494">
        <w:rPr>
          <w:i/>
          <w:iCs/>
        </w:rPr>
        <w:t>European Journal of International Relations</w:t>
      </w:r>
      <w:r w:rsidRPr="00E07494">
        <w:t xml:space="preserve"> 3, no. 3 (September 1, 1997): 319–63, doi:10.1177/1354066197003003003.</w:t>
      </w:r>
      <w:r>
        <w:fldChar w:fldCharType="end"/>
      </w:r>
    </w:p>
  </w:footnote>
  <w:footnote w:id="8">
    <w:p w14:paraId="45E334CA" w14:textId="5D48888C" w:rsidR="00981EF8" w:rsidRDefault="00981EF8">
      <w:pPr>
        <w:pStyle w:val="FootnoteText"/>
      </w:pPr>
      <w:r>
        <w:rPr>
          <w:rStyle w:val="FootnoteReference"/>
        </w:rPr>
        <w:footnoteRef/>
      </w:r>
      <w:r>
        <w:t xml:space="preserve">  Consider </w:t>
      </w:r>
      <w:r>
        <w:fldChar w:fldCharType="begin"/>
      </w:r>
      <w:r>
        <w:instrText xml:space="preserve"> ADDIN ZOTERO_ITEM CSL_CITATION {"citationID":"7vPx1CfJ","properties":{"formattedCitation":"{\\rtf Martha Finnemore and Kathryn Sikkink, \\uc0\\u8220{}International Norm Dynamics and Political Change,\\uc0\\u8221{} {\\i{}International Organization} 52, no. 04 (September 1998): 887\\uc0\\u8211{}917, doi:10.1162/002081898550789.}","plainCitation":"Martha Finnemore and Kathryn Sikkink, “International Norm Dynamics and Political Change,” International Organization 52, no. 04 (September 1998): 887–917, doi:10.1162/002081898550789."},"citationItems":[{"id":586,"uris":["http://zotero.org/users/797342/items/RTB9HWJK"],"uri":["http://zotero.org/users/797342/items/RTB9HWJK"],"itemData":{"id":586,"type":"article-journal","title":"International Norm Dynamics and Political Change","container-title":"International Organization","page":"887–917","volume":"52","issue":"04","source":"Cambridge Journals Online","abstract":"Norms have never been absent from the study of international politics, but the sweeping “ideational turn” in the 1980s and 1990s brought them back as a central theoretical concern in the field. Much theorizing about norms has focused on how they create social structure, standards of appropriateness, and stability in international politics. Recent empirical research on norms, in contrast, has examined their role in creating political change, but change processes have been less well-theorized. We induce from this research a variety of theoretical arguments and testable hypotheses about the role of norms in political change. We argue that norms evolve in a three-stage “life cycle” of emergence, “norm cascades,” and internalization, and that each stage is governed by different motives, mechanisms, and behavioral logics. We also highlight the rational and strategic nature of many social construction processes and argue that theoretical progress will only be made by placing attention on the connections between norms and rationality rather than by opposing the two.","DOI":"10.1162/002081898550789","ISSN":"1531-5088","author":[{"family":"Finnemore","given":"Martha"},{"family":"Sikkink","given":"Kathryn"}],"issued":{"date-parts":[["1998",9]]}}}],"schema":"https://github.com/citation-style-language/schema/raw/master/csl-citation.json"} </w:instrText>
      </w:r>
      <w:r>
        <w:fldChar w:fldCharType="separate"/>
      </w:r>
      <w:r w:rsidRPr="00E07494">
        <w:t xml:space="preserve">Martha Finnemore and Kathryn Sikkink, “International Norm Dynamics and Political Change,” </w:t>
      </w:r>
      <w:r w:rsidRPr="00E07494">
        <w:rPr>
          <w:i/>
          <w:iCs/>
        </w:rPr>
        <w:t>International Organization</w:t>
      </w:r>
      <w:r w:rsidRPr="00E07494">
        <w:t xml:space="preserve"> 52, no. 04 (September 1998): 887–917, doi:10.1162/002081898550789.</w:t>
      </w:r>
      <w:r>
        <w:fldChar w:fldCharType="end"/>
      </w:r>
      <w:r>
        <w:t xml:space="preserve"> The article begins by reviewing the long history of normative concerns in International Relations scholarship before explicitly pivoting towards and empirical analysis of how norms work. </w:t>
      </w:r>
    </w:p>
  </w:footnote>
  <w:footnote w:id="9">
    <w:p w14:paraId="497B219D" w14:textId="57487D5E" w:rsidR="00981EF8" w:rsidRPr="00A318A2" w:rsidRDefault="00981EF8">
      <w:pPr>
        <w:pStyle w:val="FootnoteText"/>
      </w:pPr>
      <w:r>
        <w:rPr>
          <w:rStyle w:val="FootnoteReference"/>
        </w:rPr>
        <w:footnoteRef/>
      </w:r>
      <w:r>
        <w:t xml:space="preserve"> I am thinking here of the major texts in international ethics since the publication of Rawls’ </w:t>
      </w:r>
      <w:r>
        <w:rPr>
          <w:i/>
        </w:rPr>
        <w:t>A Theory of Justice</w:t>
      </w:r>
      <w:r>
        <w:t xml:space="preserve"> such as work by </w:t>
      </w:r>
      <w:r>
        <w:fldChar w:fldCharType="begin"/>
      </w:r>
      <w:r>
        <w:instrText xml:space="preserve"> ADDIN ZOTERO_ITEM CSL_CITATION {"citationID":"evpJfFLy","properties":{"formattedCitation":"{\\rtf Charles R. Beitz, {\\i{}Political Theory and International Relations}, Revised edition with a New afterword by the author edition (Princeton, N.J.: Princeton University Press, 1999); Thomas W. Pogge, {\\i{}Realizing Rawls}, 1 edition (Ithaca: Cornell University Press, 1989), pt. 3; Michael Walzer, {\\i{}Just And Unjust Wars: A Moral Argument With Historical Illustrations} (New York: Basic Books, 2006).}","plainCitation":"Charles R. Beitz, Political Theory and International Relations, Revised edition with a New afterword by the author edition (Princeton, N.J.: Princeton University Press, 1999); Thomas W. Pogge, Realizing Rawls, 1 edition (Ithaca: Cornell University Press, 1989), pt. 3; Michael Walzer, Just And Unjust Wars: A Moral Argument With Historical Illustrations (New York: Basic Books, 2006)."},"citationItems":[{"id":543,"uris":["http://zotero.org/users/797342/items/Z2PD5WPM"],"uri":["http://zotero.org/users/797342/items/Z2PD5WPM"],"itemData":{"id":543,"type":"book","title":"Political Theory and International Relations","publisher":"Princeton University Press","publisher-place":"Princeton, N.J.","number-of-pages":"260","edition":"Revised edition with a New afterword by the author edition","source":"Amazon.com","event-place":"Princeton, N.J.","abstract":"In this revised edition of his 1979 classic Political Theory and International Relations, Charles Beitz rejects two highly influential conceptions of international theory as empirically inaccurate and theoretically misleading. In one, international relations is a Hobbesian state of nature in which moral judgments are entirely inappropriate, and in the other, states are analogous to persons in domestic society in having rights of autonomy that insulate them from external moral assessment and political interference. Beitz postulates that a theory of international politics should include a revised principle of state autonomy based on the justice of a state's domestic institutions, and a principle of international distributive justice to establish a fair division of resources and wealth among persons situated in diverse national societies.","ISBN":"978-0-691-00915-5","language":"English","author":[{"family":"Beitz","given":"Charles R."}],"issued":{"date-parts":[["1999",7,1]]}}},{"id":3956,"uris":["http://zotero.org/users/797342/items/QBWTNAVU"],"uri":["http://zotero.org/users/797342/items/QBWTNAVU"],"itemData":{"id":3956,"type":"book","title":"Realizing Rawls","publisher":"Cornell University Press","publisher-place":"Ithaca","number-of-pages":"296","edition":"1 edition","source":"Amazon","event-place":"Ithaca","abstract":"Book by Pogge, Thomas W.","ISBN":"978-0-8014-9685-1","language":"English","author":[{"family":"Pogge","given":"Thomas W."}],"issued":{"date-parts":[["1989",10,12]]}},"locator":"3","label":"part"},{"id":3754,"uris":["http://zotero.org/users/797342/items/DPKZQKDF"],"uri":["http://zotero.org/users/797342/items/DPKZQKDF"],"itemData":{"id":3754,"type":"book","title":"Just And Unjust Wars: A Moral Argument With Historical Illustrations","publisher":"Basic Books","publisher-place":"New York","source":"Amazon","event-place":"New York","shortTitle":"Just And Unjust Wars","author":[{"family":"Walzer","given":"Michael"}],"issued":{"date-parts":[["2006"]]}}}],"schema":"https://github.com/citation-style-language/schema/raw/master/csl-citation.json"} </w:instrText>
      </w:r>
      <w:r>
        <w:fldChar w:fldCharType="separate"/>
      </w:r>
      <w:r w:rsidRPr="00ED76B4">
        <w:t xml:space="preserve">Charles R. Beitz, </w:t>
      </w:r>
      <w:r w:rsidRPr="00ED76B4">
        <w:rPr>
          <w:i/>
          <w:iCs/>
        </w:rPr>
        <w:t>Political Theory and International Relations</w:t>
      </w:r>
      <w:r w:rsidRPr="00981EF8">
        <w:t xml:space="preserve">, Revised edition with a New afterword by the author edition (Princeton, N.J.: Princeton University Press, 1999); Thomas W. Pogge, </w:t>
      </w:r>
      <w:r w:rsidRPr="00981EF8">
        <w:rPr>
          <w:i/>
          <w:iCs/>
        </w:rPr>
        <w:t>Realizing Rawls</w:t>
      </w:r>
      <w:r w:rsidRPr="00981EF8">
        <w:t xml:space="preserve">, 1 edition (Ithaca: Cornell University Press, 1989), pt. 3; Michael Walzer, </w:t>
      </w:r>
      <w:r w:rsidRPr="001C67E9">
        <w:rPr>
          <w:i/>
          <w:iCs/>
        </w:rPr>
        <w:t>Just And Unjust Wars: A Moral Argument With Historical Illustrations</w:t>
      </w:r>
      <w:r w:rsidRPr="00755615">
        <w:t xml:space="preserve"> (New York: Basic Books, 2006).</w:t>
      </w:r>
      <w:r>
        <w:fldChar w:fldCharType="end"/>
      </w:r>
      <w:r>
        <w:t xml:space="preserve"> Social scientific accounts that emphasize how structure determines individual actions limit the scope of individually autonomy, and thereby limit individual moral accountability.</w:t>
      </w:r>
      <w:r w:rsidR="008827C9">
        <w:t xml:space="preserve"> This of course is not to ignore numerous other interventions in international ethics from more critical and continental perspective such as </w:t>
      </w:r>
      <w:r w:rsidR="008827C9">
        <w:fldChar w:fldCharType="begin"/>
      </w:r>
      <w:r w:rsidR="008827C9">
        <w:instrText xml:space="preserve"> ADDIN ZOTERO_ITEM CSL_CITATION {"citationID":"IAVSzm10","properties":{"formattedCitation":"{\\rtf Fiona Robinson, {\\i{}The Ethics of Care: A Feminist Approach to Human Security}, Global Ethics and Politics (Philadelphia: Temple University Press, 2011); Kimberly Hutchings, {\\i{}International Political Theory: Rethinking Ethics in a Global Era}, 1 edition (London\\uc0\\u8239{}; Thousand Oaks, Calif: Sage Publications, 2009); Amanda Russell Beattie and Kate Schick, eds., {\\i{}The Vulnerable Subject: Beyond Rationalism in International Relations}, 2013 edition (Houndmills, Basingstoke, Hampshire: Palgrave Macmillan, 2012); David Campbell and Michael J. Shapiro, {\\i{}Moral Spaces: Rethinking Ethics and World Politics} (U of Minnesota Press, 1999).}","plainCitation":"Fiona Robinson, The Ethics of Care: A Feminist Approach to Human Security, Global Ethics and Politics (Philadelphia: Temple University Press, 2011); Kimberly Hutchings, International Political Theory: Rethinking Ethics in a Global Era, 1 edition (London ; Thousand Oaks, Calif: Sage Publications, 2009); Amanda Russell Beattie and Kate Schick, eds., The Vulnerable Subject: Beyond Rationalism in International Relations, 2013 edition (Houndmills, Basingstoke, Hampshire: Palgrave Macmillan, 2012); David Campbell and Michael J. Shapiro, Moral Spaces: Rethinking Ethics and World Politics (U of Minnesota Press, 1999)."},"citationItems":[{"id":3967,"uris":["http://zotero.org/users/797342/items/GPJXKNWG"],"uri":["http://zotero.org/users/797342/items/GPJXKNWG"],"itemData":{"id":3967,"type":"book","title":"The ethics of care: a feminist approach to human security","collection-title":"Global ethics and politics","publisher":"Temple University Press","publisher-place":"Philadelphia","number-of-pages":"187","source":"Library of Congress ISBN","event-place":"Philadelphia","ISBN":"978-1-4399-0065-9","call-number":"BJ1475 .R63 2011","note":"OCLC: ocn711050996","shortTitle":"The ethics of care","author":[{"family":"Robinson","given":"Fiona"}],"issued":{"date-parts":[["2011"]]}}},{"id":3969,"uris":["http://zotero.org/users/797342/items/TCCIJIUD"],"uri":["http://zotero.org/users/797342/items/TCCIJIUD"],"itemData":{"id":3969,"type":"book","title":"International Political Theory: Rethinking Ethics in a Global Era","publisher":"Sage Publications","publisher-place":"London ; Thousand Oaks, Calif","number-of-pages":"228","edition":"1 edition","source":"Amazon","event-place":"London ; Thousand Oaks, Calif","abstract":"`A lucid, comprehensive analysis of normative approaches to international relations, and an original contribution to critical theory' -  Andrew Linklater, University of Keele  `Hutchings combines a valuable account of the current state of the art with a lucid expositon of her own, highly distinctive, position.  This will be required reading for students in international political theory, and indeed anyone interested in normative issues in international relations' - Chris Brown, London School of Economics and Political Science  Providing an invaluable overview of the competing schools of thought in traditional and contemporary international theory, this book seeks to path the way forward for new ways of thinking about international political morality.  First, the role and place of normative theory in the study of international politics is explained before a discussion of mainstream approaches within international relations and applied ethics. Here the student is introduced to the central debates between realists and idealists, and cosmopolitans and communitarians.  Second, the conceptual challenges of contemporary approaches in critical theory, postmodernism and feminism are outlined and then used as a platform to develop the author's own Hegelian-Foucauldian approach for doing normative international theory.  Third, the insights drawn from each approach are applied to the study of two key topics in contemporary theoretical debate: the right to self-determination, and the idea of cosmopolitan democracy, and conclusions drawn for transcending the theoretical deadlock in international relations.    Accessibly written and wide-ranging, this text will quickly become essential reading for all students and academics of politics and international relations seeking a deeper understanding of the underlying tensions and future potential of international theory today.","ISBN":"978-0-7619-5516-0","shortTitle":"International Political Theory","language":"English","author":[{"family":"Hutchings","given":"Kimberly"}],"issued":{"date-parts":[["2009",11,12]]}}},{"id":3971,"uris":["http://zotero.org/users/797342/items/BVZJB9R4"],"uri":["http://zotero.org/users/797342/items/BVZJB9R4"],"itemData":{"id":3971,"type":"book","title":"The Vulnerable Subject: Beyond Rationalism in International Relations","publisher":"Palgrave Macmillan","publisher-place":"Houndmills, Basingstoke, Hampshire","number-of-pages":"224","edition":"2013 edition","source":"Amazon","event-place":"Houndmills, Basingstoke, Hampshire","abstract":"International Relations scholarship has typically engaged with vulnerability as a problem to be solved through 'rational' attempts to craft a global order marked by universality, predictability and stability. By recovering an awareness of the persistently vulnerable human subject, this book argues that we can re-engage with issues of emotion, relationality, community and history that are often excluded from the study of global politics. This collection proposes an agonistic approach to international ethics and politics, eschewing a rationalism that radically privileges white Western conceptions of the world and that actively oppresses alternative voices. The Vulnerable Subject addresses issues such as trust, judgement, climate change, identity, and post-colonial relations, allowing for a profound rethinking of one of the core driving assumptions at the heart of international politics.","ISBN":"978-0-230-29346-5","shortTitle":"The Vulnerable Subject","language":"English","editor":[{"family":"Beattie","given":"Amanda Russell"},{"family":"Schick","given":"Kate"}],"issued":{"date-parts":[["2012",11,27]]}}},{"id":3910,"uris":["http://zotero.org/users/797342/items/VITFIN4U"],"uri":["http://zotero.org/users/797342/items/VITFIN4U"],"itemData":{"id":3910,"type":"book","title":"Moral Spaces: Rethinking Ethics and World Politics","publisher":"U of Minnesota Press","number-of-pages":"296","source":"Google Books","abstract":"A resounding challenge to the entrenched thinking and political inertia of international relations, this collection of essays overturns some basic assumptions about the relationship between ethics and international affairs -- and about the very nature of these terms. Rather than pursue the traditional search for overarching, supranational principles, the contributors focus on specific, historically situated encounters. The result is a sustained consideration of the relationship between space, subjectivity, and ethics.Moral Spaces takes a position \"against\" theory, ethics, and justice -- a position opposing the orthodox renderings of these domains, with their ethical political effects. The book proceeds from the suspicion that theorizing ethics tends to obscure the contingencies and complexities of the ethical and that striving for the rules and principles of justice generally produces injustice. Instead, the contributors seek to foster the ethical relation in world politics. They investigate the radical entanglement of moral discourses and \"spatial imaginaries\" -- the moral spaces or bounded locations whose inhabitants benefit from ethical inclusion -- and question the approach that leads to this entanglement.These essays stimulate new ways of thinking about what is \"international, \" about states and their interests, about sovereignty and transborder humanisms, about refugees and immigration, about rescue missions and the death penalty, and about the limited but very solid metaphysical underpinnings of the \"international\" discourse.Contributors: William E. Connolly, Johns Hopkins U; Michael Dillon, U of Lancaster; Bonnie Honig, Northwestern U; Kate Manzo, U of Newcastle; Richard Maxwell, CUNY; Patricia Molloy, U of Toronto; Daniel Warner, Graduate Institute of International Studies, Switzerland.","ISBN":"978-0-8166-3275-6","shortTitle":"Moral Spaces","language":"en","author":[{"family":"Campbell","given":"David"},{"family":"Shapiro","given":"Michael J."}],"issued":{"date-parts":[["1999"]]}}}],"schema":"https://github.com/citation-style-language/schema/raw/master/csl-citation.json"} </w:instrText>
      </w:r>
      <w:r w:rsidR="008827C9">
        <w:fldChar w:fldCharType="separate"/>
      </w:r>
      <w:r w:rsidR="008827C9" w:rsidRPr="008827C9">
        <w:t xml:space="preserve">Fiona Robinson, </w:t>
      </w:r>
      <w:r w:rsidR="008827C9" w:rsidRPr="008827C9">
        <w:rPr>
          <w:i/>
          <w:iCs/>
        </w:rPr>
        <w:t>The Ethics of Care: A Feminist Approach to Human Security</w:t>
      </w:r>
      <w:r w:rsidR="008827C9" w:rsidRPr="008827C9">
        <w:t xml:space="preserve">, Global Ethics and Politics (Philadelphia: Temple University Press, 2011); Kimberly Hutchings, </w:t>
      </w:r>
      <w:r w:rsidR="008827C9" w:rsidRPr="008827C9">
        <w:rPr>
          <w:i/>
          <w:iCs/>
        </w:rPr>
        <w:t>International Political Theory: Rethinking Ethics in a Global Era</w:t>
      </w:r>
      <w:r w:rsidR="008827C9" w:rsidRPr="008827C9">
        <w:t xml:space="preserve">, 1 edition (London ; Thousand Oaks, </w:t>
      </w:r>
      <w:proofErr w:type="spellStart"/>
      <w:r w:rsidR="008827C9" w:rsidRPr="008827C9">
        <w:t>Calif</w:t>
      </w:r>
      <w:proofErr w:type="spellEnd"/>
      <w:r w:rsidR="008827C9" w:rsidRPr="008827C9">
        <w:t xml:space="preserve">: Sage Publications, 2009); Amanda Russell Beattie and Kate Schick, eds., </w:t>
      </w:r>
      <w:r w:rsidR="008827C9" w:rsidRPr="008827C9">
        <w:rPr>
          <w:i/>
          <w:iCs/>
        </w:rPr>
        <w:t>The Vulnerable Subject: Beyond Rationalism in International Relations</w:t>
      </w:r>
      <w:r w:rsidR="008827C9" w:rsidRPr="008827C9">
        <w:t>, 2013 edition (</w:t>
      </w:r>
      <w:proofErr w:type="spellStart"/>
      <w:r w:rsidR="008827C9" w:rsidRPr="008827C9">
        <w:t>Houndmills</w:t>
      </w:r>
      <w:proofErr w:type="spellEnd"/>
      <w:r w:rsidR="008827C9" w:rsidRPr="008827C9">
        <w:t xml:space="preserve">, Basingstoke, Hampshire: Palgrave Macmillan, 2012); David Campbell and Michael J. Shapiro, </w:t>
      </w:r>
      <w:r w:rsidR="008827C9" w:rsidRPr="008827C9">
        <w:rPr>
          <w:i/>
          <w:iCs/>
        </w:rPr>
        <w:t>Moral Spaces: Rethinking Ethics and World Politics</w:t>
      </w:r>
      <w:r w:rsidR="008827C9" w:rsidRPr="008827C9">
        <w:t xml:space="preserve"> (U of Minnesota Press, 1999).</w:t>
      </w:r>
      <w:r w:rsidR="008827C9">
        <w:fldChar w:fldCharType="end"/>
      </w:r>
      <w:r w:rsidR="008827C9">
        <w:t xml:space="preserve">. </w:t>
      </w:r>
    </w:p>
  </w:footnote>
  <w:footnote w:id="10">
    <w:p w14:paraId="1F0A9417" w14:textId="29A551E2" w:rsidR="00981EF8" w:rsidRDefault="00981EF8">
      <w:pPr>
        <w:pStyle w:val="FootnoteText"/>
      </w:pPr>
      <w:r>
        <w:rPr>
          <w:rStyle w:val="FootnoteReference"/>
        </w:rPr>
        <w:footnoteRef/>
      </w:r>
      <w:r>
        <w:t xml:space="preserve"> </w:t>
      </w:r>
      <w:r>
        <w:fldChar w:fldCharType="begin"/>
      </w:r>
      <w:r>
        <w:instrText xml:space="preserve"> ADDIN ZOTERO_ITEM CSL_CITATION {"citationID":"ZMdJYwOs","properties":{"formattedCitation":"{\\rtf Thomas Risse and Kathryn Sikkink, \\uc0\\u8220{}The Socialization of International Human Rights Norms into Domestic Practices: Introduction,\\uc0\\u8221{} in {\\i{}The Power of Human Rights: International Norms and Domestic Change}, ed. Thomas Risse, Kathryn Sikkink, and Stephen C. Ropp (Cambridge: Cambridge University Press, 1999), 8.}","plainCitation":"Thomas Risse and Kathryn Sikkink, “The Socialization of International Human Rights Norms into Domestic Practices: Introduction,” in The Power of Human Rights: International Norms and Domestic Change, ed. Thomas Risse, Kathryn Sikkink, and Stephen C. Ropp (Cambridge: Cambridge University Press, 1999), 8."},"citationItems":[{"id":1808,"uris":["http://zotero.org/users/797342/items/85UAWSZB"],"uri":["http://zotero.org/users/797342/items/85UAWSZB"],"itemData":{"id":1808,"type":"chapter","title":"The socialization of international human rights norms into domestic practices: introduction","container-title":"The Power of Human Rights: International Norms and Domestic Change","publisher":"Cambridge University Press","publisher-place":"Cambridge","page":"1 - 38","event-place":"Cambridge","author":[{"family":"Risse","given":"Thomas"},{"family":"Sikkink","given":"Kathryn"}],"editor":[{"family":"Risse","given":"Thomas"},{"family":"Sikkink","given":"Kathryn"},{"family":"Ropp","given":"Stephen C."}],"issued":{"date-parts":[["1999"]]}},"locator":"8"}],"schema":"https://github.com/citation-style-language/schema/raw/master/csl-citation.json"} </w:instrText>
      </w:r>
      <w:r>
        <w:fldChar w:fldCharType="separate"/>
      </w:r>
      <w:r w:rsidRPr="00E07494">
        <w:t xml:space="preserve">Thomas Risse and Kathryn Sikkink, “The Socialization of International Human Rights Norms into Domestic Practices: Introduction,” in </w:t>
      </w:r>
      <w:r w:rsidRPr="00E07494">
        <w:rPr>
          <w:i/>
          <w:iCs/>
        </w:rPr>
        <w:t>The Power of Human Rights: International Norms and Domestic Change</w:t>
      </w:r>
      <w:r w:rsidRPr="00E07494">
        <w:t>, ed. Thomas Risse, Kathryn Sikkink, and Stephen C. Ropp (Cambridge: Cambridge University Press, 1999), 8.</w:t>
      </w:r>
      <w:r>
        <w:fldChar w:fldCharType="end"/>
      </w:r>
    </w:p>
  </w:footnote>
  <w:footnote w:id="11">
    <w:p w14:paraId="524AA772" w14:textId="6B370410" w:rsidR="00981EF8" w:rsidRDefault="00981EF8">
      <w:pPr>
        <w:pStyle w:val="FootnoteText"/>
      </w:pPr>
      <w:r>
        <w:rPr>
          <w:rStyle w:val="FootnoteReference"/>
        </w:rPr>
        <w:footnoteRef/>
      </w:r>
      <w:r>
        <w:t xml:space="preserve"> </w:t>
      </w:r>
      <w:r>
        <w:fldChar w:fldCharType="begin"/>
      </w:r>
      <w:r>
        <w:instrText xml:space="preserve"> ADDIN ZOTERO_ITEM CSL_CITATION {"citationID":"aF2ubF8N","properties":{"formattedCitation":"{\\rtf James G. March and Johan P. Olsen, \\uc0\\u8220{}The Institutional Dynamics of International Political Orders,\\uc0\\u8221{} {\\i{}International Organization} 52, no. 04 (September 1998): 943\\uc0\\u8211{}69, doi:10.1162/002081898550699.}","plainCitation":"James G. March and Johan P. Olsen, “The Institutional Dynamics of International Political Orders,” International Organization 52, no. 04 (September 1998): 943–69, doi:10.1162/002081898550699."},"citationItems":[{"id":1785,"uris":["http://zotero.org/users/797342/items/76V7KADS"],"uri":["http://zotero.org/users/797342/items/76V7KADS"],"itemData":{"id":1785,"type":"article-journal","title":"The Institutional Dynamics of International Political Orders","container-title":"International Organization","page":"943–969","volume":"52","issue":"04","source":"Cambridge Journals Online","abstract":"The history of international political orders is written in terms of continuity and change in domestic and international political relations. As a step toward understanding such continuity and change, we explore some ideas drawn from an institutional perspective. An institutional perspective is characterized in terms of two grand issues that divide students of international relations and other organized systems. The first issue concerns the basic logic of action by which human behavior is shaped. On the one side are those who see action as driven by a logic of anticipated consequences and prior preferences. On the other side are those who see action as driven by a logic of appropriateness and a sense of identity. The second issue concerns the efficiency of history. On the one side are those who see history as efficient in the sense that it follows a course leading to a unique equilibrium dictated by exogenously determined interests, identities, and resources. On the other side are those who see history as inefficient in the sense that it follows a meandering, path-dependent course distinguished by multiple equilibria and endogenous transformations of interests, identities, and resources. We argue that the tendency of students of international political order to emphasize efficient histories and consequential bases for action leads them to underestimate the significance of rule- and identity-based action and inefficient histories. We illustrate such an institutional perspective by considering some features of the coevolution of politics and institutions, particularly the ways in which engagement in political activities affects the definition and elaboration of political identities and the development of competence in politics and the capabilities of political institutions.","DOI":"10.1162/002081898550699","ISSN":"1531-5088","author":[{"family":"March","given":"James G."},{"family":"Olsen","given":"Johan P."}],"issued":{"date-parts":[["1998",9]]}}}],"schema":"https://github.com/citation-style-language/schema/raw/master/csl-citation.json"} </w:instrText>
      </w:r>
      <w:r>
        <w:fldChar w:fldCharType="separate"/>
      </w:r>
      <w:r w:rsidRPr="00E07494">
        <w:t xml:space="preserve">James G. March and Johan P. Olsen, “The Institutional Dynamics of International Political Orders,” </w:t>
      </w:r>
      <w:r w:rsidRPr="00E07494">
        <w:rPr>
          <w:i/>
          <w:iCs/>
        </w:rPr>
        <w:t>International Organization</w:t>
      </w:r>
      <w:r w:rsidRPr="00E07494">
        <w:t xml:space="preserve"> 52, no. 04 (September 1998): 943–69, doi:10.1162/002081898550699.</w:t>
      </w:r>
      <w:r>
        <w:fldChar w:fldCharType="end"/>
      </w:r>
    </w:p>
  </w:footnote>
  <w:footnote w:id="12">
    <w:p w14:paraId="63B20F5E" w14:textId="0BA860FC" w:rsidR="00981EF8" w:rsidRDefault="00981EF8">
      <w:pPr>
        <w:pStyle w:val="FootnoteText"/>
      </w:pPr>
      <w:r>
        <w:rPr>
          <w:rStyle w:val="FootnoteReference"/>
        </w:rPr>
        <w:footnoteRef/>
      </w:r>
      <w:r>
        <w:t xml:space="preserve"> </w:t>
      </w:r>
      <w:r>
        <w:fldChar w:fldCharType="begin"/>
      </w:r>
      <w:r>
        <w:instrText xml:space="preserve"> ADDIN ZOTERO_ITEM CSL_CITATION {"citationID":"yZbpBNoM","properties":{"formattedCitation":"{\\rtf Richard Price, \\uc0\\u8220{}A Genealogy of the Chemical Weapons Taboo,\\uc0\\u8221{} {\\i{}International Organization} 49, no. 1 (1995): 73\\uc0\\u8211{}103; Nina Tannenwald, \\uc0\\u8220{}The Nuclear Taboo: The United States and the Normative Basis of Nuclear Non-Use,\\uc0\\u8221{} {\\i{}International Organization} 53, no. 3 (1999): 433\\uc0\\u8211{}68; Richard M. Price and Nina Tannenwald, \\uc0\\u8220{}Nroms and Deterrence: The Nuclear and Chemical Weapons Taboos,\\uc0\\u8221{} in {\\i{}The Culture of National Security}, ed. Peter J. Katzenstein (New York: Columbia University Press, 1996).}","plainCitation":"Richard Price, “A Genealogy of the Chemical Weapons Taboo,” International Organization 49, no. 1 (1995): 73–103; Nina Tannenwald, “The Nuclear Taboo: The United States and the Normative Basis of Nuclear Non-Use,” International Organization 53, no. 3 (1999): 433–68; Richard M. Price and Nina Tannenwald, “Nroms and Deterrence: The Nuclear and Chemical Weapons Taboos,” in The Culture of National Security, ed. Peter J. Katzenstein (New York: Columbia University Press, 1996)."},"citationItems":[{"id":3866,"uris":["http://zotero.org/users/797342/items/B29HPXGW"],"uri":["http://zotero.org/users/797342/items/B29HPXGW"],"itemData":{"id":3866,"type":"article-journal","title":"A Genealogy of the Chemical Weapons Taboo","container-title":"International Organization","page":"73-103","volume":"49","issue":"1","source":"JSTOR","abstract":"How is it, that among the countless technological innovations in weaponry, chemical weapons stand out as weapons that carry the stigma of moral illegitimacy. To provide an adequate account of the prohibitionary norm against chemical weapons use, one must understand the meanings that have served to constitute and delegitimize this category of weapons. Such an account is provided by genealogy, a method that examines the interpretive practices around which moral orders are constructed and behaviors are defined as normal or unacceptable. The genealogical method yields insights that illuminate neglected dimensions of the chemical weapons taboo: namely, the roles that contingency, domination, and resistance have played in the operation of this norm as a symbol of \"uncivilized\" conduct in international relations.","ISSN":"0020-8183","author":[{"family":"Price","given":"Richard"}],"issued":{"date-parts":[["1995"]]}}},{"id":3868,"uris":["http://zotero.org/users/797342/items/G3J3HA2Q"],"uri":["http://zotero.org/users/797342/items/G3J3HA2Q"],"itemData":{"id":3868,"type":"article-journal","title":"The Nuclear Taboo: The United States and the Normative Basis of Nuclear Non-Use","container-title":"International Organization","page":"433-468","volume":"53","issue":"3","source":"JSTOR","abstract":"A normative element--a \"nuclear taboo\"--must be taken into account in explaining why the United States has not used nuclear weapons since 1945. Realists would deny that a taboo exists or that it can be identified separately from the behavioral pattern of non-use or the material interests of the actors and therefore has any independent analytical leverage. In contrast, I show that an explanation involving a normative element is a better explanation for nuclear non-use than a purely materialist one. I identify three effects of norms--regulative, constitutive, and permissive--and show in four cases how a taboo has played a role in constraining U.S. resort to nuclear weapons. This research challenges a narrow \"deterrence\" explanation of non-use and shows that norms constrain military capabilities and thus the practice of self-help in the international system.","ISSN":"0020-8183","shortTitle":"The Nuclear Taboo","author":[{"family":"Tannenwald","given":"Nina"}],"issued":{"date-parts":[["1999"]]}}},{"id":569,"uris":["http://zotero.org/users/797342/items/CCHHZFJF"],"uri":["http://zotero.org/users/797342/items/CCHHZFJF"],"itemData":{"id":569,"type":"chapter","title":"Nroms and Deterrence: The Nuclear and Chemical Weapons Taboos","container-title":"The Culture of National Security","publisher":"Columbia University Press","publisher-place":"New York","event-place":"New York","author":[{"family":"Price","given":"Richard M."},{"family":"Tannenwald","given":"Nina"}],"editor":[{"family":"Katzenstein","given":"Peter J."}],"issued":{"date-parts":[["1996"]]}}}],"schema":"https://github.com/citation-style-language/schema/raw/master/csl-citation.json"} </w:instrText>
      </w:r>
      <w:r>
        <w:fldChar w:fldCharType="separate"/>
      </w:r>
      <w:r w:rsidRPr="00E07494">
        <w:t xml:space="preserve">Richard Price, “A Genealogy of the Chemical Weapons Taboo,” </w:t>
      </w:r>
      <w:r w:rsidRPr="00E07494">
        <w:rPr>
          <w:i/>
          <w:iCs/>
        </w:rPr>
        <w:t>International Organization</w:t>
      </w:r>
      <w:r w:rsidRPr="00E07494">
        <w:t xml:space="preserve"> 49, no. 1 (1995): 73–103; Nina Tannenwald, “The Nuclear Taboo: The United States and the Normative Basis of Nuclear Non-Use,” </w:t>
      </w:r>
      <w:r w:rsidRPr="00E07494">
        <w:rPr>
          <w:i/>
          <w:iCs/>
        </w:rPr>
        <w:t>International Organization</w:t>
      </w:r>
      <w:r w:rsidRPr="00E07494">
        <w:t xml:space="preserve"> 53, no. 3 (1999): 433–68; Richard M. Price and Nina Tannenwald, “Nroms and Deterrence: The Nuclear and Chemical Weapons Taboos,” in </w:t>
      </w:r>
      <w:r w:rsidRPr="00E07494">
        <w:rPr>
          <w:i/>
          <w:iCs/>
        </w:rPr>
        <w:t>The Culture of National Security</w:t>
      </w:r>
      <w:r w:rsidRPr="00E07494">
        <w:t>, ed. Peter J. Katzenstein (New York: Columbia University Press, 1996).</w:t>
      </w:r>
      <w:r>
        <w:fldChar w:fldCharType="end"/>
      </w:r>
    </w:p>
  </w:footnote>
  <w:footnote w:id="13">
    <w:p w14:paraId="4F1329F7" w14:textId="1909DC05" w:rsidR="00981EF8" w:rsidRDefault="00981EF8">
      <w:pPr>
        <w:pStyle w:val="FootnoteText"/>
      </w:pPr>
      <w:r>
        <w:rPr>
          <w:rStyle w:val="FootnoteReference"/>
        </w:rPr>
        <w:footnoteRef/>
      </w:r>
      <w:r>
        <w:t xml:space="preserve"> </w:t>
      </w:r>
      <w:r>
        <w:fldChar w:fldCharType="begin"/>
      </w:r>
      <w:r>
        <w:instrText xml:space="preserve"> ADDIN ZOTERO_ITEM CSL_CITATION {"citationID":"343rRWmB","properties":{"formattedCitation":"{\\rtf Margaret E. Keck and Kathryn Sikkink, {\\i{}Activists Beyond Borders: Advocacy Networks in International Politics}, First Edition edition (Ithaca, N.Y: Cornell University Press, 1998).}","plainCitation":"Margaret E. Keck and Kathryn Sikkink, Activists Beyond Borders: Advocacy Networks in International Politics, First Edition edition (Ithaca, N.Y: Cornell University Press, 1998)."},"citationItems":[{"id":3870,"uris":["http://zotero.org/users/797342/items/KKNG256U"],"uri":["http://zotero.org/users/797342/items/KKNG256U"],"itemData":{"id":3870,"type":"book","title":"Activists Beyond Borders: Advocacy Networks in International Politics","publisher":"Cornell University Press","publisher-place":"Ithaca, N.Y","number-of-pages":"240","edition":"First Edition edition","source":"Amazon","event-place":"Ithaca, N.Y","abstract":"In Activists beyond Borders, Margaret E. Keck and Kathryn Sikkink examine a type of pressure group that has been largely ignored by political analysts: networks of activists that coalesce and operate across national frontiers. Their targets may be international organizations or the policies of particular states. Historical examples of such transborder alliances include anti-slavery and woman suffrage campaigns. In the past two decades, transnational activism has had a significant impact in human rights, especially in Latin America, and advocacy networks have strongly influenced environmental politics as well. The authors also examine the emergence of an international campaign around violence against women.","ISBN":"978-0-8014-8456-8","shortTitle":"Activists Beyond Borders","language":"English","author":[{"family":"Keck","given":"Margaret E."},{"family":"Sikkink","given":"Kathryn"}],"issued":{"date-parts":[["1998",3,4]]}}}],"schema":"https://github.com/citation-style-language/schema/raw/master/csl-citation.json"} </w:instrText>
      </w:r>
      <w:r>
        <w:fldChar w:fldCharType="separate"/>
      </w:r>
      <w:r w:rsidRPr="00E07494">
        <w:t xml:space="preserve">Margaret E. Keck and Kathryn Sikkink, </w:t>
      </w:r>
      <w:r w:rsidRPr="00E07494">
        <w:rPr>
          <w:i/>
          <w:iCs/>
        </w:rPr>
        <w:t>Activists Beyond Borders: Advocacy Networks in International Politics</w:t>
      </w:r>
      <w:r w:rsidRPr="00E07494">
        <w:t>, First Edition edition (Ithaca, N.Y: Cornell University Press, 1998).</w:t>
      </w:r>
      <w:r>
        <w:fldChar w:fldCharType="end"/>
      </w:r>
    </w:p>
  </w:footnote>
  <w:footnote w:id="14">
    <w:p w14:paraId="750FEE83" w14:textId="52A10895" w:rsidR="00981EF8" w:rsidRDefault="00981EF8" w:rsidP="00260EFF">
      <w:pPr>
        <w:pStyle w:val="FootnoteText"/>
      </w:pPr>
      <w:r>
        <w:rPr>
          <w:rStyle w:val="FootnoteReference"/>
        </w:rPr>
        <w:footnoteRef/>
      </w:r>
      <w:r>
        <w:t xml:space="preserve"> I draw the term </w:t>
      </w:r>
      <w:proofErr w:type="spellStart"/>
      <w:r>
        <w:t>cryptonormative</w:t>
      </w:r>
      <w:proofErr w:type="spellEnd"/>
      <w:r>
        <w:t xml:space="preserve"> from </w:t>
      </w:r>
      <w:proofErr w:type="spellStart"/>
      <w:r>
        <w:t>Habermas’s</w:t>
      </w:r>
      <w:proofErr w:type="spellEnd"/>
      <w:r>
        <w:t xml:space="preserve"> famous critique of Foucault. See </w:t>
      </w:r>
      <w:r>
        <w:fldChar w:fldCharType="begin"/>
      </w:r>
      <w:r>
        <w:instrText xml:space="preserve"> ADDIN ZOTERO_ITEM CSL_CITATION {"citationID":"leFmFh2i","properties":{"formattedCitation":"{\\rtf J\\uc0\\u252{}rgen Habermas and Frederick G. Lawrence, {\\i{}The Philosophical Discourse of Modernity: Twelve Lectures}, Reprint edition (MIT Press, 1990), 276.}","plainCitation":"Jürgen Habermas and Frederick G. Lawrence, The Philosophical Discourse of Modernity: Twelve Lectures, Reprint edition (MIT Press, 1990), 276."},"citationItems":[{"id":3872,"uris":["http://zotero.org/users/797342/items/4AKPXSX7"],"uri":["http://zotero.org/users/797342/items/4AKPXSX7"],"itemData":{"id":3872,"type":"book","title":"The Philosophical Discourse of Modernity: Twelve Lectures","publisher":"MIT Press","number-of-pages":"450","edition":"Reprint edition","source":"Amazon","abstract":"\"Destined to be the most widely discussed intervention into the increasingly heated controversy over the apparent transition from modernity to postmodernity, Habermas's lastest major effort is certain to raise the level of the debate several notches.\" -- Martin Jay These lectures constitute Jü rgen Habermas's response to the challenge posed by the radical critique of reason in contemporary French poststructuralism. In tracing the historical turnings that led to our current situation, Habermas tests his ideas about the appropriate form of a postmodern discourse through dialogues with a broad range of past and present critics and theorists. The lectures on Georges Bataille, Michel Foucault, Jacques Derrida, and Cornelius Castoriadis are of particular note, since they are the first fruits of the recent cross-fertilization between French and German thought.","ISBN":"978-0-262-58102-8","shortTitle":"The Philosophical Discourse of Modernity","language":"English","author":[{"family":"Habermas","given":"Jürgen"},{"family":"Lawrence","given":"Frederick G."}],"issued":{"date-parts":[["1990",5,9]]}},"locator":"276"}],"schema":"https://github.com/citation-style-language/schema/raw/master/csl-citation.json"} </w:instrText>
      </w:r>
      <w:r>
        <w:fldChar w:fldCharType="separate"/>
      </w:r>
      <w:r w:rsidRPr="00E07494">
        <w:t xml:space="preserve">Jürgen Habermas and Frederick G. Lawrence, </w:t>
      </w:r>
      <w:r w:rsidRPr="00E07494">
        <w:rPr>
          <w:i/>
          <w:iCs/>
        </w:rPr>
        <w:t>The Philosophical Discourse of Modernity: Twelve Lectures</w:t>
      </w:r>
      <w:r w:rsidRPr="00E07494">
        <w:t>, Reprint edition (MIT Press, 1990), 276.</w:t>
      </w:r>
      <w:r>
        <w:fldChar w:fldCharType="end"/>
      </w:r>
    </w:p>
  </w:footnote>
  <w:footnote w:id="15">
    <w:p w14:paraId="5670A919" w14:textId="62621FE4" w:rsidR="00981EF8" w:rsidRDefault="00981EF8">
      <w:pPr>
        <w:pStyle w:val="FootnoteText"/>
      </w:pPr>
      <w:r>
        <w:rPr>
          <w:rStyle w:val="FootnoteReference"/>
        </w:rPr>
        <w:footnoteRef/>
      </w:r>
      <w:r>
        <w:t xml:space="preserve"> </w:t>
      </w:r>
      <w:r>
        <w:fldChar w:fldCharType="begin"/>
      </w:r>
      <w:r>
        <w:instrText xml:space="preserve"> ADDIN ZOTERO_ITEM CSL_CITATION {"citationID":"A08aQK8q","properties":{"formattedCitation":"{\\rtf Price, Richard M., \\uc0\\u8220{}Moral Limit and Possibility in World Politics,\\uc0\\u8221{} in {\\i{}Moral Limit and Possibility in World Politics}, ed. Price, Richard M. (Cambridge University Press, 2008), 4; Paul Kowert and Jeffrey Legro, \\uc0\\u8220{}Norms, Identity and Their Limits,\\uc0\\u8221{} in {\\i{}The Culture of National Security: Norms and Identity in World Politics} (New York, NY: Columbia University Press, 1996), 451\\uc0\\u8211{}97.}","plainCitation":"Price, Richard M., “Moral Limit and Possibility in World Politics,” in Moral Limit and Possibility in World Politics, ed. Price, Richard M. (Cambridge University Press, 2008), 4; Paul Kowert and Jeffrey Legro, “Norms, Identity and Their Limits,” in The Culture of National Security: Norms and Identity in World Politics (New York, NY: Columbia University Press, 1996), 451–97."},"citationItems":[{"id":128,"uris":["http://zotero.org/users/797342/items/NEFN4TDX"],"uri":["http://zotero.org/users/797342/items/NEFN4TDX"],"itemData":{"id":128,"type":"chapter","title":"Moral limit and possibility in world politics","container-title":"Moral Limit and Possibility in World Politics","publisher":"Cambridge University Press","page":"1 -52","author":[{"family":"Price, Richard M.","given":""}],"editor":[{"family":"Price, Richard M.","given":""}],"issued":{"date-parts":[["2008"]]}},"locator":"4"},{"id":3874,"uris":["http://zotero.org/users/797342/items/6FFZI5TA"],"uri":["http://zotero.org/users/797342/items/6FFZI5TA"],"itemData":{"id":3874,"type":"chapter","title":"Norms, Identity and their Limits","container-title":"The Culture of National Security: Norms and Identity in World Politics","publisher":"Columbia University Press","publisher-place":"New York, NY","page":"451 - 497","event-place":"New York, NY","author":[{"family":"Kowert","given":"Paul"},{"family":"Legro","given":"Jeffrey"}],"issued":{"date-parts":[["1996"]]}}}],"schema":"https://github.com/citation-style-language/schema/raw/master/csl-citation.json"} </w:instrText>
      </w:r>
      <w:r>
        <w:fldChar w:fldCharType="separate"/>
      </w:r>
      <w:r w:rsidRPr="00E07494">
        <w:t xml:space="preserve">Price, Richard M., “Moral Limit and Possibility in World Politics,” in </w:t>
      </w:r>
      <w:r w:rsidRPr="00E07494">
        <w:rPr>
          <w:i/>
          <w:iCs/>
        </w:rPr>
        <w:t>Moral Limit and Possibility in World Politics</w:t>
      </w:r>
      <w:r w:rsidRPr="00E07494">
        <w:t xml:space="preserve">, ed. Price, Richard M. (Cambridge University Press, 2008), 4; Paul Kowert and Jeffrey Legro, “Norms, Identity and Their Limits,” in </w:t>
      </w:r>
      <w:r w:rsidRPr="00E07494">
        <w:rPr>
          <w:i/>
          <w:iCs/>
        </w:rPr>
        <w:t>The Culture of National Security: Norms and Identity in World Politics</w:t>
      </w:r>
      <w:r w:rsidRPr="00E07494">
        <w:t xml:space="preserve"> (New York, NY: Columbia University Press, 1996), 451–97.</w:t>
      </w:r>
      <w:r>
        <w:fldChar w:fldCharType="end"/>
      </w:r>
    </w:p>
  </w:footnote>
  <w:footnote w:id="16">
    <w:p w14:paraId="62283850" w14:textId="2540B619" w:rsidR="00981EF8" w:rsidRDefault="00981EF8">
      <w:pPr>
        <w:pStyle w:val="FootnoteText"/>
      </w:pPr>
      <w:r>
        <w:rPr>
          <w:rStyle w:val="FootnoteReference"/>
        </w:rPr>
        <w:footnoteRef/>
      </w:r>
      <w:r>
        <w:t xml:space="preserve"> </w:t>
      </w:r>
      <w:r>
        <w:fldChar w:fldCharType="begin"/>
      </w:r>
      <w:r>
        <w:instrText xml:space="preserve"> ADDIN ZOTERO_ITEM CSL_CITATION {"citationID":"5R3Wwg4R","properties":{"formattedCitation":"{\\rtf Price, Richard M., \\uc0\\u8220{}Moral Limit and Possibility in World Politics\\uc0\\u8221{}; Sikkink, Kathryn, \\uc0\\u8220{}The Role of Consequences, Comparison and Counterfactuals in Constructivist Ethical Thought,\\uc0\\u8221{} in {\\i{}Moral Limit and Possibility in World Politics}, ed. Price, Richard M. (Cambridge University Press, 2008), 83.}","plainCitation":"Price, Richard M., “Moral Limit and Possibility in World Politics”; Sikkink, Kathryn, “The Role of Consequences, Comparison and Counterfactuals in Constructivist Ethical Thought,” in Moral Limit and Possibility in World Politics, ed. Price, Richard M. (Cambridge University Press, 2008), 83."},"citationItems":[{"id":128,"uris":["http://zotero.org/users/797342/items/NEFN4TDX"],"uri":["http://zotero.org/users/797342/items/NEFN4TDX"],"itemData":{"id":128,"type":"chapter","title":"Moral limit and possibility in world politics","container-title":"Moral Limit and Possibility in World Politics","publisher":"Cambridge University Press","page":"1 -52","author":[{"family":"Price, Richard M.","given":""}],"editor":[{"family":"Price, Richard M.","given":""}],"issued":{"date-parts":[["2008"]]}}},{"id":155,"uris":["http://zotero.org/users/797342/items/WZQHATPK"],"uri":["http://zotero.org/users/797342/items/WZQHATPK"],"itemData":{"id":155,"type":"chapter","title":"The role of consequences, comparison and counterfactuals in constructivist ethical thought","container-title":"Moral Limit and Possibility in World Politics","publisher":"Cambridge University Press","page":"83 - 111","author":[{"family":"Sikkink, Kathryn","given":""}],"editor":[{"family":"Price, Richard M.","given":""}],"issued":{"date-parts":[["2008"]]}},"locator":"83"}],"schema":"https://github.com/citation-style-language/schema/raw/master/csl-citation.json"} </w:instrText>
      </w:r>
      <w:r>
        <w:fldChar w:fldCharType="separate"/>
      </w:r>
      <w:r w:rsidRPr="00E07494">
        <w:t xml:space="preserve">Price, Richard M., “Moral Limit and Possibility in World Politics”; Sikkink, Kathryn, “The Role of Consequences, Comparison and Counterfactuals in Constructivist Ethical Thought,” in </w:t>
      </w:r>
      <w:r w:rsidRPr="00E07494">
        <w:rPr>
          <w:i/>
          <w:iCs/>
        </w:rPr>
        <w:t>Moral Limit and Possibility in World Politics</w:t>
      </w:r>
      <w:r w:rsidRPr="00E07494">
        <w:t>, ed. Price, Richard M. (Cambridge University Press, 2008), 83.</w:t>
      </w:r>
      <w:r>
        <w:fldChar w:fldCharType="end"/>
      </w:r>
    </w:p>
  </w:footnote>
  <w:footnote w:id="17">
    <w:p w14:paraId="1E29CF4D" w14:textId="55C8D4E4" w:rsidR="00981EF8" w:rsidRDefault="00981EF8">
      <w:pPr>
        <w:pStyle w:val="FootnoteText"/>
      </w:pPr>
      <w:r>
        <w:rPr>
          <w:rStyle w:val="FootnoteReference"/>
        </w:rPr>
        <w:footnoteRef/>
      </w:r>
      <w:r>
        <w:t xml:space="preserve"> </w:t>
      </w:r>
      <w:r>
        <w:fldChar w:fldCharType="begin"/>
      </w:r>
      <w:r>
        <w:instrText xml:space="preserve"> ADDIN ZOTERO_ITEM CSL_CITATION {"citationID":"IaRt9GqY","properties":{"formattedCitation":"{\\rtf J. Marshall Beier, \\uc0\\u8220{}Dangerous Terrain: Re-Reading the Landmines Ban through the Social Worlds of the RMA,\\uc0\\u8221{} {\\i{}Contemporary Security Policy} 32, no. 1 (April 1, 2011): 159\\uc0\\u8211{}75, doi:10.1080/13523260.2011.556857; K. Anderson, \\uc0\\u8220{}The Ottawa Convention Banning Landmines, the Role of International Non-Governmental Organizations and the Idea of International Civil Society,\\uc0\\u8221{} {\\i{}European Journal of International Law} 11, no. 1 (January 1, 2000): 91\\uc0\\u8211{}120, doi:10.1093/ejil/11.1.91.}","plainCitation":"J. Marshall Beier, “Dangerous Terrain: Re-Reading the Landmines Ban through the Social Worlds of the RMA,” Contemporary Security Policy 32, no. 1 (April 1, 2011): 159–75, doi:10.1080/13523260.2011.556857; K. Anderson, “The Ottawa Convention Banning Landmines, the Role of International Non-Governmental Organizations and the Idea of International Civil Society,” European Journal of International Law 11, no. 1 (January 1, 2000): 91–120, doi:10.1093/ejil/11.1.91."},"citationItems":[{"id":3877,"uris":["http://zotero.org/users/797342/items/UWMU5SMA"],"uri":["http://zotero.org/users/797342/items/UWMU5SMA"],"itemData":{"id":3877,"type":"article-journal","title":"Dangerous Terrain: Re-Reading the Landmines Ban through the Social Worlds of the RMA","container-title":"Contemporary Security Policy","page":"159-175","volume":"32","issue":"1","source":"Taylor and Francis+NEJM","abstract":"The bases of legitimacy in recourse to war have, in recent years, come to turn vitally on meaningful discrimination between combatants and noncombatants. Concurrently, the remarkable successes of the movement to ban antipersonnel landmines and the follow-on ban on cluster munitions have likewise been predicated on this same arbiter of legitimacy, marking specific kinds of weapons as bad for their inherent indiscriminacy. This article begins by exploring sources of popular expectations that make official claims to discriminacy seem plausible. In particular, the role of popular representation is considered for its foregrounding of the technological feats of precision-guided munitions in ways that mystify ethico-political questions about their use. It is argued that this, more than any objective properties of weapons themselves, has been the truly revolutionary aspect of the so-called Revolution in Military Affairs (RMA). The implications of/in this for/by disarmament advocacy of the sort exemplified in the civil society campaign to ban landmines are weighed.","DOI":"10.1080/13523260.2011.556857","ISSN":"1352-3260","shortTitle":"Dangerous Terrain","author":[{"family":"Beier","given":"J. Marshall"}],"issued":{"date-parts":[["2011",4,1]]}}},{"id":3880,"uris":["http://zotero.org/users/797342/items/AS3498N2"],"uri":["http://zotero.org/users/797342/items/AS3498N2"],"itemData":{"id":3880,"type":"article-journal","title":"The Ottawa Convention banning landmines, the role of international non-governmental organizations and the idea of international civil society","container-title":"European Journal of International Law","page":"91-120","volume":"11","issue":"1","source":"academic.oup.com","DOI":"10.1093/ejil/11.1.91","ISSN":"0938-5428","journalAbbreviation":"Eur J Int Law","author":[{"family":"Anderson","given":"K."}],"issued":{"date-parts":[["2000",1,1]]}}}],"schema":"https://github.com/citation-style-language/schema/raw/master/csl-citation.json"} </w:instrText>
      </w:r>
      <w:r>
        <w:fldChar w:fldCharType="separate"/>
      </w:r>
      <w:r w:rsidRPr="00E07494">
        <w:t xml:space="preserve">J. Marshall Beier, “Dangerous Terrain: Re-Reading the Landmines Ban through the Social Worlds of the RMA,” </w:t>
      </w:r>
      <w:r w:rsidRPr="00E07494">
        <w:rPr>
          <w:i/>
          <w:iCs/>
        </w:rPr>
        <w:t>Contemporary Security Policy</w:t>
      </w:r>
      <w:r w:rsidRPr="00E07494">
        <w:t xml:space="preserve"> 32, no. 1 (April 1, 2011): 159–75, doi:10.1080/13523260.2011.556857; K. Anderson, “The Ottawa Convention Banning Landmines, the Role of International Non-Governmental Organizations and the Idea of International Civil Society,” </w:t>
      </w:r>
      <w:r w:rsidRPr="00E07494">
        <w:rPr>
          <w:i/>
          <w:iCs/>
        </w:rPr>
        <w:t>European Journal of International Law</w:t>
      </w:r>
      <w:r w:rsidRPr="00E07494">
        <w:t xml:space="preserve"> 11, no. 1 (January 1, 2000): 91–120, doi:10.1093/ejil/11.1.91.</w:t>
      </w:r>
      <w:r>
        <w:fldChar w:fldCharType="end"/>
      </w:r>
    </w:p>
  </w:footnote>
  <w:footnote w:id="18">
    <w:p w14:paraId="521A543F" w14:textId="51975B48" w:rsidR="00981EF8" w:rsidRDefault="00981EF8">
      <w:pPr>
        <w:pStyle w:val="FootnoteText"/>
      </w:pPr>
      <w:r>
        <w:rPr>
          <w:rStyle w:val="FootnoteReference"/>
        </w:rPr>
        <w:footnoteRef/>
      </w:r>
      <w:r>
        <w:t xml:space="preserve"> </w:t>
      </w:r>
      <w:r>
        <w:fldChar w:fldCharType="begin"/>
      </w:r>
      <w:r>
        <w:instrText xml:space="preserve"> ADDIN ZOTERO_ITEM CSL_CITATION {"citationID":"hu9J8LXE","properties":{"formattedCitation":"{\\rtf Finnemore and Sikkink, \\uc0\\u8220{}International Norm Dynamics and Political Change,\\uc0\\u8221{} 892.}","plainCitation":"Finnemore and Sikkink, “International Norm Dynamics and Political Change,” 892."},"citationItems":[{"id":586,"uris":["http://zotero.org/users/797342/items/RTB9HWJK"],"uri":["http://zotero.org/users/797342/items/RTB9HWJK"],"itemData":{"id":586,"type":"article-journal","title":"International Norm Dynamics and Political Change","container-title":"International Organization","page":"887–917","volume":"52","issue":"04","source":"Cambridge Journals Online","abstract":"Norms have never been absent from the study of international politics, but the sweeping “ideational turn” in the 1980s and 1990s brought them back as a central theoretical concern in the field. Much theorizing about norms has focused on how they create social structure, standards of appropriateness, and stability in international politics. Recent empirical research on norms, in contrast, has examined their role in creating political change, but change processes have been less well-theorized. We induce from this research a variety of theoretical arguments and testable hypotheses about the role of norms in political change. We argue that norms evolve in a three-stage “life cycle” of emergence, “norm cascades,” and internalization, and that each stage is governed by different motives, mechanisms, and behavioral logics. We also highlight the rational and strategic nature of many social construction processes and argue that theoretical progress will only be made by placing attention on the connections between norms and rationality rather than by opposing the two.","DOI":"10.1162/002081898550789","ISSN":"1531-5088","author":[{"family":"Finnemore","given":"Martha"},{"family":"Sikkink","given":"Kathryn"}],"issued":{"date-parts":[["1998",9]]}},"locator":"892"}],"schema":"https://github.com/citation-style-language/schema/raw/master/csl-citation.json"} </w:instrText>
      </w:r>
      <w:r>
        <w:fldChar w:fldCharType="separate"/>
      </w:r>
      <w:r w:rsidRPr="00E07494">
        <w:t>Finnemore and Sikkink, “International Norm Dynamics and Political Change,” 892.</w:t>
      </w:r>
      <w:r>
        <w:fldChar w:fldCharType="end"/>
      </w:r>
      <w:r>
        <w:t xml:space="preserve"> Note in particular their argument that slavery from the vantage point of slave owners rested on a norm of racial superiority. </w:t>
      </w:r>
      <w:proofErr w:type="spellStart"/>
      <w:r>
        <w:t>Finnemore</w:t>
      </w:r>
      <w:proofErr w:type="spellEnd"/>
      <w:r>
        <w:t xml:space="preserve"> and </w:t>
      </w:r>
      <w:proofErr w:type="spellStart"/>
      <w:r>
        <w:t>Sikkink</w:t>
      </w:r>
      <w:proofErr w:type="spellEnd"/>
      <w:r>
        <w:t xml:space="preserve"> obviously do not endorse this position, but they also do explain how one should differentiate between good and bad norms.</w:t>
      </w:r>
    </w:p>
  </w:footnote>
  <w:footnote w:id="19">
    <w:p w14:paraId="4E7B1490" w14:textId="76917BA2" w:rsidR="00981EF8" w:rsidRDefault="00981EF8">
      <w:pPr>
        <w:pStyle w:val="FootnoteText"/>
      </w:pPr>
      <w:r>
        <w:rPr>
          <w:rStyle w:val="FootnoteReference"/>
        </w:rPr>
        <w:footnoteRef/>
      </w:r>
      <w:r>
        <w:t xml:space="preserve"> </w:t>
      </w:r>
      <w:r>
        <w:fldChar w:fldCharType="begin"/>
      </w:r>
      <w:r>
        <w:instrText xml:space="preserve"> ADDIN ZOTERO_ITEM CSL_CITATION {"citationID":"YZ91i8mB","properties":{"formattedCitation":"{\\rtf Adler, \\uc0\\u8220{}Seizing the Middle Ground\\uc0\\u8221{}; Friedrich Kratochwil, \\uc0\\u8220{}The Protagorean Quest: Community, Justice, and the \\uc0\\u8216{}Oughts\\uc0\\u8217{} and \\uc0\\u8216{}Musts\\uc0\\u8217{} of International Politics,\\uc0\\u8221{} {\\i{}International Journal} 43, no. 2 (April 1, 1988): 205\\uc0\\u8211{}40, doi:10.2307/40202526; Nicholas Greenwood Onuf, {\\i{}World of Our Making: Rules and Rule in Social Theory and International Relations} (Routledge, 2012); Alexander Wendt, {\\i{}Social Theory of International Politics} (Cambridge University Press, 1999).}","plainCitation":"Adler, “Seizing the Middle Ground”; Friedrich Kratochwil, “The Protagorean Quest: Community, Justice, and the ‘Oughts’ and ‘Musts’ of International Politics,” International Journal 43, no. 2 (April 1, 1988): 205–40, doi:10.2307/40202526; Nicholas Greenwood Onuf, World of Our Making: Rules and Rule in Social Theory and International Relations (Routledge, 2012); Alexander Wendt, Social Theory of International Politics (Cambridge University Press, 1999)."},"citationItems":[{"id":3862,"uris":["http://zotero.org/users/797342/items/HGXFAK6C"],"uri":["http://zotero.org/users/797342/items/HGXFAK6C"],"itemData":{"id":3862,"type":"article-journal","title":"Seizing the Middle Ground:: Constructivism in World Politics","container-title":"European Journal of International Relations","page":"319-363","volume":"3","issue":"3","source":"SAGE Journals","abstract":"In recent years, a great deal has been written about a `constructivist' approach in International Relations, which argues that international reality is socially constructed by cognitive structures that give meaning to the material world. Nevertheless, most of the epistemological, theoretical, empirical and methodological foundations of constructivism remain unclear. Nor are its potential contributions to a better understanding of International Relations widely appreciated. The present article seeks to fill some of these gaps. Constructivism occupies the middle ground between rationalist approaches (whether realist or liberal) and interpretive approaches (mainly postmodernist, poststructuralist and critical), and creates new areas for theoretical and empirical investigation. The bulk of the article lays out the social-epistemological basis of the constructivist approach; juxtaposes constructivism to rationalism and poststructuralism and explains its advantages; presents the concept of cognitive evolution as a way of explaining the social construction of reality; and suggests ways of expanding constructivist research agendas.","DOI":"10.1177/1354066197003003003","ISSN":"1354-0661","shortTitle":"Seizing the Middle Ground","journalAbbreviation":"European Jnl of International Relations","language":"en","author":[{"family":"Adler","given":"Emanuel"}],"issued":{"date-parts":[["1997",9,1]]}}},{"id":573,"uris":["http://zotero.org/users/797342/items/G8W7IEJ8"],"uri":["http://zotero.org/users/797342/items/G8W7IEJ8"],"itemData":{"id":573,"type":"article-journal","title":"The Protagorean Quest: Community, Justice, and the 'Oughts' and 'Musts' of International Politics","container-title":"International Journal","page":"205-240","volume":"43","issue":"2","source":"JSTOR","DOI":"10.2307/40202526","ISSN":"0020-7020","shortTitle":"The Protagorean Quest","journalAbbreviation":"International Journal","author":[{"family":"Kratochwil","given":"Friedrich"}],"issued":{"date-parts":[["1988",4,1]]}}},{"id":1096,"uris":["http://zotero.org/users/797342/items/NV47C69Z"],"uri":["http://zotero.org/users/797342/items/NV47C69Z"],"itemData":{"id":1096,"type":"book","title":"World of Our Making: Rules and Rule in Social Theory and International Relations","publisher":"Routledge","number-of-pages":"354","source":"Google Books","abstract":"World of our Making is a major contribution to contemporary social science. Now reissued in this volume, Onuf’s seminal text is key reading for anyone who wishes to study modern international relations.Onuf understands all of international relations to be a matter of rules and rule in foreign behaviour. The author draws together the rules of international relations, explains their source, and elaborates on their implications through a vast array of interdisciplinary thinkers such as Kenneth Arrow, J.L. Austin, Max Black, Michael Foucault, Anthony Giddens, Jurgen Habermas, Lawrence Kohlberg, Harold Lasswell, Talcott Parsons, Jean Piaget, J.G.A. Pocock, John Roemer, John Scarle and Sheldon Wolin.","ISBN":"978-0-415-63039-9","shortTitle":"World of Our Making","language":"en","author":[{"family":"Onuf","given":"Nicholas Greenwood"}],"issued":{"date-parts":[["2012",7]]}}},{"id":2069,"uris":["http://zotero.org/users/797342/items/IU3Z6H33"],"uri":["http://zotero.org/users/797342/items/IU3Z6H33"],"itemData":{"id":2069,"type":"book","title":"Social Theory of International Politics","publisher":"Cambridge University Press","number-of-pages":"460","source":"Google Books","abstract":"Drawing upon philosophy and social theory, Social Theory of International Politics develops a theory of the international system as a social construction. Alexander Wendt clarifies the central claims of the constructivist approach, presenting a structural and idealist worldview which contrasts with the individualism and materialism which underpins much mainstream international relations theory. He builds a cultural theory of international politics, which takes whether states view each other as enemies, rivals or friends as a fundamental determinant. Wendt characterises these roles as 'cultures of anarchy', described as Hobbesian, Lockean and Kantian respectively. These cultures are shared ideas which help shape state interests and capabilities, and generate tendencies in the international system. The book describes four factors which can drive structural change from one culture to another - interdependence, common fate, homogenization, and self-restraint - and examines the effects of capitalism and democracy in the emergence of a Kantian culture in the West.","ISBN":"978-0-521-46960-9","language":"en","author":[{"family":"Wendt","given":"Alexander"}],"issued":{"date-parts":[["1999",10,7]]}}}],"schema":"https://github.com/citation-style-language/schema/raw/master/csl-citation.json"} </w:instrText>
      </w:r>
      <w:r>
        <w:fldChar w:fldCharType="separate"/>
      </w:r>
      <w:r w:rsidRPr="00E07494">
        <w:t xml:space="preserve">Adler, “Seizing the Middle Ground”; Friedrich Kratochwil, “The Protagorean Quest: Community, Justice, and the ‘Oughts’ and ‘Musts’ of International Politics,” </w:t>
      </w:r>
      <w:r w:rsidRPr="00E07494">
        <w:rPr>
          <w:i/>
          <w:iCs/>
        </w:rPr>
        <w:t>International Journal</w:t>
      </w:r>
      <w:r w:rsidRPr="00E07494">
        <w:t xml:space="preserve"> 43, no. 2 (April 1, 1988): 205–40, doi:10.2307/40202526; Nicholas Greenwood Onuf, </w:t>
      </w:r>
      <w:r w:rsidRPr="00E07494">
        <w:rPr>
          <w:i/>
          <w:iCs/>
        </w:rPr>
        <w:t>World of Our Making: Rules and Rule in Social Theory and International Relations</w:t>
      </w:r>
      <w:r w:rsidRPr="00E07494">
        <w:t xml:space="preserve"> (Routledge, 2012); Alexander Wendt, </w:t>
      </w:r>
      <w:r w:rsidRPr="00E07494">
        <w:rPr>
          <w:i/>
          <w:iCs/>
        </w:rPr>
        <w:t>Social Theory of International Politics</w:t>
      </w:r>
      <w:r w:rsidRPr="00E07494">
        <w:t xml:space="preserve"> (Cambridge University Press, 1999).</w:t>
      </w:r>
      <w:r>
        <w:fldChar w:fldCharType="end"/>
      </w:r>
    </w:p>
  </w:footnote>
  <w:footnote w:id="20">
    <w:p w14:paraId="0CDCAB27" w14:textId="444A9A16" w:rsidR="00981EF8" w:rsidRDefault="00981EF8">
      <w:pPr>
        <w:pStyle w:val="FootnoteText"/>
      </w:pPr>
      <w:r>
        <w:rPr>
          <w:rStyle w:val="FootnoteReference"/>
        </w:rPr>
        <w:footnoteRef/>
      </w:r>
      <w:r>
        <w:t xml:space="preserve"> </w:t>
      </w:r>
      <w:r>
        <w:fldChar w:fldCharType="begin"/>
      </w:r>
      <w:r>
        <w:instrText xml:space="preserve"> ADDIN ZOTERO_ITEM CSL_CITATION {"citationID":"K1Yj1ggO","properties":{"formattedCitation":"{\\rtf Price, \\uc0\\u8220{}A Genealogy of the Chemical Weapons Taboo\\uc0\\u8221{}; Tannenwald, \\uc0\\u8220{}The Nuclear Taboo\\uc0\\u8221{}; Risse and Sikkink, \\uc0\\u8220{}The Socialization of International Human Rights Norms into Domestic Practices: Introduction\\uc0\\u8221{}; Keck and Sikkink, {\\i{}Activists Beyond Borders}; Finnemore and Sikkink, \\uc0\\u8220{}International Norm Dynamics and Political Change\\uc0\\u8221{}; Price and Tannenwald, \\uc0\\u8220{}Nroms and Deterrence: The Nuclear and Chemical Weapons Taboos\\uc0\\u8221{}; Neta C. Crawford, {\\i{}Argument and Change in World Politics: Ethics, Decolonization, and Humanitarian Intervention} (Cambridge University Press, 2002).}","plainCitation":"Price, “A Genealogy of the Chemical Weapons Taboo”; Tannenwald, “The Nuclear Taboo”; Risse and Sikkink, “The Socialization of International Human Rights Norms into Domestic Practices: Introduction”; Keck and Sikkink, Activists Beyond Borders; Finnemore and Sikkink, “International Norm Dynamics and Political Change”; Price and Tannenwald, “Nroms and Deterrence: The Nuclear and Chemical Weapons Taboos”; Neta C. Crawford, Argument and Change in World Politics: Ethics, Decolonization, and Humanitarian Intervention (Cambridge University Press, 2002)."},"citationItems":[{"id":3866,"uris":["http://zotero.org/users/797342/items/B29HPXGW"],"uri":["http://zotero.org/users/797342/items/B29HPXGW"],"itemData":{"id":3866,"type":"article-journal","title":"A Genealogy of the Chemical Weapons Taboo","container-title":"International Organization","page":"73-103","volume":"49","issue":"1","source":"JSTOR","abstract":"How is it, that among the countless technological innovations in weaponry, chemical weapons stand out as weapons that carry the stigma of moral illegitimacy. To provide an adequate account of the prohibitionary norm against chemical weapons use, one must understand the meanings that have served to constitute and delegitimize this category of weapons. Such an account is provided by genealogy, a method that examines the interpretive practices around which moral orders are constructed and behaviors are defined as normal or unacceptable. The genealogical method yields insights that illuminate neglected dimensions of the chemical weapons taboo: namely, the roles that contingency, domination, and resistance have played in the operation of this norm as a symbol of \"uncivilized\" conduct in international relations.","ISSN":"0020-8183","author":[{"family":"Price","given":"Richard"}],"issued":{"date-parts":[["1995"]]}}},{"id":3868,"uris":["http://zotero.org/users/797342/items/G3J3HA2Q"],"uri":["http://zotero.org/users/797342/items/G3J3HA2Q"],"itemData":{"id":3868,"type":"article-journal","title":"The Nuclear Taboo: The United States and the Normative Basis of Nuclear Non-Use","container-title":"International Organization","page":"433-468","volume":"53","issue":"3","source":"JSTOR","abstract":"A normative element--a \"nuclear taboo\"--must be taken into account in explaining why the United States has not used nuclear weapons since 1945. Realists would deny that a taboo exists or that it can be identified separately from the behavioral pattern of non-use or the material interests of the actors and therefore has any independent analytical leverage. In contrast, I show that an explanation involving a normative element is a better explanation for nuclear non-use than a purely materialist one. I identify three effects of norms--regulative, constitutive, and permissive--and show in four cases how a taboo has played a role in constraining U.S. resort to nuclear weapons. This research challenges a narrow \"deterrence\" explanation of non-use and shows that norms constrain military capabilities and thus the practice of self-help in the international system.","ISSN":"0020-8183","shortTitle":"The Nuclear Taboo","author":[{"family":"Tannenwald","given":"Nina"}],"issued":{"date-parts":[["1999"]]}}},{"id":1808,"uris":["http://zotero.org/users/797342/items/85UAWSZB"],"uri":["http://zotero.org/users/797342/items/85UAWSZB"],"itemData":{"id":1808,"type":"chapter","title":"The socialization of international human rights norms into domestic practices: introduction","container-title":"The Power of Human Rights: International Norms and Domestic Change","publisher":"Cambridge University Press","publisher-place":"Cambridge","page":"1 - 38","event-place":"Cambridge","author":[{"family":"Risse","given":"Thomas"},{"family":"Sikkink","given":"Kathryn"}],"editor":[{"family":"Risse","given":"Thomas"},{"family":"Sikkink","given":"Kathryn"},{"family":"Ropp","given":"Stephen C."}],"issued":{"date-parts":[["1999"]]}}},{"id":3870,"uris":["http://zotero.org/users/797342/items/KKNG256U"],"uri":["http://zotero.org/users/797342/items/KKNG256U"],"itemData":{"id":3870,"type":"book","title":"Activists Beyond Borders: Advocacy Networks in International Politics","publisher":"Cornell University Press","publisher-place":"Ithaca, N.Y","number-of-pages":"240","edition":"First Edition edition","source":"Amazon","event-place":"Ithaca, N.Y","abstract":"In Activists beyond Borders, Margaret E. Keck and Kathryn Sikkink examine a type of pressure group that has been largely ignored by political analysts: networks of activists that coalesce and operate across national frontiers. Their targets may be international organizations or the policies of particular states. Historical examples of such transborder alliances include anti-slavery and woman suffrage campaigns. In the past two decades, transnational activism has had a significant impact in human rights, especially in Latin America, and advocacy networks have strongly influenced environmental politics as well. The authors also examine the emergence of an international campaign around violence against women.","ISBN":"978-0-8014-8456-8","shortTitle":"Activists Beyond Borders","language":"English","author":[{"family":"Keck","given":"Margaret E."},{"family":"Sikkink","given":"Kathryn"}],"issued":{"date-parts":[["1998",3,4]]}}},{"id":586,"uris":["http://zotero.org/users/797342/items/RTB9HWJK"],"uri":["http://zotero.org/users/797342/items/RTB9HWJK"],"itemData":{"id":586,"type":"article-journal","title":"International Norm Dynamics and Political Change","container-title":"International Organization","page":"887–917","volume":"52","issue":"04","source":"Cambridge Journals Online","abstract":"Norms have never been absent from the study of international politics, but the sweeping “ideational turn” in the 1980s and 1990s brought them back as a central theoretical concern in the field. Much theorizing about norms has focused on how they create social structure, standards of appropriateness, and stability in international politics. Recent empirical research on norms, in contrast, has examined their role in creating political change, but change processes have been less well-theorized. We induce from this research a variety of theoretical arguments and testable hypotheses about the role of norms in political change. We argue that norms evolve in a three-stage “life cycle” of emergence, “norm cascades,” and internalization, and that each stage is governed by different motives, mechanisms, and behavioral logics. We also highlight the rational and strategic nature of many social construction processes and argue that theoretical progress will only be made by placing attention on the connections between norms and rationality rather than by opposing the two.","DOI":"10.1162/002081898550789","ISSN":"1531-5088","author":[{"family":"Finnemore","given":"Martha"},{"family":"Sikkink","given":"Kathryn"}],"issued":{"date-parts":[["1998",9]]}}},{"id":569,"uris":["http://zotero.org/users/797342/items/CCHHZFJF"],"uri":["http://zotero.org/users/797342/items/CCHHZFJF"],"itemData":{"id":569,"type":"chapter","title":"Nroms and Deterrence: The Nuclear and Chemical Weapons Taboos","container-title":"The Culture of National Security","publisher":"Columbia University Press","publisher-place":"New York","event-place":"New York","author":[{"family":"Price","given":"Richard M."},{"family":"Tannenwald","given":"Nina"}],"editor":[{"family":"Katzenstein","given":"Peter J."}],"issued":{"date-parts":[["1996"]]}}},{"id":100,"uris":["http://zotero.org/users/797342/items/DR84636T"],"uri":["http://zotero.org/users/797342/items/DR84636T"],"itemData":{"id":100,"type":"book","title":"Argument and Change in World Politics: Ethics, Decolonization, and Humanitarian Intervention","publisher":"Cambridge University Press","number-of-pages":"488","source":"Amazon.com","ISBN":"0-521-00279-6","shortTitle":"Argument and Change in World Politics","author":[{"family":"Crawford","given":"Neta C."}],"issued":{"date-parts":[["2002",9,16]]}}}],"schema":"https://github.com/citation-style-language/schema/raw/master/csl-citation.json"} </w:instrText>
      </w:r>
      <w:r>
        <w:fldChar w:fldCharType="separate"/>
      </w:r>
      <w:r w:rsidRPr="00E07494">
        <w:t xml:space="preserve">Price, “A Genealogy of the Chemical Weapons Taboo”; Tannenwald, “The Nuclear Taboo”; Risse and Sikkink, “The Socialization of International Human Rights Norms into Domestic Practices: Introduction”; Keck and Sikkink, </w:t>
      </w:r>
      <w:r w:rsidRPr="00E07494">
        <w:rPr>
          <w:i/>
          <w:iCs/>
        </w:rPr>
        <w:t>Activists Beyond Borders</w:t>
      </w:r>
      <w:r w:rsidRPr="00E07494">
        <w:t xml:space="preserve">; Finnemore and Sikkink, “International Norm Dynamics and Political Change”; Price and Tannenwald, “Nroms and Deterrence: The Nuclear and Chemical Weapons Taboos”; Neta C. Crawford, </w:t>
      </w:r>
      <w:r w:rsidRPr="00E07494">
        <w:rPr>
          <w:i/>
          <w:iCs/>
        </w:rPr>
        <w:t>Argument and Change in World Politics: Ethics, Decolonization, and Humanitarian Intervention</w:t>
      </w:r>
      <w:r w:rsidRPr="00E07494">
        <w:t xml:space="preserve"> (Cambridge University Press, 2002).</w:t>
      </w:r>
      <w:r>
        <w:fldChar w:fldCharType="end"/>
      </w:r>
    </w:p>
  </w:footnote>
  <w:footnote w:id="21">
    <w:p w14:paraId="15F3018E" w14:textId="3FC29FD3" w:rsidR="00981EF8" w:rsidRDefault="00981EF8">
      <w:pPr>
        <w:pStyle w:val="FootnoteText"/>
      </w:pPr>
      <w:r>
        <w:rPr>
          <w:rStyle w:val="FootnoteReference"/>
        </w:rPr>
        <w:footnoteRef/>
      </w:r>
      <w:r>
        <w:t xml:space="preserve"> </w:t>
      </w:r>
      <w:r>
        <w:fldChar w:fldCharType="begin"/>
      </w:r>
      <w:r>
        <w:instrText xml:space="preserve"> ADDIN ZOTERO_ITEM CSL_CITATION {"citationID":"ouv0KnR7","properties":{"formattedCitation":"{\\rtf Mervyn Frost, \\uc0\\u8220{}A Turn Not Taken: Ethics in IR at the Millenium,\\uc0\\u8221{} \\i Review of International Studies\\i0{} 24, no. 05 (1998): 127, doi:null; Matthew J Hoffmann, \\uc0\\u8220{}Is Constructivist Ethics an Oxymoron?,\\uc0\\u8221{} \\i International Studies Review\\i0{} 11, no. 2 (June 1, 2009): 231\\uc0\\u8211{}52, doi:10.1111/j.1468-2486.2009.00847.x; Crawford, \\i Argument and Change in World Politics\\i0{}, 427.}","plainCitation":"Mervyn Frost, “A Turn Not Taken: Ethics in IR at the Millenium,” Review of International Studies 24, no. 05 (1998): 127, doi:null; Matthew J Hoffmann, “Is Constructivist Ethics an Oxymoron?,” International Studies Review 11, no. 2 (June 1, 2009): 231–52, doi:10.1111/j.1468-2486.2009.00847.x; Crawford, Argument and Change in World Politics, 427.","dontUpdate":true},"citationItems":[{"id":79,"uris":["http://zotero.org/users/797342/items/4UFJP8XT"],"uri":["http://zotero.org/users/797342/items/4UFJP8XT"],"itemData":{"id":79,"type":"article-journal","title":"A Turn Not Taken: Ethics in IR at the Millenium","container-title":"Review of International Studies","page":"119-132","volume":"24","issue":"05","source":"Cambridge Journals Online","DOI":"null","shortTitle":"A Turn Not Taken","author":[{"family":"Frost","given":"Mervyn"}],"issued":{"date-parts":[["1998"]]}},"locator":"127"},{"id":129,"uris":["http://zotero.org/users/797342/items/NTW9CGVV"],"uri":["http://zotero.org/users/797342/items/NTW9CGVV"],"itemData":{"id":129,"type":"article-journal","title":"Is Constructivist Ethics an Oxymoron?","container-title":"International Studies Review","page":"231-252","volume":"11","issue":"2","source":"Wiley Online Library","abstract":"Constructivism is often invoked in calls for a turn toward ethics in the practice of International Relations scholarship. Yet, while constructivists rely on norms and ethical ideas in their explanations of world politics, the theory or approach actually fails spectacularly in providing fundamental notions about what is right or ethical in world politics. In this article I interrogate the paradox that, while constructivists provide a prominent place for morals and ethics in their explanations of world politics, constructivism is agnostic on what those morals and ethics should be. I then inquire into the source of ethics in international relations theory more generally, arguing that the ethical commitments of international relations theories are found in the theories’ basic assumptions. Finding a fundamental qualitative difference between constructivism and other international relations theories relative to core assumptions, I discuss what constructivist ethics consists of and I turn inward to reflect on the ramifications of the discussion for personal ethics for a constructivist.","DOI":"10.1111/j.1468-2486.2009.00847.x","ISSN":"1468-2486","language":"en","author":[{"family":"Hoffmann","given":"Matthew J"}],"issued":{"date-parts":[["2009",6,1]]}}},{"id":100,"uris":["http://zotero.org/users/797342/items/DR84636T"],"uri":["http://zotero.org/users/797342/items/DR84636T"],"itemData":{"id":100,"type":"book","title":"Argument and Change in World Politics: Ethics, Decolonization, and Humanitarian Intervention","publisher":"Cambridge University Press","number-of-pages":"488","source":"Amazon.com","ISBN":"0-521-00279-6","shortTitle":"Argument and Change in World Politics","author":[{"family":"Crawford","given":"Neta C."}],"issued":{"date-parts":[["2002",9,16]]}},"locator":"427"}],"schema":"https://github.com/citation-style-language/schema/raw/master/csl-citation.json"} </w:instrText>
      </w:r>
      <w:r>
        <w:fldChar w:fldCharType="separate"/>
      </w:r>
      <w:r w:rsidRPr="002629AE">
        <w:t xml:space="preserve">Mervyn Frost, “A Turn Not Taken: Ethics in IR at the Millenium,” </w:t>
      </w:r>
      <w:r w:rsidRPr="002629AE">
        <w:rPr>
          <w:i/>
          <w:iCs/>
        </w:rPr>
        <w:t>Review of International Studies</w:t>
      </w:r>
      <w:r w:rsidRPr="002629AE">
        <w:t xml:space="preserve"> 24, no. 05 (1998): 127, doi:null; </w:t>
      </w:r>
      <w:r>
        <w:t xml:space="preserve">See also </w:t>
      </w:r>
      <w:r w:rsidRPr="002629AE">
        <w:t xml:space="preserve">Matthew J Hoffmann, “Is Constructivist Ethics an Oxymoron?,” </w:t>
      </w:r>
      <w:r w:rsidRPr="002629AE">
        <w:rPr>
          <w:i/>
          <w:iCs/>
        </w:rPr>
        <w:t>International Studies Review</w:t>
      </w:r>
      <w:r w:rsidRPr="002629AE">
        <w:t xml:space="preserve"> 11, no. 2 (June 1, 2009): 231–52, doi:10.1111/j.1468-2486.2009.00847.x; Crawford, </w:t>
      </w:r>
      <w:r w:rsidRPr="002629AE">
        <w:rPr>
          <w:i/>
          <w:iCs/>
        </w:rPr>
        <w:t>Argument and Change in World Politics</w:t>
      </w:r>
      <w:r w:rsidRPr="002629AE">
        <w:t>, 427.</w:t>
      </w:r>
      <w:r>
        <w:fldChar w:fldCharType="end"/>
      </w:r>
    </w:p>
  </w:footnote>
  <w:footnote w:id="22">
    <w:p w14:paraId="639A27F9" w14:textId="0DF54365" w:rsidR="00981EF8" w:rsidRDefault="00981EF8">
      <w:pPr>
        <w:pStyle w:val="FootnoteText"/>
      </w:pPr>
      <w:r>
        <w:rPr>
          <w:rStyle w:val="FootnoteReference"/>
        </w:rPr>
        <w:footnoteRef/>
      </w:r>
      <w:r>
        <w:t xml:space="preserve"> </w:t>
      </w:r>
      <w:r>
        <w:fldChar w:fldCharType="begin"/>
      </w:r>
      <w:r>
        <w:instrText xml:space="preserve"> ADDIN ZOTERO_ITEM CSL_CITATION {"citationID":"NChktm6w","properties":{"formattedCitation":"{\\rtf J\\uc0\\u252{}rgen Habermas, \\uc0\\u8220{}Discourse Ethics: Notes on a Paradigm of Philosophical Justification,\\uc0\\u8221{} in {\\i{}Moral Consciousness and Communicative Action}, trans. Shierry Weber Nicholsen and Christian Lenhardt (Cambridge, MA: MIT Press, 1990).}","plainCitation":"Jürgen Habermas, “Discourse Ethics: Notes on a Paradigm of Philosophical Justification,” in Moral Consciousness and Communicative Action, trans. Shierry Weber Nicholsen and Christian Lenhardt (Cambridge, MA: MIT Press, 1990)."},"citationItems":[{"id":140,"uris":["http://zotero.org/users/797342/items/RD5M73ZP"],"uri":["http://zotero.org/users/797342/items/RD5M73ZP"],"itemData":{"id":140,"type":"chapter","title":"Discourse ethics: Notes on a paradigm of philosophical justification","container-title":"Moral Consciousness and Communicative Action","publisher":"MIT Press","publisher-place":"Cambridge, MA","event-place":"Cambridge, MA","author":[{"family":"Habermas","given":"Jürgen"}],"translator":[{"family":"Weber Nicholsen","given":"Shierry"},{"family":"Lenhardt","given":"Christian"}],"issued":{"date-parts":[["1990"]]}}}],"schema":"https://github.com/citation-style-language/schema/raw/master/csl-citation.json"} </w:instrText>
      </w:r>
      <w:r>
        <w:fldChar w:fldCharType="separate"/>
      </w:r>
      <w:r w:rsidRPr="00E07494">
        <w:t xml:space="preserve">Jürgen Habermas, “Discourse Ethics: Notes on a Paradigm of Philosophical Justification,” in </w:t>
      </w:r>
      <w:r w:rsidRPr="00E07494">
        <w:rPr>
          <w:i/>
          <w:iCs/>
        </w:rPr>
        <w:t>Moral Consciousness and Communicative Action</w:t>
      </w:r>
      <w:r w:rsidRPr="00E07494">
        <w:t>, trans. Shierry Weber Nicholsen and Christian Lenhardt (Cambridge, MA: MIT Press, 1990).</w:t>
      </w:r>
      <w:r>
        <w:fldChar w:fldCharType="end"/>
      </w:r>
    </w:p>
  </w:footnote>
  <w:footnote w:id="23">
    <w:p w14:paraId="4BB9415C" w14:textId="5DE1F162" w:rsidR="00981EF8" w:rsidRDefault="00981EF8">
      <w:pPr>
        <w:pStyle w:val="FootnoteText"/>
      </w:pPr>
      <w:r>
        <w:rPr>
          <w:rStyle w:val="FootnoteReference"/>
        </w:rPr>
        <w:footnoteRef/>
      </w:r>
      <w:r>
        <w:t xml:space="preserve"> </w:t>
      </w:r>
      <w:r>
        <w:fldChar w:fldCharType="begin"/>
      </w:r>
      <w:r>
        <w:instrText xml:space="preserve"> ADDIN ZOTERO_ITEM CSL_CITATION {"citationID":"u97AQ0bv","properties":{"formattedCitation":"{\\rtf John Rawls, {\\i{}A Theory of Justice}, Revised edition (Cambridge, Mass: Harvard University Press, 1999); John Rawls, {\\i{}The Law of Peoples} (Cambridge, MA: Harvard University Press, 2001); John Rawls, {\\i{}Political Liberalism} (New York: Columbia University, 1993).}","plainCitation":"John Rawls, A Theory of Justice, Revised edition (Cambridge, Mass: Harvard University Press, 1999); John Rawls, The Law of Peoples (Cambridge, MA: Harvard University Press, 2001); John Rawls, Political Liberalism (New York: Columbia University, 1993)."},"citationItems":[{"id":531,"uris":["http://zotero.org/users/797342/items/NRBHWE2R"],"uri":["http://zotero.org/users/797342/items/NRBHWE2R"],"itemData":{"id":531,"type":"book","title":"A Theory of Justice","publisher":"Harvard University Press","publisher-place":"Cambridge, Mass","number-of-pages":"560","edition":"Revised edition","source":"Amazon.com","event-place":"Cambridge, Mass","abstract":"Since it appeared in 1971, John Rawls's \"A Theory of Justice\" has become a classic. The author has now revised the original edition to clear up a number of difficulties he and others have found in the original book.  Rawls aims to express an essential part of the common core of the democratic tradition--justice as fairness--and to provide an alternative to utilitarianism, which had dominated the Anglo-Saxon tradition of political thought since the nineteenth century. Rawls substitutes the ideal of the social contract as a more satisfactory account of the basic rights and liberties of citizens as free and equal persons. \"Each person,\" writes Rawls, \"possesses an inviolability founded on justice that even the welfare of society as a whole cannot override.\" Advancing the ideas of Rousseau, Kant, Emerson, and Lincoln, Rawls's theory is as powerful today as it was when first published.","ISBN":"978-0-674-00078-0","language":"English","author":[{"family":"Rawls","given":"John"}],"issued":{"date-parts":[["1999",9,8]]}}},{"id":522,"uris":["http://zotero.org/users/797342/items/EXJW6ZR5"],"uri":["http://zotero.org/users/797342/items/EXJW6ZR5"],"itemData":{"id":522,"type":"book","title":"The Law of Peoples","publisher":"Harvard University Press","publisher-place":"Cambridge, MA","number-of-pages":"208","source":"Amazon.com","event-place":"Cambridge, MA","abstract":"This work consists of two parts: the essay \"The Idea of Public Reason Revisited,\" first published in 1997, and \"The Law of Peoples,\" a major reworking of a much shorter article by the same name published in 1993. Taken together, they are the culmination of more than 50 years of reflection on liberalism anon some of the most pressing problems of our times by John Rawls. The first essay explains why the constraints of public reason, a concept first discussed in \"Political Liberalism\" (1993), are ones that holders of both religious and non-religious comprehensive views can reasonably endorse. it is rawls's most detailed account of how a modern constitutional democracy, based on a liberal political conception, could and would be viewed as legitimate by reasonable citizens who on religious, philosophical, or moral grounds do not themselves accept a liberal comprehensive doctrine - such as that of Kant, or Mill, or Rawls's own \"justice as fairness\", presented in \"A Theory of Justice\" (1971). The second essay extends the idea of a social contract to the society of peoples and lays out the general principles that can and should be accepted by both liberal and non-liberal societies as the standard for regulating their behaviour toward one another. In particular, it draws a crucial distinction between basic human rights and the rights of each citizen of a liberal constitutional democracy. It explores the terms under which such a society may appropriately wage war against an \"outlaw society\", and discusses the moral grounds for rendering assistance to non-liberal societies burdened by unfavourable political and economic conditions.","ISBN":"978-0-674-00542-6","language":"English","author":[{"family":"Rawls","given":"John"}],"issued":{"date-parts":[["2001",6,27]]}}},{"id":1765,"uris":["http://zotero.org/users/797342/items/6DSTE4GK"],"uri":["http://zotero.org/users/797342/items/6DSTE4GK"],"itemData":{"id":1765,"type":"book","title":"Political Liberalism","publisher":"Columbia University","publisher-place":"New York","source":"Amazon.com","event-place":"New York","author":[{"family":"Rawls","given":"John"}],"issued":{"date-parts":[["1993"]]}}}],"schema":"https://github.com/citation-style-language/schema/raw/master/csl-citation.json"} </w:instrText>
      </w:r>
      <w:r>
        <w:fldChar w:fldCharType="separate"/>
      </w:r>
      <w:r w:rsidRPr="00E07494">
        <w:t xml:space="preserve">John Rawls, </w:t>
      </w:r>
      <w:r w:rsidRPr="00E07494">
        <w:rPr>
          <w:i/>
          <w:iCs/>
        </w:rPr>
        <w:t>A Theory of Justice</w:t>
      </w:r>
      <w:r w:rsidRPr="00E07494">
        <w:t xml:space="preserve">, Revised edition (Cambridge, Mass: Harvard University Press, 1999); John Rawls, </w:t>
      </w:r>
      <w:r w:rsidRPr="00E07494">
        <w:rPr>
          <w:i/>
          <w:iCs/>
        </w:rPr>
        <w:t>The Law of Peoples</w:t>
      </w:r>
      <w:r w:rsidRPr="00E07494">
        <w:t xml:space="preserve"> (Cambridge, MA: Harvard University Press, 2001); John Rawls, </w:t>
      </w:r>
      <w:r w:rsidRPr="00E07494">
        <w:rPr>
          <w:i/>
          <w:iCs/>
        </w:rPr>
        <w:t>Political Liberalism</w:t>
      </w:r>
      <w:r w:rsidRPr="00E07494">
        <w:t xml:space="preserve"> (New York: Columbia University, 1993).</w:t>
      </w:r>
      <w:r>
        <w:fldChar w:fldCharType="end"/>
      </w:r>
    </w:p>
  </w:footnote>
  <w:footnote w:id="24">
    <w:p w14:paraId="3CBF9D38" w14:textId="35D6B679" w:rsidR="00981EF8" w:rsidRDefault="00981EF8">
      <w:pPr>
        <w:pStyle w:val="FootnoteText"/>
      </w:pPr>
      <w:r>
        <w:rPr>
          <w:rStyle w:val="FootnoteReference"/>
        </w:rPr>
        <w:footnoteRef/>
      </w:r>
      <w:r>
        <w:t xml:space="preserve"> </w:t>
      </w:r>
      <w:r>
        <w:fldChar w:fldCharType="begin"/>
      </w:r>
      <w:r>
        <w:instrText xml:space="preserve"> ADDIN ZOTERO_ITEM CSL_CITATION {"citationID":"ILcoYUFE","properties":{"formattedCitation":"{\\rtf Martha C. Nussbaum, {\\i{}Women and Human Development: The Capabilities Approach}, New Ed edition (Cambridge; New York: Cambridge University Press, 2001); Amartya Sen and Martha C. Nussbaum, eds., {\\i{}The Quality of Life} (Oxford University Press, 1993).}","plainCitation":"Martha C. Nussbaum, Women and Human Development: The Capabilities Approach, New Ed edition (Cambridge; New York: Cambridge University Press, 2001); Amartya Sen and Martha C. Nussbaum, eds., The Quality of Life (Oxford University Press, 1993)."},"citationItems":[{"id":520,"uris":["http://zotero.org/users/797342/items/DTPKUFMM"],"uri":["http://zotero.org/users/797342/items/DTPKUFMM"],"itemData":{"id":520,"type":"book","title":"Women and Human Development: The Capabilities Approach","publisher":"Cambridge University Press","publisher-place":"Cambridge; New York","number-of-pages":"336","edition":"New Ed edition","source":"Amazon.com","event-place":"Cambridge; New York","abstract":"In this major book Martha Nussbaum, one of the most innovative and influential philosophical voices of our time, proposes a new kind of feminism that is genuinely international, argues for an ethical underpinning to all thought about development planning and public policy, and dramatically moves beyond the abstractions of economists and philosophers to embed thought about justice in the concrete reality of the struggles of poor women. Nussbaum argues that international political and economic thought must be sensitive to gender difference as a problem of justice, and that feminist thought must begin to focus on the problems of women in the third world. Taking as her point of departure the predicament of poor women in India, she shows how philosophy should undergird basic constitutional principles that should be respected and implemented by all governments, and used as a comparative measure of quality of life across nations.","ISBN":"978-0-521-00385-8","shortTitle":"Women and Human Development","language":"English","author":[{"family":"Nussbaum","given":"Martha C."}],"issued":{"date-parts":[["2001",6,4]]}}},{"id":3883,"uris":["http://zotero.org/users/797342/items/38BNNHET"],"uri":["http://zotero.org/users/797342/items/38BNNHET"],"itemData":{"id":3883,"type":"book","title":"The Quality of Life","publisher":"Oxford University Press","number-of-pages":"466","source":"Google Books","abstract":"This book addresses issues of defining and measuring the quality of life. Recent developments in the philosophical definition of well-being are discussed and linked to practical issues such as the delivery of health care, and the assessment of women's quality of life. Leading philosophers and economists have contributed to this volume to consider the problems the subject raises. This volume reflects the growing need for interdisciplinary work as economists become more sensitive to the importance of facing fundamental philosophical questions and of the importance of linking their theoretical enquiries to an understanding of complex practical problems. Contributors: E. Allardt, J. Annas, C. Bliss, S. Bok, D. Brock, G. A. Cohen, R. Erikson, W. Gaertner, J. Griffin, S. Hurley, C. M. Korsgaard, L. Kruger, M. C. Nussbaum, O. O'Neill, S. Osmani, D. Parfit, H. Putnam, R. A. Putnam, J. Roemer, T. Scanlon, P. Seabright, A. Sen, C. Taylor, M. Valdes, B. M. S. van Praag, M. Walzer, B.-C. Ysander","ISBN":"978-0-19-828797-1","note":"Google-Books-ID: mOHnCwAAQBAJ","language":"en","editor":[{"family":"Sen","given":"Amartya"},{"family":"Nussbaum","given":"Martha C."}],"issued":{"date-parts":[["1993",3,11]]}}}],"schema":"https://github.com/citation-style-language/schema/raw/master/csl-citation.json"} </w:instrText>
      </w:r>
      <w:r>
        <w:fldChar w:fldCharType="separate"/>
      </w:r>
      <w:r w:rsidRPr="00E07494">
        <w:t xml:space="preserve">Martha C. Nussbaum, </w:t>
      </w:r>
      <w:r w:rsidRPr="00E07494">
        <w:rPr>
          <w:i/>
          <w:iCs/>
        </w:rPr>
        <w:t>Women and Human Development: The Capabilities Approach</w:t>
      </w:r>
      <w:r w:rsidRPr="00E07494">
        <w:t xml:space="preserve">, New Ed edition (Cambridge; New York: Cambridge University Press, 2001); Amartya Sen and Martha C. Nussbaum, eds., </w:t>
      </w:r>
      <w:r w:rsidRPr="00E07494">
        <w:rPr>
          <w:i/>
          <w:iCs/>
        </w:rPr>
        <w:t>The Quality of Life</w:t>
      </w:r>
      <w:r w:rsidRPr="00E07494">
        <w:t xml:space="preserve"> (Oxford University Press, 1993).</w:t>
      </w:r>
      <w:r>
        <w:fldChar w:fldCharType="end"/>
      </w:r>
    </w:p>
  </w:footnote>
  <w:footnote w:id="25">
    <w:p w14:paraId="4D28038A" w14:textId="489EC06E" w:rsidR="00981EF8" w:rsidRDefault="00981EF8">
      <w:pPr>
        <w:pStyle w:val="FootnoteText"/>
      </w:pPr>
      <w:r>
        <w:rPr>
          <w:rStyle w:val="FootnoteReference"/>
        </w:rPr>
        <w:footnoteRef/>
      </w:r>
      <w:r>
        <w:t xml:space="preserve"> </w:t>
      </w:r>
      <w:r>
        <w:fldChar w:fldCharType="begin"/>
      </w:r>
      <w:r>
        <w:instrText xml:space="preserve"> ADDIN ZOTERO_ITEM CSL_CITATION {"citationID":"u4YZdDGq","properties":{"formattedCitation":"{\\rtf Rawls, {\\i{}The Law of Peoples}.}","plainCitation":"Rawls, The Law of Peoples."},"citationItems":[{"id":522,"uris":["http://zotero.org/users/797342/items/EXJW6ZR5"],"uri":["http://zotero.org/users/797342/items/EXJW6ZR5"],"itemData":{"id":522,"type":"book","title":"The Law of Peoples","publisher":"Harvard University Press","publisher-place":"Cambridge, MA","number-of-pages":"208","source":"Amazon.com","event-place":"Cambridge, MA","abstract":"This work consists of two parts: the essay \"The Idea of Public Reason Revisited,\" first published in 1997, and \"The Law of Peoples,\" a major reworking of a much shorter article by the same name published in 1993. Taken together, they are the culmination of more than 50 years of reflection on liberalism anon some of the most pressing problems of our times by John Rawls. The first essay explains why the constraints of public reason, a concept first discussed in \"Political Liberalism\" (1993), are ones that holders of both religious and non-religious comprehensive views can reasonably endorse. it is rawls's most detailed account of how a modern constitutional democracy, based on a liberal political conception, could and would be viewed as legitimate by reasonable citizens who on religious, philosophical, or moral grounds do not themselves accept a liberal comprehensive doctrine - such as that of Kant, or Mill, or Rawls's own \"justice as fairness\", presented in \"A Theory of Justice\" (1971). The second essay extends the idea of a social contract to the society of peoples and lays out the general principles that can and should be accepted by both liberal and non-liberal societies as the standard for regulating their behaviour toward one another. In particular, it draws a crucial distinction between basic human rights and the rights of each citizen of a liberal constitutional democracy. It explores the terms under which such a society may appropriately wage war against an \"outlaw society\", and discusses the moral grounds for rendering assistance to non-liberal societies burdened by unfavourable political and economic conditions.","ISBN":"978-0-674-00542-6","language":"English","author":[{"family":"Rawls","given":"John"}],"issued":{"date-parts":[["2001",6,27]]}}}],"schema":"https://github.com/citation-style-language/schema/raw/master/csl-citation.json"} </w:instrText>
      </w:r>
      <w:r>
        <w:fldChar w:fldCharType="separate"/>
      </w:r>
      <w:r w:rsidRPr="00E07494">
        <w:t xml:space="preserve">Rawls, </w:t>
      </w:r>
      <w:r w:rsidRPr="00E07494">
        <w:rPr>
          <w:i/>
          <w:iCs/>
        </w:rPr>
        <w:t>The Law of Peoples</w:t>
      </w:r>
      <w:r w:rsidRPr="00E07494">
        <w:t>.</w:t>
      </w:r>
      <w:r>
        <w:fldChar w:fldCharType="end"/>
      </w:r>
    </w:p>
  </w:footnote>
  <w:footnote w:id="26">
    <w:p w14:paraId="2B8F6A09" w14:textId="31365A14" w:rsidR="00981EF8" w:rsidRDefault="00981EF8">
      <w:pPr>
        <w:pStyle w:val="FootnoteText"/>
      </w:pPr>
      <w:r>
        <w:rPr>
          <w:rStyle w:val="FootnoteReference"/>
        </w:rPr>
        <w:footnoteRef/>
      </w:r>
      <w:r>
        <w:t xml:space="preserve"> </w:t>
      </w:r>
      <w:r>
        <w:fldChar w:fldCharType="begin"/>
      </w:r>
      <w:r>
        <w:instrText xml:space="preserve"> ADDIN ZOTERO_ITEM CSL_CITATION {"citationID":"A4FnFVgY","properties":{"formattedCitation":"{\\rtf Onora O\\uc0\\u8217{}Neill, {\\i{}Bounds of Justice} (Cambridge, U.K.\\uc0\\u8239{}; New York: Cambridge University Press, 2000).}","plainCitation":"Onora O’Neill, Bounds of Justice (Cambridge, U.K. ; New York: Cambridge University Press, 2000)."},"citationItems":[{"id":535,"uris":["http://zotero.org/users/797342/items/PZ54H2VU"],"uri":["http://zotero.org/users/797342/items/PZ54H2VU"],"itemData":{"id":535,"type":"book","title":"Bounds of Justice","publisher":"Cambridge University Press","publisher-place":"Cambridge, U.K. ; New York","number-of-pages":"232","source":"Amazon.com","event-place":"Cambridge, U.K. ; New York","abstract":"In this collection of essays Onora O'Neill explores and argues for an account of justice that is fundamentally cosmopolitan rather than civic, yet takes serious account of institutions and boundaries, and of human diversity and vulnerability. Starting from conceptions that are central to any account of justice - those of reason, action, judgement, coercion, obligations and rights - she discusses whether and how culturally or politically specific concepts and views, which limit the claims and scope of justice, can be avoided. She then examines the demands and scope of just institutions, arguing that there are good reasons for taking the claims of distant strangers seriously, but that doing so points not to a world without boundaries but to one of porous boundaries and dispersed power. Bounds of Justice will be of interest to a wide range of readers in philosophy, politics and international relations.","ISBN":"978-0-521-44744-7","language":"English","author":[{"family":"O'Neill","given":"Onora"}],"issued":{"date-parts":[["2000",10,26]]}}}],"schema":"https://github.com/citation-style-language/schema/raw/master/csl-citation.json"} </w:instrText>
      </w:r>
      <w:r>
        <w:fldChar w:fldCharType="separate"/>
      </w:r>
      <w:r w:rsidRPr="00E07494">
        <w:t xml:space="preserve">Onora O’Neill, </w:t>
      </w:r>
      <w:r w:rsidRPr="00E07494">
        <w:rPr>
          <w:i/>
          <w:iCs/>
        </w:rPr>
        <w:t>Bounds of Justice</w:t>
      </w:r>
      <w:r w:rsidRPr="00E07494">
        <w:t xml:space="preserve"> (Cambridge, U.K. ; New York: Cambridge University Press, 2000).</w:t>
      </w:r>
      <w:r>
        <w:fldChar w:fldCharType="end"/>
      </w:r>
    </w:p>
  </w:footnote>
  <w:footnote w:id="27">
    <w:p w14:paraId="506B4D60" w14:textId="3D3A29BE" w:rsidR="00981EF8" w:rsidRDefault="00981EF8">
      <w:pPr>
        <w:pStyle w:val="FootnoteText"/>
      </w:pPr>
      <w:r>
        <w:rPr>
          <w:rStyle w:val="FootnoteReference"/>
        </w:rPr>
        <w:footnoteRef/>
      </w:r>
      <w:r>
        <w:t xml:space="preserve"> </w:t>
      </w:r>
      <w:r>
        <w:fldChar w:fldCharType="begin"/>
      </w:r>
      <w:r>
        <w:instrText xml:space="preserve"> ADDIN ZOTERO_ITEM CSL_CITATION {"citationID":"TbUauZQr","properties":{"formattedCitation":"{\\rtf Reus-Smit, Christian, \\uc0\\u8220{}Constructivism and the Structure of Ethical Reasoning,\\uc0\\u8221{} in {\\i{}Moral Limit and Possibility in World Politics}, ed. Price, Richard M. (Cambridge University Press, 2008), 102.}","plainCitation":"Reus-Smit, Christian, “Constructivism and the Structure of Ethical Reasoning,” in Moral Limit and Possibility in World Politics, ed. Price, Richard M. (Cambridge University Press, 2008), 102."},"citationItems":[{"id":76,"uris":["http://zotero.org/users/797342/items/36T5FVB8"],"uri":["http://zotero.org/users/797342/items/36T5FVB8"],"itemData":{"id":76,"type":"chapter","title":"Constructivism and the structure of ethical reasoning","container-title":"Moral Limit and Possibility in World Politics","publisher":"Cambridge University Press","page":"53 - 82","author":[{"family":"Reus-Smit, Christian","given":""}],"editor":[{"family":"Price, Richard M.","given":""}],"issued":{"date-parts":[["2008"]]}},"locator":"102"}],"schema":"https://github.com/citation-style-language/schema/raw/master/csl-citation.json"} </w:instrText>
      </w:r>
      <w:r>
        <w:fldChar w:fldCharType="separate"/>
      </w:r>
      <w:r w:rsidRPr="00E07494">
        <w:t xml:space="preserve">Reus-Smit, Christian, “Constructivism and the Structure of Ethical Reasoning,” in </w:t>
      </w:r>
      <w:r w:rsidRPr="00E07494">
        <w:rPr>
          <w:i/>
          <w:iCs/>
        </w:rPr>
        <w:t>Moral Limit and Possibility in World Politics</w:t>
      </w:r>
      <w:r w:rsidRPr="00E07494">
        <w:t>, ed. Price, Richard M. (Cambridge University Press, 2008), 102.</w:t>
      </w:r>
      <w:r>
        <w:fldChar w:fldCharType="end"/>
      </w:r>
    </w:p>
  </w:footnote>
  <w:footnote w:id="28">
    <w:p w14:paraId="6CE71FB3" w14:textId="4FE96AFE" w:rsidR="00981EF8" w:rsidRDefault="00981EF8">
      <w:pPr>
        <w:pStyle w:val="FootnoteText"/>
      </w:pPr>
      <w:r>
        <w:rPr>
          <w:rStyle w:val="FootnoteReference"/>
        </w:rPr>
        <w:footnoteRef/>
      </w:r>
      <w:r>
        <w:t xml:space="preserve"> </w:t>
      </w:r>
      <w:r>
        <w:fldChar w:fldCharType="begin"/>
      </w:r>
      <w:r>
        <w:instrText xml:space="preserve"> ADDIN ZOTERO_ITEM CSL_CITATION {"citationID":"JQQGs8Cz","properties":{"formattedCitation":"Ibid.","plainCitation":"Ibid."},"citationItems":[{"id":76,"uris":["http://zotero.org/users/797342/items/36T5FVB8"],"uri":["http://zotero.org/users/797342/items/36T5FVB8"],"itemData":{"id":76,"type":"chapter","title":"Constructivism and the structure of ethical reasoning","container-title":"Moral Limit and Possibility in World Politics","publisher":"Cambridge University Press","page":"53 - 82","author":[{"family":"Reus-Smit, Christian","given":""}],"editor":[{"family":"Price, Richard M.","given":""}],"issued":{"date-parts":[["2008"]]}},"locator":"102"}],"schema":"https://github.com/citation-style-language/schema/raw/master/csl-citation.json"} </w:instrText>
      </w:r>
      <w:r>
        <w:fldChar w:fldCharType="separate"/>
      </w:r>
      <w:r>
        <w:rPr>
          <w:noProof/>
        </w:rPr>
        <w:t>Ibid.</w:t>
      </w:r>
      <w:r>
        <w:fldChar w:fldCharType="end"/>
      </w:r>
    </w:p>
  </w:footnote>
  <w:footnote w:id="29">
    <w:p w14:paraId="64264479" w14:textId="38DB18E2" w:rsidR="00981EF8" w:rsidRDefault="00981EF8">
      <w:pPr>
        <w:pStyle w:val="FootnoteText"/>
      </w:pPr>
      <w:r>
        <w:rPr>
          <w:rStyle w:val="FootnoteReference"/>
        </w:rPr>
        <w:footnoteRef/>
      </w:r>
      <w:r>
        <w:t xml:space="preserve"> </w:t>
      </w:r>
      <w:r>
        <w:fldChar w:fldCharType="begin"/>
      </w:r>
      <w:r>
        <w:instrText xml:space="preserve"> ADDIN ZOTERO_ITEM CSL_CITATION {"citationID":"FToaw5bK","properties":{"formattedCitation":"{\\rtf Amartya Sen, \\uc0\\u8220{}Rights and Agency,\\uc0\\u8221{} in {\\i{}Consequentialism and Its Critics}, ed. Samuel Scheffler (Oxford: Oxford University Press, 1988), 187\\uc0\\u8211{}223.}","plainCitation":"Amartya Sen, “Rights and Agency,” in Consequentialism and Its Critics, ed. Samuel Scheffler (Oxford: Oxford University Press, 1988), 187–223."},"citationItems":[{"id":2147,"uris":["http://zotero.org/users/797342/items/MFD2QH8M"],"uri":["http://zotero.org/users/797342/items/MFD2QH8M"],"itemData":{"id":2147,"type":"chapter","title":"Rights and Agency","container-title":"Consequentialism and its Critics","publisher":"Oxford University Press","publisher-place":"Oxford","page":"187 - 223","event-place":"Oxford","ISBN":"0-19-875073-0","author":[{"family":"Sen","given":"Amartya"}],"editor":[{"family":"Scheffler","given":"Samuel"}],"issued":{"date-parts":[["1988"]]}}}],"schema":"https://github.com/citation-style-language/schema/raw/master/csl-citation.json"} </w:instrText>
      </w:r>
      <w:r>
        <w:fldChar w:fldCharType="separate"/>
      </w:r>
      <w:r w:rsidRPr="00E07494">
        <w:t xml:space="preserve">Amartya Sen, “Rights and Agency,” in </w:t>
      </w:r>
      <w:r w:rsidRPr="00E07494">
        <w:rPr>
          <w:i/>
          <w:iCs/>
        </w:rPr>
        <w:t>Consequentialism and Its Critics</w:t>
      </w:r>
      <w:r w:rsidRPr="00E07494">
        <w:t>, ed. Samuel Scheffler (Oxford: Oxford University Press, 1988), 187–223.</w:t>
      </w:r>
      <w:r>
        <w:fldChar w:fldCharType="end"/>
      </w:r>
    </w:p>
  </w:footnote>
  <w:footnote w:id="30">
    <w:p w14:paraId="1ED35D67" w14:textId="20E72DCE" w:rsidR="00981EF8" w:rsidRDefault="00981EF8">
      <w:pPr>
        <w:pStyle w:val="FootnoteText"/>
      </w:pPr>
      <w:r>
        <w:rPr>
          <w:rStyle w:val="FootnoteReference"/>
        </w:rPr>
        <w:footnoteRef/>
      </w:r>
      <w:r>
        <w:t xml:space="preserve"> </w:t>
      </w:r>
      <w:r>
        <w:fldChar w:fldCharType="begin"/>
      </w:r>
      <w:r>
        <w:instrText xml:space="preserve"> ADDIN ZOTERO_ITEM CSL_CITATION {"citationID":"pktDrjk0","properties":{"formattedCitation":"{\\rtf Nussbaum, {\\i{}Women and Human Development}.}","plainCitation":"Nussbaum, Women and Human Development."},"citationItems":[{"id":520,"uris":["http://zotero.org/users/797342/items/DTPKUFMM"],"uri":["http://zotero.org/users/797342/items/DTPKUFMM"],"itemData":{"id":520,"type":"book","title":"Women and Human Development: The Capabilities Approach","publisher":"Cambridge University Press","publisher-place":"Cambridge; New York","number-of-pages":"336","edition":"New Ed edition","source":"Amazon.com","event-place":"Cambridge; New York","abstract":"In this major book Martha Nussbaum, one of the most innovative and influential philosophical voices of our time, proposes a new kind of feminism that is genuinely international, argues for an ethical underpinning to all thought about development planning and public policy, and dramatically moves beyond the abstractions of economists and philosophers to embed thought about justice in the concrete reality of the struggles of poor women. Nussbaum argues that international political and economic thought must be sensitive to gender difference as a problem of justice, and that feminist thought must begin to focus on the problems of women in the third world. Taking as her point of departure the predicament of poor women in India, she shows how philosophy should undergird basic constitutional principles that should be respected and implemented by all governments, and used as a comparative measure of quality of life across nations.","ISBN":"978-0-521-00385-8","shortTitle":"Women and Human Development","language":"English","author":[{"family":"Nussbaum","given":"Martha C."}],"issued":{"date-parts":[["2001",6,4]]}}}],"schema":"https://github.com/citation-style-language/schema/raw/master/csl-citation.json"} </w:instrText>
      </w:r>
      <w:r>
        <w:fldChar w:fldCharType="separate"/>
      </w:r>
      <w:r w:rsidRPr="00E07494">
        <w:t xml:space="preserve">Nussbaum, </w:t>
      </w:r>
      <w:r w:rsidRPr="00E07494">
        <w:rPr>
          <w:i/>
          <w:iCs/>
        </w:rPr>
        <w:t>Women and Human Development</w:t>
      </w:r>
      <w:r w:rsidRPr="00E07494">
        <w:t>.</w:t>
      </w:r>
      <w:r>
        <w:fldChar w:fldCharType="end"/>
      </w:r>
    </w:p>
  </w:footnote>
  <w:footnote w:id="31">
    <w:p w14:paraId="7D2223EB" w14:textId="648B591B" w:rsidR="00981EF8" w:rsidRDefault="00981EF8">
      <w:pPr>
        <w:pStyle w:val="FootnoteText"/>
      </w:pPr>
      <w:r>
        <w:rPr>
          <w:rStyle w:val="FootnoteReference"/>
        </w:rPr>
        <w:footnoteRef/>
      </w:r>
      <w:r>
        <w:t xml:space="preserve"> </w:t>
      </w:r>
      <w:r>
        <w:fldChar w:fldCharType="begin"/>
      </w:r>
      <w:r>
        <w:instrText xml:space="preserve"> ADDIN ZOTERO_ITEM CSL_CITATION {"citationID":"dcAhQhZF","properties":{"formattedCitation":"{\\rtf Sikkink, Kathryn, \\uc0\\u8220{}The Role of Consequences, Comparison and Counterfactuals in Constructivist Ethical Thought,\\uc0\\u8221{} 139.}","plainCitation":"Sikkink, Kathryn, “The Role of Consequences, Comparison and Counterfactuals in Constructivist Ethical Thought,” 139."},"citationItems":[{"id":155,"uris":["http://zotero.org/users/797342/items/WZQHATPK"],"uri":["http://zotero.org/users/797342/items/WZQHATPK"],"itemData":{"id":155,"type":"chapter","title":"The role of consequences, comparison and counterfactuals in constructivist ethical thought","container-title":"Moral Limit and Possibility in World Politics","publisher":"Cambridge University Press","page":"83 - 111","author":[{"family":"Sikkink, Kathryn","given":""}],"editor":[{"family":"Price, Richard M.","given":""}],"issued":{"date-parts":[["2008"]]}},"locator":"139"}],"schema":"https://github.com/citation-style-language/schema/raw/master/csl-citation.json"} </w:instrText>
      </w:r>
      <w:r>
        <w:fldChar w:fldCharType="separate"/>
      </w:r>
      <w:r w:rsidRPr="00E07494">
        <w:t>Sikkink, Kathryn, “The Role of Consequences, Comparison and Counterfactuals in Constructivist Ethical Thought,” 139.</w:t>
      </w:r>
      <w:r>
        <w:fldChar w:fldCharType="end"/>
      </w:r>
    </w:p>
  </w:footnote>
  <w:footnote w:id="32">
    <w:p w14:paraId="2AF56C35" w14:textId="025CF9F3" w:rsidR="00981EF8" w:rsidRDefault="00981EF8">
      <w:pPr>
        <w:pStyle w:val="FootnoteText"/>
      </w:pPr>
      <w:r>
        <w:rPr>
          <w:rStyle w:val="FootnoteReference"/>
        </w:rPr>
        <w:footnoteRef/>
      </w:r>
      <w:r>
        <w:t xml:space="preserve"> </w:t>
      </w:r>
      <w:r>
        <w:fldChar w:fldCharType="begin"/>
      </w:r>
      <w:r>
        <w:instrText xml:space="preserve"> ADDIN ZOTERO_ITEM CSL_CITATION {"citationID":"7tEHniMZ","properties":{"formattedCitation":"Ibid., 141.","plainCitation":"Ibid., 141."},"citationItems":[{"id":155,"uris":["http://zotero.org/users/797342/items/WZQHATPK"],"uri":["http://zotero.org/users/797342/items/WZQHATPK"],"itemData":{"id":155,"type":"chapter","title":"The role of consequences, comparison and counterfactuals in constructivist ethical thought","container-title":"Moral Limit and Possibility in World Politics","publisher":"Cambridge University Press","page":"83 - 111","author":[{"family":"Sikkink, Kathryn","given":""}],"editor":[{"family":"Price, Richard M.","given":""}],"issued":{"date-parts":[["2008"]]}},"locator":"141"}],"schema":"https://github.com/citation-style-language/schema/raw/master/csl-citation.json"} </w:instrText>
      </w:r>
      <w:r>
        <w:fldChar w:fldCharType="separate"/>
      </w:r>
      <w:r>
        <w:rPr>
          <w:noProof/>
        </w:rPr>
        <w:t>Ibid., 141.</w:t>
      </w:r>
      <w:r>
        <w:fldChar w:fldCharType="end"/>
      </w:r>
    </w:p>
  </w:footnote>
  <w:footnote w:id="33">
    <w:p w14:paraId="651A8550" w14:textId="528D0B59" w:rsidR="00981EF8" w:rsidRDefault="00981EF8">
      <w:pPr>
        <w:pStyle w:val="FootnoteText"/>
      </w:pPr>
      <w:r>
        <w:rPr>
          <w:rStyle w:val="FootnoteReference"/>
        </w:rPr>
        <w:footnoteRef/>
      </w:r>
      <w:r>
        <w:t xml:space="preserve"> </w:t>
      </w:r>
      <w:r>
        <w:fldChar w:fldCharType="begin"/>
      </w:r>
      <w:r>
        <w:instrText xml:space="preserve"> ADDIN ZOTERO_ITEM CSL_CITATION {"citationID":"r86o2tEV","properties":{"formattedCitation":"{\\rtf Thomas Risse, \\uc0\\u8220{}\\uc0\\u8216{}Let\\uc0\\u8217{}s Argue!\\uc0\\u8217{}: Communicative Action in World Politics,\\uc0\\u8221{} {\\i{}International Organization} 54, no. 1 (January 10, 2000): 1\\uc0\\u8211{}39, doi:10.1162/002081800551109.}","plainCitation":"Thomas Risse, “‘Let’s Argue!’: Communicative Action in World Politics,” International Organization 54, no. 1 (January 10, 2000): 1–39, doi:10.1162/002081800551109."},"citationItems":[{"id":519,"uris":["http://zotero.org/users/797342/items/DDXFXBZ5"],"uri":["http://zotero.org/users/797342/items/DDXFXBZ5"],"itemData":{"id":519,"type":"article-journal","title":"\"Let's Argue!\": Communicative Action in World Politics","container-title":"International Organization","page":"1-39","volume":"54","issue":"1","source":"CrossRef","DOI":"10.1162/002081800551109","ISSN":"15315088, 00208183","shortTitle":"Let's Argue!","author":[{"family":"Risse","given":"Thomas"}],"issued":{"date-parts":[["2000",1,10]]}}}],"schema":"https://github.com/citation-style-language/schema/raw/master/csl-citation.json"} </w:instrText>
      </w:r>
      <w:r>
        <w:fldChar w:fldCharType="separate"/>
      </w:r>
      <w:r w:rsidRPr="00E07494">
        <w:t xml:space="preserve">Thomas Risse, “‘Let’s Argue!’: Communicative Action in World Politics,” </w:t>
      </w:r>
      <w:r w:rsidRPr="00E07494">
        <w:rPr>
          <w:i/>
          <w:iCs/>
        </w:rPr>
        <w:t>International Organization</w:t>
      </w:r>
      <w:r w:rsidRPr="00E07494">
        <w:t xml:space="preserve"> 54, no. 1 (January 10, 2000): 1–39, doi:10.1162/002081800551109.</w:t>
      </w:r>
      <w:r>
        <w:fldChar w:fldCharType="end"/>
      </w:r>
    </w:p>
  </w:footnote>
  <w:footnote w:id="34">
    <w:p w14:paraId="5807EC96" w14:textId="7CD47BCF" w:rsidR="00981EF8" w:rsidRDefault="00981EF8">
      <w:pPr>
        <w:pStyle w:val="FootnoteText"/>
      </w:pPr>
      <w:r>
        <w:rPr>
          <w:rStyle w:val="FootnoteReference"/>
        </w:rPr>
        <w:footnoteRef/>
      </w:r>
      <w:r>
        <w:t xml:space="preserve"> </w:t>
      </w:r>
      <w:r>
        <w:fldChar w:fldCharType="begin"/>
      </w:r>
      <w:r>
        <w:instrText xml:space="preserve"> ADDIN ZOTERO_ITEM CSL_CITATION {"citationID":"96t2YGcv","properties":{"formattedCitation":"{\\rtf Price, Richard M., \\uc0\\u8220{}Moral Limit and Possibility in World Politics,\\uc0\\u8221{} 75.}","plainCitation":"Price, Richard M., “Moral Limit and Possibility in World Politics,” 75."},"citationItems":[{"id":128,"uris":["http://zotero.org/users/797342/items/NEFN4TDX"],"uri":["http://zotero.org/users/797342/items/NEFN4TDX"],"itemData":{"id":128,"type":"chapter","title":"Moral limit and possibility in world politics","container-title":"Moral Limit and Possibility in World Politics","publisher":"Cambridge University Press","page":"1 -52","author":[{"family":"Price, Richard M.","given":""}],"editor":[{"family":"Price, Richard M.","given":""}],"issued":{"date-parts":[["2008"]]}},"locator":"75"}],"schema":"https://github.com/citation-style-language/schema/raw/master/csl-citation.json"} </w:instrText>
      </w:r>
      <w:r>
        <w:fldChar w:fldCharType="separate"/>
      </w:r>
      <w:r w:rsidRPr="00E07494">
        <w:t>Price, Richard M., “Moral Limit and Possibility in World Politics,” 75.</w:t>
      </w:r>
      <w:r>
        <w:fldChar w:fldCharType="end"/>
      </w:r>
    </w:p>
  </w:footnote>
  <w:footnote w:id="35">
    <w:p w14:paraId="311187F3" w14:textId="540CD262" w:rsidR="00981EF8" w:rsidRDefault="00981EF8">
      <w:pPr>
        <w:pStyle w:val="FootnoteText"/>
      </w:pPr>
      <w:r>
        <w:rPr>
          <w:rStyle w:val="FootnoteReference"/>
        </w:rPr>
        <w:footnoteRef/>
      </w:r>
      <w:r>
        <w:t xml:space="preserve"> </w:t>
      </w:r>
      <w:r>
        <w:fldChar w:fldCharType="begin"/>
      </w:r>
      <w:r>
        <w:instrText xml:space="preserve"> ADDIN ZOTERO_ITEM CSL_CITATION {"citationID":"J78gWk88","properties":{"formattedCitation":"{\\rtf Michael Barnett and Raymond Duvall, \\uc0\\u8220{}Power in International Politics,\\uc0\\u8221{} {\\i{}International Organization} 59, no. 01 (January 2005), doi:10.1017/S0020818305050010.}","plainCitation":"Michael Barnett and Raymond Duvall, “Power in International Politics,” International Organization 59, no. 01 (January 2005), doi:10.1017/S0020818305050010."},"citationItems":[{"id":532,"uris":["http://zotero.org/users/797342/items/NRIQV2BH"],"uri":["http://zotero.org/users/797342/items/NRIQV2BH"],"itemData":{"id":532,"type":"article-journal","title":"Power in International Politics","container-title":"International Organization","volume":"59","issue":"01","source":"CrossRef","URL":"http://www.journals.cambridge.org/abstract_S0020818305050010","DOI":"10.1017/S0020818305050010","ISSN":"0020-8183, 1531-5088","language":"en","author":[{"family":"Barnett","given":"Michael"},{"family":"Duvall","given":"Raymond"}],"issued":{"date-parts":[["2005",1]]},"accessed":{"date-parts":[["2015",2,9]]}}}],"schema":"https://github.com/citation-style-language/schema/raw/master/csl-citation.json"} </w:instrText>
      </w:r>
      <w:r>
        <w:fldChar w:fldCharType="separate"/>
      </w:r>
      <w:r w:rsidRPr="00E07494">
        <w:t xml:space="preserve">Michael Barnett and Raymond Duvall, “Power in International Politics,” </w:t>
      </w:r>
      <w:r w:rsidRPr="00E07494">
        <w:rPr>
          <w:i/>
          <w:iCs/>
        </w:rPr>
        <w:t>International Organization</w:t>
      </w:r>
      <w:r w:rsidRPr="00E07494">
        <w:t xml:space="preserve"> 59, no. 01 (January 2005), doi:10.1017/S0020818305050010.</w:t>
      </w:r>
      <w:r>
        <w:fldChar w:fldCharType="end"/>
      </w:r>
    </w:p>
  </w:footnote>
  <w:footnote w:id="36">
    <w:p w14:paraId="0C523D0E" w14:textId="2262FE0A" w:rsidR="00981EF8" w:rsidRDefault="00981EF8">
      <w:pPr>
        <w:pStyle w:val="FootnoteText"/>
      </w:pPr>
      <w:r>
        <w:rPr>
          <w:rStyle w:val="FootnoteReference"/>
        </w:rPr>
        <w:footnoteRef/>
      </w:r>
      <w:r>
        <w:t xml:space="preserve"> Raymond </w:t>
      </w:r>
      <w:proofErr w:type="spellStart"/>
      <w:r>
        <w:t>Geuss</w:t>
      </w:r>
      <w:proofErr w:type="spellEnd"/>
      <w:r>
        <w:t xml:space="preserve"> makes a similar critique of this Kantian influenced form of normative theorizing as being “ethics first” and thereby ignoring the realities of politics and history. See </w:t>
      </w:r>
      <w:r>
        <w:fldChar w:fldCharType="begin"/>
      </w:r>
      <w:r>
        <w:instrText xml:space="preserve"> ADDIN ZOTERO_ITEM CSL_CITATION {"citationID":"hZ2nQ0yM","properties":{"formattedCitation":"{\\rtf Raymond Geuss, {\\i{}Philosophy and Real Politics}, First Edition edition (Princeton: Princeton University Press, 2008).}","plainCitation":"Raymond Geuss, Philosophy and Real Politics, First Edition edition (Princeton: Princeton University Press, 2008)."},"citationItems":[{"id":490,"uris":["http://zotero.org/users/797342/items/T4M5NR2W"],"uri":["http://zotero.org/users/797342/items/T4M5NR2W"],"itemData":{"id":490,"type":"book","title":"Philosophy and Real Politics","publisher":"Princeton University Press","publisher-place":"Princeton","number-of-pages":"128","edition":"First Edition edition","source":"Amazon.com","event-place":"Princeton","abstract":"Many contemporary political thinkers are gripped by the belief that their task is to develop an ideal theory of rights or justice for guiding and judging political actions. But in Philosophy and Real Politics, Raymond Geuss argues that philosophers should first try to understand why real political actors behave as they actually do. Far from being applied ethics, politics is a skill that allows people to survive and pursue their goals. To understand politics is to understand the powers, motives, and concepts that people have and that shape how they deal with the problems they face in their particular historical situations.  Philosophy and Real Politics both outlines a historically oriented, realistic political philosophy and criticizes liberal political philosophies based on abstract conceptions of rights and justice. The book is a trenchant critique of established ways of thought and a provocative call for change.","ISBN":"978-0-691-13788-9","language":"English","author":[{"family":"Geuss","given":"Raymond"}],"issued":{"date-parts":[["2008",8,17]]}}}],"schema":"https://github.com/citation-style-language/schema/raw/master/csl-citation.json"} </w:instrText>
      </w:r>
      <w:r>
        <w:fldChar w:fldCharType="separate"/>
      </w:r>
      <w:r w:rsidRPr="00E07494">
        <w:t xml:space="preserve">Raymond Geuss, </w:t>
      </w:r>
      <w:r w:rsidRPr="00E07494">
        <w:rPr>
          <w:i/>
          <w:iCs/>
        </w:rPr>
        <w:t>Philosophy and Real Politics</w:t>
      </w:r>
      <w:r w:rsidRPr="00E07494">
        <w:t>, First Edition edition (Princeton: Princeton University Press, 2008).</w:t>
      </w:r>
      <w:r>
        <w:fldChar w:fldCharType="end"/>
      </w:r>
    </w:p>
  </w:footnote>
  <w:footnote w:id="37">
    <w:p w14:paraId="3928759A" w14:textId="2938BDF6" w:rsidR="00981EF8" w:rsidRDefault="00981EF8">
      <w:pPr>
        <w:pStyle w:val="FootnoteText"/>
      </w:pPr>
      <w:r>
        <w:rPr>
          <w:rStyle w:val="FootnoteReference"/>
        </w:rPr>
        <w:footnoteRef/>
      </w:r>
      <w:r>
        <w:t xml:space="preserve"> </w:t>
      </w:r>
      <w:r>
        <w:fldChar w:fldCharType="begin"/>
      </w:r>
      <w:r>
        <w:instrText xml:space="preserve"> ADDIN ZOTERO_ITEM CSL_CITATION {"citationID":"NbpXfYqi","properties":{"formattedCitation":"{\\rtf Richard M. Price, ed., {\\i{}Moral Limit and Possibility in World Politics} (Cambridge University Press, 2008).}","plainCitation":"Richard M. Price, ed., Moral Limit and Possibility in World Politics (Cambridge University Press, 2008)."},"citationItems":[{"id":112,"uris":["http://zotero.org/users/797342/items/GGTNQI3K"],"uri":["http://zotero.org/users/797342/items/GGTNQI3K"],"itemData":{"id":112,"type":"book","title":"Moral Limit and Possibility in World Politics","publisher":"Cambridge University Press","number-of-pages":"328","source":"Amazon.com","ISBN":"0-521-71620-9","editor":[{"family":"Price","given":"Richard M."}],"issued":{"date-parts":[["2008",9,1]]}}}],"schema":"https://github.com/citation-style-language/schema/raw/master/csl-citation.json"} </w:instrText>
      </w:r>
      <w:r>
        <w:fldChar w:fldCharType="separate"/>
      </w:r>
      <w:r w:rsidRPr="00E07494">
        <w:t xml:space="preserve">Richard M. Price, ed., </w:t>
      </w:r>
      <w:r w:rsidRPr="00E07494">
        <w:rPr>
          <w:i/>
          <w:iCs/>
        </w:rPr>
        <w:t>Moral Limit and Possibility in World Politics</w:t>
      </w:r>
      <w:r w:rsidRPr="00E07494">
        <w:t xml:space="preserve"> (Cambridge University Press, 2008).</w:t>
      </w:r>
      <w:r>
        <w:fldChar w:fldCharType="end"/>
      </w:r>
    </w:p>
  </w:footnote>
  <w:footnote w:id="38">
    <w:p w14:paraId="6DF36138" w14:textId="7988807C" w:rsidR="00981EF8" w:rsidRDefault="00981EF8">
      <w:pPr>
        <w:pStyle w:val="FootnoteText"/>
      </w:pPr>
      <w:r>
        <w:rPr>
          <w:rStyle w:val="FootnoteReference"/>
        </w:rPr>
        <w:footnoteRef/>
      </w:r>
      <w:r>
        <w:t xml:space="preserve"> </w:t>
      </w:r>
      <w:r>
        <w:fldChar w:fldCharType="begin"/>
      </w:r>
      <w:r>
        <w:instrText xml:space="preserve"> ADDIN ZOTERO_ITEM CSL_CITATION {"citationID":"dfpFQIr2","properties":{"formattedCitation":"{\\rtf Antje Wiener, {\\i{}A Theory of Contestation}, SpringerBriefs in Political Science (Berlin, Heidelberg: Springer Berlin Heidelberg, 2014), http://link.springer.com/10.1007/978-3-642-55235-9.}","plainCitation":"Antje Wiener, A Theory of Contestation, SpringerBriefs in Political Science (Berlin, Heidelberg: Springer Berlin Heidelberg, 2014), http://link.springer.com/10.1007/978-3-642-55235-9."},"citationItems":[{"id":1071,"uris":["http://zotero.org/users/797342/items/2I7Z7G7U"],"uri":["http://zotero.org/users/797342/items/2I7Z7G7U"],"itemData":{"id":1071,"type":"book","title":"A Theory of Contestation","collection-title":"SpringerBriefs in Political Science","publisher":"Springer Berlin Heidelberg","publisher-place":"Berlin, Heidelberg","source":"CrossRef","event-place":"Berlin, Heidelberg","URL":"http://link.springer.com/10.1007/978-3-642-55235-9","ISBN":"978-3-642-55234-2","author":[{"family":"Wiener","given":"Antje"}],"issued":{"date-parts":[["2014"]]},"accessed":{"date-parts":[["2016",5,9]]}}}],"schema":"https://github.com/citation-style-language/schema/raw/master/csl-citation.json"} </w:instrText>
      </w:r>
      <w:r>
        <w:fldChar w:fldCharType="separate"/>
      </w:r>
      <w:r w:rsidRPr="00E07494">
        <w:t xml:space="preserve">Antje Wiener, </w:t>
      </w:r>
      <w:r w:rsidRPr="00E07494">
        <w:rPr>
          <w:i/>
          <w:iCs/>
        </w:rPr>
        <w:t>A Theory of Contestation</w:t>
      </w:r>
      <w:r w:rsidRPr="00E07494">
        <w:t>, SpringerBriefs in Political Science (Berlin, Heidelberg: Springer Berlin Heidelberg, 2014), http://link.springer.com/10.1007/978-3-642-55235-9.</w:t>
      </w:r>
      <w:r>
        <w:fldChar w:fldCharType="end"/>
      </w:r>
    </w:p>
  </w:footnote>
  <w:footnote w:id="39">
    <w:p w14:paraId="4BE6F294" w14:textId="65DAD98B" w:rsidR="00981EF8" w:rsidRDefault="00981EF8">
      <w:pPr>
        <w:pStyle w:val="FootnoteText"/>
      </w:pPr>
      <w:r>
        <w:rPr>
          <w:rStyle w:val="FootnoteReference"/>
        </w:rPr>
        <w:footnoteRef/>
      </w:r>
      <w:r>
        <w:t xml:space="preserve"> </w:t>
      </w:r>
      <w:r>
        <w:fldChar w:fldCharType="begin"/>
      </w:r>
      <w:r>
        <w:instrText xml:space="preserve"> ADDIN ZOTERO_ITEM CSL_CITATION {"citationID":"8UzGAXv1","properties":{"formattedCitation":"{\\rtf Neta C. Crawford, {\\i{}Accountability for Killing: Moral Responsibility for Collateral Damage in America\\uc0\\u8217{}s Post-9/11 Wars} (Oxford: Oxford University Press, 2013).}","plainCitation":"Neta C. Crawford, Accountability for Killing: Moral Responsibility for Collateral Damage in America’s Post-9/11 Wars (Oxford: Oxford University Press, 2013)."},"citationItems":[{"id":1056,"uris":["http://zotero.org/groups/415030/items/FT3XNNT9"],"uri":["http://zotero.org/groups/415030/items/FT3XNNT9"],"itemData":{"id":1056,"type":"book","title":"Accountability for killing: moral responsibility for collateral damage in America's post-9/11 wars","publisher":"Oxford University Press","publisher-place":"Oxford","number-of-pages":"486","source":"Library of Congress ISBN","event-place":"Oxford","ISBN":"978-0-19-998172-4","call-number":"U22 .C73 2013","shortTitle":"Accountability for killing","author":[{"family":"Crawford","given":"Neta C."}],"issued":{"date-parts":[["2013"]]}}}],"schema":"https://github.com/citation-style-language/schema/raw/master/csl-citation.json"} </w:instrText>
      </w:r>
      <w:r>
        <w:fldChar w:fldCharType="separate"/>
      </w:r>
      <w:r w:rsidRPr="00E07494">
        <w:t xml:space="preserve">Neta C. Crawford, </w:t>
      </w:r>
      <w:r w:rsidRPr="00E07494">
        <w:rPr>
          <w:i/>
          <w:iCs/>
        </w:rPr>
        <w:t>Accountability for Killing: Moral Responsibility for Collateral Damage in America’s Post-9/11 Wars</w:t>
      </w:r>
      <w:r w:rsidRPr="00E07494">
        <w:t xml:space="preserve"> (Oxford: Oxford University Press, 2013).</w:t>
      </w:r>
      <w:r>
        <w:fldChar w:fldCharType="end"/>
      </w:r>
    </w:p>
  </w:footnote>
  <w:footnote w:id="40">
    <w:p w14:paraId="4E964D34" w14:textId="420E64E7" w:rsidR="00981EF8" w:rsidRDefault="00981EF8">
      <w:pPr>
        <w:pStyle w:val="FootnoteText"/>
      </w:pPr>
      <w:r>
        <w:rPr>
          <w:rStyle w:val="FootnoteReference"/>
        </w:rPr>
        <w:footnoteRef/>
      </w:r>
      <w:r>
        <w:t xml:space="preserve"> </w:t>
      </w:r>
      <w:r>
        <w:fldChar w:fldCharType="begin"/>
      </w:r>
      <w:r>
        <w:instrText xml:space="preserve"> ADDIN ZOTERO_ITEM CSL_CITATION {"citationID":"7nNDDI0Z","properties":{"formattedCitation":"{\\rtf Michael N. Barnett and Thomas G. Weiss, eds., {\\i{}Humanitarianism in Question: Politics, Power, Ethics}, Cornell Paperbacks (Ithaca: Cornell University Press, 2008); Helen Kinsella, {\\i{}The Image before the Weapon: A Critical History of the Distinction between Combatant and Civilian} (Cornell University Press, 2011).}","plainCitation":"Michael N. Barnett and Thomas G. Weiss, eds., Humanitarianism in Question: Politics, Power, Ethics, Cornell Paperbacks (Ithaca: Cornell University Press, 2008); Helen Kinsella, The Image before the Weapon: A Critical History of the Distinction between Combatant and Civilian (Cornell University Press, 2011)."},"citationItems":[{"id":1052,"uris":["http://zotero.org/groups/415030/items/5S2AEDQD"],"uri":["http://zotero.org/groups/415030/items/5S2AEDQD"],"itemData":{"id":1052,"type":"book","title":"Humanitarianism in question: politics, power, ethics","collection-title":"Cornell paperbacks","publisher":"Cornell University Press","publisher-place":"Ithaca","number-of-pages":"303","source":"Library of Congress ISBN","event-place":"Ithaca","ISBN":"978-0-8014-4486-9","call-number":"HV553 .H86 2008","shortTitle":"Humanitarianism in question","editor":[{"family":"Barnett","given":"Michael N."},{"family":"Weiss","given":"Thomas G."}],"issued":{"date-parts":[["2008"]]}}},{"id":3822,"uris":["http://zotero.org/users/797342/items/BW3U4N97"],"uri":["http://zotero.org/users/797342/items/BW3U4N97"],"itemData":{"id":3822,"type":"book","title":"The Image before the Weapon: A Critical History of the Distinction between Combatant and Civilian","publisher":"Cornell University Press","number-of-pages":"379","source":"Google Books","ISBN":"978-0-8014-6126-2","note":"Google-Books-ID: gXOuvTbAVuoC","shortTitle":"The Image before the Weapon","language":"en","author":[{"family":"Kinsella","given":"Helen"}],"issued":{"date-parts":[["2011",2,23]]}}}],"schema":"https://github.com/citation-style-language/schema/raw/master/csl-citation.json"} </w:instrText>
      </w:r>
      <w:r>
        <w:fldChar w:fldCharType="separate"/>
      </w:r>
      <w:r w:rsidRPr="00E07494">
        <w:t xml:space="preserve">Michael N. Barnett and Thomas G. Weiss, eds., </w:t>
      </w:r>
      <w:r w:rsidRPr="00E07494">
        <w:rPr>
          <w:i/>
          <w:iCs/>
        </w:rPr>
        <w:t>Humanitarianism in Question: Politics, Power, Ethics</w:t>
      </w:r>
      <w:r w:rsidRPr="00E07494">
        <w:t xml:space="preserve">, Cornell Paperbacks (Ithaca: Cornell University Press, 2008); Helen Kinsella, </w:t>
      </w:r>
      <w:r w:rsidRPr="00E07494">
        <w:rPr>
          <w:i/>
          <w:iCs/>
        </w:rPr>
        <w:t>The Image before the Weapon: A Critical History of the Distinction between Combatant and Civilian</w:t>
      </w:r>
      <w:r w:rsidRPr="00E07494">
        <w:t xml:space="preserve"> (Cornell University Press, 2011).</w:t>
      </w:r>
      <w:r>
        <w:fldChar w:fldCharType="end"/>
      </w:r>
    </w:p>
  </w:footnote>
  <w:footnote w:id="41">
    <w:p w14:paraId="1AA8334F" w14:textId="65BC4C33" w:rsidR="00981EF8" w:rsidRDefault="00981EF8">
      <w:pPr>
        <w:pStyle w:val="FootnoteText"/>
      </w:pPr>
      <w:r>
        <w:rPr>
          <w:rStyle w:val="FootnoteReference"/>
        </w:rPr>
        <w:footnoteRef/>
      </w:r>
      <w:r>
        <w:t xml:space="preserve"> </w:t>
      </w:r>
      <w:r>
        <w:fldChar w:fldCharType="begin"/>
      </w:r>
      <w:r>
        <w:instrText xml:space="preserve"> ADDIN ZOTERO_ITEM CSL_CITATION {"citationID":"grUeTrRd","properties":{"formattedCitation":"{\\rtf Price, {\\i{}Moral Limit and Possibility in World Politics}, 3.}","plainCitation":"Price, Moral Limit and Possibility in World Politics, 3."},"citationItems":[{"id":112,"uris":["http://zotero.org/users/797342/items/GGTNQI3K"],"uri":["http://zotero.org/users/797342/items/GGTNQI3K"],"itemData":{"id":112,"type":"book","title":"Moral Limit and Possibility in World Politics","publisher":"Cambridge University Press","number-of-pages":"328","source":"Amazon.com","ISBN":"0-521-71620-9","editor":[{"family":"Price","given":"Richard M."}],"issued":{"date-parts":[["2008",9,1]]}},"locator":"3"}],"schema":"https://github.com/citation-style-language/schema/raw/master/csl-citation.json"} </w:instrText>
      </w:r>
      <w:r>
        <w:fldChar w:fldCharType="separate"/>
      </w:r>
      <w:r w:rsidRPr="00E07494">
        <w:t xml:space="preserve">Price, </w:t>
      </w:r>
      <w:r w:rsidRPr="00E07494">
        <w:rPr>
          <w:i/>
          <w:iCs/>
        </w:rPr>
        <w:t>Moral Limit and Possibility in World Politics</w:t>
      </w:r>
      <w:r w:rsidRPr="00E07494">
        <w:t>, 3.</w:t>
      </w:r>
      <w:r>
        <w:fldChar w:fldCharType="end"/>
      </w:r>
    </w:p>
  </w:footnote>
  <w:footnote w:id="42">
    <w:p w14:paraId="6675E689" w14:textId="18B71EA5" w:rsidR="00981EF8" w:rsidRDefault="00981EF8">
      <w:pPr>
        <w:pStyle w:val="FootnoteText"/>
      </w:pPr>
      <w:r>
        <w:rPr>
          <w:rStyle w:val="FootnoteReference"/>
        </w:rPr>
        <w:footnoteRef/>
      </w:r>
      <w:r>
        <w:t xml:space="preserve"> </w:t>
      </w:r>
      <w:r>
        <w:fldChar w:fldCharType="begin"/>
      </w:r>
      <w:r>
        <w:instrText xml:space="preserve"> ADDIN ZOTERO_ITEM CSL_CITATION {"citationID":"gV6xLry3","properties":{"formattedCitation":"{\\rtf Sikkink, Kathryn, \\uc0\\u8220{}The Role of Consequences, Comparison and Counterfactuals in Constructivist Ethical Thought,\\uc0\\u8221{} 83.}","plainCitation":"Sikkink, Kathryn, “The Role of Consequences, Comparison and Counterfactuals in Constructivist Ethical Thought,” 83."},"citationItems":[{"id":155,"uris":["http://zotero.org/users/797342/items/WZQHATPK"],"uri":["http://zotero.org/users/797342/items/WZQHATPK"],"itemData":{"id":155,"type":"chapter","title":"The role of consequences, comparison and counterfactuals in constructivist ethical thought","container-title":"Moral Limit and Possibility in World Politics","publisher":"Cambridge University Press","page":"83 - 111","author":[{"family":"Sikkink, Kathryn","given":""}],"editor":[{"family":"Price, Richard M.","given":""}],"issued":{"date-parts":[["2008"]]}},"locator":"83"}],"schema":"https://github.com/citation-style-language/schema/raw/master/csl-citation.json"} </w:instrText>
      </w:r>
      <w:r>
        <w:fldChar w:fldCharType="separate"/>
      </w:r>
      <w:r w:rsidRPr="00E07494">
        <w:t>Sikkink, Kathryn, “The Role of Consequences, Comparison and Counterfactuals in Constructivist Ethical Thought,” 83.</w:t>
      </w:r>
      <w:r>
        <w:fldChar w:fldCharType="end"/>
      </w:r>
    </w:p>
  </w:footnote>
  <w:footnote w:id="43">
    <w:p w14:paraId="32304FAD" w14:textId="204411BF" w:rsidR="00981EF8" w:rsidRDefault="00981EF8">
      <w:pPr>
        <w:pStyle w:val="FootnoteText"/>
      </w:pPr>
      <w:r>
        <w:rPr>
          <w:rStyle w:val="FootnoteReference"/>
        </w:rPr>
        <w:footnoteRef/>
      </w:r>
      <w:r>
        <w:t xml:space="preserve"> </w:t>
      </w:r>
      <w:r>
        <w:fldChar w:fldCharType="begin"/>
      </w:r>
      <w:r>
        <w:instrText xml:space="preserve"> ADDIN ZOTERO_ITEM CSL_CITATION {"citationID":"DMFjM2TU","properties":{"formattedCitation":"{\\rtf Jack L. Snyder and Leslie Vinjamuri, \\uc0\\u8220{}Trials and Errors: Principle and Pragmatism in Strategies of International Justice,\\uc0\\u8221{} {\\i{}International Security} 28, no. 3 (March 9, 2004): 5\\uc0\\u8211{}44.}","plainCitation":"Jack L. Snyder and Leslie Vinjamuri, “Trials and Errors: Principle and Pragmatism in Strategies of International Justice,” International Security 28, no. 3 (March 9, 2004): 5–44."},"citationItems":[{"id":3886,"uris":["http://zotero.org/users/797342/items/9ABHCMWH"],"uri":["http://zotero.org/users/797342/items/9ABHCMWH"],"itemData":{"id":3886,"type":"article-journal","title":"Trials and Errors: Principle and Pragmatism in Strategies of International Justice","container-title":"International Security","page":"5-44","volume":"28","issue":"3","source":"Project MUSE","abstract":"In lieu of an abstract, here is a brief excerpt of the content:\n           International Security 28.3 (2003/04) 5-44       &lt;!-- journal=\"ins\" number=\"28.3\" &lt;!--#include virtual=\"/journals/button_includes/notoplink2_b.htinc\"--&gt; // --&gt;    [Access article in PDF]  Trials and Errors Jack Snyder and Leslie Vinjamuri Principle and Pragmatism in Strategies of International Justice   Jack Snyder and Leslie Vinjamuri    Advocacy groups such as Human Rights Watch and Amnesty International have made a historic contribution to the cause of international human rights by publicizing the need to prevent mass atrocities such as war crimes, genocide, and widespread political killings and torture. 1 However, a strategy that many such groups favor for achieving this goal—the prosecution of perpetrators of atrocities according to universal standards—risks causing more atrocities than it would prevent, because it pays insufficient attention to political realities. 2 Recent international criminal tribunals have utterly failed to deter subsequent abuses in the former Yugoslavia and Central Africa. Because tribunals, including the International Criminal Court (ICC), have often been unable to gain the active cooperation of powerful actors in the United States and in countries where abuses occur, it is questionable whether this strategy will succeed in the long run unless it is implemented in a more pragmatic way. [End Page 5] Amnesties, in contrast, have been highly effective in curbing abuses when implemented in a credible way, even in such hard cases as El Salvador and Mozambique. Truth commissions, another strategy favored by some advocacy groups, have been useful mainly when linked to amnesties, as in South Africa. Simply ignoring the question of punishing perpetrators—in effect, a de facto amnesty—has also succeeded in ending atrocities when combined with astute political strategies to advance political reforms, as in Namibia. The shortcomings of strategies preferred by most advocacy groups stem from their fundamentally flawed understanding of the role of norms and law in establishing a just and stable political order. Like some scholars who write about the transformative impact of such groups, these advocates believe that rules of appropriate behavior constitute political order and consequently that the first step in establishing a peaceful political order is to lobby for the universal adoption of just rules. 3 We argue that this reverses the sequence necessary for the strengthening of norms and laws that will help prevent atrocities. Justice does not lead; it follows. We argue that a norm-governed political order must be based on a political bargain among contending groups and on the creation of robust administrative institutions that can predictably enforce thelaw. Preventing atrocities and enhancing respect for the law will frequently depend on striking politically expedient bargains that create effective political coalitions to contain the power of potential perpetrators of abuses (or so-called spoilers). 4 Amnesty—or simply ignoring past abuses—may be a necessary tool in this bargaining. Once such deals are struck, institutions based on the rule of law become more feasible. 5 Attempting to implement universal standards of [End Page 6] criminal justice in the absence of these political and institutional preconditions risks weakening norms of justice by revealing their ineffectiveness and hindering necessary political bargaining. Although we agree that the ultimate goal is to prevent atrocities by effectively institutionalizing appropriate standards of criminal justice, the initial steps toward that goal must usually travel down the path of political expediency. We begin by discussing the arguments of constructivist theorists of international relations who highlight the role of human rights groups in promoting normative change in international relations. They contend that norms define a \"logic of appropriateness\" that plays a central role in shaping the choices and actions that constitute a political order. 6 In contrast, we argue that the point of departure for strategies of justice must be the \"logic of consequences,\" in which choices and actions are shaped by pragmatic bargaining rather than by rule following. We also briefly discuss a third approach based on the \"logic of emotions,\" which captures the implicit assumptions underlying arguments in favor of supposedly cathartic truth commissions. We then discuss the predictions that each of the three logics makes about the consequences of international tribunals, domestic trials, truth commissions, amnesties, and inaction (de facto amnesty) in the aftermath of atrocities. These...","ISSN":"1531-4804","shortTitle":"Trials and Errors","author":[{"family":"Snyder","given":"Jack L."},{"family":"Vinjamuri","given":"Leslie"}],"issued":{"date-parts":[["2004",3,9]]}}}],"schema":"https://github.com/citation-style-language/schema/raw/master/csl-citation.json"} </w:instrText>
      </w:r>
      <w:r>
        <w:fldChar w:fldCharType="separate"/>
      </w:r>
      <w:r w:rsidRPr="00E07494">
        <w:t xml:space="preserve">Jack L. Snyder and Leslie Vinjamuri, “Trials and Errors: Principle and Pragmatism in Strategies of International Justice,” </w:t>
      </w:r>
      <w:r w:rsidRPr="00E07494">
        <w:rPr>
          <w:i/>
          <w:iCs/>
        </w:rPr>
        <w:t>International Security</w:t>
      </w:r>
      <w:r w:rsidRPr="00E07494">
        <w:t xml:space="preserve"> 28, no. 3 (March 9, 2004): 5–44.</w:t>
      </w:r>
      <w:r>
        <w:fldChar w:fldCharType="end"/>
      </w:r>
    </w:p>
  </w:footnote>
  <w:footnote w:id="44">
    <w:p w14:paraId="6216B268" w14:textId="46A182D9" w:rsidR="00981EF8" w:rsidRDefault="00981EF8">
      <w:pPr>
        <w:pStyle w:val="FootnoteText"/>
      </w:pPr>
      <w:r>
        <w:rPr>
          <w:rStyle w:val="FootnoteReference"/>
        </w:rPr>
        <w:footnoteRef/>
      </w:r>
      <w:r>
        <w:t xml:space="preserve"> </w:t>
      </w:r>
      <w:r>
        <w:fldChar w:fldCharType="begin"/>
      </w:r>
      <w:r>
        <w:instrText xml:space="preserve"> ADDIN ZOTERO_ITEM CSL_CITATION {"citationID":"d7SAmvmw","properties":{"formattedCitation":"{\\rtf Maja Zehfuss, {\\i{}Constructivism in International Relations: The Politics of Reality} (Cambridge University Press, 2002); Kinsella, {\\i{}The Image before the Weapon}.}","plainCitation":"Maja Zehfuss, Constructivism in International Relations: The Politics of Reality (Cambridge University Press, 2002); Kinsella, The Image before the Weapon."},"citationItems":[{"id":3888,"uris":["http://zotero.org/users/797342/items/7DIAJ3NS"],"uri":["http://zotero.org/users/797342/items/7DIAJ3NS"],"itemData":{"id":3888,"type":"book","title":"Constructivism in International Relations: The Politics of Reality","publisher":"Cambridge University Press","number-of-pages":"314","source":"Google Books","abstract":"Maja Zehfuss' book offers a fundamental critique of constructivism, focusing on the work of Wendt, Onuf and Kratochwil. Using Germany's shift towards participation in international military operations as an illustration, she demonstrates why each version of constructivism fails in its own project and comes apart on the basis of its own assumptions. Inspired by Derridean thought, this book highlights the political consequences of constructivist representations of reality. Each critique concludes that constructivist notions of key concepts are impossible, and that this is not merely a question of theoretical inconsistency, but of politics. The book is premised on the notion that the 'empirical' and the 'theoretical' are less separate than is acknowledged in international relations, and must be read as intertwined. Zehfuss examines the scholars' role in international relations, worrying that, by looking to constructivism as the future, they will be severely curtailing their ability to act responsibly in this area.","ISBN":"978-0-521-89466-1","note":"Google-Books-ID: 4M1eKE5jzxgC","shortTitle":"Constructivism in International Relations","language":"en","author":[{"family":"Zehfuss","given":"Maja"}],"issued":{"date-parts":[["2002",7,25]]}}},{"id":3822,"uris":["http://zotero.org/users/797342/items/BW3U4N97"],"uri":["http://zotero.org/users/797342/items/BW3U4N97"],"itemData":{"id":3822,"type":"book","title":"The Image before the Weapon: A Critical History of the Distinction between Combatant and Civilian","publisher":"Cornell University Press","number-of-pages":"379","source":"Google Books","ISBN":"978-0-8014-6126-2","note":"Google-Books-ID: gXOuvTbAVuoC","shortTitle":"The Image before the Weapon","language":"en","author":[{"family":"Kinsella","given":"Helen"}],"issued":{"date-parts":[["2011",2,23]]}}}],"schema":"https://github.com/citation-style-language/schema/raw/master/csl-citation.json"} </w:instrText>
      </w:r>
      <w:r>
        <w:fldChar w:fldCharType="separate"/>
      </w:r>
      <w:r w:rsidRPr="00E07494">
        <w:t xml:space="preserve">Maja Zehfuss, </w:t>
      </w:r>
      <w:r w:rsidRPr="00E07494">
        <w:rPr>
          <w:i/>
          <w:iCs/>
        </w:rPr>
        <w:t>Constructivism in International Relations: The Politics of Reality</w:t>
      </w:r>
      <w:r w:rsidRPr="00E07494">
        <w:t xml:space="preserve"> (Cambridge University Press, 2002); Kinsella, </w:t>
      </w:r>
      <w:r w:rsidRPr="00E07494">
        <w:rPr>
          <w:i/>
          <w:iCs/>
        </w:rPr>
        <w:t>The Image before the Weapon</w:t>
      </w:r>
      <w:r w:rsidRPr="00E07494">
        <w:t>.</w:t>
      </w:r>
      <w:r>
        <w:fldChar w:fldCharType="end"/>
      </w:r>
    </w:p>
  </w:footnote>
  <w:footnote w:id="45">
    <w:p w14:paraId="3EE514FB" w14:textId="596500F4" w:rsidR="00981EF8" w:rsidRDefault="00981EF8">
      <w:pPr>
        <w:pStyle w:val="FootnoteText"/>
      </w:pPr>
      <w:r>
        <w:rPr>
          <w:rStyle w:val="FootnoteReference"/>
        </w:rPr>
        <w:footnoteRef/>
      </w:r>
      <w:r>
        <w:t xml:space="preserve"> </w:t>
      </w:r>
      <w:r>
        <w:fldChar w:fldCharType="begin"/>
      </w:r>
      <w:r>
        <w:instrText xml:space="preserve"> ADDIN ZOTERO_ITEM CSL_CITATION {"citationID":"MxvpgUHh","properties":{"formattedCitation":"{\\rtf Price, Richard M., \\uc0\\u8220{}Moral Limit and Possibility in World Politics,\\uc0\\u8221{} 7.}","plainCitation":"Price, Richard M., “Moral Limit and Possibility in World Politics,” 7."},"citationItems":[{"id":128,"uris":["http://zotero.org/users/797342/items/NEFN4TDX"],"uri":["http://zotero.org/users/797342/items/NEFN4TDX"],"itemData":{"id":128,"type":"chapter","title":"Moral limit and possibility in world politics","container-title":"Moral Limit and Possibility in World Politics","publisher":"Cambridge University Press","page":"1 -52","author":[{"family":"Price, Richard M.","given":""}],"editor":[{"family":"Price, Richard M.","given":""}],"issued":{"date-parts":[["2008"]]}},"locator":"7"}],"schema":"https://github.com/citation-style-language/schema/raw/master/csl-citation.json"} </w:instrText>
      </w:r>
      <w:r>
        <w:fldChar w:fldCharType="separate"/>
      </w:r>
      <w:r w:rsidRPr="00E07494">
        <w:t>Price, Richard M., “Moral Limit and Possibility in World Politics,” 7.</w:t>
      </w:r>
      <w:r>
        <w:fldChar w:fldCharType="end"/>
      </w:r>
    </w:p>
  </w:footnote>
  <w:footnote w:id="46">
    <w:p w14:paraId="6ED0F178" w14:textId="7C94B234" w:rsidR="00981EF8" w:rsidRDefault="00981EF8" w:rsidP="008178A3">
      <w:pPr>
        <w:pStyle w:val="FootnoteText"/>
      </w:pPr>
      <w:r>
        <w:rPr>
          <w:rStyle w:val="FootnoteReference"/>
        </w:rPr>
        <w:footnoteRef/>
      </w:r>
      <w:r>
        <w:t xml:space="preserve"> </w:t>
      </w:r>
      <w:r>
        <w:fldChar w:fldCharType="begin"/>
      </w:r>
      <w:r>
        <w:instrText xml:space="preserve"> ADDIN ZOTERO_ITEM CSL_CITATION {"citationID":"L1vlLNC3","properties":{"formattedCitation":"{\\rtf March and Olsen, \\uc0\\u8220{}The Institutional Dynamics of International Political Orders.\\uc0\\u8221{}}","plainCitation":"March and Olsen, “The Institutional Dynamics of International Political Orders.”"},"citationItems":[{"id":1785,"uris":["http://zotero.org/users/797342/items/76V7KADS"],"uri":["http://zotero.org/users/797342/items/76V7KADS"],"itemData":{"id":1785,"type":"article-journal","title":"The Institutional Dynamics of International Political Orders","container-title":"International Organization","page":"943–969","volume":"52","issue":"04","source":"Cambridge Journals Online","abstract":"The history of international political orders is written in terms of continuity and change in domestic and international political relations. As a step toward understanding such continuity and change, we explore some ideas drawn from an institutional perspective. An institutional perspective is characterized in terms of two grand issues that divide students of international relations and other organized systems. The first issue concerns the basic logic of action by which human behavior is shaped. On the one side are those who see action as driven by a logic of anticipated consequences and prior preferences. On the other side are those who see action as driven by a logic of appropriateness and a sense of identity. The second issue concerns the efficiency of history. On the one side are those who see history as efficient in the sense that it follows a course leading to a unique equilibrium dictated by exogenously determined interests, identities, and resources. On the other side are those who see history as inefficient in the sense that it follows a meandering, path-dependent course distinguished by multiple equilibria and endogenous transformations of interests, identities, and resources. We argue that the tendency of students of international political order to emphasize efficient histories and consequential bases for action leads them to underestimate the significance of rule- and identity-based action and inefficient histories. We illustrate such an institutional perspective by considering some features of the coevolution of politics and institutions, particularly the ways in which engagement in political activities affects the definition and elaboration of political identities and the development of competence in politics and the capabilities of political institutions.","DOI":"10.1162/002081898550699","ISSN":"1531-5088","author":[{"family":"March","given":"James G."},{"family":"Olsen","given":"Johan P."}],"issued":{"date-parts":[["1998",9]]}}}],"schema":"https://github.com/citation-style-language/schema/raw/master/csl-citation.json"} </w:instrText>
      </w:r>
      <w:r>
        <w:fldChar w:fldCharType="separate"/>
      </w:r>
      <w:r w:rsidRPr="00E07494">
        <w:t>March and Olsen, “The Institutional Dynamics of International Political Orders.”</w:t>
      </w:r>
      <w:r>
        <w:fldChar w:fldCharType="end"/>
      </w:r>
    </w:p>
  </w:footnote>
  <w:footnote w:id="47">
    <w:p w14:paraId="399D23A6" w14:textId="593DFDCE" w:rsidR="00981EF8" w:rsidRDefault="00981EF8" w:rsidP="00CB2074">
      <w:pPr>
        <w:pStyle w:val="FootnoteText"/>
      </w:pPr>
      <w:r>
        <w:rPr>
          <w:rStyle w:val="FootnoteReference"/>
        </w:rPr>
        <w:footnoteRef/>
      </w:r>
      <w:r>
        <w:t xml:space="preserve"> </w:t>
      </w:r>
      <w:r>
        <w:fldChar w:fldCharType="begin"/>
      </w:r>
      <w:r>
        <w:instrText xml:space="preserve"> ADDIN ZOTERO_ITEM CSL_CITATION {"citationID":"6zlJpeED","properties":{"formattedCitation":"{\\rtf Walzer, {\\i{}Just And Unjust Wars}, 19 \\uc0\\u8211{} 20.}","plainCitation":"Walzer, Just And Unjust Wars, 19 – 20."},"citationItems":[{"id":3754,"uris":["http://zotero.org/users/797342/items/DPKZQKDF"],"uri":["http://zotero.org/users/797342/items/DPKZQKDF"],"itemData":{"id":3754,"type":"book","title":"Just And Unjust Wars: A Moral Argument With Historical Illustrations","publisher":"Basic Books","publisher-place":"New York","source":"Amazon","event-place":"New York","shortTitle":"Just And Unjust Wars","author":[{"family":"Walzer","given":"Michael"}],"issued":{"date-parts":[["2006"]]}},"locator":"19 - 20"}],"schema":"https://github.com/citation-style-language/schema/raw/master/csl-citation.json"} </w:instrText>
      </w:r>
      <w:r>
        <w:fldChar w:fldCharType="separate"/>
      </w:r>
      <w:r w:rsidRPr="00ED76B4">
        <w:t xml:space="preserve">Walzer, </w:t>
      </w:r>
      <w:r w:rsidRPr="00981EF8">
        <w:rPr>
          <w:i/>
          <w:iCs/>
        </w:rPr>
        <w:t>Just And Unjust Wars</w:t>
      </w:r>
      <w:r w:rsidRPr="00981EF8">
        <w:t>, 19 – 20.</w:t>
      </w:r>
      <w:r>
        <w:fldChar w:fldCharType="end"/>
      </w:r>
    </w:p>
  </w:footnote>
  <w:footnote w:id="48">
    <w:p w14:paraId="39957A10" w14:textId="77C5C2A2" w:rsidR="00981EF8" w:rsidRDefault="00981EF8" w:rsidP="00CB2074">
      <w:pPr>
        <w:pStyle w:val="FootnoteText"/>
      </w:pPr>
      <w:r>
        <w:rPr>
          <w:rStyle w:val="FootnoteReference"/>
        </w:rPr>
        <w:footnoteRef/>
      </w:r>
      <w:r>
        <w:t xml:space="preserve"> </w:t>
      </w:r>
      <w:r>
        <w:fldChar w:fldCharType="begin"/>
      </w:r>
      <w:r w:rsidR="008827C9">
        <w:instrText xml:space="preserve"> ADDIN ZOTERO_ITEM CSL_CITATION {"citationID":"WXaJuK4j","properties":{"formattedCitation":"{\\rtf Campbell and Shapiro, {\\i{}Moral Spaces}; R. B. J. Walker, {\\i{}Inside/Outside: International Relations as Political Theory} (Cambridge University Press, 1993), chap. 3.}","plainCitation":"Campbell and Shapiro, Moral Spaces; R. B. J. Walker, Inside/Outside: International Relations as Political Theory (Cambridge University Press, 1993), chap. 3."},"citationItems":[{"id":3910,"uris":["http://zotero.org/users/797342/items/VITFIN4U"],"uri":["http://zotero.org/users/797342/items/VITFIN4U"],"itemData":{"id":3910,"type":"book","title":"Moral Spaces: Rethinking Ethics and World Politics","publisher":"U of Minnesota Press","number-of-pages":"296","source":"Google Books","abstract":"A resounding challenge to the entrenched thinking and political inertia of international relations, this collection of essays overturns some basic assumptions about the relationship between ethics and international affairs -- and about the very nature of these terms. Rather than pursue the traditional search for overarching, supranational principles, the contributors focus on specific, historically situated encounters. The result is a sustained consideration of the relationship between space, subjectivity, and ethics.Moral Spaces takes a position \"against\" theory, ethics, and justice -- a position opposing the orthodox renderings of these domains, with their ethical political effects. The book proceeds from the suspicion that theorizing ethics tends to obscure the contingencies and complexities of the ethical and that striving for the rules and principles of justice generally produces injustice. Instead, the contributors seek to foster the ethical relation in world politics. They investigate the radical entanglement of moral discourses and \"spatial imaginaries\" -- the moral spaces or bounded locations whose inhabitants benefit from ethical inclusion -- and question the approach that leads to this entanglement.These essays stimulate new ways of thinking about what is \"international, \" about states and their interests, about sovereignty and transborder humanisms, about refugees and immigration, about rescue missions and the death penalty, and about the limited but very solid metaphysical underpinnings of the \"international\" discourse.Contributors: William E. Connolly, Johns Hopkins U; Michael Dillon, U of Lancaster; Bonnie Honig, Northwestern U; Kate Manzo, U of Newcastle; Richard Maxwell, CUNY; Patricia Molloy, U of Toronto; Daniel Warner, Graduate Institute of International Studies, Switzerland.","ISBN":"978-0-8166-3275-6","shortTitle":"Moral Spaces","language":"en","author":[{"family":"Campbell","given":"David"},{"family":"Shapiro","given":"Michael J."}],"issued":{"date-parts":[["1999"]]}}},{"id":3912,"uris":["http://zotero.org/users/797342/items/HRPIDNSU"],"uri":["http://zotero.org/users/797342/items/HRPIDNSU"],"itemData":{"id":3912,"type":"book","title":"Inside/Outside: International Relations as Political Theory","publisher":"Cambridge University Press","number-of-pages":"252","source":"Google Books","abstract":"In this book Rob Walker offers an original analysis of the relationship between twentieth-century theories of international relations, and the political theory of civil society since the early modern period. He views theories of international relations both as an ideological expression of the modern state, and as a clear indication of the difficulties of thinking about a world politics characterized by profound spatiotemporal accelerations. International relations theories should be seen, the author argues, more as aspects of contemporary world politics than as explanations of contemporary world politics. These theories are examined in the light of recent debates about modernity and post-modernity, sovereignty and political identity, and the limits of modern social and political theory. This book is a major contribution to the field of critical international relations, and will be of interest to social and political theorists and political scientists, as well as students and scholars of international relations.","ISBN":"978-0-521-42119-5","note":"Google-Books-ID: YIbhrT23ie8C","shortTitle":"Inside/Outside","language":"en","author":[{"family":"Walker","given":"R. B. J."}],"issued":{"date-parts":[["1993"]]}},"locator":"3","label":"chapter"}],"schema":"https://github.com/citation-style-language/schema/raw/master/csl-citation.json"} </w:instrText>
      </w:r>
      <w:r>
        <w:fldChar w:fldCharType="separate"/>
      </w:r>
      <w:r w:rsidR="008827C9" w:rsidRPr="008827C9">
        <w:t xml:space="preserve">Campbell and Shapiro, </w:t>
      </w:r>
      <w:r w:rsidR="008827C9" w:rsidRPr="008827C9">
        <w:rPr>
          <w:i/>
          <w:iCs/>
        </w:rPr>
        <w:t>Moral Spaces</w:t>
      </w:r>
      <w:r w:rsidR="008827C9" w:rsidRPr="008827C9">
        <w:t xml:space="preserve">; R. B. J. Walker, </w:t>
      </w:r>
      <w:r w:rsidR="008827C9" w:rsidRPr="008827C9">
        <w:rPr>
          <w:i/>
          <w:iCs/>
        </w:rPr>
        <w:t>Inside/Outside: International Relations as Political Theory</w:t>
      </w:r>
      <w:r w:rsidR="008827C9" w:rsidRPr="008827C9">
        <w:t xml:space="preserve"> (Cambridge University Press, 1993), chap. 3.</w:t>
      </w:r>
      <w:r>
        <w:fldChar w:fldCharType="end"/>
      </w:r>
    </w:p>
  </w:footnote>
  <w:footnote w:id="49">
    <w:p w14:paraId="1137A671" w14:textId="08236040" w:rsidR="00981EF8" w:rsidRDefault="00981EF8" w:rsidP="00CB2074">
      <w:pPr>
        <w:pStyle w:val="FootnoteText"/>
      </w:pPr>
      <w:r>
        <w:rPr>
          <w:rStyle w:val="FootnoteReference"/>
        </w:rPr>
        <w:footnoteRef/>
      </w:r>
      <w:r>
        <w:t xml:space="preserve"> </w:t>
      </w:r>
      <w:r>
        <w:fldChar w:fldCharType="begin"/>
      </w:r>
      <w:r>
        <w:instrText xml:space="preserve"> ADDIN ZOTERO_ITEM CSL_CITATION {"citationID":"tQu3bSFT","properties":{"formattedCitation":"{\\rtf Bahar Rumelili, \\uc0\\u8220{}Interstate Community-Building and the Identity/difference Predicament,\\uc0\\u8221{} in {\\i{}Moral Limit and Possibility in World Politics}, ed. Richard Price (Cambridge: Cambridge University Press, 2008), 253\\uc0\\u8211{}304; Bahar Rumelili, \\uc0\\u8220{}Constructing Identity and Relating to Difference: Understanding the EU\\uc0\\u8217{}s Mode of Differentiation,\\uc0\\u8221{} {\\i{}Review of International Studies} 30, no. 1 (2004): 27\\uc0\\u8211{}47.}","plainCitation":"Bahar Rumelili, “Interstate Community-Building and the Identity/difference Predicament,” in Moral Limit and Possibility in World Politics, ed. Richard Price (Cambridge: Cambridge University Press, 2008), 253–304; Bahar Rumelili, “Constructing Identity and Relating to Difference: Understanding the EU’s Mode of Differentiation,” Review of International Studies 30, no. 1 (2004): 27–47."},"citationItems":[{"id":3903,"uris":["http://zotero.org/users/797342/items/2KPAUNMC"],"uri":["http://zotero.org/users/797342/items/2KPAUNMC"],"itemData":{"id":3903,"type":"chapter","title":"Interstate community-building and the identity/difference predicament","container-title":"Moral Limit and Possibility in World Politics","publisher":"Cambridge University Press","publisher-place":"Cambridge","page":"253 - 304","event-place":"Cambridge","author":[{"family":"Rumelili","given":"Bahar"}],"editor":[{"family":"Price","given":"Richard"}],"issued":{"date-parts":[["2008"]]}}},{"id":3904,"uris":["http://zotero.org/users/797342/items/U4NJWKTI"],"uri":["http://zotero.org/users/797342/items/U4NJWKTI"],"itemData":{"id":3904,"type":"article-journal","title":"Constructing Identity and Relating to Difference: Understanding the EU's Mode of Differentiation","container-title":"Review of International Studies","page":"27-47","volume":"30","issue":"1","source":"JSTOR","abstract":"The case of the EU points to the need to re-conceptualise the relationship between self and other in the IR literature. I argue that the literature forces us into an artificial choice between the liberal constructivist approach of disregarding the constitutive role of difference in identity formation and the critical constructivist approach of assuming a behavioural relationship between self and other, and therefore cannot account for the diversity in the EU's interactions with various states on its periphery. I identify three constitutive dimensions along which self/other relationships vary to produce or not produce relationships of Othering: nature of difference, social distance, and response of other. I analyse how the EU's interactions with Morocco, Turkey, and Central and Eastern European states are situated differently on these dimensions, and evaluate the question of whether the EU is a postmodern collectivity based on these analyses.","ISSN":"0260-2105","shortTitle":"Constructing Identity and Relating to Difference","author":[{"family":"Rumelili","given":"Bahar"}],"issued":{"date-parts":[["2004"]]}}}],"schema":"https://github.com/citation-style-language/schema/raw/master/csl-citation.json"} </w:instrText>
      </w:r>
      <w:r>
        <w:fldChar w:fldCharType="separate"/>
      </w:r>
      <w:r w:rsidRPr="00E07494">
        <w:t xml:space="preserve">Bahar Rumelili, “Interstate Community-Building and the Identity/difference Predicament,” in </w:t>
      </w:r>
      <w:r w:rsidRPr="00E07494">
        <w:rPr>
          <w:i/>
          <w:iCs/>
        </w:rPr>
        <w:t>Moral Limit and Possibility in World Politics</w:t>
      </w:r>
      <w:r w:rsidRPr="00E07494">
        <w:t xml:space="preserve">, ed. Richard Price (Cambridge: Cambridge University Press, 2008), 253–304; Bahar Rumelili, “Constructing Identity and Relating to Difference: Understanding the EU’s Mode of Differentiation,” </w:t>
      </w:r>
      <w:r w:rsidRPr="00E07494">
        <w:rPr>
          <w:i/>
          <w:iCs/>
        </w:rPr>
        <w:t>Review of International Studies</w:t>
      </w:r>
      <w:r w:rsidRPr="00E07494">
        <w:t xml:space="preserve"> 30, no. 1 (2004): 27–47.</w:t>
      </w:r>
      <w:r>
        <w:fldChar w:fldCharType="end"/>
      </w:r>
    </w:p>
  </w:footnote>
  <w:footnote w:id="50">
    <w:p w14:paraId="1EF902E3" w14:textId="4D5C9E2A" w:rsidR="00981EF8" w:rsidRDefault="00981EF8" w:rsidP="00CB2074">
      <w:pPr>
        <w:pStyle w:val="FootnoteText"/>
      </w:pPr>
      <w:r>
        <w:rPr>
          <w:rStyle w:val="FootnoteReference"/>
        </w:rPr>
        <w:footnoteRef/>
      </w:r>
      <w:r>
        <w:t xml:space="preserve"> </w:t>
      </w:r>
      <w:r>
        <w:fldChar w:fldCharType="begin"/>
      </w:r>
      <w:r>
        <w:instrText xml:space="preserve"> ADDIN ZOTERO_ITEM CSL_CITATION {"citationID":"mOYOjo4p","properties":{"formattedCitation":"{\\rtf Kinsella, {\\i{}The Image before the Weapon}.}","plainCitation":"Kinsella, The Image before the Weapon."},"citationItems":[{"id":3822,"uris":["http://zotero.org/users/797342/items/BW3U4N97"],"uri":["http://zotero.org/users/797342/items/BW3U4N97"],"itemData":{"id":3822,"type":"book","title":"The Image before the Weapon: A Critical History of the Distinction between Combatant and Civilian","publisher":"Cornell University Press","number-of-pages":"379","source":"Google Books","ISBN":"978-0-8014-6126-2","note":"Google-Books-ID: gXOuvTbAVuoC","shortTitle":"The Image before the Weapon","language":"en","author":[{"family":"Kinsella","given":"Helen"}],"issued":{"date-parts":[["2011",2,23]]}}}],"schema":"https://github.com/citation-style-language/schema/raw/master/csl-citation.json"} </w:instrText>
      </w:r>
      <w:r>
        <w:fldChar w:fldCharType="separate"/>
      </w:r>
      <w:r w:rsidRPr="00E07494">
        <w:t xml:space="preserve">Kinsella, </w:t>
      </w:r>
      <w:r w:rsidRPr="00E07494">
        <w:rPr>
          <w:i/>
          <w:iCs/>
        </w:rPr>
        <w:t>The Image before the Weapon</w:t>
      </w:r>
      <w:r w:rsidRPr="00E07494">
        <w:t>.</w:t>
      </w:r>
      <w:r>
        <w:fldChar w:fldCharType="end"/>
      </w:r>
    </w:p>
  </w:footnote>
  <w:footnote w:id="51">
    <w:p w14:paraId="51F07D07" w14:textId="64835534" w:rsidR="00981EF8" w:rsidRDefault="00981EF8" w:rsidP="00CB2074">
      <w:pPr>
        <w:pStyle w:val="FootnoteText"/>
      </w:pPr>
      <w:r>
        <w:rPr>
          <w:rStyle w:val="FootnoteReference"/>
        </w:rPr>
        <w:footnoteRef/>
      </w:r>
      <w:r>
        <w:t xml:space="preserve"> </w:t>
      </w:r>
      <w:r>
        <w:fldChar w:fldCharType="begin"/>
      </w:r>
      <w:r>
        <w:instrText xml:space="preserve"> ADDIN ZOTERO_ITEM CSL_CITATION {"citationID":"ewYNm0DN","properties":{"formattedCitation":"{\\rtf Ann E. Towns, {\\i{}Women and States: Norms and Hierarchies in International Society} (Cambridge University Press, 2010); Ann Towns, \\uc0\\u8220{}The Status of Women as a Standard of \\uc0\\u8216{}Civilization,\\uc0\\u8217{}\\uc0\\u8221{} {\\i{}European Journal of International Relations} 15, no. 4 (December 1, 2009): 681\\uc0\\u8211{}706, doi:10.1177/1354066109345053.}","plainCitation":"Ann E. Towns, Women and States: Norms and Hierarchies in International Society (Cambridge University Press, 2010); Ann Towns, “The Status of Women as a Standard of ‘Civilization,’” European Journal of International Relations 15, no. 4 (December 1, 2009): 681–706, doi:10.1177/1354066109345053."},"citationItems":[{"id":3901,"uris":["http://zotero.org/users/797342/items/6NHK2NGR"],"uri":["http://zotero.org/users/797342/items/6NHK2NGR"],"itemData":{"id":3901,"type":"book","title":"Women and States: Norms and Hierarchies in International Society","publisher":"Cambridge University Press","number-of-pages":"261","source":"Google Books","abstract":"Momentous changes in the relation between women and the state have advanced women's status around the globe. Women were barred from public affairs a century ago, yet almost every state now recognizes equal voting rights and exhibits a national policy bureau for the advancement of women. Sex quotas for national legislatures are increasingly common. Ann E. Towns explains these changes by providing a novel account of how norms work in international society. She argues that norms don't just provide standards for states, they rank them, providing comparative judgments which place states in hierarchical social orders. This focus on the link between norms and ranking hierarchies helps to account better for how a new policy, such as equality for women in public life, is spread around the world. Women and States thus offers a new view of the relationship between women and the state, and of the influence of norms in international politics.","ISBN":"978-0-521-76885-6","note":"Google-Books-ID: tmNWs_TjeqwC","shortTitle":"Women and States","language":"en","author":[{"family":"Towns","given":"Ann E."}],"issued":{"date-parts":[["2010",6,3]]}}},{"id":3906,"uris":["http://zotero.org/users/797342/items/KCK9GCPZ"],"uri":["http://zotero.org/users/797342/items/KCK9GCPZ"],"itemData":{"id":3906,"type":"article-journal","title":"The Status of Women as a Standard of ‘Civilization’","container-title":"European Journal of International Relations","page":"681-706","volume":"15","issue":"4","source":"SAGE Journals","abstract":"This article focuses on the status of women as a standard of civilization by examining its emergence in the 19th-century European ‘society of civilized states.’ More specifically, the article centers on expectations about the proper political role of women and how these operated as a standard to distinguish ‘civilized’ states from other societies. The article shows that the political exclusion of women — not their inclusion — became expected behavior for ‘advanced’ societies at this time. To statesmen and social scientists alike, evidence from ‘savage’ society and an uncivilized European past demonstrated that women could not contribute to human advancement if given a political role. To arrive at this claim, the article examines the understandings that had come into place to make the political exclusion of women possible and reasonable for European and European settler states.","DOI":"10.1177/1354066109345053","ISSN":"1354-0661","journalAbbreviation":"European Jnl of International Relations","language":"en","author":[{"family":"Towns","given":"Ann"}],"issued":{"date-parts":[["2009",12,1]]}}}],"schema":"https://github.com/citation-style-language/schema/raw/master/csl-citation.json"} </w:instrText>
      </w:r>
      <w:r>
        <w:fldChar w:fldCharType="separate"/>
      </w:r>
      <w:r w:rsidRPr="00E07494">
        <w:t xml:space="preserve">Ann E. Towns, </w:t>
      </w:r>
      <w:r w:rsidRPr="00E07494">
        <w:rPr>
          <w:i/>
          <w:iCs/>
        </w:rPr>
        <w:t>Women and States: Norms and Hierarchies in International Society</w:t>
      </w:r>
      <w:r w:rsidRPr="00E07494">
        <w:t xml:space="preserve"> (Cambridge University Press, 2010); Ann Towns, “The Status of Women as a Standard of ‘Civilization,’” </w:t>
      </w:r>
      <w:r w:rsidRPr="00E07494">
        <w:rPr>
          <w:i/>
          <w:iCs/>
        </w:rPr>
        <w:t>European Journal of International Relations</w:t>
      </w:r>
      <w:r w:rsidRPr="00E07494">
        <w:t xml:space="preserve"> 15, no. 4 (December 1, 2009): 681–706, doi:10.1177/1354066109345053.</w:t>
      </w:r>
      <w:r>
        <w:fldChar w:fldCharType="end"/>
      </w:r>
    </w:p>
  </w:footnote>
  <w:footnote w:id="52">
    <w:p w14:paraId="3C62DDCC" w14:textId="5919ABE8" w:rsidR="00981EF8" w:rsidRDefault="00981EF8">
      <w:pPr>
        <w:pStyle w:val="FootnoteText"/>
      </w:pPr>
      <w:r>
        <w:rPr>
          <w:rStyle w:val="FootnoteReference"/>
        </w:rPr>
        <w:footnoteRef/>
      </w:r>
      <w:r>
        <w:t xml:space="preserve"> </w:t>
      </w:r>
      <w:r>
        <w:fldChar w:fldCharType="begin"/>
      </w:r>
      <w:r>
        <w:instrText xml:space="preserve"> ADDIN ZOTERO_ITEM CSL_CITATION {"citationID":"RVOC6PqB","properties":{"formattedCitation":"{\\rtf Jonathan Havercroft, \\uc0\\u8220{}Sovereignty, Recognition and Indigenous Peoples,\\uc0\\u8221{} in {\\i{}Moral Limit and Possibility in World Politics}, ed. Price, Richard M. (Cambridge: Cambridge University Press, 2008), 112\\uc0\\u8211{}38.}","plainCitation":"Jonathan Havercroft, “Sovereignty, Recognition and Indigenous Peoples,” in Moral Limit and Possibility in World Politics, ed. Price, Richard M. (Cambridge: Cambridge University Press, 2008), 112–38."},"citationItems":[{"id":121,"uris":["http://zotero.org/users/797342/items/KST57R2G"],"uri":["http://zotero.org/users/797342/items/KST57R2G"],"itemData":{"id":121,"type":"chapter","title":"Sovereignty, recognition and indigenous peoples","container-title":"Moral Limit and Possibility in World Politics","publisher":"Cambridge University Press","publisher-place":"Cambridge","page":"112 - 138","event-place":"Cambridge","author":[{"family":"Havercroft","given":"Jonathan"}],"editor":[{"family":"Price, Richard M.","given":""}],"issued":{"date-parts":[["2008"]]}}}],"schema":"https://github.com/citation-style-language/schema/raw/master/csl-citation.json"} </w:instrText>
      </w:r>
      <w:r>
        <w:fldChar w:fldCharType="separate"/>
      </w:r>
      <w:r w:rsidRPr="00E07494">
        <w:t xml:space="preserve">Jonathan Havercroft, “Sovereignty, Recognition and Indigenous Peoples,” in </w:t>
      </w:r>
      <w:r w:rsidRPr="00E07494">
        <w:rPr>
          <w:i/>
          <w:iCs/>
        </w:rPr>
        <w:t>Moral Limit and Possibility in World Politics</w:t>
      </w:r>
      <w:r w:rsidRPr="00E07494">
        <w:t>, ed. Price, Richard M. (Cambridge: Cambridge University Press, 2008), 112–38.</w:t>
      </w:r>
      <w:r>
        <w:fldChar w:fldCharType="end"/>
      </w:r>
    </w:p>
  </w:footnote>
  <w:footnote w:id="53">
    <w:p w14:paraId="24A77DCA" w14:textId="09057C99" w:rsidR="00981EF8" w:rsidRDefault="00981EF8">
      <w:pPr>
        <w:pStyle w:val="FootnoteText"/>
      </w:pPr>
      <w:r>
        <w:rPr>
          <w:rStyle w:val="FootnoteReference"/>
        </w:rPr>
        <w:footnoteRef/>
      </w:r>
      <w:r>
        <w:t xml:space="preserve"> </w:t>
      </w:r>
      <w:r>
        <w:fldChar w:fldCharType="begin"/>
      </w:r>
      <w:r>
        <w:instrText xml:space="preserve"> ADDIN ZOTERO_ITEM CSL_CITATION {"citationID":"fTNfS29E","properties":{"formattedCitation":"{\\rtf Crawford, {\\i{}Accountability for Killing}, 3.}","plainCitation":"Crawford, Accountability for Killing, 3."},"citationItems":[{"id":1056,"uris":["http://zotero.org/groups/415030/items/FT3XNNT9"],"uri":["http://zotero.org/groups/415030/items/FT3XNNT9"],"itemData":{"id":1056,"type":"book","title":"Accountability for killing: moral responsibility for collateral damage in America's post-9/11 wars","publisher":"Oxford University Press","publisher-place":"Oxford","number-of-pages":"486","source":"Library of Congress ISBN","event-place":"Oxford","ISBN":"978-0-19-998172-4","call-number":"U22 .C73 2013","shortTitle":"Accountability for killing","author":[{"family":"Crawford","given":"Neta C."}],"issued":{"date-parts":[["2013"]]}},"locator":"3"}],"schema":"https://github.com/citation-style-language/schema/raw/master/csl-citation.json"} </w:instrText>
      </w:r>
      <w:r>
        <w:fldChar w:fldCharType="separate"/>
      </w:r>
      <w:r w:rsidRPr="00E07494">
        <w:t xml:space="preserve">Crawford, </w:t>
      </w:r>
      <w:r w:rsidRPr="00E07494">
        <w:rPr>
          <w:i/>
          <w:iCs/>
        </w:rPr>
        <w:t>Accountability for Killing</w:t>
      </w:r>
      <w:r w:rsidRPr="00E07494">
        <w:t>, 3.</w:t>
      </w:r>
      <w:r>
        <w:fldChar w:fldCharType="end"/>
      </w:r>
    </w:p>
  </w:footnote>
  <w:footnote w:id="54">
    <w:p w14:paraId="6FB4D92C" w14:textId="7551075B" w:rsidR="00981EF8" w:rsidRDefault="00981EF8">
      <w:pPr>
        <w:pStyle w:val="FootnoteText"/>
      </w:pPr>
      <w:r>
        <w:rPr>
          <w:rStyle w:val="FootnoteReference"/>
        </w:rPr>
        <w:footnoteRef/>
      </w:r>
      <w:r>
        <w:t xml:space="preserve"> </w:t>
      </w:r>
      <w:r>
        <w:fldChar w:fldCharType="begin"/>
      </w:r>
      <w:r>
        <w:instrText xml:space="preserve"> ADDIN ZOTERO_ITEM CSL_CITATION {"citationID":"Gj9fiWOJ","properties":{"formattedCitation":"Ibid., 7.","plainCitation":"Ibid., 7."},"citationItems":[{"id":1056,"uris":["http://zotero.org/groups/415030/items/FT3XNNT9"],"uri":["http://zotero.org/groups/415030/items/FT3XNNT9"],"itemData":{"id":1056,"type":"book","title":"Accountability for killing: moral responsibility for collateral damage in America's post-9/11 wars","publisher":"Oxford University Press","publisher-place":"Oxford","number-of-pages":"486","source":"Library of Congress ISBN","event-place":"Oxford","ISBN":"978-0-19-998172-4","call-number":"U22 .C73 2013","shortTitle":"Accountability for killing","author":[{"family":"Crawford","given":"Neta C."}],"issued":{"date-parts":[["2013"]]}},"locator":"7"}],"schema":"https://github.com/citation-style-language/schema/raw/master/csl-citation.json"} </w:instrText>
      </w:r>
      <w:r>
        <w:fldChar w:fldCharType="separate"/>
      </w:r>
      <w:r>
        <w:rPr>
          <w:noProof/>
        </w:rPr>
        <w:t>Ibid., 7.</w:t>
      </w:r>
      <w:r>
        <w:fldChar w:fldCharType="end"/>
      </w:r>
    </w:p>
  </w:footnote>
  <w:footnote w:id="55">
    <w:p w14:paraId="33EF042D" w14:textId="20427ABA" w:rsidR="00981EF8" w:rsidRDefault="00981EF8">
      <w:pPr>
        <w:pStyle w:val="FootnoteText"/>
      </w:pPr>
      <w:r>
        <w:rPr>
          <w:rStyle w:val="FootnoteReference"/>
        </w:rPr>
        <w:footnoteRef/>
      </w:r>
      <w:r>
        <w:t xml:space="preserve"> </w:t>
      </w:r>
      <w:r>
        <w:fldChar w:fldCharType="begin"/>
      </w:r>
      <w:r>
        <w:instrText xml:space="preserve"> ADDIN ZOTERO_ITEM CSL_CITATION {"citationID":"0Sb0CH7c","properties":{"formattedCitation":"Ibid., 23.","plainCitation":"Ibid., 23."},"citationItems":[{"id":1056,"uris":["http://zotero.org/groups/415030/items/FT3XNNT9"],"uri":["http://zotero.org/groups/415030/items/FT3XNNT9"],"itemData":{"id":1056,"type":"book","title":"Accountability for killing: moral responsibility for collateral damage in America's post-9/11 wars","publisher":"Oxford University Press","publisher-place":"Oxford","number-of-pages":"486","source":"Library of Congress ISBN","event-place":"Oxford","ISBN":"978-0-19-998172-4","call-number":"U22 .C73 2013","shortTitle":"Accountability for killing","author":[{"family":"Crawford","given":"Neta C."}],"issued":{"date-parts":[["2013"]]}},"locator":"23"}],"schema":"https://github.com/citation-style-language/schema/raw/master/csl-citation.json"} </w:instrText>
      </w:r>
      <w:r>
        <w:fldChar w:fldCharType="separate"/>
      </w:r>
      <w:r>
        <w:rPr>
          <w:noProof/>
        </w:rPr>
        <w:t>Ibid., 23.</w:t>
      </w:r>
      <w:r>
        <w:fldChar w:fldCharType="end"/>
      </w:r>
    </w:p>
  </w:footnote>
  <w:footnote w:id="56">
    <w:p w14:paraId="43B4D506" w14:textId="110497A2" w:rsidR="00981EF8" w:rsidRDefault="00981EF8">
      <w:pPr>
        <w:pStyle w:val="FootnoteText"/>
      </w:pPr>
      <w:r>
        <w:rPr>
          <w:rStyle w:val="FootnoteReference"/>
        </w:rPr>
        <w:footnoteRef/>
      </w:r>
      <w:r>
        <w:t xml:space="preserve"> </w:t>
      </w:r>
      <w:r>
        <w:fldChar w:fldCharType="begin"/>
      </w:r>
      <w:r>
        <w:instrText xml:space="preserve"> ADDIN ZOTERO_ITEM CSL_CITATION {"citationID":"itNU34mj","properties":{"formattedCitation":"Ibid., chap. 9.","plainCitation":"Ibid., chap. 9."},"citationItems":[{"id":1056,"uris":["http://zotero.org/groups/415030/items/FT3XNNT9"],"uri":["http://zotero.org/groups/415030/items/FT3XNNT9"],"itemData":{"id":1056,"type":"book","title":"Accountability for killing: moral responsibility for collateral damage in America's post-9/11 wars","publisher":"Oxford University Press","publisher-place":"Oxford","number-of-pages":"486","source":"Library of Congress ISBN","event-place":"Oxford","ISBN":"978-0-19-998172-4","call-number":"U22 .C73 2013","shortTitle":"Accountability for killing","author":[{"family":"Crawford","given":"Neta C."}],"issued":{"date-parts":[["2013"]]}},"locator":"9","label":"chapter"}],"schema":"https://github.com/citation-style-language/schema/raw/master/csl-citation.json"} </w:instrText>
      </w:r>
      <w:r>
        <w:fldChar w:fldCharType="separate"/>
      </w:r>
      <w:r>
        <w:rPr>
          <w:noProof/>
        </w:rPr>
        <w:t>Ibid., chap. 9.</w:t>
      </w:r>
      <w:r>
        <w:fldChar w:fldCharType="end"/>
      </w:r>
    </w:p>
  </w:footnote>
  <w:footnote w:id="57">
    <w:p w14:paraId="619A079F" w14:textId="04DAE6D7" w:rsidR="00981EF8" w:rsidRDefault="00981EF8">
      <w:pPr>
        <w:pStyle w:val="FootnoteText"/>
      </w:pPr>
      <w:r>
        <w:rPr>
          <w:rStyle w:val="FootnoteReference"/>
        </w:rPr>
        <w:footnoteRef/>
      </w:r>
      <w:r>
        <w:t xml:space="preserve"> </w:t>
      </w:r>
      <w:r>
        <w:fldChar w:fldCharType="begin"/>
      </w:r>
      <w:r>
        <w:instrText xml:space="preserve"> ADDIN ZOTERO_ITEM CSL_CITATION {"citationID":"uAA4x8Fe","properties":{"formattedCitation":"{\\rtf Wiener, {\\i{}A Theory of Contestation}.}","plainCitation":"Wiener, A Theory of Contestation."},"citationItems":[{"id":1071,"uris":["http://zotero.org/users/797342/items/2I7Z7G7U"],"uri":["http://zotero.org/users/797342/items/2I7Z7G7U"],"itemData":{"id":1071,"type":"book","title":"A Theory of Contestation","collection-title":"SpringerBriefs in Political Science","publisher":"Springer Berlin Heidelberg","publisher-place":"Berlin, Heidelberg","source":"CrossRef","event-place":"Berlin, Heidelberg","URL":"http://link.springer.com/10.1007/978-3-642-55235-9","ISBN":"978-3-642-55234-2","author":[{"family":"Wiener","given":"Antje"}],"issued":{"date-parts":[["2014"]]},"accessed":{"date-parts":[["2016",5,9]]}}}],"schema":"https://github.com/citation-style-language/schema/raw/master/csl-citation.json"} </w:instrText>
      </w:r>
      <w:r>
        <w:fldChar w:fldCharType="separate"/>
      </w:r>
      <w:r w:rsidRPr="00E07494">
        <w:t xml:space="preserve">Wiener, </w:t>
      </w:r>
      <w:r w:rsidRPr="00E07494">
        <w:rPr>
          <w:i/>
          <w:iCs/>
        </w:rPr>
        <w:t>A Theory of Contestation</w:t>
      </w:r>
      <w:r w:rsidRPr="00E07494">
        <w:t>.</w:t>
      </w:r>
      <w:r>
        <w:fldChar w:fldCharType="end"/>
      </w:r>
    </w:p>
  </w:footnote>
  <w:footnote w:id="58">
    <w:p w14:paraId="38AE0740" w14:textId="5C66BF41" w:rsidR="00981EF8" w:rsidRDefault="00981EF8">
      <w:pPr>
        <w:pStyle w:val="FootnoteText"/>
      </w:pPr>
      <w:r>
        <w:rPr>
          <w:rStyle w:val="FootnoteReference"/>
        </w:rPr>
        <w:footnoteRef/>
      </w:r>
      <w:r>
        <w:t xml:space="preserve"> </w:t>
      </w:r>
      <w:r>
        <w:fldChar w:fldCharType="begin"/>
      </w:r>
      <w:r>
        <w:instrText xml:space="preserve"> ADDIN ZOTERO_ITEM CSL_CITATION {"citationID":"pnRgKd1H","properties":{"formattedCitation":"{\\rtf James Tully, {\\i{}Public Philosophy in a New Key: Volume 2, Imperialism and Civic Freedom}, 1st ed. (Cambridge University Press, 2009); James Tully, {\\i{}Strange Multiplicity: Constitutionalism in an Age of Diversity} (Cambridge University Press, 1995); James Tully, {\\i{}Public Philosophy in a New Key: Volume 1, Democracy and Civic Freedom}, 1st ed. (Cambridge University Press, 2009).}","plainCitation":"James Tully, Public Philosophy in a New Key: Volume 2, Imperialism and Civic Freedom, 1st ed. (Cambridge University Press, 2009); James Tully, Strange Multiplicity: Constitutionalism in an Age of Diversity (Cambridge University Press, 1995); James Tully, Public Philosophy in a New Key: Volume 1, Democracy and Civic Freedom, 1st ed. (Cambridge University Press, 2009)."},"citationItems":[{"id":123,"uris":["http://zotero.org/users/797342/items/M3VPNZBP"],"uri":["http://zotero.org/users/797342/items/M3VPNZBP"],"itemData":{"id":123,"type":"book","title":"Public Philosophy in a New Key: Volume 2, Imperialism and Civic Freedom","publisher":"Cambridge University Press","number-of-pages":"384","edition":"1","source":"Amazon.com","ISBN":"0-521-72880-0","shortTitle":"Public Philosophy in a New Key","author":[{"family":"Tully","given":"James"}],"issued":{"date-parts":[["2009",1,19]]}}},{"id":110,"uris":["http://zotero.org/users/797342/items/GCHMVWV5"],"uri":["http://zotero.org/users/797342/items/GCHMVWV5"],"itemData":{"id":110,"type":"book","title":"Strange Multiplicity: Constitutionalism in an Age of Diversity","publisher":"Cambridge University Press","number-of-pages":"276","source":"Google Books","abstract":"In the inaugural set of Seeley Lectures, the distinguished political philosopher James Tully addresses the demands for cultural recognition that constitute the major conflicts of today: supranational associations, nationalism and federalism, linguistic and ethnic minorities, feminism, multiculturalism and aboriginal self government. Neither modern nor post-modern constitutionalism can adjudicate such claims justly. However, by surveying 400 years of constitutional practice, with special attention to the American aboriginal peoples, Tully develops a new philosophy of constitutionalism based on dialogues of conciliation which, he argues, have the capacity to mediate contemporary conflicts and bring peace to the twenty-first century. Strange Multiplicity brings profound historical, critical and philosophical perspectives to our most pressing contemporary conflicts, and provides an authoritative guide to constitutional possibilities in a multicultural age.","ISBN":"978-0-521-47694-2","shortTitle":"Strange Multiplicity","language":"en","author":[{"family":"Tully","given":"James"}],"issued":{"date-parts":[["1995",9,7]]}}},{"id":137,"uris":["http://zotero.org/users/797342/items/QVTFE97T"],"uri":["http://zotero.org/users/797342/items/QVTFE97T"],"itemData":{"id":137,"type":"book","title":"Public Philosophy in a New Key: Volume 1, Democracy and Civic Freedom","publisher":"Cambridge University Press","number-of-pages":"386","edition":"1","source":"Amazon.com","ISBN":"0-521-72879-7","shortTitle":"Public Philosophy in a New Key","author":[{"family":"Tully","given":"James"}],"issued":{"date-parts":[["2009",1,12]]}}}],"schema":"https://github.com/citation-style-language/schema/raw/master/csl-citation.json"} </w:instrText>
      </w:r>
      <w:r>
        <w:fldChar w:fldCharType="separate"/>
      </w:r>
      <w:r w:rsidRPr="00E07494">
        <w:t xml:space="preserve">James Tully, </w:t>
      </w:r>
      <w:r w:rsidRPr="00E07494">
        <w:rPr>
          <w:i/>
          <w:iCs/>
        </w:rPr>
        <w:t>Public Philosophy in a New Key: Volume 2, Imperialism and Civic Freedom</w:t>
      </w:r>
      <w:r w:rsidRPr="00E07494">
        <w:t xml:space="preserve">, 1st ed. (Cambridge University Press, 2009); James Tully, </w:t>
      </w:r>
      <w:r w:rsidRPr="00E07494">
        <w:rPr>
          <w:i/>
          <w:iCs/>
        </w:rPr>
        <w:t>Strange Multiplicity: Constitutionalism in an Age of Diversity</w:t>
      </w:r>
      <w:r w:rsidRPr="00E07494">
        <w:t xml:space="preserve"> (Cambridge University Press, 1995); James Tully, </w:t>
      </w:r>
      <w:r w:rsidRPr="00E07494">
        <w:rPr>
          <w:i/>
          <w:iCs/>
        </w:rPr>
        <w:t>Public Philosophy in a New Key: Volume 1, Democracy and Civic Freedom</w:t>
      </w:r>
      <w:r w:rsidRPr="00E07494">
        <w:t>, 1st ed. (Cambridge University Press, 2009).</w:t>
      </w:r>
      <w:r>
        <w:fldChar w:fldCharType="end"/>
      </w:r>
    </w:p>
  </w:footnote>
  <w:footnote w:id="59">
    <w:p w14:paraId="6C17AC04" w14:textId="1C2BF1E2" w:rsidR="00981EF8" w:rsidRDefault="00981EF8">
      <w:pPr>
        <w:pStyle w:val="FootnoteText"/>
      </w:pPr>
      <w:r>
        <w:rPr>
          <w:rStyle w:val="FootnoteReference"/>
        </w:rPr>
        <w:footnoteRef/>
      </w:r>
      <w:r>
        <w:t xml:space="preserve"> </w:t>
      </w:r>
      <w:r>
        <w:fldChar w:fldCharType="begin"/>
      </w:r>
      <w:r>
        <w:instrText xml:space="preserve"> ADDIN ZOTERO_ITEM CSL_CITATION {"citationID":"oVDZqeqw","properties":{"formattedCitation":"{\\rtf Habermas, \\uc0\\u8220{}Discourse Ethics: Notes on a Paradigm of Philosophical Justification\\uc0\\u8221{}; Rawls, {\\i{}Political Liberalism}.}","plainCitation":"Habermas, “Discourse Ethics: Notes on a Paradigm of Philosophical Justification”; Rawls, Political Liberalism."},"citationItems":[{"id":140,"uris":["http://zotero.org/users/797342/items/RD5M73ZP"],"uri":["http://zotero.org/users/797342/items/RD5M73ZP"],"itemData":{"id":140,"type":"chapter","title":"Discourse ethics: Notes on a paradigm of philosophical justification","container-title":"Moral Consciousness and Communicative Action","publisher":"MIT Press","publisher-place":"Cambridge, MA","event-place":"Cambridge, MA","author":[{"family":"Habermas","given":"Jürgen"}],"translator":[{"family":"Weber Nicholsen","given":"Shierry"},{"family":"Lenhardt","given":"Christian"}],"issued":{"date-parts":[["1990"]]}}},{"id":1765,"uris":["http://zotero.org/users/797342/items/6DSTE4GK"],"uri":["http://zotero.org/users/797342/items/6DSTE4GK"],"itemData":{"id":1765,"type":"book","title":"Political Liberalism","publisher":"Columbia University","publisher-place":"New York","source":"Amazon.com","event-place":"New York","author":[{"family":"Rawls","given":"John"}],"issued":{"date-parts":[["1993"]]}}}],"schema":"https://github.com/citation-style-language/schema/raw/master/csl-citation.json"} </w:instrText>
      </w:r>
      <w:r>
        <w:fldChar w:fldCharType="separate"/>
      </w:r>
      <w:r w:rsidRPr="00E07494">
        <w:t xml:space="preserve">Habermas, “Discourse Ethics: Notes on a Paradigm of Philosophical Justification”; Rawls, </w:t>
      </w:r>
      <w:r w:rsidRPr="00E07494">
        <w:rPr>
          <w:i/>
          <w:iCs/>
        </w:rPr>
        <w:t>Political Liberalism</w:t>
      </w:r>
      <w:r w:rsidRPr="00E07494">
        <w:t>.</w:t>
      </w:r>
      <w:r>
        <w:fldChar w:fldCharType="end"/>
      </w:r>
    </w:p>
  </w:footnote>
  <w:footnote w:id="60">
    <w:p w14:paraId="2B23CF74" w14:textId="64D315A7" w:rsidR="00981EF8" w:rsidRDefault="00981EF8">
      <w:pPr>
        <w:pStyle w:val="FootnoteText"/>
      </w:pPr>
      <w:r>
        <w:rPr>
          <w:rStyle w:val="FootnoteReference"/>
        </w:rPr>
        <w:footnoteRef/>
      </w:r>
      <w:r>
        <w:t xml:space="preserve"> </w:t>
      </w:r>
      <w:r>
        <w:fldChar w:fldCharType="begin"/>
      </w:r>
      <w:r>
        <w:instrText xml:space="preserve"> ADDIN ZOTERO_ITEM CSL_CITATION {"citationID":"2w0Dk9YG","properties":{"formattedCitation":"{\\rtf Risse, \\uc0\\u8220{}Let\\uc0\\u8217{}s Argue!\\uc0\\u8221{}; Nicole Deitelhoff and Harald M\\uc0\\u252{}ller, \\uc0\\u8220{}Theoretical Paradise: Empirically Lost? Arguing with Habermas,\\uc0\\u8221{} {\\i{}Review of International Studies} 31, no. 1 (2005): 167\\uc0\\u8211{}79.}","plainCitation":"Risse, “Let’s Argue!”; Nicole Deitelhoff and Harald Müller, “Theoretical Paradise: Empirically Lost? Arguing with Habermas,” Review of International Studies 31, no. 1 (2005): 167–79."},"citationItems":[{"id":519,"uris":["http://zotero.org/users/797342/items/DDXFXBZ5"],"uri":["http://zotero.org/users/797342/items/DDXFXBZ5"],"itemData":{"id":519,"type":"article-journal","title":"\"Let's Argue!\": Communicative Action in World Politics","container-title":"International Organization","page":"1-39","volume":"54","issue":"1","source":"CrossRef","DOI":"10.1162/002081800551109","ISSN":"15315088, 00208183","shortTitle":"Let's Argue!","author":[{"family":"Risse","given":"Thomas"}],"issued":{"date-parts":[["2000",1,10]]}}},{"id":3892,"uris":["http://zotero.org/users/797342/items/ZK9S2GSW"],"uri":["http://zotero.org/users/797342/items/ZK9S2GSW"],"itemData":{"id":3892,"type":"article-journal","title":"Theoretical Paradise: Empirically Lost? Arguing with Habermas","container-title":"Review of International Studies","page":"167-179","volume":"31","issue":"1","source":"JSTOR","ISSN":"0260-2105","shortTitle":"Theoretical Paradise","author":[{"family":"Deitelhoff","given":"Nicole"},{"family":"Müller","given":"Harald"}],"issued":{"date-parts":[["2005"]]}}}],"schema":"https://github.com/citation-style-language/schema/raw/master/csl-citation.json"} </w:instrText>
      </w:r>
      <w:r>
        <w:fldChar w:fldCharType="separate"/>
      </w:r>
      <w:r w:rsidRPr="00E07494">
        <w:t xml:space="preserve">Risse, “Let’s Argue!”; Nicole Deitelhoff and Harald Müller, “Theoretical Paradise: Empirically Lost? Arguing with Habermas,” </w:t>
      </w:r>
      <w:r w:rsidRPr="00E07494">
        <w:rPr>
          <w:i/>
          <w:iCs/>
        </w:rPr>
        <w:t>Review of International Studies</w:t>
      </w:r>
      <w:r w:rsidRPr="00E07494">
        <w:t xml:space="preserve"> 31, no. 1 (2005): 167–79.</w:t>
      </w:r>
      <w:r>
        <w:fldChar w:fldCharType="end"/>
      </w:r>
    </w:p>
  </w:footnote>
  <w:footnote w:id="61">
    <w:p w14:paraId="05B814C4" w14:textId="4A17C7A1" w:rsidR="00981EF8" w:rsidRDefault="00981EF8" w:rsidP="000759BD">
      <w:pPr>
        <w:pStyle w:val="FootnoteText"/>
      </w:pPr>
      <w:r>
        <w:rPr>
          <w:rStyle w:val="FootnoteReference"/>
        </w:rPr>
        <w:footnoteRef/>
      </w:r>
      <w:r>
        <w:t xml:space="preserve"> </w:t>
      </w:r>
      <w:r>
        <w:fldChar w:fldCharType="begin"/>
      </w:r>
      <w:r>
        <w:instrText xml:space="preserve"> ADDIN ZOTERO_ITEM CSL_CITATION {"citationID":"fwuD7wG0","properties":{"formattedCitation":"{\\rtf Toni Erskine, \\uc0\\u8220{}Whose Progress, Which Morals? Constructivism, Normative IR Theory and the Limits and Possibilities of Studying Ethics in World Politics,\\uc0\\u8221{} {\\i{}International Theory} 4, no. 03 (November 2012): 454 \\uc0\\u8211{} 455, doi:10.1017/S1752971912000152.}","plainCitation":"Toni Erskine, “Whose Progress, Which Morals? Constructivism, Normative IR Theory and the Limits and Possibilities of Studying Ethics in World Politics,” International Theory 4, no. 03 (November 2012): 454 – 455, doi:10.1017/S1752971912000152."},"citationItems":[{"id":527,"uris":["http://zotero.org/users/797342/items/JQRXTSE9"],"uri":["http://zotero.org/users/797342/items/JQRXTSE9"],"itemData":{"id":527,"type":"article-journal","title":"Whose progress, which morals? Constructivism, normative IR theory and the limits and possibilities of studying ethics in world politics","container-title":"International Theory","page":"449-468","volume":"4","issue":"03","source":"CrossRef","DOI":"10.1017/S1752971912000152","ISSN":"1752-9719, 1752-9727","shortTitle":"Whose progress, which morals?","language":"en","author":[{"family":"Erskine","given":"Toni"}],"issued":{"date-parts":[["2012",11]]}},"locator":"454 - 455","label":"page"}],"schema":"https://github.com/citation-style-language/schema/raw/master/csl-citation.json"} </w:instrText>
      </w:r>
      <w:r>
        <w:fldChar w:fldCharType="separate"/>
      </w:r>
      <w:r w:rsidRPr="00E07494">
        <w:t xml:space="preserve">Toni Erskine, “Whose Progress, Which Morals? Constructivism, Normative IR Theory and the Limits and Possibilities of Studying Ethics in World Politics,” </w:t>
      </w:r>
      <w:r w:rsidRPr="00E07494">
        <w:rPr>
          <w:i/>
          <w:iCs/>
        </w:rPr>
        <w:t>International Theory</w:t>
      </w:r>
      <w:r w:rsidRPr="00E07494">
        <w:t xml:space="preserve"> 4, no. 03 (November 2012): 454 – 455, doi:10.1017/S1752971912000152.</w:t>
      </w:r>
      <w:r>
        <w:fldChar w:fldCharType="end"/>
      </w:r>
    </w:p>
  </w:footnote>
  <w:footnote w:id="62">
    <w:p w14:paraId="02015FAD" w14:textId="53EACCA8" w:rsidR="00981EF8" w:rsidRDefault="00981EF8" w:rsidP="000759BD">
      <w:pPr>
        <w:pStyle w:val="FootnoteText"/>
      </w:pPr>
      <w:r>
        <w:rPr>
          <w:rStyle w:val="FootnoteReference"/>
        </w:rPr>
        <w:footnoteRef/>
      </w:r>
      <w:r>
        <w:t xml:space="preserve"> </w:t>
      </w:r>
      <w:r>
        <w:fldChar w:fldCharType="begin"/>
      </w:r>
      <w:r>
        <w:instrText xml:space="preserve"> ADDIN ZOTERO_ITEM CSL_CITATION {"citationID":"5aaLX2pK","properties":{"formattedCitation":"{\\rtf Hoffmann, \\uc0\\u8220{}Is Constructivist Ethics an Oxymoron?,\\uc0\\u8221{} 233.}","plainCitation":"Hoffmann, “Is Constructivist Ethics an Oxymoron?,” 233."},"citationItems":[{"id":129,"uris":["http://zotero.org/users/797342/items/NTW9CGVV"],"uri":["http://zotero.org/users/797342/items/NTW9CGVV"],"itemData":{"id":129,"type":"article-journal","title":"Is Constructivist Ethics an Oxymoron?","container-title":"International Studies Review","page":"231-252","volume":"11","issue":"2","source":"Wiley Online Library","abstract":"Constructivism is often invoked in calls for a turn toward ethics in the practice of International Relations scholarship. Yet, while constructivists rely on norms and ethical ideas in their explanations of world politics, the theory or approach actually fails spectacularly in providing fundamental notions about what is right or ethical in world politics. In this article I interrogate the paradox that, while constructivists provide a prominent place for morals and ethics in their explanations of world politics, constructivism is agnostic on what those morals and ethics should be. I then inquire into the source of ethics in international relations theory more generally, arguing that the ethical commitments of international relations theories are found in the theories’ basic assumptions. Finding a fundamental qualitative difference between constructivism and other international relations theories relative to core assumptions, I discuss what constructivist ethics consists of and I turn inward to reflect on the ramifications of the discussion for personal ethics for a constructivist.","DOI":"10.1111/j.1468-2486.2009.00847.x","ISSN":"1468-2486","language":"en","author":[{"family":"Hoffmann","given":"Matthew J"}],"issued":{"date-parts":[["2009",6,1]]}},"locator":"233","label":"page"}],"schema":"https://github.com/citation-style-language/schema/raw/master/csl-citation.json"} </w:instrText>
      </w:r>
      <w:r>
        <w:fldChar w:fldCharType="separate"/>
      </w:r>
      <w:r w:rsidRPr="00E07494">
        <w:t>Hoffmann, “Is Constructivist Ethics an Oxymoron?,” 233.</w:t>
      </w:r>
      <w:r>
        <w:fldChar w:fldCharType="end"/>
      </w:r>
    </w:p>
  </w:footnote>
  <w:footnote w:id="63">
    <w:p w14:paraId="09C0135E" w14:textId="3F1E1705" w:rsidR="00981EF8" w:rsidRDefault="00981EF8" w:rsidP="000759BD">
      <w:pPr>
        <w:pStyle w:val="FootnoteText"/>
      </w:pPr>
      <w:r>
        <w:rPr>
          <w:rStyle w:val="FootnoteReference"/>
        </w:rPr>
        <w:footnoteRef/>
      </w:r>
      <w:r>
        <w:t xml:space="preserve"> </w:t>
      </w:r>
      <w:r>
        <w:fldChar w:fldCharType="begin"/>
      </w:r>
      <w:r>
        <w:instrText xml:space="preserve"> ADDIN ZOTERO_ITEM CSL_CITATION {"citationID":"Jk9ZZl2r","properties":{"formattedCitation":"{\\rtf Nicholas Rengger, \\uc0\\u8220{}Progress with Price?,\\uc0\\u8221{} {\\i{}International Theory} 4, no. 03 (November 2012): 476, doi:10.1017/S1752971912000164.}","plainCitation":"Nicholas Rengger, “Progress with Price?,” International Theory 4, no. 03 (November 2012): 476, doi:10.1017/S1752971912000164."},"citationItems":[{"id":529,"uris":["http://zotero.org/users/797342/items/MMVAV543"],"uri":["http://zotero.org/users/797342/items/MMVAV543"],"itemData":{"id":529,"type":"article-journal","title":"Progress with Price?","container-title":"International Theory","page":"468-477","volume":"4","issue":"03","source":"CrossRef","DOI":"10.1017/S1752971912000164","ISSN":"1752-9719, 1752-9727","language":"en","author":[{"family":"Rengger","given":"Nicholas"}],"issued":{"date-parts":[["2012",11]]}},"locator":"476","label":"page"}],"schema":"https://github.com/citation-style-language/schema/raw/master/csl-citation.json"} </w:instrText>
      </w:r>
      <w:r>
        <w:fldChar w:fldCharType="separate"/>
      </w:r>
      <w:r w:rsidRPr="00981EF8">
        <w:t xml:space="preserve">Nicholas Rengger, “Progress with Price?,” </w:t>
      </w:r>
      <w:r w:rsidRPr="00981EF8">
        <w:rPr>
          <w:i/>
          <w:iCs/>
        </w:rPr>
        <w:t>International Theory</w:t>
      </w:r>
      <w:r w:rsidRPr="00981EF8">
        <w:t xml:space="preserve"> 4, no. 03 (November 2012): 476, doi:10.1017/S1752971912000164.</w:t>
      </w:r>
      <w:r>
        <w:fldChar w:fldCharType="end"/>
      </w:r>
      <w:r>
        <w:t xml:space="preserve"> Robinson makes a similar point about the volume failing to reconcile the tension between analysis of the “real world” and the normative question of “how are we to act”. See </w:t>
      </w:r>
      <w:r>
        <w:fldChar w:fldCharType="begin"/>
      </w:r>
      <w:r>
        <w:instrText xml:space="preserve"> ADDIN ZOTERO_ITEM CSL_CITATION {"citationID":"GdGAiXmA","properties":{"formattedCitation":"{\\rtf Fiona Robinson, \\uc0\\u8220{}Bridging the Real and the Ideal in International Ethics,\\uc0\\u8221{} {\\i{}International Studies Review} 11, no. 2 (June 1, 2009): 397, doi:10.1111/j.1468-2486.2009.00866.x.}","plainCitation":"Fiona Robinson, “Bridging the Real and the Ideal in International Ethics,” International Studies Review 11, no. 2 (June 1, 2009): 397, doi:10.1111/j.1468-2486.2009.00866.x."},"citationItems":[{"id":3953,"uris":["http://zotero.org/users/797342/items/BEG8DXC6"],"uri":["http://zotero.org/users/797342/items/BEG8DXC6"],"itemData":{"id":3953,"type":"article-journal","title":"Bridging the Real and the Ideal in International Ethics","container-title":"International Studies Review","page":"396-398","volume":"11","issue":"2","source":"Wiley Online Library","DOI":"10.1111/j.1468-2486.2009.00866.x","ISSN":"1468-2486","language":"en","author":[{"family":"Robinson","given":"Fiona"}],"issued":{"date-parts":[["2009",6,1]]}},"locator":"397"}],"schema":"https://github.com/citation-style-language/schema/raw/master/csl-citation.json"} </w:instrText>
      </w:r>
      <w:r>
        <w:fldChar w:fldCharType="separate"/>
      </w:r>
      <w:r w:rsidRPr="00EC385B">
        <w:t xml:space="preserve">Fiona Robinson, “Bridging the Real and the Ideal in International Ethics,” </w:t>
      </w:r>
      <w:r w:rsidRPr="00EC385B">
        <w:rPr>
          <w:i/>
          <w:iCs/>
        </w:rPr>
        <w:t>International Studies Review</w:t>
      </w:r>
      <w:r w:rsidRPr="00EC385B">
        <w:t xml:space="preserve"> 11, no. 2 (June 1, 2009): 397, doi:10.1111/j.1468-2486.2009.00866.x.</w:t>
      </w:r>
      <w:r>
        <w:fldChar w:fldCharType="end"/>
      </w:r>
    </w:p>
  </w:footnote>
  <w:footnote w:id="64">
    <w:p w14:paraId="33B7ABF4" w14:textId="33AE1BE9" w:rsidR="00981EF8" w:rsidRDefault="00981EF8">
      <w:pPr>
        <w:pStyle w:val="FootnoteText"/>
      </w:pPr>
      <w:r>
        <w:rPr>
          <w:rStyle w:val="FootnoteReference"/>
        </w:rPr>
        <w:footnoteRef/>
      </w:r>
      <w:r>
        <w:t xml:space="preserve"> For more on this see </w:t>
      </w:r>
      <w:r>
        <w:fldChar w:fldCharType="begin"/>
      </w:r>
      <w:r w:rsidR="001C67E9">
        <w:instrText xml:space="preserve"> ADDIN ZOTERO_ITEM CSL_CITATION {"citationID":"Hc5AhOMz","properties":{"formattedCitation":"{\\rtf Jonathan Havercroft, {\\i{}Captives of Sovereignty}, 1 edition (Cambridge, UK\\uc0\\u8239{}; New York: Cambridge University Press, 2011), 214 \\uc0\\u8211{} 228.}","plainCitation":"Jonathan Havercroft, Captives of Sovereignty, 1 edition (Cambridge, UK ; New York: Cambridge University Press, 2011), 214 – 228."},"citationItems":[{"id":987,"uris":["http://zotero.org/users/797342/items/Q9VRCGVJ"],"uri":["http://zotero.org/users/797342/items/Q9VRCGVJ"],"itemData":{"id":987,"type":"book","title":"Captives of Sovereignty","publisher":"Cambridge University Press","publisher-place":"Cambridge, UK ; New York","number-of-pages":"276","edition":"1 edition","source":"Amazon","event-place":"Cambridge, UK ; New York","ISBN":"978-1-107-01287-5","language":"English","author":[{"family":"Havercroft","given":"Jonathan"}],"issued":{"date-parts":[["2011",9,30]]}},"locator":"214 - 228"}],"schema":"https://github.com/citation-style-language/schema/raw/master/csl-citation.json"} </w:instrText>
      </w:r>
      <w:r>
        <w:fldChar w:fldCharType="separate"/>
      </w:r>
      <w:r w:rsidR="001C67E9" w:rsidRPr="001C67E9">
        <w:t xml:space="preserve">Jonathan Havercroft, </w:t>
      </w:r>
      <w:r w:rsidR="001C67E9" w:rsidRPr="001C67E9">
        <w:rPr>
          <w:i/>
          <w:iCs/>
        </w:rPr>
        <w:t>Captives of Sovereignty</w:t>
      </w:r>
      <w:r w:rsidR="001C67E9" w:rsidRPr="001C67E9">
        <w:t>, 1 edition (Cambridge, UK</w:t>
      </w:r>
      <w:r w:rsidR="001C67E9" w:rsidRPr="00755615">
        <w:t> ; New York: Cambridge University Press, 2011), 214 – 228.</w:t>
      </w:r>
      <w:r>
        <w:fldChar w:fldCharType="end"/>
      </w:r>
    </w:p>
  </w:footnote>
  <w:footnote w:id="65">
    <w:p w14:paraId="28B3B460" w14:textId="738F49AE" w:rsidR="00981EF8" w:rsidRDefault="00981EF8" w:rsidP="000759BD">
      <w:pPr>
        <w:pStyle w:val="FootnoteText"/>
      </w:pPr>
      <w:r>
        <w:rPr>
          <w:rStyle w:val="FootnoteReference"/>
        </w:rPr>
        <w:footnoteRef/>
      </w:r>
      <w:r>
        <w:t xml:space="preserve"> </w:t>
      </w:r>
      <w:r>
        <w:fldChar w:fldCharType="begin"/>
      </w:r>
      <w:r>
        <w:instrText xml:space="preserve"> ADDIN ZOTERO_ITEM CSL_CITATION {"citationID":"iPWuTzWS","properties":{"formattedCitation":"{\\rtf Richard M. Price, \\uc0\\u8220{}On the Pragmatic and Principled Limits and Possibilities of Dialogue,\\uc0\\u8221{} {\\i{}International Theory} 4, no. 03 (November 2012): 487 \\uc0\\u8211{} 8, doi:10.1017/S1752971912000176.}","plainCitation":"Richard M. Price, “On the Pragmatic and Principled Limits and Possibilities of Dialogue,” International Theory 4, no. 03 (November 2012): 487 – 8, doi:10.1017/S1752971912000176."},"citationItems":[{"id":540,"uris":["http://zotero.org/users/797342/items/VQTGCIW5"],"uri":["http://zotero.org/users/797342/items/VQTGCIW5"],"itemData":{"id":540,"type":"article-journal","title":"On the pragmatic and principled limits and possibilities of dialogue","container-title":"International Theory","page":"477-492","volume":"4","issue":"03","source":"CrossRef","DOI":"10.1017/S1752971912000176","ISSN":"1752-9719, 1752-9727","language":"en","author":[{"family":"Price","given":"Richard M."}],"issued":{"date-parts":[["2012",11]]}},"locator":"487 - 8","label":"page"}],"schema":"https://github.com/citation-style-language/schema/raw/master/csl-citation.json"} </w:instrText>
      </w:r>
      <w:r>
        <w:fldChar w:fldCharType="separate"/>
      </w:r>
      <w:r w:rsidRPr="00E07494">
        <w:t xml:space="preserve">Richard M. Price, “On the Pragmatic and Principled Limits and Possibilities of Dialogue,” </w:t>
      </w:r>
      <w:r w:rsidRPr="00E07494">
        <w:rPr>
          <w:i/>
          <w:iCs/>
        </w:rPr>
        <w:t>International Theory</w:t>
      </w:r>
      <w:r w:rsidRPr="00E07494">
        <w:t xml:space="preserve"> 4, no. 03 (November 2012): 487 – 8, doi:10.1017/S1752971912000176.</w:t>
      </w:r>
      <w:r>
        <w:fldChar w:fldCharType="end"/>
      </w:r>
    </w:p>
  </w:footnote>
  <w:footnote w:id="66">
    <w:p w14:paraId="111B8C54" w14:textId="3CC19CD2" w:rsidR="00981EF8" w:rsidRDefault="00981EF8" w:rsidP="000759BD">
      <w:pPr>
        <w:pStyle w:val="FootnoteText"/>
      </w:pPr>
      <w:r>
        <w:rPr>
          <w:rStyle w:val="FootnoteReference"/>
        </w:rPr>
        <w:footnoteRef/>
      </w:r>
      <w:r>
        <w:t xml:space="preserve"> </w:t>
      </w:r>
      <w:r>
        <w:fldChar w:fldCharType="begin"/>
      </w:r>
      <w:r>
        <w:instrText xml:space="preserve"> ADDIN ZOTERO_ITEM CSL_CITATION {"citationID":"9P55c7kt","properties":{"formattedCitation":"Ibid., 490.","plainCitation":"Ibid., 490."},"citationItems":[{"id":540,"uris":["http://zotero.org/users/797342/items/VQTGCIW5"],"uri":["http://zotero.org/users/797342/items/VQTGCIW5"],"itemData":{"id":540,"type":"article-journal","title":"On the pragmatic and principled limits and possibilities of dialogue","container-title":"International Theory","page":"477-492","volume":"4","issue":"03","source":"CrossRef","DOI":"10.1017/S1752971912000176","ISSN":"1752-9719, 1752-9727","language":"en","author":[{"family":"Price","given":"Richard M."}],"issued":{"date-parts":[["2012",11]]}},"locator":"490","label":"page"}],"schema":"https://github.com/citation-style-language/schema/raw/master/csl-citation.json"} </w:instrText>
      </w:r>
      <w:r>
        <w:fldChar w:fldCharType="separate"/>
      </w:r>
      <w:r>
        <w:t>Ibid., 490.</w:t>
      </w:r>
      <w:r>
        <w:fldChar w:fldCharType="end"/>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D29FE"/>
    <w:multiLevelType w:val="hybridMultilevel"/>
    <w:tmpl w:val="DD0A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ona Robinson">
    <w15:presenceInfo w15:providerId="None" w15:userId="Fiona 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91F"/>
    <w:rsid w:val="00013C5E"/>
    <w:rsid w:val="00017CDF"/>
    <w:rsid w:val="00036785"/>
    <w:rsid w:val="00071226"/>
    <w:rsid w:val="000759BD"/>
    <w:rsid w:val="000871F6"/>
    <w:rsid w:val="000A72A0"/>
    <w:rsid w:val="000A7B21"/>
    <w:rsid w:val="000C7EBA"/>
    <w:rsid w:val="000D2F07"/>
    <w:rsid w:val="000E70C5"/>
    <w:rsid w:val="001062D6"/>
    <w:rsid w:val="0017189E"/>
    <w:rsid w:val="00192A15"/>
    <w:rsid w:val="0019341B"/>
    <w:rsid w:val="001965D3"/>
    <w:rsid w:val="001A1E2B"/>
    <w:rsid w:val="001B1064"/>
    <w:rsid w:val="001C67E9"/>
    <w:rsid w:val="001D5DB7"/>
    <w:rsid w:val="001E5949"/>
    <w:rsid w:val="001F3FA6"/>
    <w:rsid w:val="00203BC8"/>
    <w:rsid w:val="00207DE1"/>
    <w:rsid w:val="00211C58"/>
    <w:rsid w:val="00254425"/>
    <w:rsid w:val="00256250"/>
    <w:rsid w:val="00257CE1"/>
    <w:rsid w:val="00260EFF"/>
    <w:rsid w:val="002629AE"/>
    <w:rsid w:val="00275A63"/>
    <w:rsid w:val="00290188"/>
    <w:rsid w:val="002936D5"/>
    <w:rsid w:val="002E28C4"/>
    <w:rsid w:val="002E4BD2"/>
    <w:rsid w:val="00310FB5"/>
    <w:rsid w:val="003231B2"/>
    <w:rsid w:val="00336026"/>
    <w:rsid w:val="00351263"/>
    <w:rsid w:val="00373345"/>
    <w:rsid w:val="003C56D1"/>
    <w:rsid w:val="003D2378"/>
    <w:rsid w:val="003D3071"/>
    <w:rsid w:val="003E51FE"/>
    <w:rsid w:val="003E7BCF"/>
    <w:rsid w:val="00412477"/>
    <w:rsid w:val="004577F0"/>
    <w:rsid w:val="004A5A32"/>
    <w:rsid w:val="004A6620"/>
    <w:rsid w:val="004D1122"/>
    <w:rsid w:val="004D3195"/>
    <w:rsid w:val="004E0547"/>
    <w:rsid w:val="00503E76"/>
    <w:rsid w:val="005068DA"/>
    <w:rsid w:val="00535345"/>
    <w:rsid w:val="00561FEF"/>
    <w:rsid w:val="005B7C60"/>
    <w:rsid w:val="005F38C4"/>
    <w:rsid w:val="00604E8F"/>
    <w:rsid w:val="006146EC"/>
    <w:rsid w:val="0064047C"/>
    <w:rsid w:val="006861BB"/>
    <w:rsid w:val="00696E0F"/>
    <w:rsid w:val="006C08BD"/>
    <w:rsid w:val="006C4081"/>
    <w:rsid w:val="006E6243"/>
    <w:rsid w:val="006F09A7"/>
    <w:rsid w:val="006F5AF4"/>
    <w:rsid w:val="00724F72"/>
    <w:rsid w:val="00752E6C"/>
    <w:rsid w:val="00755615"/>
    <w:rsid w:val="00762731"/>
    <w:rsid w:val="007638C1"/>
    <w:rsid w:val="00772F05"/>
    <w:rsid w:val="00791F1A"/>
    <w:rsid w:val="007E599C"/>
    <w:rsid w:val="007E6066"/>
    <w:rsid w:val="00811AA4"/>
    <w:rsid w:val="008165B4"/>
    <w:rsid w:val="008178A3"/>
    <w:rsid w:val="0087379C"/>
    <w:rsid w:val="008827C9"/>
    <w:rsid w:val="00893B91"/>
    <w:rsid w:val="00897665"/>
    <w:rsid w:val="008C208C"/>
    <w:rsid w:val="008C31A1"/>
    <w:rsid w:val="008C38D0"/>
    <w:rsid w:val="00934246"/>
    <w:rsid w:val="00942174"/>
    <w:rsid w:val="00945C4F"/>
    <w:rsid w:val="00947CAE"/>
    <w:rsid w:val="00960E3A"/>
    <w:rsid w:val="009738FE"/>
    <w:rsid w:val="0097532D"/>
    <w:rsid w:val="00981EF8"/>
    <w:rsid w:val="00983D18"/>
    <w:rsid w:val="009B1EEA"/>
    <w:rsid w:val="009E7162"/>
    <w:rsid w:val="009F30D2"/>
    <w:rsid w:val="00A10FFB"/>
    <w:rsid w:val="00A14459"/>
    <w:rsid w:val="00A152AA"/>
    <w:rsid w:val="00A318A2"/>
    <w:rsid w:val="00A36F9B"/>
    <w:rsid w:val="00A47067"/>
    <w:rsid w:val="00A5719D"/>
    <w:rsid w:val="00A57233"/>
    <w:rsid w:val="00A62AA1"/>
    <w:rsid w:val="00A66C07"/>
    <w:rsid w:val="00A67565"/>
    <w:rsid w:val="00A90B4E"/>
    <w:rsid w:val="00A95ECD"/>
    <w:rsid w:val="00AC3A86"/>
    <w:rsid w:val="00AC3AB9"/>
    <w:rsid w:val="00AE66DA"/>
    <w:rsid w:val="00B011BC"/>
    <w:rsid w:val="00B13A2B"/>
    <w:rsid w:val="00B27878"/>
    <w:rsid w:val="00B34850"/>
    <w:rsid w:val="00B80A4A"/>
    <w:rsid w:val="00B82C5F"/>
    <w:rsid w:val="00B94E06"/>
    <w:rsid w:val="00BB3717"/>
    <w:rsid w:val="00BE065A"/>
    <w:rsid w:val="00BE4401"/>
    <w:rsid w:val="00BF4420"/>
    <w:rsid w:val="00BF4A74"/>
    <w:rsid w:val="00C4291F"/>
    <w:rsid w:val="00C52E96"/>
    <w:rsid w:val="00C53507"/>
    <w:rsid w:val="00C56F02"/>
    <w:rsid w:val="00CB2074"/>
    <w:rsid w:val="00CB29BB"/>
    <w:rsid w:val="00CC438A"/>
    <w:rsid w:val="00CD1D51"/>
    <w:rsid w:val="00CD4931"/>
    <w:rsid w:val="00CD6DCF"/>
    <w:rsid w:val="00CE12C1"/>
    <w:rsid w:val="00CE4245"/>
    <w:rsid w:val="00D124B2"/>
    <w:rsid w:val="00D1691C"/>
    <w:rsid w:val="00D52971"/>
    <w:rsid w:val="00D559BC"/>
    <w:rsid w:val="00D6352F"/>
    <w:rsid w:val="00D64C69"/>
    <w:rsid w:val="00D82FDA"/>
    <w:rsid w:val="00D96B3B"/>
    <w:rsid w:val="00DA42AF"/>
    <w:rsid w:val="00DA7728"/>
    <w:rsid w:val="00DF0DFE"/>
    <w:rsid w:val="00DF11F7"/>
    <w:rsid w:val="00E07494"/>
    <w:rsid w:val="00E13844"/>
    <w:rsid w:val="00E14554"/>
    <w:rsid w:val="00E149D7"/>
    <w:rsid w:val="00E2039A"/>
    <w:rsid w:val="00E6132C"/>
    <w:rsid w:val="00E657A4"/>
    <w:rsid w:val="00E70030"/>
    <w:rsid w:val="00E82FAB"/>
    <w:rsid w:val="00E9268D"/>
    <w:rsid w:val="00EA404A"/>
    <w:rsid w:val="00EB0A9D"/>
    <w:rsid w:val="00EC385B"/>
    <w:rsid w:val="00ED76B4"/>
    <w:rsid w:val="00ED7870"/>
    <w:rsid w:val="00EE3AC2"/>
    <w:rsid w:val="00EF3DF6"/>
    <w:rsid w:val="00F155DC"/>
    <w:rsid w:val="00F362CA"/>
    <w:rsid w:val="00F75EB2"/>
    <w:rsid w:val="00F91A80"/>
    <w:rsid w:val="00FB448C"/>
    <w:rsid w:val="00FF2539"/>
    <w:rsid w:val="00FF411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09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947CAE"/>
    <w:rPr>
      <w:rFonts w:cs="Times New Roman"/>
      <w:vertAlign w:val="superscript"/>
    </w:rPr>
  </w:style>
  <w:style w:type="paragraph" w:styleId="FootnoteText">
    <w:name w:val="footnote text"/>
    <w:basedOn w:val="Normal"/>
    <w:link w:val="FootnoteTextChar"/>
    <w:uiPriority w:val="99"/>
    <w:rsid w:val="00947CAE"/>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947CAE"/>
    <w:rPr>
      <w:rFonts w:ascii="Times New Roman" w:eastAsia="Times New Roman" w:hAnsi="Times New Roman" w:cs="Times New Roman"/>
    </w:rPr>
  </w:style>
  <w:style w:type="paragraph" w:styleId="ListParagraph">
    <w:name w:val="List Paragraph"/>
    <w:basedOn w:val="Normal"/>
    <w:uiPriority w:val="34"/>
    <w:qFormat/>
    <w:rsid w:val="004D3195"/>
    <w:pPr>
      <w:ind w:left="720"/>
      <w:contextualSpacing/>
    </w:pPr>
  </w:style>
  <w:style w:type="character" w:styleId="CommentReference">
    <w:name w:val="annotation reference"/>
    <w:basedOn w:val="DefaultParagraphFont"/>
    <w:uiPriority w:val="99"/>
    <w:semiHidden/>
    <w:unhideWhenUsed/>
    <w:rsid w:val="001062D6"/>
    <w:rPr>
      <w:sz w:val="18"/>
      <w:szCs w:val="18"/>
    </w:rPr>
  </w:style>
  <w:style w:type="paragraph" w:styleId="CommentText">
    <w:name w:val="annotation text"/>
    <w:basedOn w:val="Normal"/>
    <w:link w:val="CommentTextChar"/>
    <w:uiPriority w:val="99"/>
    <w:semiHidden/>
    <w:unhideWhenUsed/>
    <w:rsid w:val="001062D6"/>
  </w:style>
  <w:style w:type="character" w:customStyle="1" w:styleId="CommentTextChar">
    <w:name w:val="Comment Text Char"/>
    <w:basedOn w:val="DefaultParagraphFont"/>
    <w:link w:val="CommentText"/>
    <w:uiPriority w:val="99"/>
    <w:semiHidden/>
    <w:rsid w:val="001062D6"/>
  </w:style>
  <w:style w:type="paragraph" w:styleId="CommentSubject">
    <w:name w:val="annotation subject"/>
    <w:basedOn w:val="CommentText"/>
    <w:next w:val="CommentText"/>
    <w:link w:val="CommentSubjectChar"/>
    <w:uiPriority w:val="99"/>
    <w:semiHidden/>
    <w:unhideWhenUsed/>
    <w:rsid w:val="001062D6"/>
    <w:rPr>
      <w:b/>
      <w:bCs/>
      <w:sz w:val="20"/>
      <w:szCs w:val="20"/>
    </w:rPr>
  </w:style>
  <w:style w:type="character" w:customStyle="1" w:styleId="CommentSubjectChar">
    <w:name w:val="Comment Subject Char"/>
    <w:basedOn w:val="CommentTextChar"/>
    <w:link w:val="CommentSubject"/>
    <w:uiPriority w:val="99"/>
    <w:semiHidden/>
    <w:rsid w:val="001062D6"/>
    <w:rPr>
      <w:b/>
      <w:bCs/>
      <w:sz w:val="20"/>
      <w:szCs w:val="20"/>
    </w:rPr>
  </w:style>
  <w:style w:type="paragraph" w:styleId="BalloonText">
    <w:name w:val="Balloon Text"/>
    <w:basedOn w:val="Normal"/>
    <w:link w:val="BalloonTextChar"/>
    <w:uiPriority w:val="99"/>
    <w:semiHidden/>
    <w:unhideWhenUsed/>
    <w:rsid w:val="001062D6"/>
    <w:rPr>
      <w:rFonts w:ascii="Lucida Grande" w:hAnsi="Lucida Grande"/>
      <w:sz w:val="18"/>
      <w:szCs w:val="18"/>
    </w:rPr>
  </w:style>
  <w:style w:type="character" w:customStyle="1" w:styleId="BalloonTextChar">
    <w:name w:val="Balloon Text Char"/>
    <w:basedOn w:val="DefaultParagraphFont"/>
    <w:link w:val="BalloonText"/>
    <w:uiPriority w:val="99"/>
    <w:semiHidden/>
    <w:rsid w:val="001062D6"/>
    <w:rPr>
      <w:rFonts w:ascii="Lucida Grande" w:hAnsi="Lucida Grande"/>
      <w:sz w:val="18"/>
      <w:szCs w:val="18"/>
    </w:rPr>
  </w:style>
  <w:style w:type="paragraph" w:styleId="Footer">
    <w:name w:val="footer"/>
    <w:basedOn w:val="Normal"/>
    <w:link w:val="FooterChar"/>
    <w:uiPriority w:val="99"/>
    <w:unhideWhenUsed/>
    <w:rsid w:val="0087379C"/>
    <w:pPr>
      <w:tabs>
        <w:tab w:val="center" w:pos="4320"/>
        <w:tab w:val="right" w:pos="8640"/>
      </w:tabs>
    </w:pPr>
  </w:style>
  <w:style w:type="character" w:customStyle="1" w:styleId="FooterChar">
    <w:name w:val="Footer Char"/>
    <w:basedOn w:val="DefaultParagraphFont"/>
    <w:link w:val="Footer"/>
    <w:uiPriority w:val="99"/>
    <w:rsid w:val="0087379C"/>
  </w:style>
  <w:style w:type="character" w:styleId="PageNumber">
    <w:name w:val="page number"/>
    <w:basedOn w:val="DefaultParagraphFont"/>
    <w:uiPriority w:val="99"/>
    <w:semiHidden/>
    <w:unhideWhenUsed/>
    <w:rsid w:val="0087379C"/>
  </w:style>
  <w:style w:type="paragraph" w:styleId="Header">
    <w:name w:val="header"/>
    <w:basedOn w:val="Normal"/>
    <w:link w:val="HeaderChar"/>
    <w:uiPriority w:val="99"/>
    <w:unhideWhenUsed/>
    <w:rsid w:val="0087379C"/>
    <w:pPr>
      <w:tabs>
        <w:tab w:val="center" w:pos="4320"/>
        <w:tab w:val="right" w:pos="8640"/>
      </w:tabs>
    </w:pPr>
  </w:style>
  <w:style w:type="character" w:customStyle="1" w:styleId="HeaderChar">
    <w:name w:val="Header Char"/>
    <w:basedOn w:val="DefaultParagraphFont"/>
    <w:link w:val="Header"/>
    <w:uiPriority w:val="99"/>
    <w:rsid w:val="0087379C"/>
  </w:style>
  <w:style w:type="paragraph" w:styleId="Revision">
    <w:name w:val="Revision"/>
    <w:hidden/>
    <w:uiPriority w:val="99"/>
    <w:semiHidden/>
    <w:rsid w:val="00CD6D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947CAE"/>
    <w:rPr>
      <w:rFonts w:cs="Times New Roman"/>
      <w:vertAlign w:val="superscript"/>
    </w:rPr>
  </w:style>
  <w:style w:type="paragraph" w:styleId="FootnoteText">
    <w:name w:val="footnote text"/>
    <w:basedOn w:val="Normal"/>
    <w:link w:val="FootnoteTextChar"/>
    <w:uiPriority w:val="99"/>
    <w:rsid w:val="00947CAE"/>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947CAE"/>
    <w:rPr>
      <w:rFonts w:ascii="Times New Roman" w:eastAsia="Times New Roman" w:hAnsi="Times New Roman" w:cs="Times New Roman"/>
    </w:rPr>
  </w:style>
  <w:style w:type="paragraph" w:styleId="ListParagraph">
    <w:name w:val="List Paragraph"/>
    <w:basedOn w:val="Normal"/>
    <w:uiPriority w:val="34"/>
    <w:qFormat/>
    <w:rsid w:val="004D3195"/>
    <w:pPr>
      <w:ind w:left="720"/>
      <w:contextualSpacing/>
    </w:pPr>
  </w:style>
  <w:style w:type="character" w:styleId="CommentReference">
    <w:name w:val="annotation reference"/>
    <w:basedOn w:val="DefaultParagraphFont"/>
    <w:uiPriority w:val="99"/>
    <w:semiHidden/>
    <w:unhideWhenUsed/>
    <w:rsid w:val="001062D6"/>
    <w:rPr>
      <w:sz w:val="18"/>
      <w:szCs w:val="18"/>
    </w:rPr>
  </w:style>
  <w:style w:type="paragraph" w:styleId="CommentText">
    <w:name w:val="annotation text"/>
    <w:basedOn w:val="Normal"/>
    <w:link w:val="CommentTextChar"/>
    <w:uiPriority w:val="99"/>
    <w:semiHidden/>
    <w:unhideWhenUsed/>
    <w:rsid w:val="001062D6"/>
  </w:style>
  <w:style w:type="character" w:customStyle="1" w:styleId="CommentTextChar">
    <w:name w:val="Comment Text Char"/>
    <w:basedOn w:val="DefaultParagraphFont"/>
    <w:link w:val="CommentText"/>
    <w:uiPriority w:val="99"/>
    <w:semiHidden/>
    <w:rsid w:val="001062D6"/>
  </w:style>
  <w:style w:type="paragraph" w:styleId="CommentSubject">
    <w:name w:val="annotation subject"/>
    <w:basedOn w:val="CommentText"/>
    <w:next w:val="CommentText"/>
    <w:link w:val="CommentSubjectChar"/>
    <w:uiPriority w:val="99"/>
    <w:semiHidden/>
    <w:unhideWhenUsed/>
    <w:rsid w:val="001062D6"/>
    <w:rPr>
      <w:b/>
      <w:bCs/>
      <w:sz w:val="20"/>
      <w:szCs w:val="20"/>
    </w:rPr>
  </w:style>
  <w:style w:type="character" w:customStyle="1" w:styleId="CommentSubjectChar">
    <w:name w:val="Comment Subject Char"/>
    <w:basedOn w:val="CommentTextChar"/>
    <w:link w:val="CommentSubject"/>
    <w:uiPriority w:val="99"/>
    <w:semiHidden/>
    <w:rsid w:val="001062D6"/>
    <w:rPr>
      <w:b/>
      <w:bCs/>
      <w:sz w:val="20"/>
      <w:szCs w:val="20"/>
    </w:rPr>
  </w:style>
  <w:style w:type="paragraph" w:styleId="BalloonText">
    <w:name w:val="Balloon Text"/>
    <w:basedOn w:val="Normal"/>
    <w:link w:val="BalloonTextChar"/>
    <w:uiPriority w:val="99"/>
    <w:semiHidden/>
    <w:unhideWhenUsed/>
    <w:rsid w:val="001062D6"/>
    <w:rPr>
      <w:rFonts w:ascii="Lucida Grande" w:hAnsi="Lucida Grande"/>
      <w:sz w:val="18"/>
      <w:szCs w:val="18"/>
    </w:rPr>
  </w:style>
  <w:style w:type="character" w:customStyle="1" w:styleId="BalloonTextChar">
    <w:name w:val="Balloon Text Char"/>
    <w:basedOn w:val="DefaultParagraphFont"/>
    <w:link w:val="BalloonText"/>
    <w:uiPriority w:val="99"/>
    <w:semiHidden/>
    <w:rsid w:val="001062D6"/>
    <w:rPr>
      <w:rFonts w:ascii="Lucida Grande" w:hAnsi="Lucida Grande"/>
      <w:sz w:val="18"/>
      <w:szCs w:val="18"/>
    </w:rPr>
  </w:style>
  <w:style w:type="paragraph" w:styleId="Footer">
    <w:name w:val="footer"/>
    <w:basedOn w:val="Normal"/>
    <w:link w:val="FooterChar"/>
    <w:uiPriority w:val="99"/>
    <w:unhideWhenUsed/>
    <w:rsid w:val="0087379C"/>
    <w:pPr>
      <w:tabs>
        <w:tab w:val="center" w:pos="4320"/>
        <w:tab w:val="right" w:pos="8640"/>
      </w:tabs>
    </w:pPr>
  </w:style>
  <w:style w:type="character" w:customStyle="1" w:styleId="FooterChar">
    <w:name w:val="Footer Char"/>
    <w:basedOn w:val="DefaultParagraphFont"/>
    <w:link w:val="Footer"/>
    <w:uiPriority w:val="99"/>
    <w:rsid w:val="0087379C"/>
  </w:style>
  <w:style w:type="character" w:styleId="PageNumber">
    <w:name w:val="page number"/>
    <w:basedOn w:val="DefaultParagraphFont"/>
    <w:uiPriority w:val="99"/>
    <w:semiHidden/>
    <w:unhideWhenUsed/>
    <w:rsid w:val="0087379C"/>
  </w:style>
  <w:style w:type="paragraph" w:styleId="Header">
    <w:name w:val="header"/>
    <w:basedOn w:val="Normal"/>
    <w:link w:val="HeaderChar"/>
    <w:uiPriority w:val="99"/>
    <w:unhideWhenUsed/>
    <w:rsid w:val="0087379C"/>
    <w:pPr>
      <w:tabs>
        <w:tab w:val="center" w:pos="4320"/>
        <w:tab w:val="right" w:pos="8640"/>
      </w:tabs>
    </w:pPr>
  </w:style>
  <w:style w:type="character" w:customStyle="1" w:styleId="HeaderChar">
    <w:name w:val="Header Char"/>
    <w:basedOn w:val="DefaultParagraphFont"/>
    <w:link w:val="Header"/>
    <w:uiPriority w:val="99"/>
    <w:rsid w:val="0087379C"/>
  </w:style>
  <w:style w:type="paragraph" w:styleId="Revision">
    <w:name w:val="Revision"/>
    <w:hidden/>
    <w:uiPriority w:val="99"/>
    <w:semiHidden/>
    <w:rsid w:val="00CD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820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6142</Words>
  <Characters>35010</Characters>
  <Application>Microsoft Macintosh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OU</Company>
  <LinksUpToDate>false</LinksUpToDate>
  <CharactersWithSpaces>41070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Havercroft</dc:creator>
  <cp:keywords/>
  <dc:description/>
  <cp:lastModifiedBy>Havercroft J.J.</cp:lastModifiedBy>
  <cp:revision>2</cp:revision>
  <cp:lastPrinted>2017-02-07T16:22:00Z</cp:lastPrinted>
  <dcterms:created xsi:type="dcterms:W3CDTF">2017-05-11T13:59:00Z</dcterms:created>
  <dcterms:modified xsi:type="dcterms:W3CDTF">2017-05-11T13:59:00Z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zotero-version="4.0.28.8"&gt;&lt;session id="RkCc1Zen"/&gt;&lt;style id="http://www.zotero.org/styles/chicago-fullnote-bibliography" locale="en-US" hasBibliography="1" bibliographyStyleHasBeenSet="0"/&gt;&lt;prefs&gt;&lt;pref name="fieldType" value="Field"</vt:lpwstr>
  </property>
  <property fmtid="{D5CDD505-2E9C-101B-9397-08002B2CF9AE}" pid="3" name="ZOTERO_PREF_2">
    <vt:lpwstr>/&gt;&lt;pref name="storeReferences" value="true"/&gt;&lt;pref name="automaticJournalAbbreviations" value="true"/&gt;&lt;pref name="noteType" value="1"/&gt;&lt;/prefs&gt;&lt;/data&gt;</vt:lpwstr>
  </property>
</Properties>
</file>