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020FD" w14:textId="3D2630EC" w:rsidR="001912CA" w:rsidRPr="00734BFF" w:rsidRDefault="00830F0D" w:rsidP="005F24DB">
      <w:pPr>
        <w:spacing w:after="0" w:line="480" w:lineRule="exact"/>
        <w:contextualSpacing/>
        <w:jc w:val="center"/>
        <w:rPr>
          <w:rFonts w:ascii="Times New Roman" w:hAnsi="Times New Roman" w:cs="Times New Roman"/>
          <w:sz w:val="24"/>
          <w:szCs w:val="24"/>
        </w:rPr>
      </w:pPr>
      <w:bookmarkStart w:id="0" w:name="_GoBack"/>
      <w:bookmarkEnd w:id="0"/>
      <w:r w:rsidRPr="00734BFF">
        <w:rPr>
          <w:rFonts w:ascii="Times New Roman" w:hAnsi="Times New Roman" w:cs="Times New Roman"/>
          <w:sz w:val="24"/>
          <w:szCs w:val="24"/>
        </w:rPr>
        <w:t xml:space="preserve"> </w:t>
      </w:r>
    </w:p>
    <w:p w14:paraId="3E9E83E5" w14:textId="77777777" w:rsidR="001912CA" w:rsidRPr="00734BFF" w:rsidRDefault="001912CA" w:rsidP="005F24DB">
      <w:pPr>
        <w:spacing w:after="0" w:line="480" w:lineRule="exact"/>
        <w:contextualSpacing/>
        <w:jc w:val="center"/>
        <w:rPr>
          <w:rFonts w:ascii="Times New Roman" w:hAnsi="Times New Roman" w:cs="Times New Roman"/>
          <w:sz w:val="24"/>
          <w:szCs w:val="24"/>
        </w:rPr>
      </w:pPr>
    </w:p>
    <w:p w14:paraId="2FDC4EDA" w14:textId="77777777" w:rsidR="00254EA8" w:rsidRPr="00254EA8" w:rsidRDefault="00254EA8" w:rsidP="00254EA8">
      <w:pPr>
        <w:ind w:left="720" w:hanging="720"/>
        <w:rPr>
          <w:rFonts w:ascii="Times New Roman" w:hAnsi="Times New Roman" w:cs="Times New Roman"/>
          <w:b/>
          <w:color w:val="FF0000"/>
          <w:sz w:val="24"/>
          <w:szCs w:val="24"/>
          <w:lang w:val="en-US"/>
        </w:rPr>
      </w:pPr>
      <w:r w:rsidRPr="00254EA8">
        <w:rPr>
          <w:rFonts w:ascii="Times New Roman" w:hAnsi="Times New Roman" w:cs="Times New Roman"/>
          <w:b/>
          <w:color w:val="FF0000"/>
          <w:sz w:val="24"/>
          <w:szCs w:val="24"/>
          <w:lang w:val="en-US"/>
        </w:rPr>
        <w:t>Leunissen, J. M., Sedikides, C., &amp; Wildschut, T. (in press). Why n</w:t>
      </w:r>
      <w:r w:rsidRPr="00254EA8">
        <w:rPr>
          <w:rFonts w:ascii="Times New Roman" w:hAnsi="Times New Roman" w:cs="Times New Roman"/>
          <w:b/>
          <w:color w:val="FF0000"/>
          <w:sz w:val="24"/>
          <w:szCs w:val="24"/>
        </w:rPr>
        <w:t>arcissists will not apologize: The role of empathy and guilt</w:t>
      </w:r>
      <w:r w:rsidRPr="00254EA8">
        <w:rPr>
          <w:rFonts w:ascii="Times New Roman" w:hAnsi="Times New Roman" w:cs="Times New Roman"/>
          <w:b/>
          <w:color w:val="FF0000"/>
          <w:sz w:val="24"/>
          <w:szCs w:val="24"/>
          <w:lang w:val="en-US"/>
        </w:rPr>
        <w:t xml:space="preserve">. </w:t>
      </w:r>
      <w:r w:rsidRPr="00254EA8">
        <w:rPr>
          <w:rFonts w:ascii="Times New Roman" w:hAnsi="Times New Roman" w:cs="Times New Roman"/>
          <w:b/>
          <w:i/>
          <w:color w:val="FF0000"/>
          <w:sz w:val="24"/>
          <w:szCs w:val="24"/>
          <w:lang w:val="en-US"/>
        </w:rPr>
        <w:t>European Journal of Personality</w:t>
      </w:r>
      <w:r w:rsidRPr="00254EA8">
        <w:rPr>
          <w:rFonts w:ascii="Times New Roman" w:hAnsi="Times New Roman" w:cs="Times New Roman"/>
          <w:b/>
          <w:color w:val="FF0000"/>
          <w:sz w:val="24"/>
          <w:szCs w:val="24"/>
          <w:lang w:val="en-US"/>
        </w:rPr>
        <w:t>.</w:t>
      </w:r>
    </w:p>
    <w:p w14:paraId="6236B6F0" w14:textId="77777777" w:rsidR="005F24DB" w:rsidRPr="00254EA8" w:rsidRDefault="005F24DB" w:rsidP="005F24DB">
      <w:pPr>
        <w:spacing w:after="0" w:line="480" w:lineRule="exact"/>
        <w:contextualSpacing/>
        <w:jc w:val="center"/>
        <w:rPr>
          <w:rFonts w:ascii="Times New Roman" w:hAnsi="Times New Roman" w:cs="Times New Roman"/>
          <w:sz w:val="24"/>
          <w:szCs w:val="24"/>
          <w:lang w:val="en-US"/>
        </w:rPr>
      </w:pPr>
    </w:p>
    <w:p w14:paraId="681511B7" w14:textId="77777777" w:rsidR="005F24DB" w:rsidRDefault="005F24DB" w:rsidP="005F24DB">
      <w:pPr>
        <w:spacing w:after="0" w:line="480" w:lineRule="exact"/>
        <w:contextualSpacing/>
        <w:jc w:val="center"/>
        <w:rPr>
          <w:rFonts w:ascii="Times New Roman" w:hAnsi="Times New Roman" w:cs="Times New Roman"/>
          <w:sz w:val="24"/>
          <w:szCs w:val="24"/>
        </w:rPr>
      </w:pPr>
    </w:p>
    <w:p w14:paraId="768F6D3B" w14:textId="77777777" w:rsidR="00254EA8" w:rsidRPr="00734BFF" w:rsidRDefault="00254EA8" w:rsidP="005F24DB">
      <w:pPr>
        <w:spacing w:after="0" w:line="480" w:lineRule="exact"/>
        <w:contextualSpacing/>
        <w:jc w:val="center"/>
        <w:rPr>
          <w:rFonts w:ascii="Times New Roman" w:hAnsi="Times New Roman" w:cs="Times New Roman"/>
          <w:sz w:val="24"/>
          <w:szCs w:val="24"/>
        </w:rPr>
      </w:pPr>
    </w:p>
    <w:p w14:paraId="0B559557" w14:textId="77777777" w:rsidR="00270AF5" w:rsidRPr="00734BFF" w:rsidRDefault="008232A0" w:rsidP="00486869">
      <w:pPr>
        <w:spacing w:after="0" w:line="480" w:lineRule="exact"/>
        <w:contextualSpacing/>
        <w:jc w:val="center"/>
        <w:outlineLvl w:val="0"/>
        <w:rPr>
          <w:rFonts w:ascii="Times New Roman" w:hAnsi="Times New Roman" w:cs="Times New Roman"/>
          <w:sz w:val="24"/>
          <w:szCs w:val="24"/>
        </w:rPr>
      </w:pPr>
      <w:r w:rsidRPr="00734BFF">
        <w:rPr>
          <w:rFonts w:ascii="Times New Roman" w:hAnsi="Times New Roman" w:cs="Times New Roman"/>
          <w:sz w:val="24"/>
          <w:szCs w:val="24"/>
        </w:rPr>
        <w:t xml:space="preserve">Why </w:t>
      </w:r>
      <w:r w:rsidR="00EF3EC1" w:rsidRPr="00734BFF">
        <w:rPr>
          <w:rFonts w:ascii="Times New Roman" w:hAnsi="Times New Roman" w:cs="Times New Roman"/>
          <w:sz w:val="24"/>
          <w:szCs w:val="24"/>
        </w:rPr>
        <w:t>Narcissists</w:t>
      </w:r>
      <w:r w:rsidRPr="00734BFF">
        <w:rPr>
          <w:rFonts w:ascii="Times New Roman" w:hAnsi="Times New Roman" w:cs="Times New Roman"/>
          <w:sz w:val="24"/>
          <w:szCs w:val="24"/>
        </w:rPr>
        <w:t xml:space="preserve"> </w:t>
      </w:r>
      <w:r w:rsidR="000E47EC" w:rsidRPr="00734BFF">
        <w:rPr>
          <w:rFonts w:ascii="Times New Roman" w:hAnsi="Times New Roman" w:cs="Times New Roman"/>
          <w:sz w:val="24"/>
          <w:szCs w:val="24"/>
        </w:rPr>
        <w:t xml:space="preserve">Are </w:t>
      </w:r>
      <w:r w:rsidR="006C37FF" w:rsidRPr="00734BFF">
        <w:rPr>
          <w:rFonts w:ascii="Times New Roman" w:hAnsi="Times New Roman" w:cs="Times New Roman"/>
          <w:sz w:val="24"/>
          <w:szCs w:val="24"/>
        </w:rPr>
        <w:t>Unwilling to</w:t>
      </w:r>
      <w:r w:rsidR="00EF3EC1" w:rsidRPr="00734BFF">
        <w:rPr>
          <w:rFonts w:ascii="Times New Roman" w:hAnsi="Times New Roman" w:cs="Times New Roman"/>
          <w:sz w:val="24"/>
          <w:szCs w:val="24"/>
        </w:rPr>
        <w:t xml:space="preserve"> Apologize</w:t>
      </w:r>
      <w:r w:rsidR="00E05AD7" w:rsidRPr="00734BFF">
        <w:rPr>
          <w:rFonts w:ascii="Times New Roman" w:hAnsi="Times New Roman" w:cs="Times New Roman"/>
          <w:sz w:val="24"/>
          <w:szCs w:val="24"/>
        </w:rPr>
        <w:t>: The Role of Empathy and Guilt</w:t>
      </w:r>
    </w:p>
    <w:p w14:paraId="6D4EE7BF" w14:textId="77777777" w:rsidR="002A2BD3" w:rsidRPr="00734BFF" w:rsidRDefault="002A2BD3" w:rsidP="006D17AF">
      <w:pPr>
        <w:spacing w:after="0" w:line="480" w:lineRule="exact"/>
        <w:contextualSpacing/>
        <w:jc w:val="center"/>
        <w:rPr>
          <w:rFonts w:ascii="Times New Roman" w:hAnsi="Times New Roman" w:cs="Times New Roman"/>
          <w:sz w:val="24"/>
          <w:szCs w:val="24"/>
        </w:rPr>
      </w:pPr>
    </w:p>
    <w:p w14:paraId="071D6C9F" w14:textId="77777777" w:rsidR="002A2BD3" w:rsidRDefault="002A2BD3" w:rsidP="006D17AF">
      <w:pPr>
        <w:spacing w:after="0" w:line="480" w:lineRule="exact"/>
        <w:contextualSpacing/>
        <w:jc w:val="center"/>
        <w:rPr>
          <w:rFonts w:ascii="Times New Roman" w:hAnsi="Times New Roman" w:cs="Times New Roman"/>
          <w:sz w:val="24"/>
          <w:szCs w:val="24"/>
        </w:rPr>
      </w:pPr>
    </w:p>
    <w:p w14:paraId="453A6CA5" w14:textId="5949782C" w:rsidR="00254EA8" w:rsidRDefault="00254EA8" w:rsidP="006D17AF">
      <w:pPr>
        <w:spacing w:after="0" w:line="480" w:lineRule="exact"/>
        <w:contextualSpacing/>
        <w:jc w:val="center"/>
        <w:rPr>
          <w:rFonts w:ascii="Times New Roman" w:hAnsi="Times New Roman" w:cs="Times New Roman"/>
          <w:sz w:val="24"/>
          <w:szCs w:val="24"/>
        </w:rPr>
      </w:pPr>
      <w:r>
        <w:rPr>
          <w:rFonts w:ascii="Times New Roman" w:hAnsi="Times New Roman" w:cs="Times New Roman"/>
          <w:sz w:val="24"/>
          <w:szCs w:val="24"/>
        </w:rPr>
        <w:t>Joost M. Leunissen</w:t>
      </w:r>
    </w:p>
    <w:p w14:paraId="749742B0" w14:textId="43BE389A" w:rsidR="00254EA8" w:rsidRDefault="00254EA8" w:rsidP="006D17AF">
      <w:pPr>
        <w:spacing w:after="0" w:line="480" w:lineRule="exact"/>
        <w:contextualSpacing/>
        <w:jc w:val="center"/>
        <w:rPr>
          <w:rFonts w:ascii="Times New Roman" w:hAnsi="Times New Roman" w:cs="Times New Roman"/>
          <w:sz w:val="24"/>
          <w:szCs w:val="24"/>
        </w:rPr>
      </w:pPr>
      <w:r>
        <w:rPr>
          <w:rFonts w:ascii="Times New Roman" w:hAnsi="Times New Roman" w:cs="Times New Roman"/>
          <w:sz w:val="24"/>
          <w:szCs w:val="24"/>
        </w:rPr>
        <w:t>Nottingham Trent University</w:t>
      </w:r>
    </w:p>
    <w:p w14:paraId="72940985" w14:textId="77777777" w:rsidR="00254EA8" w:rsidRDefault="00254EA8" w:rsidP="006D17AF">
      <w:pPr>
        <w:spacing w:after="0" w:line="480" w:lineRule="exact"/>
        <w:contextualSpacing/>
        <w:jc w:val="center"/>
        <w:rPr>
          <w:rFonts w:ascii="Times New Roman" w:hAnsi="Times New Roman" w:cs="Times New Roman"/>
          <w:sz w:val="24"/>
          <w:szCs w:val="24"/>
        </w:rPr>
      </w:pPr>
    </w:p>
    <w:p w14:paraId="343E35D8" w14:textId="0C80DB7D" w:rsidR="00254EA8" w:rsidRDefault="00254EA8" w:rsidP="006D17AF">
      <w:pPr>
        <w:spacing w:after="0" w:line="480" w:lineRule="exact"/>
        <w:contextualSpacing/>
        <w:jc w:val="center"/>
        <w:rPr>
          <w:rFonts w:ascii="Times New Roman" w:hAnsi="Times New Roman" w:cs="Times New Roman"/>
          <w:sz w:val="24"/>
          <w:szCs w:val="24"/>
        </w:rPr>
      </w:pPr>
      <w:r>
        <w:rPr>
          <w:rFonts w:ascii="Times New Roman" w:hAnsi="Times New Roman" w:cs="Times New Roman"/>
          <w:sz w:val="24"/>
          <w:szCs w:val="24"/>
        </w:rPr>
        <w:t>Constantine Sedikides and Tim Wildschut</w:t>
      </w:r>
    </w:p>
    <w:p w14:paraId="2A7603E9" w14:textId="4670F5B8" w:rsidR="00254EA8" w:rsidRDefault="00254EA8" w:rsidP="006D17AF">
      <w:pPr>
        <w:spacing w:after="0" w:line="480" w:lineRule="exact"/>
        <w:contextualSpacing/>
        <w:jc w:val="center"/>
        <w:rPr>
          <w:rFonts w:ascii="Times New Roman" w:hAnsi="Times New Roman" w:cs="Times New Roman"/>
          <w:sz w:val="24"/>
          <w:szCs w:val="24"/>
        </w:rPr>
      </w:pPr>
      <w:r>
        <w:rPr>
          <w:rFonts w:ascii="Times New Roman" w:hAnsi="Times New Roman" w:cs="Times New Roman"/>
          <w:sz w:val="24"/>
          <w:szCs w:val="24"/>
        </w:rPr>
        <w:t>University of Southampton</w:t>
      </w:r>
    </w:p>
    <w:p w14:paraId="69E650FF" w14:textId="77777777" w:rsidR="00254EA8" w:rsidRDefault="00254EA8" w:rsidP="006D17AF">
      <w:pPr>
        <w:spacing w:after="0" w:line="480" w:lineRule="exact"/>
        <w:contextualSpacing/>
        <w:jc w:val="center"/>
        <w:rPr>
          <w:rFonts w:ascii="Times New Roman" w:hAnsi="Times New Roman" w:cs="Times New Roman"/>
          <w:sz w:val="24"/>
          <w:szCs w:val="24"/>
        </w:rPr>
      </w:pPr>
    </w:p>
    <w:p w14:paraId="563484D9" w14:textId="77777777" w:rsidR="00254EA8" w:rsidRDefault="00254EA8" w:rsidP="00254EA8">
      <w:pPr>
        <w:spacing w:after="0" w:line="480" w:lineRule="exact"/>
        <w:contextualSpacing/>
        <w:rPr>
          <w:rFonts w:ascii="Times New Roman" w:hAnsi="Times New Roman" w:cs="Times New Roman"/>
          <w:sz w:val="24"/>
          <w:szCs w:val="24"/>
        </w:rPr>
      </w:pPr>
    </w:p>
    <w:p w14:paraId="1318DF25" w14:textId="77777777" w:rsidR="00254EA8" w:rsidRDefault="00254EA8" w:rsidP="00254EA8">
      <w:pPr>
        <w:spacing w:after="0" w:line="480" w:lineRule="exact"/>
        <w:contextualSpacing/>
        <w:rPr>
          <w:rFonts w:ascii="Times New Roman" w:hAnsi="Times New Roman" w:cs="Times New Roman"/>
          <w:sz w:val="24"/>
          <w:szCs w:val="24"/>
        </w:rPr>
      </w:pPr>
    </w:p>
    <w:p w14:paraId="3C35522D" w14:textId="77777777" w:rsidR="00254EA8" w:rsidRDefault="00254EA8" w:rsidP="00254EA8">
      <w:pPr>
        <w:spacing w:after="0" w:line="480" w:lineRule="exact"/>
        <w:contextualSpacing/>
        <w:rPr>
          <w:rFonts w:ascii="Times New Roman" w:hAnsi="Times New Roman" w:cs="Times New Roman"/>
          <w:sz w:val="24"/>
          <w:szCs w:val="24"/>
        </w:rPr>
      </w:pPr>
    </w:p>
    <w:p w14:paraId="37D96016" w14:textId="2B2A5C04" w:rsidR="00254EA8" w:rsidRPr="00254EA8" w:rsidRDefault="00254EA8" w:rsidP="00254EA8">
      <w:pPr>
        <w:spacing w:after="0" w:line="480" w:lineRule="exact"/>
        <w:contextualSpacing/>
        <w:rPr>
          <w:rFonts w:ascii="Times New Roman" w:hAnsi="Times New Roman" w:cs="Times New Roman"/>
          <w:color w:val="000000" w:themeColor="text1"/>
          <w:sz w:val="24"/>
          <w:szCs w:val="24"/>
        </w:rPr>
      </w:pPr>
      <w:r w:rsidRPr="00254EA8">
        <w:rPr>
          <w:rFonts w:ascii="Times New Roman" w:hAnsi="Times New Roman" w:cs="Times New Roman"/>
          <w:sz w:val="24"/>
          <w:szCs w:val="24"/>
        </w:rPr>
        <w:t xml:space="preserve">Corresponding Author: Joost M. Leunissen, Department of Psychology, </w:t>
      </w:r>
      <w:r w:rsidRPr="00254EA8">
        <w:rPr>
          <w:rFonts w:ascii="Times New Roman" w:hAnsi="Times New Roman" w:cs="Times New Roman"/>
          <w:color w:val="000000" w:themeColor="text1"/>
          <w:sz w:val="24"/>
          <w:szCs w:val="24"/>
        </w:rPr>
        <w:t>Nottingham Trent University</w:t>
      </w:r>
      <w:r>
        <w:rPr>
          <w:rFonts w:ascii="Times New Roman" w:hAnsi="Times New Roman" w:cs="Times New Roman"/>
          <w:color w:val="000000" w:themeColor="text1"/>
          <w:sz w:val="24"/>
          <w:szCs w:val="24"/>
        </w:rPr>
        <w:t xml:space="preserve">, </w:t>
      </w:r>
      <w:r w:rsidRPr="00254EA8">
        <w:rPr>
          <w:rFonts w:ascii="Times New Roman" w:hAnsi="Times New Roman" w:cs="Times New Roman"/>
          <w:color w:val="000000" w:themeColor="text1"/>
          <w:sz w:val="24"/>
          <w:szCs w:val="24"/>
        </w:rPr>
        <w:t>50 Shakespeare Street</w:t>
      </w:r>
      <w:r>
        <w:rPr>
          <w:rFonts w:ascii="Times New Roman" w:hAnsi="Times New Roman" w:cs="Times New Roman"/>
          <w:color w:val="000000" w:themeColor="text1"/>
          <w:sz w:val="24"/>
          <w:szCs w:val="24"/>
        </w:rPr>
        <w:t xml:space="preserve">, </w:t>
      </w:r>
      <w:r w:rsidRPr="00254EA8">
        <w:rPr>
          <w:rFonts w:ascii="Times New Roman" w:hAnsi="Times New Roman" w:cs="Times New Roman"/>
          <w:color w:val="000000" w:themeColor="text1"/>
          <w:sz w:val="24"/>
          <w:szCs w:val="24"/>
        </w:rPr>
        <w:t>Nottingham</w:t>
      </w:r>
      <w:r>
        <w:rPr>
          <w:rFonts w:ascii="Times New Roman" w:hAnsi="Times New Roman" w:cs="Times New Roman"/>
          <w:color w:val="000000" w:themeColor="text1"/>
          <w:sz w:val="24"/>
          <w:szCs w:val="24"/>
        </w:rPr>
        <w:t xml:space="preserve">, </w:t>
      </w:r>
      <w:r w:rsidRPr="00254EA8">
        <w:rPr>
          <w:rFonts w:ascii="Times New Roman" w:hAnsi="Times New Roman" w:cs="Times New Roman"/>
          <w:color w:val="000000" w:themeColor="text1"/>
          <w:sz w:val="24"/>
          <w:szCs w:val="24"/>
        </w:rPr>
        <w:t>NG1 4FQm UK</w:t>
      </w:r>
      <w:r>
        <w:rPr>
          <w:rFonts w:ascii="Times New Roman" w:hAnsi="Times New Roman" w:cs="Times New Roman"/>
          <w:color w:val="000000" w:themeColor="text1"/>
          <w:sz w:val="24"/>
          <w:szCs w:val="24"/>
        </w:rPr>
        <w:t>l</w:t>
      </w:r>
      <w:r w:rsidRPr="00254EA8">
        <w:rPr>
          <w:rFonts w:ascii="Times New Roman" w:hAnsi="Times New Roman" w:cs="Times New Roman"/>
          <w:color w:val="000000" w:themeColor="text1"/>
          <w:sz w:val="24"/>
          <w:szCs w:val="24"/>
        </w:rPr>
        <w:t xml:space="preserve"> </w:t>
      </w:r>
      <w:r w:rsidRPr="00254EA8">
        <w:rPr>
          <w:rFonts w:ascii="Times New Roman" w:hAnsi="Times New Roman" w:cs="Times New Roman"/>
          <w:sz w:val="24"/>
          <w:szCs w:val="24"/>
        </w:rPr>
        <w:t xml:space="preserve">Email: </w:t>
      </w:r>
      <w:hyperlink r:id="rId8" w:history="1">
        <w:r w:rsidRPr="00254EA8">
          <w:rPr>
            <w:rStyle w:val="Hyperlink"/>
            <w:rFonts w:ascii="Times New Roman" w:hAnsi="Times New Roman" w:cs="Times New Roman"/>
            <w:color w:val="000000" w:themeColor="text1"/>
            <w:sz w:val="24"/>
            <w:szCs w:val="24"/>
            <w:u w:val="none"/>
            <w:lang w:val="en"/>
          </w:rPr>
          <w:t>joost.leunissen@ntu.ac.uk</w:t>
        </w:r>
      </w:hyperlink>
    </w:p>
    <w:p w14:paraId="0EDCC856" w14:textId="77777777" w:rsidR="00C44748" w:rsidRPr="00254EA8" w:rsidRDefault="00C44748" w:rsidP="00254EA8">
      <w:pPr>
        <w:rPr>
          <w:rFonts w:ascii="Times New Roman" w:hAnsi="Times New Roman" w:cs="Times New Roman"/>
          <w:sz w:val="24"/>
          <w:szCs w:val="24"/>
        </w:rPr>
      </w:pPr>
      <w:r w:rsidRPr="00254EA8">
        <w:rPr>
          <w:rFonts w:ascii="Times New Roman" w:hAnsi="Times New Roman" w:cs="Times New Roman"/>
          <w:sz w:val="24"/>
          <w:szCs w:val="24"/>
        </w:rPr>
        <w:br w:type="page"/>
      </w:r>
    </w:p>
    <w:p w14:paraId="46FE440A" w14:textId="77777777" w:rsidR="004653D9" w:rsidRPr="00734BFF" w:rsidRDefault="004653D9" w:rsidP="00486869">
      <w:pPr>
        <w:spacing w:after="0" w:line="480" w:lineRule="exact"/>
        <w:contextualSpacing/>
        <w:jc w:val="center"/>
        <w:outlineLvl w:val="0"/>
        <w:rPr>
          <w:rFonts w:ascii="Times New Roman" w:hAnsi="Times New Roman" w:cs="Times New Roman"/>
          <w:bCs/>
          <w:sz w:val="24"/>
          <w:szCs w:val="24"/>
        </w:rPr>
      </w:pPr>
      <w:r w:rsidRPr="00734BFF">
        <w:rPr>
          <w:rFonts w:ascii="Times New Roman" w:hAnsi="Times New Roman" w:cs="Times New Roman"/>
          <w:sz w:val="24"/>
          <w:szCs w:val="24"/>
        </w:rPr>
        <w:lastRenderedPageBreak/>
        <w:t>Abstract</w:t>
      </w:r>
    </w:p>
    <w:p w14:paraId="23850156" w14:textId="7CA2D814" w:rsidR="00EA6CC4" w:rsidRPr="00734BFF" w:rsidRDefault="00A91995" w:rsidP="00B13BB9">
      <w:pPr>
        <w:spacing w:after="0" w:line="480" w:lineRule="exact"/>
        <w:contextualSpacing/>
        <w:rPr>
          <w:rFonts w:ascii="Times New Roman" w:hAnsi="Times New Roman" w:cs="Times New Roman"/>
          <w:bCs/>
          <w:i/>
          <w:sz w:val="24"/>
          <w:szCs w:val="24"/>
        </w:rPr>
      </w:pPr>
      <w:r w:rsidRPr="00734BFF">
        <w:rPr>
          <w:rFonts w:ascii="Times New Roman" w:hAnsi="Times New Roman" w:cs="Times New Roman"/>
          <w:bCs/>
          <w:sz w:val="24"/>
          <w:szCs w:val="24"/>
        </w:rPr>
        <w:t>We hypothesi</w:t>
      </w:r>
      <w:r w:rsidR="00F667CC" w:rsidRPr="00734BFF">
        <w:rPr>
          <w:rFonts w:ascii="Times New Roman" w:hAnsi="Times New Roman" w:cs="Times New Roman"/>
          <w:bCs/>
          <w:sz w:val="24"/>
          <w:szCs w:val="24"/>
        </w:rPr>
        <w:t xml:space="preserve">zed that </w:t>
      </w:r>
      <w:r w:rsidR="00202F69" w:rsidRPr="00734BFF">
        <w:rPr>
          <w:rFonts w:ascii="Times New Roman" w:hAnsi="Times New Roman" w:cs="Times New Roman"/>
          <w:bCs/>
          <w:sz w:val="24"/>
          <w:szCs w:val="24"/>
        </w:rPr>
        <w:t>narcissists would be unwilling</w:t>
      </w:r>
      <w:r w:rsidR="00F667CC" w:rsidRPr="00734BFF">
        <w:rPr>
          <w:rFonts w:ascii="Times New Roman" w:hAnsi="Times New Roman" w:cs="Times New Roman"/>
          <w:bCs/>
          <w:sz w:val="24"/>
          <w:szCs w:val="24"/>
        </w:rPr>
        <w:t xml:space="preserve"> to apologize</w:t>
      </w:r>
      <w:r w:rsidR="00D42107" w:rsidRPr="00734BFF">
        <w:rPr>
          <w:rFonts w:ascii="Times New Roman" w:hAnsi="Times New Roman" w:cs="Times New Roman"/>
          <w:bCs/>
          <w:sz w:val="24"/>
          <w:szCs w:val="24"/>
        </w:rPr>
        <w:t xml:space="preserve"> </w:t>
      </w:r>
      <w:r w:rsidR="00202F69" w:rsidRPr="00734BFF">
        <w:rPr>
          <w:rFonts w:ascii="Times New Roman" w:hAnsi="Times New Roman" w:cs="Times New Roman"/>
          <w:bCs/>
          <w:sz w:val="24"/>
          <w:szCs w:val="24"/>
        </w:rPr>
        <w:t xml:space="preserve">for their interpersonal transgressions, </w:t>
      </w:r>
      <w:r w:rsidR="00D42107" w:rsidRPr="00734BFF">
        <w:rPr>
          <w:rFonts w:ascii="Times New Roman" w:hAnsi="Times New Roman" w:cs="Times New Roman"/>
          <w:bCs/>
          <w:sz w:val="24"/>
          <w:szCs w:val="24"/>
        </w:rPr>
        <w:t xml:space="preserve">and that </w:t>
      </w:r>
      <w:r w:rsidR="00ED233F" w:rsidRPr="00734BFF">
        <w:rPr>
          <w:rFonts w:ascii="Times New Roman" w:hAnsi="Times New Roman" w:cs="Times New Roman"/>
          <w:bCs/>
          <w:sz w:val="24"/>
          <w:szCs w:val="24"/>
        </w:rPr>
        <w:t xml:space="preserve">reduced levels of </w:t>
      </w:r>
      <w:r w:rsidR="00B43A4A" w:rsidRPr="00734BFF">
        <w:rPr>
          <w:rFonts w:ascii="Times New Roman" w:hAnsi="Times New Roman" w:cs="Times New Roman"/>
          <w:bCs/>
          <w:sz w:val="24"/>
          <w:szCs w:val="24"/>
        </w:rPr>
        <w:t xml:space="preserve">self-reported </w:t>
      </w:r>
      <w:r w:rsidR="00ED233F" w:rsidRPr="00734BFF">
        <w:rPr>
          <w:rFonts w:ascii="Times New Roman" w:hAnsi="Times New Roman" w:cs="Times New Roman"/>
          <w:bCs/>
          <w:sz w:val="24"/>
          <w:szCs w:val="24"/>
        </w:rPr>
        <w:t xml:space="preserve">empathy and guilt would serially mediate this </w:t>
      </w:r>
      <w:r w:rsidR="00581F39">
        <w:rPr>
          <w:rFonts w:ascii="Times New Roman" w:hAnsi="Times New Roman" w:cs="Times New Roman"/>
          <w:bCs/>
          <w:sz w:val="24"/>
          <w:szCs w:val="24"/>
        </w:rPr>
        <w:t>effect</w:t>
      </w:r>
      <w:r w:rsidRPr="00734BFF">
        <w:rPr>
          <w:rFonts w:ascii="Times New Roman" w:hAnsi="Times New Roman" w:cs="Times New Roman"/>
          <w:bCs/>
          <w:sz w:val="24"/>
          <w:szCs w:val="24"/>
        </w:rPr>
        <w:t xml:space="preserve">. Narcissism is </w:t>
      </w:r>
      <w:r w:rsidR="00555411" w:rsidRPr="00734BFF">
        <w:rPr>
          <w:rFonts w:ascii="Times New Roman" w:hAnsi="Times New Roman" w:cs="Times New Roman"/>
          <w:bCs/>
          <w:sz w:val="24"/>
          <w:szCs w:val="24"/>
        </w:rPr>
        <w:t>characterized by</w:t>
      </w:r>
      <w:r w:rsidRPr="00734BFF">
        <w:rPr>
          <w:rFonts w:ascii="Times New Roman" w:hAnsi="Times New Roman" w:cs="Times New Roman"/>
          <w:bCs/>
          <w:sz w:val="24"/>
          <w:szCs w:val="24"/>
        </w:rPr>
        <w:t xml:space="preserve"> </w:t>
      </w:r>
      <w:r w:rsidR="008165C0">
        <w:rPr>
          <w:rFonts w:ascii="Times New Roman" w:hAnsi="Times New Roman" w:cs="Times New Roman"/>
          <w:bCs/>
          <w:sz w:val="24"/>
          <w:szCs w:val="24"/>
        </w:rPr>
        <w:t>little</w:t>
      </w:r>
      <w:r w:rsidR="008165C0" w:rsidRPr="00734BFF">
        <w:rPr>
          <w:rFonts w:ascii="Times New Roman" w:hAnsi="Times New Roman" w:cs="Times New Roman"/>
          <w:bCs/>
          <w:sz w:val="24"/>
          <w:szCs w:val="24"/>
        </w:rPr>
        <w:t xml:space="preserve"> </w:t>
      </w:r>
      <w:r w:rsidRPr="00734BFF">
        <w:rPr>
          <w:rFonts w:ascii="Times New Roman" w:hAnsi="Times New Roman" w:cs="Times New Roman"/>
          <w:bCs/>
          <w:sz w:val="24"/>
          <w:szCs w:val="24"/>
        </w:rPr>
        <w:t>empathy</w:t>
      </w:r>
      <w:r w:rsidR="008165C0">
        <w:rPr>
          <w:rFonts w:ascii="Times New Roman" w:hAnsi="Times New Roman" w:cs="Times New Roman"/>
          <w:bCs/>
          <w:sz w:val="24"/>
          <w:szCs w:val="24"/>
        </w:rPr>
        <w:t xml:space="preserve"> for the victim</w:t>
      </w:r>
      <w:r w:rsidR="003C008B">
        <w:rPr>
          <w:rFonts w:ascii="Times New Roman" w:hAnsi="Times New Roman" w:cs="Times New Roman"/>
          <w:bCs/>
          <w:sz w:val="24"/>
          <w:szCs w:val="24"/>
        </w:rPr>
        <w:t>,</w:t>
      </w:r>
      <w:r w:rsidR="006F5CF2" w:rsidRPr="00734BFF">
        <w:rPr>
          <w:rFonts w:ascii="Times New Roman" w:hAnsi="Times New Roman" w:cs="Times New Roman"/>
          <w:bCs/>
          <w:sz w:val="24"/>
          <w:szCs w:val="24"/>
        </w:rPr>
        <w:t xml:space="preserve"> which reduces guilt </w:t>
      </w:r>
      <w:r w:rsidR="00EA6CC4" w:rsidRPr="00734BFF">
        <w:rPr>
          <w:rFonts w:ascii="Times New Roman" w:hAnsi="Times New Roman" w:cs="Times New Roman"/>
          <w:bCs/>
          <w:sz w:val="24"/>
          <w:szCs w:val="24"/>
        </w:rPr>
        <w:t xml:space="preserve">about </w:t>
      </w:r>
      <w:r w:rsidR="006F5CF2" w:rsidRPr="00734BFF">
        <w:rPr>
          <w:rFonts w:ascii="Times New Roman" w:hAnsi="Times New Roman" w:cs="Times New Roman"/>
          <w:bCs/>
          <w:sz w:val="24"/>
          <w:szCs w:val="24"/>
        </w:rPr>
        <w:t>one’s transgressions.</w:t>
      </w:r>
      <w:r w:rsidRPr="00734BFF">
        <w:rPr>
          <w:rFonts w:ascii="Times New Roman" w:hAnsi="Times New Roman" w:cs="Times New Roman"/>
          <w:bCs/>
          <w:sz w:val="24"/>
          <w:szCs w:val="24"/>
        </w:rPr>
        <w:t xml:space="preserve"> </w:t>
      </w:r>
      <w:r w:rsidR="00D42107" w:rsidRPr="00734BFF">
        <w:rPr>
          <w:rFonts w:ascii="Times New Roman" w:hAnsi="Times New Roman" w:cs="Times New Roman"/>
          <w:bCs/>
          <w:sz w:val="24"/>
          <w:szCs w:val="24"/>
        </w:rPr>
        <w:t xml:space="preserve">Low </w:t>
      </w:r>
      <w:r w:rsidRPr="00734BFF">
        <w:rPr>
          <w:rFonts w:ascii="Times New Roman" w:hAnsi="Times New Roman" w:cs="Times New Roman"/>
          <w:bCs/>
          <w:sz w:val="24"/>
          <w:szCs w:val="24"/>
        </w:rPr>
        <w:t>guilt</w:t>
      </w:r>
      <w:r w:rsidR="00AA1C93" w:rsidRPr="00734BFF">
        <w:rPr>
          <w:rFonts w:ascii="Times New Roman" w:hAnsi="Times New Roman" w:cs="Times New Roman"/>
          <w:bCs/>
          <w:sz w:val="24"/>
          <w:szCs w:val="24"/>
        </w:rPr>
        <w:t>, in turn,</w:t>
      </w:r>
      <w:r w:rsidR="008B4EA0" w:rsidRPr="00734BFF">
        <w:rPr>
          <w:rFonts w:ascii="Times New Roman" w:hAnsi="Times New Roman" w:cs="Times New Roman"/>
          <w:bCs/>
          <w:sz w:val="24"/>
          <w:szCs w:val="24"/>
        </w:rPr>
        <w:t xml:space="preserve"> </w:t>
      </w:r>
      <w:r w:rsidR="004D5EFC" w:rsidRPr="00734BFF">
        <w:rPr>
          <w:rFonts w:ascii="Times New Roman" w:hAnsi="Times New Roman" w:cs="Times New Roman"/>
          <w:bCs/>
          <w:sz w:val="24"/>
          <w:szCs w:val="24"/>
        </w:rPr>
        <w:t>is</w:t>
      </w:r>
      <w:r w:rsidR="008B4EA0" w:rsidRPr="00734BFF">
        <w:rPr>
          <w:rFonts w:ascii="Times New Roman" w:hAnsi="Times New Roman" w:cs="Times New Roman"/>
          <w:bCs/>
          <w:sz w:val="24"/>
          <w:szCs w:val="24"/>
        </w:rPr>
        <w:t xml:space="preserve"> associated with </w:t>
      </w:r>
      <w:r w:rsidR="00D42107" w:rsidRPr="00734BFF">
        <w:rPr>
          <w:rFonts w:ascii="Times New Roman" w:hAnsi="Times New Roman" w:cs="Times New Roman"/>
          <w:bCs/>
          <w:sz w:val="24"/>
          <w:szCs w:val="24"/>
        </w:rPr>
        <w:t>un</w:t>
      </w:r>
      <w:r w:rsidRPr="00734BFF">
        <w:rPr>
          <w:rFonts w:ascii="Times New Roman" w:hAnsi="Times New Roman" w:cs="Times New Roman"/>
          <w:bCs/>
          <w:sz w:val="24"/>
          <w:szCs w:val="24"/>
        </w:rPr>
        <w:t>willingness to apologize</w:t>
      </w:r>
      <w:r w:rsidR="00AA1C93" w:rsidRPr="00734BFF">
        <w:rPr>
          <w:rFonts w:ascii="Times New Roman" w:hAnsi="Times New Roman" w:cs="Times New Roman"/>
          <w:bCs/>
          <w:sz w:val="24"/>
          <w:szCs w:val="24"/>
        </w:rPr>
        <w:t xml:space="preserve">. </w:t>
      </w:r>
      <w:r w:rsidR="00F667CC" w:rsidRPr="00734BFF">
        <w:rPr>
          <w:rFonts w:ascii="Times New Roman" w:hAnsi="Times New Roman" w:cs="Times New Roman"/>
          <w:bCs/>
          <w:sz w:val="24"/>
          <w:szCs w:val="24"/>
        </w:rPr>
        <w:t xml:space="preserve">In </w:t>
      </w:r>
      <w:r w:rsidR="006C5032" w:rsidRPr="00734BFF">
        <w:rPr>
          <w:rFonts w:ascii="Times New Roman" w:hAnsi="Times New Roman" w:cs="Times New Roman"/>
          <w:bCs/>
          <w:sz w:val="24"/>
          <w:szCs w:val="24"/>
        </w:rPr>
        <w:t>Study 1</w:t>
      </w:r>
      <w:r w:rsidR="00F667CC" w:rsidRPr="00734BFF">
        <w:rPr>
          <w:rFonts w:ascii="Times New Roman" w:hAnsi="Times New Roman" w:cs="Times New Roman"/>
          <w:bCs/>
          <w:sz w:val="24"/>
          <w:szCs w:val="24"/>
        </w:rPr>
        <w:t>,</w:t>
      </w:r>
      <w:r w:rsidR="006C5032" w:rsidRPr="00734BFF">
        <w:rPr>
          <w:rFonts w:ascii="Times New Roman" w:hAnsi="Times New Roman" w:cs="Times New Roman"/>
          <w:bCs/>
          <w:sz w:val="24"/>
          <w:szCs w:val="24"/>
        </w:rPr>
        <w:t xml:space="preserve"> we </w:t>
      </w:r>
      <w:r w:rsidR="004D5EFC" w:rsidRPr="00734BFF">
        <w:rPr>
          <w:rFonts w:ascii="Times New Roman" w:hAnsi="Times New Roman" w:cs="Times New Roman"/>
          <w:bCs/>
          <w:sz w:val="24"/>
          <w:szCs w:val="24"/>
        </w:rPr>
        <w:t>assessed</w:t>
      </w:r>
      <w:r w:rsidR="006C5032" w:rsidRPr="00734BFF">
        <w:rPr>
          <w:rFonts w:ascii="Times New Roman" w:hAnsi="Times New Roman" w:cs="Times New Roman"/>
          <w:bCs/>
          <w:sz w:val="24"/>
          <w:szCs w:val="24"/>
        </w:rPr>
        <w:t xml:space="preserve"> </w:t>
      </w:r>
      <w:r w:rsidR="00F667CC" w:rsidRPr="00734BFF">
        <w:rPr>
          <w:rFonts w:ascii="Times New Roman" w:hAnsi="Times New Roman" w:cs="Times New Roman"/>
          <w:bCs/>
          <w:sz w:val="24"/>
          <w:szCs w:val="24"/>
        </w:rPr>
        <w:t xml:space="preserve">dispositional </w:t>
      </w:r>
      <w:r w:rsidR="006C5032" w:rsidRPr="00734BFF">
        <w:rPr>
          <w:rFonts w:ascii="Times New Roman" w:hAnsi="Times New Roman" w:cs="Times New Roman"/>
          <w:bCs/>
          <w:sz w:val="24"/>
          <w:szCs w:val="24"/>
        </w:rPr>
        <w:t>narcissism, empathy, guilt, and willingness to apologize. In Study 2</w:t>
      </w:r>
      <w:r w:rsidR="00C77009" w:rsidRPr="00734BFF">
        <w:rPr>
          <w:rFonts w:ascii="Times New Roman" w:hAnsi="Times New Roman" w:cs="Times New Roman"/>
          <w:bCs/>
          <w:sz w:val="24"/>
          <w:szCs w:val="24"/>
        </w:rPr>
        <w:t>, w</w:t>
      </w:r>
      <w:r w:rsidR="006C5032" w:rsidRPr="00734BFF">
        <w:rPr>
          <w:rFonts w:ascii="Times New Roman" w:hAnsi="Times New Roman" w:cs="Times New Roman"/>
          <w:bCs/>
          <w:sz w:val="24"/>
          <w:szCs w:val="24"/>
        </w:rPr>
        <w:t xml:space="preserve">e </w:t>
      </w:r>
      <w:r w:rsidR="004D5EFC" w:rsidRPr="00734BFF">
        <w:rPr>
          <w:rFonts w:ascii="Times New Roman" w:hAnsi="Times New Roman" w:cs="Times New Roman"/>
          <w:bCs/>
          <w:sz w:val="24"/>
          <w:szCs w:val="24"/>
        </w:rPr>
        <w:t>assessed</w:t>
      </w:r>
      <w:r w:rsidR="006C5032" w:rsidRPr="00734BFF">
        <w:rPr>
          <w:rFonts w:ascii="Times New Roman" w:hAnsi="Times New Roman" w:cs="Times New Roman"/>
          <w:bCs/>
          <w:sz w:val="24"/>
          <w:szCs w:val="24"/>
        </w:rPr>
        <w:t xml:space="preserve"> </w:t>
      </w:r>
      <w:r w:rsidR="00F667CC" w:rsidRPr="00734BFF">
        <w:rPr>
          <w:rFonts w:ascii="Times New Roman" w:hAnsi="Times New Roman" w:cs="Times New Roman"/>
          <w:bCs/>
          <w:sz w:val="24"/>
          <w:szCs w:val="24"/>
        </w:rPr>
        <w:t xml:space="preserve">dispositional </w:t>
      </w:r>
      <w:r w:rsidR="006C5032" w:rsidRPr="00734BFF">
        <w:rPr>
          <w:rFonts w:ascii="Times New Roman" w:hAnsi="Times New Roman" w:cs="Times New Roman"/>
          <w:bCs/>
          <w:sz w:val="24"/>
          <w:szCs w:val="24"/>
        </w:rPr>
        <w:t>narcissism and obtained state measures of empathy, guilt</w:t>
      </w:r>
      <w:r w:rsidR="004B4075" w:rsidRPr="00734BFF">
        <w:rPr>
          <w:rFonts w:ascii="Times New Roman" w:hAnsi="Times New Roman" w:cs="Times New Roman"/>
          <w:bCs/>
          <w:sz w:val="24"/>
          <w:szCs w:val="24"/>
        </w:rPr>
        <w:t>,</w:t>
      </w:r>
      <w:r w:rsidR="006C5032" w:rsidRPr="00734BFF">
        <w:rPr>
          <w:rFonts w:ascii="Times New Roman" w:hAnsi="Times New Roman" w:cs="Times New Roman"/>
          <w:bCs/>
          <w:sz w:val="24"/>
          <w:szCs w:val="24"/>
        </w:rPr>
        <w:t xml:space="preserve"> and will</w:t>
      </w:r>
      <w:r w:rsidRPr="00734BFF">
        <w:rPr>
          <w:rFonts w:ascii="Times New Roman" w:hAnsi="Times New Roman" w:cs="Times New Roman"/>
          <w:bCs/>
          <w:sz w:val="24"/>
          <w:szCs w:val="24"/>
        </w:rPr>
        <w:t>ingness to apologize. I</w:t>
      </w:r>
      <w:r w:rsidR="006C5032" w:rsidRPr="00734BFF">
        <w:rPr>
          <w:rFonts w:ascii="Times New Roman" w:hAnsi="Times New Roman" w:cs="Times New Roman"/>
          <w:bCs/>
          <w:sz w:val="24"/>
          <w:szCs w:val="24"/>
        </w:rPr>
        <w:t>n Study 3</w:t>
      </w:r>
      <w:r w:rsidR="004D5EFC" w:rsidRPr="00734BFF">
        <w:rPr>
          <w:rFonts w:ascii="Times New Roman" w:hAnsi="Times New Roman" w:cs="Times New Roman"/>
          <w:bCs/>
          <w:sz w:val="24"/>
          <w:szCs w:val="24"/>
        </w:rPr>
        <w:t xml:space="preserve">, </w:t>
      </w:r>
      <w:r w:rsidR="006C5032" w:rsidRPr="00734BFF">
        <w:rPr>
          <w:rFonts w:ascii="Times New Roman" w:hAnsi="Times New Roman" w:cs="Times New Roman"/>
          <w:bCs/>
          <w:sz w:val="24"/>
          <w:szCs w:val="24"/>
        </w:rPr>
        <w:t xml:space="preserve">we manipulated narcissism and </w:t>
      </w:r>
      <w:r w:rsidR="004B4075" w:rsidRPr="00734BFF">
        <w:rPr>
          <w:rFonts w:ascii="Times New Roman" w:hAnsi="Times New Roman" w:cs="Times New Roman"/>
          <w:bCs/>
          <w:sz w:val="24"/>
          <w:szCs w:val="24"/>
        </w:rPr>
        <w:t xml:space="preserve">collected </w:t>
      </w:r>
      <w:r w:rsidR="006C5032" w:rsidRPr="00734BFF">
        <w:rPr>
          <w:rFonts w:ascii="Times New Roman" w:hAnsi="Times New Roman" w:cs="Times New Roman"/>
          <w:bCs/>
          <w:sz w:val="24"/>
          <w:szCs w:val="24"/>
        </w:rPr>
        <w:t>state measures of empathy, guilt</w:t>
      </w:r>
      <w:r w:rsidR="004B4075" w:rsidRPr="00734BFF">
        <w:rPr>
          <w:rFonts w:ascii="Times New Roman" w:hAnsi="Times New Roman" w:cs="Times New Roman"/>
          <w:bCs/>
          <w:sz w:val="24"/>
          <w:szCs w:val="24"/>
        </w:rPr>
        <w:t>,</w:t>
      </w:r>
      <w:r w:rsidR="006C5032" w:rsidRPr="00734BFF">
        <w:rPr>
          <w:rFonts w:ascii="Times New Roman" w:hAnsi="Times New Roman" w:cs="Times New Roman"/>
          <w:bCs/>
          <w:sz w:val="24"/>
          <w:szCs w:val="24"/>
        </w:rPr>
        <w:t xml:space="preserve"> and willingness to apologize</w:t>
      </w:r>
      <w:r w:rsidR="004D5EFC" w:rsidRPr="00734BFF">
        <w:rPr>
          <w:rFonts w:ascii="Times New Roman" w:hAnsi="Times New Roman" w:cs="Times New Roman"/>
          <w:bCs/>
          <w:sz w:val="24"/>
          <w:szCs w:val="24"/>
        </w:rPr>
        <w:t xml:space="preserve">. </w:t>
      </w:r>
      <w:r w:rsidRPr="00734BFF">
        <w:rPr>
          <w:rFonts w:ascii="Times New Roman" w:hAnsi="Times New Roman" w:cs="Times New Roman"/>
          <w:bCs/>
          <w:sz w:val="24"/>
          <w:szCs w:val="24"/>
        </w:rPr>
        <w:t xml:space="preserve">Narcissism </w:t>
      </w:r>
      <w:r w:rsidR="00AD182F" w:rsidRPr="00734BFF">
        <w:rPr>
          <w:rFonts w:ascii="Times New Roman" w:hAnsi="Times New Roman" w:cs="Times New Roman"/>
          <w:bCs/>
          <w:sz w:val="24"/>
          <w:szCs w:val="24"/>
        </w:rPr>
        <w:t>was negatively associated with (Studies 1</w:t>
      </w:r>
      <w:r w:rsidR="004D5EFC" w:rsidRPr="00734BFF">
        <w:rPr>
          <w:rFonts w:ascii="Times New Roman" w:hAnsi="Times New Roman" w:cs="Times New Roman"/>
          <w:bCs/>
          <w:sz w:val="24"/>
          <w:szCs w:val="24"/>
        </w:rPr>
        <w:t>-</w:t>
      </w:r>
      <w:r w:rsidR="00AD182F" w:rsidRPr="00734BFF">
        <w:rPr>
          <w:rFonts w:ascii="Times New Roman" w:hAnsi="Times New Roman" w:cs="Times New Roman"/>
          <w:bCs/>
          <w:sz w:val="24"/>
          <w:szCs w:val="24"/>
        </w:rPr>
        <w:t xml:space="preserve">2) and </w:t>
      </w:r>
      <w:r w:rsidR="00581F39">
        <w:rPr>
          <w:rFonts w:ascii="Times New Roman" w:hAnsi="Times New Roman" w:cs="Times New Roman"/>
          <w:bCs/>
          <w:sz w:val="24"/>
          <w:szCs w:val="24"/>
        </w:rPr>
        <w:t>decreased</w:t>
      </w:r>
      <w:r w:rsidR="00581F39" w:rsidRPr="00734BFF">
        <w:rPr>
          <w:rFonts w:ascii="Times New Roman" w:hAnsi="Times New Roman" w:cs="Times New Roman"/>
          <w:bCs/>
          <w:sz w:val="24"/>
          <w:szCs w:val="24"/>
        </w:rPr>
        <w:t xml:space="preserve"> </w:t>
      </w:r>
      <w:r w:rsidR="00AD182F" w:rsidRPr="00734BFF">
        <w:rPr>
          <w:rFonts w:ascii="Times New Roman" w:hAnsi="Times New Roman" w:cs="Times New Roman"/>
          <w:bCs/>
          <w:sz w:val="24"/>
          <w:szCs w:val="24"/>
        </w:rPr>
        <w:t>(Study 3)</w:t>
      </w:r>
      <w:r w:rsidRPr="00734BFF">
        <w:rPr>
          <w:rFonts w:ascii="Times New Roman" w:hAnsi="Times New Roman" w:cs="Times New Roman"/>
          <w:bCs/>
          <w:sz w:val="24"/>
          <w:szCs w:val="24"/>
        </w:rPr>
        <w:t xml:space="preserve"> willingness to apologize</w:t>
      </w:r>
      <w:r w:rsidR="007A4CCB" w:rsidRPr="00734BFF">
        <w:rPr>
          <w:rFonts w:ascii="Times New Roman" w:hAnsi="Times New Roman" w:cs="Times New Roman"/>
          <w:bCs/>
          <w:sz w:val="24"/>
          <w:szCs w:val="24"/>
        </w:rPr>
        <w:t xml:space="preserve">, </w:t>
      </w:r>
      <w:r w:rsidR="00581F39">
        <w:rPr>
          <w:rFonts w:ascii="Times New Roman" w:hAnsi="Times New Roman" w:cs="Times New Roman"/>
          <w:bCs/>
          <w:sz w:val="24"/>
          <w:szCs w:val="24"/>
        </w:rPr>
        <w:t>with</w:t>
      </w:r>
      <w:r w:rsidR="00581F39" w:rsidRPr="00734BFF">
        <w:rPr>
          <w:rFonts w:ascii="Times New Roman" w:hAnsi="Times New Roman" w:cs="Times New Roman"/>
          <w:bCs/>
          <w:sz w:val="24"/>
          <w:szCs w:val="24"/>
        </w:rPr>
        <w:t xml:space="preserve"> </w:t>
      </w:r>
      <w:r w:rsidR="007A4CCB" w:rsidRPr="00734BFF">
        <w:rPr>
          <w:rFonts w:ascii="Times New Roman" w:hAnsi="Times New Roman" w:cs="Times New Roman"/>
          <w:bCs/>
          <w:sz w:val="24"/>
          <w:szCs w:val="24"/>
        </w:rPr>
        <w:t>t</w:t>
      </w:r>
      <w:r w:rsidRPr="00734BFF">
        <w:rPr>
          <w:rFonts w:ascii="Times New Roman" w:hAnsi="Times New Roman" w:cs="Times New Roman"/>
          <w:bCs/>
          <w:sz w:val="24"/>
          <w:szCs w:val="24"/>
        </w:rPr>
        <w:t xml:space="preserve">his </w:t>
      </w:r>
      <w:r w:rsidR="00AD182F" w:rsidRPr="00734BFF">
        <w:rPr>
          <w:rFonts w:ascii="Times New Roman" w:hAnsi="Times New Roman" w:cs="Times New Roman"/>
          <w:bCs/>
          <w:sz w:val="24"/>
          <w:szCs w:val="24"/>
        </w:rPr>
        <w:t>link</w:t>
      </w:r>
      <w:r w:rsidR="00581F39">
        <w:rPr>
          <w:rFonts w:ascii="Times New Roman" w:hAnsi="Times New Roman" w:cs="Times New Roman"/>
          <w:bCs/>
          <w:sz w:val="24"/>
          <w:szCs w:val="24"/>
        </w:rPr>
        <w:t xml:space="preserve"> being</w:t>
      </w:r>
      <w:r w:rsidRPr="00734BFF">
        <w:rPr>
          <w:rFonts w:ascii="Times New Roman" w:hAnsi="Times New Roman" w:cs="Times New Roman"/>
          <w:bCs/>
          <w:sz w:val="24"/>
          <w:szCs w:val="24"/>
        </w:rPr>
        <w:t xml:space="preserve"> explained</w:t>
      </w:r>
      <w:r w:rsidR="00E73A97" w:rsidRPr="00734BFF">
        <w:rPr>
          <w:rFonts w:ascii="Times New Roman" w:hAnsi="Times New Roman" w:cs="Times New Roman"/>
          <w:bCs/>
          <w:sz w:val="24"/>
          <w:szCs w:val="24"/>
        </w:rPr>
        <w:t xml:space="preserve"> (</w:t>
      </w:r>
      <w:r w:rsidR="00722F42">
        <w:rPr>
          <w:rFonts w:ascii="Times New Roman" w:hAnsi="Times New Roman" w:cs="Times New Roman"/>
          <w:bCs/>
          <w:sz w:val="24"/>
          <w:szCs w:val="24"/>
        </w:rPr>
        <w:t xml:space="preserve">i.e., </w:t>
      </w:r>
      <w:r w:rsidR="006F5CF2" w:rsidRPr="00734BFF">
        <w:rPr>
          <w:rFonts w:ascii="Times New Roman" w:hAnsi="Times New Roman" w:cs="Times New Roman"/>
          <w:bCs/>
          <w:sz w:val="24"/>
          <w:szCs w:val="24"/>
        </w:rPr>
        <w:t xml:space="preserve">serially </w:t>
      </w:r>
      <w:r w:rsidR="00E73A97" w:rsidRPr="00734BFF">
        <w:rPr>
          <w:rFonts w:ascii="Times New Roman" w:hAnsi="Times New Roman" w:cs="Times New Roman"/>
          <w:bCs/>
          <w:sz w:val="24"/>
          <w:szCs w:val="24"/>
        </w:rPr>
        <w:t>mediated) by</w:t>
      </w:r>
      <w:r w:rsidR="00DB3CD8" w:rsidRPr="00734BFF">
        <w:rPr>
          <w:rFonts w:ascii="Times New Roman" w:hAnsi="Times New Roman" w:cs="Times New Roman"/>
          <w:bCs/>
          <w:sz w:val="24"/>
          <w:szCs w:val="24"/>
        </w:rPr>
        <w:t xml:space="preserve"> low</w:t>
      </w:r>
      <w:r w:rsidR="00E73A97" w:rsidRPr="00734BFF">
        <w:rPr>
          <w:rFonts w:ascii="Times New Roman" w:hAnsi="Times New Roman" w:cs="Times New Roman"/>
          <w:bCs/>
          <w:sz w:val="24"/>
          <w:szCs w:val="24"/>
        </w:rPr>
        <w:t xml:space="preserve"> </w:t>
      </w:r>
      <w:r w:rsidR="00F667CC" w:rsidRPr="00734BFF">
        <w:rPr>
          <w:rFonts w:ascii="Times New Roman" w:hAnsi="Times New Roman" w:cs="Times New Roman"/>
          <w:bCs/>
          <w:sz w:val="24"/>
          <w:szCs w:val="24"/>
        </w:rPr>
        <w:t>empathy and guilt.</w:t>
      </w:r>
      <w:r w:rsidR="004D5EFC" w:rsidRPr="00734BFF">
        <w:rPr>
          <w:rFonts w:ascii="Times New Roman" w:hAnsi="Times New Roman" w:cs="Times New Roman"/>
          <w:bCs/>
          <w:sz w:val="24"/>
          <w:szCs w:val="24"/>
        </w:rPr>
        <w:t xml:space="preserve"> </w:t>
      </w:r>
      <w:r w:rsidR="00327CA1" w:rsidRPr="00734BFF">
        <w:rPr>
          <w:rFonts w:ascii="Times New Roman" w:hAnsi="Times New Roman" w:cs="Times New Roman"/>
          <w:bCs/>
          <w:sz w:val="24"/>
          <w:szCs w:val="24"/>
        </w:rPr>
        <w:t>Finally, in Study 4, we show</w:t>
      </w:r>
      <w:r w:rsidR="00EA6CC4" w:rsidRPr="00734BFF">
        <w:rPr>
          <w:rFonts w:ascii="Times New Roman" w:hAnsi="Times New Roman" w:cs="Times New Roman"/>
          <w:bCs/>
          <w:sz w:val="24"/>
          <w:szCs w:val="24"/>
        </w:rPr>
        <w:t>ed</w:t>
      </w:r>
      <w:r w:rsidR="00327CA1" w:rsidRPr="00734BFF">
        <w:rPr>
          <w:rFonts w:ascii="Times New Roman" w:hAnsi="Times New Roman" w:cs="Times New Roman"/>
          <w:bCs/>
          <w:sz w:val="24"/>
          <w:szCs w:val="24"/>
        </w:rPr>
        <w:t xml:space="preserve"> that </w:t>
      </w:r>
      <w:r w:rsidR="00DE132C">
        <w:rPr>
          <w:rFonts w:ascii="Times New Roman" w:hAnsi="Times New Roman" w:cs="Times New Roman"/>
          <w:bCs/>
          <w:sz w:val="24"/>
          <w:szCs w:val="24"/>
        </w:rPr>
        <w:t xml:space="preserve">antagonistic narcissism (i.e., narcissistic rivalry), </w:t>
      </w:r>
      <w:r w:rsidR="002C1E5B">
        <w:rPr>
          <w:rFonts w:ascii="Times New Roman" w:hAnsi="Times New Roman" w:cs="Times New Roman"/>
          <w:bCs/>
          <w:sz w:val="24"/>
          <w:szCs w:val="24"/>
        </w:rPr>
        <w:t>but</w:t>
      </w:r>
      <w:r w:rsidR="00DE132C">
        <w:rPr>
          <w:rFonts w:ascii="Times New Roman" w:hAnsi="Times New Roman" w:cs="Times New Roman"/>
          <w:bCs/>
          <w:sz w:val="24"/>
          <w:szCs w:val="24"/>
        </w:rPr>
        <w:t xml:space="preserve"> not agentic narcissism (i.e., narcissistic admiration), was negatively associated with willing</w:t>
      </w:r>
      <w:r w:rsidR="002C1E5B">
        <w:rPr>
          <w:rFonts w:ascii="Times New Roman" w:hAnsi="Times New Roman" w:cs="Times New Roman"/>
          <w:bCs/>
          <w:sz w:val="24"/>
          <w:szCs w:val="24"/>
        </w:rPr>
        <w:t>ness</w:t>
      </w:r>
      <w:r w:rsidR="00DE132C">
        <w:rPr>
          <w:rFonts w:ascii="Times New Roman" w:hAnsi="Times New Roman" w:cs="Times New Roman"/>
          <w:bCs/>
          <w:sz w:val="24"/>
          <w:szCs w:val="24"/>
        </w:rPr>
        <w:t xml:space="preserve"> to apologize</w:t>
      </w:r>
      <w:r w:rsidR="002A23F5">
        <w:rPr>
          <w:rFonts w:ascii="Times New Roman" w:hAnsi="Times New Roman" w:cs="Times New Roman"/>
          <w:bCs/>
          <w:sz w:val="24"/>
          <w:szCs w:val="24"/>
        </w:rPr>
        <w:t xml:space="preserve"> and apologizing</w:t>
      </w:r>
      <w:r w:rsidR="00A1557E">
        <w:rPr>
          <w:rFonts w:ascii="Times New Roman" w:hAnsi="Times New Roman" w:cs="Times New Roman"/>
          <w:bCs/>
          <w:sz w:val="24"/>
          <w:szCs w:val="24"/>
        </w:rPr>
        <w:t xml:space="preserve"> behaviour</w:t>
      </w:r>
      <w:r w:rsidR="00327CA1" w:rsidRPr="00734BFF">
        <w:rPr>
          <w:rFonts w:ascii="Times New Roman" w:hAnsi="Times New Roman" w:cs="Times New Roman"/>
          <w:bCs/>
          <w:sz w:val="24"/>
          <w:szCs w:val="24"/>
        </w:rPr>
        <w:t xml:space="preserve">. </w:t>
      </w:r>
      <w:r w:rsidR="00722F42">
        <w:rPr>
          <w:rFonts w:ascii="Times New Roman" w:hAnsi="Times New Roman" w:cs="Times New Roman"/>
          <w:bCs/>
          <w:sz w:val="24"/>
          <w:szCs w:val="24"/>
        </w:rPr>
        <w:t>In all, n</w:t>
      </w:r>
      <w:r w:rsidR="00C77009" w:rsidRPr="00734BFF">
        <w:rPr>
          <w:rFonts w:ascii="Times New Roman" w:hAnsi="Times New Roman" w:cs="Times New Roman"/>
          <w:bCs/>
          <w:sz w:val="24"/>
          <w:szCs w:val="24"/>
        </w:rPr>
        <w:t xml:space="preserve">arcissists are </w:t>
      </w:r>
      <w:r w:rsidR="00090E99" w:rsidRPr="00734BFF">
        <w:rPr>
          <w:rFonts w:ascii="Times New Roman" w:hAnsi="Times New Roman" w:cs="Times New Roman"/>
          <w:bCs/>
          <w:sz w:val="24"/>
          <w:szCs w:val="24"/>
        </w:rPr>
        <w:t xml:space="preserve">unwilling </w:t>
      </w:r>
      <w:r w:rsidR="00C77009" w:rsidRPr="00734BFF">
        <w:rPr>
          <w:rFonts w:ascii="Times New Roman" w:hAnsi="Times New Roman" w:cs="Times New Roman"/>
          <w:bCs/>
          <w:sz w:val="24"/>
          <w:szCs w:val="24"/>
        </w:rPr>
        <w:t>to apologize</w:t>
      </w:r>
      <w:r w:rsidR="00581F39">
        <w:rPr>
          <w:rFonts w:ascii="Times New Roman" w:hAnsi="Times New Roman" w:cs="Times New Roman"/>
          <w:bCs/>
          <w:sz w:val="24"/>
          <w:szCs w:val="24"/>
        </w:rPr>
        <w:t xml:space="preserve"> for their transgressions</w:t>
      </w:r>
      <w:r w:rsidR="004B4075" w:rsidRPr="00734BFF">
        <w:rPr>
          <w:rFonts w:ascii="Times New Roman" w:hAnsi="Times New Roman" w:cs="Times New Roman"/>
          <w:bCs/>
          <w:sz w:val="24"/>
          <w:szCs w:val="24"/>
        </w:rPr>
        <w:t xml:space="preserve">, </w:t>
      </w:r>
      <w:r w:rsidR="00AA1C93" w:rsidRPr="00734BFF">
        <w:rPr>
          <w:rFonts w:ascii="Times New Roman" w:hAnsi="Times New Roman" w:cs="Times New Roman"/>
          <w:bCs/>
          <w:sz w:val="24"/>
          <w:szCs w:val="24"/>
        </w:rPr>
        <w:t>as</w:t>
      </w:r>
      <w:r w:rsidR="00C77009" w:rsidRPr="00734BFF">
        <w:rPr>
          <w:rFonts w:ascii="Times New Roman" w:hAnsi="Times New Roman" w:cs="Times New Roman"/>
          <w:bCs/>
          <w:sz w:val="24"/>
          <w:szCs w:val="24"/>
        </w:rPr>
        <w:t xml:space="preserve"> they experience little empathy </w:t>
      </w:r>
      <w:r w:rsidR="00581F39">
        <w:rPr>
          <w:rFonts w:ascii="Times New Roman" w:hAnsi="Times New Roman" w:cs="Times New Roman"/>
          <w:bCs/>
          <w:sz w:val="24"/>
          <w:szCs w:val="24"/>
        </w:rPr>
        <w:t>for</w:t>
      </w:r>
      <w:r w:rsidR="00581F39" w:rsidRPr="00734BFF">
        <w:rPr>
          <w:rFonts w:ascii="Times New Roman" w:hAnsi="Times New Roman" w:cs="Times New Roman"/>
          <w:bCs/>
          <w:sz w:val="24"/>
          <w:szCs w:val="24"/>
        </w:rPr>
        <w:t xml:space="preserve"> </w:t>
      </w:r>
      <w:r w:rsidR="00C77009" w:rsidRPr="00734BFF">
        <w:rPr>
          <w:rFonts w:ascii="Times New Roman" w:hAnsi="Times New Roman" w:cs="Times New Roman"/>
          <w:bCs/>
          <w:sz w:val="24"/>
          <w:szCs w:val="24"/>
        </w:rPr>
        <w:t>the</w:t>
      </w:r>
      <w:r w:rsidR="00AD182F" w:rsidRPr="00734BFF">
        <w:rPr>
          <w:rFonts w:ascii="Times New Roman" w:hAnsi="Times New Roman" w:cs="Times New Roman"/>
          <w:bCs/>
          <w:sz w:val="24"/>
          <w:szCs w:val="24"/>
        </w:rPr>
        <w:t>ir</w:t>
      </w:r>
      <w:r w:rsidR="00C77009" w:rsidRPr="00734BFF">
        <w:rPr>
          <w:rFonts w:ascii="Times New Roman" w:hAnsi="Times New Roman" w:cs="Times New Roman"/>
          <w:bCs/>
          <w:sz w:val="24"/>
          <w:szCs w:val="24"/>
        </w:rPr>
        <w:t xml:space="preserve"> victim</w:t>
      </w:r>
      <w:r w:rsidR="00AD182F" w:rsidRPr="00734BFF">
        <w:rPr>
          <w:rFonts w:ascii="Times New Roman" w:hAnsi="Times New Roman" w:cs="Times New Roman"/>
          <w:bCs/>
          <w:sz w:val="24"/>
          <w:szCs w:val="24"/>
        </w:rPr>
        <w:t>s</w:t>
      </w:r>
      <w:r w:rsidR="00581F39">
        <w:rPr>
          <w:rFonts w:ascii="Times New Roman" w:hAnsi="Times New Roman" w:cs="Times New Roman"/>
          <w:bCs/>
          <w:sz w:val="24"/>
          <w:szCs w:val="24"/>
        </w:rPr>
        <w:t xml:space="preserve"> and </w:t>
      </w:r>
      <w:r w:rsidR="004B4075" w:rsidRPr="00734BFF">
        <w:rPr>
          <w:rFonts w:ascii="Times New Roman" w:hAnsi="Times New Roman" w:cs="Times New Roman"/>
          <w:bCs/>
          <w:sz w:val="24"/>
          <w:szCs w:val="24"/>
        </w:rPr>
        <w:t xml:space="preserve">lower </w:t>
      </w:r>
      <w:r w:rsidR="00C77009" w:rsidRPr="00734BFF">
        <w:rPr>
          <w:rFonts w:ascii="Times New Roman" w:hAnsi="Times New Roman" w:cs="Times New Roman"/>
          <w:bCs/>
          <w:sz w:val="24"/>
          <w:szCs w:val="24"/>
        </w:rPr>
        <w:t>guilt.</w:t>
      </w:r>
    </w:p>
    <w:p w14:paraId="40910194" w14:textId="77777777" w:rsidR="00EA6CC4" w:rsidRPr="00734BFF" w:rsidRDefault="00EA6CC4" w:rsidP="00090E99">
      <w:pPr>
        <w:spacing w:after="0" w:line="480" w:lineRule="exact"/>
        <w:contextualSpacing/>
        <w:rPr>
          <w:rFonts w:ascii="Times New Roman" w:hAnsi="Times New Roman" w:cs="Times New Roman"/>
          <w:bCs/>
          <w:sz w:val="24"/>
          <w:szCs w:val="24"/>
        </w:rPr>
      </w:pPr>
    </w:p>
    <w:p w14:paraId="15F67398" w14:textId="77777777" w:rsidR="00D2101B" w:rsidRPr="00734BFF" w:rsidRDefault="00D2101B" w:rsidP="00123C0B">
      <w:pPr>
        <w:spacing w:after="0" w:line="480" w:lineRule="exact"/>
        <w:contextualSpacing/>
        <w:outlineLvl w:val="0"/>
        <w:rPr>
          <w:rFonts w:ascii="Times New Roman" w:hAnsi="Times New Roman" w:cs="Times New Roman"/>
          <w:bCs/>
          <w:sz w:val="24"/>
          <w:szCs w:val="24"/>
        </w:rPr>
      </w:pPr>
      <w:r w:rsidRPr="00734BFF">
        <w:rPr>
          <w:rFonts w:ascii="Times New Roman" w:hAnsi="Times New Roman" w:cs="Times New Roman"/>
          <w:bCs/>
          <w:i/>
          <w:sz w:val="24"/>
          <w:szCs w:val="24"/>
        </w:rPr>
        <w:t>Keywords</w:t>
      </w:r>
      <w:r w:rsidRPr="00734BFF">
        <w:rPr>
          <w:rFonts w:ascii="Times New Roman" w:hAnsi="Times New Roman" w:cs="Times New Roman"/>
          <w:bCs/>
          <w:sz w:val="24"/>
          <w:szCs w:val="24"/>
        </w:rPr>
        <w:t xml:space="preserve">: </w:t>
      </w:r>
      <w:r w:rsidR="001825AF" w:rsidRPr="00734BFF">
        <w:rPr>
          <w:rFonts w:ascii="Times New Roman" w:hAnsi="Times New Roman" w:cs="Times New Roman"/>
          <w:bCs/>
          <w:sz w:val="24"/>
          <w:szCs w:val="24"/>
        </w:rPr>
        <w:t xml:space="preserve">narcissism, </w:t>
      </w:r>
      <w:r w:rsidR="00125707" w:rsidRPr="00734BFF">
        <w:rPr>
          <w:rFonts w:ascii="Times New Roman" w:hAnsi="Times New Roman" w:cs="Times New Roman"/>
          <w:bCs/>
          <w:sz w:val="24"/>
          <w:szCs w:val="24"/>
        </w:rPr>
        <w:t>a</w:t>
      </w:r>
      <w:r w:rsidRPr="00734BFF">
        <w:rPr>
          <w:rFonts w:ascii="Times New Roman" w:hAnsi="Times New Roman" w:cs="Times New Roman"/>
          <w:bCs/>
          <w:sz w:val="24"/>
          <w:szCs w:val="24"/>
        </w:rPr>
        <w:t>pologizing</w:t>
      </w:r>
      <w:r w:rsidR="00125707" w:rsidRPr="00734BFF">
        <w:rPr>
          <w:rFonts w:ascii="Times New Roman" w:hAnsi="Times New Roman" w:cs="Times New Roman"/>
          <w:bCs/>
          <w:sz w:val="24"/>
          <w:szCs w:val="24"/>
        </w:rPr>
        <w:t>, e</w:t>
      </w:r>
      <w:r w:rsidR="00EC7EB2" w:rsidRPr="00734BFF">
        <w:rPr>
          <w:rFonts w:ascii="Times New Roman" w:hAnsi="Times New Roman" w:cs="Times New Roman"/>
          <w:bCs/>
          <w:sz w:val="24"/>
          <w:szCs w:val="24"/>
        </w:rPr>
        <w:t>mpathy</w:t>
      </w:r>
      <w:r w:rsidR="00125707" w:rsidRPr="00734BFF">
        <w:rPr>
          <w:rFonts w:ascii="Times New Roman" w:hAnsi="Times New Roman" w:cs="Times New Roman"/>
          <w:bCs/>
          <w:sz w:val="24"/>
          <w:szCs w:val="24"/>
        </w:rPr>
        <w:t xml:space="preserve">, </w:t>
      </w:r>
      <w:r w:rsidR="001825AF" w:rsidRPr="00734BFF">
        <w:rPr>
          <w:rFonts w:ascii="Times New Roman" w:hAnsi="Times New Roman" w:cs="Times New Roman"/>
          <w:bCs/>
          <w:sz w:val="24"/>
          <w:szCs w:val="24"/>
        </w:rPr>
        <w:t xml:space="preserve">guilt, </w:t>
      </w:r>
      <w:r w:rsidR="0019385A" w:rsidRPr="00734BFF">
        <w:rPr>
          <w:rFonts w:ascii="Times New Roman" w:hAnsi="Times New Roman" w:cs="Times New Roman"/>
          <w:bCs/>
          <w:sz w:val="24"/>
          <w:szCs w:val="24"/>
        </w:rPr>
        <w:t>perpetrators</w:t>
      </w:r>
    </w:p>
    <w:p w14:paraId="2ABD461E" w14:textId="77777777" w:rsidR="00D61967" w:rsidRPr="00734BFF" w:rsidRDefault="004653D9" w:rsidP="005F24DB">
      <w:pPr>
        <w:spacing w:after="0" w:line="480" w:lineRule="exact"/>
        <w:contextualSpacing/>
        <w:rPr>
          <w:rFonts w:ascii="Times New Roman" w:hAnsi="Times New Roman" w:cs="Times New Roman"/>
          <w:sz w:val="24"/>
          <w:szCs w:val="24"/>
        </w:rPr>
      </w:pPr>
      <w:r w:rsidRPr="00734BFF">
        <w:rPr>
          <w:rFonts w:ascii="Times New Roman" w:hAnsi="Times New Roman" w:cs="Times New Roman"/>
          <w:sz w:val="24"/>
          <w:szCs w:val="24"/>
        </w:rPr>
        <w:br w:type="page"/>
      </w:r>
    </w:p>
    <w:p w14:paraId="3A37B3B5" w14:textId="77777777" w:rsidR="00B270CB" w:rsidRPr="00734BFF" w:rsidRDefault="000E47EC" w:rsidP="00486869">
      <w:pPr>
        <w:spacing w:after="0" w:line="480" w:lineRule="exact"/>
        <w:contextualSpacing/>
        <w:jc w:val="center"/>
        <w:outlineLvl w:val="0"/>
        <w:rPr>
          <w:rFonts w:ascii="Times New Roman" w:hAnsi="Times New Roman" w:cs="Times New Roman"/>
          <w:sz w:val="24"/>
          <w:szCs w:val="24"/>
        </w:rPr>
      </w:pPr>
      <w:r w:rsidRPr="00734BFF">
        <w:rPr>
          <w:rFonts w:ascii="Times New Roman" w:hAnsi="Times New Roman" w:cs="Times New Roman"/>
          <w:sz w:val="24"/>
          <w:szCs w:val="24"/>
        </w:rPr>
        <w:lastRenderedPageBreak/>
        <w:t xml:space="preserve">Why </w:t>
      </w:r>
      <w:r w:rsidR="006C37FF" w:rsidRPr="00734BFF">
        <w:rPr>
          <w:rFonts w:ascii="Times New Roman" w:hAnsi="Times New Roman" w:cs="Times New Roman"/>
          <w:sz w:val="24"/>
          <w:szCs w:val="24"/>
        </w:rPr>
        <w:t>Narcissists</w:t>
      </w:r>
      <w:r w:rsidRPr="00734BFF">
        <w:rPr>
          <w:rFonts w:ascii="Times New Roman" w:hAnsi="Times New Roman" w:cs="Times New Roman"/>
          <w:sz w:val="24"/>
          <w:szCs w:val="24"/>
        </w:rPr>
        <w:t xml:space="preserve"> Are</w:t>
      </w:r>
      <w:r w:rsidR="006C37FF" w:rsidRPr="00734BFF">
        <w:rPr>
          <w:rFonts w:ascii="Times New Roman" w:hAnsi="Times New Roman" w:cs="Times New Roman"/>
          <w:sz w:val="24"/>
          <w:szCs w:val="24"/>
        </w:rPr>
        <w:t xml:space="preserve"> Unwilling to </w:t>
      </w:r>
      <w:r w:rsidR="00EF3EC1" w:rsidRPr="00734BFF">
        <w:rPr>
          <w:rFonts w:ascii="Times New Roman" w:hAnsi="Times New Roman" w:cs="Times New Roman"/>
          <w:sz w:val="24"/>
          <w:szCs w:val="24"/>
        </w:rPr>
        <w:t>Apologize</w:t>
      </w:r>
      <w:r w:rsidR="00B270CB" w:rsidRPr="00734BFF">
        <w:rPr>
          <w:rFonts w:ascii="Times New Roman" w:hAnsi="Times New Roman" w:cs="Times New Roman"/>
          <w:sz w:val="24"/>
          <w:szCs w:val="24"/>
        </w:rPr>
        <w:t>: The Role of Empathy and Guilt</w:t>
      </w:r>
    </w:p>
    <w:p w14:paraId="05F5F32F" w14:textId="37DC7C3C" w:rsidR="00270AF5" w:rsidRPr="00734BFF" w:rsidRDefault="00270AF5" w:rsidP="00697F40">
      <w:pPr>
        <w:spacing w:after="0" w:line="480" w:lineRule="exact"/>
        <w:ind w:firstLine="720"/>
        <w:contextualSpacing/>
        <w:rPr>
          <w:rFonts w:ascii="Times New Roman" w:hAnsi="Times New Roman"/>
          <w:sz w:val="24"/>
          <w:szCs w:val="24"/>
        </w:rPr>
      </w:pPr>
      <w:r w:rsidRPr="00734BFF">
        <w:rPr>
          <w:rFonts w:ascii="Times New Roman" w:hAnsi="Times New Roman"/>
          <w:sz w:val="24"/>
          <w:szCs w:val="24"/>
        </w:rPr>
        <w:t xml:space="preserve">Apologizing is an effective way to restore broken relationships and </w:t>
      </w:r>
      <w:r w:rsidR="005F24DB" w:rsidRPr="00734BFF">
        <w:rPr>
          <w:rFonts w:ascii="Times New Roman" w:hAnsi="Times New Roman"/>
          <w:sz w:val="24"/>
          <w:szCs w:val="24"/>
        </w:rPr>
        <w:t xml:space="preserve">be granted </w:t>
      </w:r>
      <w:r w:rsidRPr="00734BFF">
        <w:rPr>
          <w:rFonts w:ascii="Times New Roman" w:hAnsi="Times New Roman"/>
          <w:sz w:val="24"/>
          <w:szCs w:val="24"/>
        </w:rPr>
        <w:t xml:space="preserve">forgiveness following interpersonal transgressions (Fehr, Gelfand, &amp; Nag, 2010; </w:t>
      </w:r>
      <w:r w:rsidR="005F24DB" w:rsidRPr="00734BFF">
        <w:rPr>
          <w:rFonts w:ascii="Times New Roman" w:hAnsi="Times New Roman"/>
          <w:sz w:val="24"/>
          <w:szCs w:val="24"/>
        </w:rPr>
        <w:t xml:space="preserve">McCullough et al., 1998; </w:t>
      </w:r>
      <w:r w:rsidRPr="00734BFF">
        <w:rPr>
          <w:rFonts w:ascii="Times New Roman" w:hAnsi="Times New Roman"/>
          <w:sz w:val="24"/>
          <w:szCs w:val="24"/>
        </w:rPr>
        <w:t xml:space="preserve">Ohbuchi, Kameda, &amp; Agarie, 1989). An apology is defined as a </w:t>
      </w:r>
      <w:r w:rsidR="004F7B3B" w:rsidRPr="00734BFF">
        <w:rPr>
          <w:rFonts w:ascii="Times New Roman" w:hAnsi="Times New Roman"/>
          <w:sz w:val="24"/>
          <w:szCs w:val="24"/>
        </w:rPr>
        <w:t xml:space="preserve">combined </w:t>
      </w:r>
      <w:r w:rsidRPr="00734BFF">
        <w:rPr>
          <w:rFonts w:ascii="Times New Roman" w:hAnsi="Times New Roman"/>
          <w:sz w:val="24"/>
          <w:szCs w:val="24"/>
        </w:rPr>
        <w:t xml:space="preserve">statement in which one </w:t>
      </w:r>
      <w:r w:rsidR="004F7B3B" w:rsidRPr="00734BFF">
        <w:rPr>
          <w:rFonts w:ascii="Times New Roman" w:hAnsi="Times New Roman"/>
          <w:sz w:val="24"/>
          <w:szCs w:val="24"/>
        </w:rPr>
        <w:t xml:space="preserve">takes </w:t>
      </w:r>
      <w:r w:rsidRPr="00734BFF">
        <w:rPr>
          <w:rFonts w:ascii="Times New Roman" w:hAnsi="Times New Roman"/>
          <w:sz w:val="24"/>
          <w:szCs w:val="24"/>
        </w:rPr>
        <w:t>responsibility</w:t>
      </w:r>
      <w:r w:rsidR="00090E99" w:rsidRPr="00734BFF">
        <w:rPr>
          <w:rFonts w:ascii="Times New Roman" w:hAnsi="Times New Roman"/>
          <w:sz w:val="24"/>
          <w:szCs w:val="24"/>
        </w:rPr>
        <w:t>,</w:t>
      </w:r>
      <w:r w:rsidRPr="00734BFF">
        <w:rPr>
          <w:rFonts w:ascii="Times New Roman" w:hAnsi="Times New Roman"/>
          <w:sz w:val="24"/>
          <w:szCs w:val="24"/>
        </w:rPr>
        <w:t xml:space="preserve"> </w:t>
      </w:r>
      <w:r w:rsidR="004F7B3B" w:rsidRPr="00734BFF">
        <w:rPr>
          <w:rFonts w:ascii="Times New Roman" w:hAnsi="Times New Roman"/>
          <w:sz w:val="24"/>
          <w:szCs w:val="24"/>
        </w:rPr>
        <w:t xml:space="preserve">and communicates </w:t>
      </w:r>
      <w:r w:rsidR="007A3FF2" w:rsidRPr="00734BFF">
        <w:rPr>
          <w:rFonts w:ascii="Times New Roman" w:hAnsi="Times New Roman"/>
          <w:sz w:val="24"/>
          <w:szCs w:val="24"/>
        </w:rPr>
        <w:t>guilt</w:t>
      </w:r>
      <w:r w:rsidR="00090E99" w:rsidRPr="00734BFF">
        <w:rPr>
          <w:rFonts w:ascii="Times New Roman" w:hAnsi="Times New Roman"/>
          <w:sz w:val="24"/>
          <w:szCs w:val="24"/>
        </w:rPr>
        <w:t>,</w:t>
      </w:r>
      <w:r w:rsidR="007A3FF2" w:rsidRPr="00734BFF">
        <w:rPr>
          <w:rFonts w:ascii="Times New Roman" w:hAnsi="Times New Roman"/>
          <w:sz w:val="24"/>
          <w:szCs w:val="24"/>
        </w:rPr>
        <w:t xml:space="preserve"> </w:t>
      </w:r>
      <w:r w:rsidR="004F7B3B" w:rsidRPr="00734BFF">
        <w:rPr>
          <w:rFonts w:ascii="Times New Roman" w:hAnsi="Times New Roman"/>
          <w:sz w:val="24"/>
          <w:szCs w:val="24"/>
        </w:rPr>
        <w:t xml:space="preserve">for </w:t>
      </w:r>
      <w:r w:rsidRPr="00734BFF">
        <w:rPr>
          <w:rFonts w:ascii="Times New Roman" w:hAnsi="Times New Roman"/>
          <w:sz w:val="24"/>
          <w:szCs w:val="24"/>
        </w:rPr>
        <w:t xml:space="preserve">a past </w:t>
      </w:r>
      <w:r w:rsidR="006E31F0" w:rsidRPr="00734BFF">
        <w:rPr>
          <w:rFonts w:ascii="Times New Roman" w:hAnsi="Times New Roman"/>
          <w:sz w:val="24"/>
          <w:szCs w:val="24"/>
        </w:rPr>
        <w:t>behaviour</w:t>
      </w:r>
      <w:r w:rsidRPr="00734BFF">
        <w:rPr>
          <w:rFonts w:ascii="Times New Roman" w:hAnsi="Times New Roman"/>
          <w:sz w:val="24"/>
          <w:szCs w:val="24"/>
        </w:rPr>
        <w:t xml:space="preserve"> or event (Lazare, 2004; Tavuchis, 199</w:t>
      </w:r>
      <w:r w:rsidR="00DD5C8D" w:rsidRPr="00734BFF">
        <w:rPr>
          <w:rFonts w:ascii="Times New Roman" w:hAnsi="Times New Roman"/>
          <w:sz w:val="24"/>
          <w:szCs w:val="24"/>
        </w:rPr>
        <w:t>1</w:t>
      </w:r>
      <w:r w:rsidRPr="00734BFF">
        <w:rPr>
          <w:rFonts w:ascii="Times New Roman" w:hAnsi="Times New Roman"/>
          <w:sz w:val="24"/>
          <w:szCs w:val="24"/>
        </w:rPr>
        <w:t xml:space="preserve">). </w:t>
      </w:r>
      <w:r w:rsidR="004F7B3B" w:rsidRPr="00734BFF">
        <w:rPr>
          <w:rFonts w:ascii="Times New Roman" w:hAnsi="Times New Roman"/>
          <w:sz w:val="24"/>
          <w:szCs w:val="24"/>
        </w:rPr>
        <w:t>As such, a</w:t>
      </w:r>
      <w:r w:rsidRPr="00734BFF">
        <w:rPr>
          <w:rFonts w:ascii="Times New Roman" w:hAnsi="Times New Roman"/>
          <w:sz w:val="24"/>
          <w:szCs w:val="24"/>
        </w:rPr>
        <w:t>polog</w:t>
      </w:r>
      <w:r w:rsidR="00B25683" w:rsidRPr="00734BFF">
        <w:rPr>
          <w:rFonts w:ascii="Times New Roman" w:hAnsi="Times New Roman"/>
          <w:sz w:val="24"/>
          <w:szCs w:val="24"/>
        </w:rPr>
        <w:t>izing</w:t>
      </w:r>
      <w:r w:rsidRPr="00734BFF">
        <w:rPr>
          <w:rFonts w:ascii="Times New Roman" w:hAnsi="Times New Roman"/>
          <w:sz w:val="24"/>
          <w:szCs w:val="24"/>
        </w:rPr>
        <w:t xml:space="preserve"> is typically</w:t>
      </w:r>
      <w:r w:rsidR="00B25683" w:rsidRPr="00734BFF">
        <w:rPr>
          <w:rFonts w:ascii="Times New Roman" w:hAnsi="Times New Roman"/>
          <w:sz w:val="24"/>
          <w:szCs w:val="24"/>
        </w:rPr>
        <w:t xml:space="preserve"> </w:t>
      </w:r>
      <w:r w:rsidRPr="00734BFF">
        <w:rPr>
          <w:rFonts w:ascii="Times New Roman" w:hAnsi="Times New Roman"/>
          <w:sz w:val="24"/>
          <w:szCs w:val="24"/>
        </w:rPr>
        <w:t xml:space="preserve">regarded as an implicit, and sometimes explicit, promise that the </w:t>
      </w:r>
      <w:r w:rsidR="006E31F0" w:rsidRPr="00734BFF">
        <w:rPr>
          <w:rFonts w:ascii="Times New Roman" w:hAnsi="Times New Roman"/>
          <w:sz w:val="24"/>
          <w:szCs w:val="24"/>
        </w:rPr>
        <w:t>behaviour</w:t>
      </w:r>
      <w:r w:rsidRPr="00734BFF">
        <w:rPr>
          <w:rFonts w:ascii="Times New Roman" w:hAnsi="Times New Roman"/>
          <w:sz w:val="24"/>
          <w:szCs w:val="24"/>
        </w:rPr>
        <w:t xml:space="preserve"> will not be repeated (Kim, </w:t>
      </w:r>
      <w:r w:rsidR="00697F40">
        <w:rPr>
          <w:rFonts w:ascii="Times New Roman" w:hAnsi="Times New Roman"/>
          <w:sz w:val="24"/>
          <w:szCs w:val="24"/>
        </w:rPr>
        <w:t>Ferrin</w:t>
      </w:r>
      <w:r w:rsidRPr="00734BFF">
        <w:rPr>
          <w:rFonts w:ascii="Times New Roman" w:hAnsi="Times New Roman"/>
          <w:sz w:val="24"/>
          <w:szCs w:val="24"/>
        </w:rPr>
        <w:t>, Cooper,</w:t>
      </w:r>
      <w:r w:rsidR="00697F40">
        <w:rPr>
          <w:rFonts w:ascii="Times New Roman" w:hAnsi="Times New Roman"/>
          <w:sz w:val="24"/>
          <w:szCs w:val="24"/>
        </w:rPr>
        <w:t xml:space="preserve"> &amp; Dirks,</w:t>
      </w:r>
      <w:r w:rsidRPr="00734BFF">
        <w:rPr>
          <w:rFonts w:ascii="Times New Roman" w:hAnsi="Times New Roman"/>
          <w:sz w:val="24"/>
          <w:szCs w:val="24"/>
        </w:rPr>
        <w:t xml:space="preserve"> 2004). </w:t>
      </w:r>
      <w:r w:rsidR="005F24DB" w:rsidRPr="00734BFF">
        <w:rPr>
          <w:rFonts w:ascii="Times New Roman" w:hAnsi="Times New Roman"/>
          <w:sz w:val="24"/>
          <w:szCs w:val="24"/>
        </w:rPr>
        <w:t>In all, b</w:t>
      </w:r>
      <w:r w:rsidRPr="00734BFF">
        <w:rPr>
          <w:rFonts w:ascii="Times New Roman" w:hAnsi="Times New Roman"/>
          <w:sz w:val="24"/>
          <w:szCs w:val="24"/>
        </w:rPr>
        <w:t xml:space="preserve">y apologizing, a perpetrator acknowledges the injustice </w:t>
      </w:r>
      <w:r w:rsidR="00EA6CC4" w:rsidRPr="00734BFF">
        <w:rPr>
          <w:rFonts w:ascii="Times New Roman" w:hAnsi="Times New Roman"/>
          <w:sz w:val="24"/>
          <w:szCs w:val="24"/>
        </w:rPr>
        <w:t>inflicted</w:t>
      </w:r>
      <w:r w:rsidRPr="00734BFF">
        <w:rPr>
          <w:rFonts w:ascii="Times New Roman" w:hAnsi="Times New Roman"/>
          <w:sz w:val="24"/>
          <w:szCs w:val="24"/>
        </w:rPr>
        <w:t xml:space="preserve"> </w:t>
      </w:r>
      <w:r w:rsidR="00CD521B" w:rsidRPr="00734BFF">
        <w:rPr>
          <w:rFonts w:ascii="Times New Roman" w:hAnsi="Times New Roman"/>
          <w:sz w:val="24"/>
          <w:szCs w:val="24"/>
        </w:rPr>
        <w:t xml:space="preserve">on </w:t>
      </w:r>
      <w:r w:rsidRPr="00734BFF">
        <w:rPr>
          <w:rFonts w:ascii="Times New Roman" w:hAnsi="Times New Roman"/>
          <w:sz w:val="24"/>
          <w:szCs w:val="24"/>
        </w:rPr>
        <w:t xml:space="preserve">the victim, reaffirms moral rules of conduct that were broken, and </w:t>
      </w:r>
      <w:r w:rsidR="00AD182F" w:rsidRPr="00734BFF">
        <w:rPr>
          <w:rFonts w:ascii="Times New Roman" w:hAnsi="Times New Roman"/>
          <w:sz w:val="24"/>
          <w:szCs w:val="24"/>
        </w:rPr>
        <w:t xml:space="preserve">offers reassurance concerning </w:t>
      </w:r>
      <w:r w:rsidR="00AA1C93" w:rsidRPr="00734BFF">
        <w:rPr>
          <w:rFonts w:ascii="Times New Roman" w:hAnsi="Times New Roman"/>
          <w:sz w:val="24"/>
          <w:szCs w:val="24"/>
        </w:rPr>
        <w:t xml:space="preserve">the appropriateness of </w:t>
      </w:r>
      <w:r w:rsidRPr="00734BFF">
        <w:rPr>
          <w:rFonts w:ascii="Times New Roman" w:hAnsi="Times New Roman"/>
          <w:sz w:val="24"/>
          <w:szCs w:val="24"/>
        </w:rPr>
        <w:t xml:space="preserve">future </w:t>
      </w:r>
      <w:r w:rsidR="006E31F0" w:rsidRPr="00734BFF">
        <w:rPr>
          <w:rFonts w:ascii="Times New Roman" w:hAnsi="Times New Roman"/>
          <w:sz w:val="24"/>
          <w:szCs w:val="24"/>
        </w:rPr>
        <w:t>behaviour</w:t>
      </w:r>
      <w:r w:rsidRPr="00734BFF">
        <w:rPr>
          <w:rFonts w:ascii="Times New Roman" w:hAnsi="Times New Roman"/>
          <w:sz w:val="24"/>
          <w:szCs w:val="24"/>
        </w:rPr>
        <w:t xml:space="preserve"> towards the victim </w:t>
      </w:r>
      <w:r w:rsidR="00EA6CC4" w:rsidRPr="00734BFF">
        <w:rPr>
          <w:rFonts w:ascii="Times New Roman" w:hAnsi="Times New Roman"/>
          <w:sz w:val="24"/>
          <w:szCs w:val="24"/>
        </w:rPr>
        <w:t xml:space="preserve">as well as </w:t>
      </w:r>
      <w:r w:rsidRPr="00734BFF">
        <w:rPr>
          <w:rFonts w:ascii="Times New Roman" w:hAnsi="Times New Roman"/>
          <w:sz w:val="24"/>
          <w:szCs w:val="24"/>
        </w:rPr>
        <w:t>third parties (Lazare, 2004; Tavuchis</w:t>
      </w:r>
      <w:r w:rsidR="00C62EB4" w:rsidRPr="00734BFF">
        <w:rPr>
          <w:rFonts w:ascii="Times New Roman" w:hAnsi="Times New Roman"/>
          <w:sz w:val="24"/>
          <w:szCs w:val="24"/>
        </w:rPr>
        <w:t>,</w:t>
      </w:r>
      <w:r w:rsidR="002244E0" w:rsidRPr="00734BFF">
        <w:rPr>
          <w:rFonts w:ascii="Times New Roman" w:hAnsi="Times New Roman"/>
          <w:sz w:val="24"/>
          <w:szCs w:val="24"/>
        </w:rPr>
        <w:t xml:space="preserve"> 1991</w:t>
      </w:r>
      <w:r w:rsidR="00B25683" w:rsidRPr="00734BFF">
        <w:rPr>
          <w:rFonts w:ascii="Times New Roman" w:hAnsi="Times New Roman"/>
          <w:sz w:val="24"/>
          <w:szCs w:val="24"/>
        </w:rPr>
        <w:t xml:space="preserve">; </w:t>
      </w:r>
      <w:r w:rsidR="00B25683" w:rsidRPr="00E5561F">
        <w:rPr>
          <w:rFonts w:ascii="Times New Roman" w:hAnsi="Times New Roman"/>
          <w:sz w:val="24"/>
          <w:szCs w:val="24"/>
        </w:rPr>
        <w:t>Wenzel, Okimoto, F</w:t>
      </w:r>
      <w:r w:rsidR="00B25683" w:rsidRPr="0088127C">
        <w:rPr>
          <w:rFonts w:ascii="Times New Roman" w:hAnsi="Times New Roman"/>
          <w:sz w:val="24"/>
          <w:szCs w:val="24"/>
        </w:rPr>
        <w:t xml:space="preserve">eather, &amp; Platow, </w:t>
      </w:r>
      <w:r w:rsidR="00B25683" w:rsidRPr="009D24AD">
        <w:rPr>
          <w:rFonts w:ascii="Times New Roman" w:hAnsi="Times New Roman"/>
          <w:sz w:val="24"/>
          <w:szCs w:val="24"/>
        </w:rPr>
        <w:t>2008</w:t>
      </w:r>
      <w:r w:rsidRPr="00734BFF">
        <w:rPr>
          <w:rFonts w:ascii="Times New Roman" w:hAnsi="Times New Roman"/>
          <w:sz w:val="24"/>
          <w:szCs w:val="24"/>
        </w:rPr>
        <w:t>).</w:t>
      </w:r>
    </w:p>
    <w:p w14:paraId="477F100A" w14:textId="733F0CDD" w:rsidR="00534DC5" w:rsidRPr="00734BFF" w:rsidRDefault="00270AF5" w:rsidP="00123C0B">
      <w:pPr>
        <w:spacing w:after="0" w:line="480" w:lineRule="exact"/>
        <w:ind w:firstLine="720"/>
        <w:contextualSpacing/>
        <w:rPr>
          <w:rFonts w:ascii="Times New Roman" w:hAnsi="Times New Roman"/>
          <w:sz w:val="24"/>
          <w:szCs w:val="24"/>
        </w:rPr>
      </w:pPr>
      <w:r w:rsidRPr="00734BFF">
        <w:rPr>
          <w:rFonts w:ascii="Times New Roman" w:hAnsi="Times New Roman"/>
          <w:sz w:val="24"/>
          <w:szCs w:val="24"/>
        </w:rPr>
        <w:t xml:space="preserve">The relevant literature has mostly focused on apology’s constructive outcomes for </w:t>
      </w:r>
      <w:r w:rsidR="00EA6CC4" w:rsidRPr="00734BFF">
        <w:rPr>
          <w:rFonts w:ascii="Times New Roman" w:hAnsi="Times New Roman"/>
          <w:sz w:val="24"/>
          <w:szCs w:val="24"/>
        </w:rPr>
        <w:t>transgression</w:t>
      </w:r>
      <w:r w:rsidR="00EA6CC4" w:rsidRPr="00734BFF" w:rsidDel="00EA6CC4">
        <w:rPr>
          <w:rFonts w:ascii="Times New Roman" w:hAnsi="Times New Roman"/>
          <w:sz w:val="24"/>
          <w:szCs w:val="24"/>
        </w:rPr>
        <w:t xml:space="preserve"> </w:t>
      </w:r>
      <w:r w:rsidRPr="00734BFF">
        <w:rPr>
          <w:rFonts w:ascii="Times New Roman" w:hAnsi="Times New Roman"/>
          <w:sz w:val="24"/>
          <w:szCs w:val="24"/>
        </w:rPr>
        <w:t xml:space="preserve">victims. Yet, the process of apologizing involves another side, that of the perpetrator. </w:t>
      </w:r>
      <w:r w:rsidR="002C1A45" w:rsidRPr="00734BFF">
        <w:rPr>
          <w:rFonts w:ascii="Times New Roman" w:hAnsi="Times New Roman"/>
          <w:sz w:val="24"/>
          <w:szCs w:val="24"/>
        </w:rPr>
        <w:t>A</w:t>
      </w:r>
      <w:r w:rsidRPr="00734BFF">
        <w:rPr>
          <w:rFonts w:ascii="Times New Roman" w:hAnsi="Times New Roman"/>
          <w:sz w:val="24"/>
          <w:szCs w:val="24"/>
        </w:rPr>
        <w:t xml:space="preserve"> small</w:t>
      </w:r>
      <w:r w:rsidR="002C1A45" w:rsidRPr="00734BFF">
        <w:rPr>
          <w:rFonts w:ascii="Times New Roman" w:hAnsi="Times New Roman"/>
          <w:sz w:val="24"/>
          <w:szCs w:val="24"/>
        </w:rPr>
        <w:t>, but growing,</w:t>
      </w:r>
      <w:r w:rsidRPr="00734BFF">
        <w:rPr>
          <w:rFonts w:ascii="Times New Roman" w:hAnsi="Times New Roman"/>
          <w:sz w:val="24"/>
          <w:szCs w:val="24"/>
        </w:rPr>
        <w:t xml:space="preserve"> literature on the topic has </w:t>
      </w:r>
      <w:r w:rsidR="002C1A45" w:rsidRPr="00734BFF">
        <w:rPr>
          <w:rFonts w:ascii="Times New Roman" w:hAnsi="Times New Roman"/>
          <w:sz w:val="24"/>
          <w:szCs w:val="24"/>
        </w:rPr>
        <w:t>identified barriers to willingness to apologize</w:t>
      </w:r>
      <w:r w:rsidR="009974F2" w:rsidRPr="00734BFF">
        <w:rPr>
          <w:rFonts w:ascii="Times New Roman" w:hAnsi="Times New Roman"/>
          <w:sz w:val="24"/>
          <w:szCs w:val="24"/>
        </w:rPr>
        <w:t>,</w:t>
      </w:r>
      <w:r w:rsidR="002C1A45" w:rsidRPr="00734BFF">
        <w:rPr>
          <w:rFonts w:ascii="Times New Roman" w:hAnsi="Times New Roman"/>
          <w:sz w:val="24"/>
          <w:szCs w:val="24"/>
        </w:rPr>
        <w:t xml:space="preserve"> illuminating factors </w:t>
      </w:r>
      <w:r w:rsidR="009974F2" w:rsidRPr="00734BFF">
        <w:rPr>
          <w:rFonts w:ascii="Times New Roman" w:hAnsi="Times New Roman"/>
          <w:sz w:val="24"/>
          <w:szCs w:val="24"/>
        </w:rPr>
        <w:t>that foster</w:t>
      </w:r>
      <w:r w:rsidR="00CA1C27" w:rsidRPr="00734BFF">
        <w:rPr>
          <w:rFonts w:ascii="Times New Roman" w:hAnsi="Times New Roman"/>
          <w:sz w:val="24"/>
          <w:szCs w:val="24"/>
        </w:rPr>
        <w:t xml:space="preserve"> or constrain</w:t>
      </w:r>
      <w:r w:rsidR="002C1A45" w:rsidRPr="00734BFF">
        <w:rPr>
          <w:rFonts w:ascii="Times New Roman" w:hAnsi="Times New Roman"/>
          <w:sz w:val="24"/>
          <w:szCs w:val="24"/>
        </w:rPr>
        <w:t xml:space="preserve"> </w:t>
      </w:r>
      <w:r w:rsidR="005F24DB" w:rsidRPr="00734BFF">
        <w:rPr>
          <w:rFonts w:ascii="Times New Roman" w:hAnsi="Times New Roman"/>
          <w:sz w:val="24"/>
          <w:szCs w:val="24"/>
        </w:rPr>
        <w:t>it</w:t>
      </w:r>
      <w:r w:rsidR="00CA1C27" w:rsidRPr="00734BFF">
        <w:rPr>
          <w:rFonts w:ascii="Times New Roman" w:hAnsi="Times New Roman"/>
          <w:sz w:val="24"/>
          <w:szCs w:val="24"/>
        </w:rPr>
        <w:t>.</w:t>
      </w:r>
      <w:r w:rsidRPr="00734BFF">
        <w:rPr>
          <w:rFonts w:ascii="Times New Roman" w:hAnsi="Times New Roman"/>
          <w:sz w:val="24"/>
          <w:szCs w:val="24"/>
        </w:rPr>
        <w:t xml:space="preserve"> For example, perpetrators are </w:t>
      </w:r>
      <w:r w:rsidR="0069223D" w:rsidRPr="00734BFF">
        <w:rPr>
          <w:rFonts w:ascii="Times New Roman" w:hAnsi="Times New Roman"/>
          <w:sz w:val="24"/>
          <w:szCs w:val="24"/>
        </w:rPr>
        <w:t xml:space="preserve">more </w:t>
      </w:r>
      <w:r w:rsidRPr="00734BFF">
        <w:rPr>
          <w:rFonts w:ascii="Times New Roman" w:hAnsi="Times New Roman"/>
          <w:sz w:val="24"/>
          <w:szCs w:val="24"/>
        </w:rPr>
        <w:t>willing to apologize</w:t>
      </w:r>
      <w:r w:rsidR="00793A32" w:rsidRPr="00734BFF">
        <w:rPr>
          <w:rFonts w:ascii="Times New Roman" w:hAnsi="Times New Roman"/>
          <w:sz w:val="24"/>
          <w:szCs w:val="24"/>
        </w:rPr>
        <w:t xml:space="preserve"> </w:t>
      </w:r>
      <w:r w:rsidRPr="00734BFF">
        <w:rPr>
          <w:rFonts w:ascii="Times New Roman" w:hAnsi="Times New Roman"/>
          <w:sz w:val="24"/>
          <w:szCs w:val="24"/>
        </w:rPr>
        <w:t>when a victim</w:t>
      </w:r>
      <w:r w:rsidR="0069223D" w:rsidRPr="00734BFF">
        <w:rPr>
          <w:rFonts w:ascii="Times New Roman" w:hAnsi="Times New Roman"/>
          <w:sz w:val="24"/>
          <w:szCs w:val="24"/>
        </w:rPr>
        <w:t xml:space="preserve"> communicates</w:t>
      </w:r>
      <w:r w:rsidR="00985718" w:rsidRPr="00734BFF">
        <w:rPr>
          <w:rFonts w:ascii="Times New Roman" w:hAnsi="Times New Roman"/>
          <w:sz w:val="24"/>
          <w:szCs w:val="24"/>
        </w:rPr>
        <w:t xml:space="preserve"> that</w:t>
      </w:r>
      <w:r w:rsidR="0069223D" w:rsidRPr="00734BFF">
        <w:rPr>
          <w:rFonts w:ascii="Times New Roman" w:hAnsi="Times New Roman"/>
          <w:sz w:val="24"/>
          <w:szCs w:val="24"/>
        </w:rPr>
        <w:t xml:space="preserve"> he/she </w:t>
      </w:r>
      <w:r w:rsidR="00EA6CC4" w:rsidRPr="00734BFF">
        <w:rPr>
          <w:rFonts w:ascii="Times New Roman" w:hAnsi="Times New Roman"/>
          <w:sz w:val="24"/>
          <w:szCs w:val="24"/>
        </w:rPr>
        <w:t>cares about</w:t>
      </w:r>
      <w:r w:rsidR="0069223D" w:rsidRPr="00734BFF">
        <w:rPr>
          <w:rFonts w:ascii="Times New Roman" w:hAnsi="Times New Roman"/>
          <w:sz w:val="24"/>
          <w:szCs w:val="24"/>
        </w:rPr>
        <w:t xml:space="preserve"> the relationship, </w:t>
      </w:r>
      <w:r w:rsidR="00B245FB" w:rsidRPr="00734BFF">
        <w:rPr>
          <w:rFonts w:ascii="Times New Roman" w:hAnsi="Times New Roman"/>
          <w:sz w:val="24"/>
          <w:szCs w:val="24"/>
        </w:rPr>
        <w:t>such as</w:t>
      </w:r>
      <w:r w:rsidR="0069223D" w:rsidRPr="00734BFF">
        <w:rPr>
          <w:rFonts w:ascii="Times New Roman" w:hAnsi="Times New Roman"/>
          <w:sz w:val="24"/>
          <w:szCs w:val="24"/>
        </w:rPr>
        <w:t xml:space="preserve"> by responding in a forgiving (vs. unforgiving) manner (Leunissen, De Cremer, &amp; Reinders Folmer, 2012) or by communicating hurt feelings (vs. anger</w:t>
      </w:r>
      <w:r w:rsidR="00B245FB" w:rsidRPr="00734BFF">
        <w:rPr>
          <w:rFonts w:ascii="Times New Roman" w:hAnsi="Times New Roman"/>
          <w:sz w:val="24"/>
          <w:szCs w:val="24"/>
        </w:rPr>
        <w:t xml:space="preserve">; Lemay, Overall, &amp; </w:t>
      </w:r>
      <w:r w:rsidR="0069223D" w:rsidRPr="00734BFF">
        <w:rPr>
          <w:rFonts w:ascii="Times New Roman" w:hAnsi="Times New Roman"/>
          <w:sz w:val="24"/>
          <w:szCs w:val="24"/>
        </w:rPr>
        <w:t>Cark, 2012). Perpetrators are</w:t>
      </w:r>
      <w:r w:rsidR="00087505" w:rsidRPr="00734BFF">
        <w:rPr>
          <w:rFonts w:ascii="Times New Roman" w:hAnsi="Times New Roman"/>
          <w:sz w:val="24"/>
          <w:szCs w:val="24"/>
        </w:rPr>
        <w:t xml:space="preserve"> also</w:t>
      </w:r>
      <w:r w:rsidR="0069223D" w:rsidRPr="00734BFF">
        <w:rPr>
          <w:rFonts w:ascii="Times New Roman" w:hAnsi="Times New Roman"/>
          <w:sz w:val="24"/>
          <w:szCs w:val="24"/>
        </w:rPr>
        <w:t xml:space="preserve"> more willing to apologize after </w:t>
      </w:r>
      <w:r w:rsidR="00793A32" w:rsidRPr="00734BFF">
        <w:rPr>
          <w:rFonts w:ascii="Times New Roman" w:hAnsi="Times New Roman"/>
          <w:sz w:val="24"/>
          <w:szCs w:val="24"/>
        </w:rPr>
        <w:t>unintentional</w:t>
      </w:r>
      <w:r w:rsidRPr="00734BFF">
        <w:rPr>
          <w:rFonts w:ascii="Times New Roman" w:hAnsi="Times New Roman"/>
          <w:sz w:val="24"/>
          <w:szCs w:val="24"/>
        </w:rPr>
        <w:t xml:space="preserve"> </w:t>
      </w:r>
      <w:r w:rsidR="00087505" w:rsidRPr="00734BFF">
        <w:rPr>
          <w:rFonts w:ascii="Times New Roman" w:hAnsi="Times New Roman"/>
          <w:sz w:val="24"/>
          <w:szCs w:val="24"/>
        </w:rPr>
        <w:t xml:space="preserve">(vs. </w:t>
      </w:r>
      <w:r w:rsidRPr="00734BFF">
        <w:rPr>
          <w:rFonts w:ascii="Times New Roman" w:hAnsi="Times New Roman"/>
          <w:sz w:val="24"/>
          <w:szCs w:val="24"/>
        </w:rPr>
        <w:t>intentional</w:t>
      </w:r>
      <w:r w:rsidR="00087505" w:rsidRPr="00734BFF">
        <w:rPr>
          <w:rFonts w:ascii="Times New Roman" w:hAnsi="Times New Roman"/>
          <w:sz w:val="24"/>
          <w:szCs w:val="24"/>
        </w:rPr>
        <w:t>)</w:t>
      </w:r>
      <w:r w:rsidRPr="00734BFF">
        <w:rPr>
          <w:rFonts w:ascii="Times New Roman" w:hAnsi="Times New Roman"/>
          <w:sz w:val="24"/>
          <w:szCs w:val="24"/>
        </w:rPr>
        <w:t xml:space="preserve"> transgressions (Leunissen, De Cremer, Reinders Folmer, &amp; Van Dijke, 2013). </w:t>
      </w:r>
      <w:r w:rsidR="00632C08" w:rsidRPr="00734BFF">
        <w:rPr>
          <w:rFonts w:ascii="Times New Roman" w:hAnsi="Times New Roman"/>
          <w:sz w:val="24"/>
          <w:szCs w:val="24"/>
        </w:rPr>
        <w:t>Nevertheless</w:t>
      </w:r>
      <w:r w:rsidR="00793A32" w:rsidRPr="00734BFF">
        <w:rPr>
          <w:rFonts w:ascii="Times New Roman" w:hAnsi="Times New Roman"/>
          <w:sz w:val="24"/>
          <w:szCs w:val="24"/>
        </w:rPr>
        <w:t>, p</w:t>
      </w:r>
      <w:r w:rsidRPr="00734BFF">
        <w:rPr>
          <w:rFonts w:ascii="Times New Roman" w:hAnsi="Times New Roman"/>
          <w:sz w:val="24"/>
          <w:szCs w:val="24"/>
        </w:rPr>
        <w:t xml:space="preserve">erpetrators </w:t>
      </w:r>
      <w:r w:rsidR="00793A32" w:rsidRPr="00734BFF">
        <w:rPr>
          <w:rFonts w:ascii="Times New Roman" w:hAnsi="Times New Roman"/>
          <w:sz w:val="24"/>
          <w:szCs w:val="24"/>
        </w:rPr>
        <w:t>may</w:t>
      </w:r>
      <w:r w:rsidRPr="00734BFF">
        <w:rPr>
          <w:rFonts w:ascii="Times New Roman" w:hAnsi="Times New Roman"/>
          <w:sz w:val="24"/>
          <w:szCs w:val="24"/>
        </w:rPr>
        <w:t xml:space="preserve"> be </w:t>
      </w:r>
      <w:r w:rsidR="00632C08" w:rsidRPr="00734BFF">
        <w:rPr>
          <w:rFonts w:ascii="Times New Roman" w:hAnsi="Times New Roman"/>
          <w:sz w:val="24"/>
          <w:szCs w:val="24"/>
        </w:rPr>
        <w:t xml:space="preserve">reluctant </w:t>
      </w:r>
      <w:r w:rsidRPr="00734BFF">
        <w:rPr>
          <w:rFonts w:ascii="Times New Roman" w:hAnsi="Times New Roman"/>
          <w:sz w:val="24"/>
          <w:szCs w:val="24"/>
        </w:rPr>
        <w:t xml:space="preserve">to </w:t>
      </w:r>
      <w:r w:rsidR="00632C08" w:rsidRPr="00734BFF">
        <w:rPr>
          <w:rFonts w:ascii="Times New Roman" w:hAnsi="Times New Roman"/>
          <w:sz w:val="24"/>
          <w:szCs w:val="24"/>
        </w:rPr>
        <w:t xml:space="preserve">offer an </w:t>
      </w:r>
      <w:r w:rsidRPr="00734BFF">
        <w:rPr>
          <w:rFonts w:ascii="Times New Roman" w:hAnsi="Times New Roman"/>
          <w:sz w:val="24"/>
          <w:szCs w:val="24"/>
        </w:rPr>
        <w:t>apolog</w:t>
      </w:r>
      <w:r w:rsidR="00632C08" w:rsidRPr="00734BFF">
        <w:rPr>
          <w:rFonts w:ascii="Times New Roman" w:hAnsi="Times New Roman"/>
          <w:sz w:val="24"/>
          <w:szCs w:val="24"/>
        </w:rPr>
        <w:t>y</w:t>
      </w:r>
      <w:r w:rsidRPr="00734BFF">
        <w:rPr>
          <w:rFonts w:ascii="Times New Roman" w:hAnsi="Times New Roman"/>
          <w:sz w:val="24"/>
          <w:szCs w:val="24"/>
        </w:rPr>
        <w:t xml:space="preserve"> </w:t>
      </w:r>
      <w:r w:rsidR="00632C08" w:rsidRPr="00734BFF">
        <w:rPr>
          <w:rFonts w:ascii="Times New Roman" w:hAnsi="Times New Roman"/>
          <w:sz w:val="24"/>
          <w:szCs w:val="24"/>
        </w:rPr>
        <w:t>for a variety of reasons</w:t>
      </w:r>
      <w:r w:rsidR="00087505" w:rsidRPr="00734BFF">
        <w:rPr>
          <w:rFonts w:ascii="Times New Roman" w:hAnsi="Times New Roman"/>
          <w:sz w:val="24"/>
          <w:szCs w:val="24"/>
        </w:rPr>
        <w:t xml:space="preserve">. For example, they may be </w:t>
      </w:r>
      <w:r w:rsidR="00D010F4" w:rsidRPr="00734BFF">
        <w:rPr>
          <w:rFonts w:ascii="Times New Roman" w:hAnsi="Times New Roman"/>
          <w:sz w:val="24"/>
          <w:szCs w:val="24"/>
        </w:rPr>
        <w:t xml:space="preserve">motivated to protect </w:t>
      </w:r>
      <w:r w:rsidRPr="00734BFF">
        <w:rPr>
          <w:rFonts w:ascii="Times New Roman" w:hAnsi="Times New Roman"/>
          <w:sz w:val="24"/>
          <w:szCs w:val="24"/>
        </w:rPr>
        <w:t>their self-</w:t>
      </w:r>
      <w:r w:rsidR="00087505" w:rsidRPr="00734BFF">
        <w:rPr>
          <w:rFonts w:ascii="Times New Roman" w:hAnsi="Times New Roman"/>
          <w:sz w:val="24"/>
          <w:szCs w:val="24"/>
        </w:rPr>
        <w:t>image or may be</w:t>
      </w:r>
      <w:r w:rsidR="005F24DB" w:rsidRPr="00734BFF">
        <w:rPr>
          <w:rFonts w:ascii="Times New Roman" w:hAnsi="Times New Roman"/>
          <w:sz w:val="24"/>
          <w:szCs w:val="24"/>
        </w:rPr>
        <w:t xml:space="preserve"> </w:t>
      </w:r>
      <w:r w:rsidR="00A73B39" w:rsidRPr="00734BFF">
        <w:rPr>
          <w:rFonts w:ascii="Times New Roman" w:hAnsi="Times New Roman"/>
          <w:sz w:val="24"/>
          <w:szCs w:val="24"/>
        </w:rPr>
        <w:t>p</w:t>
      </w:r>
      <w:r w:rsidR="00171A31" w:rsidRPr="00734BFF">
        <w:rPr>
          <w:rFonts w:ascii="Times New Roman" w:hAnsi="Times New Roman"/>
          <w:sz w:val="24"/>
          <w:szCs w:val="24"/>
        </w:rPr>
        <w:t>essimistic</w:t>
      </w:r>
      <w:r w:rsidR="00087505" w:rsidRPr="00734BFF">
        <w:rPr>
          <w:rFonts w:ascii="Times New Roman" w:hAnsi="Times New Roman"/>
          <w:sz w:val="24"/>
          <w:szCs w:val="24"/>
        </w:rPr>
        <w:t xml:space="preserve"> that</w:t>
      </w:r>
      <w:r w:rsidR="00171A31" w:rsidRPr="00734BFF">
        <w:rPr>
          <w:rFonts w:ascii="Times New Roman" w:hAnsi="Times New Roman"/>
          <w:sz w:val="24"/>
          <w:szCs w:val="24"/>
        </w:rPr>
        <w:t xml:space="preserve"> </w:t>
      </w:r>
      <w:r w:rsidR="005F24DB" w:rsidRPr="00734BFF">
        <w:rPr>
          <w:rFonts w:ascii="Times New Roman" w:hAnsi="Times New Roman"/>
          <w:sz w:val="24"/>
          <w:szCs w:val="24"/>
        </w:rPr>
        <w:t xml:space="preserve">their apology </w:t>
      </w:r>
      <w:r w:rsidR="00CD521B" w:rsidRPr="00734BFF">
        <w:rPr>
          <w:rFonts w:ascii="Times New Roman" w:hAnsi="Times New Roman"/>
          <w:sz w:val="24"/>
          <w:szCs w:val="24"/>
        </w:rPr>
        <w:t>will</w:t>
      </w:r>
      <w:r w:rsidR="00087505" w:rsidRPr="00734BFF">
        <w:rPr>
          <w:rFonts w:ascii="Times New Roman" w:hAnsi="Times New Roman"/>
          <w:sz w:val="24"/>
          <w:szCs w:val="24"/>
        </w:rPr>
        <w:t xml:space="preserve"> </w:t>
      </w:r>
      <w:r w:rsidR="005F24DB" w:rsidRPr="00734BFF">
        <w:rPr>
          <w:rFonts w:ascii="Times New Roman" w:hAnsi="Times New Roman"/>
          <w:sz w:val="24"/>
          <w:szCs w:val="24"/>
        </w:rPr>
        <w:t>be appreciated</w:t>
      </w:r>
      <w:r w:rsidR="00384C70" w:rsidRPr="00734BFF">
        <w:rPr>
          <w:rFonts w:ascii="Times New Roman" w:hAnsi="Times New Roman"/>
          <w:sz w:val="24"/>
          <w:szCs w:val="24"/>
        </w:rPr>
        <w:t xml:space="preserve"> by</w:t>
      </w:r>
      <w:r w:rsidR="00D010F4" w:rsidRPr="00734BFF">
        <w:rPr>
          <w:rFonts w:ascii="Times New Roman" w:hAnsi="Times New Roman"/>
          <w:sz w:val="24"/>
          <w:szCs w:val="24"/>
        </w:rPr>
        <w:t>, or</w:t>
      </w:r>
      <w:r w:rsidR="000F1082" w:rsidRPr="00734BFF">
        <w:rPr>
          <w:rFonts w:ascii="Times New Roman" w:hAnsi="Times New Roman"/>
          <w:sz w:val="24"/>
          <w:szCs w:val="24"/>
        </w:rPr>
        <w:t xml:space="preserve"> </w:t>
      </w:r>
      <w:r w:rsidR="00793A32" w:rsidRPr="00734BFF">
        <w:rPr>
          <w:rFonts w:ascii="Times New Roman" w:hAnsi="Times New Roman"/>
          <w:sz w:val="24"/>
          <w:szCs w:val="24"/>
        </w:rPr>
        <w:t>elicit forgiveness</w:t>
      </w:r>
      <w:r w:rsidR="00BA237F" w:rsidRPr="00734BFF">
        <w:rPr>
          <w:rFonts w:ascii="Times New Roman" w:hAnsi="Times New Roman"/>
          <w:sz w:val="24"/>
          <w:szCs w:val="24"/>
        </w:rPr>
        <w:t xml:space="preserve"> </w:t>
      </w:r>
      <w:r w:rsidR="00DA0A1D" w:rsidRPr="00734BFF">
        <w:rPr>
          <w:rFonts w:ascii="Times New Roman" w:hAnsi="Times New Roman"/>
          <w:sz w:val="24"/>
          <w:szCs w:val="24"/>
        </w:rPr>
        <w:t>from</w:t>
      </w:r>
      <w:r w:rsidR="00384C70" w:rsidRPr="00734BFF">
        <w:rPr>
          <w:rFonts w:ascii="Times New Roman" w:hAnsi="Times New Roman"/>
          <w:sz w:val="24"/>
          <w:szCs w:val="24"/>
        </w:rPr>
        <w:t>,</w:t>
      </w:r>
      <w:r w:rsidR="00DA0A1D" w:rsidRPr="00734BFF">
        <w:rPr>
          <w:rFonts w:ascii="Times New Roman" w:hAnsi="Times New Roman"/>
          <w:sz w:val="24"/>
          <w:szCs w:val="24"/>
        </w:rPr>
        <w:t xml:space="preserve"> the victim </w:t>
      </w:r>
      <w:r w:rsidRPr="00734BFF">
        <w:rPr>
          <w:rFonts w:ascii="Times New Roman" w:hAnsi="Times New Roman"/>
          <w:sz w:val="24"/>
          <w:szCs w:val="24"/>
        </w:rPr>
        <w:t>(Leunissen, De Cremer, Van Dijke, &amp; Reinders Folmer, 2014</w:t>
      </w:r>
      <w:r w:rsidR="00793A32" w:rsidRPr="00734BFF">
        <w:rPr>
          <w:rFonts w:ascii="Times New Roman" w:hAnsi="Times New Roman"/>
          <w:sz w:val="24"/>
          <w:szCs w:val="24"/>
        </w:rPr>
        <w:t>; Okimoto, Wenzel, &amp; Hedrick 2013</w:t>
      </w:r>
      <w:r w:rsidR="00D010F4" w:rsidRPr="00734BFF">
        <w:rPr>
          <w:rFonts w:ascii="Times New Roman" w:hAnsi="Times New Roman"/>
          <w:sz w:val="24"/>
          <w:szCs w:val="24"/>
        </w:rPr>
        <w:t>; Sedikides</w:t>
      </w:r>
      <w:r w:rsidR="00135696" w:rsidRPr="00734BFF">
        <w:rPr>
          <w:rFonts w:ascii="Times New Roman" w:hAnsi="Times New Roman"/>
          <w:sz w:val="24"/>
          <w:szCs w:val="24"/>
        </w:rPr>
        <w:t xml:space="preserve"> &amp; Gregg</w:t>
      </w:r>
      <w:r w:rsidR="00D010F4" w:rsidRPr="00734BFF">
        <w:rPr>
          <w:rFonts w:ascii="Times New Roman" w:hAnsi="Times New Roman"/>
          <w:sz w:val="24"/>
          <w:szCs w:val="24"/>
        </w:rPr>
        <w:t>, 20</w:t>
      </w:r>
      <w:r w:rsidR="00135696" w:rsidRPr="00734BFF">
        <w:rPr>
          <w:rFonts w:ascii="Times New Roman" w:hAnsi="Times New Roman"/>
          <w:sz w:val="24"/>
          <w:szCs w:val="24"/>
        </w:rPr>
        <w:t>08</w:t>
      </w:r>
      <w:r w:rsidR="00546615" w:rsidRPr="00734BFF">
        <w:rPr>
          <w:rFonts w:ascii="Times New Roman" w:hAnsi="Times New Roman"/>
          <w:sz w:val="24"/>
          <w:szCs w:val="24"/>
        </w:rPr>
        <w:t>).</w:t>
      </w:r>
    </w:p>
    <w:p w14:paraId="709731C9" w14:textId="62EF0E5D" w:rsidR="00EF7713" w:rsidRPr="00734BFF" w:rsidRDefault="00C62EB4" w:rsidP="00B44D1D">
      <w:pPr>
        <w:spacing w:after="0" w:line="480" w:lineRule="exact"/>
        <w:ind w:firstLine="720"/>
        <w:contextualSpacing/>
        <w:rPr>
          <w:rFonts w:ascii="Times New Roman" w:hAnsi="Times New Roman"/>
          <w:sz w:val="24"/>
          <w:szCs w:val="24"/>
        </w:rPr>
      </w:pPr>
      <w:r w:rsidRPr="00734BFF">
        <w:rPr>
          <w:rFonts w:ascii="Times New Roman" w:hAnsi="Times New Roman"/>
          <w:sz w:val="24"/>
          <w:szCs w:val="24"/>
        </w:rPr>
        <w:t xml:space="preserve">Although </w:t>
      </w:r>
      <w:r w:rsidR="002C1A45" w:rsidRPr="00734BFF">
        <w:rPr>
          <w:rFonts w:ascii="Times New Roman" w:hAnsi="Times New Roman"/>
          <w:sz w:val="24"/>
          <w:szCs w:val="24"/>
        </w:rPr>
        <w:t>a perpetrator’s willingness to apologize</w:t>
      </w:r>
      <w:r w:rsidR="00632C08" w:rsidRPr="00734BFF">
        <w:rPr>
          <w:rFonts w:ascii="Times New Roman" w:hAnsi="Times New Roman"/>
          <w:sz w:val="24"/>
          <w:szCs w:val="24"/>
        </w:rPr>
        <w:t xml:space="preserve"> fluctuates as a function of situation</w:t>
      </w:r>
      <w:r w:rsidR="00D13DCD" w:rsidRPr="00734BFF">
        <w:rPr>
          <w:rFonts w:ascii="Times New Roman" w:hAnsi="Times New Roman"/>
          <w:sz w:val="24"/>
          <w:szCs w:val="24"/>
        </w:rPr>
        <w:t>s</w:t>
      </w:r>
      <w:r w:rsidR="00270AF5" w:rsidRPr="00734BFF">
        <w:rPr>
          <w:rFonts w:ascii="Times New Roman" w:hAnsi="Times New Roman"/>
          <w:sz w:val="24"/>
          <w:szCs w:val="24"/>
        </w:rPr>
        <w:t>,</w:t>
      </w:r>
      <w:r w:rsidR="00632C08" w:rsidRPr="00734BFF">
        <w:rPr>
          <w:rFonts w:ascii="Times New Roman" w:hAnsi="Times New Roman"/>
          <w:sz w:val="24"/>
          <w:szCs w:val="24"/>
        </w:rPr>
        <w:t xml:space="preserve"> the role of</w:t>
      </w:r>
      <w:r w:rsidR="002C1A45" w:rsidRPr="00734BFF">
        <w:rPr>
          <w:rFonts w:ascii="Times New Roman" w:hAnsi="Times New Roman"/>
          <w:sz w:val="24"/>
          <w:szCs w:val="24"/>
        </w:rPr>
        <w:t xml:space="preserve"> individual variation </w:t>
      </w:r>
      <w:r w:rsidR="00632C08" w:rsidRPr="00734BFF">
        <w:rPr>
          <w:rFonts w:ascii="Times New Roman" w:hAnsi="Times New Roman"/>
          <w:sz w:val="24"/>
          <w:szCs w:val="24"/>
        </w:rPr>
        <w:t>remains largely unaccounted for</w:t>
      </w:r>
      <w:r w:rsidR="002C1A45" w:rsidRPr="00734BFF">
        <w:rPr>
          <w:rFonts w:ascii="Times New Roman" w:hAnsi="Times New Roman"/>
          <w:sz w:val="24"/>
          <w:szCs w:val="24"/>
        </w:rPr>
        <w:t xml:space="preserve">. </w:t>
      </w:r>
      <w:r w:rsidR="007C6E55" w:rsidRPr="00734BFF">
        <w:rPr>
          <w:rFonts w:ascii="Times New Roman" w:hAnsi="Times New Roman"/>
          <w:sz w:val="24"/>
          <w:szCs w:val="24"/>
        </w:rPr>
        <w:t>Granted, there ha</w:t>
      </w:r>
      <w:r w:rsidR="00365ACC" w:rsidRPr="00734BFF">
        <w:rPr>
          <w:rFonts w:ascii="Times New Roman" w:hAnsi="Times New Roman"/>
          <w:sz w:val="24"/>
          <w:szCs w:val="24"/>
        </w:rPr>
        <w:t>ve</w:t>
      </w:r>
      <w:r w:rsidR="007C6E55" w:rsidRPr="00734BFF">
        <w:rPr>
          <w:rFonts w:ascii="Times New Roman" w:hAnsi="Times New Roman"/>
          <w:sz w:val="24"/>
          <w:szCs w:val="24"/>
        </w:rPr>
        <w:t xml:space="preserve"> been a few studies </w:t>
      </w:r>
      <w:r w:rsidR="00297C5B" w:rsidRPr="00734BFF">
        <w:rPr>
          <w:rFonts w:ascii="Times New Roman" w:hAnsi="Times New Roman"/>
          <w:sz w:val="24"/>
          <w:szCs w:val="24"/>
        </w:rPr>
        <w:t>exploring</w:t>
      </w:r>
      <w:r w:rsidR="007C6E55" w:rsidRPr="00734BFF">
        <w:rPr>
          <w:rFonts w:ascii="Times New Roman" w:hAnsi="Times New Roman"/>
          <w:sz w:val="24"/>
          <w:szCs w:val="24"/>
        </w:rPr>
        <w:t xml:space="preserve"> </w:t>
      </w:r>
      <w:r w:rsidR="00DE4E4E">
        <w:rPr>
          <w:rFonts w:ascii="Times New Roman" w:hAnsi="Times New Roman"/>
          <w:sz w:val="24"/>
          <w:szCs w:val="24"/>
        </w:rPr>
        <w:t>individual differences in</w:t>
      </w:r>
      <w:r w:rsidR="007C6E55" w:rsidRPr="00734BFF">
        <w:rPr>
          <w:rFonts w:ascii="Times New Roman" w:hAnsi="Times New Roman"/>
          <w:sz w:val="24"/>
          <w:szCs w:val="24"/>
        </w:rPr>
        <w:t xml:space="preserve"> </w:t>
      </w:r>
      <w:r w:rsidR="00BC0AD8" w:rsidRPr="00734BFF">
        <w:rPr>
          <w:rFonts w:ascii="Times New Roman" w:hAnsi="Times New Roman"/>
          <w:sz w:val="24"/>
          <w:szCs w:val="24"/>
        </w:rPr>
        <w:t>proclivity to apologize</w:t>
      </w:r>
      <w:r w:rsidR="00DB403B" w:rsidRPr="00734BFF">
        <w:rPr>
          <w:rFonts w:ascii="Times New Roman" w:hAnsi="Times New Roman"/>
          <w:sz w:val="24"/>
          <w:szCs w:val="24"/>
        </w:rPr>
        <w:t xml:space="preserve"> (Howell,</w:t>
      </w:r>
      <w:r w:rsidR="00DB403B" w:rsidRPr="00734BFF">
        <w:rPr>
          <w:rFonts w:ascii="Times New Roman" w:hAnsi="Times New Roman" w:cs="Times New Roman"/>
          <w:sz w:val="24"/>
          <w:szCs w:val="24"/>
        </w:rPr>
        <w:t xml:space="preserve"> Dopko, Turowski, &amp; Buro</w:t>
      </w:r>
      <w:r w:rsidR="00DB403B" w:rsidRPr="00734BFF">
        <w:rPr>
          <w:rFonts w:ascii="Times New Roman" w:hAnsi="Times New Roman"/>
          <w:sz w:val="24"/>
          <w:szCs w:val="24"/>
        </w:rPr>
        <w:t>, 2011)</w:t>
      </w:r>
      <w:r w:rsidR="00AA1C93" w:rsidRPr="00734BFF">
        <w:rPr>
          <w:rFonts w:ascii="Times New Roman" w:hAnsi="Times New Roman"/>
          <w:sz w:val="24"/>
          <w:szCs w:val="24"/>
        </w:rPr>
        <w:t xml:space="preserve">. </w:t>
      </w:r>
      <w:r w:rsidR="00BC0AD8" w:rsidRPr="00734BFF">
        <w:rPr>
          <w:rFonts w:ascii="Times New Roman" w:hAnsi="Times New Roman"/>
          <w:sz w:val="24"/>
          <w:szCs w:val="24"/>
        </w:rPr>
        <w:t>R</w:t>
      </w:r>
      <w:r w:rsidR="007C6E55" w:rsidRPr="00734BFF">
        <w:rPr>
          <w:rFonts w:ascii="Times New Roman" w:hAnsi="Times New Roman"/>
          <w:sz w:val="24"/>
          <w:szCs w:val="24"/>
        </w:rPr>
        <w:t xml:space="preserve">elevant research attempted </w:t>
      </w:r>
      <w:r w:rsidR="00270AF5" w:rsidRPr="00734BFF">
        <w:rPr>
          <w:rFonts w:ascii="Times New Roman" w:hAnsi="Times New Roman"/>
          <w:sz w:val="24"/>
          <w:szCs w:val="24"/>
        </w:rPr>
        <w:t>to map</w:t>
      </w:r>
      <w:r w:rsidR="007C6E55" w:rsidRPr="00734BFF">
        <w:rPr>
          <w:rFonts w:ascii="Times New Roman" w:hAnsi="Times New Roman"/>
          <w:sz w:val="24"/>
          <w:szCs w:val="24"/>
        </w:rPr>
        <w:t xml:space="preserve"> </w:t>
      </w:r>
      <w:r w:rsidR="00BA237F" w:rsidRPr="00734BFF">
        <w:rPr>
          <w:rFonts w:ascii="Times New Roman" w:hAnsi="Times New Roman"/>
          <w:sz w:val="24"/>
          <w:szCs w:val="24"/>
        </w:rPr>
        <w:t>the</w:t>
      </w:r>
      <w:r w:rsidR="00270AF5" w:rsidRPr="00734BFF">
        <w:rPr>
          <w:rFonts w:ascii="Times New Roman" w:hAnsi="Times New Roman"/>
          <w:sz w:val="24"/>
          <w:szCs w:val="24"/>
        </w:rPr>
        <w:t xml:space="preserve"> personality </w:t>
      </w:r>
      <w:r w:rsidR="00270AF5" w:rsidRPr="00734BFF">
        <w:rPr>
          <w:rFonts w:ascii="Times New Roman" w:hAnsi="Times New Roman"/>
          <w:sz w:val="24"/>
          <w:szCs w:val="24"/>
        </w:rPr>
        <w:lastRenderedPageBreak/>
        <w:t>correlates</w:t>
      </w:r>
      <w:r w:rsidR="00BA237F" w:rsidRPr="00734BFF">
        <w:rPr>
          <w:rFonts w:ascii="Times New Roman" w:hAnsi="Times New Roman"/>
          <w:sz w:val="24"/>
          <w:szCs w:val="24"/>
        </w:rPr>
        <w:t xml:space="preserve"> of this variable</w:t>
      </w:r>
      <w:r w:rsidR="00270AF5" w:rsidRPr="00734BFF">
        <w:rPr>
          <w:rFonts w:ascii="Times New Roman" w:hAnsi="Times New Roman"/>
          <w:sz w:val="24"/>
          <w:szCs w:val="24"/>
        </w:rPr>
        <w:t>. For example, proclivity to apol</w:t>
      </w:r>
      <w:r w:rsidR="00D1718F">
        <w:rPr>
          <w:rFonts w:ascii="Times New Roman" w:hAnsi="Times New Roman"/>
          <w:sz w:val="24"/>
          <w:szCs w:val="24"/>
        </w:rPr>
        <w:t>ogize is positively related to A</w:t>
      </w:r>
      <w:r w:rsidR="00270AF5" w:rsidRPr="00734BFF">
        <w:rPr>
          <w:rFonts w:ascii="Times New Roman" w:hAnsi="Times New Roman"/>
          <w:sz w:val="24"/>
          <w:szCs w:val="24"/>
        </w:rPr>
        <w:t>greeableness and self-esteem (Howell</w:t>
      </w:r>
      <w:r w:rsidR="007C6E55" w:rsidRPr="00734BFF">
        <w:rPr>
          <w:rFonts w:ascii="Times New Roman" w:hAnsi="Times New Roman" w:cs="Times New Roman"/>
          <w:sz w:val="24"/>
          <w:szCs w:val="24"/>
        </w:rPr>
        <w:t xml:space="preserve"> </w:t>
      </w:r>
      <w:r w:rsidR="00DB403B" w:rsidRPr="00734BFF">
        <w:rPr>
          <w:rFonts w:ascii="Times New Roman" w:hAnsi="Times New Roman" w:cs="Times New Roman"/>
          <w:sz w:val="24"/>
          <w:szCs w:val="24"/>
        </w:rPr>
        <w:t>et al.,</w:t>
      </w:r>
      <w:r w:rsidR="00270AF5" w:rsidRPr="00734BFF">
        <w:rPr>
          <w:rFonts w:ascii="Times New Roman" w:hAnsi="Times New Roman"/>
          <w:sz w:val="24"/>
          <w:szCs w:val="24"/>
        </w:rPr>
        <w:t xml:space="preserve"> 2011)</w:t>
      </w:r>
      <w:r w:rsidR="007C6E55" w:rsidRPr="00734BFF">
        <w:rPr>
          <w:rFonts w:ascii="Times New Roman" w:hAnsi="Times New Roman"/>
          <w:sz w:val="24"/>
          <w:szCs w:val="24"/>
        </w:rPr>
        <w:t xml:space="preserve"> as well as</w:t>
      </w:r>
      <w:r w:rsidR="00270AF5" w:rsidRPr="00734BFF">
        <w:rPr>
          <w:rFonts w:ascii="Times New Roman" w:hAnsi="Times New Roman"/>
          <w:sz w:val="24"/>
          <w:szCs w:val="24"/>
        </w:rPr>
        <w:t xml:space="preserve"> the </w:t>
      </w:r>
      <w:r w:rsidR="00DE4E4E">
        <w:rPr>
          <w:rFonts w:ascii="Times New Roman" w:hAnsi="Times New Roman"/>
          <w:sz w:val="24"/>
          <w:szCs w:val="24"/>
        </w:rPr>
        <w:t>H</w:t>
      </w:r>
      <w:r w:rsidR="00270AF5" w:rsidRPr="00734BFF">
        <w:rPr>
          <w:rFonts w:ascii="Times New Roman" w:hAnsi="Times New Roman"/>
          <w:sz w:val="24"/>
          <w:szCs w:val="24"/>
        </w:rPr>
        <w:t>onesty-</w:t>
      </w:r>
      <w:r w:rsidR="00DE4E4E">
        <w:rPr>
          <w:rFonts w:ascii="Times New Roman" w:hAnsi="Times New Roman"/>
          <w:sz w:val="24"/>
          <w:szCs w:val="24"/>
        </w:rPr>
        <w:t>H</w:t>
      </w:r>
      <w:r w:rsidR="00270AF5" w:rsidRPr="00734BFF">
        <w:rPr>
          <w:rFonts w:ascii="Times New Roman" w:hAnsi="Times New Roman"/>
          <w:sz w:val="24"/>
          <w:szCs w:val="24"/>
        </w:rPr>
        <w:t>umility factor of the HEXACO and guilt-proneness (Dunlop</w:t>
      </w:r>
      <w:r w:rsidR="007C6E55" w:rsidRPr="00E5561F">
        <w:rPr>
          <w:rFonts w:ascii="Times New Roman" w:eastAsia="Times New Roman" w:hAnsi="Times New Roman" w:cs="Times New Roman"/>
          <w:sz w:val="24"/>
          <w:szCs w:val="24"/>
          <w:lang w:eastAsia="ar-SA"/>
        </w:rPr>
        <w:t xml:space="preserve">, Lee, Ashton, Butcher, &amp; Dykstra, </w:t>
      </w:r>
      <w:r w:rsidR="007C6E55" w:rsidRPr="0088127C">
        <w:rPr>
          <w:rFonts w:ascii="Times New Roman" w:eastAsia="Times New Roman" w:hAnsi="Times New Roman" w:cs="Times New Roman"/>
          <w:sz w:val="24"/>
          <w:szCs w:val="24"/>
          <w:lang w:eastAsia="ar-SA"/>
        </w:rPr>
        <w:t>2015</w:t>
      </w:r>
      <w:r w:rsidR="007C6E55" w:rsidRPr="00734BFF">
        <w:rPr>
          <w:rFonts w:ascii="Times New Roman" w:hAnsi="Times New Roman"/>
          <w:sz w:val="24"/>
          <w:szCs w:val="24"/>
        </w:rPr>
        <w:t xml:space="preserve">). </w:t>
      </w:r>
      <w:r w:rsidR="0001477D" w:rsidRPr="00E5561F">
        <w:rPr>
          <w:rFonts w:ascii="Times New Roman" w:hAnsi="Times New Roman"/>
          <w:sz w:val="24"/>
          <w:szCs w:val="24"/>
        </w:rPr>
        <w:t xml:space="preserve">We focused </w:t>
      </w:r>
      <w:r w:rsidR="00297C5B" w:rsidRPr="00E5561F">
        <w:rPr>
          <w:rFonts w:ascii="Times New Roman" w:hAnsi="Times New Roman"/>
          <w:sz w:val="24"/>
          <w:szCs w:val="24"/>
        </w:rPr>
        <w:t xml:space="preserve">in this article on the </w:t>
      </w:r>
      <w:r w:rsidR="004D41E9" w:rsidRPr="00734BFF">
        <w:rPr>
          <w:rFonts w:ascii="Times New Roman" w:hAnsi="Times New Roman"/>
          <w:sz w:val="24"/>
          <w:szCs w:val="24"/>
        </w:rPr>
        <w:t>personality trait</w:t>
      </w:r>
      <w:r w:rsidR="00297C5B" w:rsidRPr="00734BFF">
        <w:rPr>
          <w:rFonts w:ascii="Times New Roman" w:hAnsi="Times New Roman"/>
          <w:sz w:val="24"/>
          <w:szCs w:val="24"/>
        </w:rPr>
        <w:t xml:space="preserve"> of narcissism (i.e., grandiose narcissism), defined as a “self-centered, self-aggrandizing, dominant, and manipulative interpersonal orientation</w:t>
      </w:r>
      <w:r w:rsidR="00BA237F" w:rsidRPr="00734BFF">
        <w:rPr>
          <w:rFonts w:ascii="Times New Roman" w:hAnsi="Times New Roman"/>
          <w:sz w:val="24"/>
          <w:szCs w:val="24"/>
        </w:rPr>
        <w:t>”</w:t>
      </w:r>
      <w:r w:rsidR="00297C5B" w:rsidRPr="00734BFF">
        <w:rPr>
          <w:rFonts w:ascii="Times New Roman" w:hAnsi="Times New Roman"/>
          <w:sz w:val="24"/>
          <w:szCs w:val="24"/>
        </w:rPr>
        <w:t xml:space="preserve"> (Sedikides, </w:t>
      </w:r>
      <w:r w:rsidR="00D04060" w:rsidRPr="00734BFF">
        <w:rPr>
          <w:rFonts w:ascii="Times New Roman" w:hAnsi="Times New Roman"/>
          <w:sz w:val="24"/>
          <w:szCs w:val="24"/>
        </w:rPr>
        <w:t xml:space="preserve">Rudich, </w:t>
      </w:r>
      <w:r w:rsidR="00D04060" w:rsidRPr="00E5561F">
        <w:rPr>
          <w:rFonts w:ascii="Times New Roman" w:hAnsi="Times New Roman" w:cs="Times New Roman"/>
          <w:bCs/>
          <w:color w:val="000000"/>
          <w:sz w:val="24"/>
          <w:szCs w:val="24"/>
        </w:rPr>
        <w:t>Gregg, Kumashiro, &amp; Rusbult, 2004</w:t>
      </w:r>
      <w:r w:rsidR="00985718" w:rsidRPr="00E5561F">
        <w:rPr>
          <w:rFonts w:ascii="Times New Roman" w:hAnsi="Times New Roman" w:cs="Times New Roman"/>
          <w:bCs/>
          <w:color w:val="000000"/>
          <w:sz w:val="24"/>
          <w:szCs w:val="24"/>
        </w:rPr>
        <w:t>, p. 400</w:t>
      </w:r>
      <w:r w:rsidR="00D04060" w:rsidRPr="0088127C">
        <w:rPr>
          <w:rFonts w:ascii="Times New Roman" w:hAnsi="Times New Roman" w:cs="Times New Roman"/>
          <w:bCs/>
          <w:color w:val="000000"/>
          <w:sz w:val="24"/>
          <w:szCs w:val="24"/>
        </w:rPr>
        <w:t xml:space="preserve">; see: </w:t>
      </w:r>
      <w:r w:rsidR="00EC0825">
        <w:rPr>
          <w:rFonts w:ascii="Times New Roman" w:hAnsi="Times New Roman" w:cs="Times New Roman"/>
          <w:bCs/>
          <w:color w:val="000000"/>
          <w:sz w:val="24"/>
          <w:szCs w:val="24"/>
        </w:rPr>
        <w:t xml:space="preserve">Brummelman, Thomaes, &amp; Sedikides, 2016; </w:t>
      </w:r>
      <w:r w:rsidR="00D04060" w:rsidRPr="0088127C">
        <w:rPr>
          <w:rFonts w:ascii="Times New Roman" w:hAnsi="Times New Roman" w:cs="Times New Roman"/>
          <w:bCs/>
          <w:color w:val="000000"/>
          <w:sz w:val="24"/>
          <w:szCs w:val="24"/>
        </w:rPr>
        <w:t>Emmons, 1987; Paulhus, 1998</w:t>
      </w:r>
      <w:r w:rsidR="00D04060" w:rsidRPr="009D24AD">
        <w:rPr>
          <w:rFonts w:ascii="Times New Roman" w:hAnsi="Times New Roman" w:cs="Times New Roman"/>
          <w:bCs/>
          <w:color w:val="000000"/>
          <w:sz w:val="24"/>
          <w:szCs w:val="24"/>
        </w:rPr>
        <w:t>)</w:t>
      </w:r>
      <w:r w:rsidR="00AA1C93" w:rsidRPr="009D24AD">
        <w:rPr>
          <w:rFonts w:ascii="Times New Roman" w:hAnsi="Times New Roman" w:cs="Times New Roman"/>
          <w:bCs/>
          <w:color w:val="000000"/>
          <w:sz w:val="24"/>
          <w:szCs w:val="24"/>
        </w:rPr>
        <w:t xml:space="preserve">. </w:t>
      </w:r>
      <w:r w:rsidR="006A0CC8" w:rsidRPr="00734BFF">
        <w:rPr>
          <w:rFonts w:ascii="Times New Roman" w:hAnsi="Times New Roman"/>
          <w:sz w:val="24"/>
          <w:szCs w:val="24"/>
        </w:rPr>
        <w:t>High n</w:t>
      </w:r>
      <w:r w:rsidR="003E2A00" w:rsidRPr="00734BFF">
        <w:rPr>
          <w:rFonts w:ascii="Times New Roman" w:hAnsi="Times New Roman"/>
          <w:sz w:val="24"/>
          <w:szCs w:val="24"/>
        </w:rPr>
        <w:t>arcissist</w:t>
      </w:r>
      <w:r w:rsidR="00D16C51" w:rsidRPr="00734BFF">
        <w:rPr>
          <w:rFonts w:ascii="Times New Roman" w:hAnsi="Times New Roman"/>
          <w:sz w:val="24"/>
          <w:szCs w:val="24"/>
        </w:rPr>
        <w:t>s</w:t>
      </w:r>
      <w:r w:rsidR="006A0CC8" w:rsidRPr="00734BFF">
        <w:rPr>
          <w:rFonts w:ascii="Times New Roman" w:hAnsi="Times New Roman"/>
          <w:sz w:val="24"/>
          <w:szCs w:val="24"/>
        </w:rPr>
        <w:t xml:space="preserve"> (hereafter narcissists)</w:t>
      </w:r>
      <w:r w:rsidR="00C44F8E" w:rsidRPr="00734BFF">
        <w:rPr>
          <w:rFonts w:ascii="Times New Roman" w:hAnsi="Times New Roman"/>
          <w:sz w:val="24"/>
          <w:szCs w:val="24"/>
        </w:rPr>
        <w:t xml:space="preserve"> </w:t>
      </w:r>
      <w:r w:rsidR="005045A5" w:rsidRPr="00734BFF">
        <w:rPr>
          <w:rFonts w:ascii="Times New Roman" w:hAnsi="Times New Roman"/>
          <w:sz w:val="24"/>
          <w:szCs w:val="24"/>
        </w:rPr>
        <w:t>value and</w:t>
      </w:r>
      <w:r w:rsidR="00C44F8E" w:rsidRPr="00734BFF">
        <w:rPr>
          <w:rFonts w:ascii="Times New Roman" w:hAnsi="Times New Roman"/>
          <w:sz w:val="24"/>
          <w:szCs w:val="24"/>
        </w:rPr>
        <w:t xml:space="preserve"> self-e</w:t>
      </w:r>
      <w:r w:rsidR="00A111E1" w:rsidRPr="00734BFF">
        <w:rPr>
          <w:rFonts w:ascii="Times New Roman" w:hAnsi="Times New Roman"/>
          <w:sz w:val="24"/>
          <w:szCs w:val="24"/>
        </w:rPr>
        <w:t>n</w:t>
      </w:r>
      <w:r w:rsidR="00C44F8E" w:rsidRPr="00734BFF">
        <w:rPr>
          <w:rFonts w:ascii="Times New Roman" w:hAnsi="Times New Roman"/>
          <w:sz w:val="24"/>
          <w:szCs w:val="24"/>
        </w:rPr>
        <w:t xml:space="preserve">hance </w:t>
      </w:r>
      <w:r w:rsidR="005045A5" w:rsidRPr="00734BFF">
        <w:rPr>
          <w:rFonts w:ascii="Times New Roman" w:hAnsi="Times New Roman"/>
          <w:sz w:val="24"/>
          <w:szCs w:val="24"/>
        </w:rPr>
        <w:t>on</w:t>
      </w:r>
      <w:r w:rsidR="00C44F8E" w:rsidRPr="00734BFF">
        <w:rPr>
          <w:rFonts w:ascii="Times New Roman" w:hAnsi="Times New Roman"/>
          <w:sz w:val="24"/>
          <w:szCs w:val="24"/>
        </w:rPr>
        <w:t xml:space="preserve"> </w:t>
      </w:r>
      <w:r w:rsidR="003E2A00" w:rsidRPr="00734BFF">
        <w:rPr>
          <w:rFonts w:ascii="Times New Roman" w:hAnsi="Times New Roman"/>
          <w:sz w:val="24"/>
          <w:szCs w:val="24"/>
        </w:rPr>
        <w:t>agency</w:t>
      </w:r>
      <w:r w:rsidR="00AF13DB" w:rsidRPr="00734BFF">
        <w:rPr>
          <w:rFonts w:ascii="Times New Roman" w:hAnsi="Times New Roman"/>
          <w:sz w:val="24"/>
          <w:szCs w:val="24"/>
        </w:rPr>
        <w:t xml:space="preserve"> (e.g.</w:t>
      </w:r>
      <w:r w:rsidR="005045A5" w:rsidRPr="00734BFF">
        <w:rPr>
          <w:rFonts w:ascii="Times New Roman" w:hAnsi="Times New Roman"/>
          <w:sz w:val="24"/>
          <w:szCs w:val="24"/>
        </w:rPr>
        <w:t>,</w:t>
      </w:r>
      <w:r w:rsidR="00BA237F" w:rsidRPr="00734BFF">
        <w:rPr>
          <w:rFonts w:ascii="Times New Roman" w:hAnsi="Times New Roman"/>
          <w:sz w:val="24"/>
          <w:szCs w:val="24"/>
        </w:rPr>
        <w:t xml:space="preserve"> competence,</w:t>
      </w:r>
      <w:r w:rsidR="00AF13DB" w:rsidRPr="00734BFF">
        <w:rPr>
          <w:rFonts w:ascii="Times New Roman" w:hAnsi="Times New Roman"/>
          <w:sz w:val="24"/>
          <w:szCs w:val="24"/>
        </w:rPr>
        <w:t xml:space="preserve"> uniqueness)</w:t>
      </w:r>
      <w:r w:rsidR="003E2A00" w:rsidRPr="00734BFF">
        <w:rPr>
          <w:rFonts w:ascii="Times New Roman" w:hAnsi="Times New Roman"/>
          <w:sz w:val="24"/>
          <w:szCs w:val="24"/>
        </w:rPr>
        <w:t xml:space="preserve">, </w:t>
      </w:r>
      <w:r w:rsidR="00206CA1" w:rsidRPr="00734BFF">
        <w:rPr>
          <w:rFonts w:ascii="Times New Roman" w:hAnsi="Times New Roman"/>
          <w:sz w:val="24"/>
          <w:szCs w:val="24"/>
        </w:rPr>
        <w:t>but devalue and do not typically self-enhance</w:t>
      </w:r>
      <w:r w:rsidR="00B2751B" w:rsidRPr="00734BFF">
        <w:rPr>
          <w:rFonts w:ascii="Times New Roman" w:hAnsi="Times New Roman"/>
          <w:sz w:val="24"/>
          <w:szCs w:val="24"/>
        </w:rPr>
        <w:t xml:space="preserve"> on</w:t>
      </w:r>
      <w:r w:rsidR="003E2A00" w:rsidRPr="00734BFF">
        <w:rPr>
          <w:rFonts w:ascii="Times New Roman" w:hAnsi="Times New Roman"/>
          <w:sz w:val="24"/>
          <w:szCs w:val="24"/>
        </w:rPr>
        <w:t xml:space="preserve"> communion (</w:t>
      </w:r>
      <w:r w:rsidR="00AF13DB" w:rsidRPr="00734BFF">
        <w:rPr>
          <w:rFonts w:ascii="Times New Roman" w:hAnsi="Times New Roman"/>
          <w:sz w:val="24"/>
          <w:szCs w:val="24"/>
        </w:rPr>
        <w:t>e.g.</w:t>
      </w:r>
      <w:r w:rsidR="000B113B" w:rsidRPr="00734BFF">
        <w:rPr>
          <w:rFonts w:ascii="Times New Roman" w:hAnsi="Times New Roman"/>
          <w:sz w:val="24"/>
          <w:szCs w:val="24"/>
        </w:rPr>
        <w:t>,</w:t>
      </w:r>
      <w:r w:rsidR="00AF13DB" w:rsidRPr="00734BFF">
        <w:rPr>
          <w:rFonts w:ascii="Times New Roman" w:hAnsi="Times New Roman"/>
          <w:sz w:val="24"/>
          <w:szCs w:val="24"/>
        </w:rPr>
        <w:t xml:space="preserve"> relatedness</w:t>
      </w:r>
      <w:r w:rsidR="00BA237F" w:rsidRPr="00734BFF">
        <w:rPr>
          <w:rFonts w:ascii="Times New Roman" w:hAnsi="Times New Roman"/>
          <w:sz w:val="24"/>
          <w:szCs w:val="24"/>
        </w:rPr>
        <w:t>,</w:t>
      </w:r>
      <w:r w:rsidR="00AF13DB" w:rsidRPr="00734BFF">
        <w:rPr>
          <w:rFonts w:ascii="Times New Roman" w:hAnsi="Times New Roman"/>
          <w:sz w:val="24"/>
          <w:szCs w:val="24"/>
        </w:rPr>
        <w:t xml:space="preserve"> warmth;</w:t>
      </w:r>
      <w:r w:rsidR="00AF13DB" w:rsidRPr="00E5561F">
        <w:rPr>
          <w:rFonts w:ascii="Times New Roman" w:hAnsi="Times New Roman" w:cs="Times New Roman"/>
          <w:bCs/>
          <w:color w:val="000000"/>
          <w:sz w:val="24"/>
          <w:szCs w:val="24"/>
        </w:rPr>
        <w:t xml:space="preserve"> </w:t>
      </w:r>
      <w:r w:rsidR="0073380B" w:rsidRPr="00D451C5">
        <w:rPr>
          <w:rFonts w:ascii="Times New Roman" w:hAnsi="Times New Roman" w:cs="Times New Roman"/>
          <w:bCs/>
          <w:color w:val="000000"/>
          <w:sz w:val="24"/>
          <w:szCs w:val="24"/>
          <w:lang w:val="en-US"/>
        </w:rPr>
        <w:t>Campbell, Rudich, &amp; Sedikides, 2002</w:t>
      </w:r>
      <w:r w:rsidR="003E2A00" w:rsidRPr="009D24AD">
        <w:rPr>
          <w:rFonts w:ascii="Times New Roman" w:hAnsi="Times New Roman" w:cs="Times New Roman"/>
          <w:bCs/>
          <w:color w:val="000000"/>
          <w:sz w:val="24"/>
          <w:szCs w:val="24"/>
        </w:rPr>
        <w:t xml:space="preserve">; </w:t>
      </w:r>
      <w:r w:rsidR="005045A5" w:rsidRPr="00734BFF">
        <w:rPr>
          <w:rFonts w:ascii="Times New Roman" w:hAnsi="Times New Roman"/>
          <w:sz w:val="24"/>
          <w:szCs w:val="24"/>
        </w:rPr>
        <w:t xml:space="preserve">Morf, </w:t>
      </w:r>
      <w:r w:rsidR="005045A5" w:rsidRPr="00E5561F">
        <w:rPr>
          <w:rFonts w:ascii="Times New Roman" w:hAnsi="Times New Roman" w:cs="Times New Roman"/>
          <w:sz w:val="24"/>
          <w:szCs w:val="24"/>
        </w:rPr>
        <w:t>Horvath, &amp; Torchetti</w:t>
      </w:r>
      <w:r w:rsidR="005045A5" w:rsidRPr="00734BFF">
        <w:rPr>
          <w:rFonts w:ascii="Times New Roman" w:hAnsi="Times New Roman"/>
          <w:sz w:val="24"/>
          <w:szCs w:val="24"/>
        </w:rPr>
        <w:t xml:space="preserve">, 2011; </w:t>
      </w:r>
      <w:r w:rsidR="00C31033" w:rsidRPr="00E5561F">
        <w:rPr>
          <w:rFonts w:ascii="Times New Roman" w:hAnsi="Times New Roman" w:cs="Times New Roman"/>
          <w:bCs/>
          <w:color w:val="000000"/>
          <w:sz w:val="24"/>
          <w:szCs w:val="24"/>
        </w:rPr>
        <w:t>Paulhus, 2001</w:t>
      </w:r>
      <w:r w:rsidR="00C62967">
        <w:rPr>
          <w:rFonts w:ascii="Times New Roman" w:hAnsi="Times New Roman" w:cs="Times New Roman"/>
          <w:bCs/>
          <w:color w:val="000000"/>
          <w:sz w:val="24"/>
          <w:szCs w:val="24"/>
        </w:rPr>
        <w:t>;</w:t>
      </w:r>
      <w:r w:rsidR="00360C87" w:rsidRPr="0088127C">
        <w:rPr>
          <w:rFonts w:ascii="Times New Roman" w:hAnsi="Times New Roman" w:cs="Times New Roman"/>
          <w:bCs/>
          <w:color w:val="000000"/>
          <w:sz w:val="24"/>
          <w:szCs w:val="24"/>
        </w:rPr>
        <w:t xml:space="preserve"> see Gebauer, Sedikides, Verplanken, &amp; Maio, 2012 for a</w:t>
      </w:r>
      <w:r w:rsidR="00A805DD" w:rsidRPr="009D24AD">
        <w:rPr>
          <w:rFonts w:ascii="Times New Roman" w:hAnsi="Times New Roman" w:cs="Times New Roman"/>
          <w:bCs/>
          <w:color w:val="000000"/>
          <w:sz w:val="24"/>
          <w:szCs w:val="24"/>
        </w:rPr>
        <w:t xml:space="preserve"> more nuanced view pertaining to </w:t>
      </w:r>
      <w:r w:rsidR="00360C87" w:rsidRPr="009D24AD">
        <w:rPr>
          <w:rFonts w:ascii="Times New Roman" w:hAnsi="Times New Roman" w:cs="Times New Roman"/>
          <w:bCs/>
          <w:color w:val="000000"/>
          <w:sz w:val="24"/>
          <w:szCs w:val="24"/>
        </w:rPr>
        <w:t>communal narcissism</w:t>
      </w:r>
      <w:r w:rsidR="003E2A00" w:rsidRPr="00734BFF">
        <w:rPr>
          <w:rFonts w:ascii="Times New Roman" w:hAnsi="Times New Roman"/>
          <w:sz w:val="24"/>
          <w:szCs w:val="24"/>
        </w:rPr>
        <w:t>).</w:t>
      </w:r>
      <w:r w:rsidR="007F4B02" w:rsidRPr="00734BFF">
        <w:rPr>
          <w:rFonts w:ascii="Times New Roman" w:hAnsi="Times New Roman"/>
          <w:sz w:val="24"/>
          <w:szCs w:val="24"/>
        </w:rPr>
        <w:t xml:space="preserve"> </w:t>
      </w:r>
      <w:r w:rsidR="0001477D" w:rsidRPr="00734BFF">
        <w:rPr>
          <w:rFonts w:ascii="Times New Roman" w:hAnsi="Times New Roman"/>
          <w:sz w:val="24"/>
          <w:szCs w:val="24"/>
        </w:rPr>
        <w:t xml:space="preserve">For example, </w:t>
      </w:r>
      <w:r w:rsidR="00BA237F" w:rsidRPr="00734BFF">
        <w:rPr>
          <w:rFonts w:ascii="Times New Roman" w:hAnsi="Times New Roman"/>
          <w:sz w:val="24"/>
          <w:szCs w:val="24"/>
        </w:rPr>
        <w:t xml:space="preserve">narcissists </w:t>
      </w:r>
      <w:r w:rsidR="005045A5" w:rsidRPr="00734BFF">
        <w:rPr>
          <w:rFonts w:ascii="Times New Roman" w:hAnsi="Times New Roman"/>
          <w:sz w:val="24"/>
          <w:szCs w:val="24"/>
        </w:rPr>
        <w:t xml:space="preserve">attribute success to themselves </w:t>
      </w:r>
      <w:r w:rsidR="0097685E" w:rsidRPr="00734BFF">
        <w:rPr>
          <w:rFonts w:ascii="Times New Roman" w:hAnsi="Times New Roman"/>
          <w:sz w:val="24"/>
          <w:szCs w:val="24"/>
        </w:rPr>
        <w:t>but</w:t>
      </w:r>
      <w:r w:rsidR="005045A5" w:rsidRPr="00734BFF">
        <w:rPr>
          <w:rFonts w:ascii="Times New Roman" w:hAnsi="Times New Roman"/>
          <w:sz w:val="24"/>
          <w:szCs w:val="24"/>
        </w:rPr>
        <w:t xml:space="preserve"> failure to their partner on a collaborative task (Campbell, Reeder, Sedikides, &amp; Elliot, 2000)</w:t>
      </w:r>
      <w:r w:rsidR="004E1761" w:rsidRPr="00734BFF">
        <w:rPr>
          <w:rFonts w:ascii="Times New Roman" w:hAnsi="Times New Roman"/>
          <w:sz w:val="24"/>
          <w:szCs w:val="24"/>
        </w:rPr>
        <w:t>, and</w:t>
      </w:r>
      <w:r w:rsidR="005045A5" w:rsidRPr="00734BFF">
        <w:rPr>
          <w:rFonts w:ascii="Times New Roman" w:hAnsi="Times New Roman"/>
          <w:sz w:val="24"/>
          <w:szCs w:val="24"/>
        </w:rPr>
        <w:t xml:space="preserve"> </w:t>
      </w:r>
      <w:r w:rsidR="00D16C51" w:rsidRPr="00734BFF">
        <w:rPr>
          <w:rFonts w:ascii="Times New Roman" w:hAnsi="Times New Roman"/>
          <w:sz w:val="24"/>
          <w:szCs w:val="24"/>
        </w:rPr>
        <w:t xml:space="preserve">prefer romantic partners who admire them or are admired by </w:t>
      </w:r>
      <w:r w:rsidR="005045A5" w:rsidRPr="00734BFF">
        <w:rPr>
          <w:rFonts w:ascii="Times New Roman" w:hAnsi="Times New Roman"/>
          <w:sz w:val="24"/>
          <w:szCs w:val="24"/>
        </w:rPr>
        <w:t>others</w:t>
      </w:r>
      <w:r w:rsidR="00D16C51" w:rsidRPr="00734BFF">
        <w:rPr>
          <w:rFonts w:ascii="Times New Roman" w:hAnsi="Times New Roman"/>
          <w:sz w:val="24"/>
          <w:szCs w:val="24"/>
        </w:rPr>
        <w:t xml:space="preserve"> (Campbell, 1999)</w:t>
      </w:r>
      <w:r w:rsidR="005045A5" w:rsidRPr="00734BFF">
        <w:rPr>
          <w:rFonts w:ascii="Times New Roman" w:hAnsi="Times New Roman"/>
          <w:sz w:val="24"/>
          <w:szCs w:val="24"/>
        </w:rPr>
        <w:t>. On the other hand, narcissis</w:t>
      </w:r>
      <w:r w:rsidR="00DB6AA8" w:rsidRPr="00734BFF">
        <w:rPr>
          <w:rFonts w:ascii="Times New Roman" w:hAnsi="Times New Roman"/>
          <w:sz w:val="24"/>
          <w:szCs w:val="24"/>
        </w:rPr>
        <w:t xml:space="preserve">ts have low </w:t>
      </w:r>
      <w:r w:rsidR="00C44F8E" w:rsidRPr="00734BFF">
        <w:rPr>
          <w:rFonts w:ascii="Times New Roman" w:hAnsi="Times New Roman"/>
          <w:sz w:val="24"/>
          <w:szCs w:val="24"/>
        </w:rPr>
        <w:t>need for affiliation (Bradlee &amp; Emmons, 1992</w:t>
      </w:r>
      <w:r w:rsidR="00C62967">
        <w:rPr>
          <w:rFonts w:ascii="Times New Roman" w:hAnsi="Times New Roman"/>
          <w:sz w:val="24"/>
          <w:szCs w:val="24"/>
        </w:rPr>
        <w:t xml:space="preserve">; </w:t>
      </w:r>
      <w:r w:rsidR="00C62967" w:rsidRPr="00D25CA6">
        <w:rPr>
          <w:rFonts w:ascii="Times New Roman" w:hAnsi="Times New Roman" w:cs="Times New Roman"/>
          <w:sz w:val="24"/>
          <w:szCs w:val="24"/>
        </w:rPr>
        <w:t>Thomaes, Brummelman, &amp; Sedikides, in press</w:t>
      </w:r>
      <w:r w:rsidR="00C44F8E" w:rsidRPr="00734BFF">
        <w:rPr>
          <w:rFonts w:ascii="Times New Roman" w:hAnsi="Times New Roman"/>
          <w:sz w:val="24"/>
          <w:szCs w:val="24"/>
        </w:rPr>
        <w:t>)</w:t>
      </w:r>
      <w:r w:rsidR="005045A5" w:rsidRPr="00734BFF">
        <w:rPr>
          <w:rFonts w:ascii="Times New Roman" w:hAnsi="Times New Roman"/>
          <w:sz w:val="24"/>
          <w:szCs w:val="24"/>
        </w:rPr>
        <w:t>,</w:t>
      </w:r>
      <w:r w:rsidR="00A805DD" w:rsidRPr="00734BFF">
        <w:rPr>
          <w:rFonts w:ascii="Times New Roman" w:hAnsi="Times New Roman"/>
          <w:sz w:val="24"/>
          <w:szCs w:val="24"/>
        </w:rPr>
        <w:t xml:space="preserve"> are status-driven (Horton &amp; Sedikides, 2009</w:t>
      </w:r>
      <w:r w:rsidR="00C62967">
        <w:rPr>
          <w:rFonts w:ascii="Times New Roman" w:hAnsi="Times New Roman"/>
          <w:sz w:val="24"/>
          <w:szCs w:val="24"/>
        </w:rPr>
        <w:t>; Maltby, 2010</w:t>
      </w:r>
      <w:r w:rsidR="00A805DD" w:rsidRPr="00734BFF">
        <w:rPr>
          <w:rFonts w:ascii="Times New Roman" w:hAnsi="Times New Roman"/>
          <w:sz w:val="24"/>
          <w:szCs w:val="24"/>
        </w:rPr>
        <w:t xml:space="preserve">), </w:t>
      </w:r>
      <w:r w:rsidR="002209AF" w:rsidRPr="00734BFF">
        <w:rPr>
          <w:rFonts w:ascii="Times New Roman" w:hAnsi="Times New Roman"/>
          <w:sz w:val="24"/>
          <w:szCs w:val="24"/>
        </w:rPr>
        <w:t>are unwilling to forgive others after interpersonal transgressions (</w:t>
      </w:r>
      <w:r w:rsidR="00B44D1D" w:rsidRPr="00E5561F">
        <w:rPr>
          <w:rFonts w:ascii="Times New Roman" w:hAnsi="Times New Roman"/>
          <w:sz w:val="24"/>
          <w:szCs w:val="24"/>
        </w:rPr>
        <w:t xml:space="preserve">Exline, Baumeister, Bushman, Campbell, &amp; Finkel, 2004; </w:t>
      </w:r>
      <w:r w:rsidR="002209AF" w:rsidRPr="00734BFF">
        <w:rPr>
          <w:rFonts w:ascii="Times New Roman" w:hAnsi="Times New Roman"/>
          <w:sz w:val="24"/>
          <w:szCs w:val="24"/>
        </w:rPr>
        <w:t>Sandage, Jankowski, Bissonette, &amp; Paine, 2016),</w:t>
      </w:r>
      <w:r w:rsidR="005045A5" w:rsidRPr="00734BFF">
        <w:rPr>
          <w:rFonts w:ascii="Times New Roman" w:hAnsi="Times New Roman"/>
          <w:sz w:val="24"/>
          <w:szCs w:val="24"/>
        </w:rPr>
        <w:t xml:space="preserve"> and </w:t>
      </w:r>
      <w:r w:rsidR="007B7F20" w:rsidRPr="00734BFF">
        <w:rPr>
          <w:rFonts w:ascii="Times New Roman" w:hAnsi="Times New Roman"/>
          <w:sz w:val="24"/>
          <w:szCs w:val="24"/>
        </w:rPr>
        <w:t>perceive</w:t>
      </w:r>
      <w:r w:rsidR="00756AB2" w:rsidRPr="00734BFF">
        <w:rPr>
          <w:rFonts w:ascii="Times New Roman" w:hAnsi="Times New Roman"/>
          <w:sz w:val="24"/>
          <w:szCs w:val="24"/>
        </w:rPr>
        <w:t xml:space="preserve"> others </w:t>
      </w:r>
      <w:r w:rsidR="00D232FE" w:rsidRPr="00734BFF">
        <w:rPr>
          <w:rFonts w:ascii="Times New Roman" w:hAnsi="Times New Roman"/>
          <w:sz w:val="24"/>
          <w:szCs w:val="24"/>
        </w:rPr>
        <w:t xml:space="preserve">primarily </w:t>
      </w:r>
      <w:r w:rsidR="00756AB2" w:rsidRPr="00734BFF">
        <w:rPr>
          <w:rFonts w:ascii="Times New Roman" w:hAnsi="Times New Roman"/>
          <w:sz w:val="24"/>
          <w:szCs w:val="24"/>
        </w:rPr>
        <w:t xml:space="preserve">as </w:t>
      </w:r>
      <w:r w:rsidR="00D232FE" w:rsidRPr="00734BFF">
        <w:rPr>
          <w:rFonts w:ascii="Times New Roman" w:hAnsi="Times New Roman"/>
          <w:sz w:val="24"/>
          <w:szCs w:val="24"/>
        </w:rPr>
        <w:t xml:space="preserve">instrumental </w:t>
      </w:r>
      <w:r w:rsidR="004E1761" w:rsidRPr="00734BFF">
        <w:rPr>
          <w:rFonts w:ascii="Times New Roman" w:hAnsi="Times New Roman"/>
          <w:sz w:val="24"/>
          <w:szCs w:val="24"/>
        </w:rPr>
        <w:t>to</w:t>
      </w:r>
      <w:r w:rsidR="00756AB2" w:rsidRPr="00734BFF">
        <w:rPr>
          <w:rFonts w:ascii="Times New Roman" w:hAnsi="Times New Roman"/>
          <w:sz w:val="24"/>
          <w:szCs w:val="24"/>
        </w:rPr>
        <w:t xml:space="preserve"> </w:t>
      </w:r>
      <w:r w:rsidR="004E1761" w:rsidRPr="00734BFF">
        <w:rPr>
          <w:rFonts w:ascii="Times New Roman" w:hAnsi="Times New Roman"/>
          <w:sz w:val="24"/>
          <w:szCs w:val="24"/>
        </w:rPr>
        <w:t xml:space="preserve">the accomplishment of </w:t>
      </w:r>
      <w:r w:rsidR="00756AB2" w:rsidRPr="00734BFF">
        <w:rPr>
          <w:rFonts w:ascii="Times New Roman" w:hAnsi="Times New Roman"/>
          <w:sz w:val="24"/>
          <w:szCs w:val="24"/>
        </w:rPr>
        <w:t>their own goals</w:t>
      </w:r>
      <w:r w:rsidR="00FF590E" w:rsidRPr="00734BFF">
        <w:rPr>
          <w:rFonts w:ascii="Times New Roman" w:hAnsi="Times New Roman"/>
          <w:sz w:val="24"/>
          <w:szCs w:val="24"/>
        </w:rPr>
        <w:t xml:space="preserve"> (</w:t>
      </w:r>
      <w:r w:rsidR="00756AB2" w:rsidRPr="00734BFF">
        <w:rPr>
          <w:rFonts w:ascii="Times New Roman" w:hAnsi="Times New Roman"/>
          <w:sz w:val="24"/>
          <w:szCs w:val="24"/>
        </w:rPr>
        <w:t xml:space="preserve">Morf et al., 2011; </w:t>
      </w:r>
      <w:r w:rsidR="00FF590E" w:rsidRPr="00734BFF">
        <w:rPr>
          <w:rFonts w:ascii="Times New Roman" w:hAnsi="Times New Roman"/>
          <w:sz w:val="24"/>
          <w:szCs w:val="24"/>
        </w:rPr>
        <w:t>Sedikides</w:t>
      </w:r>
      <w:r w:rsidR="005045A5" w:rsidRPr="00E5561F">
        <w:rPr>
          <w:rFonts w:ascii="Times New Roman" w:hAnsi="Times New Roman" w:cs="Times New Roman"/>
          <w:bCs/>
          <w:color w:val="000000"/>
          <w:sz w:val="24"/>
          <w:szCs w:val="24"/>
        </w:rPr>
        <w:t>, Campbell, Reeder, Elliot, &amp; Gregg</w:t>
      </w:r>
      <w:r w:rsidR="00FF590E" w:rsidRPr="00734BFF">
        <w:rPr>
          <w:rFonts w:ascii="Times New Roman" w:hAnsi="Times New Roman"/>
          <w:sz w:val="24"/>
          <w:szCs w:val="24"/>
        </w:rPr>
        <w:t>, 2002).</w:t>
      </w:r>
    </w:p>
    <w:p w14:paraId="735DEA45" w14:textId="76607397" w:rsidR="00EF7713" w:rsidRPr="00734BFF" w:rsidRDefault="00A111E1" w:rsidP="007A3FF2">
      <w:pPr>
        <w:spacing w:after="0" w:line="480" w:lineRule="exact"/>
        <w:ind w:firstLine="720"/>
        <w:contextualSpacing/>
        <w:rPr>
          <w:rFonts w:ascii="Times New Roman" w:hAnsi="Times New Roman"/>
          <w:sz w:val="24"/>
          <w:szCs w:val="24"/>
        </w:rPr>
      </w:pPr>
      <w:r w:rsidRPr="00734BFF">
        <w:rPr>
          <w:rFonts w:ascii="Times New Roman" w:hAnsi="Times New Roman"/>
          <w:sz w:val="24"/>
          <w:szCs w:val="24"/>
        </w:rPr>
        <w:t>W</w:t>
      </w:r>
      <w:r w:rsidR="0007773F" w:rsidRPr="00734BFF">
        <w:rPr>
          <w:rFonts w:ascii="Times New Roman" w:hAnsi="Times New Roman"/>
          <w:sz w:val="24"/>
          <w:szCs w:val="24"/>
        </w:rPr>
        <w:t>e</w:t>
      </w:r>
      <w:r w:rsidR="0030236C" w:rsidRPr="00734BFF">
        <w:rPr>
          <w:rFonts w:ascii="Times New Roman" w:hAnsi="Times New Roman"/>
          <w:sz w:val="24"/>
          <w:szCs w:val="24"/>
        </w:rPr>
        <w:t xml:space="preserve"> expect</w:t>
      </w:r>
      <w:r w:rsidR="00294900" w:rsidRPr="00734BFF">
        <w:rPr>
          <w:rFonts w:ascii="Times New Roman" w:hAnsi="Times New Roman"/>
          <w:sz w:val="24"/>
          <w:szCs w:val="24"/>
        </w:rPr>
        <w:t>ed</w:t>
      </w:r>
      <w:r w:rsidR="00044320" w:rsidRPr="00734BFF">
        <w:rPr>
          <w:rFonts w:ascii="Times New Roman" w:hAnsi="Times New Roman"/>
          <w:sz w:val="24"/>
          <w:szCs w:val="24"/>
        </w:rPr>
        <w:t xml:space="preserve"> that this asymmetric </w:t>
      </w:r>
      <w:r w:rsidR="0001477D" w:rsidRPr="00734BFF">
        <w:rPr>
          <w:rFonts w:ascii="Times New Roman" w:hAnsi="Times New Roman"/>
          <w:sz w:val="24"/>
          <w:szCs w:val="24"/>
        </w:rPr>
        <w:t>weight</w:t>
      </w:r>
      <w:r w:rsidR="00044320" w:rsidRPr="00734BFF">
        <w:rPr>
          <w:rFonts w:ascii="Times New Roman" w:hAnsi="Times New Roman"/>
          <w:sz w:val="24"/>
          <w:szCs w:val="24"/>
        </w:rPr>
        <w:t xml:space="preserve"> on agentic </w:t>
      </w:r>
      <w:r w:rsidR="00756AB2" w:rsidRPr="00734BFF">
        <w:rPr>
          <w:rFonts w:ascii="Times New Roman" w:hAnsi="Times New Roman"/>
          <w:sz w:val="24"/>
          <w:szCs w:val="24"/>
        </w:rPr>
        <w:t xml:space="preserve">versus </w:t>
      </w:r>
      <w:r w:rsidR="00044320" w:rsidRPr="00734BFF">
        <w:rPr>
          <w:rFonts w:ascii="Times New Roman" w:hAnsi="Times New Roman"/>
          <w:sz w:val="24"/>
          <w:szCs w:val="24"/>
        </w:rPr>
        <w:t>communal attributes</w:t>
      </w:r>
      <w:r w:rsidR="0001477D" w:rsidRPr="00734BFF">
        <w:rPr>
          <w:rFonts w:ascii="Times New Roman" w:hAnsi="Times New Roman"/>
          <w:sz w:val="24"/>
          <w:szCs w:val="24"/>
        </w:rPr>
        <w:t xml:space="preserve"> </w:t>
      </w:r>
      <w:r w:rsidR="00756AB2" w:rsidRPr="00734BFF">
        <w:rPr>
          <w:rFonts w:ascii="Times New Roman" w:hAnsi="Times New Roman"/>
          <w:sz w:val="24"/>
          <w:szCs w:val="24"/>
        </w:rPr>
        <w:t>contribute</w:t>
      </w:r>
      <w:r w:rsidR="00640B18" w:rsidRPr="00734BFF">
        <w:rPr>
          <w:rFonts w:ascii="Times New Roman" w:hAnsi="Times New Roman"/>
          <w:sz w:val="24"/>
          <w:szCs w:val="24"/>
        </w:rPr>
        <w:t>s</w:t>
      </w:r>
      <w:r w:rsidR="00756AB2" w:rsidRPr="00734BFF">
        <w:rPr>
          <w:rFonts w:ascii="Times New Roman" w:hAnsi="Times New Roman"/>
          <w:sz w:val="24"/>
          <w:szCs w:val="24"/>
        </w:rPr>
        <w:t xml:space="preserve"> to</w:t>
      </w:r>
      <w:r w:rsidR="0001477D" w:rsidRPr="00734BFF">
        <w:rPr>
          <w:rFonts w:ascii="Times New Roman" w:hAnsi="Times New Roman"/>
          <w:sz w:val="24"/>
          <w:szCs w:val="24"/>
        </w:rPr>
        <w:t xml:space="preserve"> a </w:t>
      </w:r>
      <w:r w:rsidRPr="00734BFF">
        <w:rPr>
          <w:rFonts w:ascii="Times New Roman" w:hAnsi="Times New Roman"/>
          <w:sz w:val="24"/>
          <w:szCs w:val="24"/>
        </w:rPr>
        <w:t>negative</w:t>
      </w:r>
      <w:r w:rsidR="00044320" w:rsidRPr="00734BFF">
        <w:rPr>
          <w:rFonts w:ascii="Times New Roman" w:hAnsi="Times New Roman"/>
          <w:sz w:val="24"/>
          <w:szCs w:val="24"/>
        </w:rPr>
        <w:t xml:space="preserve"> association </w:t>
      </w:r>
      <w:r w:rsidR="0001477D" w:rsidRPr="00734BFF">
        <w:rPr>
          <w:rFonts w:ascii="Times New Roman" w:hAnsi="Times New Roman"/>
          <w:sz w:val="24"/>
          <w:szCs w:val="24"/>
        </w:rPr>
        <w:t xml:space="preserve">between narcissism and </w:t>
      </w:r>
      <w:r w:rsidR="00BB32AE" w:rsidRPr="00734BFF">
        <w:rPr>
          <w:rFonts w:ascii="Times New Roman" w:hAnsi="Times New Roman"/>
          <w:sz w:val="24"/>
          <w:szCs w:val="24"/>
        </w:rPr>
        <w:t>willingness to apologize.</w:t>
      </w:r>
      <w:r w:rsidRPr="00734BFF">
        <w:rPr>
          <w:rFonts w:ascii="Times New Roman" w:hAnsi="Times New Roman"/>
          <w:sz w:val="24"/>
          <w:szCs w:val="24"/>
        </w:rPr>
        <w:t xml:space="preserve"> </w:t>
      </w:r>
      <w:r w:rsidR="0001477D" w:rsidRPr="00734BFF">
        <w:rPr>
          <w:rFonts w:ascii="Times New Roman" w:hAnsi="Times New Roman"/>
          <w:sz w:val="24"/>
          <w:szCs w:val="24"/>
        </w:rPr>
        <w:t>We had the following reasons for this</w:t>
      </w:r>
      <w:r w:rsidR="00206CA1" w:rsidRPr="00734BFF">
        <w:rPr>
          <w:rFonts w:ascii="Times New Roman" w:hAnsi="Times New Roman"/>
          <w:sz w:val="24"/>
          <w:szCs w:val="24"/>
        </w:rPr>
        <w:t xml:space="preserve"> expectation</w:t>
      </w:r>
      <w:r w:rsidR="0001477D" w:rsidRPr="00734BFF">
        <w:rPr>
          <w:rFonts w:ascii="Times New Roman" w:hAnsi="Times New Roman"/>
          <w:sz w:val="24"/>
          <w:szCs w:val="24"/>
        </w:rPr>
        <w:t>.</w:t>
      </w:r>
      <w:r w:rsidRPr="00734BFF">
        <w:rPr>
          <w:rFonts w:ascii="Times New Roman" w:hAnsi="Times New Roman"/>
          <w:sz w:val="24"/>
          <w:szCs w:val="24"/>
        </w:rPr>
        <w:t xml:space="preserve"> </w:t>
      </w:r>
      <w:r w:rsidR="0030236C" w:rsidRPr="00734BFF">
        <w:rPr>
          <w:rFonts w:ascii="Times New Roman" w:hAnsi="Times New Roman"/>
          <w:sz w:val="24"/>
          <w:szCs w:val="24"/>
        </w:rPr>
        <w:t>First</w:t>
      </w:r>
      <w:r w:rsidR="005B16A4" w:rsidRPr="00734BFF">
        <w:rPr>
          <w:rFonts w:ascii="Times New Roman" w:hAnsi="Times New Roman"/>
          <w:sz w:val="24"/>
          <w:szCs w:val="24"/>
        </w:rPr>
        <w:t>, apolog</w:t>
      </w:r>
      <w:r w:rsidR="00D72BE4" w:rsidRPr="00734BFF">
        <w:rPr>
          <w:rFonts w:ascii="Times New Roman" w:hAnsi="Times New Roman"/>
          <w:sz w:val="24"/>
          <w:szCs w:val="24"/>
        </w:rPr>
        <w:t>izing means a</w:t>
      </w:r>
      <w:r w:rsidR="005B16A4" w:rsidRPr="00734BFF">
        <w:rPr>
          <w:rFonts w:ascii="Times New Roman" w:hAnsi="Times New Roman"/>
          <w:sz w:val="24"/>
          <w:szCs w:val="24"/>
        </w:rPr>
        <w:t>dmi</w:t>
      </w:r>
      <w:r w:rsidR="00D72BE4" w:rsidRPr="00734BFF">
        <w:rPr>
          <w:rFonts w:ascii="Times New Roman" w:hAnsi="Times New Roman"/>
          <w:sz w:val="24"/>
          <w:szCs w:val="24"/>
        </w:rPr>
        <w:t>tting</w:t>
      </w:r>
      <w:r w:rsidR="005B16A4" w:rsidRPr="00734BFF">
        <w:rPr>
          <w:rFonts w:ascii="Times New Roman" w:hAnsi="Times New Roman"/>
          <w:sz w:val="24"/>
          <w:szCs w:val="24"/>
        </w:rPr>
        <w:t xml:space="preserve"> wrongdoing and </w:t>
      </w:r>
      <w:r w:rsidR="00D72BE4" w:rsidRPr="00734BFF">
        <w:rPr>
          <w:rFonts w:ascii="Times New Roman" w:hAnsi="Times New Roman"/>
          <w:sz w:val="24"/>
          <w:szCs w:val="24"/>
        </w:rPr>
        <w:t xml:space="preserve">communicating </w:t>
      </w:r>
      <w:r w:rsidR="007A3FF2" w:rsidRPr="00734BFF">
        <w:rPr>
          <w:rFonts w:ascii="Times New Roman" w:hAnsi="Times New Roman"/>
          <w:sz w:val="24"/>
          <w:szCs w:val="24"/>
        </w:rPr>
        <w:t xml:space="preserve">guilt </w:t>
      </w:r>
      <w:r w:rsidR="005B16A4" w:rsidRPr="00734BFF">
        <w:rPr>
          <w:rFonts w:ascii="Times New Roman" w:hAnsi="Times New Roman"/>
          <w:sz w:val="24"/>
          <w:szCs w:val="24"/>
        </w:rPr>
        <w:t>o</w:t>
      </w:r>
      <w:r w:rsidR="00D72BE4" w:rsidRPr="00734BFF">
        <w:rPr>
          <w:rFonts w:ascii="Times New Roman" w:hAnsi="Times New Roman"/>
          <w:sz w:val="24"/>
          <w:szCs w:val="24"/>
        </w:rPr>
        <w:t>ver</w:t>
      </w:r>
      <w:r w:rsidR="005B16A4" w:rsidRPr="00734BFF">
        <w:rPr>
          <w:rFonts w:ascii="Times New Roman" w:hAnsi="Times New Roman"/>
          <w:sz w:val="24"/>
          <w:szCs w:val="24"/>
        </w:rPr>
        <w:t xml:space="preserve"> past </w:t>
      </w:r>
      <w:r w:rsidR="006E31F0" w:rsidRPr="00734BFF">
        <w:rPr>
          <w:rFonts w:ascii="Times New Roman" w:hAnsi="Times New Roman"/>
          <w:sz w:val="24"/>
          <w:szCs w:val="24"/>
        </w:rPr>
        <w:t>behaviour</w:t>
      </w:r>
      <w:r w:rsidR="00D72BE4" w:rsidRPr="00734BFF">
        <w:rPr>
          <w:rFonts w:ascii="Times New Roman" w:hAnsi="Times New Roman"/>
          <w:sz w:val="24"/>
          <w:szCs w:val="24"/>
        </w:rPr>
        <w:t xml:space="preserve"> (Kim et al., 2004; Lazare, 2004)</w:t>
      </w:r>
      <w:r w:rsidR="005B16A4" w:rsidRPr="00734BFF">
        <w:rPr>
          <w:rFonts w:ascii="Times New Roman" w:hAnsi="Times New Roman"/>
          <w:sz w:val="24"/>
          <w:szCs w:val="24"/>
        </w:rPr>
        <w:t>.</w:t>
      </w:r>
      <w:r w:rsidR="0052298C" w:rsidRPr="00734BFF">
        <w:rPr>
          <w:rFonts w:ascii="Times New Roman" w:hAnsi="Times New Roman"/>
          <w:sz w:val="24"/>
          <w:szCs w:val="24"/>
        </w:rPr>
        <w:t xml:space="preserve"> </w:t>
      </w:r>
      <w:r w:rsidR="00D72BE4" w:rsidRPr="00734BFF">
        <w:rPr>
          <w:rFonts w:ascii="Times New Roman" w:hAnsi="Times New Roman"/>
          <w:sz w:val="24"/>
          <w:szCs w:val="24"/>
        </w:rPr>
        <w:t>A</w:t>
      </w:r>
      <w:r w:rsidR="0052298C" w:rsidRPr="00734BFF">
        <w:rPr>
          <w:rFonts w:ascii="Times New Roman" w:hAnsi="Times New Roman"/>
          <w:sz w:val="24"/>
          <w:szCs w:val="24"/>
        </w:rPr>
        <w:t>polog</w:t>
      </w:r>
      <w:r w:rsidR="00D72BE4" w:rsidRPr="00734BFF">
        <w:rPr>
          <w:rFonts w:ascii="Times New Roman" w:hAnsi="Times New Roman"/>
          <w:sz w:val="24"/>
          <w:szCs w:val="24"/>
        </w:rPr>
        <w:t>izing</w:t>
      </w:r>
      <w:r w:rsidR="00206CA1" w:rsidRPr="00734BFF">
        <w:rPr>
          <w:rFonts w:ascii="Times New Roman" w:hAnsi="Times New Roman"/>
          <w:sz w:val="24"/>
          <w:szCs w:val="24"/>
        </w:rPr>
        <w:t>,</w:t>
      </w:r>
      <w:r w:rsidR="00701CCB" w:rsidRPr="00734BFF">
        <w:rPr>
          <w:rFonts w:ascii="Times New Roman" w:hAnsi="Times New Roman"/>
          <w:sz w:val="24"/>
          <w:szCs w:val="24"/>
        </w:rPr>
        <w:t xml:space="preserve"> </w:t>
      </w:r>
      <w:r w:rsidR="00294900" w:rsidRPr="00734BFF">
        <w:rPr>
          <w:rFonts w:ascii="Times New Roman" w:hAnsi="Times New Roman"/>
          <w:sz w:val="24"/>
          <w:szCs w:val="24"/>
        </w:rPr>
        <w:t>therefore</w:t>
      </w:r>
      <w:r w:rsidR="00206CA1" w:rsidRPr="00734BFF">
        <w:rPr>
          <w:rFonts w:ascii="Times New Roman" w:hAnsi="Times New Roman"/>
          <w:sz w:val="24"/>
          <w:szCs w:val="24"/>
        </w:rPr>
        <w:t>, involves</w:t>
      </w:r>
      <w:r w:rsidR="00294900" w:rsidRPr="00734BFF">
        <w:rPr>
          <w:rFonts w:ascii="Times New Roman" w:hAnsi="Times New Roman"/>
          <w:sz w:val="24"/>
          <w:szCs w:val="24"/>
        </w:rPr>
        <w:t xml:space="preserve"> </w:t>
      </w:r>
      <w:r w:rsidR="00701CCB" w:rsidRPr="00734BFF">
        <w:rPr>
          <w:rFonts w:ascii="Times New Roman" w:hAnsi="Times New Roman"/>
          <w:sz w:val="24"/>
          <w:szCs w:val="24"/>
        </w:rPr>
        <w:t xml:space="preserve">self-depreciating on </w:t>
      </w:r>
      <w:r w:rsidR="00294900" w:rsidRPr="00734BFF">
        <w:rPr>
          <w:rFonts w:ascii="Times New Roman" w:hAnsi="Times New Roman"/>
          <w:sz w:val="24"/>
          <w:szCs w:val="24"/>
        </w:rPr>
        <w:t>agentic attributes</w:t>
      </w:r>
      <w:r w:rsidR="00206CA1" w:rsidRPr="00734BFF">
        <w:rPr>
          <w:rFonts w:ascii="Times New Roman" w:hAnsi="Times New Roman"/>
          <w:sz w:val="24"/>
          <w:szCs w:val="24"/>
        </w:rPr>
        <w:t>,</w:t>
      </w:r>
      <w:r w:rsidR="00EF7713" w:rsidRPr="00734BFF">
        <w:rPr>
          <w:rFonts w:ascii="Times New Roman" w:hAnsi="Times New Roman"/>
          <w:sz w:val="24"/>
          <w:szCs w:val="24"/>
        </w:rPr>
        <w:t xml:space="preserve"> </w:t>
      </w:r>
      <w:r w:rsidR="00701CCB" w:rsidRPr="00734BFF">
        <w:rPr>
          <w:rFonts w:ascii="Times New Roman" w:hAnsi="Times New Roman"/>
          <w:sz w:val="24"/>
          <w:szCs w:val="24"/>
        </w:rPr>
        <w:t>and</w:t>
      </w:r>
      <w:r w:rsidR="00796EFD">
        <w:rPr>
          <w:rFonts w:ascii="Times New Roman" w:hAnsi="Times New Roman"/>
          <w:sz w:val="24"/>
          <w:szCs w:val="24"/>
        </w:rPr>
        <w:t>, as such,</w:t>
      </w:r>
      <w:r w:rsidR="00D72BE4" w:rsidRPr="00734BFF">
        <w:rPr>
          <w:rFonts w:ascii="Times New Roman" w:hAnsi="Times New Roman"/>
          <w:sz w:val="24"/>
          <w:szCs w:val="24"/>
        </w:rPr>
        <w:t xml:space="preserve"> </w:t>
      </w:r>
      <w:r w:rsidR="00206CA1" w:rsidRPr="00734BFF">
        <w:rPr>
          <w:rFonts w:ascii="Times New Roman" w:hAnsi="Times New Roman"/>
          <w:sz w:val="24"/>
          <w:szCs w:val="24"/>
        </w:rPr>
        <w:t xml:space="preserve">is </w:t>
      </w:r>
      <w:r w:rsidR="00D72BE4" w:rsidRPr="00734BFF">
        <w:rPr>
          <w:rFonts w:ascii="Times New Roman" w:hAnsi="Times New Roman"/>
          <w:sz w:val="24"/>
          <w:szCs w:val="24"/>
        </w:rPr>
        <w:t xml:space="preserve">likely to thwart a narcissist’s </w:t>
      </w:r>
      <w:r w:rsidR="00756AB2" w:rsidRPr="00734BFF">
        <w:rPr>
          <w:rFonts w:ascii="Times New Roman" w:hAnsi="Times New Roman"/>
          <w:sz w:val="24"/>
          <w:szCs w:val="24"/>
        </w:rPr>
        <w:t xml:space="preserve">motivation </w:t>
      </w:r>
      <w:r w:rsidR="00C10706" w:rsidRPr="00734BFF">
        <w:rPr>
          <w:rFonts w:ascii="Times New Roman" w:hAnsi="Times New Roman"/>
          <w:sz w:val="24"/>
          <w:szCs w:val="24"/>
        </w:rPr>
        <w:t xml:space="preserve">to self-enhance on </w:t>
      </w:r>
      <w:r w:rsidR="004F7B3B" w:rsidRPr="00734BFF">
        <w:rPr>
          <w:rFonts w:ascii="Times New Roman" w:hAnsi="Times New Roman"/>
          <w:sz w:val="24"/>
          <w:szCs w:val="24"/>
        </w:rPr>
        <w:t xml:space="preserve">these </w:t>
      </w:r>
      <w:r w:rsidR="00C10706" w:rsidRPr="00734BFF">
        <w:rPr>
          <w:rFonts w:ascii="Times New Roman" w:hAnsi="Times New Roman"/>
          <w:sz w:val="24"/>
          <w:szCs w:val="24"/>
        </w:rPr>
        <w:t>attributes</w:t>
      </w:r>
      <w:r w:rsidR="00D72BE4" w:rsidRPr="00734BFF">
        <w:rPr>
          <w:rFonts w:ascii="Times New Roman" w:hAnsi="Times New Roman"/>
          <w:sz w:val="24"/>
          <w:szCs w:val="24"/>
        </w:rPr>
        <w:t xml:space="preserve">. </w:t>
      </w:r>
      <w:r w:rsidR="0030236C" w:rsidRPr="00734BFF">
        <w:rPr>
          <w:rFonts w:ascii="Times New Roman" w:hAnsi="Times New Roman"/>
          <w:sz w:val="24"/>
          <w:szCs w:val="24"/>
        </w:rPr>
        <w:t>Second, apologizing is aimed at restoring a social bond</w:t>
      </w:r>
      <w:r w:rsidR="00206CA1" w:rsidRPr="00734BFF">
        <w:rPr>
          <w:rFonts w:ascii="Times New Roman" w:hAnsi="Times New Roman"/>
          <w:sz w:val="24"/>
          <w:szCs w:val="24"/>
        </w:rPr>
        <w:t>. Given that</w:t>
      </w:r>
      <w:r w:rsidR="0030236C" w:rsidRPr="00734BFF">
        <w:rPr>
          <w:rFonts w:ascii="Times New Roman" w:hAnsi="Times New Roman"/>
          <w:sz w:val="24"/>
          <w:szCs w:val="24"/>
        </w:rPr>
        <w:t xml:space="preserve"> the desire to be in a relationship with the victim is a</w:t>
      </w:r>
      <w:r w:rsidR="00756AB2" w:rsidRPr="00734BFF">
        <w:rPr>
          <w:rFonts w:ascii="Times New Roman" w:hAnsi="Times New Roman"/>
          <w:sz w:val="24"/>
          <w:szCs w:val="24"/>
        </w:rPr>
        <w:t xml:space="preserve"> key</w:t>
      </w:r>
      <w:r w:rsidR="0030236C" w:rsidRPr="00734BFF">
        <w:rPr>
          <w:rFonts w:ascii="Times New Roman" w:hAnsi="Times New Roman"/>
          <w:sz w:val="24"/>
          <w:szCs w:val="24"/>
        </w:rPr>
        <w:t xml:space="preserve"> prerequisite of apologizing (Leunissen et al., 2013)</w:t>
      </w:r>
      <w:r w:rsidR="00206CA1" w:rsidRPr="00734BFF">
        <w:rPr>
          <w:rFonts w:ascii="Times New Roman" w:hAnsi="Times New Roman"/>
          <w:sz w:val="24"/>
          <w:szCs w:val="24"/>
        </w:rPr>
        <w:t xml:space="preserve">, </w:t>
      </w:r>
      <w:r w:rsidR="0030236C" w:rsidRPr="00734BFF">
        <w:rPr>
          <w:rFonts w:ascii="Times New Roman" w:hAnsi="Times New Roman"/>
          <w:sz w:val="24"/>
          <w:szCs w:val="24"/>
        </w:rPr>
        <w:t xml:space="preserve">the goal of </w:t>
      </w:r>
      <w:r w:rsidR="00206CA1" w:rsidRPr="00734BFF">
        <w:rPr>
          <w:rFonts w:ascii="Times New Roman" w:hAnsi="Times New Roman"/>
          <w:sz w:val="24"/>
          <w:szCs w:val="24"/>
        </w:rPr>
        <w:t xml:space="preserve">an </w:t>
      </w:r>
      <w:r w:rsidR="00D72BE4" w:rsidRPr="00734BFF">
        <w:rPr>
          <w:rFonts w:ascii="Times New Roman" w:hAnsi="Times New Roman"/>
          <w:sz w:val="24"/>
          <w:szCs w:val="24"/>
        </w:rPr>
        <w:t>apolog</w:t>
      </w:r>
      <w:r w:rsidR="00206CA1" w:rsidRPr="00734BFF">
        <w:rPr>
          <w:rFonts w:ascii="Times New Roman" w:hAnsi="Times New Roman"/>
          <w:sz w:val="24"/>
          <w:szCs w:val="24"/>
        </w:rPr>
        <w:t>y</w:t>
      </w:r>
      <w:r w:rsidR="0030236C" w:rsidRPr="00734BFF">
        <w:rPr>
          <w:rFonts w:ascii="Times New Roman" w:hAnsi="Times New Roman"/>
          <w:sz w:val="24"/>
          <w:szCs w:val="24"/>
        </w:rPr>
        <w:t xml:space="preserve"> is </w:t>
      </w:r>
      <w:r w:rsidR="008C2525" w:rsidRPr="00734BFF">
        <w:rPr>
          <w:rFonts w:ascii="Times New Roman" w:hAnsi="Times New Roman"/>
          <w:sz w:val="24"/>
          <w:szCs w:val="24"/>
        </w:rPr>
        <w:t xml:space="preserve">linked to </w:t>
      </w:r>
      <w:r w:rsidR="0030236C" w:rsidRPr="00734BFF">
        <w:rPr>
          <w:rFonts w:ascii="Times New Roman" w:hAnsi="Times New Roman"/>
          <w:sz w:val="24"/>
          <w:szCs w:val="24"/>
        </w:rPr>
        <w:t xml:space="preserve">communion, a </w:t>
      </w:r>
      <w:r w:rsidR="00A805DD" w:rsidRPr="00734BFF">
        <w:rPr>
          <w:rFonts w:ascii="Times New Roman" w:hAnsi="Times New Roman"/>
          <w:sz w:val="24"/>
          <w:szCs w:val="24"/>
        </w:rPr>
        <w:t>domain that narcissists devalue</w:t>
      </w:r>
      <w:r w:rsidR="0030236C" w:rsidRPr="00734BFF">
        <w:rPr>
          <w:rFonts w:ascii="Times New Roman" w:hAnsi="Times New Roman"/>
          <w:sz w:val="24"/>
          <w:szCs w:val="24"/>
        </w:rPr>
        <w:t xml:space="preserve">. </w:t>
      </w:r>
      <w:r w:rsidR="00EA36D1" w:rsidRPr="00734BFF">
        <w:rPr>
          <w:rFonts w:ascii="Times New Roman" w:hAnsi="Times New Roman"/>
          <w:sz w:val="24"/>
          <w:szCs w:val="24"/>
        </w:rPr>
        <w:t xml:space="preserve">Finally, </w:t>
      </w:r>
      <w:r w:rsidR="00AD5EE0" w:rsidRPr="00734BFF">
        <w:rPr>
          <w:rFonts w:ascii="Times New Roman" w:hAnsi="Times New Roman"/>
          <w:sz w:val="24"/>
          <w:szCs w:val="24"/>
        </w:rPr>
        <w:t xml:space="preserve">apologizing </w:t>
      </w:r>
      <w:r w:rsidR="00EA36D1" w:rsidRPr="00734BFF">
        <w:rPr>
          <w:rFonts w:ascii="Times New Roman" w:hAnsi="Times New Roman"/>
          <w:sz w:val="24"/>
          <w:szCs w:val="24"/>
        </w:rPr>
        <w:t xml:space="preserve">implies seeing the victim as an equal, </w:t>
      </w:r>
      <w:r w:rsidR="008C2525" w:rsidRPr="00734BFF">
        <w:rPr>
          <w:rFonts w:ascii="Times New Roman" w:hAnsi="Times New Roman"/>
          <w:sz w:val="24"/>
          <w:szCs w:val="24"/>
        </w:rPr>
        <w:t xml:space="preserve">that is, as a person </w:t>
      </w:r>
      <w:r w:rsidR="00EA36D1" w:rsidRPr="00734BFF">
        <w:rPr>
          <w:rFonts w:ascii="Times New Roman" w:hAnsi="Times New Roman"/>
          <w:sz w:val="24"/>
          <w:szCs w:val="24"/>
        </w:rPr>
        <w:t xml:space="preserve">who does </w:t>
      </w:r>
      <w:r w:rsidR="0052298C" w:rsidRPr="00734BFF">
        <w:rPr>
          <w:rFonts w:ascii="Times New Roman" w:hAnsi="Times New Roman"/>
          <w:sz w:val="24"/>
          <w:szCs w:val="24"/>
        </w:rPr>
        <w:t xml:space="preserve">not </w:t>
      </w:r>
      <w:r w:rsidR="00EA36D1" w:rsidRPr="00734BFF">
        <w:rPr>
          <w:rFonts w:ascii="Times New Roman" w:hAnsi="Times New Roman"/>
          <w:sz w:val="24"/>
          <w:szCs w:val="24"/>
        </w:rPr>
        <w:t xml:space="preserve">deserve the type of treatment </w:t>
      </w:r>
      <w:r w:rsidR="00701CCB" w:rsidRPr="00734BFF">
        <w:rPr>
          <w:rFonts w:ascii="Times New Roman" w:hAnsi="Times New Roman"/>
          <w:sz w:val="24"/>
          <w:szCs w:val="24"/>
        </w:rPr>
        <w:t xml:space="preserve">(i.e., </w:t>
      </w:r>
      <w:r w:rsidR="00A805DD" w:rsidRPr="00734BFF">
        <w:rPr>
          <w:rFonts w:ascii="Times New Roman" w:hAnsi="Times New Roman"/>
          <w:sz w:val="24"/>
          <w:szCs w:val="24"/>
        </w:rPr>
        <w:t>t</w:t>
      </w:r>
      <w:r w:rsidR="00701CCB" w:rsidRPr="00734BFF">
        <w:rPr>
          <w:rFonts w:ascii="Times New Roman" w:hAnsi="Times New Roman"/>
          <w:sz w:val="24"/>
          <w:szCs w:val="24"/>
        </w:rPr>
        <w:t xml:space="preserve">ransgression) </w:t>
      </w:r>
      <w:r w:rsidR="00B311A8" w:rsidRPr="00734BFF">
        <w:rPr>
          <w:rFonts w:ascii="Times New Roman" w:hAnsi="Times New Roman"/>
          <w:sz w:val="24"/>
          <w:szCs w:val="24"/>
        </w:rPr>
        <w:t xml:space="preserve">inflicted </w:t>
      </w:r>
      <w:r w:rsidR="00EA36D1" w:rsidRPr="00734BFF">
        <w:rPr>
          <w:rFonts w:ascii="Times New Roman" w:hAnsi="Times New Roman"/>
          <w:sz w:val="24"/>
          <w:szCs w:val="24"/>
        </w:rPr>
        <w:t xml:space="preserve">by the perpetrator (Wenzel </w:t>
      </w:r>
      <w:r w:rsidR="00613EB1" w:rsidRPr="00734BFF">
        <w:rPr>
          <w:rFonts w:ascii="Times New Roman" w:hAnsi="Times New Roman"/>
          <w:sz w:val="24"/>
          <w:szCs w:val="24"/>
        </w:rPr>
        <w:t>et al.</w:t>
      </w:r>
      <w:r w:rsidR="00EA36D1" w:rsidRPr="00734BFF">
        <w:rPr>
          <w:rFonts w:ascii="Times New Roman" w:hAnsi="Times New Roman"/>
          <w:sz w:val="24"/>
          <w:szCs w:val="24"/>
        </w:rPr>
        <w:t>, 2008). Narcissists</w:t>
      </w:r>
      <w:r w:rsidR="00D13DCD" w:rsidRPr="00734BFF">
        <w:rPr>
          <w:rFonts w:ascii="Times New Roman" w:hAnsi="Times New Roman"/>
          <w:sz w:val="24"/>
          <w:szCs w:val="24"/>
        </w:rPr>
        <w:t>’</w:t>
      </w:r>
      <w:r w:rsidR="00EA36D1" w:rsidRPr="00734BFF">
        <w:rPr>
          <w:rFonts w:ascii="Times New Roman" w:hAnsi="Times New Roman"/>
          <w:sz w:val="24"/>
          <w:szCs w:val="24"/>
        </w:rPr>
        <w:t xml:space="preserve"> low affiliation</w:t>
      </w:r>
      <w:r w:rsidR="00A805DD" w:rsidRPr="00734BFF">
        <w:rPr>
          <w:rFonts w:ascii="Times New Roman" w:hAnsi="Times New Roman"/>
          <w:sz w:val="24"/>
          <w:szCs w:val="24"/>
        </w:rPr>
        <w:t>, status-orientation,</w:t>
      </w:r>
      <w:r w:rsidR="00EA36D1" w:rsidRPr="00734BFF">
        <w:rPr>
          <w:rFonts w:ascii="Times New Roman" w:hAnsi="Times New Roman"/>
          <w:sz w:val="24"/>
          <w:szCs w:val="24"/>
        </w:rPr>
        <w:t xml:space="preserve"> and high exploit</w:t>
      </w:r>
      <w:r w:rsidR="00BA657F" w:rsidRPr="00734BFF">
        <w:rPr>
          <w:rFonts w:ascii="Times New Roman" w:hAnsi="Times New Roman"/>
          <w:sz w:val="24"/>
          <w:szCs w:val="24"/>
        </w:rPr>
        <w:t>at</w:t>
      </w:r>
      <w:r w:rsidR="00EA36D1" w:rsidRPr="00734BFF">
        <w:rPr>
          <w:rFonts w:ascii="Times New Roman" w:hAnsi="Times New Roman"/>
          <w:sz w:val="24"/>
          <w:szCs w:val="24"/>
        </w:rPr>
        <w:t xml:space="preserve">iveness </w:t>
      </w:r>
      <w:r w:rsidR="00206CA1" w:rsidRPr="00734BFF">
        <w:rPr>
          <w:rFonts w:ascii="Times New Roman" w:hAnsi="Times New Roman"/>
          <w:sz w:val="24"/>
          <w:szCs w:val="24"/>
        </w:rPr>
        <w:t xml:space="preserve">will </w:t>
      </w:r>
      <w:r w:rsidR="00EA36D1" w:rsidRPr="00734BFF">
        <w:rPr>
          <w:rFonts w:ascii="Times New Roman" w:hAnsi="Times New Roman"/>
          <w:sz w:val="24"/>
          <w:szCs w:val="24"/>
        </w:rPr>
        <w:t xml:space="preserve">likely </w:t>
      </w:r>
      <w:r w:rsidR="00206CA1" w:rsidRPr="00734BFF">
        <w:rPr>
          <w:rFonts w:ascii="Times New Roman" w:hAnsi="Times New Roman"/>
          <w:sz w:val="24"/>
          <w:szCs w:val="24"/>
        </w:rPr>
        <w:t xml:space="preserve">be </w:t>
      </w:r>
      <w:r w:rsidR="00022097" w:rsidRPr="00734BFF">
        <w:rPr>
          <w:rFonts w:ascii="Times New Roman" w:hAnsi="Times New Roman"/>
          <w:sz w:val="24"/>
          <w:szCs w:val="24"/>
        </w:rPr>
        <w:t>un</w:t>
      </w:r>
      <w:r w:rsidR="00EA36D1" w:rsidRPr="00734BFF">
        <w:rPr>
          <w:rFonts w:ascii="Times New Roman" w:hAnsi="Times New Roman"/>
          <w:sz w:val="24"/>
          <w:szCs w:val="24"/>
        </w:rPr>
        <w:t>helpful in</w:t>
      </w:r>
      <w:r w:rsidR="0052298C" w:rsidRPr="00734BFF">
        <w:rPr>
          <w:rFonts w:ascii="Times New Roman" w:hAnsi="Times New Roman"/>
          <w:sz w:val="24"/>
          <w:szCs w:val="24"/>
        </w:rPr>
        <w:t xml:space="preserve"> judging the victim as an equal and</w:t>
      </w:r>
      <w:r w:rsidR="00EA36D1" w:rsidRPr="00734BFF">
        <w:rPr>
          <w:rFonts w:ascii="Times New Roman" w:hAnsi="Times New Roman"/>
          <w:sz w:val="24"/>
          <w:szCs w:val="24"/>
        </w:rPr>
        <w:t xml:space="preserve"> </w:t>
      </w:r>
      <w:r w:rsidR="008C2525" w:rsidRPr="00734BFF">
        <w:rPr>
          <w:rFonts w:ascii="Times New Roman" w:hAnsi="Times New Roman"/>
          <w:sz w:val="24"/>
          <w:szCs w:val="24"/>
        </w:rPr>
        <w:t xml:space="preserve">in </w:t>
      </w:r>
      <w:r w:rsidR="00EA36D1" w:rsidRPr="00734BFF">
        <w:rPr>
          <w:rFonts w:ascii="Times New Roman" w:hAnsi="Times New Roman"/>
          <w:sz w:val="24"/>
          <w:szCs w:val="24"/>
        </w:rPr>
        <w:t xml:space="preserve">fostering a sense of injustice </w:t>
      </w:r>
      <w:r w:rsidR="00756AB2" w:rsidRPr="00734BFF">
        <w:rPr>
          <w:rFonts w:ascii="Times New Roman" w:hAnsi="Times New Roman"/>
          <w:sz w:val="24"/>
          <w:szCs w:val="24"/>
        </w:rPr>
        <w:t>following</w:t>
      </w:r>
      <w:r w:rsidR="00EA36D1" w:rsidRPr="00734BFF">
        <w:rPr>
          <w:rFonts w:ascii="Times New Roman" w:hAnsi="Times New Roman"/>
          <w:sz w:val="24"/>
          <w:szCs w:val="24"/>
        </w:rPr>
        <w:t xml:space="preserve"> transgression.</w:t>
      </w:r>
      <w:r w:rsidR="0094286B" w:rsidRPr="00734BFF">
        <w:rPr>
          <w:rFonts w:ascii="Times New Roman" w:hAnsi="Times New Roman"/>
          <w:sz w:val="24"/>
          <w:szCs w:val="24"/>
        </w:rPr>
        <w:t xml:space="preserve"> </w:t>
      </w:r>
      <w:r w:rsidR="00A943B4" w:rsidRPr="00734BFF">
        <w:rPr>
          <w:rFonts w:ascii="Times New Roman" w:hAnsi="Times New Roman"/>
          <w:sz w:val="24"/>
          <w:szCs w:val="24"/>
        </w:rPr>
        <w:t xml:space="preserve">Hence, </w:t>
      </w:r>
      <w:r w:rsidR="00EF7713" w:rsidRPr="00734BFF">
        <w:rPr>
          <w:rFonts w:ascii="Times New Roman" w:hAnsi="Times New Roman"/>
          <w:sz w:val="24"/>
          <w:szCs w:val="24"/>
        </w:rPr>
        <w:t xml:space="preserve">our </w:t>
      </w:r>
      <w:r w:rsidR="00D4013B" w:rsidRPr="00734BFF">
        <w:rPr>
          <w:rFonts w:ascii="Times New Roman" w:hAnsi="Times New Roman"/>
          <w:sz w:val="24"/>
          <w:szCs w:val="24"/>
        </w:rPr>
        <w:t>first</w:t>
      </w:r>
      <w:r w:rsidR="00EC4B60" w:rsidRPr="00734BFF">
        <w:rPr>
          <w:rFonts w:ascii="Times New Roman" w:hAnsi="Times New Roman"/>
          <w:sz w:val="24"/>
          <w:szCs w:val="24"/>
        </w:rPr>
        <w:t xml:space="preserve"> hypothesis:</w:t>
      </w:r>
      <w:r w:rsidR="0052298C" w:rsidRPr="00734BFF">
        <w:rPr>
          <w:rFonts w:ascii="Times New Roman" w:hAnsi="Times New Roman"/>
          <w:sz w:val="24"/>
          <w:szCs w:val="24"/>
        </w:rPr>
        <w:t xml:space="preserve"> </w:t>
      </w:r>
    </w:p>
    <w:p w14:paraId="74F15BD0" w14:textId="77777777" w:rsidR="00F8556E" w:rsidRPr="00734BFF" w:rsidRDefault="00EF7713" w:rsidP="005F4615">
      <w:pPr>
        <w:spacing w:after="0" w:line="480" w:lineRule="exact"/>
        <w:contextualSpacing/>
        <w:rPr>
          <w:rFonts w:ascii="Times New Roman" w:hAnsi="Times New Roman"/>
          <w:b/>
          <w:bCs/>
          <w:sz w:val="24"/>
          <w:szCs w:val="24"/>
        </w:rPr>
      </w:pPr>
      <w:r w:rsidRPr="00734BFF">
        <w:rPr>
          <w:rFonts w:ascii="Times New Roman" w:hAnsi="Times New Roman"/>
          <w:i/>
          <w:iCs/>
          <w:sz w:val="24"/>
          <w:szCs w:val="24"/>
        </w:rPr>
        <w:t xml:space="preserve">Hypothesis </w:t>
      </w:r>
      <w:r w:rsidR="00D4013B" w:rsidRPr="00734BFF">
        <w:rPr>
          <w:rFonts w:ascii="Times New Roman" w:hAnsi="Times New Roman"/>
          <w:i/>
          <w:iCs/>
          <w:sz w:val="24"/>
          <w:szCs w:val="24"/>
        </w:rPr>
        <w:t>1</w:t>
      </w:r>
      <w:r w:rsidRPr="00734BFF">
        <w:rPr>
          <w:rFonts w:ascii="Times New Roman" w:hAnsi="Times New Roman"/>
          <w:i/>
          <w:iCs/>
          <w:sz w:val="24"/>
          <w:szCs w:val="24"/>
        </w:rPr>
        <w:t xml:space="preserve">: Narcissism </w:t>
      </w:r>
      <w:r w:rsidR="00AD182F" w:rsidRPr="00734BFF">
        <w:rPr>
          <w:rFonts w:ascii="Times New Roman" w:hAnsi="Times New Roman"/>
          <w:i/>
          <w:iCs/>
          <w:sz w:val="24"/>
          <w:szCs w:val="24"/>
        </w:rPr>
        <w:t>predicts reduced</w:t>
      </w:r>
      <w:r w:rsidRPr="00734BFF">
        <w:rPr>
          <w:rFonts w:ascii="Times New Roman" w:hAnsi="Times New Roman"/>
          <w:i/>
          <w:iCs/>
          <w:sz w:val="24"/>
          <w:szCs w:val="24"/>
        </w:rPr>
        <w:t xml:space="preserve"> willingness to apologize.</w:t>
      </w:r>
    </w:p>
    <w:p w14:paraId="6A5C396A" w14:textId="77777777" w:rsidR="00AB1C25" w:rsidRPr="00734BFF" w:rsidRDefault="00EA3915" w:rsidP="00486869">
      <w:pPr>
        <w:spacing w:after="0" w:line="480" w:lineRule="exact"/>
        <w:contextualSpacing/>
        <w:jc w:val="center"/>
        <w:outlineLvl w:val="0"/>
        <w:rPr>
          <w:rFonts w:ascii="Times New Roman" w:hAnsi="Times New Roman"/>
          <w:b/>
          <w:bCs/>
          <w:sz w:val="24"/>
          <w:szCs w:val="24"/>
        </w:rPr>
      </w:pPr>
      <w:r w:rsidRPr="00734BFF">
        <w:rPr>
          <w:rFonts w:ascii="Times New Roman" w:hAnsi="Times New Roman"/>
          <w:b/>
          <w:bCs/>
          <w:sz w:val="24"/>
          <w:szCs w:val="24"/>
        </w:rPr>
        <w:t>E</w:t>
      </w:r>
      <w:r w:rsidR="00AB1C25" w:rsidRPr="00734BFF">
        <w:rPr>
          <w:rFonts w:ascii="Times New Roman" w:hAnsi="Times New Roman"/>
          <w:b/>
          <w:bCs/>
          <w:sz w:val="24"/>
          <w:szCs w:val="24"/>
        </w:rPr>
        <w:t xml:space="preserve">mpathy and </w:t>
      </w:r>
      <w:r w:rsidR="008221BD" w:rsidRPr="00734BFF">
        <w:rPr>
          <w:rFonts w:ascii="Times New Roman" w:hAnsi="Times New Roman"/>
          <w:b/>
          <w:bCs/>
          <w:sz w:val="24"/>
          <w:szCs w:val="24"/>
        </w:rPr>
        <w:t>G</w:t>
      </w:r>
      <w:r w:rsidR="00AB1C25" w:rsidRPr="00734BFF">
        <w:rPr>
          <w:rFonts w:ascii="Times New Roman" w:hAnsi="Times New Roman"/>
          <w:b/>
          <w:bCs/>
          <w:sz w:val="24"/>
          <w:szCs w:val="24"/>
        </w:rPr>
        <w:t>uilt</w:t>
      </w:r>
      <w:r w:rsidR="00BC0AD8" w:rsidRPr="00734BFF">
        <w:rPr>
          <w:rFonts w:ascii="Times New Roman" w:hAnsi="Times New Roman"/>
          <w:b/>
          <w:bCs/>
          <w:sz w:val="24"/>
          <w:szCs w:val="24"/>
        </w:rPr>
        <w:t xml:space="preserve"> as </w:t>
      </w:r>
      <w:r w:rsidR="00AD182F" w:rsidRPr="00734BFF">
        <w:rPr>
          <w:rFonts w:ascii="Times New Roman" w:hAnsi="Times New Roman"/>
          <w:b/>
          <w:bCs/>
          <w:sz w:val="24"/>
          <w:szCs w:val="24"/>
        </w:rPr>
        <w:t>Mediators</w:t>
      </w:r>
    </w:p>
    <w:p w14:paraId="5AECD29A" w14:textId="1A38FB94" w:rsidR="00875A0E" w:rsidRPr="00734BFF" w:rsidRDefault="0037486B" w:rsidP="00656731">
      <w:pPr>
        <w:spacing w:after="0" w:line="480" w:lineRule="exact"/>
        <w:contextualSpacing/>
        <w:rPr>
          <w:rFonts w:ascii="Times New Roman" w:hAnsi="Times New Roman"/>
          <w:sz w:val="24"/>
          <w:szCs w:val="24"/>
        </w:rPr>
      </w:pPr>
      <w:r w:rsidRPr="00734BFF">
        <w:rPr>
          <w:rFonts w:ascii="Times New Roman" w:hAnsi="Times New Roman"/>
          <w:sz w:val="24"/>
          <w:szCs w:val="24"/>
        </w:rPr>
        <w:tab/>
      </w:r>
      <w:r w:rsidR="000E514D" w:rsidRPr="00734BFF">
        <w:rPr>
          <w:rFonts w:ascii="Times New Roman" w:hAnsi="Times New Roman"/>
          <w:sz w:val="24"/>
          <w:szCs w:val="24"/>
        </w:rPr>
        <w:t xml:space="preserve">We expected that narcissism </w:t>
      </w:r>
      <w:r w:rsidR="00E0622E" w:rsidRPr="00734BFF">
        <w:rPr>
          <w:rFonts w:ascii="Times New Roman" w:hAnsi="Times New Roman"/>
          <w:sz w:val="24"/>
          <w:szCs w:val="24"/>
        </w:rPr>
        <w:t xml:space="preserve">would </w:t>
      </w:r>
      <w:r w:rsidR="00AD182F" w:rsidRPr="00734BFF">
        <w:rPr>
          <w:rFonts w:ascii="Times New Roman" w:hAnsi="Times New Roman"/>
          <w:sz w:val="24"/>
          <w:szCs w:val="24"/>
        </w:rPr>
        <w:t>predict reduced willingness</w:t>
      </w:r>
      <w:r w:rsidR="000E514D" w:rsidRPr="00734BFF">
        <w:rPr>
          <w:rFonts w:ascii="Times New Roman" w:hAnsi="Times New Roman"/>
          <w:sz w:val="24"/>
          <w:szCs w:val="24"/>
        </w:rPr>
        <w:t xml:space="preserve"> to apologiz</w:t>
      </w:r>
      <w:r w:rsidR="00D00F43" w:rsidRPr="00734BFF">
        <w:rPr>
          <w:rFonts w:ascii="Times New Roman" w:hAnsi="Times New Roman"/>
          <w:sz w:val="24"/>
          <w:szCs w:val="24"/>
        </w:rPr>
        <w:t>e</w:t>
      </w:r>
      <w:r w:rsidR="000E514D" w:rsidRPr="00734BFF">
        <w:rPr>
          <w:rFonts w:ascii="Times New Roman" w:hAnsi="Times New Roman"/>
          <w:sz w:val="24"/>
          <w:szCs w:val="24"/>
        </w:rPr>
        <w:t xml:space="preserve"> </w:t>
      </w:r>
      <w:r w:rsidR="00365ACC" w:rsidRPr="00734BFF">
        <w:rPr>
          <w:rFonts w:ascii="Times New Roman" w:hAnsi="Times New Roman"/>
          <w:sz w:val="24"/>
          <w:szCs w:val="24"/>
        </w:rPr>
        <w:t>due to</w:t>
      </w:r>
      <w:r w:rsidR="000E514D" w:rsidRPr="00734BFF">
        <w:rPr>
          <w:rFonts w:ascii="Times New Roman" w:hAnsi="Times New Roman"/>
          <w:sz w:val="24"/>
          <w:szCs w:val="24"/>
        </w:rPr>
        <w:t xml:space="preserve"> narcissism’</w:t>
      </w:r>
      <w:r w:rsidR="00D87551" w:rsidRPr="00734BFF">
        <w:rPr>
          <w:rFonts w:ascii="Times New Roman" w:hAnsi="Times New Roman"/>
          <w:sz w:val="24"/>
          <w:szCs w:val="24"/>
        </w:rPr>
        <w:t>s</w:t>
      </w:r>
      <w:r w:rsidR="000E514D" w:rsidRPr="00734BFF">
        <w:rPr>
          <w:rFonts w:ascii="Times New Roman" w:hAnsi="Times New Roman"/>
          <w:sz w:val="24"/>
          <w:szCs w:val="24"/>
        </w:rPr>
        <w:t xml:space="preserve"> negative </w:t>
      </w:r>
      <w:r w:rsidR="00FC51C7">
        <w:rPr>
          <w:rFonts w:ascii="Times New Roman" w:hAnsi="Times New Roman"/>
          <w:sz w:val="24"/>
          <w:szCs w:val="24"/>
        </w:rPr>
        <w:t>association</w:t>
      </w:r>
      <w:r w:rsidR="00FC51C7" w:rsidRPr="00734BFF">
        <w:rPr>
          <w:rFonts w:ascii="Times New Roman" w:hAnsi="Times New Roman"/>
          <w:sz w:val="24"/>
          <w:szCs w:val="24"/>
        </w:rPr>
        <w:t xml:space="preserve"> </w:t>
      </w:r>
      <w:r w:rsidR="00D87551" w:rsidRPr="00734BFF">
        <w:rPr>
          <w:rFonts w:ascii="Times New Roman" w:hAnsi="Times New Roman"/>
          <w:sz w:val="24"/>
          <w:szCs w:val="24"/>
        </w:rPr>
        <w:t>with</w:t>
      </w:r>
      <w:r w:rsidR="000E514D" w:rsidRPr="00734BFF">
        <w:rPr>
          <w:rFonts w:ascii="Times New Roman" w:hAnsi="Times New Roman"/>
          <w:sz w:val="24"/>
          <w:szCs w:val="24"/>
        </w:rPr>
        <w:t xml:space="preserve"> empathy</w:t>
      </w:r>
      <w:r w:rsidR="00AA3063" w:rsidRPr="00734BFF">
        <w:rPr>
          <w:rFonts w:ascii="Times New Roman" w:hAnsi="Times New Roman"/>
          <w:sz w:val="24"/>
          <w:szCs w:val="24"/>
        </w:rPr>
        <w:t xml:space="preserve"> </w:t>
      </w:r>
      <w:r w:rsidR="00875A0E" w:rsidRPr="00734BFF">
        <w:rPr>
          <w:rFonts w:ascii="Times New Roman" w:hAnsi="Times New Roman"/>
          <w:sz w:val="24"/>
          <w:szCs w:val="24"/>
        </w:rPr>
        <w:t>(Hepper</w:t>
      </w:r>
      <w:r w:rsidR="00DF3802" w:rsidRPr="00734BFF">
        <w:rPr>
          <w:rFonts w:ascii="Times New Roman" w:hAnsi="Times New Roman"/>
          <w:sz w:val="24"/>
          <w:szCs w:val="24"/>
        </w:rPr>
        <w:t>, Hart, Meek, Cisek, &amp; Sedikides</w:t>
      </w:r>
      <w:r w:rsidR="00875A0E" w:rsidRPr="00734BFF">
        <w:rPr>
          <w:rFonts w:ascii="Times New Roman" w:hAnsi="Times New Roman"/>
          <w:sz w:val="24"/>
          <w:szCs w:val="24"/>
        </w:rPr>
        <w:t>, 2014; Vonk, Zeigler-Hill, Mayhew, &amp; Mercer, 2013; Wai &amp; Tiliopoulos, 2012).</w:t>
      </w:r>
      <w:r w:rsidR="00C25893" w:rsidRPr="00734BFF">
        <w:rPr>
          <w:rFonts w:ascii="Times New Roman" w:hAnsi="Times New Roman"/>
          <w:sz w:val="24"/>
          <w:szCs w:val="24"/>
        </w:rPr>
        <w:t xml:space="preserve"> </w:t>
      </w:r>
      <w:r w:rsidR="00920C75" w:rsidRPr="00734BFF">
        <w:rPr>
          <w:rFonts w:ascii="Times New Roman" w:hAnsi="Times New Roman"/>
          <w:sz w:val="24"/>
          <w:szCs w:val="24"/>
        </w:rPr>
        <w:t xml:space="preserve">That narcissists </w:t>
      </w:r>
      <w:r w:rsidR="00B43382" w:rsidRPr="00734BFF">
        <w:rPr>
          <w:rFonts w:ascii="Times New Roman" w:hAnsi="Times New Roman"/>
          <w:sz w:val="24"/>
          <w:szCs w:val="24"/>
        </w:rPr>
        <w:t xml:space="preserve">report </w:t>
      </w:r>
      <w:r w:rsidR="00920C75" w:rsidRPr="00734BFF">
        <w:rPr>
          <w:rFonts w:ascii="Times New Roman" w:hAnsi="Times New Roman"/>
          <w:sz w:val="24"/>
          <w:szCs w:val="24"/>
        </w:rPr>
        <w:t xml:space="preserve">little empathy is </w:t>
      </w:r>
      <w:r w:rsidR="00B43382" w:rsidRPr="00734BFF">
        <w:rPr>
          <w:rFonts w:ascii="Times New Roman" w:hAnsi="Times New Roman"/>
          <w:sz w:val="24"/>
          <w:szCs w:val="24"/>
        </w:rPr>
        <w:t xml:space="preserve">in line with </w:t>
      </w:r>
      <w:r w:rsidR="00920C75" w:rsidRPr="00734BFF">
        <w:rPr>
          <w:rFonts w:ascii="Times New Roman" w:hAnsi="Times New Roman"/>
          <w:sz w:val="24"/>
          <w:szCs w:val="24"/>
        </w:rPr>
        <w:t xml:space="preserve">their </w:t>
      </w:r>
      <w:r w:rsidR="00B24774" w:rsidRPr="00734BFF">
        <w:rPr>
          <w:rFonts w:ascii="Times New Roman" w:hAnsi="Times New Roman"/>
          <w:sz w:val="24"/>
          <w:szCs w:val="24"/>
        </w:rPr>
        <w:t>devaluation of</w:t>
      </w:r>
      <w:r w:rsidR="004357B8" w:rsidRPr="00734BFF">
        <w:rPr>
          <w:rFonts w:ascii="Times New Roman" w:hAnsi="Times New Roman"/>
          <w:sz w:val="24"/>
          <w:szCs w:val="24"/>
        </w:rPr>
        <w:t xml:space="preserve"> communion</w:t>
      </w:r>
      <w:r w:rsidR="001D2CEB" w:rsidRPr="00734BFF">
        <w:rPr>
          <w:rFonts w:ascii="Times New Roman" w:hAnsi="Times New Roman"/>
          <w:sz w:val="24"/>
          <w:szCs w:val="24"/>
        </w:rPr>
        <w:t xml:space="preserve"> (</w:t>
      </w:r>
      <w:r w:rsidR="006B33FA" w:rsidRPr="00D25CA6">
        <w:rPr>
          <w:rFonts w:ascii="Times New Roman" w:hAnsi="Times New Roman" w:cs="Times New Roman"/>
          <w:bCs/>
          <w:color w:val="000000"/>
          <w:sz w:val="24"/>
          <w:szCs w:val="24"/>
        </w:rPr>
        <w:t>Gebauer, Wagner, Sedikides, &amp; Neberich, 2013</w:t>
      </w:r>
      <w:r w:rsidR="006B33FA">
        <w:rPr>
          <w:rFonts w:ascii="Times New Roman" w:hAnsi="Times New Roman" w:cs="Times New Roman"/>
          <w:bCs/>
          <w:color w:val="000000"/>
          <w:sz w:val="24"/>
          <w:szCs w:val="24"/>
        </w:rPr>
        <w:t>;</w:t>
      </w:r>
      <w:r w:rsidR="006B33FA" w:rsidRPr="00D25CA6">
        <w:rPr>
          <w:rFonts w:ascii="Times New Roman" w:hAnsi="Times New Roman" w:cs="Times New Roman"/>
          <w:bCs/>
          <w:color w:val="000000"/>
          <w:sz w:val="24"/>
          <w:szCs w:val="24"/>
        </w:rPr>
        <w:t xml:space="preserve"> </w:t>
      </w:r>
      <w:r w:rsidR="001D2CEB" w:rsidRPr="00734BFF">
        <w:rPr>
          <w:rFonts w:ascii="Times New Roman" w:hAnsi="Times New Roman"/>
          <w:sz w:val="24"/>
          <w:szCs w:val="24"/>
        </w:rPr>
        <w:t>Uchronski, Abele, &amp; Bruckm</w:t>
      </w:r>
      <w:r w:rsidR="001D2CEB" w:rsidRPr="00734BFF">
        <w:rPr>
          <w:rFonts w:ascii="Times New Roman" w:hAnsi="Times New Roman" w:cs="Times New Roman"/>
          <w:sz w:val="24"/>
          <w:szCs w:val="24"/>
        </w:rPr>
        <w:t>ü</w:t>
      </w:r>
      <w:r w:rsidR="001D2CEB" w:rsidRPr="00734BFF">
        <w:rPr>
          <w:rFonts w:ascii="Times New Roman" w:hAnsi="Times New Roman"/>
          <w:sz w:val="24"/>
          <w:szCs w:val="24"/>
        </w:rPr>
        <w:t xml:space="preserve">ller, 2012; Ybarra et al., 2008). </w:t>
      </w:r>
      <w:r w:rsidR="00071B93" w:rsidRPr="00734BFF">
        <w:rPr>
          <w:rFonts w:ascii="Times New Roman" w:hAnsi="Times New Roman"/>
          <w:sz w:val="24"/>
          <w:szCs w:val="24"/>
        </w:rPr>
        <w:t xml:space="preserve">Empathy is an affective state that is caused by, and is congruent with, another person’s affective state (Davis, 1983; Eisenberg &amp; Miller, 1987). Empathy is a reaction instigated by others, but </w:t>
      </w:r>
      <w:r w:rsidR="00CB0A00" w:rsidRPr="00734BFF">
        <w:rPr>
          <w:rFonts w:ascii="Times New Roman" w:hAnsi="Times New Roman"/>
          <w:sz w:val="24"/>
          <w:szCs w:val="24"/>
        </w:rPr>
        <w:t xml:space="preserve">it </w:t>
      </w:r>
      <w:r w:rsidR="00071B93" w:rsidRPr="00734BFF">
        <w:rPr>
          <w:rFonts w:ascii="Times New Roman" w:hAnsi="Times New Roman"/>
          <w:sz w:val="24"/>
          <w:szCs w:val="24"/>
        </w:rPr>
        <w:t>also</w:t>
      </w:r>
      <w:r w:rsidR="00CB0A00" w:rsidRPr="00734BFF">
        <w:rPr>
          <w:rFonts w:ascii="Times New Roman" w:hAnsi="Times New Roman"/>
          <w:sz w:val="24"/>
          <w:szCs w:val="24"/>
        </w:rPr>
        <w:t xml:space="preserve"> fosters social bonds by</w:t>
      </w:r>
      <w:r w:rsidR="004357B8" w:rsidRPr="00734BFF">
        <w:rPr>
          <w:rFonts w:ascii="Times New Roman" w:hAnsi="Times New Roman"/>
          <w:sz w:val="24"/>
          <w:szCs w:val="24"/>
        </w:rPr>
        <w:t xml:space="preserve"> facilitat</w:t>
      </w:r>
      <w:r w:rsidR="00F30EF3" w:rsidRPr="00734BFF">
        <w:rPr>
          <w:rFonts w:ascii="Times New Roman" w:hAnsi="Times New Roman"/>
          <w:sz w:val="24"/>
          <w:szCs w:val="24"/>
        </w:rPr>
        <w:t>ing</w:t>
      </w:r>
      <w:r w:rsidR="004357B8" w:rsidRPr="00734BFF">
        <w:rPr>
          <w:rFonts w:ascii="Times New Roman" w:hAnsi="Times New Roman"/>
          <w:sz w:val="24"/>
          <w:szCs w:val="24"/>
        </w:rPr>
        <w:t xml:space="preserve"> social interaction</w:t>
      </w:r>
      <w:r w:rsidR="00365ACC" w:rsidRPr="00734BFF">
        <w:rPr>
          <w:rFonts w:ascii="Times New Roman" w:hAnsi="Times New Roman"/>
          <w:sz w:val="24"/>
          <w:szCs w:val="24"/>
        </w:rPr>
        <w:t xml:space="preserve"> and</w:t>
      </w:r>
      <w:r w:rsidR="004357B8" w:rsidRPr="00734BFF">
        <w:rPr>
          <w:rFonts w:ascii="Times New Roman" w:hAnsi="Times New Roman"/>
          <w:sz w:val="24"/>
          <w:szCs w:val="24"/>
        </w:rPr>
        <w:t xml:space="preserve"> </w:t>
      </w:r>
      <w:r w:rsidR="002E549F" w:rsidRPr="00734BFF">
        <w:rPr>
          <w:rFonts w:ascii="Times New Roman" w:hAnsi="Times New Roman"/>
          <w:sz w:val="24"/>
          <w:szCs w:val="24"/>
        </w:rPr>
        <w:t>group living (Preston &amp; De Waal</w:t>
      </w:r>
      <w:r w:rsidR="00AE1AF4" w:rsidRPr="00734BFF">
        <w:rPr>
          <w:rFonts w:ascii="Times New Roman" w:hAnsi="Times New Roman"/>
          <w:sz w:val="24"/>
          <w:szCs w:val="24"/>
        </w:rPr>
        <w:t>, 2002</w:t>
      </w:r>
      <w:r w:rsidR="002E549F" w:rsidRPr="00734BFF">
        <w:rPr>
          <w:rFonts w:ascii="Times New Roman" w:hAnsi="Times New Roman"/>
          <w:sz w:val="24"/>
          <w:szCs w:val="24"/>
        </w:rPr>
        <w:t>).</w:t>
      </w:r>
      <w:r w:rsidR="00B46553" w:rsidRPr="00734BFF">
        <w:rPr>
          <w:rFonts w:ascii="Times New Roman" w:hAnsi="Times New Roman"/>
          <w:sz w:val="24"/>
          <w:szCs w:val="24"/>
        </w:rPr>
        <w:t xml:space="preserve"> </w:t>
      </w:r>
      <w:r w:rsidR="00071B93" w:rsidRPr="00734BFF">
        <w:rPr>
          <w:rFonts w:ascii="Times New Roman" w:hAnsi="Times New Roman"/>
          <w:sz w:val="24"/>
          <w:szCs w:val="24"/>
        </w:rPr>
        <w:t>For example, e</w:t>
      </w:r>
      <w:r w:rsidR="002E549F" w:rsidRPr="00734BFF">
        <w:rPr>
          <w:rFonts w:ascii="Times New Roman" w:hAnsi="Times New Roman"/>
          <w:sz w:val="24"/>
          <w:szCs w:val="24"/>
        </w:rPr>
        <w:t>mpathy is positively related to</w:t>
      </w:r>
      <w:r w:rsidR="00B46553" w:rsidRPr="00734BFF">
        <w:rPr>
          <w:rFonts w:ascii="Times New Roman" w:hAnsi="Times New Roman"/>
          <w:sz w:val="24"/>
          <w:szCs w:val="24"/>
        </w:rPr>
        <w:t xml:space="preserve"> prosocial </w:t>
      </w:r>
      <w:r w:rsidR="006E31F0" w:rsidRPr="00734BFF">
        <w:rPr>
          <w:rFonts w:ascii="Times New Roman" w:hAnsi="Times New Roman"/>
          <w:sz w:val="24"/>
          <w:szCs w:val="24"/>
        </w:rPr>
        <w:t>behaviour</w:t>
      </w:r>
      <w:r w:rsidR="00B46553" w:rsidRPr="00734BFF">
        <w:rPr>
          <w:rFonts w:ascii="Times New Roman" w:hAnsi="Times New Roman"/>
          <w:sz w:val="24"/>
          <w:szCs w:val="24"/>
        </w:rPr>
        <w:t>, such as</w:t>
      </w:r>
      <w:r w:rsidR="00E82476" w:rsidRPr="00734BFF">
        <w:rPr>
          <w:rFonts w:ascii="Times New Roman" w:hAnsi="Times New Roman"/>
          <w:sz w:val="24"/>
          <w:szCs w:val="24"/>
        </w:rPr>
        <w:t xml:space="preserve"> helping (Aderman &amp; Berkowitz 1970</w:t>
      </w:r>
      <w:r w:rsidR="00535ACD" w:rsidRPr="00734BFF">
        <w:rPr>
          <w:rFonts w:ascii="Times New Roman" w:hAnsi="Times New Roman"/>
          <w:sz w:val="24"/>
          <w:szCs w:val="24"/>
        </w:rPr>
        <w:t xml:space="preserve">; </w:t>
      </w:r>
      <w:r w:rsidR="00B46553" w:rsidRPr="00734BFF">
        <w:rPr>
          <w:rFonts w:ascii="Times New Roman" w:hAnsi="Times New Roman"/>
          <w:sz w:val="24"/>
          <w:szCs w:val="24"/>
        </w:rPr>
        <w:t>Eisenberg &amp; Miller 1987)</w:t>
      </w:r>
      <w:r w:rsidR="002E549F" w:rsidRPr="00734BFF">
        <w:rPr>
          <w:rFonts w:ascii="Times New Roman" w:hAnsi="Times New Roman"/>
          <w:sz w:val="24"/>
          <w:szCs w:val="24"/>
        </w:rPr>
        <w:t xml:space="preserve">. </w:t>
      </w:r>
      <w:r w:rsidR="008C2525" w:rsidRPr="00734BFF">
        <w:rPr>
          <w:rFonts w:ascii="Times New Roman" w:hAnsi="Times New Roman"/>
          <w:sz w:val="24"/>
          <w:szCs w:val="24"/>
        </w:rPr>
        <w:t>This reasoning sets up our second hypothesis</w:t>
      </w:r>
      <w:r w:rsidR="00B24774" w:rsidRPr="00734BFF">
        <w:rPr>
          <w:rFonts w:ascii="Times New Roman" w:hAnsi="Times New Roman"/>
          <w:sz w:val="24"/>
          <w:szCs w:val="24"/>
        </w:rPr>
        <w:t>, which align</w:t>
      </w:r>
      <w:r w:rsidR="00FC51C7">
        <w:rPr>
          <w:rFonts w:ascii="Times New Roman" w:hAnsi="Times New Roman"/>
          <w:sz w:val="24"/>
          <w:szCs w:val="24"/>
        </w:rPr>
        <w:t>s</w:t>
      </w:r>
      <w:r w:rsidR="00B24774" w:rsidRPr="00734BFF">
        <w:rPr>
          <w:rFonts w:ascii="Times New Roman" w:hAnsi="Times New Roman"/>
          <w:sz w:val="24"/>
          <w:szCs w:val="24"/>
        </w:rPr>
        <w:t xml:space="preserve"> with prior research</w:t>
      </w:r>
      <w:r w:rsidR="00F5602D" w:rsidRPr="00734BFF">
        <w:rPr>
          <w:rFonts w:ascii="Times New Roman" w:hAnsi="Times New Roman"/>
          <w:sz w:val="24"/>
          <w:szCs w:val="24"/>
        </w:rPr>
        <w:t xml:space="preserve"> findings</w:t>
      </w:r>
      <w:r w:rsidR="00B24774" w:rsidRPr="00734BFF">
        <w:rPr>
          <w:rFonts w:ascii="Times New Roman" w:hAnsi="Times New Roman"/>
          <w:sz w:val="24"/>
          <w:szCs w:val="24"/>
        </w:rPr>
        <w:t xml:space="preserve"> (Hepper</w:t>
      </w:r>
      <w:r w:rsidR="006B33FA">
        <w:rPr>
          <w:rFonts w:ascii="Times New Roman" w:hAnsi="Times New Roman"/>
          <w:sz w:val="24"/>
          <w:szCs w:val="24"/>
        </w:rPr>
        <w:t>, Hart, Meek,</w:t>
      </w:r>
      <w:r w:rsidR="0065273F" w:rsidRPr="00734BFF">
        <w:rPr>
          <w:rFonts w:ascii="Times New Roman" w:hAnsi="Times New Roman"/>
          <w:sz w:val="24"/>
          <w:szCs w:val="24"/>
        </w:rPr>
        <w:t xml:space="preserve"> </w:t>
      </w:r>
      <w:r w:rsidR="00656731" w:rsidRPr="00734BFF">
        <w:rPr>
          <w:rFonts w:ascii="Times New Roman" w:hAnsi="Times New Roman"/>
          <w:sz w:val="24"/>
          <w:szCs w:val="24"/>
        </w:rPr>
        <w:t>et al.</w:t>
      </w:r>
      <w:r w:rsidR="0065273F" w:rsidRPr="00E5561F">
        <w:rPr>
          <w:rFonts w:ascii="Times New Roman" w:hAnsi="Times New Roman"/>
          <w:sz w:val="24"/>
          <w:szCs w:val="24"/>
        </w:rPr>
        <w:t>,</w:t>
      </w:r>
      <w:r w:rsidR="00B24774" w:rsidRPr="00734BFF">
        <w:rPr>
          <w:rFonts w:ascii="Times New Roman" w:hAnsi="Times New Roman"/>
          <w:sz w:val="24"/>
          <w:szCs w:val="24"/>
        </w:rPr>
        <w:t xml:space="preserve"> 2014; Vonk et al., 2013; Wai &amp; Tiliopoulos, 2012)</w:t>
      </w:r>
      <w:r w:rsidR="008C2525" w:rsidRPr="00734BFF">
        <w:rPr>
          <w:rFonts w:ascii="Times New Roman" w:hAnsi="Times New Roman"/>
          <w:sz w:val="24"/>
          <w:szCs w:val="24"/>
        </w:rPr>
        <w:t>.</w:t>
      </w:r>
    </w:p>
    <w:p w14:paraId="4A5847AB" w14:textId="77777777" w:rsidR="008C2525" w:rsidRPr="00734BFF" w:rsidRDefault="0082426D" w:rsidP="008C2525">
      <w:pPr>
        <w:spacing w:after="0" w:line="480" w:lineRule="exact"/>
        <w:contextualSpacing/>
        <w:rPr>
          <w:rFonts w:ascii="Times New Roman" w:hAnsi="Times New Roman"/>
          <w:i/>
          <w:iCs/>
          <w:sz w:val="24"/>
          <w:szCs w:val="24"/>
        </w:rPr>
      </w:pPr>
      <w:r w:rsidRPr="00734BFF">
        <w:rPr>
          <w:rFonts w:ascii="Times New Roman" w:hAnsi="Times New Roman"/>
          <w:i/>
          <w:iCs/>
          <w:sz w:val="24"/>
          <w:szCs w:val="24"/>
        </w:rPr>
        <w:t xml:space="preserve">Hypothesis </w:t>
      </w:r>
      <w:r w:rsidR="00AA3063" w:rsidRPr="00734BFF">
        <w:rPr>
          <w:rFonts w:ascii="Times New Roman" w:hAnsi="Times New Roman"/>
          <w:i/>
          <w:iCs/>
          <w:sz w:val="24"/>
          <w:szCs w:val="24"/>
        </w:rPr>
        <w:t>2</w:t>
      </w:r>
      <w:r w:rsidR="00431E7B" w:rsidRPr="00734BFF">
        <w:rPr>
          <w:rFonts w:ascii="Times New Roman" w:hAnsi="Times New Roman"/>
          <w:i/>
          <w:iCs/>
          <w:sz w:val="24"/>
          <w:szCs w:val="24"/>
        </w:rPr>
        <w:t xml:space="preserve">: Narcissism </w:t>
      </w:r>
      <w:r w:rsidR="00AD182F" w:rsidRPr="00734BFF">
        <w:rPr>
          <w:rFonts w:ascii="Times New Roman" w:hAnsi="Times New Roman"/>
          <w:i/>
          <w:iCs/>
          <w:sz w:val="24"/>
          <w:szCs w:val="24"/>
        </w:rPr>
        <w:t xml:space="preserve">predicts </w:t>
      </w:r>
      <w:r w:rsidR="00DB3CD8" w:rsidRPr="00734BFF">
        <w:rPr>
          <w:rFonts w:ascii="Times New Roman" w:hAnsi="Times New Roman"/>
          <w:i/>
          <w:iCs/>
          <w:sz w:val="24"/>
          <w:szCs w:val="24"/>
        </w:rPr>
        <w:t xml:space="preserve">low </w:t>
      </w:r>
      <w:r w:rsidR="00B43382" w:rsidRPr="00734BFF">
        <w:rPr>
          <w:rFonts w:ascii="Times New Roman" w:hAnsi="Times New Roman"/>
          <w:i/>
          <w:iCs/>
          <w:sz w:val="24"/>
          <w:szCs w:val="24"/>
        </w:rPr>
        <w:t xml:space="preserve">self-reported </w:t>
      </w:r>
      <w:r w:rsidR="00431E7B" w:rsidRPr="00734BFF">
        <w:rPr>
          <w:rFonts w:ascii="Times New Roman" w:hAnsi="Times New Roman"/>
          <w:i/>
          <w:iCs/>
          <w:sz w:val="24"/>
          <w:szCs w:val="24"/>
        </w:rPr>
        <w:t>empathy</w:t>
      </w:r>
      <w:r w:rsidR="00614BB4" w:rsidRPr="00734BFF">
        <w:rPr>
          <w:rFonts w:ascii="Times New Roman" w:hAnsi="Times New Roman"/>
          <w:i/>
          <w:iCs/>
          <w:sz w:val="24"/>
          <w:szCs w:val="24"/>
        </w:rPr>
        <w:t>.</w:t>
      </w:r>
    </w:p>
    <w:p w14:paraId="37C25046" w14:textId="1CF4FFE6" w:rsidR="00BB4A50" w:rsidRPr="00734BFF" w:rsidRDefault="0037486B" w:rsidP="00B54781">
      <w:pPr>
        <w:spacing w:after="0" w:line="480" w:lineRule="exact"/>
        <w:contextualSpacing/>
        <w:rPr>
          <w:rFonts w:ascii="Times New Roman" w:hAnsi="Times New Roman"/>
          <w:i/>
          <w:iCs/>
          <w:sz w:val="24"/>
          <w:szCs w:val="24"/>
        </w:rPr>
      </w:pPr>
      <w:r w:rsidRPr="00734BFF">
        <w:rPr>
          <w:rFonts w:ascii="Times New Roman" w:hAnsi="Times New Roman"/>
          <w:b/>
          <w:sz w:val="24"/>
          <w:szCs w:val="24"/>
        </w:rPr>
        <w:tab/>
      </w:r>
      <w:r w:rsidR="006303B4" w:rsidRPr="00734BFF">
        <w:rPr>
          <w:rFonts w:ascii="Times New Roman" w:hAnsi="Times New Roman"/>
          <w:sz w:val="24"/>
          <w:szCs w:val="24"/>
        </w:rPr>
        <w:t xml:space="preserve">Empathy is likely </w:t>
      </w:r>
      <w:r w:rsidR="00F5602D" w:rsidRPr="00734BFF">
        <w:rPr>
          <w:rFonts w:ascii="Times New Roman" w:hAnsi="Times New Roman"/>
          <w:sz w:val="24"/>
          <w:szCs w:val="24"/>
        </w:rPr>
        <w:t>associated with</w:t>
      </w:r>
      <w:r w:rsidR="006303B4" w:rsidRPr="00734BFF">
        <w:rPr>
          <w:rFonts w:ascii="Times New Roman" w:hAnsi="Times New Roman"/>
          <w:sz w:val="24"/>
          <w:szCs w:val="24"/>
        </w:rPr>
        <w:t xml:space="preserve"> willingness to apologize. The ability</w:t>
      </w:r>
      <w:r w:rsidR="00AD182F" w:rsidRPr="00734BFF">
        <w:rPr>
          <w:rFonts w:ascii="Times New Roman" w:hAnsi="Times New Roman"/>
          <w:sz w:val="24"/>
          <w:szCs w:val="24"/>
        </w:rPr>
        <w:t xml:space="preserve"> to empathize with</w:t>
      </w:r>
      <w:r w:rsidR="006303B4" w:rsidRPr="00734BFF">
        <w:rPr>
          <w:rFonts w:ascii="Times New Roman" w:hAnsi="Times New Roman"/>
          <w:sz w:val="24"/>
          <w:szCs w:val="24"/>
        </w:rPr>
        <w:t xml:space="preserve"> a victim (e.g.</w:t>
      </w:r>
      <w:r w:rsidR="00CB0A00" w:rsidRPr="00734BFF">
        <w:rPr>
          <w:rFonts w:ascii="Times New Roman" w:hAnsi="Times New Roman"/>
          <w:sz w:val="24"/>
          <w:szCs w:val="24"/>
        </w:rPr>
        <w:t>,</w:t>
      </w:r>
      <w:r w:rsidR="006303B4" w:rsidRPr="00734BFF">
        <w:rPr>
          <w:rFonts w:ascii="Times New Roman" w:hAnsi="Times New Roman"/>
          <w:sz w:val="24"/>
          <w:szCs w:val="24"/>
        </w:rPr>
        <w:t xml:space="preserve"> </w:t>
      </w:r>
      <w:r w:rsidR="00D26E41">
        <w:rPr>
          <w:rFonts w:ascii="Times New Roman" w:hAnsi="Times New Roman"/>
          <w:sz w:val="24"/>
          <w:szCs w:val="24"/>
        </w:rPr>
        <w:t xml:space="preserve">experience </w:t>
      </w:r>
      <w:r w:rsidR="006303B4" w:rsidRPr="00734BFF">
        <w:rPr>
          <w:rFonts w:ascii="Times New Roman" w:hAnsi="Times New Roman"/>
          <w:sz w:val="24"/>
          <w:szCs w:val="24"/>
        </w:rPr>
        <w:t xml:space="preserve">negative affect or negative cognitions) is </w:t>
      </w:r>
      <w:r w:rsidR="008C2525" w:rsidRPr="00734BFF">
        <w:rPr>
          <w:rFonts w:ascii="Times New Roman" w:hAnsi="Times New Roman"/>
          <w:sz w:val="24"/>
          <w:szCs w:val="24"/>
        </w:rPr>
        <w:t>vital</w:t>
      </w:r>
      <w:r w:rsidR="006303B4" w:rsidRPr="00734BFF">
        <w:rPr>
          <w:rFonts w:ascii="Times New Roman" w:hAnsi="Times New Roman"/>
          <w:sz w:val="24"/>
          <w:szCs w:val="24"/>
        </w:rPr>
        <w:t xml:space="preserve"> for acknowledging</w:t>
      </w:r>
      <w:r w:rsidR="00CB0A00" w:rsidRPr="00734BFF">
        <w:rPr>
          <w:rFonts w:ascii="Times New Roman" w:hAnsi="Times New Roman"/>
          <w:sz w:val="24"/>
          <w:szCs w:val="24"/>
        </w:rPr>
        <w:t xml:space="preserve"> that </w:t>
      </w:r>
      <w:r w:rsidR="006303B4" w:rsidRPr="00734BFF">
        <w:rPr>
          <w:rFonts w:ascii="Times New Roman" w:hAnsi="Times New Roman"/>
          <w:sz w:val="24"/>
          <w:szCs w:val="24"/>
        </w:rPr>
        <w:t xml:space="preserve">one has committed a transgression and </w:t>
      </w:r>
      <w:r w:rsidR="00CB0A00" w:rsidRPr="00734BFF">
        <w:rPr>
          <w:rFonts w:ascii="Times New Roman" w:hAnsi="Times New Roman"/>
          <w:sz w:val="24"/>
          <w:szCs w:val="24"/>
        </w:rPr>
        <w:t xml:space="preserve">for </w:t>
      </w:r>
      <w:r w:rsidR="006303B4" w:rsidRPr="00734BFF">
        <w:rPr>
          <w:rFonts w:ascii="Times New Roman" w:hAnsi="Times New Roman"/>
          <w:sz w:val="24"/>
          <w:szCs w:val="24"/>
        </w:rPr>
        <w:t>understanding the impact of the transgression on the victim</w:t>
      </w:r>
      <w:r w:rsidR="00BA657F" w:rsidRPr="00734BFF">
        <w:rPr>
          <w:rFonts w:ascii="Times New Roman" w:hAnsi="Times New Roman"/>
          <w:sz w:val="24"/>
          <w:szCs w:val="24"/>
        </w:rPr>
        <w:t xml:space="preserve"> (Green et al., 2013)</w:t>
      </w:r>
      <w:r w:rsidR="006303B4" w:rsidRPr="00734BFF">
        <w:rPr>
          <w:rFonts w:ascii="Times New Roman" w:hAnsi="Times New Roman"/>
          <w:sz w:val="24"/>
          <w:szCs w:val="24"/>
        </w:rPr>
        <w:t>. In the context of committing an interpersonal transgression</w:t>
      </w:r>
      <w:r w:rsidR="00AD182F" w:rsidRPr="00734BFF">
        <w:rPr>
          <w:rFonts w:ascii="Times New Roman" w:hAnsi="Times New Roman"/>
          <w:sz w:val="24"/>
          <w:szCs w:val="24"/>
        </w:rPr>
        <w:t>,</w:t>
      </w:r>
      <w:r w:rsidR="006303B4" w:rsidRPr="00734BFF">
        <w:rPr>
          <w:rFonts w:ascii="Times New Roman" w:hAnsi="Times New Roman"/>
          <w:sz w:val="24"/>
          <w:szCs w:val="24"/>
        </w:rPr>
        <w:t xml:space="preserve"> </w:t>
      </w:r>
      <w:r w:rsidR="00225C77" w:rsidRPr="00734BFF">
        <w:rPr>
          <w:rFonts w:ascii="Times New Roman" w:hAnsi="Times New Roman"/>
          <w:sz w:val="24"/>
          <w:szCs w:val="24"/>
        </w:rPr>
        <w:t xml:space="preserve">empathy </w:t>
      </w:r>
      <w:r w:rsidR="00AD182F" w:rsidRPr="00734BFF">
        <w:rPr>
          <w:rFonts w:ascii="Times New Roman" w:hAnsi="Times New Roman"/>
          <w:sz w:val="24"/>
          <w:szCs w:val="24"/>
        </w:rPr>
        <w:t xml:space="preserve">with a victim </w:t>
      </w:r>
      <w:r w:rsidR="00CB0A00" w:rsidRPr="00734BFF">
        <w:rPr>
          <w:rFonts w:ascii="Times New Roman" w:hAnsi="Times New Roman"/>
          <w:sz w:val="24"/>
          <w:szCs w:val="24"/>
        </w:rPr>
        <w:t xml:space="preserve">engenders </w:t>
      </w:r>
      <w:r w:rsidR="00225C77" w:rsidRPr="00734BFF">
        <w:rPr>
          <w:rFonts w:ascii="Times New Roman" w:hAnsi="Times New Roman"/>
          <w:sz w:val="24"/>
          <w:szCs w:val="24"/>
        </w:rPr>
        <w:t>guilt</w:t>
      </w:r>
      <w:r w:rsidR="00FC51C7">
        <w:rPr>
          <w:rFonts w:ascii="Times New Roman" w:hAnsi="Times New Roman"/>
          <w:sz w:val="24"/>
          <w:szCs w:val="24"/>
        </w:rPr>
        <w:t xml:space="preserve">, </w:t>
      </w:r>
      <w:r w:rsidR="00A71511" w:rsidRPr="00734BFF">
        <w:rPr>
          <w:rFonts w:ascii="Times New Roman" w:hAnsi="Times New Roman"/>
          <w:sz w:val="24"/>
          <w:szCs w:val="24"/>
        </w:rPr>
        <w:t xml:space="preserve">an </w:t>
      </w:r>
      <w:r w:rsidR="00225C77" w:rsidRPr="00734BFF">
        <w:rPr>
          <w:rFonts w:ascii="Times New Roman" w:hAnsi="Times New Roman"/>
          <w:sz w:val="24"/>
          <w:szCs w:val="24"/>
        </w:rPr>
        <w:t xml:space="preserve">unpleasant emotion </w:t>
      </w:r>
      <w:r w:rsidR="00BA6813" w:rsidRPr="00734BFF">
        <w:rPr>
          <w:rFonts w:ascii="Times New Roman" w:hAnsi="Times New Roman"/>
          <w:sz w:val="24"/>
          <w:szCs w:val="24"/>
        </w:rPr>
        <w:t>resulting from</w:t>
      </w:r>
      <w:r w:rsidR="00225C77" w:rsidRPr="00734BFF">
        <w:rPr>
          <w:rFonts w:ascii="Times New Roman" w:hAnsi="Times New Roman"/>
          <w:sz w:val="24"/>
          <w:szCs w:val="24"/>
        </w:rPr>
        <w:t xml:space="preserve"> </w:t>
      </w:r>
      <w:r w:rsidR="00B54781">
        <w:rPr>
          <w:rFonts w:ascii="Times New Roman" w:hAnsi="Times New Roman"/>
          <w:sz w:val="24"/>
          <w:szCs w:val="24"/>
        </w:rPr>
        <w:t>(in)</w:t>
      </w:r>
      <w:r w:rsidR="00225C77" w:rsidRPr="00734BFF">
        <w:rPr>
          <w:rFonts w:ascii="Times New Roman" w:hAnsi="Times New Roman"/>
          <w:sz w:val="24"/>
          <w:szCs w:val="24"/>
        </w:rPr>
        <w:t>actions</w:t>
      </w:r>
      <w:r w:rsidR="00BA6813" w:rsidRPr="00734BFF">
        <w:rPr>
          <w:rFonts w:ascii="Times New Roman" w:hAnsi="Times New Roman"/>
          <w:sz w:val="24"/>
          <w:szCs w:val="24"/>
        </w:rPr>
        <w:t xml:space="preserve"> that have caused harm to another person</w:t>
      </w:r>
      <w:r w:rsidR="00225C77" w:rsidRPr="00734BFF">
        <w:rPr>
          <w:rFonts w:ascii="Times New Roman" w:hAnsi="Times New Roman"/>
          <w:sz w:val="24"/>
          <w:szCs w:val="24"/>
        </w:rPr>
        <w:t xml:space="preserve"> (Baumeister</w:t>
      </w:r>
      <w:r w:rsidR="0039138A" w:rsidRPr="00734BFF">
        <w:rPr>
          <w:rFonts w:ascii="Times New Roman" w:hAnsi="Times New Roman"/>
          <w:sz w:val="24"/>
          <w:szCs w:val="24"/>
        </w:rPr>
        <w:t>, Stillwell, &amp; Heatherton, 1994</w:t>
      </w:r>
      <w:r w:rsidR="00FD1724" w:rsidRPr="00734BFF">
        <w:rPr>
          <w:rFonts w:ascii="Times New Roman" w:hAnsi="Times New Roman"/>
          <w:sz w:val="24"/>
          <w:szCs w:val="24"/>
        </w:rPr>
        <w:t>; Tangney &amp; Dearing, 2003</w:t>
      </w:r>
      <w:r w:rsidR="00225C77" w:rsidRPr="00734BFF">
        <w:rPr>
          <w:rFonts w:ascii="Times New Roman" w:hAnsi="Times New Roman"/>
          <w:sz w:val="24"/>
          <w:szCs w:val="24"/>
        </w:rPr>
        <w:t>).</w:t>
      </w:r>
      <w:r w:rsidR="00EF3C2C" w:rsidRPr="00734BFF">
        <w:rPr>
          <w:rFonts w:ascii="Times New Roman" w:hAnsi="Times New Roman"/>
          <w:sz w:val="24"/>
          <w:szCs w:val="24"/>
        </w:rPr>
        <w:t xml:space="preserve"> </w:t>
      </w:r>
      <w:r w:rsidR="0039138A" w:rsidRPr="00734BFF">
        <w:rPr>
          <w:rFonts w:ascii="Times New Roman" w:hAnsi="Times New Roman"/>
          <w:sz w:val="24"/>
          <w:szCs w:val="24"/>
        </w:rPr>
        <w:t>An empathic reaction to a victim</w:t>
      </w:r>
      <w:r w:rsidR="00284BDD" w:rsidRPr="00734BFF">
        <w:rPr>
          <w:rFonts w:ascii="Times New Roman" w:hAnsi="Times New Roman"/>
          <w:sz w:val="24"/>
          <w:szCs w:val="24"/>
        </w:rPr>
        <w:t>’</w:t>
      </w:r>
      <w:r w:rsidR="0039138A" w:rsidRPr="00734BFF">
        <w:rPr>
          <w:rFonts w:ascii="Times New Roman" w:hAnsi="Times New Roman"/>
          <w:sz w:val="24"/>
          <w:szCs w:val="24"/>
        </w:rPr>
        <w:t>s suffering</w:t>
      </w:r>
      <w:r w:rsidR="00284BDD" w:rsidRPr="00734BFF">
        <w:rPr>
          <w:rFonts w:ascii="Times New Roman" w:hAnsi="Times New Roman"/>
          <w:sz w:val="24"/>
          <w:szCs w:val="24"/>
        </w:rPr>
        <w:t xml:space="preserve"> implies</w:t>
      </w:r>
      <w:r w:rsidR="0039138A" w:rsidRPr="00734BFF">
        <w:rPr>
          <w:rFonts w:ascii="Times New Roman" w:hAnsi="Times New Roman"/>
          <w:sz w:val="24"/>
          <w:szCs w:val="24"/>
        </w:rPr>
        <w:t xml:space="preserve"> an understanding and recognition of the harm inflicted upon the victim.</w:t>
      </w:r>
      <w:r w:rsidR="00BE221B" w:rsidRPr="00734BFF">
        <w:rPr>
          <w:rFonts w:ascii="Times New Roman" w:hAnsi="Times New Roman"/>
          <w:sz w:val="24"/>
          <w:szCs w:val="24"/>
        </w:rPr>
        <w:t xml:space="preserve"> </w:t>
      </w:r>
      <w:r w:rsidR="00661963" w:rsidRPr="00734BFF">
        <w:rPr>
          <w:rFonts w:ascii="Times New Roman" w:hAnsi="Times New Roman"/>
          <w:sz w:val="24"/>
          <w:szCs w:val="24"/>
        </w:rPr>
        <w:t xml:space="preserve">This </w:t>
      </w:r>
      <w:r w:rsidR="00747986" w:rsidRPr="00734BFF">
        <w:rPr>
          <w:rFonts w:ascii="Times New Roman" w:hAnsi="Times New Roman"/>
          <w:sz w:val="24"/>
          <w:szCs w:val="24"/>
        </w:rPr>
        <w:t>gives rise to</w:t>
      </w:r>
      <w:r w:rsidR="00BE221B" w:rsidRPr="00734BFF">
        <w:rPr>
          <w:rFonts w:ascii="Times New Roman" w:hAnsi="Times New Roman"/>
          <w:sz w:val="24"/>
          <w:szCs w:val="24"/>
        </w:rPr>
        <w:t xml:space="preserve"> guilt</w:t>
      </w:r>
      <w:r w:rsidR="0039138A" w:rsidRPr="00734BFF">
        <w:rPr>
          <w:rFonts w:ascii="Times New Roman" w:hAnsi="Times New Roman"/>
          <w:sz w:val="24"/>
          <w:szCs w:val="24"/>
        </w:rPr>
        <w:t xml:space="preserve"> </w:t>
      </w:r>
      <w:r w:rsidR="00E25F92" w:rsidRPr="00734BFF">
        <w:rPr>
          <w:rFonts w:ascii="Times New Roman" w:hAnsi="Times New Roman"/>
          <w:sz w:val="24"/>
          <w:szCs w:val="24"/>
        </w:rPr>
        <w:t>(</w:t>
      </w:r>
      <w:r w:rsidR="00B201AD" w:rsidRPr="00734BFF">
        <w:rPr>
          <w:rFonts w:ascii="Times New Roman" w:hAnsi="Times New Roman"/>
          <w:sz w:val="24"/>
          <w:szCs w:val="24"/>
        </w:rPr>
        <w:t xml:space="preserve">Basil, Ridgway, &amp; Basil, 2008; </w:t>
      </w:r>
      <w:r w:rsidR="00C70364" w:rsidRPr="00734BFF">
        <w:rPr>
          <w:rFonts w:ascii="Times New Roman" w:hAnsi="Times New Roman"/>
          <w:sz w:val="24"/>
          <w:szCs w:val="24"/>
        </w:rPr>
        <w:t xml:space="preserve">Hoffman, 1977; </w:t>
      </w:r>
      <w:r w:rsidR="00E25F92" w:rsidRPr="00E5561F">
        <w:rPr>
          <w:rFonts w:ascii="Times New Roman" w:hAnsi="Times New Roman"/>
          <w:sz w:val="24"/>
          <w:szCs w:val="24"/>
        </w:rPr>
        <w:t>Leith &amp; Baumeister 1998</w:t>
      </w:r>
      <w:r w:rsidR="00857427" w:rsidRPr="00734BFF">
        <w:rPr>
          <w:rFonts w:ascii="Times New Roman" w:hAnsi="Times New Roman"/>
          <w:sz w:val="24"/>
          <w:szCs w:val="24"/>
        </w:rPr>
        <w:t>).</w:t>
      </w:r>
      <w:r w:rsidR="005C73BF" w:rsidRPr="00734BFF">
        <w:rPr>
          <w:rFonts w:ascii="Times New Roman" w:hAnsi="Times New Roman"/>
          <w:sz w:val="24"/>
          <w:szCs w:val="24"/>
        </w:rPr>
        <w:t xml:space="preserve"> </w:t>
      </w:r>
      <w:r w:rsidR="00A71511" w:rsidRPr="00734BFF">
        <w:rPr>
          <w:rFonts w:ascii="Times New Roman" w:hAnsi="Times New Roman"/>
          <w:sz w:val="24"/>
          <w:szCs w:val="24"/>
        </w:rPr>
        <w:t>For</w:t>
      </w:r>
      <w:r w:rsidR="008A7947" w:rsidRPr="00734BFF">
        <w:rPr>
          <w:rFonts w:ascii="Times New Roman" w:hAnsi="Times New Roman"/>
          <w:sz w:val="24"/>
          <w:szCs w:val="24"/>
        </w:rPr>
        <w:t xml:space="preserve"> example</w:t>
      </w:r>
      <w:r w:rsidR="00A71511" w:rsidRPr="00734BFF">
        <w:rPr>
          <w:rFonts w:ascii="Times New Roman" w:hAnsi="Times New Roman"/>
          <w:sz w:val="24"/>
          <w:szCs w:val="24"/>
        </w:rPr>
        <w:t>, manipulating empathy in the context of charity appeals increase</w:t>
      </w:r>
      <w:r w:rsidR="00F5602D" w:rsidRPr="00734BFF">
        <w:rPr>
          <w:rFonts w:ascii="Times New Roman" w:hAnsi="Times New Roman"/>
          <w:sz w:val="24"/>
          <w:szCs w:val="24"/>
        </w:rPr>
        <w:t>s</w:t>
      </w:r>
      <w:r w:rsidR="00A71511" w:rsidRPr="00734BFF">
        <w:rPr>
          <w:rFonts w:ascii="Times New Roman" w:hAnsi="Times New Roman"/>
          <w:sz w:val="24"/>
          <w:szCs w:val="24"/>
        </w:rPr>
        <w:t xml:space="preserve"> guilt</w:t>
      </w:r>
      <w:r w:rsidR="00E0622E" w:rsidRPr="00734BFF">
        <w:rPr>
          <w:rFonts w:ascii="Times New Roman" w:hAnsi="Times New Roman"/>
          <w:sz w:val="24"/>
          <w:szCs w:val="24"/>
        </w:rPr>
        <w:t>,</w:t>
      </w:r>
      <w:r w:rsidR="00A71511" w:rsidRPr="00734BFF">
        <w:rPr>
          <w:rFonts w:ascii="Times New Roman" w:hAnsi="Times New Roman"/>
          <w:sz w:val="24"/>
          <w:szCs w:val="24"/>
        </w:rPr>
        <w:t xml:space="preserve"> </w:t>
      </w:r>
      <w:r w:rsidR="00545196" w:rsidRPr="00734BFF">
        <w:rPr>
          <w:rFonts w:ascii="Times New Roman" w:hAnsi="Times New Roman"/>
          <w:sz w:val="24"/>
          <w:szCs w:val="24"/>
        </w:rPr>
        <w:t xml:space="preserve">thereby </w:t>
      </w:r>
      <w:r w:rsidR="00DB403B" w:rsidRPr="00734BFF">
        <w:rPr>
          <w:rFonts w:ascii="Times New Roman" w:hAnsi="Times New Roman"/>
          <w:sz w:val="24"/>
          <w:szCs w:val="24"/>
        </w:rPr>
        <w:t xml:space="preserve">strengthening </w:t>
      </w:r>
      <w:r w:rsidR="00BC0AD8" w:rsidRPr="00734BFF">
        <w:rPr>
          <w:rFonts w:ascii="Times New Roman" w:hAnsi="Times New Roman"/>
          <w:sz w:val="24"/>
          <w:szCs w:val="24"/>
        </w:rPr>
        <w:t xml:space="preserve">intentions to </w:t>
      </w:r>
      <w:r w:rsidR="00E0622E" w:rsidRPr="00734BFF">
        <w:rPr>
          <w:rFonts w:ascii="Times New Roman" w:hAnsi="Times New Roman"/>
          <w:sz w:val="24"/>
          <w:szCs w:val="24"/>
        </w:rPr>
        <w:t>donat</w:t>
      </w:r>
      <w:r w:rsidR="00BC0AD8" w:rsidRPr="00734BFF">
        <w:rPr>
          <w:rFonts w:ascii="Times New Roman" w:hAnsi="Times New Roman"/>
          <w:sz w:val="24"/>
          <w:szCs w:val="24"/>
        </w:rPr>
        <w:t>e</w:t>
      </w:r>
      <w:r w:rsidR="00E0622E" w:rsidRPr="00734BFF">
        <w:rPr>
          <w:rFonts w:ascii="Times New Roman" w:hAnsi="Times New Roman"/>
          <w:sz w:val="24"/>
          <w:szCs w:val="24"/>
        </w:rPr>
        <w:t xml:space="preserve"> to charity</w:t>
      </w:r>
      <w:r w:rsidR="00F5602D" w:rsidRPr="00734BFF">
        <w:rPr>
          <w:rFonts w:ascii="Times New Roman" w:hAnsi="Times New Roman"/>
          <w:sz w:val="24"/>
          <w:szCs w:val="24"/>
        </w:rPr>
        <w:t xml:space="preserve"> (Basil et al., 2008)</w:t>
      </w:r>
      <w:r w:rsidR="00A71511" w:rsidRPr="00734BFF">
        <w:rPr>
          <w:rFonts w:ascii="Times New Roman" w:hAnsi="Times New Roman"/>
          <w:sz w:val="24"/>
          <w:szCs w:val="24"/>
        </w:rPr>
        <w:t>.</w:t>
      </w:r>
      <w:r w:rsidR="00F5602D" w:rsidRPr="00734BFF">
        <w:rPr>
          <w:rFonts w:ascii="Times New Roman" w:hAnsi="Times New Roman"/>
          <w:sz w:val="24"/>
          <w:szCs w:val="24"/>
        </w:rPr>
        <w:t xml:space="preserve"> </w:t>
      </w:r>
      <w:r w:rsidR="005C73BF" w:rsidRPr="00734BFF">
        <w:rPr>
          <w:rFonts w:ascii="Times New Roman" w:hAnsi="Times New Roman"/>
          <w:sz w:val="24"/>
          <w:szCs w:val="24"/>
        </w:rPr>
        <w:t xml:space="preserve">This rationale led us to propose the </w:t>
      </w:r>
      <w:r w:rsidR="00FB6C59" w:rsidRPr="00734BFF">
        <w:rPr>
          <w:rFonts w:ascii="Times New Roman" w:hAnsi="Times New Roman"/>
          <w:sz w:val="24"/>
          <w:szCs w:val="24"/>
        </w:rPr>
        <w:t>third</w:t>
      </w:r>
      <w:r w:rsidR="005C73BF" w:rsidRPr="00734BFF">
        <w:rPr>
          <w:rFonts w:ascii="Times New Roman" w:hAnsi="Times New Roman"/>
          <w:sz w:val="24"/>
          <w:szCs w:val="24"/>
        </w:rPr>
        <w:t xml:space="preserve"> hypothesis.</w:t>
      </w:r>
    </w:p>
    <w:p w14:paraId="348E6F83" w14:textId="77777777" w:rsidR="0037486B" w:rsidRPr="00734BFF" w:rsidRDefault="0082426D" w:rsidP="00167D3D">
      <w:pPr>
        <w:spacing w:after="0" w:line="480" w:lineRule="exact"/>
        <w:contextualSpacing/>
        <w:rPr>
          <w:rFonts w:ascii="Times New Roman" w:hAnsi="Times New Roman"/>
          <w:i/>
          <w:iCs/>
          <w:sz w:val="24"/>
          <w:szCs w:val="24"/>
        </w:rPr>
      </w:pPr>
      <w:r w:rsidRPr="00734BFF">
        <w:rPr>
          <w:rFonts w:ascii="Times New Roman" w:hAnsi="Times New Roman"/>
          <w:i/>
          <w:iCs/>
          <w:sz w:val="24"/>
          <w:szCs w:val="24"/>
        </w:rPr>
        <w:t xml:space="preserve">Hypothesis </w:t>
      </w:r>
      <w:r w:rsidR="004E5F87" w:rsidRPr="00734BFF">
        <w:rPr>
          <w:rFonts w:ascii="Times New Roman" w:hAnsi="Times New Roman"/>
          <w:i/>
          <w:iCs/>
          <w:sz w:val="24"/>
          <w:szCs w:val="24"/>
        </w:rPr>
        <w:t>3</w:t>
      </w:r>
      <w:r w:rsidR="0014215E" w:rsidRPr="00734BFF">
        <w:rPr>
          <w:rFonts w:ascii="Times New Roman" w:hAnsi="Times New Roman"/>
          <w:i/>
          <w:iCs/>
          <w:sz w:val="24"/>
          <w:szCs w:val="24"/>
        </w:rPr>
        <w:t xml:space="preserve">: </w:t>
      </w:r>
      <w:r w:rsidR="00167D3D" w:rsidRPr="00734BFF">
        <w:rPr>
          <w:rFonts w:ascii="Times New Roman" w:hAnsi="Times New Roman"/>
          <w:i/>
          <w:iCs/>
          <w:sz w:val="24"/>
          <w:szCs w:val="24"/>
        </w:rPr>
        <w:t>Self-reported e</w:t>
      </w:r>
      <w:r w:rsidR="0014215E" w:rsidRPr="00734BFF">
        <w:rPr>
          <w:rFonts w:ascii="Times New Roman" w:hAnsi="Times New Roman"/>
          <w:i/>
          <w:iCs/>
          <w:sz w:val="24"/>
          <w:szCs w:val="24"/>
        </w:rPr>
        <w:t xml:space="preserve">mpathy </w:t>
      </w:r>
      <w:r w:rsidR="00AD182F" w:rsidRPr="00734BFF">
        <w:rPr>
          <w:rFonts w:ascii="Times New Roman" w:hAnsi="Times New Roman"/>
          <w:i/>
          <w:iCs/>
          <w:sz w:val="24"/>
          <w:szCs w:val="24"/>
        </w:rPr>
        <w:t xml:space="preserve">predicts </w:t>
      </w:r>
      <w:r w:rsidR="00DB3CD8" w:rsidRPr="00734BFF">
        <w:rPr>
          <w:rFonts w:ascii="Times New Roman" w:hAnsi="Times New Roman"/>
          <w:i/>
          <w:iCs/>
          <w:sz w:val="24"/>
          <w:szCs w:val="24"/>
        </w:rPr>
        <w:t xml:space="preserve">higher </w:t>
      </w:r>
      <w:r w:rsidR="00431E7B" w:rsidRPr="00734BFF">
        <w:rPr>
          <w:rFonts w:ascii="Times New Roman" w:hAnsi="Times New Roman"/>
          <w:i/>
          <w:iCs/>
          <w:sz w:val="24"/>
          <w:szCs w:val="24"/>
        </w:rPr>
        <w:t>guilt</w:t>
      </w:r>
      <w:r w:rsidR="00B25896" w:rsidRPr="00734BFF">
        <w:rPr>
          <w:rFonts w:ascii="Times New Roman" w:hAnsi="Times New Roman"/>
          <w:i/>
          <w:iCs/>
          <w:sz w:val="24"/>
          <w:szCs w:val="24"/>
        </w:rPr>
        <w:t>.</w:t>
      </w:r>
    </w:p>
    <w:p w14:paraId="5758C583" w14:textId="1AC0DAAF" w:rsidR="00793150" w:rsidRPr="008A4578" w:rsidRDefault="0037486B" w:rsidP="00B54781">
      <w:pPr>
        <w:spacing w:after="0" w:line="480" w:lineRule="exact"/>
        <w:contextualSpacing/>
        <w:rPr>
          <w:rFonts w:ascii="Times New Roman" w:hAnsi="Times New Roman"/>
          <w:sz w:val="24"/>
          <w:szCs w:val="24"/>
        </w:rPr>
      </w:pPr>
      <w:r w:rsidRPr="00734BFF">
        <w:rPr>
          <w:rFonts w:ascii="Times New Roman" w:hAnsi="Times New Roman"/>
          <w:b/>
          <w:sz w:val="24"/>
          <w:szCs w:val="24"/>
        </w:rPr>
        <w:tab/>
      </w:r>
      <w:r w:rsidR="0097685E" w:rsidRPr="00734BFF">
        <w:rPr>
          <w:rFonts w:ascii="Times New Roman" w:hAnsi="Times New Roman"/>
          <w:sz w:val="24"/>
          <w:szCs w:val="24"/>
        </w:rPr>
        <w:t>We expect</w:t>
      </w:r>
      <w:r w:rsidR="00B54781">
        <w:rPr>
          <w:rFonts w:ascii="Times New Roman" w:hAnsi="Times New Roman"/>
          <w:sz w:val="24"/>
          <w:szCs w:val="24"/>
        </w:rPr>
        <w:t>ed</w:t>
      </w:r>
      <w:r w:rsidR="0097685E" w:rsidRPr="00734BFF">
        <w:rPr>
          <w:rFonts w:ascii="Times New Roman" w:hAnsi="Times New Roman"/>
          <w:sz w:val="24"/>
          <w:szCs w:val="24"/>
        </w:rPr>
        <w:t xml:space="preserve"> n</w:t>
      </w:r>
      <w:r w:rsidR="00442169" w:rsidRPr="00734BFF">
        <w:rPr>
          <w:rFonts w:ascii="Times New Roman" w:hAnsi="Times New Roman"/>
          <w:sz w:val="24"/>
          <w:szCs w:val="24"/>
        </w:rPr>
        <w:t>arcissi</w:t>
      </w:r>
      <w:r w:rsidR="00D73377" w:rsidRPr="00734BFF">
        <w:rPr>
          <w:rFonts w:ascii="Times New Roman" w:hAnsi="Times New Roman"/>
          <w:sz w:val="24"/>
          <w:szCs w:val="24"/>
        </w:rPr>
        <w:t>s</w:t>
      </w:r>
      <w:r w:rsidR="00442169" w:rsidRPr="00734BFF">
        <w:rPr>
          <w:rFonts w:ascii="Times New Roman" w:hAnsi="Times New Roman"/>
          <w:sz w:val="24"/>
          <w:szCs w:val="24"/>
        </w:rPr>
        <w:t xml:space="preserve">ts to experience </w:t>
      </w:r>
      <w:r w:rsidR="0097685E" w:rsidRPr="00734BFF">
        <w:rPr>
          <w:rFonts w:ascii="Times New Roman" w:hAnsi="Times New Roman"/>
          <w:sz w:val="24"/>
          <w:szCs w:val="24"/>
        </w:rPr>
        <w:t xml:space="preserve">less </w:t>
      </w:r>
      <w:r w:rsidR="00442169" w:rsidRPr="00734BFF">
        <w:rPr>
          <w:rFonts w:ascii="Times New Roman" w:hAnsi="Times New Roman"/>
          <w:sz w:val="24"/>
          <w:szCs w:val="24"/>
        </w:rPr>
        <w:t>guilt after a transgression</w:t>
      </w:r>
      <w:r w:rsidR="005C73BF" w:rsidRPr="00734BFF">
        <w:rPr>
          <w:rFonts w:ascii="Times New Roman" w:hAnsi="Times New Roman"/>
          <w:sz w:val="24"/>
          <w:szCs w:val="24"/>
        </w:rPr>
        <w:t>,</w:t>
      </w:r>
      <w:r w:rsidR="00442169" w:rsidRPr="00734BFF">
        <w:rPr>
          <w:rFonts w:ascii="Times New Roman" w:hAnsi="Times New Roman"/>
          <w:sz w:val="24"/>
          <w:szCs w:val="24"/>
        </w:rPr>
        <w:t xml:space="preserve"> </w:t>
      </w:r>
      <w:r w:rsidR="0098032B" w:rsidRPr="00734BFF">
        <w:rPr>
          <w:rFonts w:ascii="Times New Roman" w:hAnsi="Times New Roman"/>
          <w:sz w:val="24"/>
          <w:szCs w:val="24"/>
        </w:rPr>
        <w:t xml:space="preserve">as </w:t>
      </w:r>
      <w:r w:rsidR="00442169" w:rsidRPr="00734BFF">
        <w:rPr>
          <w:rFonts w:ascii="Times New Roman" w:hAnsi="Times New Roman"/>
          <w:sz w:val="24"/>
          <w:szCs w:val="24"/>
        </w:rPr>
        <w:t xml:space="preserve">they </w:t>
      </w:r>
      <w:r w:rsidR="00D26E41">
        <w:rPr>
          <w:rFonts w:ascii="Times New Roman" w:hAnsi="Times New Roman"/>
          <w:sz w:val="24"/>
          <w:szCs w:val="24"/>
        </w:rPr>
        <w:t>are deficient on</w:t>
      </w:r>
      <w:r w:rsidR="00D26E41" w:rsidRPr="00734BFF">
        <w:rPr>
          <w:rFonts w:ascii="Times New Roman" w:hAnsi="Times New Roman"/>
          <w:sz w:val="24"/>
          <w:szCs w:val="24"/>
        </w:rPr>
        <w:t xml:space="preserve"> </w:t>
      </w:r>
      <w:r w:rsidR="00442169" w:rsidRPr="00734BFF">
        <w:rPr>
          <w:rFonts w:ascii="Times New Roman" w:hAnsi="Times New Roman"/>
          <w:sz w:val="24"/>
          <w:szCs w:val="24"/>
        </w:rPr>
        <w:t>empathy.</w:t>
      </w:r>
      <w:r w:rsidR="00793150" w:rsidRPr="00734BFF">
        <w:rPr>
          <w:rFonts w:ascii="Times New Roman" w:hAnsi="Times New Roman"/>
          <w:sz w:val="24"/>
          <w:szCs w:val="24"/>
        </w:rPr>
        <w:t xml:space="preserve"> </w:t>
      </w:r>
      <w:r w:rsidR="00B54781">
        <w:rPr>
          <w:rFonts w:ascii="Times New Roman" w:hAnsi="Times New Roman"/>
          <w:sz w:val="24"/>
          <w:szCs w:val="24"/>
        </w:rPr>
        <w:t>G</w:t>
      </w:r>
      <w:r w:rsidR="00793150" w:rsidRPr="00734BFF">
        <w:rPr>
          <w:rFonts w:ascii="Times New Roman" w:hAnsi="Times New Roman"/>
          <w:sz w:val="24"/>
          <w:szCs w:val="24"/>
        </w:rPr>
        <w:t xml:space="preserve">uilt motivates </w:t>
      </w:r>
      <w:r w:rsidR="00FE603B">
        <w:rPr>
          <w:rFonts w:ascii="Times New Roman" w:hAnsi="Times New Roman"/>
          <w:sz w:val="24"/>
          <w:szCs w:val="24"/>
        </w:rPr>
        <w:t>individuals</w:t>
      </w:r>
      <w:r w:rsidR="00FE603B" w:rsidRPr="00734BFF">
        <w:rPr>
          <w:rFonts w:ascii="Times New Roman" w:hAnsi="Times New Roman"/>
          <w:sz w:val="24"/>
          <w:szCs w:val="24"/>
        </w:rPr>
        <w:t xml:space="preserve"> </w:t>
      </w:r>
      <w:r w:rsidR="00793150" w:rsidRPr="00734BFF">
        <w:rPr>
          <w:rFonts w:ascii="Times New Roman" w:hAnsi="Times New Roman"/>
          <w:sz w:val="24"/>
          <w:szCs w:val="24"/>
        </w:rPr>
        <w:t xml:space="preserve">to </w:t>
      </w:r>
      <w:r w:rsidR="00B54781">
        <w:rPr>
          <w:rFonts w:ascii="Times New Roman" w:hAnsi="Times New Roman"/>
          <w:sz w:val="24"/>
          <w:szCs w:val="24"/>
        </w:rPr>
        <w:t>take relationship-restoring</w:t>
      </w:r>
      <w:r w:rsidR="00442169" w:rsidRPr="00734BFF">
        <w:rPr>
          <w:rFonts w:ascii="Times New Roman" w:hAnsi="Times New Roman"/>
          <w:sz w:val="24"/>
          <w:szCs w:val="24"/>
        </w:rPr>
        <w:t xml:space="preserve"> action</w:t>
      </w:r>
      <w:r w:rsidR="00DE6701" w:rsidRPr="00734BFF">
        <w:rPr>
          <w:rFonts w:ascii="Times New Roman" w:hAnsi="Times New Roman"/>
          <w:sz w:val="24"/>
          <w:szCs w:val="24"/>
        </w:rPr>
        <w:t xml:space="preserve"> (</w:t>
      </w:r>
      <w:r w:rsidR="00B54781" w:rsidRPr="00734BFF">
        <w:rPr>
          <w:rFonts w:ascii="Times New Roman" w:hAnsi="Times New Roman"/>
          <w:sz w:val="24"/>
          <w:szCs w:val="24"/>
        </w:rPr>
        <w:t>Baumeister et al., 1994</w:t>
      </w:r>
      <w:r w:rsidR="00B54781">
        <w:rPr>
          <w:rFonts w:ascii="Times New Roman" w:hAnsi="Times New Roman"/>
          <w:sz w:val="24"/>
          <w:szCs w:val="24"/>
        </w:rPr>
        <w:t xml:space="preserve">; </w:t>
      </w:r>
      <w:r w:rsidR="00DE6701" w:rsidRPr="00734BFF">
        <w:rPr>
          <w:rFonts w:ascii="Times New Roman" w:hAnsi="Times New Roman"/>
          <w:sz w:val="24"/>
          <w:szCs w:val="24"/>
        </w:rPr>
        <w:t>Cryder, Springer, &amp; Morewedge, 2012)</w:t>
      </w:r>
      <w:r w:rsidR="00793150" w:rsidRPr="00734BFF">
        <w:rPr>
          <w:rFonts w:ascii="Times New Roman" w:hAnsi="Times New Roman"/>
          <w:sz w:val="24"/>
          <w:szCs w:val="24"/>
        </w:rPr>
        <w:t>.</w:t>
      </w:r>
      <w:r w:rsidR="00B05E5B" w:rsidRPr="00734BFF">
        <w:rPr>
          <w:rFonts w:ascii="Times New Roman" w:hAnsi="Times New Roman"/>
          <w:sz w:val="24"/>
          <w:szCs w:val="24"/>
        </w:rPr>
        <w:t xml:space="preserve"> Issuing an apology is an effective way to repair a relationship (</w:t>
      </w:r>
      <w:r w:rsidR="00B05E5B" w:rsidRPr="00E5561F">
        <w:rPr>
          <w:rFonts w:ascii="Times New Roman" w:hAnsi="Times New Roman" w:cs="Times New Roman"/>
          <w:sz w:val="24"/>
          <w:szCs w:val="24"/>
        </w:rPr>
        <w:t>Fehr</w:t>
      </w:r>
      <w:r w:rsidR="005953D9" w:rsidRPr="00E5561F">
        <w:rPr>
          <w:rFonts w:ascii="Times New Roman" w:hAnsi="Times New Roman" w:cs="Times New Roman"/>
          <w:sz w:val="24"/>
          <w:szCs w:val="24"/>
        </w:rPr>
        <w:t xml:space="preserve"> et al.</w:t>
      </w:r>
      <w:r w:rsidR="00B05E5B" w:rsidRPr="0088127C">
        <w:rPr>
          <w:rFonts w:ascii="Times New Roman" w:hAnsi="Times New Roman" w:cs="Times New Roman"/>
          <w:sz w:val="24"/>
          <w:szCs w:val="24"/>
        </w:rPr>
        <w:t>, 2010; Leunissen et al., 2013</w:t>
      </w:r>
      <w:r w:rsidR="003857A2" w:rsidRPr="009D24AD">
        <w:rPr>
          <w:rFonts w:ascii="Times New Roman" w:hAnsi="Times New Roman" w:cs="Times New Roman"/>
          <w:sz w:val="24"/>
          <w:szCs w:val="24"/>
        </w:rPr>
        <w:t xml:space="preserve">; </w:t>
      </w:r>
      <w:r w:rsidR="00DE1B35" w:rsidRPr="009D24AD">
        <w:rPr>
          <w:rFonts w:ascii="Times New Roman" w:hAnsi="Times New Roman" w:cs="Times New Roman"/>
          <w:sz w:val="24"/>
          <w:szCs w:val="24"/>
        </w:rPr>
        <w:t>Ohbuchi</w:t>
      </w:r>
      <w:r w:rsidR="005953D9" w:rsidRPr="009D24AD">
        <w:rPr>
          <w:rFonts w:ascii="Times New Roman" w:hAnsi="Times New Roman" w:cs="Times New Roman"/>
          <w:sz w:val="24"/>
          <w:szCs w:val="24"/>
        </w:rPr>
        <w:t xml:space="preserve"> et al.</w:t>
      </w:r>
      <w:r w:rsidR="00DE1B35" w:rsidRPr="009D24AD">
        <w:rPr>
          <w:rFonts w:ascii="Times New Roman" w:hAnsi="Times New Roman" w:cs="Times New Roman"/>
          <w:sz w:val="24"/>
          <w:szCs w:val="24"/>
        </w:rPr>
        <w:t>, 1989</w:t>
      </w:r>
      <w:r w:rsidR="00B05E5B" w:rsidRPr="00734BFF">
        <w:rPr>
          <w:rFonts w:ascii="Times New Roman" w:hAnsi="Times New Roman"/>
          <w:sz w:val="24"/>
          <w:szCs w:val="24"/>
        </w:rPr>
        <w:t>)</w:t>
      </w:r>
      <w:r w:rsidR="00995E66" w:rsidRPr="00734BFF">
        <w:rPr>
          <w:rFonts w:ascii="Times New Roman" w:hAnsi="Times New Roman"/>
          <w:sz w:val="24"/>
          <w:szCs w:val="24"/>
        </w:rPr>
        <w:t xml:space="preserve">, and guilt </w:t>
      </w:r>
      <w:r w:rsidR="004F42C2" w:rsidRPr="00734BFF">
        <w:rPr>
          <w:rFonts w:ascii="Times New Roman" w:hAnsi="Times New Roman"/>
          <w:sz w:val="24"/>
          <w:szCs w:val="24"/>
        </w:rPr>
        <w:t xml:space="preserve">is positively related to </w:t>
      </w:r>
      <w:r w:rsidR="00161ECF" w:rsidRPr="00734BFF">
        <w:rPr>
          <w:rFonts w:ascii="Times New Roman" w:hAnsi="Times New Roman"/>
          <w:sz w:val="24"/>
          <w:szCs w:val="24"/>
        </w:rPr>
        <w:t xml:space="preserve">willingness </w:t>
      </w:r>
      <w:r w:rsidR="00CA4D24" w:rsidRPr="00734BFF">
        <w:rPr>
          <w:rFonts w:ascii="Times New Roman" w:hAnsi="Times New Roman"/>
          <w:sz w:val="24"/>
          <w:szCs w:val="24"/>
        </w:rPr>
        <w:t xml:space="preserve">to apologize to a victim </w:t>
      </w:r>
      <w:r w:rsidR="00995E66" w:rsidRPr="00734BFF">
        <w:rPr>
          <w:rFonts w:ascii="Times New Roman" w:hAnsi="Times New Roman"/>
          <w:sz w:val="24"/>
          <w:szCs w:val="24"/>
        </w:rPr>
        <w:t>(</w:t>
      </w:r>
      <w:r w:rsidR="00371F99" w:rsidRPr="00734BFF">
        <w:rPr>
          <w:rFonts w:ascii="Times New Roman" w:hAnsi="Times New Roman"/>
          <w:sz w:val="24"/>
          <w:szCs w:val="24"/>
        </w:rPr>
        <w:t>Leunissen et al., 2013</w:t>
      </w:r>
      <w:r w:rsidR="000E3F6D" w:rsidRPr="00734BFF">
        <w:rPr>
          <w:rFonts w:ascii="Times New Roman" w:hAnsi="Times New Roman"/>
          <w:sz w:val="24"/>
          <w:szCs w:val="24"/>
        </w:rPr>
        <w:t>; Tangney, Miller, Flicker, &amp; Barlow, 1996</w:t>
      </w:r>
      <w:r w:rsidR="00371F99" w:rsidRPr="00734BFF">
        <w:rPr>
          <w:rFonts w:ascii="Times New Roman" w:hAnsi="Times New Roman"/>
          <w:sz w:val="24"/>
          <w:szCs w:val="24"/>
        </w:rPr>
        <w:t xml:space="preserve">). </w:t>
      </w:r>
      <w:r w:rsidR="00D853F4" w:rsidRPr="00734BFF">
        <w:rPr>
          <w:rFonts w:ascii="Times New Roman" w:hAnsi="Times New Roman"/>
          <w:sz w:val="24"/>
          <w:szCs w:val="24"/>
        </w:rPr>
        <w:t xml:space="preserve">As such, we </w:t>
      </w:r>
      <w:r w:rsidR="00A74E8D" w:rsidRPr="00734BFF">
        <w:rPr>
          <w:rFonts w:ascii="Times New Roman" w:hAnsi="Times New Roman"/>
          <w:sz w:val="24"/>
          <w:szCs w:val="24"/>
        </w:rPr>
        <w:t>hypothesized</w:t>
      </w:r>
      <w:r w:rsidR="00D853F4" w:rsidRPr="00734BFF">
        <w:rPr>
          <w:rFonts w:ascii="Times New Roman" w:hAnsi="Times New Roman"/>
          <w:sz w:val="24"/>
          <w:szCs w:val="24"/>
        </w:rPr>
        <w:t xml:space="preserve"> </w:t>
      </w:r>
      <w:r w:rsidR="00D47C3D" w:rsidRPr="00734BFF">
        <w:rPr>
          <w:rFonts w:ascii="Times New Roman" w:hAnsi="Times New Roman"/>
          <w:sz w:val="24"/>
          <w:szCs w:val="24"/>
        </w:rPr>
        <w:t xml:space="preserve">that </w:t>
      </w:r>
      <w:r w:rsidR="00D853F4" w:rsidRPr="00734BFF">
        <w:rPr>
          <w:rFonts w:ascii="Times New Roman" w:hAnsi="Times New Roman"/>
          <w:sz w:val="24"/>
          <w:szCs w:val="24"/>
        </w:rPr>
        <w:t xml:space="preserve">guilt </w:t>
      </w:r>
      <w:r w:rsidR="00D47C3D" w:rsidRPr="00734BFF">
        <w:rPr>
          <w:rFonts w:ascii="Times New Roman" w:hAnsi="Times New Roman"/>
          <w:sz w:val="24"/>
          <w:szCs w:val="24"/>
        </w:rPr>
        <w:t>would</w:t>
      </w:r>
      <w:r w:rsidR="00161ECF" w:rsidRPr="00734BFF">
        <w:rPr>
          <w:rFonts w:ascii="Times New Roman" w:hAnsi="Times New Roman"/>
          <w:sz w:val="24"/>
          <w:szCs w:val="24"/>
        </w:rPr>
        <w:t xml:space="preserve"> be positively associated with</w:t>
      </w:r>
      <w:r w:rsidR="00D853F4" w:rsidRPr="00734BFF">
        <w:rPr>
          <w:rFonts w:ascii="Times New Roman" w:hAnsi="Times New Roman"/>
          <w:sz w:val="24"/>
          <w:szCs w:val="24"/>
        </w:rPr>
        <w:t xml:space="preserve"> willingness to apologize.</w:t>
      </w:r>
    </w:p>
    <w:p w14:paraId="039E1307" w14:textId="67CA846B" w:rsidR="00431E7B" w:rsidRPr="00734BFF" w:rsidRDefault="0082426D" w:rsidP="00090E99">
      <w:pPr>
        <w:spacing w:after="0" w:line="480" w:lineRule="exact"/>
        <w:contextualSpacing/>
        <w:rPr>
          <w:rFonts w:ascii="Times New Roman" w:hAnsi="Times New Roman"/>
          <w:i/>
          <w:iCs/>
          <w:sz w:val="24"/>
          <w:szCs w:val="24"/>
        </w:rPr>
      </w:pPr>
      <w:r w:rsidRPr="00734BFF">
        <w:rPr>
          <w:rFonts w:ascii="Times New Roman" w:hAnsi="Times New Roman"/>
          <w:i/>
          <w:iCs/>
          <w:sz w:val="24"/>
          <w:szCs w:val="24"/>
        </w:rPr>
        <w:t xml:space="preserve">Hypothesis </w:t>
      </w:r>
      <w:r w:rsidR="000E3F6D" w:rsidRPr="00734BFF">
        <w:rPr>
          <w:rFonts w:ascii="Times New Roman" w:hAnsi="Times New Roman"/>
          <w:i/>
          <w:iCs/>
          <w:sz w:val="24"/>
          <w:szCs w:val="24"/>
        </w:rPr>
        <w:t>4</w:t>
      </w:r>
      <w:r w:rsidR="00431E7B" w:rsidRPr="00734BFF">
        <w:rPr>
          <w:rFonts w:ascii="Times New Roman" w:hAnsi="Times New Roman"/>
          <w:i/>
          <w:iCs/>
          <w:sz w:val="24"/>
          <w:szCs w:val="24"/>
        </w:rPr>
        <w:t xml:space="preserve">: </w:t>
      </w:r>
      <w:r w:rsidR="001B177C" w:rsidRPr="00734BFF">
        <w:rPr>
          <w:rFonts w:ascii="Times New Roman" w:hAnsi="Times New Roman"/>
          <w:i/>
          <w:iCs/>
          <w:sz w:val="24"/>
          <w:szCs w:val="24"/>
        </w:rPr>
        <w:t>S</w:t>
      </w:r>
      <w:r w:rsidR="00090E99" w:rsidRPr="00734BFF">
        <w:rPr>
          <w:rFonts w:ascii="Times New Roman" w:hAnsi="Times New Roman"/>
          <w:i/>
          <w:iCs/>
          <w:sz w:val="24"/>
          <w:szCs w:val="24"/>
        </w:rPr>
        <w:t>elf-reported g</w:t>
      </w:r>
      <w:r w:rsidR="00431E7B" w:rsidRPr="00734BFF">
        <w:rPr>
          <w:rFonts w:ascii="Times New Roman" w:hAnsi="Times New Roman"/>
          <w:i/>
          <w:iCs/>
          <w:sz w:val="24"/>
          <w:szCs w:val="24"/>
        </w:rPr>
        <w:t xml:space="preserve">uilt </w:t>
      </w:r>
      <w:r w:rsidR="00AD182F" w:rsidRPr="00734BFF">
        <w:rPr>
          <w:rFonts w:ascii="Times New Roman" w:hAnsi="Times New Roman"/>
          <w:i/>
          <w:iCs/>
          <w:sz w:val="24"/>
          <w:szCs w:val="24"/>
        </w:rPr>
        <w:t xml:space="preserve">predicts </w:t>
      </w:r>
      <w:r w:rsidR="00FC51C7">
        <w:rPr>
          <w:rFonts w:ascii="Times New Roman" w:hAnsi="Times New Roman"/>
          <w:i/>
          <w:iCs/>
          <w:sz w:val="24"/>
          <w:szCs w:val="24"/>
        </w:rPr>
        <w:t>stronger</w:t>
      </w:r>
      <w:r w:rsidR="00FC51C7" w:rsidRPr="00734BFF">
        <w:rPr>
          <w:rFonts w:ascii="Times New Roman" w:hAnsi="Times New Roman"/>
          <w:i/>
          <w:iCs/>
          <w:sz w:val="24"/>
          <w:szCs w:val="24"/>
        </w:rPr>
        <w:t xml:space="preserve"> </w:t>
      </w:r>
      <w:r w:rsidR="00431E7B" w:rsidRPr="00734BFF">
        <w:rPr>
          <w:rFonts w:ascii="Times New Roman" w:hAnsi="Times New Roman"/>
          <w:i/>
          <w:iCs/>
          <w:sz w:val="24"/>
          <w:szCs w:val="24"/>
        </w:rPr>
        <w:t xml:space="preserve">willingness </w:t>
      </w:r>
      <w:r w:rsidR="00AD182F" w:rsidRPr="00734BFF">
        <w:rPr>
          <w:rFonts w:ascii="Times New Roman" w:hAnsi="Times New Roman"/>
          <w:i/>
          <w:iCs/>
          <w:sz w:val="24"/>
          <w:szCs w:val="24"/>
        </w:rPr>
        <w:t xml:space="preserve">to </w:t>
      </w:r>
      <w:r w:rsidR="00431E7B" w:rsidRPr="00734BFF">
        <w:rPr>
          <w:rFonts w:ascii="Times New Roman" w:hAnsi="Times New Roman"/>
          <w:i/>
          <w:iCs/>
          <w:sz w:val="24"/>
          <w:szCs w:val="24"/>
        </w:rPr>
        <w:t>apologize</w:t>
      </w:r>
      <w:r w:rsidR="00614BB4" w:rsidRPr="00734BFF">
        <w:rPr>
          <w:rFonts w:ascii="Times New Roman" w:hAnsi="Times New Roman"/>
          <w:i/>
          <w:iCs/>
          <w:sz w:val="24"/>
          <w:szCs w:val="24"/>
        </w:rPr>
        <w:t>.</w:t>
      </w:r>
    </w:p>
    <w:p w14:paraId="624C9E40" w14:textId="77777777" w:rsidR="002D09E8" w:rsidRPr="00734BFF" w:rsidRDefault="00EC127D" w:rsidP="00B43382">
      <w:pPr>
        <w:spacing w:after="0" w:line="480" w:lineRule="exact"/>
        <w:ind w:firstLine="720"/>
        <w:contextualSpacing/>
        <w:rPr>
          <w:rFonts w:ascii="Times New Roman" w:hAnsi="Times New Roman"/>
          <w:sz w:val="24"/>
          <w:szCs w:val="24"/>
        </w:rPr>
      </w:pPr>
      <w:r w:rsidRPr="00734BFF">
        <w:rPr>
          <w:rFonts w:ascii="Times New Roman" w:hAnsi="Times New Roman"/>
          <w:sz w:val="24"/>
          <w:szCs w:val="24"/>
        </w:rPr>
        <w:t>W</w:t>
      </w:r>
      <w:r w:rsidR="006836D2" w:rsidRPr="00734BFF">
        <w:rPr>
          <w:rFonts w:ascii="Times New Roman" w:hAnsi="Times New Roman"/>
          <w:sz w:val="24"/>
          <w:szCs w:val="24"/>
        </w:rPr>
        <w:t xml:space="preserve">e have </w:t>
      </w:r>
      <w:r w:rsidR="00AD182F" w:rsidRPr="00734BFF">
        <w:rPr>
          <w:rFonts w:ascii="Times New Roman" w:hAnsi="Times New Roman"/>
          <w:sz w:val="24"/>
          <w:szCs w:val="24"/>
        </w:rPr>
        <w:t xml:space="preserve">proposed </w:t>
      </w:r>
      <w:r w:rsidR="006836D2" w:rsidRPr="00734BFF">
        <w:rPr>
          <w:rFonts w:ascii="Times New Roman" w:hAnsi="Times New Roman"/>
          <w:sz w:val="24"/>
          <w:szCs w:val="24"/>
        </w:rPr>
        <w:t xml:space="preserve">that narcissism is negatively </w:t>
      </w:r>
      <w:r w:rsidR="00161ECF" w:rsidRPr="00734BFF">
        <w:rPr>
          <w:rFonts w:ascii="Times New Roman" w:hAnsi="Times New Roman"/>
          <w:sz w:val="24"/>
          <w:szCs w:val="24"/>
        </w:rPr>
        <w:t>linked</w:t>
      </w:r>
      <w:r w:rsidR="006836D2" w:rsidRPr="00734BFF">
        <w:rPr>
          <w:rFonts w:ascii="Times New Roman" w:hAnsi="Times New Roman"/>
          <w:sz w:val="24"/>
          <w:szCs w:val="24"/>
        </w:rPr>
        <w:t xml:space="preserve"> with </w:t>
      </w:r>
      <w:r w:rsidR="007E4F23" w:rsidRPr="00734BFF">
        <w:rPr>
          <w:rFonts w:ascii="Times New Roman" w:hAnsi="Times New Roman"/>
          <w:sz w:val="24"/>
          <w:szCs w:val="24"/>
        </w:rPr>
        <w:t xml:space="preserve">willingness to apologize. </w:t>
      </w:r>
      <w:r w:rsidR="00C00115" w:rsidRPr="00734BFF">
        <w:rPr>
          <w:rFonts w:ascii="Times New Roman" w:hAnsi="Times New Roman"/>
          <w:sz w:val="24"/>
          <w:szCs w:val="24"/>
        </w:rPr>
        <w:t xml:space="preserve">Our rationale for this argument </w:t>
      </w:r>
      <w:r w:rsidR="00A829C7" w:rsidRPr="00734BFF">
        <w:rPr>
          <w:rFonts w:ascii="Times New Roman" w:hAnsi="Times New Roman"/>
          <w:sz w:val="24"/>
          <w:szCs w:val="24"/>
        </w:rPr>
        <w:t>relied on</w:t>
      </w:r>
      <w:r w:rsidR="00C00115" w:rsidRPr="00734BFF">
        <w:rPr>
          <w:rFonts w:ascii="Times New Roman" w:hAnsi="Times New Roman"/>
          <w:sz w:val="24"/>
          <w:szCs w:val="24"/>
        </w:rPr>
        <w:t xml:space="preserve"> </w:t>
      </w:r>
      <w:r w:rsidR="00157D31" w:rsidRPr="00734BFF">
        <w:rPr>
          <w:rFonts w:ascii="Times New Roman" w:hAnsi="Times New Roman"/>
          <w:sz w:val="24"/>
          <w:szCs w:val="24"/>
        </w:rPr>
        <w:t>the</w:t>
      </w:r>
      <w:r w:rsidR="007E4F23" w:rsidRPr="00734BFF">
        <w:rPr>
          <w:rFonts w:ascii="Times New Roman" w:hAnsi="Times New Roman"/>
          <w:sz w:val="24"/>
          <w:szCs w:val="24"/>
        </w:rPr>
        <w:t xml:space="preserve"> negative </w:t>
      </w:r>
      <w:r w:rsidR="00C00115" w:rsidRPr="00734BFF">
        <w:rPr>
          <w:rFonts w:ascii="Times New Roman" w:hAnsi="Times New Roman"/>
          <w:sz w:val="24"/>
          <w:szCs w:val="24"/>
        </w:rPr>
        <w:t xml:space="preserve">relation </w:t>
      </w:r>
      <w:r w:rsidR="007E4F23" w:rsidRPr="00734BFF">
        <w:rPr>
          <w:rFonts w:ascii="Times New Roman" w:hAnsi="Times New Roman"/>
          <w:sz w:val="24"/>
          <w:szCs w:val="24"/>
        </w:rPr>
        <w:t xml:space="preserve">between narcissism and </w:t>
      </w:r>
      <w:r w:rsidR="006836D2" w:rsidRPr="00734BFF">
        <w:rPr>
          <w:rFonts w:ascii="Times New Roman" w:hAnsi="Times New Roman"/>
          <w:sz w:val="24"/>
          <w:szCs w:val="24"/>
        </w:rPr>
        <w:t>empathy. Empathy</w:t>
      </w:r>
      <w:r w:rsidR="00AD182F" w:rsidRPr="00734BFF">
        <w:rPr>
          <w:rFonts w:ascii="Times New Roman" w:hAnsi="Times New Roman"/>
          <w:sz w:val="24"/>
          <w:szCs w:val="24"/>
        </w:rPr>
        <w:t>, in turn,</w:t>
      </w:r>
      <w:r w:rsidR="006836D2" w:rsidRPr="00734BFF">
        <w:rPr>
          <w:rFonts w:ascii="Times New Roman" w:hAnsi="Times New Roman"/>
          <w:sz w:val="24"/>
          <w:szCs w:val="24"/>
        </w:rPr>
        <w:t xml:space="preserve"> </w:t>
      </w:r>
      <w:r w:rsidR="001D06DA" w:rsidRPr="00734BFF">
        <w:rPr>
          <w:rFonts w:ascii="Times New Roman" w:hAnsi="Times New Roman"/>
          <w:sz w:val="24"/>
          <w:szCs w:val="24"/>
        </w:rPr>
        <w:t xml:space="preserve">is associated with </w:t>
      </w:r>
      <w:r w:rsidR="007E4F23" w:rsidRPr="00734BFF">
        <w:rPr>
          <w:rFonts w:ascii="Times New Roman" w:hAnsi="Times New Roman"/>
          <w:sz w:val="24"/>
          <w:szCs w:val="24"/>
        </w:rPr>
        <w:t>willingness to apologize</w:t>
      </w:r>
      <w:r w:rsidR="00C00115" w:rsidRPr="00734BFF">
        <w:rPr>
          <w:rFonts w:ascii="Times New Roman" w:hAnsi="Times New Roman"/>
          <w:sz w:val="24"/>
          <w:szCs w:val="24"/>
        </w:rPr>
        <w:t>, as</w:t>
      </w:r>
      <w:r w:rsidR="006836D2" w:rsidRPr="00734BFF">
        <w:rPr>
          <w:rFonts w:ascii="Times New Roman" w:hAnsi="Times New Roman"/>
          <w:sz w:val="24"/>
          <w:szCs w:val="24"/>
        </w:rPr>
        <w:t xml:space="preserve"> it </w:t>
      </w:r>
      <w:r w:rsidR="00AD182F" w:rsidRPr="00734BFF">
        <w:rPr>
          <w:rFonts w:ascii="Times New Roman" w:hAnsi="Times New Roman"/>
          <w:sz w:val="24"/>
          <w:szCs w:val="24"/>
        </w:rPr>
        <w:t>triggers</w:t>
      </w:r>
      <w:r w:rsidR="006836D2" w:rsidRPr="00734BFF">
        <w:rPr>
          <w:rFonts w:ascii="Times New Roman" w:hAnsi="Times New Roman"/>
          <w:sz w:val="24"/>
          <w:szCs w:val="24"/>
        </w:rPr>
        <w:t xml:space="preserve"> guilt. Guilt motivates relationship restoring </w:t>
      </w:r>
      <w:r w:rsidR="006E31F0" w:rsidRPr="00734BFF">
        <w:rPr>
          <w:rFonts w:ascii="Times New Roman" w:hAnsi="Times New Roman"/>
          <w:sz w:val="24"/>
          <w:szCs w:val="24"/>
        </w:rPr>
        <w:t>behaviour</w:t>
      </w:r>
      <w:r w:rsidR="00DB3CD8" w:rsidRPr="00734BFF">
        <w:rPr>
          <w:rFonts w:ascii="Times New Roman" w:hAnsi="Times New Roman"/>
          <w:sz w:val="24"/>
          <w:szCs w:val="24"/>
        </w:rPr>
        <w:t xml:space="preserve"> (i.e., </w:t>
      </w:r>
      <w:r w:rsidR="006836D2" w:rsidRPr="00734BFF">
        <w:rPr>
          <w:rFonts w:ascii="Times New Roman" w:hAnsi="Times New Roman"/>
          <w:sz w:val="24"/>
          <w:szCs w:val="24"/>
        </w:rPr>
        <w:t>apologizing</w:t>
      </w:r>
      <w:r w:rsidR="00DB3CD8" w:rsidRPr="00734BFF">
        <w:rPr>
          <w:rFonts w:ascii="Times New Roman" w:hAnsi="Times New Roman"/>
          <w:sz w:val="24"/>
          <w:szCs w:val="24"/>
        </w:rPr>
        <w:t>)</w:t>
      </w:r>
      <w:r w:rsidR="006836D2" w:rsidRPr="00734BFF">
        <w:rPr>
          <w:rFonts w:ascii="Times New Roman" w:hAnsi="Times New Roman"/>
          <w:sz w:val="24"/>
          <w:szCs w:val="24"/>
        </w:rPr>
        <w:t xml:space="preserve">. </w:t>
      </w:r>
      <w:r w:rsidR="00157D31" w:rsidRPr="00734BFF">
        <w:rPr>
          <w:rFonts w:ascii="Times New Roman" w:hAnsi="Times New Roman"/>
          <w:sz w:val="24"/>
          <w:szCs w:val="24"/>
        </w:rPr>
        <w:t>Therefore</w:t>
      </w:r>
      <w:r w:rsidR="006836D2" w:rsidRPr="00734BFF">
        <w:rPr>
          <w:rFonts w:ascii="Times New Roman" w:hAnsi="Times New Roman"/>
          <w:sz w:val="24"/>
          <w:szCs w:val="24"/>
        </w:rPr>
        <w:t>, we expected that empathy</w:t>
      </w:r>
      <w:r w:rsidR="00157D31" w:rsidRPr="00734BFF">
        <w:rPr>
          <w:rFonts w:ascii="Times New Roman" w:hAnsi="Times New Roman"/>
          <w:sz w:val="24"/>
          <w:szCs w:val="24"/>
        </w:rPr>
        <w:t>,</w:t>
      </w:r>
      <w:r w:rsidR="006836D2" w:rsidRPr="00734BFF">
        <w:rPr>
          <w:rFonts w:ascii="Times New Roman" w:hAnsi="Times New Roman"/>
          <w:sz w:val="24"/>
          <w:szCs w:val="24"/>
        </w:rPr>
        <w:t xml:space="preserve"> and subsequently guilt</w:t>
      </w:r>
      <w:r w:rsidR="00C00115" w:rsidRPr="00734BFF">
        <w:rPr>
          <w:rFonts w:ascii="Times New Roman" w:hAnsi="Times New Roman"/>
          <w:sz w:val="24"/>
          <w:szCs w:val="24"/>
        </w:rPr>
        <w:t>,</w:t>
      </w:r>
      <w:r w:rsidR="006836D2" w:rsidRPr="00734BFF">
        <w:rPr>
          <w:rFonts w:ascii="Times New Roman" w:hAnsi="Times New Roman"/>
          <w:sz w:val="24"/>
          <w:szCs w:val="24"/>
        </w:rPr>
        <w:t xml:space="preserve"> would explain (i.e., </w:t>
      </w:r>
      <w:r w:rsidR="001241C7" w:rsidRPr="00734BFF">
        <w:rPr>
          <w:rFonts w:ascii="Times New Roman" w:hAnsi="Times New Roman"/>
          <w:sz w:val="24"/>
          <w:szCs w:val="24"/>
        </w:rPr>
        <w:t xml:space="preserve">serially </w:t>
      </w:r>
      <w:r w:rsidR="006836D2" w:rsidRPr="00734BFF">
        <w:rPr>
          <w:rFonts w:ascii="Times New Roman" w:hAnsi="Times New Roman"/>
          <w:sz w:val="24"/>
          <w:szCs w:val="24"/>
        </w:rPr>
        <w:t xml:space="preserve">mediate) the negative </w:t>
      </w:r>
      <w:r w:rsidR="0098032B" w:rsidRPr="00734BFF">
        <w:rPr>
          <w:rFonts w:ascii="Times New Roman" w:hAnsi="Times New Roman"/>
          <w:sz w:val="24"/>
          <w:szCs w:val="24"/>
        </w:rPr>
        <w:t xml:space="preserve">association </w:t>
      </w:r>
      <w:r w:rsidR="006836D2" w:rsidRPr="00734BFF">
        <w:rPr>
          <w:rFonts w:ascii="Times New Roman" w:hAnsi="Times New Roman"/>
          <w:sz w:val="24"/>
          <w:szCs w:val="24"/>
        </w:rPr>
        <w:t>between narcissism and willingness to apologize. Hence</w:t>
      </w:r>
      <w:r w:rsidR="00C00115" w:rsidRPr="00734BFF">
        <w:rPr>
          <w:rFonts w:ascii="Times New Roman" w:hAnsi="Times New Roman"/>
          <w:sz w:val="24"/>
          <w:szCs w:val="24"/>
        </w:rPr>
        <w:t>,</w:t>
      </w:r>
      <w:r w:rsidR="006B6B3B" w:rsidRPr="00734BFF">
        <w:rPr>
          <w:rFonts w:ascii="Times New Roman" w:hAnsi="Times New Roman"/>
          <w:sz w:val="24"/>
          <w:szCs w:val="24"/>
        </w:rPr>
        <w:t xml:space="preserve"> </w:t>
      </w:r>
      <w:r w:rsidR="006836D2" w:rsidRPr="00734BFF">
        <w:rPr>
          <w:rFonts w:ascii="Times New Roman" w:hAnsi="Times New Roman"/>
          <w:sz w:val="24"/>
          <w:szCs w:val="24"/>
        </w:rPr>
        <w:t xml:space="preserve">our fifth hypothesis </w:t>
      </w:r>
      <w:r w:rsidR="002D09E8" w:rsidRPr="00734BFF">
        <w:rPr>
          <w:rFonts w:ascii="Times New Roman" w:hAnsi="Times New Roman" w:cs="Times New Roman"/>
          <w:bCs/>
          <w:sz w:val="24"/>
          <w:szCs w:val="24"/>
        </w:rPr>
        <w:t>(Figure 1)</w:t>
      </w:r>
      <w:r w:rsidR="00C00115" w:rsidRPr="00734BFF">
        <w:rPr>
          <w:rFonts w:ascii="Times New Roman" w:hAnsi="Times New Roman" w:cs="Times New Roman"/>
          <w:bCs/>
          <w:sz w:val="24"/>
          <w:szCs w:val="24"/>
        </w:rPr>
        <w:t>:</w:t>
      </w:r>
    </w:p>
    <w:p w14:paraId="305FEB9F" w14:textId="77777777" w:rsidR="00431E7B" w:rsidRPr="00734BFF" w:rsidRDefault="007736FF" w:rsidP="00F5733D">
      <w:pPr>
        <w:spacing w:after="0" w:line="480" w:lineRule="exact"/>
        <w:contextualSpacing/>
        <w:rPr>
          <w:rFonts w:ascii="Times New Roman" w:hAnsi="Times New Roman"/>
          <w:i/>
          <w:iCs/>
          <w:sz w:val="24"/>
          <w:szCs w:val="24"/>
        </w:rPr>
      </w:pPr>
      <w:r w:rsidRPr="00734BFF">
        <w:rPr>
          <w:rFonts w:ascii="Times New Roman" w:hAnsi="Times New Roman"/>
          <w:i/>
          <w:iCs/>
          <w:sz w:val="24"/>
          <w:szCs w:val="24"/>
        </w:rPr>
        <w:t>Hypothesis 5: N</w:t>
      </w:r>
      <w:r w:rsidR="00431E7B" w:rsidRPr="00734BFF">
        <w:rPr>
          <w:rFonts w:ascii="Times New Roman" w:hAnsi="Times New Roman"/>
          <w:i/>
          <w:iCs/>
          <w:sz w:val="24"/>
          <w:szCs w:val="24"/>
        </w:rPr>
        <w:t>arcissism</w:t>
      </w:r>
      <w:r w:rsidR="006B6B3B" w:rsidRPr="00734BFF">
        <w:rPr>
          <w:rFonts w:ascii="Times New Roman" w:hAnsi="Times New Roman"/>
          <w:i/>
          <w:iCs/>
          <w:sz w:val="24"/>
          <w:szCs w:val="24"/>
        </w:rPr>
        <w:t>’s</w:t>
      </w:r>
      <w:r w:rsidR="00431E7B" w:rsidRPr="00734BFF">
        <w:rPr>
          <w:rFonts w:ascii="Times New Roman" w:hAnsi="Times New Roman"/>
          <w:i/>
          <w:iCs/>
          <w:sz w:val="24"/>
          <w:szCs w:val="24"/>
        </w:rPr>
        <w:t xml:space="preserve"> </w:t>
      </w:r>
      <w:r w:rsidRPr="00734BFF">
        <w:rPr>
          <w:rFonts w:ascii="Times New Roman" w:hAnsi="Times New Roman"/>
          <w:i/>
          <w:iCs/>
          <w:sz w:val="24"/>
          <w:szCs w:val="24"/>
        </w:rPr>
        <w:t>negative association with</w:t>
      </w:r>
      <w:r w:rsidR="00431E7B" w:rsidRPr="00734BFF">
        <w:rPr>
          <w:rFonts w:ascii="Times New Roman" w:hAnsi="Times New Roman"/>
          <w:i/>
          <w:iCs/>
          <w:sz w:val="24"/>
          <w:szCs w:val="24"/>
        </w:rPr>
        <w:t xml:space="preserve"> willingness to apologize</w:t>
      </w:r>
      <w:r w:rsidR="00F5733D" w:rsidRPr="00734BFF">
        <w:rPr>
          <w:rFonts w:ascii="Times New Roman" w:hAnsi="Times New Roman"/>
          <w:i/>
          <w:iCs/>
          <w:sz w:val="24"/>
          <w:szCs w:val="24"/>
        </w:rPr>
        <w:t xml:space="preserve"> is</w:t>
      </w:r>
      <w:r w:rsidR="006B6B3B" w:rsidRPr="00734BFF">
        <w:rPr>
          <w:rFonts w:ascii="Times New Roman" w:hAnsi="Times New Roman"/>
          <w:i/>
          <w:iCs/>
          <w:sz w:val="24"/>
          <w:szCs w:val="24"/>
        </w:rPr>
        <w:t xml:space="preserve"> explained </w:t>
      </w:r>
      <w:r w:rsidR="00AD182F" w:rsidRPr="00734BFF">
        <w:rPr>
          <w:rFonts w:ascii="Times New Roman" w:hAnsi="Times New Roman"/>
          <w:i/>
          <w:iCs/>
          <w:sz w:val="24"/>
          <w:szCs w:val="24"/>
        </w:rPr>
        <w:t xml:space="preserve">by </w:t>
      </w:r>
      <w:r w:rsidR="00DB3CD8" w:rsidRPr="00734BFF">
        <w:rPr>
          <w:rFonts w:ascii="Times New Roman" w:hAnsi="Times New Roman"/>
          <w:i/>
          <w:iCs/>
          <w:sz w:val="24"/>
          <w:szCs w:val="24"/>
        </w:rPr>
        <w:t xml:space="preserve">low </w:t>
      </w:r>
      <w:r w:rsidR="00167D3D" w:rsidRPr="00734BFF">
        <w:rPr>
          <w:rFonts w:ascii="Times New Roman" w:hAnsi="Times New Roman"/>
          <w:i/>
          <w:iCs/>
          <w:sz w:val="24"/>
          <w:szCs w:val="24"/>
        </w:rPr>
        <w:t xml:space="preserve">self-reported </w:t>
      </w:r>
      <w:r w:rsidR="00431E7B" w:rsidRPr="00734BFF">
        <w:rPr>
          <w:rFonts w:ascii="Times New Roman" w:hAnsi="Times New Roman"/>
          <w:i/>
          <w:iCs/>
          <w:sz w:val="24"/>
          <w:szCs w:val="24"/>
        </w:rPr>
        <w:t xml:space="preserve">empathy and </w:t>
      </w:r>
      <w:r w:rsidR="00DB3CD8" w:rsidRPr="00734BFF">
        <w:rPr>
          <w:rFonts w:ascii="Times New Roman" w:hAnsi="Times New Roman"/>
          <w:i/>
          <w:iCs/>
          <w:sz w:val="24"/>
          <w:szCs w:val="24"/>
        </w:rPr>
        <w:t xml:space="preserve">low </w:t>
      </w:r>
      <w:r w:rsidR="00AD182F" w:rsidRPr="00734BFF">
        <w:rPr>
          <w:rFonts w:ascii="Times New Roman" w:hAnsi="Times New Roman"/>
          <w:i/>
          <w:iCs/>
          <w:sz w:val="24"/>
          <w:szCs w:val="24"/>
        </w:rPr>
        <w:t xml:space="preserve">concomitant </w:t>
      </w:r>
      <w:r w:rsidR="00431E7B" w:rsidRPr="00734BFF">
        <w:rPr>
          <w:rFonts w:ascii="Times New Roman" w:hAnsi="Times New Roman"/>
          <w:i/>
          <w:iCs/>
          <w:sz w:val="24"/>
          <w:szCs w:val="24"/>
        </w:rPr>
        <w:t>guilt</w:t>
      </w:r>
      <w:r w:rsidR="00614BB4" w:rsidRPr="00734BFF">
        <w:rPr>
          <w:rFonts w:ascii="Times New Roman" w:hAnsi="Times New Roman"/>
          <w:i/>
          <w:iCs/>
          <w:sz w:val="24"/>
          <w:szCs w:val="24"/>
        </w:rPr>
        <w:t>.</w:t>
      </w:r>
    </w:p>
    <w:p w14:paraId="6ADEFB97" w14:textId="5196AFAA" w:rsidR="00656389" w:rsidRPr="00734BFF" w:rsidRDefault="00656389" w:rsidP="00B54781">
      <w:pPr>
        <w:spacing w:after="0" w:line="480" w:lineRule="exact"/>
        <w:contextualSpacing/>
        <w:jc w:val="center"/>
        <w:outlineLvl w:val="0"/>
        <w:rPr>
          <w:rFonts w:ascii="Times New Roman" w:hAnsi="Times New Roman"/>
          <w:b/>
          <w:bCs/>
          <w:sz w:val="24"/>
          <w:szCs w:val="24"/>
        </w:rPr>
      </w:pPr>
      <w:r w:rsidRPr="00734BFF">
        <w:rPr>
          <w:rFonts w:ascii="Times New Roman" w:hAnsi="Times New Roman"/>
          <w:b/>
          <w:bCs/>
          <w:sz w:val="24"/>
          <w:szCs w:val="24"/>
        </w:rPr>
        <w:t xml:space="preserve">Distinct </w:t>
      </w:r>
      <w:r w:rsidR="00FE603B">
        <w:rPr>
          <w:rFonts w:ascii="Times New Roman" w:hAnsi="Times New Roman"/>
          <w:b/>
          <w:bCs/>
          <w:sz w:val="24"/>
          <w:szCs w:val="24"/>
        </w:rPr>
        <w:t xml:space="preserve">Facets of </w:t>
      </w:r>
      <w:r w:rsidR="00DB6AA8" w:rsidRPr="00734BFF">
        <w:rPr>
          <w:rFonts w:ascii="Times New Roman" w:hAnsi="Times New Roman"/>
          <w:b/>
          <w:bCs/>
          <w:sz w:val="24"/>
          <w:szCs w:val="24"/>
        </w:rPr>
        <w:t>N</w:t>
      </w:r>
      <w:r w:rsidRPr="00734BFF">
        <w:rPr>
          <w:rFonts w:ascii="Times New Roman" w:hAnsi="Times New Roman"/>
          <w:b/>
          <w:bCs/>
          <w:sz w:val="24"/>
          <w:szCs w:val="24"/>
        </w:rPr>
        <w:t>arcissis</w:t>
      </w:r>
      <w:r w:rsidR="00155A52" w:rsidRPr="00734BFF">
        <w:rPr>
          <w:rFonts w:ascii="Times New Roman" w:hAnsi="Times New Roman"/>
          <w:b/>
          <w:bCs/>
          <w:sz w:val="24"/>
          <w:szCs w:val="24"/>
        </w:rPr>
        <w:t>m</w:t>
      </w:r>
    </w:p>
    <w:p w14:paraId="0766BEFA" w14:textId="33B08D75" w:rsidR="00411BAC" w:rsidRPr="00734BFF" w:rsidRDefault="00656389" w:rsidP="00072525">
      <w:pPr>
        <w:spacing w:after="0" w:line="480" w:lineRule="exact"/>
        <w:contextualSpacing/>
        <w:rPr>
          <w:rFonts w:ascii="Times New Roman" w:hAnsi="Times New Roman"/>
          <w:sz w:val="24"/>
          <w:szCs w:val="24"/>
        </w:rPr>
      </w:pPr>
      <w:r w:rsidRPr="00734BFF">
        <w:rPr>
          <w:rFonts w:ascii="Times New Roman" w:hAnsi="Times New Roman"/>
          <w:sz w:val="24"/>
          <w:szCs w:val="24"/>
        </w:rPr>
        <w:tab/>
      </w:r>
      <w:r w:rsidR="00194BE9" w:rsidRPr="00734BFF">
        <w:rPr>
          <w:rFonts w:ascii="Times New Roman" w:hAnsi="Times New Roman"/>
          <w:sz w:val="24"/>
          <w:szCs w:val="24"/>
        </w:rPr>
        <w:t xml:space="preserve">Narcissism can be seen as a multidimensional construct, </w:t>
      </w:r>
      <w:r w:rsidR="00DE5E37" w:rsidRPr="00734BFF">
        <w:rPr>
          <w:rFonts w:ascii="Times New Roman" w:hAnsi="Times New Roman"/>
          <w:sz w:val="24"/>
          <w:szCs w:val="24"/>
        </w:rPr>
        <w:t>consisting of</w:t>
      </w:r>
      <w:r w:rsidR="00194BE9" w:rsidRPr="00734BFF">
        <w:rPr>
          <w:rFonts w:ascii="Times New Roman" w:hAnsi="Times New Roman"/>
          <w:sz w:val="24"/>
          <w:szCs w:val="24"/>
        </w:rPr>
        <w:t xml:space="preserve"> </w:t>
      </w:r>
      <w:r w:rsidR="0034749D" w:rsidRPr="00734BFF">
        <w:rPr>
          <w:rFonts w:ascii="Times New Roman" w:hAnsi="Times New Roman"/>
          <w:sz w:val="24"/>
          <w:szCs w:val="24"/>
        </w:rPr>
        <w:t>a</w:t>
      </w:r>
      <w:r w:rsidR="00DE5E37" w:rsidRPr="00734BFF">
        <w:rPr>
          <w:rFonts w:ascii="Times New Roman" w:hAnsi="Times New Roman"/>
          <w:sz w:val="24"/>
          <w:szCs w:val="24"/>
        </w:rPr>
        <w:t>n</w:t>
      </w:r>
      <w:r w:rsidR="00194BE9" w:rsidRPr="00734BFF">
        <w:rPr>
          <w:rFonts w:ascii="Times New Roman" w:hAnsi="Times New Roman"/>
          <w:sz w:val="24"/>
          <w:szCs w:val="24"/>
        </w:rPr>
        <w:t xml:space="preserve"> </w:t>
      </w:r>
      <w:r w:rsidR="00BB5ABD">
        <w:rPr>
          <w:rFonts w:ascii="Times New Roman" w:hAnsi="Times New Roman"/>
          <w:sz w:val="24"/>
          <w:szCs w:val="24"/>
        </w:rPr>
        <w:t>agentic</w:t>
      </w:r>
      <w:r w:rsidR="004D0589" w:rsidRPr="00734BFF">
        <w:rPr>
          <w:rFonts w:ascii="Times New Roman" w:hAnsi="Times New Roman"/>
          <w:sz w:val="24"/>
          <w:szCs w:val="24"/>
        </w:rPr>
        <w:t xml:space="preserve"> </w:t>
      </w:r>
      <w:r w:rsidR="00194BE9" w:rsidRPr="00734BFF">
        <w:rPr>
          <w:rFonts w:ascii="Times New Roman" w:hAnsi="Times New Roman"/>
          <w:sz w:val="24"/>
          <w:szCs w:val="24"/>
        </w:rPr>
        <w:t>and</w:t>
      </w:r>
      <w:r w:rsidR="00135696" w:rsidRPr="00734BFF">
        <w:rPr>
          <w:rFonts w:ascii="Times New Roman" w:hAnsi="Times New Roman"/>
          <w:sz w:val="24"/>
          <w:szCs w:val="24"/>
        </w:rPr>
        <w:t xml:space="preserve"> </w:t>
      </w:r>
      <w:r w:rsidR="0034749D" w:rsidRPr="00734BFF">
        <w:rPr>
          <w:rFonts w:ascii="Times New Roman" w:hAnsi="Times New Roman"/>
          <w:sz w:val="24"/>
          <w:szCs w:val="24"/>
        </w:rPr>
        <w:t>a</w:t>
      </w:r>
      <w:r w:rsidR="00DE5E37" w:rsidRPr="00734BFF">
        <w:rPr>
          <w:rFonts w:ascii="Times New Roman" w:hAnsi="Times New Roman"/>
          <w:sz w:val="24"/>
          <w:szCs w:val="24"/>
        </w:rPr>
        <w:t>n</w:t>
      </w:r>
      <w:r w:rsidR="0034749D" w:rsidRPr="00734BFF">
        <w:rPr>
          <w:rFonts w:ascii="Times New Roman" w:hAnsi="Times New Roman"/>
          <w:sz w:val="24"/>
          <w:szCs w:val="24"/>
        </w:rPr>
        <w:t xml:space="preserve"> </w:t>
      </w:r>
      <w:r w:rsidR="00194BE9" w:rsidRPr="00734BFF">
        <w:rPr>
          <w:rFonts w:ascii="Times New Roman" w:hAnsi="Times New Roman"/>
          <w:sz w:val="24"/>
          <w:szCs w:val="24"/>
        </w:rPr>
        <w:t xml:space="preserve">antagonistic </w:t>
      </w:r>
      <w:r w:rsidR="0034749D" w:rsidRPr="00734BFF">
        <w:rPr>
          <w:rFonts w:ascii="Times New Roman" w:hAnsi="Times New Roman"/>
          <w:sz w:val="24"/>
          <w:szCs w:val="24"/>
        </w:rPr>
        <w:t>facet</w:t>
      </w:r>
      <w:r w:rsidR="00194BE9" w:rsidRPr="00734BFF">
        <w:rPr>
          <w:rFonts w:ascii="Times New Roman" w:hAnsi="Times New Roman"/>
          <w:sz w:val="24"/>
          <w:szCs w:val="24"/>
        </w:rPr>
        <w:t xml:space="preserve"> (</w:t>
      </w:r>
      <w:r w:rsidR="004540B5" w:rsidRPr="00734BFF">
        <w:rPr>
          <w:rFonts w:ascii="Times New Roman" w:hAnsi="Times New Roman"/>
          <w:sz w:val="24"/>
          <w:szCs w:val="24"/>
        </w:rPr>
        <w:t>Ackerman et al., 2011</w:t>
      </w:r>
      <w:r w:rsidR="00194BE9" w:rsidRPr="00734BFF">
        <w:rPr>
          <w:rFonts w:ascii="Times New Roman" w:hAnsi="Times New Roman"/>
          <w:sz w:val="24"/>
          <w:szCs w:val="24"/>
        </w:rPr>
        <w:t>; Back et al., 2013; Barry &amp; Malkin 2010</w:t>
      </w:r>
      <w:r w:rsidR="004540B5" w:rsidRPr="00734BFF">
        <w:rPr>
          <w:rFonts w:ascii="Times New Roman" w:hAnsi="Times New Roman"/>
          <w:sz w:val="24"/>
          <w:szCs w:val="24"/>
        </w:rPr>
        <w:t>)</w:t>
      </w:r>
      <w:r w:rsidR="00BC3BE1" w:rsidRPr="00734BFF">
        <w:rPr>
          <w:rFonts w:ascii="Times New Roman" w:hAnsi="Times New Roman"/>
          <w:sz w:val="24"/>
          <w:szCs w:val="24"/>
        </w:rPr>
        <w:t>.</w:t>
      </w:r>
      <w:r w:rsidR="004540B5" w:rsidRPr="00734BFF">
        <w:rPr>
          <w:rFonts w:ascii="Times New Roman" w:hAnsi="Times New Roman"/>
          <w:sz w:val="24"/>
          <w:szCs w:val="24"/>
        </w:rPr>
        <w:t xml:space="preserve"> </w:t>
      </w:r>
      <w:r w:rsidR="00BC3BE1" w:rsidRPr="00734BFF">
        <w:rPr>
          <w:rFonts w:ascii="Times New Roman" w:hAnsi="Times New Roman"/>
          <w:sz w:val="24"/>
          <w:szCs w:val="24"/>
        </w:rPr>
        <w:t xml:space="preserve">Here, we focus </w:t>
      </w:r>
      <w:r w:rsidR="0034656B" w:rsidRPr="00734BFF">
        <w:rPr>
          <w:rFonts w:ascii="Times New Roman" w:hAnsi="Times New Roman"/>
          <w:sz w:val="24"/>
          <w:szCs w:val="24"/>
        </w:rPr>
        <w:t>on</w:t>
      </w:r>
      <w:r w:rsidR="00411BAC" w:rsidRPr="00734BFF">
        <w:rPr>
          <w:rFonts w:ascii="Times New Roman" w:hAnsi="Times New Roman"/>
          <w:sz w:val="24"/>
          <w:szCs w:val="24"/>
        </w:rPr>
        <w:t xml:space="preserve"> a two-dimensional process model of narcissism that </w:t>
      </w:r>
      <w:r w:rsidR="00DB094D" w:rsidRPr="00734BFF">
        <w:rPr>
          <w:rFonts w:ascii="Times New Roman" w:hAnsi="Times New Roman"/>
          <w:sz w:val="24"/>
          <w:szCs w:val="24"/>
        </w:rPr>
        <w:t>differentiates between</w:t>
      </w:r>
      <w:r w:rsidR="00411BAC" w:rsidRPr="00734BFF">
        <w:rPr>
          <w:rFonts w:ascii="Times New Roman" w:hAnsi="Times New Roman"/>
          <w:sz w:val="24"/>
          <w:szCs w:val="24"/>
        </w:rPr>
        <w:t xml:space="preserve"> </w:t>
      </w:r>
      <w:r w:rsidR="004D0589">
        <w:rPr>
          <w:rFonts w:ascii="Times New Roman" w:hAnsi="Times New Roman"/>
          <w:sz w:val="24"/>
          <w:szCs w:val="24"/>
        </w:rPr>
        <w:t>the</w:t>
      </w:r>
      <w:r w:rsidR="004D0589" w:rsidRPr="00734BFF">
        <w:rPr>
          <w:rFonts w:ascii="Times New Roman" w:hAnsi="Times New Roman"/>
          <w:sz w:val="24"/>
          <w:szCs w:val="24"/>
        </w:rPr>
        <w:t xml:space="preserve"> </w:t>
      </w:r>
      <w:r w:rsidR="00BB5ABD">
        <w:rPr>
          <w:rFonts w:ascii="Times New Roman" w:hAnsi="Times New Roman"/>
          <w:sz w:val="24"/>
          <w:szCs w:val="24"/>
        </w:rPr>
        <w:t>agentic</w:t>
      </w:r>
      <w:r w:rsidR="00072525" w:rsidRPr="00734BFF">
        <w:rPr>
          <w:rFonts w:ascii="Times New Roman" w:hAnsi="Times New Roman"/>
          <w:sz w:val="24"/>
          <w:szCs w:val="24"/>
        </w:rPr>
        <w:t xml:space="preserve"> </w:t>
      </w:r>
      <w:r w:rsidR="0034749D" w:rsidRPr="00734BFF">
        <w:rPr>
          <w:rFonts w:ascii="Times New Roman" w:hAnsi="Times New Roman"/>
          <w:sz w:val="24"/>
          <w:szCs w:val="24"/>
        </w:rPr>
        <w:t>facet</w:t>
      </w:r>
      <w:r w:rsidR="00411BAC" w:rsidRPr="00734BFF">
        <w:rPr>
          <w:rFonts w:ascii="Times New Roman" w:hAnsi="Times New Roman"/>
          <w:sz w:val="24"/>
          <w:szCs w:val="24"/>
        </w:rPr>
        <w:t xml:space="preserve"> (</w:t>
      </w:r>
      <w:r w:rsidR="0025147F">
        <w:rPr>
          <w:rFonts w:ascii="Times New Roman" w:hAnsi="Times New Roman"/>
          <w:sz w:val="24"/>
          <w:szCs w:val="24"/>
        </w:rPr>
        <w:t xml:space="preserve">i.e., </w:t>
      </w:r>
      <w:r w:rsidR="00411BAC" w:rsidRPr="00734BFF">
        <w:rPr>
          <w:rFonts w:ascii="Times New Roman" w:hAnsi="Times New Roman"/>
          <w:sz w:val="24"/>
          <w:szCs w:val="24"/>
        </w:rPr>
        <w:t xml:space="preserve">narcissistic admiration) and </w:t>
      </w:r>
      <w:r w:rsidR="004D0589">
        <w:rPr>
          <w:rFonts w:ascii="Times New Roman" w:hAnsi="Times New Roman"/>
          <w:sz w:val="24"/>
          <w:szCs w:val="24"/>
        </w:rPr>
        <w:t>the</w:t>
      </w:r>
      <w:r w:rsidR="004D0589" w:rsidRPr="00734BFF">
        <w:rPr>
          <w:rFonts w:ascii="Times New Roman" w:hAnsi="Times New Roman"/>
          <w:sz w:val="24"/>
          <w:szCs w:val="24"/>
        </w:rPr>
        <w:t xml:space="preserve"> </w:t>
      </w:r>
      <w:r w:rsidR="00411BAC" w:rsidRPr="00734BFF">
        <w:rPr>
          <w:rFonts w:ascii="Times New Roman" w:hAnsi="Times New Roman"/>
          <w:sz w:val="24"/>
          <w:szCs w:val="24"/>
        </w:rPr>
        <w:t xml:space="preserve">antagonistic </w:t>
      </w:r>
      <w:r w:rsidR="0034749D" w:rsidRPr="00734BFF">
        <w:rPr>
          <w:rFonts w:ascii="Times New Roman" w:hAnsi="Times New Roman"/>
          <w:sz w:val="24"/>
          <w:szCs w:val="24"/>
        </w:rPr>
        <w:t xml:space="preserve">facet </w:t>
      </w:r>
      <w:r w:rsidR="00411BAC" w:rsidRPr="00734BFF">
        <w:rPr>
          <w:rFonts w:ascii="Times New Roman" w:hAnsi="Times New Roman"/>
          <w:sz w:val="24"/>
          <w:szCs w:val="24"/>
        </w:rPr>
        <w:t>(</w:t>
      </w:r>
      <w:r w:rsidR="0025147F">
        <w:rPr>
          <w:rFonts w:ascii="Times New Roman" w:hAnsi="Times New Roman"/>
          <w:sz w:val="24"/>
          <w:szCs w:val="24"/>
        </w:rPr>
        <w:t xml:space="preserve">i.e., </w:t>
      </w:r>
      <w:r w:rsidR="00411BAC" w:rsidRPr="00734BFF">
        <w:rPr>
          <w:rFonts w:ascii="Times New Roman" w:hAnsi="Times New Roman"/>
          <w:sz w:val="24"/>
          <w:szCs w:val="24"/>
        </w:rPr>
        <w:t>narcissistic rivalry)</w:t>
      </w:r>
      <w:r w:rsidR="0034656B" w:rsidRPr="00734BFF">
        <w:rPr>
          <w:rFonts w:ascii="Times New Roman" w:hAnsi="Times New Roman"/>
          <w:sz w:val="24"/>
          <w:szCs w:val="24"/>
        </w:rPr>
        <w:t xml:space="preserve"> (Back et al., 2013)</w:t>
      </w:r>
      <w:r w:rsidR="00DB094D" w:rsidRPr="00734BFF">
        <w:rPr>
          <w:rFonts w:ascii="Times New Roman" w:hAnsi="Times New Roman"/>
          <w:sz w:val="24"/>
          <w:szCs w:val="24"/>
        </w:rPr>
        <w:t xml:space="preserve">. Both </w:t>
      </w:r>
      <w:r w:rsidR="0034656B" w:rsidRPr="00734BFF">
        <w:rPr>
          <w:rFonts w:ascii="Times New Roman" w:hAnsi="Times New Roman"/>
          <w:sz w:val="24"/>
          <w:szCs w:val="24"/>
        </w:rPr>
        <w:t xml:space="preserve">facets </w:t>
      </w:r>
      <w:r w:rsidR="00DE5E37" w:rsidRPr="00734BFF">
        <w:rPr>
          <w:rFonts w:ascii="Times New Roman" w:hAnsi="Times New Roman"/>
          <w:sz w:val="24"/>
          <w:szCs w:val="24"/>
        </w:rPr>
        <w:t>function to</w:t>
      </w:r>
      <w:r w:rsidR="00DB094D" w:rsidRPr="00734BFF">
        <w:rPr>
          <w:rFonts w:ascii="Times New Roman" w:hAnsi="Times New Roman"/>
          <w:sz w:val="24"/>
          <w:szCs w:val="24"/>
        </w:rPr>
        <w:t xml:space="preserve"> </w:t>
      </w:r>
      <w:r w:rsidR="00411BAC" w:rsidRPr="00734BFF">
        <w:rPr>
          <w:rFonts w:ascii="Times New Roman" w:hAnsi="Times New Roman"/>
          <w:sz w:val="24"/>
          <w:szCs w:val="24"/>
        </w:rPr>
        <w:t>maintain grandios</w:t>
      </w:r>
      <w:r w:rsidR="006C2B24" w:rsidRPr="00734BFF">
        <w:rPr>
          <w:rFonts w:ascii="Times New Roman" w:hAnsi="Times New Roman"/>
          <w:sz w:val="24"/>
          <w:szCs w:val="24"/>
        </w:rPr>
        <w:t>ity</w:t>
      </w:r>
      <w:r w:rsidR="00DB094D" w:rsidRPr="00734BFF">
        <w:rPr>
          <w:rFonts w:ascii="Times New Roman" w:hAnsi="Times New Roman"/>
          <w:sz w:val="24"/>
          <w:szCs w:val="24"/>
        </w:rPr>
        <w:t xml:space="preserve">, but do so </w:t>
      </w:r>
      <w:r w:rsidR="00DE5E37" w:rsidRPr="00734BFF">
        <w:rPr>
          <w:rFonts w:ascii="Times New Roman" w:hAnsi="Times New Roman"/>
          <w:sz w:val="24"/>
          <w:szCs w:val="24"/>
        </w:rPr>
        <w:t>through</w:t>
      </w:r>
      <w:r w:rsidR="00DB094D" w:rsidRPr="00734BFF">
        <w:rPr>
          <w:rFonts w:ascii="Times New Roman" w:hAnsi="Times New Roman"/>
          <w:sz w:val="24"/>
          <w:szCs w:val="24"/>
        </w:rPr>
        <w:t xml:space="preserve"> </w:t>
      </w:r>
      <w:r w:rsidR="002975EA" w:rsidRPr="00734BFF">
        <w:rPr>
          <w:rFonts w:ascii="Times New Roman" w:hAnsi="Times New Roman"/>
          <w:sz w:val="24"/>
          <w:szCs w:val="24"/>
        </w:rPr>
        <w:t>different</w:t>
      </w:r>
      <w:r w:rsidR="00DB094D" w:rsidRPr="00734BFF">
        <w:rPr>
          <w:rFonts w:ascii="Times New Roman" w:hAnsi="Times New Roman"/>
          <w:sz w:val="24"/>
          <w:szCs w:val="24"/>
        </w:rPr>
        <w:t xml:space="preserve"> routes</w:t>
      </w:r>
      <w:r w:rsidR="00411BAC" w:rsidRPr="00734BFF">
        <w:rPr>
          <w:rFonts w:ascii="Times New Roman" w:hAnsi="Times New Roman"/>
          <w:sz w:val="24"/>
          <w:szCs w:val="24"/>
        </w:rPr>
        <w:t xml:space="preserve">. </w:t>
      </w:r>
      <w:r w:rsidR="00DB094D" w:rsidRPr="00734BFF">
        <w:rPr>
          <w:rFonts w:ascii="Times New Roman" w:hAnsi="Times New Roman"/>
          <w:sz w:val="24"/>
          <w:szCs w:val="24"/>
        </w:rPr>
        <w:t xml:space="preserve">Narcissistic admiration </w:t>
      </w:r>
      <w:r w:rsidR="006C2B24" w:rsidRPr="00734BFF">
        <w:rPr>
          <w:rFonts w:ascii="Times New Roman" w:hAnsi="Times New Roman"/>
          <w:sz w:val="24"/>
          <w:szCs w:val="24"/>
        </w:rPr>
        <w:t>sustains</w:t>
      </w:r>
      <w:r w:rsidR="00DB094D" w:rsidRPr="00734BFF">
        <w:rPr>
          <w:rFonts w:ascii="Times New Roman" w:hAnsi="Times New Roman"/>
          <w:sz w:val="24"/>
          <w:szCs w:val="24"/>
        </w:rPr>
        <w:t xml:space="preserve"> </w:t>
      </w:r>
      <w:r w:rsidR="00411BAC" w:rsidRPr="00734BFF">
        <w:rPr>
          <w:rFonts w:ascii="Times New Roman" w:hAnsi="Times New Roman"/>
          <w:sz w:val="24"/>
          <w:szCs w:val="24"/>
        </w:rPr>
        <w:t>grandios</w:t>
      </w:r>
      <w:r w:rsidR="006C2B24" w:rsidRPr="00734BFF">
        <w:rPr>
          <w:rFonts w:ascii="Times New Roman" w:hAnsi="Times New Roman"/>
          <w:sz w:val="24"/>
          <w:szCs w:val="24"/>
        </w:rPr>
        <w:t xml:space="preserve">ity </w:t>
      </w:r>
      <w:r w:rsidR="00411BAC" w:rsidRPr="00734BFF">
        <w:rPr>
          <w:rFonts w:ascii="Times New Roman" w:hAnsi="Times New Roman"/>
          <w:sz w:val="24"/>
          <w:szCs w:val="24"/>
        </w:rPr>
        <w:t xml:space="preserve">by means of </w:t>
      </w:r>
      <w:r w:rsidR="00BB5ABD">
        <w:rPr>
          <w:rFonts w:ascii="Times New Roman" w:hAnsi="Times New Roman"/>
          <w:sz w:val="24"/>
          <w:szCs w:val="24"/>
        </w:rPr>
        <w:t>agentic</w:t>
      </w:r>
      <w:r w:rsidR="00072525" w:rsidRPr="00734BFF">
        <w:rPr>
          <w:rFonts w:ascii="Times New Roman" w:hAnsi="Times New Roman"/>
          <w:sz w:val="24"/>
          <w:szCs w:val="24"/>
        </w:rPr>
        <w:t xml:space="preserve"> </w:t>
      </w:r>
      <w:r w:rsidR="00411BAC" w:rsidRPr="00734BFF">
        <w:rPr>
          <w:rFonts w:ascii="Times New Roman" w:hAnsi="Times New Roman"/>
          <w:sz w:val="24"/>
          <w:szCs w:val="24"/>
        </w:rPr>
        <w:t>self-enhancement</w:t>
      </w:r>
      <w:r w:rsidR="002B2D36" w:rsidRPr="00734BFF">
        <w:rPr>
          <w:rFonts w:ascii="Times New Roman" w:hAnsi="Times New Roman"/>
          <w:sz w:val="24"/>
          <w:szCs w:val="24"/>
        </w:rPr>
        <w:t xml:space="preserve"> (</w:t>
      </w:r>
      <w:r w:rsidR="00E665C1" w:rsidRPr="00734BFF">
        <w:rPr>
          <w:rFonts w:ascii="Times New Roman" w:hAnsi="Times New Roman"/>
          <w:sz w:val="24"/>
          <w:szCs w:val="24"/>
        </w:rPr>
        <w:t>elevating the</w:t>
      </w:r>
      <w:r w:rsidR="002B2D36" w:rsidRPr="00734BFF">
        <w:rPr>
          <w:rFonts w:ascii="Times New Roman" w:hAnsi="Times New Roman"/>
          <w:sz w:val="24"/>
          <w:szCs w:val="24"/>
        </w:rPr>
        <w:t xml:space="preserve"> positiv</w:t>
      </w:r>
      <w:r w:rsidR="00E665C1" w:rsidRPr="00734BFF">
        <w:rPr>
          <w:rFonts w:ascii="Times New Roman" w:hAnsi="Times New Roman"/>
          <w:sz w:val="24"/>
          <w:szCs w:val="24"/>
        </w:rPr>
        <w:t xml:space="preserve">ity of </w:t>
      </w:r>
      <w:r w:rsidR="002B2D36" w:rsidRPr="00734BFF">
        <w:rPr>
          <w:rFonts w:ascii="Times New Roman" w:hAnsi="Times New Roman"/>
          <w:sz w:val="24"/>
          <w:szCs w:val="24"/>
        </w:rPr>
        <w:t>self-views)</w:t>
      </w:r>
      <w:r w:rsidR="00135696" w:rsidRPr="00734BFF">
        <w:rPr>
          <w:rFonts w:ascii="Times New Roman" w:hAnsi="Times New Roman"/>
          <w:sz w:val="24"/>
          <w:szCs w:val="24"/>
        </w:rPr>
        <w:t>, whereas n</w:t>
      </w:r>
      <w:r w:rsidR="00DB094D" w:rsidRPr="00734BFF">
        <w:rPr>
          <w:rFonts w:ascii="Times New Roman" w:hAnsi="Times New Roman"/>
          <w:sz w:val="24"/>
          <w:szCs w:val="24"/>
        </w:rPr>
        <w:t>arcissistic rivalry maintains grandios</w:t>
      </w:r>
      <w:r w:rsidR="006C2B24" w:rsidRPr="00734BFF">
        <w:rPr>
          <w:rFonts w:ascii="Times New Roman" w:hAnsi="Times New Roman"/>
          <w:sz w:val="24"/>
          <w:szCs w:val="24"/>
        </w:rPr>
        <w:t>ity</w:t>
      </w:r>
      <w:r w:rsidR="00DB094D" w:rsidRPr="00734BFF">
        <w:rPr>
          <w:rFonts w:ascii="Times New Roman" w:hAnsi="Times New Roman"/>
          <w:sz w:val="24"/>
          <w:szCs w:val="24"/>
        </w:rPr>
        <w:t xml:space="preserve"> </w:t>
      </w:r>
      <w:r w:rsidR="00411BAC" w:rsidRPr="00734BFF">
        <w:rPr>
          <w:rFonts w:ascii="Times New Roman" w:hAnsi="Times New Roman"/>
          <w:sz w:val="24"/>
          <w:szCs w:val="24"/>
        </w:rPr>
        <w:t xml:space="preserve">by means of </w:t>
      </w:r>
      <w:r w:rsidR="009D24AD">
        <w:rPr>
          <w:rFonts w:ascii="Times New Roman" w:hAnsi="Times New Roman"/>
          <w:sz w:val="24"/>
          <w:szCs w:val="24"/>
        </w:rPr>
        <w:t xml:space="preserve">antagonistic </w:t>
      </w:r>
      <w:r w:rsidR="00411BAC" w:rsidRPr="00734BFF">
        <w:rPr>
          <w:rFonts w:ascii="Times New Roman" w:hAnsi="Times New Roman"/>
          <w:sz w:val="24"/>
          <w:szCs w:val="24"/>
        </w:rPr>
        <w:t>self-protection</w:t>
      </w:r>
      <w:r w:rsidR="002B2D36" w:rsidRPr="00734BFF">
        <w:rPr>
          <w:rFonts w:ascii="Times New Roman" w:hAnsi="Times New Roman"/>
          <w:sz w:val="24"/>
          <w:szCs w:val="24"/>
        </w:rPr>
        <w:t xml:space="preserve"> (</w:t>
      </w:r>
      <w:r w:rsidR="00E665C1" w:rsidRPr="00734BFF">
        <w:rPr>
          <w:rFonts w:ascii="Times New Roman" w:hAnsi="Times New Roman"/>
          <w:sz w:val="24"/>
          <w:szCs w:val="24"/>
        </w:rPr>
        <w:t>minimizing the</w:t>
      </w:r>
      <w:r w:rsidR="002B2D36" w:rsidRPr="00734BFF">
        <w:rPr>
          <w:rFonts w:ascii="Times New Roman" w:hAnsi="Times New Roman"/>
          <w:sz w:val="24"/>
          <w:szCs w:val="24"/>
        </w:rPr>
        <w:t xml:space="preserve"> negativ</w:t>
      </w:r>
      <w:r w:rsidR="00E665C1" w:rsidRPr="00734BFF">
        <w:rPr>
          <w:rFonts w:ascii="Times New Roman" w:hAnsi="Times New Roman"/>
          <w:sz w:val="24"/>
          <w:szCs w:val="24"/>
        </w:rPr>
        <w:t>ity of</w:t>
      </w:r>
      <w:r w:rsidR="002B2D36" w:rsidRPr="00734BFF">
        <w:rPr>
          <w:rFonts w:ascii="Times New Roman" w:hAnsi="Times New Roman"/>
          <w:sz w:val="24"/>
          <w:szCs w:val="24"/>
        </w:rPr>
        <w:t xml:space="preserve"> self-views)</w:t>
      </w:r>
      <w:r w:rsidR="00DB094D" w:rsidRPr="00734BFF">
        <w:rPr>
          <w:rFonts w:ascii="Times New Roman" w:hAnsi="Times New Roman"/>
          <w:sz w:val="24"/>
          <w:szCs w:val="24"/>
        </w:rPr>
        <w:t>.</w:t>
      </w:r>
      <w:r w:rsidR="00BE18D2" w:rsidRPr="00734BFF">
        <w:rPr>
          <w:rFonts w:ascii="Times New Roman" w:hAnsi="Times New Roman"/>
          <w:sz w:val="24"/>
          <w:szCs w:val="24"/>
        </w:rPr>
        <w:t xml:space="preserve"> Transgressions, and taking responsibility for transgressions </w:t>
      </w:r>
      <w:r w:rsidR="00A05AE5" w:rsidRPr="00734BFF">
        <w:rPr>
          <w:rFonts w:ascii="Times New Roman" w:hAnsi="Times New Roman"/>
          <w:sz w:val="24"/>
          <w:szCs w:val="24"/>
        </w:rPr>
        <w:t>via</w:t>
      </w:r>
      <w:r w:rsidR="00BE18D2" w:rsidRPr="00734BFF">
        <w:rPr>
          <w:rFonts w:ascii="Times New Roman" w:hAnsi="Times New Roman"/>
          <w:sz w:val="24"/>
          <w:szCs w:val="24"/>
        </w:rPr>
        <w:t xml:space="preserve"> apologizing, can reflect </w:t>
      </w:r>
      <w:r w:rsidR="00977138" w:rsidRPr="00734BFF">
        <w:rPr>
          <w:rFonts w:ascii="Times New Roman" w:hAnsi="Times New Roman"/>
          <w:sz w:val="24"/>
          <w:szCs w:val="24"/>
        </w:rPr>
        <w:t>inauspiciously</w:t>
      </w:r>
      <w:r w:rsidR="00BE18D2" w:rsidRPr="00734BFF">
        <w:rPr>
          <w:rFonts w:ascii="Times New Roman" w:hAnsi="Times New Roman"/>
          <w:sz w:val="24"/>
          <w:szCs w:val="24"/>
        </w:rPr>
        <w:t xml:space="preserve"> on the self. Narcissistic rivalry, as </w:t>
      </w:r>
      <w:r w:rsidR="00DB36BB" w:rsidRPr="00734BFF">
        <w:rPr>
          <w:rFonts w:ascii="Times New Roman" w:hAnsi="Times New Roman"/>
          <w:sz w:val="24"/>
          <w:szCs w:val="24"/>
        </w:rPr>
        <w:t>a</w:t>
      </w:r>
      <w:r w:rsidR="00BE18D2" w:rsidRPr="00734BFF">
        <w:rPr>
          <w:rFonts w:ascii="Times New Roman" w:hAnsi="Times New Roman"/>
          <w:sz w:val="24"/>
          <w:szCs w:val="24"/>
        </w:rPr>
        <w:t xml:space="preserve"> </w:t>
      </w:r>
      <w:r w:rsidR="00A05AE5" w:rsidRPr="00734BFF">
        <w:rPr>
          <w:rFonts w:ascii="Times New Roman" w:hAnsi="Times New Roman"/>
          <w:sz w:val="24"/>
          <w:szCs w:val="24"/>
        </w:rPr>
        <w:t xml:space="preserve">facet </w:t>
      </w:r>
      <w:r w:rsidR="00BE18D2" w:rsidRPr="00734BFF">
        <w:rPr>
          <w:rFonts w:ascii="Times New Roman" w:hAnsi="Times New Roman"/>
          <w:sz w:val="24"/>
          <w:szCs w:val="24"/>
        </w:rPr>
        <w:t xml:space="preserve">of narcissism that has self-protection </w:t>
      </w:r>
      <w:r w:rsidR="0086400C" w:rsidRPr="00734BFF">
        <w:rPr>
          <w:rFonts w:ascii="Times New Roman" w:hAnsi="Times New Roman"/>
          <w:sz w:val="24"/>
          <w:szCs w:val="24"/>
        </w:rPr>
        <w:t>(Alicke &amp; Sedikides, 2009; Sedikides, 2012)</w:t>
      </w:r>
      <w:r w:rsidR="00FE603B">
        <w:rPr>
          <w:rFonts w:ascii="Times New Roman" w:hAnsi="Times New Roman"/>
          <w:sz w:val="24"/>
          <w:szCs w:val="24"/>
        </w:rPr>
        <w:t xml:space="preserve"> </w:t>
      </w:r>
      <w:r w:rsidR="00FE603B" w:rsidRPr="00734BFF">
        <w:rPr>
          <w:rFonts w:ascii="Times New Roman" w:hAnsi="Times New Roman"/>
          <w:sz w:val="24"/>
          <w:szCs w:val="24"/>
        </w:rPr>
        <w:t>at its core</w:t>
      </w:r>
      <w:r w:rsidR="00B77FCD" w:rsidRPr="00734BFF">
        <w:rPr>
          <w:rFonts w:ascii="Times New Roman" w:hAnsi="Times New Roman"/>
          <w:sz w:val="24"/>
          <w:szCs w:val="24"/>
        </w:rPr>
        <w:t>,</w:t>
      </w:r>
      <w:r w:rsidR="00BE18D2" w:rsidRPr="00734BFF">
        <w:rPr>
          <w:rFonts w:ascii="Times New Roman" w:hAnsi="Times New Roman"/>
          <w:sz w:val="24"/>
          <w:szCs w:val="24"/>
        </w:rPr>
        <w:t xml:space="preserve"> </w:t>
      </w:r>
      <w:r w:rsidR="003664F4" w:rsidRPr="00734BFF">
        <w:rPr>
          <w:rFonts w:ascii="Times New Roman" w:hAnsi="Times New Roman"/>
          <w:sz w:val="24"/>
          <w:szCs w:val="24"/>
        </w:rPr>
        <w:t xml:space="preserve">is therefore </w:t>
      </w:r>
      <w:r w:rsidR="00135696" w:rsidRPr="00734BFF">
        <w:rPr>
          <w:rFonts w:ascii="Times New Roman" w:hAnsi="Times New Roman"/>
          <w:sz w:val="24"/>
          <w:szCs w:val="24"/>
        </w:rPr>
        <w:t>especially</w:t>
      </w:r>
      <w:r w:rsidR="00BE18D2" w:rsidRPr="00734BFF">
        <w:rPr>
          <w:rFonts w:ascii="Times New Roman" w:hAnsi="Times New Roman"/>
          <w:sz w:val="24"/>
          <w:szCs w:val="24"/>
        </w:rPr>
        <w:t xml:space="preserve"> relevant </w:t>
      </w:r>
      <w:r w:rsidR="00DB36BB" w:rsidRPr="00734BFF">
        <w:rPr>
          <w:rFonts w:ascii="Times New Roman" w:hAnsi="Times New Roman"/>
          <w:sz w:val="24"/>
          <w:szCs w:val="24"/>
        </w:rPr>
        <w:t>for willingness to apologize</w:t>
      </w:r>
      <w:r w:rsidR="00BE18D2" w:rsidRPr="00734BFF">
        <w:rPr>
          <w:rFonts w:ascii="Times New Roman" w:hAnsi="Times New Roman"/>
          <w:sz w:val="24"/>
          <w:szCs w:val="24"/>
        </w:rPr>
        <w:t xml:space="preserve">. We propose that narcissistic rivalry </w:t>
      </w:r>
      <w:r w:rsidR="00A05AE5" w:rsidRPr="00734BFF">
        <w:rPr>
          <w:rFonts w:ascii="Times New Roman" w:hAnsi="Times New Roman"/>
          <w:sz w:val="24"/>
          <w:szCs w:val="24"/>
        </w:rPr>
        <w:t>(</w:t>
      </w:r>
      <w:r w:rsidR="002975EA" w:rsidRPr="00734BFF">
        <w:rPr>
          <w:rFonts w:ascii="Times New Roman" w:hAnsi="Times New Roman"/>
          <w:sz w:val="24"/>
          <w:szCs w:val="24"/>
        </w:rPr>
        <w:t>relative</w:t>
      </w:r>
      <w:r w:rsidR="00A05AE5" w:rsidRPr="00734BFF">
        <w:rPr>
          <w:rFonts w:ascii="Times New Roman" w:hAnsi="Times New Roman"/>
          <w:sz w:val="24"/>
          <w:szCs w:val="24"/>
        </w:rPr>
        <w:t xml:space="preserve"> to narcissistic admiration) is</w:t>
      </w:r>
      <w:r w:rsidR="00BE18D2" w:rsidRPr="00734BFF">
        <w:rPr>
          <w:rFonts w:ascii="Times New Roman" w:hAnsi="Times New Roman"/>
          <w:sz w:val="24"/>
          <w:szCs w:val="24"/>
        </w:rPr>
        <w:t xml:space="preserve"> strongly associated with unwillingness to apologize. </w:t>
      </w:r>
      <w:r w:rsidR="00A05AE5" w:rsidRPr="00734BFF">
        <w:rPr>
          <w:rFonts w:ascii="Times New Roman" w:hAnsi="Times New Roman"/>
          <w:sz w:val="24"/>
          <w:szCs w:val="24"/>
        </w:rPr>
        <w:t>S</w:t>
      </w:r>
      <w:r w:rsidR="001C40EE" w:rsidRPr="00734BFF">
        <w:rPr>
          <w:rFonts w:ascii="Times New Roman" w:hAnsi="Times New Roman"/>
          <w:sz w:val="24"/>
          <w:szCs w:val="24"/>
        </w:rPr>
        <w:t>imilar</w:t>
      </w:r>
      <w:r w:rsidR="00A05AE5" w:rsidRPr="00734BFF">
        <w:rPr>
          <w:rFonts w:ascii="Times New Roman" w:hAnsi="Times New Roman"/>
          <w:sz w:val="24"/>
          <w:szCs w:val="24"/>
        </w:rPr>
        <w:t>ly</w:t>
      </w:r>
      <w:r w:rsidR="001C40EE" w:rsidRPr="00734BFF">
        <w:rPr>
          <w:rFonts w:ascii="Times New Roman" w:hAnsi="Times New Roman"/>
          <w:sz w:val="24"/>
          <w:szCs w:val="24"/>
        </w:rPr>
        <w:t>, we expect that narcissistic rivalry</w:t>
      </w:r>
      <w:r w:rsidR="00A05AE5" w:rsidRPr="00734BFF">
        <w:rPr>
          <w:rFonts w:ascii="Times New Roman" w:hAnsi="Times New Roman"/>
          <w:sz w:val="24"/>
          <w:szCs w:val="24"/>
        </w:rPr>
        <w:t xml:space="preserve"> (relative to narcissistic admiration)</w:t>
      </w:r>
      <w:r w:rsidR="001C40EE" w:rsidRPr="00734BFF">
        <w:rPr>
          <w:rFonts w:ascii="Times New Roman" w:hAnsi="Times New Roman"/>
          <w:sz w:val="24"/>
          <w:szCs w:val="24"/>
        </w:rPr>
        <w:t xml:space="preserve"> is strongly related to low self-reported empathy</w:t>
      </w:r>
      <w:r w:rsidR="00A05AE5" w:rsidRPr="00734BFF">
        <w:rPr>
          <w:rFonts w:ascii="Times New Roman" w:hAnsi="Times New Roman"/>
          <w:sz w:val="24"/>
          <w:szCs w:val="24"/>
        </w:rPr>
        <w:t xml:space="preserve"> and guilt</w:t>
      </w:r>
      <w:r w:rsidR="001C40EE" w:rsidRPr="00734BFF">
        <w:rPr>
          <w:rFonts w:ascii="Times New Roman" w:hAnsi="Times New Roman"/>
          <w:sz w:val="24"/>
          <w:szCs w:val="24"/>
        </w:rPr>
        <w:t>.</w:t>
      </w:r>
      <w:r w:rsidR="00B77FCD" w:rsidRPr="00734BFF">
        <w:rPr>
          <w:rFonts w:ascii="Times New Roman" w:hAnsi="Times New Roman"/>
          <w:sz w:val="24"/>
          <w:szCs w:val="24"/>
        </w:rPr>
        <w:t xml:space="preserve"> </w:t>
      </w:r>
      <w:r w:rsidR="00E216F4" w:rsidRPr="00734BFF">
        <w:rPr>
          <w:rFonts w:ascii="Times New Roman" w:hAnsi="Times New Roman"/>
          <w:sz w:val="24"/>
          <w:szCs w:val="24"/>
        </w:rPr>
        <w:t xml:space="preserve">Accordingly, we </w:t>
      </w:r>
      <w:r w:rsidR="00B05A41">
        <w:rPr>
          <w:rFonts w:ascii="Times New Roman" w:hAnsi="Times New Roman"/>
          <w:sz w:val="24"/>
          <w:szCs w:val="24"/>
        </w:rPr>
        <w:t>anticipate</w:t>
      </w:r>
      <w:r w:rsidR="00B05A41" w:rsidRPr="00734BFF">
        <w:rPr>
          <w:rFonts w:ascii="Times New Roman" w:hAnsi="Times New Roman"/>
          <w:sz w:val="24"/>
          <w:szCs w:val="24"/>
        </w:rPr>
        <w:t xml:space="preserve"> </w:t>
      </w:r>
      <w:r w:rsidR="00E216F4" w:rsidRPr="00734BFF">
        <w:rPr>
          <w:rFonts w:ascii="Times New Roman" w:hAnsi="Times New Roman"/>
          <w:sz w:val="24"/>
          <w:szCs w:val="24"/>
        </w:rPr>
        <w:t>a particularly strong negative association between narcissistic rivalry and willingness of apologize,</w:t>
      </w:r>
      <w:r w:rsidR="00D920C8" w:rsidRPr="00734BFF">
        <w:rPr>
          <w:rFonts w:ascii="Times New Roman" w:hAnsi="Times New Roman"/>
          <w:sz w:val="24"/>
          <w:szCs w:val="24"/>
        </w:rPr>
        <w:t xml:space="preserve"> which is serially mediated by </w:t>
      </w:r>
      <w:r w:rsidR="00E216F4" w:rsidRPr="00734BFF">
        <w:rPr>
          <w:rFonts w:ascii="Times New Roman" w:hAnsi="Times New Roman"/>
          <w:sz w:val="24"/>
          <w:szCs w:val="24"/>
        </w:rPr>
        <w:t xml:space="preserve">low </w:t>
      </w:r>
      <w:r w:rsidR="00D920C8" w:rsidRPr="00734BFF">
        <w:rPr>
          <w:rFonts w:ascii="Times New Roman" w:hAnsi="Times New Roman"/>
          <w:sz w:val="24"/>
          <w:szCs w:val="24"/>
        </w:rPr>
        <w:t xml:space="preserve">self-reported </w:t>
      </w:r>
      <w:r w:rsidR="00E216F4" w:rsidRPr="00734BFF">
        <w:rPr>
          <w:rFonts w:ascii="Times New Roman" w:hAnsi="Times New Roman"/>
          <w:sz w:val="24"/>
          <w:szCs w:val="24"/>
        </w:rPr>
        <w:t>empathy and guilt.</w:t>
      </w:r>
    </w:p>
    <w:p w14:paraId="0BB93EB0" w14:textId="2FF65558" w:rsidR="0086400C" w:rsidRPr="00734BFF" w:rsidRDefault="0086400C" w:rsidP="00C8283A">
      <w:pPr>
        <w:spacing w:after="0" w:line="480" w:lineRule="exact"/>
        <w:contextualSpacing/>
        <w:rPr>
          <w:rFonts w:ascii="Times New Roman" w:hAnsi="Times New Roman"/>
          <w:i/>
          <w:iCs/>
          <w:sz w:val="24"/>
          <w:szCs w:val="24"/>
        </w:rPr>
      </w:pPr>
      <w:r w:rsidRPr="00734BFF">
        <w:rPr>
          <w:rFonts w:ascii="Times New Roman" w:hAnsi="Times New Roman"/>
          <w:i/>
          <w:iCs/>
          <w:sz w:val="24"/>
          <w:szCs w:val="24"/>
        </w:rPr>
        <w:t xml:space="preserve">Hypothesis </w:t>
      </w:r>
      <w:r w:rsidR="00D6280C" w:rsidRPr="00734BFF">
        <w:rPr>
          <w:rFonts w:ascii="Times New Roman" w:hAnsi="Times New Roman"/>
          <w:i/>
          <w:iCs/>
          <w:sz w:val="24"/>
          <w:szCs w:val="24"/>
        </w:rPr>
        <w:t>6</w:t>
      </w:r>
      <w:r w:rsidRPr="00734BFF">
        <w:rPr>
          <w:rFonts w:ascii="Times New Roman" w:hAnsi="Times New Roman"/>
          <w:i/>
          <w:iCs/>
          <w:sz w:val="24"/>
          <w:szCs w:val="24"/>
        </w:rPr>
        <w:t xml:space="preserve">: </w:t>
      </w:r>
      <w:r w:rsidR="00D920C8" w:rsidRPr="00734BFF">
        <w:rPr>
          <w:rFonts w:ascii="Times New Roman" w:hAnsi="Times New Roman"/>
          <w:i/>
          <w:iCs/>
          <w:sz w:val="24"/>
          <w:szCs w:val="24"/>
        </w:rPr>
        <w:t>N</w:t>
      </w:r>
      <w:r w:rsidRPr="00734BFF">
        <w:rPr>
          <w:rFonts w:ascii="Times New Roman" w:hAnsi="Times New Roman"/>
          <w:i/>
          <w:iCs/>
          <w:sz w:val="24"/>
          <w:szCs w:val="24"/>
        </w:rPr>
        <w:t>arcissis</w:t>
      </w:r>
      <w:r w:rsidR="00E216F4" w:rsidRPr="00734BFF">
        <w:rPr>
          <w:rFonts w:ascii="Times New Roman" w:hAnsi="Times New Roman"/>
          <w:i/>
          <w:iCs/>
          <w:sz w:val="24"/>
          <w:szCs w:val="24"/>
        </w:rPr>
        <w:t>tic rivalry</w:t>
      </w:r>
      <w:r w:rsidR="00FA6E38" w:rsidRPr="00734BFF">
        <w:rPr>
          <w:rFonts w:ascii="Times New Roman" w:hAnsi="Times New Roman"/>
          <w:i/>
          <w:iCs/>
          <w:sz w:val="24"/>
          <w:szCs w:val="24"/>
        </w:rPr>
        <w:t xml:space="preserve"> </w:t>
      </w:r>
      <w:r w:rsidR="00D920C8" w:rsidRPr="00734BFF">
        <w:rPr>
          <w:rFonts w:ascii="Times New Roman" w:hAnsi="Times New Roman"/>
          <w:i/>
          <w:iCs/>
          <w:sz w:val="24"/>
          <w:szCs w:val="24"/>
        </w:rPr>
        <w:t>is</w:t>
      </w:r>
      <w:r w:rsidR="005246E2">
        <w:rPr>
          <w:rFonts w:ascii="Times New Roman" w:hAnsi="Times New Roman"/>
          <w:i/>
          <w:iCs/>
          <w:sz w:val="24"/>
          <w:szCs w:val="24"/>
        </w:rPr>
        <w:t xml:space="preserve"> more</w:t>
      </w:r>
      <w:r w:rsidR="00D920C8" w:rsidRPr="00734BFF">
        <w:rPr>
          <w:rFonts w:ascii="Times New Roman" w:hAnsi="Times New Roman"/>
          <w:i/>
          <w:iCs/>
          <w:sz w:val="24"/>
          <w:szCs w:val="24"/>
        </w:rPr>
        <w:t xml:space="preserve"> </w:t>
      </w:r>
      <w:r w:rsidR="001241EC" w:rsidRPr="00734BFF">
        <w:rPr>
          <w:rFonts w:ascii="Times New Roman" w:hAnsi="Times New Roman"/>
          <w:i/>
          <w:iCs/>
          <w:sz w:val="24"/>
          <w:szCs w:val="24"/>
        </w:rPr>
        <w:t>negatively</w:t>
      </w:r>
      <w:r w:rsidR="00D920C8" w:rsidRPr="00734BFF">
        <w:rPr>
          <w:rFonts w:ascii="Times New Roman" w:hAnsi="Times New Roman"/>
          <w:i/>
          <w:iCs/>
          <w:sz w:val="24"/>
          <w:szCs w:val="24"/>
        </w:rPr>
        <w:t xml:space="preserve"> associated</w:t>
      </w:r>
      <w:r w:rsidR="00FE603B">
        <w:rPr>
          <w:rFonts w:ascii="Times New Roman" w:hAnsi="Times New Roman"/>
          <w:i/>
          <w:iCs/>
          <w:sz w:val="24"/>
          <w:szCs w:val="24"/>
        </w:rPr>
        <w:t xml:space="preserve"> </w:t>
      </w:r>
      <w:r w:rsidR="00D920C8" w:rsidRPr="00734BFF">
        <w:rPr>
          <w:rFonts w:ascii="Times New Roman" w:hAnsi="Times New Roman"/>
          <w:i/>
          <w:iCs/>
          <w:sz w:val="24"/>
          <w:szCs w:val="24"/>
        </w:rPr>
        <w:t>with</w:t>
      </w:r>
      <w:r w:rsidRPr="00734BFF">
        <w:rPr>
          <w:rFonts w:ascii="Times New Roman" w:hAnsi="Times New Roman"/>
          <w:i/>
          <w:iCs/>
          <w:sz w:val="24"/>
          <w:szCs w:val="24"/>
        </w:rPr>
        <w:t xml:space="preserve"> willingness to apologize</w:t>
      </w:r>
      <w:r w:rsidR="00FA6E38" w:rsidRPr="00734BFF">
        <w:rPr>
          <w:rFonts w:ascii="Times New Roman" w:hAnsi="Times New Roman"/>
          <w:i/>
          <w:iCs/>
          <w:sz w:val="24"/>
          <w:szCs w:val="24"/>
        </w:rPr>
        <w:t xml:space="preserve"> (via low empathy and guilt)</w:t>
      </w:r>
      <w:r w:rsidRPr="00734BFF">
        <w:rPr>
          <w:rFonts w:ascii="Times New Roman" w:hAnsi="Times New Roman"/>
          <w:i/>
          <w:iCs/>
          <w:sz w:val="24"/>
          <w:szCs w:val="24"/>
        </w:rPr>
        <w:t xml:space="preserve"> </w:t>
      </w:r>
      <w:r w:rsidR="00D920C8" w:rsidRPr="00734BFF">
        <w:rPr>
          <w:rFonts w:ascii="Times New Roman" w:hAnsi="Times New Roman"/>
          <w:i/>
          <w:iCs/>
          <w:sz w:val="24"/>
          <w:szCs w:val="24"/>
        </w:rPr>
        <w:t>than is</w:t>
      </w:r>
      <w:r w:rsidRPr="00734BFF">
        <w:rPr>
          <w:rFonts w:ascii="Times New Roman" w:hAnsi="Times New Roman"/>
          <w:i/>
          <w:iCs/>
          <w:sz w:val="24"/>
          <w:szCs w:val="24"/>
        </w:rPr>
        <w:t xml:space="preserve"> narcissistic admiration.</w:t>
      </w:r>
    </w:p>
    <w:p w14:paraId="5CA68C73" w14:textId="77777777" w:rsidR="0037486B" w:rsidRPr="00734BFF" w:rsidRDefault="00193F13" w:rsidP="00486869">
      <w:pPr>
        <w:spacing w:after="0" w:line="480" w:lineRule="exact"/>
        <w:contextualSpacing/>
        <w:jc w:val="center"/>
        <w:outlineLvl w:val="0"/>
        <w:rPr>
          <w:rFonts w:ascii="Times New Roman" w:hAnsi="Times New Roman" w:cs="Times New Roman"/>
          <w:bCs/>
          <w:sz w:val="24"/>
          <w:szCs w:val="24"/>
        </w:rPr>
      </w:pPr>
      <w:r w:rsidRPr="00734BFF">
        <w:rPr>
          <w:rFonts w:ascii="Times New Roman" w:hAnsi="Times New Roman"/>
          <w:b/>
          <w:iCs/>
          <w:sz w:val="24"/>
          <w:szCs w:val="24"/>
        </w:rPr>
        <w:t>Overview</w:t>
      </w:r>
      <w:r w:rsidR="0037486B" w:rsidRPr="00734BFF">
        <w:rPr>
          <w:rFonts w:ascii="Times New Roman" w:hAnsi="Times New Roman"/>
          <w:b/>
          <w:iCs/>
          <w:sz w:val="24"/>
          <w:szCs w:val="24"/>
        </w:rPr>
        <w:t xml:space="preserve"> and </w:t>
      </w:r>
      <w:r w:rsidR="0037486B" w:rsidRPr="00734BFF">
        <w:rPr>
          <w:rFonts w:ascii="Times New Roman" w:hAnsi="Times New Roman" w:cs="Times New Roman"/>
          <w:b/>
          <w:sz w:val="24"/>
          <w:szCs w:val="24"/>
        </w:rPr>
        <w:t>Methodological Considerations</w:t>
      </w:r>
    </w:p>
    <w:p w14:paraId="7C66FF8D" w14:textId="2DEF2D54" w:rsidR="00965902" w:rsidRPr="00734BFF" w:rsidRDefault="00333302" w:rsidP="00562D2B">
      <w:pPr>
        <w:spacing w:after="0" w:line="480" w:lineRule="exact"/>
        <w:ind w:firstLine="720"/>
        <w:contextualSpacing/>
        <w:rPr>
          <w:rFonts w:ascii="Times New Roman" w:hAnsi="Times New Roman" w:cs="Times New Roman"/>
          <w:bCs/>
          <w:sz w:val="24"/>
          <w:szCs w:val="24"/>
        </w:rPr>
      </w:pPr>
      <w:r w:rsidRPr="00734BFF">
        <w:rPr>
          <w:rFonts w:ascii="Times New Roman" w:hAnsi="Times New Roman" w:cs="Times New Roman"/>
          <w:bCs/>
          <w:sz w:val="24"/>
          <w:szCs w:val="24"/>
        </w:rPr>
        <w:t>We</w:t>
      </w:r>
      <w:r w:rsidR="00193F13" w:rsidRPr="00734BFF">
        <w:rPr>
          <w:rFonts w:ascii="Times New Roman" w:hAnsi="Times New Roman" w:cs="Times New Roman"/>
          <w:bCs/>
          <w:sz w:val="24"/>
          <w:szCs w:val="24"/>
        </w:rPr>
        <w:t xml:space="preserve"> tested the</w:t>
      </w:r>
      <w:r w:rsidR="00370149" w:rsidRPr="00734BFF">
        <w:rPr>
          <w:rFonts w:ascii="Times New Roman" w:hAnsi="Times New Roman" w:cs="Times New Roman"/>
          <w:bCs/>
          <w:sz w:val="24"/>
          <w:szCs w:val="24"/>
        </w:rPr>
        <w:t xml:space="preserve">se </w:t>
      </w:r>
      <w:r w:rsidR="005B4C93" w:rsidRPr="00734BFF">
        <w:rPr>
          <w:rFonts w:ascii="Times New Roman" w:hAnsi="Times New Roman" w:cs="Times New Roman"/>
          <w:bCs/>
          <w:sz w:val="24"/>
          <w:szCs w:val="24"/>
        </w:rPr>
        <w:t xml:space="preserve">six </w:t>
      </w:r>
      <w:r w:rsidR="00193F13" w:rsidRPr="00734BFF">
        <w:rPr>
          <w:rFonts w:ascii="Times New Roman" w:hAnsi="Times New Roman" w:cs="Times New Roman"/>
          <w:bCs/>
          <w:sz w:val="24"/>
          <w:szCs w:val="24"/>
        </w:rPr>
        <w:t>hypotheses in</w:t>
      </w:r>
      <w:r w:rsidRPr="00734BFF">
        <w:rPr>
          <w:rFonts w:ascii="Times New Roman" w:hAnsi="Times New Roman" w:cs="Times New Roman"/>
          <w:bCs/>
          <w:sz w:val="24"/>
          <w:szCs w:val="24"/>
        </w:rPr>
        <w:t xml:space="preserve"> </w:t>
      </w:r>
      <w:r w:rsidR="005B4C93" w:rsidRPr="00734BFF">
        <w:rPr>
          <w:rFonts w:ascii="Times New Roman" w:hAnsi="Times New Roman" w:cs="Times New Roman"/>
          <w:bCs/>
          <w:sz w:val="24"/>
          <w:szCs w:val="24"/>
        </w:rPr>
        <w:t>four</w:t>
      </w:r>
      <w:r w:rsidRPr="00734BFF">
        <w:rPr>
          <w:rFonts w:ascii="Times New Roman" w:hAnsi="Times New Roman" w:cs="Times New Roman"/>
          <w:bCs/>
          <w:sz w:val="24"/>
          <w:szCs w:val="24"/>
        </w:rPr>
        <w:t xml:space="preserve"> studies</w:t>
      </w:r>
      <w:r w:rsidR="00E64DE5" w:rsidRPr="00734BFF">
        <w:rPr>
          <w:rFonts w:ascii="Times New Roman" w:hAnsi="Times New Roman" w:cs="Times New Roman"/>
          <w:bCs/>
          <w:sz w:val="24"/>
          <w:szCs w:val="24"/>
        </w:rPr>
        <w:t>.</w:t>
      </w:r>
      <w:r w:rsidRPr="00734BFF">
        <w:rPr>
          <w:rFonts w:ascii="Times New Roman" w:hAnsi="Times New Roman" w:cs="Times New Roman"/>
          <w:bCs/>
          <w:sz w:val="24"/>
          <w:szCs w:val="24"/>
        </w:rPr>
        <w:t xml:space="preserve"> </w:t>
      </w:r>
      <w:r w:rsidR="00854F71" w:rsidRPr="00734BFF">
        <w:rPr>
          <w:rFonts w:ascii="Times New Roman" w:hAnsi="Times New Roman" w:cs="Times New Roman"/>
          <w:bCs/>
          <w:sz w:val="24"/>
          <w:szCs w:val="24"/>
        </w:rPr>
        <w:t>In Study 1,</w:t>
      </w:r>
      <w:r w:rsidR="00A829C7" w:rsidRPr="00734BFF">
        <w:rPr>
          <w:rFonts w:ascii="Times New Roman" w:hAnsi="Times New Roman" w:cs="Times New Roman"/>
          <w:bCs/>
          <w:sz w:val="24"/>
          <w:szCs w:val="24"/>
        </w:rPr>
        <w:t xml:space="preserve"> a correlational investigation,</w:t>
      </w:r>
      <w:r w:rsidR="00854F71" w:rsidRPr="00734BFF">
        <w:rPr>
          <w:rFonts w:ascii="Times New Roman" w:hAnsi="Times New Roman" w:cs="Times New Roman"/>
          <w:bCs/>
          <w:sz w:val="24"/>
          <w:szCs w:val="24"/>
        </w:rPr>
        <w:t xml:space="preserve"> we </w:t>
      </w:r>
      <w:r w:rsidR="00A829C7" w:rsidRPr="00734BFF">
        <w:rPr>
          <w:rFonts w:ascii="Times New Roman" w:hAnsi="Times New Roman" w:cs="Times New Roman"/>
          <w:bCs/>
          <w:sz w:val="24"/>
          <w:szCs w:val="24"/>
        </w:rPr>
        <w:t>collected</w:t>
      </w:r>
      <w:r w:rsidR="00854F71" w:rsidRPr="00734BFF">
        <w:rPr>
          <w:rFonts w:ascii="Times New Roman" w:hAnsi="Times New Roman" w:cs="Times New Roman"/>
          <w:bCs/>
          <w:sz w:val="24"/>
          <w:szCs w:val="24"/>
        </w:rPr>
        <w:t xml:space="preserve"> dispositional measures of</w:t>
      </w:r>
      <w:r w:rsidRPr="00734BFF">
        <w:rPr>
          <w:rFonts w:ascii="Times New Roman" w:hAnsi="Times New Roman" w:cs="Times New Roman"/>
          <w:bCs/>
          <w:sz w:val="24"/>
          <w:szCs w:val="24"/>
        </w:rPr>
        <w:t xml:space="preserve"> narcissism, empathy, guilt, and willingness to apologize. </w:t>
      </w:r>
      <w:r w:rsidR="00854F71" w:rsidRPr="00734BFF">
        <w:rPr>
          <w:rFonts w:ascii="Times New Roman" w:hAnsi="Times New Roman" w:cs="Times New Roman"/>
          <w:bCs/>
          <w:sz w:val="24"/>
          <w:szCs w:val="24"/>
        </w:rPr>
        <w:t xml:space="preserve">In </w:t>
      </w:r>
      <w:r w:rsidRPr="00734BFF">
        <w:rPr>
          <w:rFonts w:ascii="Times New Roman" w:hAnsi="Times New Roman" w:cs="Times New Roman"/>
          <w:bCs/>
          <w:sz w:val="24"/>
          <w:szCs w:val="24"/>
        </w:rPr>
        <w:t xml:space="preserve">Study </w:t>
      </w:r>
      <w:r w:rsidR="00B774C1" w:rsidRPr="00734BFF">
        <w:rPr>
          <w:rFonts w:ascii="Times New Roman" w:hAnsi="Times New Roman" w:cs="Times New Roman"/>
          <w:bCs/>
          <w:sz w:val="24"/>
          <w:szCs w:val="24"/>
        </w:rPr>
        <w:t>2</w:t>
      </w:r>
      <w:r w:rsidR="00854F71" w:rsidRPr="00734BFF">
        <w:rPr>
          <w:rFonts w:ascii="Times New Roman" w:hAnsi="Times New Roman" w:cs="Times New Roman"/>
          <w:bCs/>
          <w:sz w:val="24"/>
          <w:szCs w:val="24"/>
        </w:rPr>
        <w:t>, a</w:t>
      </w:r>
      <w:r w:rsidRPr="00734BFF">
        <w:rPr>
          <w:rFonts w:ascii="Times New Roman" w:hAnsi="Times New Roman" w:cs="Times New Roman"/>
          <w:bCs/>
          <w:sz w:val="24"/>
          <w:szCs w:val="24"/>
        </w:rPr>
        <w:t xml:space="preserve"> scenario</w:t>
      </w:r>
      <w:r w:rsidR="00854F71" w:rsidRPr="00734BFF">
        <w:rPr>
          <w:rFonts w:ascii="Times New Roman" w:hAnsi="Times New Roman" w:cs="Times New Roman"/>
          <w:bCs/>
          <w:sz w:val="24"/>
          <w:szCs w:val="24"/>
        </w:rPr>
        <w:t xml:space="preserve"> </w:t>
      </w:r>
      <w:r w:rsidR="006E19EB" w:rsidRPr="00734BFF">
        <w:rPr>
          <w:rFonts w:ascii="Times New Roman" w:hAnsi="Times New Roman" w:cs="Times New Roman"/>
          <w:bCs/>
          <w:sz w:val="24"/>
          <w:szCs w:val="24"/>
        </w:rPr>
        <w:t>investigation</w:t>
      </w:r>
      <w:r w:rsidR="00854F71" w:rsidRPr="00734BFF">
        <w:rPr>
          <w:rFonts w:ascii="Times New Roman" w:hAnsi="Times New Roman" w:cs="Times New Roman"/>
          <w:bCs/>
          <w:sz w:val="24"/>
          <w:szCs w:val="24"/>
        </w:rPr>
        <w:t>,</w:t>
      </w:r>
      <w:r w:rsidRPr="00734BFF">
        <w:rPr>
          <w:rFonts w:ascii="Times New Roman" w:hAnsi="Times New Roman" w:cs="Times New Roman"/>
          <w:bCs/>
          <w:sz w:val="24"/>
          <w:szCs w:val="24"/>
        </w:rPr>
        <w:t xml:space="preserve"> </w:t>
      </w:r>
      <w:r w:rsidR="00854F71" w:rsidRPr="00734BFF">
        <w:rPr>
          <w:rFonts w:ascii="Times New Roman" w:hAnsi="Times New Roman" w:cs="Times New Roman"/>
          <w:bCs/>
          <w:sz w:val="24"/>
          <w:szCs w:val="24"/>
        </w:rPr>
        <w:t>w</w:t>
      </w:r>
      <w:r w:rsidRPr="00734BFF">
        <w:rPr>
          <w:rFonts w:ascii="Times New Roman" w:hAnsi="Times New Roman" w:cs="Times New Roman"/>
          <w:bCs/>
          <w:sz w:val="24"/>
          <w:szCs w:val="24"/>
        </w:rPr>
        <w:t xml:space="preserve">e measured </w:t>
      </w:r>
      <w:r w:rsidR="00854F71" w:rsidRPr="00734BFF">
        <w:rPr>
          <w:rFonts w:ascii="Times New Roman" w:hAnsi="Times New Roman" w:cs="Times New Roman"/>
          <w:bCs/>
          <w:sz w:val="24"/>
          <w:szCs w:val="24"/>
        </w:rPr>
        <w:t>dispositional</w:t>
      </w:r>
      <w:r w:rsidR="00193F13" w:rsidRPr="00734BFF">
        <w:rPr>
          <w:rFonts w:ascii="Times New Roman" w:hAnsi="Times New Roman" w:cs="Times New Roman"/>
          <w:bCs/>
          <w:sz w:val="24"/>
          <w:szCs w:val="24"/>
        </w:rPr>
        <w:t xml:space="preserve"> </w:t>
      </w:r>
      <w:r w:rsidRPr="00734BFF">
        <w:rPr>
          <w:rFonts w:ascii="Times New Roman" w:hAnsi="Times New Roman" w:cs="Times New Roman"/>
          <w:bCs/>
          <w:sz w:val="24"/>
          <w:szCs w:val="24"/>
        </w:rPr>
        <w:t>narcissism, and</w:t>
      </w:r>
      <w:r w:rsidR="00193F13" w:rsidRPr="00734BFF">
        <w:rPr>
          <w:rFonts w:ascii="Times New Roman" w:hAnsi="Times New Roman" w:cs="Times New Roman"/>
          <w:bCs/>
          <w:sz w:val="24"/>
          <w:szCs w:val="24"/>
        </w:rPr>
        <w:t xml:space="preserve"> assessed state</w:t>
      </w:r>
      <w:r w:rsidR="00194D43" w:rsidRPr="00734BFF">
        <w:rPr>
          <w:rFonts w:ascii="Times New Roman" w:hAnsi="Times New Roman" w:cs="Times New Roman"/>
          <w:bCs/>
          <w:sz w:val="24"/>
          <w:szCs w:val="24"/>
        </w:rPr>
        <w:t>-level</w:t>
      </w:r>
      <w:r w:rsidRPr="00734BFF">
        <w:rPr>
          <w:rFonts w:ascii="Times New Roman" w:hAnsi="Times New Roman" w:cs="Times New Roman"/>
          <w:bCs/>
          <w:sz w:val="24"/>
          <w:szCs w:val="24"/>
        </w:rPr>
        <w:t xml:space="preserve"> empathy, guilt</w:t>
      </w:r>
      <w:r w:rsidR="00193F13" w:rsidRPr="00734BFF">
        <w:rPr>
          <w:rFonts w:ascii="Times New Roman" w:hAnsi="Times New Roman" w:cs="Times New Roman"/>
          <w:bCs/>
          <w:sz w:val="24"/>
          <w:szCs w:val="24"/>
        </w:rPr>
        <w:t>,</w:t>
      </w:r>
      <w:r w:rsidRPr="00734BFF">
        <w:rPr>
          <w:rFonts w:ascii="Times New Roman" w:hAnsi="Times New Roman" w:cs="Times New Roman"/>
          <w:bCs/>
          <w:sz w:val="24"/>
          <w:szCs w:val="24"/>
        </w:rPr>
        <w:t xml:space="preserve"> and willingness to apologize </w:t>
      </w:r>
      <w:r w:rsidR="006866DA" w:rsidRPr="00734BFF">
        <w:rPr>
          <w:rFonts w:ascii="Times New Roman" w:hAnsi="Times New Roman" w:cs="Times New Roman"/>
          <w:bCs/>
          <w:sz w:val="24"/>
          <w:szCs w:val="24"/>
        </w:rPr>
        <w:t xml:space="preserve">via self-report </w:t>
      </w:r>
      <w:r w:rsidRPr="00734BFF">
        <w:rPr>
          <w:rFonts w:ascii="Times New Roman" w:hAnsi="Times New Roman" w:cs="Times New Roman"/>
          <w:bCs/>
          <w:sz w:val="24"/>
          <w:szCs w:val="24"/>
        </w:rPr>
        <w:t>in four scenarios, each describing a transgression.</w:t>
      </w:r>
      <w:r w:rsidR="00B50480" w:rsidRPr="00734BFF">
        <w:rPr>
          <w:rFonts w:ascii="Times New Roman" w:hAnsi="Times New Roman" w:cs="Times New Roman"/>
          <w:bCs/>
          <w:sz w:val="24"/>
          <w:szCs w:val="24"/>
        </w:rPr>
        <w:t xml:space="preserve"> I</w:t>
      </w:r>
      <w:r w:rsidRPr="00734BFF">
        <w:rPr>
          <w:rFonts w:ascii="Times New Roman" w:hAnsi="Times New Roman" w:cs="Times New Roman"/>
          <w:bCs/>
          <w:sz w:val="24"/>
          <w:szCs w:val="24"/>
        </w:rPr>
        <w:t xml:space="preserve">n Study 3, </w:t>
      </w:r>
      <w:r w:rsidR="006E19EB" w:rsidRPr="00734BFF">
        <w:rPr>
          <w:rFonts w:ascii="Times New Roman" w:hAnsi="Times New Roman" w:cs="Times New Roman"/>
          <w:bCs/>
          <w:sz w:val="24"/>
          <w:szCs w:val="24"/>
        </w:rPr>
        <w:t xml:space="preserve">an experiment, </w:t>
      </w:r>
      <w:r w:rsidRPr="00734BFF">
        <w:rPr>
          <w:rFonts w:ascii="Times New Roman" w:hAnsi="Times New Roman" w:cs="Times New Roman"/>
          <w:bCs/>
          <w:sz w:val="24"/>
          <w:szCs w:val="24"/>
        </w:rPr>
        <w:t xml:space="preserve">we manipulated narcissism, and </w:t>
      </w:r>
      <w:r w:rsidR="00193F13" w:rsidRPr="00734BFF">
        <w:rPr>
          <w:rFonts w:ascii="Times New Roman" w:hAnsi="Times New Roman" w:cs="Times New Roman"/>
          <w:bCs/>
          <w:sz w:val="24"/>
          <w:szCs w:val="24"/>
        </w:rPr>
        <w:t xml:space="preserve">assessed </w:t>
      </w:r>
      <w:r w:rsidR="006866DA" w:rsidRPr="00734BFF">
        <w:rPr>
          <w:rFonts w:ascii="Times New Roman" w:hAnsi="Times New Roman" w:cs="Times New Roman"/>
          <w:bCs/>
          <w:sz w:val="24"/>
          <w:szCs w:val="24"/>
        </w:rPr>
        <w:t xml:space="preserve">self-reported </w:t>
      </w:r>
      <w:r w:rsidRPr="00734BFF">
        <w:rPr>
          <w:rFonts w:ascii="Times New Roman" w:hAnsi="Times New Roman" w:cs="Times New Roman"/>
          <w:bCs/>
          <w:sz w:val="24"/>
          <w:szCs w:val="24"/>
        </w:rPr>
        <w:t xml:space="preserve">empathy, guilt, </w:t>
      </w:r>
      <w:r w:rsidR="00194D43" w:rsidRPr="00734BFF">
        <w:rPr>
          <w:rFonts w:ascii="Times New Roman" w:hAnsi="Times New Roman" w:cs="Times New Roman"/>
          <w:bCs/>
          <w:sz w:val="24"/>
          <w:szCs w:val="24"/>
        </w:rPr>
        <w:t>and</w:t>
      </w:r>
      <w:r w:rsidR="006E19EB" w:rsidRPr="00734BFF">
        <w:rPr>
          <w:rFonts w:ascii="Times New Roman" w:hAnsi="Times New Roman" w:cs="Times New Roman"/>
          <w:bCs/>
          <w:sz w:val="24"/>
          <w:szCs w:val="24"/>
        </w:rPr>
        <w:t xml:space="preserve"> </w:t>
      </w:r>
      <w:r w:rsidRPr="00734BFF">
        <w:rPr>
          <w:rFonts w:ascii="Times New Roman" w:hAnsi="Times New Roman" w:cs="Times New Roman"/>
          <w:bCs/>
          <w:sz w:val="24"/>
          <w:szCs w:val="24"/>
        </w:rPr>
        <w:t>w</w:t>
      </w:r>
      <w:r w:rsidR="00B774C1" w:rsidRPr="00734BFF">
        <w:rPr>
          <w:rFonts w:ascii="Times New Roman" w:hAnsi="Times New Roman" w:cs="Times New Roman"/>
          <w:bCs/>
          <w:sz w:val="24"/>
          <w:szCs w:val="24"/>
        </w:rPr>
        <w:t>illingness to apologize after a</w:t>
      </w:r>
      <w:r w:rsidRPr="00734BFF">
        <w:rPr>
          <w:rFonts w:ascii="Times New Roman" w:hAnsi="Times New Roman" w:cs="Times New Roman"/>
          <w:bCs/>
          <w:sz w:val="24"/>
          <w:szCs w:val="24"/>
        </w:rPr>
        <w:t xml:space="preserve"> transgression.</w:t>
      </w:r>
      <w:r w:rsidR="007C3C3B" w:rsidRPr="00734BFF">
        <w:rPr>
          <w:rFonts w:ascii="Times New Roman" w:hAnsi="Times New Roman" w:cs="Times New Roman"/>
          <w:bCs/>
          <w:sz w:val="24"/>
          <w:szCs w:val="24"/>
        </w:rPr>
        <w:t xml:space="preserve"> Finally, in Study 4, we measured</w:t>
      </w:r>
      <w:r w:rsidR="002975EA" w:rsidRPr="00734BFF">
        <w:rPr>
          <w:rFonts w:ascii="Times New Roman" w:hAnsi="Times New Roman" w:cs="Times New Roman"/>
          <w:bCs/>
          <w:sz w:val="24"/>
          <w:szCs w:val="24"/>
        </w:rPr>
        <w:t xml:space="preserve"> the</w:t>
      </w:r>
      <w:r w:rsidR="00FE603B">
        <w:rPr>
          <w:rFonts w:ascii="Times New Roman" w:hAnsi="Times New Roman" w:cs="Times New Roman"/>
          <w:bCs/>
          <w:sz w:val="24"/>
          <w:szCs w:val="24"/>
        </w:rPr>
        <w:t xml:space="preserve"> two distinct facets of narcissism,</w:t>
      </w:r>
      <w:r w:rsidR="007C3C3B" w:rsidRPr="00734BFF">
        <w:rPr>
          <w:rFonts w:ascii="Times New Roman" w:hAnsi="Times New Roman" w:cs="Times New Roman"/>
          <w:bCs/>
          <w:sz w:val="24"/>
          <w:szCs w:val="24"/>
        </w:rPr>
        <w:t xml:space="preserve"> </w:t>
      </w:r>
      <w:r w:rsidR="00FE603B">
        <w:rPr>
          <w:rFonts w:ascii="Times New Roman" w:hAnsi="Times New Roman" w:cs="Times New Roman"/>
          <w:bCs/>
          <w:sz w:val="24"/>
          <w:szCs w:val="24"/>
        </w:rPr>
        <w:t>admiration</w:t>
      </w:r>
      <w:r w:rsidR="007C3C3B" w:rsidRPr="00734BFF">
        <w:rPr>
          <w:rFonts w:ascii="Times New Roman" w:hAnsi="Times New Roman" w:cs="Times New Roman"/>
          <w:bCs/>
          <w:sz w:val="24"/>
          <w:szCs w:val="24"/>
        </w:rPr>
        <w:t xml:space="preserve"> and </w:t>
      </w:r>
      <w:r w:rsidR="00FE603B">
        <w:rPr>
          <w:rFonts w:ascii="Times New Roman" w:hAnsi="Times New Roman" w:cs="Times New Roman"/>
          <w:bCs/>
          <w:sz w:val="24"/>
          <w:szCs w:val="24"/>
        </w:rPr>
        <w:t>rivalry</w:t>
      </w:r>
      <w:r w:rsidR="004D0985">
        <w:rPr>
          <w:rFonts w:ascii="Times New Roman" w:hAnsi="Times New Roman" w:cs="Times New Roman"/>
          <w:bCs/>
          <w:sz w:val="24"/>
          <w:szCs w:val="24"/>
        </w:rPr>
        <w:t>, and assessed state-level</w:t>
      </w:r>
      <w:r w:rsidR="002975EA" w:rsidRPr="00734BFF">
        <w:rPr>
          <w:rFonts w:ascii="Times New Roman" w:hAnsi="Times New Roman" w:cs="Times New Roman"/>
          <w:bCs/>
          <w:sz w:val="24"/>
          <w:szCs w:val="24"/>
        </w:rPr>
        <w:t xml:space="preserve"> </w:t>
      </w:r>
      <w:r w:rsidR="007C3C3B" w:rsidRPr="00734BFF">
        <w:rPr>
          <w:rFonts w:ascii="Times New Roman" w:hAnsi="Times New Roman" w:cs="Times New Roman"/>
          <w:bCs/>
          <w:sz w:val="24"/>
          <w:szCs w:val="24"/>
        </w:rPr>
        <w:t>empathy, guilt, and apologiz</w:t>
      </w:r>
      <w:r w:rsidR="002975EA" w:rsidRPr="00734BFF">
        <w:rPr>
          <w:rFonts w:ascii="Times New Roman" w:hAnsi="Times New Roman" w:cs="Times New Roman"/>
          <w:bCs/>
          <w:sz w:val="24"/>
          <w:szCs w:val="24"/>
        </w:rPr>
        <w:t>ing</w:t>
      </w:r>
      <w:r w:rsidR="004D0985">
        <w:rPr>
          <w:rFonts w:ascii="Times New Roman" w:hAnsi="Times New Roman" w:cs="Times New Roman"/>
          <w:bCs/>
          <w:sz w:val="24"/>
          <w:szCs w:val="24"/>
        </w:rPr>
        <w:t xml:space="preserve"> via self-report in four scenarios and an autobiographical </w:t>
      </w:r>
      <w:r w:rsidR="00434768">
        <w:rPr>
          <w:rFonts w:ascii="Times New Roman" w:hAnsi="Times New Roman" w:cs="Times New Roman"/>
          <w:bCs/>
          <w:sz w:val="24"/>
          <w:szCs w:val="24"/>
        </w:rPr>
        <w:t>experience</w:t>
      </w:r>
      <w:r w:rsidR="007C3C3B" w:rsidRPr="00734BFF">
        <w:rPr>
          <w:rFonts w:ascii="Times New Roman" w:hAnsi="Times New Roman" w:cs="Times New Roman"/>
          <w:bCs/>
          <w:sz w:val="24"/>
          <w:szCs w:val="24"/>
        </w:rPr>
        <w:t>.</w:t>
      </w:r>
      <w:r w:rsidR="00562D2B">
        <w:rPr>
          <w:rFonts w:ascii="Times New Roman" w:hAnsi="Times New Roman" w:cs="Times New Roman"/>
          <w:bCs/>
          <w:sz w:val="24"/>
          <w:szCs w:val="24"/>
        </w:rPr>
        <w:t xml:space="preserve"> All data and Supplemental Materials are available at: </w:t>
      </w:r>
      <w:r w:rsidR="00562D2B" w:rsidRPr="00562D2B">
        <w:rPr>
          <w:rFonts w:ascii="Times New Roman" w:hAnsi="Times New Roman" w:cs="Times New Roman"/>
          <w:sz w:val="24"/>
          <w:szCs w:val="24"/>
        </w:rPr>
        <w:t>https://osf.io/wgeum</w:t>
      </w:r>
      <w:r w:rsidR="00562D2B">
        <w:rPr>
          <w:rFonts w:ascii="Times New Roman" w:hAnsi="Times New Roman" w:cs="Times New Roman"/>
          <w:sz w:val="24"/>
          <w:szCs w:val="24"/>
        </w:rPr>
        <w:t>.</w:t>
      </w:r>
      <w:r w:rsidR="00562D2B">
        <w:rPr>
          <w:rFonts w:ascii="Times New Roman" w:hAnsi="Times New Roman" w:cs="Times New Roman"/>
          <w:bCs/>
          <w:sz w:val="24"/>
          <w:szCs w:val="24"/>
        </w:rPr>
        <w:t xml:space="preserve"> </w:t>
      </w:r>
    </w:p>
    <w:p w14:paraId="1666B405" w14:textId="172F8DC9" w:rsidR="004B2762" w:rsidRPr="00734BFF" w:rsidRDefault="00EF120F" w:rsidP="000402A1">
      <w:pPr>
        <w:spacing w:after="0" w:line="480" w:lineRule="exact"/>
        <w:contextualSpacing/>
        <w:rPr>
          <w:rFonts w:ascii="Times New Roman" w:hAnsi="Times New Roman" w:cs="Times New Roman"/>
          <w:bCs/>
          <w:sz w:val="24"/>
          <w:szCs w:val="24"/>
        </w:rPr>
      </w:pPr>
      <w:r w:rsidRPr="00734BFF">
        <w:rPr>
          <w:rFonts w:ascii="Times New Roman" w:hAnsi="Times New Roman" w:cs="Times New Roman"/>
          <w:sz w:val="24"/>
          <w:szCs w:val="24"/>
        </w:rPr>
        <w:tab/>
      </w:r>
      <w:r w:rsidR="00F8556E" w:rsidRPr="00734BFF">
        <w:rPr>
          <w:rFonts w:ascii="Times New Roman" w:hAnsi="Times New Roman" w:cs="Times New Roman"/>
          <w:sz w:val="24"/>
          <w:szCs w:val="24"/>
        </w:rPr>
        <w:t>In</w:t>
      </w:r>
      <w:r w:rsidR="00CB40C8" w:rsidRPr="00734BFF">
        <w:rPr>
          <w:rFonts w:ascii="Times New Roman" w:hAnsi="Times New Roman" w:cs="Times New Roman"/>
          <w:sz w:val="24"/>
          <w:szCs w:val="24"/>
        </w:rPr>
        <w:t xml:space="preserve"> Studies 1-2, we </w:t>
      </w:r>
      <w:r w:rsidRPr="00734BFF">
        <w:rPr>
          <w:rFonts w:ascii="Times New Roman" w:hAnsi="Times New Roman" w:cs="Times New Roman"/>
          <w:bCs/>
          <w:sz w:val="24"/>
          <w:szCs w:val="24"/>
        </w:rPr>
        <w:t xml:space="preserve">aimed for a sample size that would result in power = .80 to detect an effect size </w:t>
      </w:r>
      <w:r w:rsidRPr="00734BFF">
        <w:rPr>
          <w:rFonts w:ascii="Times New Roman" w:hAnsi="Times New Roman" w:cs="Times New Roman"/>
          <w:bCs/>
          <w:i/>
          <w:sz w:val="24"/>
          <w:szCs w:val="24"/>
        </w:rPr>
        <w:t>r</w:t>
      </w:r>
      <w:r w:rsidRPr="00734BFF">
        <w:rPr>
          <w:rFonts w:ascii="Times New Roman" w:hAnsi="Times New Roman" w:cs="Times New Roman"/>
          <w:bCs/>
          <w:sz w:val="24"/>
          <w:szCs w:val="24"/>
        </w:rPr>
        <w:t xml:space="preserve"> = .20, which approximates the magnitude of the average published effect in personality and social psychology (.21; Richard, Bond, &amp; Stokes-Zoota, 2003). A power analysis suggested a </w:t>
      </w:r>
      <w:r w:rsidR="004B2762" w:rsidRPr="00734BFF">
        <w:rPr>
          <w:rFonts w:ascii="Times New Roman" w:hAnsi="Times New Roman" w:cs="Times New Roman"/>
          <w:bCs/>
          <w:sz w:val="24"/>
          <w:szCs w:val="24"/>
        </w:rPr>
        <w:t xml:space="preserve">required </w:t>
      </w:r>
      <w:r w:rsidRPr="00734BFF">
        <w:rPr>
          <w:rFonts w:ascii="Times New Roman" w:hAnsi="Times New Roman" w:cs="Times New Roman"/>
          <w:bCs/>
          <w:sz w:val="24"/>
          <w:szCs w:val="24"/>
        </w:rPr>
        <w:t>sample size of 190 (α = .05 [two-tailed], power = .80).</w:t>
      </w:r>
      <w:r w:rsidR="004B2762" w:rsidRPr="00734BFF">
        <w:rPr>
          <w:rFonts w:ascii="Times New Roman" w:hAnsi="Times New Roman" w:cs="Times New Roman"/>
          <w:bCs/>
          <w:sz w:val="24"/>
          <w:szCs w:val="24"/>
        </w:rPr>
        <w:t xml:space="preserve"> To determine the sample size for Study 3, we updated the effect-size estimate based on the average correlation between narcissism and willingness to apologize in Studies 1-2 (</w:t>
      </w:r>
      <w:r w:rsidR="004B2762" w:rsidRPr="00734BFF">
        <w:rPr>
          <w:rFonts w:ascii="Times New Roman" w:hAnsi="Times New Roman" w:cs="Times New Roman"/>
          <w:bCs/>
          <w:i/>
          <w:sz w:val="24"/>
          <w:szCs w:val="24"/>
        </w:rPr>
        <w:t>r</w:t>
      </w:r>
      <w:r w:rsidR="004B2762" w:rsidRPr="00734BFF">
        <w:rPr>
          <w:rFonts w:ascii="Times New Roman" w:hAnsi="Times New Roman" w:cs="Times New Roman"/>
          <w:bCs/>
          <w:sz w:val="24"/>
          <w:szCs w:val="24"/>
        </w:rPr>
        <w:t xml:space="preserve"> = .37). The power analysis indicated a required sample size of 55 (α = .05 [two-tailed], power = .80). </w:t>
      </w:r>
      <w:r w:rsidR="00D9534B">
        <w:rPr>
          <w:rFonts w:ascii="Times New Roman" w:hAnsi="Times New Roman" w:cs="Times New Roman"/>
          <w:bCs/>
          <w:sz w:val="24"/>
          <w:szCs w:val="24"/>
        </w:rPr>
        <w:t>Given that</w:t>
      </w:r>
      <w:r w:rsidR="00D9534B" w:rsidRPr="00734BFF">
        <w:rPr>
          <w:rFonts w:ascii="Times New Roman" w:hAnsi="Times New Roman" w:cs="Times New Roman"/>
          <w:bCs/>
          <w:sz w:val="24"/>
          <w:szCs w:val="24"/>
        </w:rPr>
        <w:t xml:space="preserve"> </w:t>
      </w:r>
      <w:r w:rsidR="004B2762" w:rsidRPr="00734BFF">
        <w:rPr>
          <w:rFonts w:ascii="Times New Roman" w:hAnsi="Times New Roman" w:cs="Times New Roman"/>
          <w:bCs/>
          <w:sz w:val="24"/>
          <w:szCs w:val="24"/>
        </w:rPr>
        <w:t xml:space="preserve">we expected </w:t>
      </w:r>
      <w:r w:rsidR="0025147F">
        <w:rPr>
          <w:rFonts w:ascii="Times New Roman" w:hAnsi="Times New Roman" w:cs="Times New Roman"/>
          <w:bCs/>
          <w:sz w:val="24"/>
          <w:szCs w:val="24"/>
        </w:rPr>
        <w:t xml:space="preserve">substantial </w:t>
      </w:r>
      <w:r w:rsidR="004B2762" w:rsidRPr="00734BFF">
        <w:rPr>
          <w:rFonts w:ascii="Times New Roman" w:hAnsi="Times New Roman" w:cs="Times New Roman"/>
          <w:bCs/>
          <w:sz w:val="24"/>
          <w:szCs w:val="24"/>
        </w:rPr>
        <w:t xml:space="preserve">attrition due to the nature of </w:t>
      </w:r>
      <w:r w:rsidR="005953D9" w:rsidRPr="00734BFF">
        <w:rPr>
          <w:rFonts w:ascii="Times New Roman" w:hAnsi="Times New Roman" w:cs="Times New Roman"/>
          <w:bCs/>
          <w:sz w:val="24"/>
          <w:szCs w:val="24"/>
        </w:rPr>
        <w:t xml:space="preserve">Study 3’s </w:t>
      </w:r>
      <w:r w:rsidR="004B2762" w:rsidRPr="00734BFF">
        <w:rPr>
          <w:rFonts w:ascii="Times New Roman" w:hAnsi="Times New Roman" w:cs="Times New Roman"/>
          <w:bCs/>
          <w:sz w:val="24"/>
          <w:szCs w:val="24"/>
        </w:rPr>
        <w:t xml:space="preserve">experimental paradigm, we </w:t>
      </w:r>
      <w:r w:rsidR="005D0DEE" w:rsidRPr="00734BFF">
        <w:rPr>
          <w:rFonts w:ascii="Times New Roman" w:hAnsi="Times New Roman" w:cs="Times New Roman"/>
          <w:bCs/>
          <w:sz w:val="24"/>
          <w:szCs w:val="24"/>
        </w:rPr>
        <w:t xml:space="preserve">conservatively </w:t>
      </w:r>
      <w:r w:rsidR="004B2762" w:rsidRPr="00734BFF">
        <w:rPr>
          <w:rFonts w:ascii="Times New Roman" w:hAnsi="Times New Roman" w:cs="Times New Roman"/>
          <w:bCs/>
          <w:sz w:val="24"/>
          <w:szCs w:val="24"/>
        </w:rPr>
        <w:t>recruited a sample that was approximately three times larger.</w:t>
      </w:r>
      <w:r w:rsidR="009C78D5" w:rsidRPr="00734BFF">
        <w:rPr>
          <w:rFonts w:ascii="Times New Roman" w:hAnsi="Times New Roman" w:cs="Times New Roman"/>
          <w:bCs/>
          <w:sz w:val="24"/>
          <w:szCs w:val="24"/>
        </w:rPr>
        <w:t xml:space="preserve"> In Study 4, we </w:t>
      </w:r>
      <w:r w:rsidR="003A540E" w:rsidRPr="00734BFF">
        <w:rPr>
          <w:rFonts w:ascii="Times New Roman" w:hAnsi="Times New Roman" w:cs="Times New Roman"/>
          <w:bCs/>
          <w:sz w:val="24"/>
          <w:szCs w:val="24"/>
        </w:rPr>
        <w:t xml:space="preserve">aimed to have sufficient power </w:t>
      </w:r>
      <w:r w:rsidR="005D0DEE" w:rsidRPr="00734BFF">
        <w:rPr>
          <w:rFonts w:ascii="Times New Roman" w:hAnsi="Times New Roman" w:cs="Times New Roman"/>
          <w:bCs/>
          <w:sz w:val="24"/>
          <w:szCs w:val="24"/>
        </w:rPr>
        <w:t>for</w:t>
      </w:r>
      <w:r w:rsidR="003A540E" w:rsidRPr="00734BFF">
        <w:rPr>
          <w:rFonts w:ascii="Times New Roman" w:hAnsi="Times New Roman" w:cs="Times New Roman"/>
          <w:bCs/>
          <w:sz w:val="24"/>
          <w:szCs w:val="24"/>
        </w:rPr>
        <w:t xml:space="preserve"> </w:t>
      </w:r>
      <w:r w:rsidR="00531E36" w:rsidRPr="00734BFF">
        <w:rPr>
          <w:rFonts w:ascii="Times New Roman" w:hAnsi="Times New Roman" w:cs="Times New Roman"/>
          <w:bCs/>
          <w:sz w:val="24"/>
          <w:szCs w:val="24"/>
        </w:rPr>
        <w:t>obtaining</w:t>
      </w:r>
      <w:r w:rsidR="003A540E" w:rsidRPr="00734BFF">
        <w:rPr>
          <w:rFonts w:ascii="Times New Roman" w:hAnsi="Times New Roman" w:cs="Times New Roman"/>
          <w:bCs/>
          <w:sz w:val="24"/>
          <w:szCs w:val="24"/>
        </w:rPr>
        <w:t xml:space="preserve"> stable estimates of the</w:t>
      </w:r>
      <w:r w:rsidR="00F85677" w:rsidRPr="00734BFF">
        <w:rPr>
          <w:rFonts w:ascii="Times New Roman" w:hAnsi="Times New Roman" w:cs="Times New Roman"/>
          <w:bCs/>
          <w:sz w:val="24"/>
          <w:szCs w:val="24"/>
        </w:rPr>
        <w:t xml:space="preserve"> hypothesized</w:t>
      </w:r>
      <w:r w:rsidR="003A540E" w:rsidRPr="00734BFF">
        <w:rPr>
          <w:rFonts w:ascii="Times New Roman" w:hAnsi="Times New Roman" w:cs="Times New Roman"/>
          <w:bCs/>
          <w:sz w:val="24"/>
          <w:szCs w:val="24"/>
        </w:rPr>
        <w:t xml:space="preserve"> correlations</w:t>
      </w:r>
      <w:r w:rsidR="00F85677" w:rsidRPr="00734BFF">
        <w:rPr>
          <w:rFonts w:ascii="Times New Roman" w:hAnsi="Times New Roman" w:cs="Times New Roman"/>
          <w:bCs/>
          <w:sz w:val="24"/>
          <w:szCs w:val="24"/>
        </w:rPr>
        <w:t>.</w:t>
      </w:r>
      <w:r w:rsidR="003A540E" w:rsidRPr="00734BFF">
        <w:rPr>
          <w:rFonts w:ascii="Times New Roman" w:hAnsi="Times New Roman" w:cs="Times New Roman"/>
          <w:bCs/>
          <w:sz w:val="24"/>
          <w:szCs w:val="24"/>
        </w:rPr>
        <w:t xml:space="preserve"> </w:t>
      </w:r>
      <w:r w:rsidR="00531E36" w:rsidRPr="00734BFF">
        <w:rPr>
          <w:rFonts w:ascii="Times New Roman" w:hAnsi="Times New Roman" w:cs="Times New Roman"/>
          <w:bCs/>
          <w:sz w:val="24"/>
          <w:szCs w:val="24"/>
        </w:rPr>
        <w:t>According to one recommendation (</w:t>
      </w:r>
      <w:r w:rsidR="003A540E" w:rsidRPr="00734BFF">
        <w:rPr>
          <w:rFonts w:ascii="Times New Roman" w:hAnsi="Times New Roman" w:cs="Times New Roman"/>
          <w:bCs/>
          <w:sz w:val="24"/>
          <w:szCs w:val="24"/>
        </w:rPr>
        <w:t>Sch</w:t>
      </w:r>
      <w:r w:rsidR="00A239FA" w:rsidRPr="00734BFF">
        <w:rPr>
          <w:rFonts w:ascii="Times New Roman" w:hAnsi="Times New Roman" w:cs="Times New Roman"/>
          <w:bCs/>
          <w:sz w:val="24"/>
          <w:szCs w:val="24"/>
        </w:rPr>
        <w:t>ö</w:t>
      </w:r>
      <w:r w:rsidR="003A540E" w:rsidRPr="00734BFF">
        <w:rPr>
          <w:rFonts w:ascii="Times New Roman" w:hAnsi="Times New Roman" w:cs="Times New Roman"/>
          <w:bCs/>
          <w:sz w:val="24"/>
          <w:szCs w:val="24"/>
        </w:rPr>
        <w:t xml:space="preserve">nbrodt </w:t>
      </w:r>
      <w:r w:rsidR="00531E36" w:rsidRPr="00734BFF">
        <w:rPr>
          <w:rFonts w:ascii="Times New Roman" w:hAnsi="Times New Roman" w:cs="Times New Roman"/>
          <w:bCs/>
          <w:sz w:val="24"/>
          <w:szCs w:val="24"/>
        </w:rPr>
        <w:t>&amp;</w:t>
      </w:r>
      <w:r w:rsidR="005B4C93" w:rsidRPr="00734BFF">
        <w:rPr>
          <w:rFonts w:ascii="Times New Roman" w:hAnsi="Times New Roman" w:cs="Times New Roman"/>
          <w:bCs/>
          <w:sz w:val="24"/>
          <w:szCs w:val="24"/>
        </w:rPr>
        <w:t xml:space="preserve"> Perugini</w:t>
      </w:r>
      <w:r w:rsidR="00531E36" w:rsidRPr="00734BFF">
        <w:rPr>
          <w:rFonts w:ascii="Times New Roman" w:hAnsi="Times New Roman" w:cs="Times New Roman"/>
          <w:bCs/>
          <w:sz w:val="24"/>
          <w:szCs w:val="24"/>
        </w:rPr>
        <w:t xml:space="preserve">, </w:t>
      </w:r>
      <w:r w:rsidR="005B4C93" w:rsidRPr="00734BFF">
        <w:rPr>
          <w:rFonts w:ascii="Times New Roman" w:hAnsi="Times New Roman" w:cs="Times New Roman"/>
          <w:bCs/>
          <w:sz w:val="24"/>
          <w:szCs w:val="24"/>
        </w:rPr>
        <w:t>2013)</w:t>
      </w:r>
      <w:r w:rsidR="00531E36" w:rsidRPr="00734BFF">
        <w:rPr>
          <w:rFonts w:ascii="Times New Roman" w:hAnsi="Times New Roman" w:cs="Times New Roman"/>
          <w:bCs/>
          <w:sz w:val="24"/>
          <w:szCs w:val="24"/>
        </w:rPr>
        <w:t xml:space="preserve">, a </w:t>
      </w:r>
      <w:r w:rsidR="005B4C93" w:rsidRPr="00734BFF">
        <w:rPr>
          <w:rFonts w:ascii="Times New Roman" w:hAnsi="Times New Roman" w:cs="Times New Roman"/>
          <w:bCs/>
          <w:sz w:val="24"/>
          <w:szCs w:val="24"/>
        </w:rPr>
        <w:t>minimum</w:t>
      </w:r>
      <w:r w:rsidR="003A540E" w:rsidRPr="00734BFF">
        <w:rPr>
          <w:rFonts w:ascii="Times New Roman" w:hAnsi="Times New Roman" w:cs="Times New Roman"/>
          <w:bCs/>
          <w:sz w:val="24"/>
          <w:szCs w:val="24"/>
        </w:rPr>
        <w:t xml:space="preserve"> </w:t>
      </w:r>
      <w:r w:rsidR="00130016" w:rsidRPr="00B13BB9">
        <w:rPr>
          <w:rFonts w:ascii="Times New Roman" w:hAnsi="Times New Roman" w:cs="Times New Roman"/>
          <w:bCs/>
          <w:sz w:val="24"/>
          <w:szCs w:val="24"/>
        </w:rPr>
        <w:t>sample</w:t>
      </w:r>
      <w:r w:rsidR="00130016" w:rsidRPr="00734BFF">
        <w:rPr>
          <w:rFonts w:ascii="Times New Roman" w:hAnsi="Times New Roman" w:cs="Times New Roman"/>
          <w:bCs/>
          <w:i/>
          <w:iCs/>
          <w:sz w:val="24"/>
          <w:szCs w:val="24"/>
        </w:rPr>
        <w:t xml:space="preserve"> </w:t>
      </w:r>
      <w:r w:rsidR="003A540E" w:rsidRPr="00734BFF">
        <w:rPr>
          <w:rFonts w:ascii="Times New Roman" w:hAnsi="Times New Roman" w:cs="Times New Roman"/>
          <w:bCs/>
          <w:sz w:val="24"/>
          <w:szCs w:val="24"/>
        </w:rPr>
        <w:t>of 238</w:t>
      </w:r>
      <w:r w:rsidR="00F85677" w:rsidRPr="00734BFF">
        <w:rPr>
          <w:rFonts w:ascii="Times New Roman" w:hAnsi="Times New Roman" w:cs="Times New Roman"/>
          <w:bCs/>
          <w:sz w:val="24"/>
          <w:szCs w:val="24"/>
        </w:rPr>
        <w:t xml:space="preserve"> </w:t>
      </w:r>
      <w:r w:rsidR="000402A1">
        <w:rPr>
          <w:rFonts w:ascii="Times New Roman" w:hAnsi="Times New Roman" w:cs="Times New Roman"/>
          <w:bCs/>
          <w:sz w:val="24"/>
          <w:szCs w:val="24"/>
        </w:rPr>
        <w:t xml:space="preserve">participants </w:t>
      </w:r>
      <w:r w:rsidR="00531E36" w:rsidRPr="00734BFF">
        <w:rPr>
          <w:rFonts w:ascii="Times New Roman" w:hAnsi="Times New Roman" w:cs="Times New Roman"/>
          <w:bCs/>
          <w:sz w:val="24"/>
          <w:szCs w:val="24"/>
        </w:rPr>
        <w:t xml:space="preserve">is needed for that purpose. </w:t>
      </w:r>
      <w:r w:rsidR="00D9534B">
        <w:rPr>
          <w:rFonts w:ascii="Times New Roman" w:hAnsi="Times New Roman" w:cs="Times New Roman"/>
          <w:bCs/>
          <w:sz w:val="24"/>
          <w:szCs w:val="24"/>
        </w:rPr>
        <w:t>W</w:t>
      </w:r>
      <w:r w:rsidR="00531E36" w:rsidRPr="00734BFF">
        <w:rPr>
          <w:rFonts w:ascii="Times New Roman" w:hAnsi="Times New Roman" w:cs="Times New Roman"/>
          <w:bCs/>
          <w:sz w:val="24"/>
          <w:szCs w:val="24"/>
        </w:rPr>
        <w:t xml:space="preserve">e </w:t>
      </w:r>
      <w:r w:rsidR="00564BD0" w:rsidRPr="00734BFF">
        <w:rPr>
          <w:rFonts w:ascii="Times New Roman" w:hAnsi="Times New Roman" w:cs="Times New Roman"/>
          <w:bCs/>
          <w:sz w:val="24"/>
          <w:szCs w:val="24"/>
        </w:rPr>
        <w:t xml:space="preserve">recruited </w:t>
      </w:r>
      <w:r w:rsidR="003A540E" w:rsidRPr="00734BFF">
        <w:rPr>
          <w:rFonts w:ascii="Times New Roman" w:hAnsi="Times New Roman" w:cs="Times New Roman"/>
          <w:bCs/>
          <w:sz w:val="24"/>
          <w:szCs w:val="24"/>
        </w:rPr>
        <w:t>305 participants.</w:t>
      </w:r>
    </w:p>
    <w:p w14:paraId="7D14D797" w14:textId="377901C7" w:rsidR="00965902" w:rsidRPr="00734BFF" w:rsidRDefault="00965902" w:rsidP="008A4578">
      <w:pPr>
        <w:spacing w:after="0" w:line="480" w:lineRule="exact"/>
        <w:ind w:firstLine="720"/>
        <w:contextualSpacing/>
        <w:rPr>
          <w:rFonts w:ascii="Times New Roman" w:hAnsi="Times New Roman" w:cs="Times New Roman"/>
          <w:sz w:val="24"/>
          <w:szCs w:val="24"/>
        </w:rPr>
      </w:pPr>
      <w:r w:rsidRPr="00734BFF">
        <w:rPr>
          <w:rFonts w:ascii="Times New Roman" w:hAnsi="Times New Roman" w:cs="Times New Roman"/>
          <w:sz w:val="24"/>
          <w:szCs w:val="24"/>
        </w:rPr>
        <w:t xml:space="preserve">In each study, we tested a serial </w:t>
      </w:r>
      <w:r w:rsidR="00B945B8" w:rsidRPr="00734BFF">
        <w:rPr>
          <w:rFonts w:ascii="Times New Roman" w:hAnsi="Times New Roman" w:cs="Times New Roman"/>
          <w:sz w:val="24"/>
          <w:szCs w:val="24"/>
        </w:rPr>
        <w:t>multiple mediator</w:t>
      </w:r>
      <w:r w:rsidRPr="00734BFF">
        <w:rPr>
          <w:rFonts w:ascii="Times New Roman" w:hAnsi="Times New Roman" w:cs="Times New Roman"/>
          <w:sz w:val="24"/>
          <w:szCs w:val="24"/>
        </w:rPr>
        <w:t xml:space="preserve"> model </w:t>
      </w:r>
      <w:r w:rsidR="00CA7F6B" w:rsidRPr="00734BFF">
        <w:rPr>
          <w:rFonts w:ascii="Times New Roman" w:hAnsi="Times New Roman" w:cs="Times New Roman"/>
          <w:sz w:val="24"/>
          <w:szCs w:val="24"/>
        </w:rPr>
        <w:t>(Figure 1)</w:t>
      </w:r>
      <w:r w:rsidRPr="00734BFF">
        <w:rPr>
          <w:rFonts w:ascii="Times New Roman" w:hAnsi="Times New Roman" w:cs="Times New Roman"/>
          <w:sz w:val="24"/>
          <w:szCs w:val="24"/>
        </w:rPr>
        <w:t>. Notwithstanding their well-documented limitations (Bullock, Green, &amp; Ha, 2010</w:t>
      </w:r>
      <w:r w:rsidR="00CA7F6B" w:rsidRPr="00734BFF">
        <w:rPr>
          <w:rFonts w:ascii="Times New Roman" w:hAnsi="Times New Roman" w:cs="Times New Roman"/>
          <w:sz w:val="24"/>
          <w:szCs w:val="24"/>
        </w:rPr>
        <w:t>; Spencer, Zanna, &amp; Fong, 2005</w:t>
      </w:r>
      <w:r w:rsidRPr="00734BFF">
        <w:rPr>
          <w:rFonts w:ascii="Times New Roman" w:hAnsi="Times New Roman" w:cs="Times New Roman"/>
          <w:sz w:val="24"/>
          <w:szCs w:val="24"/>
        </w:rPr>
        <w:t>), we regard these analyses as informative, because they placed our hypotheses at risk (Fiedler, Schott, &amp; Meiser, 2011). Kenny and Judd (2014) demonstrated that</w:t>
      </w:r>
      <w:r w:rsidR="00354D54">
        <w:rPr>
          <w:rFonts w:ascii="Times New Roman" w:hAnsi="Times New Roman" w:cs="Times New Roman"/>
          <w:sz w:val="24"/>
          <w:szCs w:val="24"/>
        </w:rPr>
        <w:t xml:space="preserve">, </w:t>
      </w:r>
      <w:r w:rsidR="00354D54" w:rsidRPr="00734BFF">
        <w:rPr>
          <w:rFonts w:ascii="Times New Roman" w:hAnsi="Times New Roman" w:cs="Times New Roman"/>
          <w:sz w:val="24"/>
          <w:szCs w:val="24"/>
        </w:rPr>
        <w:t>in mediation models</w:t>
      </w:r>
      <w:r w:rsidR="00354D54">
        <w:rPr>
          <w:rFonts w:ascii="Times New Roman" w:hAnsi="Times New Roman" w:cs="Times New Roman"/>
          <w:sz w:val="24"/>
          <w:szCs w:val="24"/>
        </w:rPr>
        <w:t>,</w:t>
      </w:r>
      <w:r w:rsidRPr="00734BFF">
        <w:rPr>
          <w:rFonts w:ascii="Times New Roman" w:hAnsi="Times New Roman" w:cs="Times New Roman"/>
          <w:sz w:val="24"/>
          <w:szCs w:val="24"/>
        </w:rPr>
        <w:t xml:space="preserve"> the power of </w:t>
      </w:r>
      <w:r w:rsidR="00354D54">
        <w:rPr>
          <w:rFonts w:ascii="Times New Roman" w:hAnsi="Times New Roman" w:cs="Times New Roman"/>
          <w:sz w:val="24"/>
          <w:szCs w:val="24"/>
        </w:rPr>
        <w:t xml:space="preserve">the </w:t>
      </w:r>
      <w:r w:rsidRPr="00734BFF">
        <w:rPr>
          <w:rFonts w:ascii="Times New Roman" w:hAnsi="Times New Roman" w:cs="Times New Roman"/>
          <w:sz w:val="24"/>
          <w:szCs w:val="24"/>
        </w:rPr>
        <w:t>indirect effect</w:t>
      </w:r>
      <w:r w:rsidR="00354D54">
        <w:rPr>
          <w:rFonts w:ascii="Times New Roman" w:hAnsi="Times New Roman" w:cs="Times New Roman"/>
          <w:sz w:val="24"/>
          <w:szCs w:val="24"/>
        </w:rPr>
        <w:t xml:space="preserve">’s </w:t>
      </w:r>
      <w:r w:rsidR="00354D54" w:rsidRPr="00734BFF">
        <w:rPr>
          <w:rFonts w:ascii="Times New Roman" w:hAnsi="Times New Roman" w:cs="Times New Roman"/>
          <w:sz w:val="24"/>
          <w:szCs w:val="24"/>
        </w:rPr>
        <w:t>test</w:t>
      </w:r>
      <w:r w:rsidRPr="00734BFF">
        <w:rPr>
          <w:rFonts w:ascii="Times New Roman" w:hAnsi="Times New Roman" w:cs="Times New Roman"/>
          <w:sz w:val="24"/>
          <w:szCs w:val="24"/>
        </w:rPr>
        <w:t xml:space="preserve"> is often considerably greater than the</w:t>
      </w:r>
      <w:r w:rsidR="00196204">
        <w:rPr>
          <w:rFonts w:ascii="Times New Roman" w:hAnsi="Times New Roman" w:cs="Times New Roman"/>
          <w:sz w:val="24"/>
          <w:szCs w:val="24"/>
        </w:rPr>
        <w:t xml:space="preserve"> power of the</w:t>
      </w:r>
      <w:r w:rsidRPr="00734BFF">
        <w:rPr>
          <w:rFonts w:ascii="Times New Roman" w:hAnsi="Times New Roman" w:cs="Times New Roman"/>
          <w:sz w:val="24"/>
          <w:szCs w:val="24"/>
        </w:rPr>
        <w:t xml:space="preserve"> direct effect</w:t>
      </w:r>
      <w:r w:rsidR="00196204">
        <w:rPr>
          <w:rFonts w:ascii="Times New Roman" w:hAnsi="Times New Roman" w:cs="Times New Roman"/>
          <w:sz w:val="24"/>
          <w:szCs w:val="24"/>
        </w:rPr>
        <w:t>’s test</w:t>
      </w:r>
      <w:r w:rsidRPr="00734BFF">
        <w:rPr>
          <w:rFonts w:ascii="Times New Roman" w:hAnsi="Times New Roman" w:cs="Times New Roman"/>
          <w:sz w:val="24"/>
          <w:szCs w:val="24"/>
        </w:rPr>
        <w:t xml:space="preserve">. Their </w:t>
      </w:r>
      <w:r w:rsidR="002F4A4C" w:rsidRPr="00734BFF">
        <w:rPr>
          <w:rFonts w:ascii="Times New Roman" w:hAnsi="Times New Roman" w:cs="Times New Roman"/>
          <w:sz w:val="24"/>
          <w:szCs w:val="24"/>
        </w:rPr>
        <w:t>analysis</w:t>
      </w:r>
      <w:r w:rsidRPr="00734BFF">
        <w:rPr>
          <w:rFonts w:ascii="Times New Roman" w:hAnsi="Times New Roman" w:cs="Times New Roman"/>
          <w:sz w:val="24"/>
          <w:szCs w:val="24"/>
        </w:rPr>
        <w:t xml:space="preserve"> indicates that </w:t>
      </w:r>
      <w:r w:rsidR="002F4A4C" w:rsidRPr="00734BFF">
        <w:rPr>
          <w:rFonts w:ascii="Times New Roman" w:hAnsi="Times New Roman" w:cs="Times New Roman"/>
          <w:sz w:val="24"/>
          <w:szCs w:val="24"/>
        </w:rPr>
        <w:t xml:space="preserve">(1) </w:t>
      </w:r>
      <w:r w:rsidRPr="00734BFF">
        <w:rPr>
          <w:rFonts w:ascii="Times New Roman" w:hAnsi="Times New Roman" w:cs="Times New Roman"/>
          <w:sz w:val="24"/>
          <w:szCs w:val="24"/>
        </w:rPr>
        <w:t>it is inadvisable to make claims of complete (vs. partial) mediation based on the non-significance of the direct effect (for an in-depth critique of the distinction between complete vs. partial mediation, see Rucker, Preacher, Tormala,</w:t>
      </w:r>
      <w:r w:rsidR="005953D9" w:rsidRPr="00734BFF">
        <w:rPr>
          <w:rFonts w:ascii="Times New Roman" w:hAnsi="Times New Roman" w:cs="Times New Roman"/>
          <w:sz w:val="24"/>
          <w:szCs w:val="24"/>
        </w:rPr>
        <w:t xml:space="preserve"> &amp;</w:t>
      </w:r>
      <w:r w:rsidR="00384320" w:rsidRPr="00734BFF">
        <w:rPr>
          <w:rFonts w:ascii="Times New Roman" w:hAnsi="Times New Roman" w:cs="Times New Roman"/>
          <w:sz w:val="24"/>
          <w:szCs w:val="24"/>
        </w:rPr>
        <w:t xml:space="preserve"> </w:t>
      </w:r>
      <w:r w:rsidRPr="00734BFF">
        <w:rPr>
          <w:rFonts w:ascii="Times New Roman" w:hAnsi="Times New Roman" w:cs="Times New Roman"/>
          <w:sz w:val="24"/>
          <w:szCs w:val="24"/>
        </w:rPr>
        <w:t>Petty, 2011)</w:t>
      </w:r>
      <w:r w:rsidR="00C818F5" w:rsidRPr="00734BFF">
        <w:rPr>
          <w:rFonts w:ascii="Times New Roman" w:hAnsi="Times New Roman" w:cs="Times New Roman"/>
          <w:sz w:val="24"/>
          <w:szCs w:val="24"/>
        </w:rPr>
        <w:t>,</w:t>
      </w:r>
      <w:r w:rsidR="002F4A4C" w:rsidRPr="00734BFF">
        <w:rPr>
          <w:rFonts w:ascii="Times New Roman" w:hAnsi="Times New Roman" w:cs="Times New Roman"/>
          <w:sz w:val="24"/>
          <w:szCs w:val="24"/>
        </w:rPr>
        <w:t xml:space="preserve"> a</w:t>
      </w:r>
      <w:r w:rsidRPr="00734BFF">
        <w:rPr>
          <w:rFonts w:ascii="Times New Roman" w:hAnsi="Times New Roman" w:cs="Times New Roman"/>
          <w:sz w:val="24"/>
          <w:szCs w:val="24"/>
        </w:rPr>
        <w:t xml:space="preserve">nd (2) testing </w:t>
      </w:r>
      <w:r w:rsidR="00B21BDF" w:rsidRPr="00734BFF">
        <w:rPr>
          <w:rFonts w:ascii="Times New Roman" w:hAnsi="Times New Roman" w:cs="Times New Roman"/>
          <w:sz w:val="24"/>
          <w:szCs w:val="24"/>
        </w:rPr>
        <w:t>mediation</w:t>
      </w:r>
      <w:r w:rsidRPr="00734BFF">
        <w:rPr>
          <w:rFonts w:ascii="Times New Roman" w:hAnsi="Times New Roman" w:cs="Times New Roman"/>
          <w:sz w:val="24"/>
          <w:szCs w:val="24"/>
        </w:rPr>
        <w:t xml:space="preserve"> hypotheses does not impose exceptional sample-size requirements</w:t>
      </w:r>
      <w:r w:rsidR="00531E36" w:rsidRPr="00734BFF">
        <w:rPr>
          <w:rFonts w:ascii="Times New Roman" w:hAnsi="Times New Roman" w:cs="Times New Roman"/>
          <w:sz w:val="24"/>
          <w:szCs w:val="24"/>
        </w:rPr>
        <w:t>.</w:t>
      </w:r>
      <w:r w:rsidR="00CA7F6B" w:rsidRPr="00734BFF">
        <w:rPr>
          <w:rFonts w:ascii="Times New Roman" w:hAnsi="Times New Roman" w:cs="Times New Roman"/>
          <w:sz w:val="24"/>
          <w:szCs w:val="24"/>
        </w:rPr>
        <w:t xml:space="preserve"> Finally, when </w:t>
      </w:r>
      <w:r w:rsidR="008C558E" w:rsidRPr="00734BFF">
        <w:rPr>
          <w:rFonts w:ascii="Times New Roman" w:hAnsi="Times New Roman" w:cs="Times New Roman"/>
          <w:sz w:val="24"/>
          <w:szCs w:val="24"/>
        </w:rPr>
        <w:t xml:space="preserve">we refer to </w:t>
      </w:r>
      <w:r w:rsidR="00B945B8" w:rsidRPr="00734BFF">
        <w:rPr>
          <w:rFonts w:ascii="Times New Roman" w:hAnsi="Times New Roman" w:cs="Times New Roman"/>
          <w:sz w:val="24"/>
          <w:szCs w:val="24"/>
        </w:rPr>
        <w:t>“</w:t>
      </w:r>
      <w:r w:rsidR="008C558E" w:rsidRPr="00734BFF">
        <w:rPr>
          <w:rFonts w:ascii="Times New Roman" w:hAnsi="Times New Roman" w:cs="Times New Roman"/>
          <w:sz w:val="24"/>
          <w:szCs w:val="24"/>
        </w:rPr>
        <w:t>indirect effects,</w:t>
      </w:r>
      <w:r w:rsidR="00B945B8" w:rsidRPr="00734BFF">
        <w:rPr>
          <w:rFonts w:ascii="Times New Roman" w:hAnsi="Times New Roman" w:cs="Times New Roman"/>
          <w:sz w:val="24"/>
          <w:szCs w:val="24"/>
        </w:rPr>
        <w:t>”</w:t>
      </w:r>
      <w:r w:rsidR="008C558E" w:rsidRPr="00734BFF">
        <w:rPr>
          <w:rFonts w:ascii="Times New Roman" w:hAnsi="Times New Roman" w:cs="Times New Roman"/>
          <w:sz w:val="24"/>
          <w:szCs w:val="24"/>
        </w:rPr>
        <w:t xml:space="preserve"> we adopt the parlance of </w:t>
      </w:r>
      <w:r w:rsidR="00B21BDF" w:rsidRPr="00734BFF">
        <w:rPr>
          <w:rFonts w:ascii="Times New Roman" w:hAnsi="Times New Roman" w:cs="Times New Roman"/>
          <w:sz w:val="24"/>
          <w:szCs w:val="24"/>
        </w:rPr>
        <w:t>mediation</w:t>
      </w:r>
      <w:r w:rsidR="008C558E" w:rsidRPr="00734BFF">
        <w:rPr>
          <w:rFonts w:ascii="Times New Roman" w:hAnsi="Times New Roman" w:cs="Times New Roman"/>
          <w:sz w:val="24"/>
          <w:szCs w:val="24"/>
        </w:rPr>
        <w:t xml:space="preserve"> models and do not </w:t>
      </w:r>
      <w:r w:rsidR="00561805" w:rsidRPr="00734BFF">
        <w:rPr>
          <w:rFonts w:ascii="Times New Roman" w:hAnsi="Times New Roman" w:cs="Times New Roman"/>
          <w:sz w:val="24"/>
          <w:szCs w:val="24"/>
        </w:rPr>
        <w:t>claim to demonstrate</w:t>
      </w:r>
      <w:r w:rsidR="00B945B8" w:rsidRPr="00734BFF">
        <w:rPr>
          <w:rFonts w:ascii="Times New Roman" w:hAnsi="Times New Roman" w:cs="Times New Roman"/>
          <w:sz w:val="24"/>
          <w:szCs w:val="24"/>
        </w:rPr>
        <w:t xml:space="preserve"> </w:t>
      </w:r>
      <w:r w:rsidR="00561805" w:rsidRPr="00734BFF">
        <w:rPr>
          <w:rFonts w:ascii="Times New Roman" w:hAnsi="Times New Roman" w:cs="Times New Roman"/>
          <w:sz w:val="24"/>
          <w:szCs w:val="24"/>
        </w:rPr>
        <w:t>causality</w:t>
      </w:r>
      <w:r w:rsidR="00B945B8" w:rsidRPr="00734BFF">
        <w:rPr>
          <w:rFonts w:ascii="Times New Roman" w:hAnsi="Times New Roman" w:cs="Times New Roman"/>
          <w:sz w:val="24"/>
          <w:szCs w:val="24"/>
        </w:rPr>
        <w:t>.</w:t>
      </w:r>
    </w:p>
    <w:p w14:paraId="239FA967" w14:textId="77777777" w:rsidR="004653D9" w:rsidRPr="00734BFF" w:rsidRDefault="004653D9" w:rsidP="00486869">
      <w:pPr>
        <w:spacing w:after="0" w:line="480" w:lineRule="exact"/>
        <w:contextualSpacing/>
        <w:jc w:val="center"/>
        <w:outlineLvl w:val="0"/>
        <w:rPr>
          <w:rFonts w:ascii="Times New Roman" w:hAnsi="Times New Roman" w:cs="Times New Roman"/>
          <w:b/>
          <w:sz w:val="24"/>
          <w:szCs w:val="24"/>
        </w:rPr>
      </w:pPr>
      <w:r w:rsidRPr="00734BFF">
        <w:rPr>
          <w:rFonts w:ascii="Times New Roman" w:hAnsi="Times New Roman" w:cs="Times New Roman"/>
          <w:b/>
          <w:sz w:val="24"/>
          <w:szCs w:val="24"/>
        </w:rPr>
        <w:t>Study 1</w:t>
      </w:r>
    </w:p>
    <w:p w14:paraId="3F329D79" w14:textId="77777777" w:rsidR="00637C0C" w:rsidRPr="00734BFF" w:rsidRDefault="00637C0C" w:rsidP="00DB403B">
      <w:pPr>
        <w:spacing w:after="0" w:line="480" w:lineRule="exact"/>
        <w:ind w:firstLine="720"/>
        <w:contextualSpacing/>
        <w:rPr>
          <w:rFonts w:ascii="Times New Roman" w:hAnsi="Times New Roman" w:cs="Times New Roman"/>
          <w:bCs/>
          <w:sz w:val="24"/>
          <w:szCs w:val="24"/>
        </w:rPr>
      </w:pPr>
      <w:r w:rsidRPr="00734BFF">
        <w:rPr>
          <w:rFonts w:ascii="Times New Roman" w:hAnsi="Times New Roman" w:cs="Times New Roman"/>
          <w:bCs/>
          <w:sz w:val="24"/>
          <w:szCs w:val="24"/>
        </w:rPr>
        <w:t>Study 1 was a</w:t>
      </w:r>
      <w:r w:rsidR="00977138" w:rsidRPr="00734BFF">
        <w:rPr>
          <w:rFonts w:ascii="Times New Roman" w:hAnsi="Times New Roman" w:cs="Times New Roman"/>
          <w:bCs/>
          <w:sz w:val="24"/>
          <w:szCs w:val="24"/>
        </w:rPr>
        <w:t xml:space="preserve"> preliminary</w:t>
      </w:r>
      <w:r w:rsidR="00FF445D" w:rsidRPr="00734BFF">
        <w:rPr>
          <w:rFonts w:ascii="Times New Roman" w:hAnsi="Times New Roman" w:cs="Times New Roman"/>
          <w:bCs/>
          <w:sz w:val="24"/>
          <w:szCs w:val="24"/>
        </w:rPr>
        <w:t xml:space="preserve"> attempt to </w:t>
      </w:r>
      <w:r w:rsidR="0097685E" w:rsidRPr="00734BFF">
        <w:rPr>
          <w:rFonts w:ascii="Times New Roman" w:hAnsi="Times New Roman" w:cs="Times New Roman"/>
          <w:bCs/>
          <w:sz w:val="24"/>
          <w:szCs w:val="24"/>
        </w:rPr>
        <w:t>examine</w:t>
      </w:r>
      <w:r w:rsidR="00FF445D" w:rsidRPr="00734BFF">
        <w:rPr>
          <w:rFonts w:ascii="Times New Roman" w:hAnsi="Times New Roman" w:cs="Times New Roman"/>
          <w:bCs/>
          <w:sz w:val="24"/>
          <w:szCs w:val="24"/>
        </w:rPr>
        <w:t xml:space="preserve"> whether narcissism </w:t>
      </w:r>
      <w:r w:rsidR="0097685E" w:rsidRPr="00734BFF">
        <w:rPr>
          <w:rFonts w:ascii="Times New Roman" w:hAnsi="Times New Roman" w:cs="Times New Roman"/>
          <w:bCs/>
          <w:sz w:val="24"/>
          <w:szCs w:val="24"/>
        </w:rPr>
        <w:t xml:space="preserve">is </w:t>
      </w:r>
      <w:r w:rsidR="00FF445D" w:rsidRPr="00734BFF">
        <w:rPr>
          <w:rFonts w:ascii="Times New Roman" w:hAnsi="Times New Roman" w:cs="Times New Roman"/>
          <w:bCs/>
          <w:sz w:val="24"/>
          <w:szCs w:val="24"/>
        </w:rPr>
        <w:t>negatively related to willingness to apologize</w:t>
      </w:r>
      <w:r w:rsidR="00A00BE7" w:rsidRPr="00734BFF">
        <w:rPr>
          <w:rFonts w:ascii="Times New Roman" w:hAnsi="Times New Roman" w:cs="Times New Roman"/>
          <w:bCs/>
          <w:sz w:val="24"/>
          <w:szCs w:val="24"/>
        </w:rPr>
        <w:t>,</w:t>
      </w:r>
      <w:r w:rsidR="00FF445D" w:rsidRPr="00734BFF">
        <w:rPr>
          <w:rFonts w:ascii="Times New Roman" w:hAnsi="Times New Roman" w:cs="Times New Roman"/>
          <w:bCs/>
          <w:sz w:val="24"/>
          <w:szCs w:val="24"/>
        </w:rPr>
        <w:t xml:space="preserve"> and whether empathy and guilt explain this association</w:t>
      </w:r>
      <w:r w:rsidR="00A829C7" w:rsidRPr="00734BFF">
        <w:rPr>
          <w:rFonts w:ascii="Times New Roman" w:hAnsi="Times New Roman" w:cs="Times New Roman"/>
          <w:bCs/>
          <w:sz w:val="24"/>
          <w:szCs w:val="24"/>
        </w:rPr>
        <w:t xml:space="preserve">, thus providing a first test of </w:t>
      </w:r>
      <w:r w:rsidR="00D321B1" w:rsidRPr="00734BFF">
        <w:rPr>
          <w:rFonts w:ascii="Times New Roman" w:hAnsi="Times New Roman" w:cs="Times New Roman"/>
          <w:bCs/>
          <w:sz w:val="24"/>
          <w:szCs w:val="24"/>
        </w:rPr>
        <w:t>H</w:t>
      </w:r>
      <w:r w:rsidR="00A829C7" w:rsidRPr="00734BFF">
        <w:rPr>
          <w:rFonts w:ascii="Times New Roman" w:hAnsi="Times New Roman" w:cs="Times New Roman"/>
          <w:bCs/>
          <w:sz w:val="24"/>
          <w:szCs w:val="24"/>
        </w:rPr>
        <w:t>ypotheses</w:t>
      </w:r>
      <w:r w:rsidR="00D321B1" w:rsidRPr="00734BFF">
        <w:rPr>
          <w:rFonts w:ascii="Times New Roman" w:hAnsi="Times New Roman" w:cs="Times New Roman"/>
          <w:bCs/>
          <w:sz w:val="24"/>
          <w:szCs w:val="24"/>
        </w:rPr>
        <w:t xml:space="preserve"> 1-5</w:t>
      </w:r>
      <w:r w:rsidR="00FF445D" w:rsidRPr="00734BFF">
        <w:rPr>
          <w:rFonts w:ascii="Times New Roman" w:hAnsi="Times New Roman" w:cs="Times New Roman"/>
          <w:bCs/>
          <w:sz w:val="24"/>
          <w:szCs w:val="24"/>
        </w:rPr>
        <w:t xml:space="preserve">. </w:t>
      </w:r>
      <w:r w:rsidR="00F5733D" w:rsidRPr="00734BFF">
        <w:rPr>
          <w:rFonts w:ascii="Times New Roman" w:hAnsi="Times New Roman" w:cs="Times New Roman"/>
          <w:bCs/>
          <w:sz w:val="24"/>
          <w:szCs w:val="24"/>
        </w:rPr>
        <w:t>W</w:t>
      </w:r>
      <w:r w:rsidR="00FF445D" w:rsidRPr="00734BFF">
        <w:rPr>
          <w:rFonts w:ascii="Times New Roman" w:hAnsi="Times New Roman" w:cs="Times New Roman"/>
          <w:bCs/>
          <w:sz w:val="24"/>
          <w:szCs w:val="24"/>
        </w:rPr>
        <w:t xml:space="preserve">e measured </w:t>
      </w:r>
      <w:r w:rsidR="00A829C7" w:rsidRPr="00734BFF">
        <w:rPr>
          <w:rFonts w:ascii="Times New Roman" w:hAnsi="Times New Roman" w:cs="Times New Roman"/>
          <w:bCs/>
          <w:sz w:val="24"/>
          <w:szCs w:val="24"/>
        </w:rPr>
        <w:t>all</w:t>
      </w:r>
      <w:r w:rsidR="00DB403B" w:rsidRPr="00734BFF">
        <w:rPr>
          <w:rFonts w:ascii="Times New Roman" w:hAnsi="Times New Roman" w:cs="Times New Roman"/>
          <w:bCs/>
          <w:sz w:val="24"/>
          <w:szCs w:val="24"/>
        </w:rPr>
        <w:t xml:space="preserve"> variables </w:t>
      </w:r>
      <w:r w:rsidR="00A829C7" w:rsidRPr="00734BFF">
        <w:rPr>
          <w:rFonts w:ascii="Times New Roman" w:hAnsi="Times New Roman" w:cs="Times New Roman"/>
          <w:bCs/>
          <w:sz w:val="24"/>
          <w:szCs w:val="24"/>
        </w:rPr>
        <w:t xml:space="preserve">at the </w:t>
      </w:r>
      <w:r w:rsidR="00FF445D" w:rsidRPr="00734BFF">
        <w:rPr>
          <w:rFonts w:ascii="Times New Roman" w:hAnsi="Times New Roman" w:cs="Times New Roman"/>
          <w:bCs/>
          <w:sz w:val="24"/>
          <w:szCs w:val="24"/>
        </w:rPr>
        <w:t xml:space="preserve">dispositional </w:t>
      </w:r>
      <w:r w:rsidR="00A829C7" w:rsidRPr="00734BFF">
        <w:rPr>
          <w:rFonts w:ascii="Times New Roman" w:hAnsi="Times New Roman" w:cs="Times New Roman"/>
          <w:bCs/>
          <w:sz w:val="24"/>
          <w:szCs w:val="24"/>
        </w:rPr>
        <w:t>level</w:t>
      </w:r>
      <w:r w:rsidR="00FF445D" w:rsidRPr="00734BFF">
        <w:rPr>
          <w:rFonts w:ascii="Times New Roman" w:hAnsi="Times New Roman" w:cs="Times New Roman"/>
          <w:bCs/>
          <w:sz w:val="24"/>
          <w:szCs w:val="24"/>
        </w:rPr>
        <w:t xml:space="preserve">. </w:t>
      </w:r>
    </w:p>
    <w:p w14:paraId="13D0089F" w14:textId="77777777" w:rsidR="004653D9" w:rsidRPr="00734BFF" w:rsidRDefault="004653D9" w:rsidP="00486869">
      <w:pPr>
        <w:spacing w:after="0" w:line="480" w:lineRule="exact"/>
        <w:contextualSpacing/>
        <w:outlineLvl w:val="0"/>
        <w:rPr>
          <w:rFonts w:ascii="Times New Roman" w:hAnsi="Times New Roman" w:cs="Times New Roman"/>
          <w:b/>
          <w:sz w:val="24"/>
          <w:szCs w:val="24"/>
        </w:rPr>
      </w:pPr>
      <w:r w:rsidRPr="00734BFF">
        <w:rPr>
          <w:rFonts w:ascii="Times New Roman" w:hAnsi="Times New Roman" w:cs="Times New Roman"/>
          <w:b/>
          <w:sz w:val="24"/>
          <w:szCs w:val="24"/>
        </w:rPr>
        <w:t>Method</w:t>
      </w:r>
    </w:p>
    <w:p w14:paraId="2EE77130" w14:textId="77777777" w:rsidR="004E3FB0" w:rsidRPr="00734BFF" w:rsidRDefault="004E3FB0" w:rsidP="00671822">
      <w:pPr>
        <w:spacing w:after="0" w:line="480" w:lineRule="exact"/>
        <w:ind w:firstLine="720"/>
        <w:contextualSpacing/>
        <w:rPr>
          <w:rFonts w:ascii="Times New Roman" w:hAnsi="Times New Roman" w:cs="Times New Roman"/>
          <w:sz w:val="24"/>
          <w:szCs w:val="24"/>
        </w:rPr>
      </w:pPr>
      <w:r w:rsidRPr="00734BFF">
        <w:rPr>
          <w:rFonts w:ascii="Times New Roman" w:hAnsi="Times New Roman" w:cs="Times New Roman"/>
          <w:b/>
          <w:sz w:val="24"/>
          <w:szCs w:val="24"/>
        </w:rPr>
        <w:t xml:space="preserve">Participants. </w:t>
      </w:r>
      <w:r w:rsidRPr="00734BFF">
        <w:rPr>
          <w:rFonts w:ascii="Times New Roman" w:hAnsi="Times New Roman" w:cs="Times New Roman"/>
          <w:sz w:val="24"/>
          <w:szCs w:val="24"/>
        </w:rPr>
        <w:t>A total of 191 US residents (112 men, 79 women) took part via Amazon’s Mechanical Turk (MTurk) and were paid $1.50. Participants’ age ranged from 18 to 64 years (</w:t>
      </w:r>
      <w:r w:rsidRPr="00734BFF">
        <w:rPr>
          <w:rFonts w:ascii="Times New Roman" w:hAnsi="Times New Roman" w:cs="Times New Roman"/>
          <w:i/>
          <w:sz w:val="24"/>
          <w:szCs w:val="24"/>
        </w:rPr>
        <w:t xml:space="preserve">M </w:t>
      </w:r>
      <w:r w:rsidRPr="00734BFF">
        <w:rPr>
          <w:rFonts w:ascii="Times New Roman" w:hAnsi="Times New Roman" w:cs="Times New Roman"/>
          <w:sz w:val="24"/>
          <w:szCs w:val="24"/>
        </w:rPr>
        <w:t xml:space="preserve">= 34.18, </w:t>
      </w:r>
      <w:r w:rsidRPr="00734BFF">
        <w:rPr>
          <w:rFonts w:ascii="Times New Roman" w:hAnsi="Times New Roman" w:cs="Times New Roman"/>
          <w:i/>
          <w:sz w:val="24"/>
          <w:szCs w:val="24"/>
        </w:rPr>
        <w:t>SD</w:t>
      </w:r>
      <w:r w:rsidRPr="00734BFF">
        <w:rPr>
          <w:rFonts w:ascii="Times New Roman" w:hAnsi="Times New Roman" w:cs="Times New Roman"/>
          <w:sz w:val="24"/>
          <w:szCs w:val="24"/>
        </w:rPr>
        <w:t xml:space="preserve"> = 9.20).</w:t>
      </w:r>
      <w:r w:rsidR="001E53A4" w:rsidRPr="00734BFF">
        <w:rPr>
          <w:rFonts w:ascii="Times New Roman" w:hAnsi="Times New Roman" w:cs="Times New Roman"/>
          <w:sz w:val="24"/>
          <w:szCs w:val="24"/>
        </w:rPr>
        <w:t xml:space="preserve"> We included two</w:t>
      </w:r>
      <w:r w:rsidRPr="00734BFF">
        <w:rPr>
          <w:rFonts w:ascii="Times New Roman" w:hAnsi="Times New Roman" w:cs="Times New Roman"/>
          <w:sz w:val="24"/>
          <w:szCs w:val="24"/>
        </w:rPr>
        <w:t xml:space="preserve"> attention manipulation checks</w:t>
      </w:r>
      <w:r w:rsidR="00AD6949" w:rsidRPr="00734BFF">
        <w:rPr>
          <w:rFonts w:ascii="Times New Roman" w:hAnsi="Times New Roman" w:cs="Times New Roman"/>
          <w:sz w:val="24"/>
          <w:szCs w:val="24"/>
        </w:rPr>
        <w:t xml:space="preserve">: </w:t>
      </w:r>
      <w:r w:rsidRPr="00734BFF">
        <w:rPr>
          <w:rFonts w:ascii="Times New Roman" w:hAnsi="Times New Roman" w:cs="Times New Roman"/>
          <w:sz w:val="24"/>
          <w:szCs w:val="24"/>
        </w:rPr>
        <w:t>“Please answer this question by selecting 2”</w:t>
      </w:r>
      <w:r w:rsidR="00AB1C84" w:rsidRPr="00734BFF">
        <w:rPr>
          <w:rFonts w:ascii="Times New Roman" w:hAnsi="Times New Roman" w:cs="Times New Roman"/>
          <w:sz w:val="24"/>
          <w:szCs w:val="24"/>
        </w:rPr>
        <w:t xml:space="preserve"> and “Please answer this question by selecting 5”</w:t>
      </w:r>
      <w:r w:rsidR="00AD6949" w:rsidRPr="00734BFF">
        <w:rPr>
          <w:rFonts w:ascii="Times New Roman" w:hAnsi="Times New Roman" w:cs="Times New Roman"/>
          <w:sz w:val="24"/>
          <w:szCs w:val="24"/>
        </w:rPr>
        <w:t xml:space="preserve"> (</w:t>
      </w:r>
      <w:r w:rsidRPr="00E5561F">
        <w:rPr>
          <w:rFonts w:ascii="Times New Roman" w:hAnsi="Times New Roman" w:cs="Times New Roman"/>
          <w:sz w:val="24"/>
          <w:szCs w:val="24"/>
        </w:rPr>
        <w:t>Oppenheimer, Meyvis, &amp; Davidenko, 2009</w:t>
      </w:r>
      <w:r w:rsidR="001E53A4" w:rsidRPr="00734BFF">
        <w:rPr>
          <w:rFonts w:ascii="Times New Roman" w:hAnsi="Times New Roman" w:cs="Times New Roman"/>
          <w:sz w:val="24"/>
          <w:szCs w:val="24"/>
        </w:rPr>
        <w:t>). We excluded</w:t>
      </w:r>
      <w:r w:rsidR="00AD6949" w:rsidRPr="00734BFF">
        <w:rPr>
          <w:rFonts w:ascii="Times New Roman" w:hAnsi="Times New Roman" w:cs="Times New Roman"/>
          <w:sz w:val="24"/>
          <w:szCs w:val="24"/>
        </w:rPr>
        <w:t xml:space="preserve"> from the analyses</w:t>
      </w:r>
      <w:r w:rsidR="001E53A4" w:rsidRPr="00734BFF">
        <w:rPr>
          <w:rFonts w:ascii="Times New Roman" w:hAnsi="Times New Roman" w:cs="Times New Roman"/>
          <w:sz w:val="24"/>
          <w:szCs w:val="24"/>
        </w:rPr>
        <w:t xml:space="preserve"> eight</w:t>
      </w:r>
      <w:r w:rsidRPr="00734BFF">
        <w:rPr>
          <w:rFonts w:ascii="Times New Roman" w:hAnsi="Times New Roman" w:cs="Times New Roman"/>
          <w:sz w:val="24"/>
          <w:szCs w:val="24"/>
        </w:rPr>
        <w:t xml:space="preserve"> participants</w:t>
      </w:r>
      <w:r w:rsidR="00AD6949" w:rsidRPr="00734BFF">
        <w:rPr>
          <w:rFonts w:ascii="Times New Roman" w:hAnsi="Times New Roman" w:cs="Times New Roman"/>
          <w:sz w:val="24"/>
          <w:szCs w:val="24"/>
        </w:rPr>
        <w:t>, because they</w:t>
      </w:r>
      <w:r w:rsidRPr="00734BFF">
        <w:rPr>
          <w:rFonts w:ascii="Times New Roman" w:hAnsi="Times New Roman" w:cs="Times New Roman"/>
          <w:sz w:val="24"/>
          <w:szCs w:val="24"/>
        </w:rPr>
        <w:t xml:space="preserve"> </w:t>
      </w:r>
      <w:r w:rsidR="00AD6949" w:rsidRPr="00734BFF">
        <w:rPr>
          <w:rFonts w:ascii="Times New Roman" w:hAnsi="Times New Roman" w:cs="Times New Roman"/>
          <w:sz w:val="24"/>
          <w:szCs w:val="24"/>
        </w:rPr>
        <w:t xml:space="preserve">responded incorrectly to one or both </w:t>
      </w:r>
      <w:r w:rsidRPr="00734BFF">
        <w:rPr>
          <w:rFonts w:ascii="Times New Roman" w:hAnsi="Times New Roman" w:cs="Times New Roman"/>
          <w:sz w:val="24"/>
          <w:szCs w:val="24"/>
        </w:rPr>
        <w:t xml:space="preserve">of these checks. </w:t>
      </w:r>
      <w:r w:rsidR="00AD6949" w:rsidRPr="00734BFF">
        <w:rPr>
          <w:rFonts w:ascii="Times New Roman" w:hAnsi="Times New Roman" w:cs="Times New Roman"/>
          <w:sz w:val="24"/>
          <w:szCs w:val="24"/>
        </w:rPr>
        <w:t>Their inclusion produced results identical to the reported ones.</w:t>
      </w:r>
    </w:p>
    <w:p w14:paraId="7FEE0577" w14:textId="0EEB7428" w:rsidR="005A3B51" w:rsidRPr="00734BFF" w:rsidRDefault="004653D9" w:rsidP="00C42472">
      <w:pPr>
        <w:spacing w:after="0" w:line="480" w:lineRule="exact"/>
        <w:ind w:firstLine="720"/>
        <w:contextualSpacing/>
        <w:rPr>
          <w:rFonts w:ascii="Times New Roman" w:hAnsi="Times New Roman" w:cs="Times New Roman"/>
          <w:sz w:val="24"/>
          <w:szCs w:val="24"/>
        </w:rPr>
      </w:pPr>
      <w:r w:rsidRPr="00734BFF">
        <w:rPr>
          <w:rFonts w:ascii="Times New Roman" w:hAnsi="Times New Roman" w:cs="Times New Roman"/>
          <w:b/>
          <w:sz w:val="24"/>
          <w:szCs w:val="24"/>
        </w:rPr>
        <w:t>Materials.</w:t>
      </w:r>
      <w:r w:rsidR="009218F0" w:rsidRPr="00734BFF">
        <w:rPr>
          <w:rFonts w:ascii="Times New Roman" w:hAnsi="Times New Roman" w:cs="Times New Roman"/>
          <w:b/>
          <w:sz w:val="24"/>
          <w:szCs w:val="24"/>
        </w:rPr>
        <w:t xml:space="preserve"> </w:t>
      </w:r>
      <w:r w:rsidR="0098032B" w:rsidRPr="00734BFF">
        <w:rPr>
          <w:rFonts w:ascii="Times New Roman" w:hAnsi="Times New Roman" w:cs="Times New Roman"/>
          <w:sz w:val="24"/>
          <w:szCs w:val="24"/>
        </w:rPr>
        <w:t xml:space="preserve">We present </w:t>
      </w:r>
      <w:r w:rsidR="00E169AC" w:rsidRPr="00734BFF">
        <w:rPr>
          <w:rFonts w:ascii="Times New Roman" w:hAnsi="Times New Roman" w:cs="Times New Roman"/>
          <w:bCs/>
          <w:sz w:val="24"/>
          <w:szCs w:val="24"/>
        </w:rPr>
        <w:t xml:space="preserve">scale means, standard deviations, and scale reliabilities </w:t>
      </w:r>
      <w:r w:rsidR="0098032B" w:rsidRPr="00734BFF">
        <w:rPr>
          <w:rFonts w:ascii="Times New Roman" w:hAnsi="Times New Roman" w:cs="Times New Roman"/>
          <w:bCs/>
          <w:sz w:val="24"/>
          <w:szCs w:val="24"/>
        </w:rPr>
        <w:t xml:space="preserve">in </w:t>
      </w:r>
      <w:r w:rsidR="00E169AC" w:rsidRPr="00734BFF">
        <w:rPr>
          <w:rFonts w:ascii="Times New Roman" w:hAnsi="Times New Roman" w:cs="Times New Roman"/>
          <w:bCs/>
          <w:sz w:val="24"/>
          <w:szCs w:val="24"/>
        </w:rPr>
        <w:t>Table 1</w:t>
      </w:r>
      <w:r w:rsidR="0098032B" w:rsidRPr="00734BFF">
        <w:rPr>
          <w:rFonts w:ascii="Times New Roman" w:hAnsi="Times New Roman" w:cs="Times New Roman"/>
          <w:bCs/>
          <w:sz w:val="24"/>
          <w:szCs w:val="24"/>
        </w:rPr>
        <w:t xml:space="preserve"> (</w:t>
      </w:r>
      <w:r w:rsidR="00FC299B">
        <w:rPr>
          <w:rFonts w:ascii="Times New Roman" w:hAnsi="Times New Roman" w:cs="Times New Roman"/>
          <w:bCs/>
          <w:sz w:val="24"/>
          <w:szCs w:val="24"/>
        </w:rPr>
        <w:t>top</w:t>
      </w:r>
      <w:r w:rsidR="00E169AC" w:rsidRPr="00734BFF">
        <w:rPr>
          <w:rFonts w:ascii="Times New Roman" w:hAnsi="Times New Roman" w:cs="Times New Roman"/>
          <w:bCs/>
          <w:sz w:val="24"/>
          <w:szCs w:val="24"/>
        </w:rPr>
        <w:t xml:space="preserve"> panel</w:t>
      </w:r>
      <w:r w:rsidR="0098032B" w:rsidRPr="00734BFF">
        <w:rPr>
          <w:rFonts w:ascii="Times New Roman" w:hAnsi="Times New Roman" w:cs="Times New Roman"/>
          <w:bCs/>
          <w:sz w:val="24"/>
          <w:szCs w:val="24"/>
        </w:rPr>
        <w:t>)</w:t>
      </w:r>
      <w:r w:rsidR="00E169AC" w:rsidRPr="00734BFF">
        <w:rPr>
          <w:rFonts w:ascii="Times New Roman" w:hAnsi="Times New Roman" w:cs="Times New Roman"/>
          <w:bCs/>
          <w:sz w:val="24"/>
          <w:szCs w:val="24"/>
        </w:rPr>
        <w:t xml:space="preserve">. </w:t>
      </w:r>
      <w:r w:rsidR="008E422C" w:rsidRPr="00734BFF">
        <w:rPr>
          <w:rFonts w:ascii="Times New Roman" w:hAnsi="Times New Roman" w:cs="Times New Roman"/>
          <w:sz w:val="24"/>
          <w:szCs w:val="24"/>
        </w:rPr>
        <w:t>Participants completed</w:t>
      </w:r>
      <w:r w:rsidR="00BF6F03" w:rsidRPr="00734BFF">
        <w:rPr>
          <w:rFonts w:ascii="Times New Roman" w:hAnsi="Times New Roman" w:cs="Times New Roman"/>
          <w:sz w:val="24"/>
          <w:szCs w:val="24"/>
        </w:rPr>
        <w:t xml:space="preserve"> scales of dispositional</w:t>
      </w:r>
      <w:r w:rsidR="00051CBA" w:rsidRPr="00734BFF">
        <w:rPr>
          <w:rFonts w:ascii="Times New Roman" w:hAnsi="Times New Roman" w:cs="Times New Roman"/>
          <w:sz w:val="24"/>
          <w:szCs w:val="24"/>
        </w:rPr>
        <w:t xml:space="preserve"> narcissism, empathy, guilt</w:t>
      </w:r>
      <w:r w:rsidR="008E422C" w:rsidRPr="00734BFF">
        <w:rPr>
          <w:rFonts w:ascii="Times New Roman" w:hAnsi="Times New Roman" w:cs="Times New Roman"/>
          <w:sz w:val="24"/>
          <w:szCs w:val="24"/>
        </w:rPr>
        <w:t xml:space="preserve"> proneness, and willingness to apologiz</w:t>
      </w:r>
      <w:r w:rsidR="00A829C7" w:rsidRPr="00734BFF">
        <w:rPr>
          <w:rFonts w:ascii="Times New Roman" w:hAnsi="Times New Roman" w:cs="Times New Roman"/>
          <w:sz w:val="24"/>
          <w:szCs w:val="24"/>
        </w:rPr>
        <w:t>e—</w:t>
      </w:r>
      <w:r w:rsidR="008E422C" w:rsidRPr="00734BFF">
        <w:rPr>
          <w:rFonts w:ascii="Times New Roman" w:hAnsi="Times New Roman" w:cs="Times New Roman"/>
          <w:sz w:val="24"/>
          <w:szCs w:val="24"/>
        </w:rPr>
        <w:t>in that order. W</w:t>
      </w:r>
      <w:r w:rsidR="00A16D2A" w:rsidRPr="00734BFF">
        <w:rPr>
          <w:rFonts w:ascii="Times New Roman" w:hAnsi="Times New Roman" w:cs="Times New Roman"/>
          <w:sz w:val="24"/>
          <w:szCs w:val="24"/>
        </w:rPr>
        <w:t>e</w:t>
      </w:r>
      <w:r w:rsidR="00A16D2A" w:rsidRPr="00734BFF">
        <w:rPr>
          <w:rFonts w:ascii="Times New Roman" w:hAnsi="Times New Roman" w:cs="Times New Roman"/>
          <w:b/>
          <w:sz w:val="24"/>
          <w:szCs w:val="24"/>
        </w:rPr>
        <w:t xml:space="preserve"> </w:t>
      </w:r>
      <w:r w:rsidR="00A16D2A" w:rsidRPr="00734BFF">
        <w:rPr>
          <w:rFonts w:ascii="Times New Roman" w:hAnsi="Times New Roman" w:cs="Times New Roman"/>
          <w:sz w:val="24"/>
          <w:szCs w:val="24"/>
        </w:rPr>
        <w:t>measured narcissism wit</w:t>
      </w:r>
      <w:r w:rsidR="00717DAA" w:rsidRPr="00734BFF">
        <w:rPr>
          <w:rFonts w:ascii="Times New Roman" w:hAnsi="Times New Roman" w:cs="Times New Roman"/>
          <w:sz w:val="24"/>
          <w:szCs w:val="24"/>
        </w:rPr>
        <w:t>h the Narcissistic Personality I</w:t>
      </w:r>
      <w:r w:rsidR="00A16D2A" w:rsidRPr="00734BFF">
        <w:rPr>
          <w:rFonts w:ascii="Times New Roman" w:hAnsi="Times New Roman" w:cs="Times New Roman"/>
          <w:sz w:val="24"/>
          <w:szCs w:val="24"/>
        </w:rPr>
        <w:t>nventory (</w:t>
      </w:r>
      <w:r w:rsidR="00717DAA" w:rsidRPr="00734BFF">
        <w:rPr>
          <w:rFonts w:ascii="Times New Roman" w:hAnsi="Times New Roman" w:cs="Times New Roman"/>
          <w:sz w:val="24"/>
          <w:szCs w:val="24"/>
        </w:rPr>
        <w:t xml:space="preserve">NPI; </w:t>
      </w:r>
      <w:r w:rsidR="003B1A2C" w:rsidRPr="00734BFF">
        <w:rPr>
          <w:rFonts w:ascii="Times New Roman" w:hAnsi="Times New Roman" w:cs="Times New Roman"/>
          <w:sz w:val="24"/>
          <w:szCs w:val="24"/>
        </w:rPr>
        <w:t>Raskin &amp; Te</w:t>
      </w:r>
      <w:r w:rsidR="00A2553B" w:rsidRPr="00734BFF">
        <w:rPr>
          <w:rFonts w:ascii="Times New Roman" w:hAnsi="Times New Roman" w:cs="Times New Roman"/>
          <w:sz w:val="24"/>
          <w:szCs w:val="24"/>
        </w:rPr>
        <w:t>r</w:t>
      </w:r>
      <w:r w:rsidR="003B1A2C" w:rsidRPr="00734BFF">
        <w:rPr>
          <w:rFonts w:ascii="Times New Roman" w:hAnsi="Times New Roman" w:cs="Times New Roman"/>
          <w:sz w:val="24"/>
          <w:szCs w:val="24"/>
        </w:rPr>
        <w:t>ry, 1988</w:t>
      </w:r>
      <w:r w:rsidR="00A16D2A" w:rsidRPr="00734BFF">
        <w:rPr>
          <w:rFonts w:ascii="Times New Roman" w:hAnsi="Times New Roman" w:cs="Times New Roman"/>
          <w:sz w:val="24"/>
          <w:szCs w:val="24"/>
        </w:rPr>
        <w:t xml:space="preserve">). The </w:t>
      </w:r>
      <w:r w:rsidR="00491AA2" w:rsidRPr="00734BFF">
        <w:rPr>
          <w:rFonts w:ascii="Times New Roman" w:hAnsi="Times New Roman" w:cs="Times New Roman"/>
          <w:sz w:val="24"/>
          <w:szCs w:val="24"/>
        </w:rPr>
        <w:t>NPI</w:t>
      </w:r>
      <w:r w:rsidR="00A16D2A" w:rsidRPr="00734BFF">
        <w:rPr>
          <w:rFonts w:ascii="Times New Roman" w:hAnsi="Times New Roman" w:cs="Times New Roman"/>
          <w:sz w:val="24"/>
          <w:szCs w:val="24"/>
        </w:rPr>
        <w:t xml:space="preserve"> </w:t>
      </w:r>
      <w:r w:rsidR="00A00BE7" w:rsidRPr="00734BFF">
        <w:rPr>
          <w:rFonts w:ascii="Times New Roman" w:hAnsi="Times New Roman" w:cs="Times New Roman"/>
          <w:sz w:val="24"/>
          <w:szCs w:val="24"/>
        </w:rPr>
        <w:t>contains</w:t>
      </w:r>
      <w:r w:rsidR="006E19EB" w:rsidRPr="00734BFF">
        <w:rPr>
          <w:rFonts w:ascii="Times New Roman" w:hAnsi="Times New Roman" w:cs="Times New Roman"/>
          <w:sz w:val="24"/>
          <w:szCs w:val="24"/>
        </w:rPr>
        <w:t xml:space="preserve"> </w:t>
      </w:r>
      <w:r w:rsidR="00A16D2A" w:rsidRPr="00734BFF">
        <w:rPr>
          <w:rFonts w:ascii="Times New Roman" w:hAnsi="Times New Roman" w:cs="Times New Roman"/>
          <w:sz w:val="24"/>
          <w:szCs w:val="24"/>
        </w:rPr>
        <w:t xml:space="preserve">40 </w:t>
      </w:r>
      <w:r w:rsidR="00AE4C23" w:rsidRPr="00734BFF">
        <w:rPr>
          <w:rFonts w:ascii="Times New Roman" w:hAnsi="Times New Roman" w:cs="Times New Roman"/>
          <w:sz w:val="24"/>
          <w:szCs w:val="24"/>
        </w:rPr>
        <w:t>pairs of statements</w:t>
      </w:r>
      <w:r w:rsidR="006D71C5" w:rsidRPr="00734BFF">
        <w:rPr>
          <w:rFonts w:ascii="Times New Roman" w:hAnsi="Times New Roman" w:cs="Times New Roman"/>
          <w:sz w:val="24"/>
          <w:szCs w:val="24"/>
        </w:rPr>
        <w:t xml:space="preserve">. </w:t>
      </w:r>
      <w:r w:rsidR="00AE4C23" w:rsidRPr="00734BFF">
        <w:rPr>
          <w:rFonts w:ascii="Times New Roman" w:hAnsi="Times New Roman" w:cs="Times New Roman"/>
          <w:sz w:val="24"/>
          <w:szCs w:val="24"/>
        </w:rPr>
        <w:t xml:space="preserve">Each pair </w:t>
      </w:r>
      <w:r w:rsidR="00A00BE7" w:rsidRPr="00734BFF">
        <w:rPr>
          <w:rFonts w:ascii="Times New Roman" w:hAnsi="Times New Roman" w:cs="Times New Roman"/>
          <w:sz w:val="24"/>
          <w:szCs w:val="24"/>
        </w:rPr>
        <w:t>consists of</w:t>
      </w:r>
      <w:r w:rsidR="006E19EB" w:rsidRPr="00734BFF">
        <w:rPr>
          <w:rFonts w:ascii="Times New Roman" w:hAnsi="Times New Roman" w:cs="Times New Roman"/>
          <w:sz w:val="24"/>
          <w:szCs w:val="24"/>
        </w:rPr>
        <w:t xml:space="preserve"> </w:t>
      </w:r>
      <w:r w:rsidR="00AE4C23" w:rsidRPr="00734BFF">
        <w:rPr>
          <w:rFonts w:ascii="Times New Roman" w:hAnsi="Times New Roman" w:cs="Times New Roman"/>
          <w:sz w:val="24"/>
          <w:szCs w:val="24"/>
        </w:rPr>
        <w:t xml:space="preserve">one narcissistic </w:t>
      </w:r>
      <w:r w:rsidR="006E19EB" w:rsidRPr="00734BFF">
        <w:rPr>
          <w:rFonts w:ascii="Times New Roman" w:hAnsi="Times New Roman" w:cs="Times New Roman"/>
          <w:sz w:val="24"/>
          <w:szCs w:val="24"/>
        </w:rPr>
        <w:t xml:space="preserve">statement (e.g., “I know that I am good because everybody keeps telling me so”) </w:t>
      </w:r>
      <w:r w:rsidR="00AE4C23" w:rsidRPr="00734BFF">
        <w:rPr>
          <w:rFonts w:ascii="Times New Roman" w:hAnsi="Times New Roman" w:cs="Times New Roman"/>
          <w:sz w:val="24"/>
          <w:szCs w:val="24"/>
        </w:rPr>
        <w:t>and one non-narcissistic statement</w:t>
      </w:r>
      <w:r w:rsidR="006E19EB" w:rsidRPr="00734BFF">
        <w:rPr>
          <w:rFonts w:ascii="Times New Roman" w:hAnsi="Times New Roman" w:cs="Times New Roman"/>
          <w:sz w:val="24"/>
          <w:szCs w:val="24"/>
        </w:rPr>
        <w:t xml:space="preserve"> (</w:t>
      </w:r>
      <w:r w:rsidR="00977138" w:rsidRPr="00734BFF">
        <w:rPr>
          <w:rFonts w:ascii="Times New Roman" w:hAnsi="Times New Roman" w:cs="Times New Roman"/>
          <w:sz w:val="24"/>
          <w:szCs w:val="24"/>
        </w:rPr>
        <w:t xml:space="preserve">e.g., </w:t>
      </w:r>
      <w:r w:rsidR="00C447AD" w:rsidRPr="00734BFF">
        <w:rPr>
          <w:rFonts w:ascii="Times New Roman" w:hAnsi="Times New Roman" w:cs="Times New Roman"/>
          <w:sz w:val="24"/>
          <w:szCs w:val="24"/>
        </w:rPr>
        <w:t>“</w:t>
      </w:r>
      <w:r w:rsidR="00424E60" w:rsidRPr="00734BFF">
        <w:rPr>
          <w:rFonts w:ascii="Times New Roman" w:hAnsi="Times New Roman" w:cs="Times New Roman"/>
          <w:sz w:val="24"/>
          <w:szCs w:val="24"/>
        </w:rPr>
        <w:t>When people compliment me I sometimes get embarrassed</w:t>
      </w:r>
      <w:r w:rsidR="00C447AD" w:rsidRPr="00734BFF">
        <w:rPr>
          <w:rFonts w:ascii="Times New Roman" w:hAnsi="Times New Roman" w:cs="Times New Roman"/>
          <w:sz w:val="24"/>
          <w:szCs w:val="24"/>
        </w:rPr>
        <w:t>”)</w:t>
      </w:r>
      <w:r w:rsidR="00424E60" w:rsidRPr="00734BFF">
        <w:rPr>
          <w:rFonts w:ascii="Times New Roman" w:hAnsi="Times New Roman" w:cs="Times New Roman"/>
          <w:sz w:val="24"/>
          <w:szCs w:val="24"/>
        </w:rPr>
        <w:t>.</w:t>
      </w:r>
      <w:r w:rsidR="00121681" w:rsidRPr="00734BFF">
        <w:rPr>
          <w:rFonts w:ascii="Times New Roman" w:hAnsi="Times New Roman" w:cs="Times New Roman"/>
          <w:sz w:val="24"/>
          <w:szCs w:val="24"/>
        </w:rPr>
        <w:t xml:space="preserve"> </w:t>
      </w:r>
      <w:r w:rsidR="00C42472" w:rsidRPr="00734BFF">
        <w:rPr>
          <w:rFonts w:ascii="Times New Roman" w:hAnsi="Times New Roman" w:cs="Times New Roman"/>
          <w:sz w:val="24"/>
          <w:szCs w:val="24"/>
        </w:rPr>
        <w:t xml:space="preserve">Participants are asked to select the statement that best describes them. </w:t>
      </w:r>
      <w:r w:rsidR="00121681" w:rsidRPr="00734BFF">
        <w:rPr>
          <w:rFonts w:ascii="Times New Roman" w:hAnsi="Times New Roman" w:cs="Times New Roman"/>
          <w:sz w:val="24"/>
          <w:szCs w:val="24"/>
        </w:rPr>
        <w:t>We calculated each participant’s narcissism</w:t>
      </w:r>
      <w:r w:rsidR="00AE4C23" w:rsidRPr="00734BFF">
        <w:rPr>
          <w:rFonts w:ascii="Times New Roman" w:hAnsi="Times New Roman" w:cs="Times New Roman"/>
          <w:sz w:val="24"/>
          <w:szCs w:val="24"/>
        </w:rPr>
        <w:t xml:space="preserve"> score</w:t>
      </w:r>
      <w:r w:rsidR="00121681" w:rsidRPr="00734BFF">
        <w:rPr>
          <w:rFonts w:ascii="Times New Roman" w:hAnsi="Times New Roman" w:cs="Times New Roman"/>
          <w:sz w:val="24"/>
          <w:szCs w:val="24"/>
        </w:rPr>
        <w:t xml:space="preserve"> by summing</w:t>
      </w:r>
      <w:r w:rsidR="006E19EB" w:rsidRPr="00734BFF">
        <w:rPr>
          <w:rFonts w:ascii="Times New Roman" w:hAnsi="Times New Roman" w:cs="Times New Roman"/>
          <w:sz w:val="24"/>
          <w:szCs w:val="24"/>
        </w:rPr>
        <w:t xml:space="preserve"> the</w:t>
      </w:r>
      <w:r w:rsidR="00121681" w:rsidRPr="00734BFF">
        <w:rPr>
          <w:rFonts w:ascii="Times New Roman" w:hAnsi="Times New Roman" w:cs="Times New Roman"/>
          <w:sz w:val="24"/>
          <w:szCs w:val="24"/>
        </w:rPr>
        <w:t xml:space="preserve"> </w:t>
      </w:r>
      <w:r w:rsidR="00756E6F" w:rsidRPr="00734BFF">
        <w:rPr>
          <w:rFonts w:ascii="Times New Roman" w:hAnsi="Times New Roman" w:cs="Times New Roman"/>
          <w:sz w:val="24"/>
          <w:szCs w:val="24"/>
        </w:rPr>
        <w:t>number of</w:t>
      </w:r>
      <w:r w:rsidR="00121681" w:rsidRPr="00734BFF">
        <w:rPr>
          <w:rFonts w:ascii="Times New Roman" w:hAnsi="Times New Roman" w:cs="Times New Roman"/>
          <w:sz w:val="24"/>
          <w:szCs w:val="24"/>
        </w:rPr>
        <w:t xml:space="preserve"> narcissistic </w:t>
      </w:r>
      <w:r w:rsidR="00756E6F" w:rsidRPr="00734BFF">
        <w:rPr>
          <w:rFonts w:ascii="Times New Roman" w:hAnsi="Times New Roman" w:cs="Times New Roman"/>
          <w:sz w:val="24"/>
          <w:szCs w:val="24"/>
        </w:rPr>
        <w:t>statements</w:t>
      </w:r>
      <w:r w:rsidR="00196204">
        <w:rPr>
          <w:rFonts w:ascii="Times New Roman" w:hAnsi="Times New Roman" w:cs="Times New Roman"/>
          <w:sz w:val="24"/>
          <w:szCs w:val="24"/>
        </w:rPr>
        <w:t xml:space="preserve"> that</w:t>
      </w:r>
      <w:r w:rsidR="00E169AC" w:rsidRPr="00734BFF">
        <w:rPr>
          <w:rFonts w:ascii="Times New Roman" w:hAnsi="Times New Roman" w:cs="Times New Roman"/>
          <w:sz w:val="24"/>
          <w:szCs w:val="24"/>
        </w:rPr>
        <w:t xml:space="preserve"> they selected</w:t>
      </w:r>
      <w:r w:rsidR="00121681" w:rsidRPr="00734BFF">
        <w:rPr>
          <w:rFonts w:ascii="Times New Roman" w:hAnsi="Times New Roman" w:cs="Times New Roman"/>
          <w:sz w:val="24"/>
          <w:szCs w:val="24"/>
        </w:rPr>
        <w:t>.</w:t>
      </w:r>
    </w:p>
    <w:p w14:paraId="6954ADEC" w14:textId="3D2C0767" w:rsidR="008E422C" w:rsidRPr="00734BFF" w:rsidRDefault="005A3B51" w:rsidP="00483BDC">
      <w:pPr>
        <w:spacing w:after="0" w:line="480" w:lineRule="exact"/>
        <w:ind w:firstLine="720"/>
        <w:contextualSpacing/>
        <w:rPr>
          <w:rFonts w:ascii="Times New Roman" w:hAnsi="Times New Roman" w:cs="Times New Roman"/>
          <w:sz w:val="24"/>
          <w:szCs w:val="24"/>
        </w:rPr>
      </w:pPr>
      <w:r w:rsidRPr="00734BFF">
        <w:rPr>
          <w:rFonts w:ascii="Times New Roman" w:hAnsi="Times New Roman" w:cs="Times New Roman"/>
          <w:sz w:val="24"/>
          <w:szCs w:val="24"/>
        </w:rPr>
        <w:t>We measured e</w:t>
      </w:r>
      <w:r w:rsidR="00EB1F2A" w:rsidRPr="00734BFF">
        <w:rPr>
          <w:rFonts w:ascii="Times New Roman" w:hAnsi="Times New Roman" w:cs="Times New Roman"/>
          <w:sz w:val="24"/>
          <w:szCs w:val="24"/>
        </w:rPr>
        <w:t>mpathy with</w:t>
      </w:r>
      <w:r w:rsidRPr="00734BFF">
        <w:rPr>
          <w:rFonts w:ascii="Times New Roman" w:hAnsi="Times New Roman" w:cs="Times New Roman"/>
          <w:sz w:val="24"/>
          <w:szCs w:val="24"/>
        </w:rPr>
        <w:t xml:space="preserve"> </w:t>
      </w:r>
      <w:r w:rsidR="009E5429" w:rsidRPr="00734BFF">
        <w:rPr>
          <w:rFonts w:ascii="Times New Roman" w:hAnsi="Times New Roman" w:cs="Times New Roman"/>
          <w:sz w:val="24"/>
          <w:szCs w:val="24"/>
        </w:rPr>
        <w:t>three</w:t>
      </w:r>
      <w:r w:rsidR="000D2238" w:rsidRPr="00734BFF">
        <w:rPr>
          <w:rFonts w:ascii="Times New Roman" w:hAnsi="Times New Roman" w:cs="Times New Roman"/>
          <w:sz w:val="24"/>
          <w:szCs w:val="24"/>
        </w:rPr>
        <w:t xml:space="preserve"> </w:t>
      </w:r>
      <w:r w:rsidR="006E19EB" w:rsidRPr="00734BFF">
        <w:rPr>
          <w:rFonts w:ascii="Times New Roman" w:hAnsi="Times New Roman" w:cs="Times New Roman"/>
          <w:sz w:val="24"/>
          <w:szCs w:val="24"/>
        </w:rPr>
        <w:t>out of</w:t>
      </w:r>
      <w:r w:rsidR="000D2238" w:rsidRPr="00734BFF">
        <w:rPr>
          <w:rFonts w:ascii="Times New Roman" w:hAnsi="Times New Roman" w:cs="Times New Roman"/>
          <w:sz w:val="24"/>
          <w:szCs w:val="24"/>
        </w:rPr>
        <w:t xml:space="preserve"> four</w:t>
      </w:r>
      <w:r w:rsidR="009E5429" w:rsidRPr="00734BFF">
        <w:rPr>
          <w:rFonts w:ascii="Times New Roman" w:hAnsi="Times New Roman" w:cs="Times New Roman"/>
          <w:sz w:val="24"/>
          <w:szCs w:val="24"/>
        </w:rPr>
        <w:t xml:space="preserve"> subscales </w:t>
      </w:r>
      <w:r w:rsidR="006E19EB" w:rsidRPr="00734BFF">
        <w:rPr>
          <w:rFonts w:ascii="Times New Roman" w:hAnsi="Times New Roman" w:cs="Times New Roman"/>
          <w:sz w:val="24"/>
          <w:szCs w:val="24"/>
        </w:rPr>
        <w:t xml:space="preserve">of </w:t>
      </w:r>
      <w:r w:rsidR="009E5429" w:rsidRPr="00734BFF">
        <w:rPr>
          <w:rFonts w:ascii="Times New Roman" w:hAnsi="Times New Roman" w:cs="Times New Roman"/>
          <w:sz w:val="24"/>
          <w:szCs w:val="24"/>
        </w:rPr>
        <w:t>the</w:t>
      </w:r>
      <w:r w:rsidRPr="00734BFF">
        <w:rPr>
          <w:rFonts w:ascii="Times New Roman" w:hAnsi="Times New Roman" w:cs="Times New Roman"/>
          <w:sz w:val="24"/>
          <w:szCs w:val="24"/>
        </w:rPr>
        <w:t xml:space="preserve"> Interpersonal Rea</w:t>
      </w:r>
      <w:r w:rsidR="00E169AC" w:rsidRPr="00734BFF">
        <w:rPr>
          <w:rFonts w:ascii="Times New Roman" w:hAnsi="Times New Roman" w:cs="Times New Roman"/>
          <w:sz w:val="24"/>
          <w:szCs w:val="24"/>
        </w:rPr>
        <w:t>ctivity Index (IRI; Davi</w:t>
      </w:r>
      <w:r w:rsidR="000F37F6" w:rsidRPr="00734BFF">
        <w:rPr>
          <w:rFonts w:ascii="Times New Roman" w:hAnsi="Times New Roman" w:cs="Times New Roman"/>
          <w:sz w:val="24"/>
          <w:szCs w:val="24"/>
        </w:rPr>
        <w:t>s</w:t>
      </w:r>
      <w:r w:rsidR="00E169AC" w:rsidRPr="00734BFF">
        <w:rPr>
          <w:rFonts w:ascii="Times New Roman" w:hAnsi="Times New Roman" w:cs="Times New Roman"/>
          <w:sz w:val="24"/>
          <w:szCs w:val="24"/>
        </w:rPr>
        <w:t>, 1980</w:t>
      </w:r>
      <w:r w:rsidRPr="00734BFF">
        <w:rPr>
          <w:rFonts w:ascii="Times New Roman" w:hAnsi="Times New Roman" w:cs="Times New Roman"/>
          <w:sz w:val="24"/>
          <w:szCs w:val="24"/>
        </w:rPr>
        <w:t xml:space="preserve">). </w:t>
      </w:r>
      <w:r w:rsidR="000D2238" w:rsidRPr="00734BFF">
        <w:rPr>
          <w:rFonts w:ascii="Times New Roman" w:hAnsi="Times New Roman" w:cs="Times New Roman"/>
          <w:sz w:val="24"/>
          <w:szCs w:val="24"/>
        </w:rPr>
        <w:t xml:space="preserve">We excluded the </w:t>
      </w:r>
      <w:r w:rsidR="00194D43" w:rsidRPr="00734BFF">
        <w:rPr>
          <w:rFonts w:ascii="Times New Roman" w:hAnsi="Times New Roman" w:cs="Times New Roman"/>
          <w:sz w:val="24"/>
          <w:szCs w:val="24"/>
        </w:rPr>
        <w:t>F</w:t>
      </w:r>
      <w:r w:rsidR="000D2238" w:rsidRPr="00734BFF">
        <w:rPr>
          <w:rFonts w:ascii="Times New Roman" w:hAnsi="Times New Roman" w:cs="Times New Roman"/>
          <w:sz w:val="24"/>
          <w:szCs w:val="24"/>
        </w:rPr>
        <w:t xml:space="preserve">antasy subscale, </w:t>
      </w:r>
      <w:r w:rsidR="006E19EB" w:rsidRPr="00734BFF">
        <w:rPr>
          <w:rFonts w:ascii="Times New Roman" w:hAnsi="Times New Roman" w:cs="Times New Roman"/>
          <w:sz w:val="24"/>
          <w:szCs w:val="24"/>
        </w:rPr>
        <w:t>as it asse</w:t>
      </w:r>
      <w:r w:rsidR="00534037" w:rsidRPr="00734BFF">
        <w:rPr>
          <w:rFonts w:ascii="Times New Roman" w:hAnsi="Times New Roman" w:cs="Times New Roman"/>
          <w:sz w:val="24"/>
          <w:szCs w:val="24"/>
        </w:rPr>
        <w:t>s</w:t>
      </w:r>
      <w:r w:rsidR="006E19EB" w:rsidRPr="00734BFF">
        <w:rPr>
          <w:rFonts w:ascii="Times New Roman" w:hAnsi="Times New Roman" w:cs="Times New Roman"/>
          <w:sz w:val="24"/>
          <w:szCs w:val="24"/>
        </w:rPr>
        <w:t>ses</w:t>
      </w:r>
      <w:r w:rsidR="00BF6F03" w:rsidRPr="00734BFF">
        <w:rPr>
          <w:rFonts w:ascii="Times New Roman" w:hAnsi="Times New Roman" w:cs="Times New Roman"/>
          <w:sz w:val="24"/>
          <w:szCs w:val="24"/>
        </w:rPr>
        <w:t xml:space="preserve"> </w:t>
      </w:r>
      <w:r w:rsidR="006E19EB" w:rsidRPr="00734BFF">
        <w:rPr>
          <w:rFonts w:ascii="Times New Roman" w:hAnsi="Times New Roman" w:cs="Times New Roman"/>
          <w:sz w:val="24"/>
          <w:szCs w:val="24"/>
        </w:rPr>
        <w:t>the</w:t>
      </w:r>
      <w:r w:rsidR="000D2238" w:rsidRPr="00E5561F">
        <w:rPr>
          <w:rFonts w:ascii="Times New Roman" w:hAnsi="Times New Roman" w:cs="Times New Roman"/>
          <w:sz w:val="24"/>
          <w:szCs w:val="24"/>
        </w:rPr>
        <w:t xml:space="preserve"> tendency to </w:t>
      </w:r>
      <w:r w:rsidR="00877DC6" w:rsidRPr="00E5561F">
        <w:rPr>
          <w:rFonts w:ascii="Times New Roman" w:hAnsi="Times New Roman" w:cs="Times New Roman"/>
          <w:sz w:val="24"/>
          <w:szCs w:val="24"/>
        </w:rPr>
        <w:t xml:space="preserve">transport </w:t>
      </w:r>
      <w:r w:rsidR="006E19EB" w:rsidRPr="0088127C">
        <w:rPr>
          <w:rFonts w:ascii="Times New Roman" w:hAnsi="Times New Roman" w:cs="Times New Roman"/>
          <w:sz w:val="24"/>
          <w:szCs w:val="24"/>
        </w:rPr>
        <w:t>imaginatively</w:t>
      </w:r>
      <w:r w:rsidR="000D2238" w:rsidRPr="009D24AD">
        <w:rPr>
          <w:rFonts w:ascii="Times New Roman" w:hAnsi="Times New Roman" w:cs="Times New Roman"/>
          <w:sz w:val="24"/>
          <w:szCs w:val="24"/>
        </w:rPr>
        <w:t xml:space="preserve"> oneself into fictional </w:t>
      </w:r>
      <w:r w:rsidR="000D2238" w:rsidRPr="00207B23">
        <w:rPr>
          <w:rFonts w:ascii="Times New Roman" w:hAnsi="Times New Roman" w:cs="Times New Roman"/>
          <w:sz w:val="24"/>
          <w:szCs w:val="24"/>
        </w:rPr>
        <w:t>situations (e.g., books, movies, daydreams)</w:t>
      </w:r>
      <w:r w:rsidR="00BF6F03" w:rsidRPr="0094009A">
        <w:rPr>
          <w:rFonts w:ascii="Times New Roman" w:hAnsi="Times New Roman" w:cs="Times New Roman"/>
          <w:sz w:val="24"/>
          <w:szCs w:val="24"/>
        </w:rPr>
        <w:t xml:space="preserve"> rather than</w:t>
      </w:r>
      <w:r w:rsidR="00354D54">
        <w:rPr>
          <w:rFonts w:ascii="Times New Roman" w:hAnsi="Times New Roman" w:cs="Times New Roman"/>
          <w:sz w:val="24"/>
          <w:szCs w:val="24"/>
        </w:rPr>
        <w:t xml:space="preserve"> assess</w:t>
      </w:r>
      <w:r w:rsidR="00BF6F03" w:rsidRPr="0094009A">
        <w:rPr>
          <w:rFonts w:ascii="Times New Roman" w:hAnsi="Times New Roman" w:cs="Times New Roman"/>
          <w:sz w:val="24"/>
          <w:szCs w:val="24"/>
        </w:rPr>
        <w:t xml:space="preserve"> the construct of empath</w:t>
      </w:r>
      <w:r w:rsidR="00AE7241" w:rsidRPr="00151F41">
        <w:rPr>
          <w:rFonts w:ascii="Times New Roman" w:hAnsi="Times New Roman" w:cs="Times New Roman"/>
          <w:sz w:val="24"/>
          <w:szCs w:val="24"/>
        </w:rPr>
        <w:t>y</w:t>
      </w:r>
      <w:r w:rsidR="00BF6F03" w:rsidRPr="00151F41">
        <w:rPr>
          <w:rFonts w:ascii="Times New Roman" w:hAnsi="Times New Roman" w:cs="Times New Roman"/>
          <w:sz w:val="24"/>
          <w:szCs w:val="24"/>
        </w:rPr>
        <w:t xml:space="preserve"> as we defined it</w:t>
      </w:r>
      <w:r w:rsidR="000D2238" w:rsidRPr="00734BFF">
        <w:rPr>
          <w:rFonts w:ascii="Times New Roman" w:hAnsi="Times New Roman" w:cs="Times New Roman"/>
          <w:sz w:val="24"/>
          <w:szCs w:val="24"/>
        </w:rPr>
        <w:t xml:space="preserve">. </w:t>
      </w:r>
      <w:r w:rsidR="009E5429" w:rsidRPr="00734BFF">
        <w:rPr>
          <w:rFonts w:ascii="Times New Roman" w:hAnsi="Times New Roman" w:cs="Times New Roman"/>
          <w:sz w:val="24"/>
          <w:szCs w:val="24"/>
        </w:rPr>
        <w:t>The</w:t>
      </w:r>
      <w:r w:rsidRPr="00734BFF">
        <w:rPr>
          <w:rFonts w:ascii="Times New Roman" w:hAnsi="Times New Roman" w:cs="Times New Roman"/>
          <w:sz w:val="24"/>
          <w:szCs w:val="24"/>
        </w:rPr>
        <w:t xml:space="preserve"> three </w:t>
      </w:r>
      <w:r w:rsidR="00566DE1">
        <w:rPr>
          <w:rFonts w:ascii="Times New Roman" w:hAnsi="Times New Roman" w:cs="Times New Roman"/>
          <w:sz w:val="24"/>
          <w:szCs w:val="24"/>
        </w:rPr>
        <w:t xml:space="preserve">7-item </w:t>
      </w:r>
      <w:r w:rsidRPr="00734BFF">
        <w:rPr>
          <w:rFonts w:ascii="Times New Roman" w:hAnsi="Times New Roman" w:cs="Times New Roman"/>
          <w:sz w:val="24"/>
          <w:szCs w:val="24"/>
        </w:rPr>
        <w:t>subscales</w:t>
      </w:r>
      <w:r w:rsidR="00A829C7" w:rsidRPr="00734BFF">
        <w:rPr>
          <w:rFonts w:ascii="Times New Roman" w:hAnsi="Times New Roman" w:cs="Times New Roman"/>
          <w:sz w:val="24"/>
          <w:szCs w:val="24"/>
        </w:rPr>
        <w:t xml:space="preserve"> that</w:t>
      </w:r>
      <w:r w:rsidR="009E5429" w:rsidRPr="00734BFF">
        <w:rPr>
          <w:rFonts w:ascii="Times New Roman" w:hAnsi="Times New Roman" w:cs="Times New Roman"/>
          <w:sz w:val="24"/>
          <w:szCs w:val="24"/>
        </w:rPr>
        <w:t xml:space="preserve"> we used are</w:t>
      </w:r>
      <w:r w:rsidRPr="00734BFF">
        <w:rPr>
          <w:rFonts w:ascii="Times New Roman" w:hAnsi="Times New Roman" w:cs="Times New Roman"/>
          <w:sz w:val="24"/>
          <w:szCs w:val="24"/>
        </w:rPr>
        <w:t xml:space="preserve">: </w:t>
      </w:r>
      <w:r w:rsidR="00194D43" w:rsidRPr="00734BFF">
        <w:rPr>
          <w:rFonts w:ascii="Times New Roman" w:hAnsi="Times New Roman" w:cs="Times New Roman"/>
          <w:sz w:val="24"/>
          <w:szCs w:val="24"/>
        </w:rPr>
        <w:t>P</w:t>
      </w:r>
      <w:r w:rsidR="00412EF4" w:rsidRPr="00734BFF">
        <w:rPr>
          <w:rFonts w:ascii="Times New Roman" w:hAnsi="Times New Roman" w:cs="Times New Roman"/>
          <w:sz w:val="24"/>
          <w:szCs w:val="24"/>
        </w:rPr>
        <w:t xml:space="preserve">erspective </w:t>
      </w:r>
      <w:r w:rsidR="00194D43" w:rsidRPr="00734BFF">
        <w:rPr>
          <w:rFonts w:ascii="Times New Roman" w:hAnsi="Times New Roman" w:cs="Times New Roman"/>
          <w:sz w:val="24"/>
          <w:szCs w:val="24"/>
        </w:rPr>
        <w:t>T</w:t>
      </w:r>
      <w:r w:rsidR="00412EF4" w:rsidRPr="00734BFF">
        <w:rPr>
          <w:rFonts w:ascii="Times New Roman" w:hAnsi="Times New Roman" w:cs="Times New Roman"/>
          <w:sz w:val="24"/>
          <w:szCs w:val="24"/>
        </w:rPr>
        <w:t>aking</w:t>
      </w:r>
      <w:r w:rsidRPr="00734BFF">
        <w:rPr>
          <w:rFonts w:ascii="Times New Roman" w:hAnsi="Times New Roman" w:cs="Times New Roman"/>
          <w:sz w:val="24"/>
          <w:szCs w:val="24"/>
        </w:rPr>
        <w:t xml:space="preserve"> (</w:t>
      </w:r>
      <w:r w:rsidR="007051F5">
        <w:rPr>
          <w:rFonts w:ascii="Times New Roman" w:hAnsi="Times New Roman" w:cs="Times New Roman"/>
          <w:sz w:val="24"/>
          <w:szCs w:val="24"/>
        </w:rPr>
        <w:t xml:space="preserve">PT; </w:t>
      </w:r>
      <w:r w:rsidRPr="00734BFF">
        <w:rPr>
          <w:rFonts w:ascii="Times New Roman" w:hAnsi="Times New Roman" w:cs="Times New Roman"/>
          <w:sz w:val="24"/>
          <w:szCs w:val="24"/>
        </w:rPr>
        <w:t>sample item</w:t>
      </w:r>
      <w:r w:rsidR="009A7B38" w:rsidRPr="00734BFF">
        <w:rPr>
          <w:rFonts w:ascii="Times New Roman" w:hAnsi="Times New Roman" w:cs="Times New Roman"/>
          <w:sz w:val="24"/>
          <w:szCs w:val="24"/>
        </w:rPr>
        <w:t xml:space="preserve">: </w:t>
      </w:r>
      <w:r w:rsidR="00BF6F03" w:rsidRPr="00734BFF">
        <w:rPr>
          <w:rFonts w:ascii="Times New Roman" w:hAnsi="Times New Roman" w:cs="Times New Roman"/>
          <w:sz w:val="24"/>
          <w:szCs w:val="24"/>
        </w:rPr>
        <w:t>“</w:t>
      </w:r>
      <w:r w:rsidR="009A7B38" w:rsidRPr="00734BFF">
        <w:rPr>
          <w:rFonts w:ascii="Times New Roman" w:hAnsi="Times New Roman" w:cs="Times New Roman"/>
          <w:sz w:val="24"/>
          <w:szCs w:val="24"/>
        </w:rPr>
        <w:t>Before criticizing somebody, I try to imagine how I would feel if I were in their place</w:t>
      </w:r>
      <w:r w:rsidR="00BF6F03" w:rsidRPr="00734BFF">
        <w:rPr>
          <w:rFonts w:ascii="Times New Roman" w:hAnsi="Times New Roman" w:cs="Times New Roman"/>
          <w:sz w:val="24"/>
          <w:szCs w:val="24"/>
        </w:rPr>
        <w:t>”</w:t>
      </w:r>
      <w:r w:rsidRPr="00734BFF">
        <w:rPr>
          <w:rFonts w:ascii="Times New Roman" w:hAnsi="Times New Roman" w:cs="Times New Roman"/>
          <w:sz w:val="24"/>
          <w:szCs w:val="24"/>
        </w:rPr>
        <w:t>)</w:t>
      </w:r>
      <w:r w:rsidR="00412EF4" w:rsidRPr="00734BFF">
        <w:rPr>
          <w:rFonts w:ascii="Times New Roman" w:hAnsi="Times New Roman" w:cs="Times New Roman"/>
          <w:sz w:val="24"/>
          <w:szCs w:val="24"/>
        </w:rPr>
        <w:t xml:space="preserve">, </w:t>
      </w:r>
      <w:r w:rsidR="00194D43" w:rsidRPr="00734BFF">
        <w:rPr>
          <w:rFonts w:ascii="Times New Roman" w:hAnsi="Times New Roman" w:cs="Times New Roman"/>
          <w:sz w:val="24"/>
          <w:szCs w:val="24"/>
        </w:rPr>
        <w:t>E</w:t>
      </w:r>
      <w:r w:rsidR="00412EF4" w:rsidRPr="00734BFF">
        <w:rPr>
          <w:rFonts w:ascii="Times New Roman" w:hAnsi="Times New Roman" w:cs="Times New Roman"/>
          <w:sz w:val="24"/>
          <w:szCs w:val="24"/>
        </w:rPr>
        <w:t xml:space="preserve">mpathic </w:t>
      </w:r>
      <w:r w:rsidR="00194D43" w:rsidRPr="00734BFF">
        <w:rPr>
          <w:rFonts w:ascii="Times New Roman" w:hAnsi="Times New Roman" w:cs="Times New Roman"/>
          <w:sz w:val="24"/>
          <w:szCs w:val="24"/>
        </w:rPr>
        <w:t>C</w:t>
      </w:r>
      <w:r w:rsidR="00412EF4" w:rsidRPr="00734BFF">
        <w:rPr>
          <w:rFonts w:ascii="Times New Roman" w:hAnsi="Times New Roman" w:cs="Times New Roman"/>
          <w:sz w:val="24"/>
          <w:szCs w:val="24"/>
        </w:rPr>
        <w:t>oncern</w:t>
      </w:r>
      <w:r w:rsidRPr="00734BFF">
        <w:rPr>
          <w:rFonts w:ascii="Times New Roman" w:hAnsi="Times New Roman" w:cs="Times New Roman"/>
          <w:sz w:val="24"/>
          <w:szCs w:val="24"/>
        </w:rPr>
        <w:t xml:space="preserve"> (</w:t>
      </w:r>
      <w:r w:rsidR="007051F5">
        <w:rPr>
          <w:rFonts w:ascii="Times New Roman" w:hAnsi="Times New Roman" w:cs="Times New Roman"/>
          <w:sz w:val="24"/>
          <w:szCs w:val="24"/>
        </w:rPr>
        <w:t xml:space="preserve">EC; </w:t>
      </w:r>
      <w:r w:rsidRPr="00734BFF">
        <w:rPr>
          <w:rFonts w:ascii="Times New Roman" w:hAnsi="Times New Roman" w:cs="Times New Roman"/>
          <w:sz w:val="24"/>
          <w:szCs w:val="24"/>
        </w:rPr>
        <w:t xml:space="preserve">sample item: </w:t>
      </w:r>
      <w:r w:rsidR="00BF6F03" w:rsidRPr="00734BFF">
        <w:rPr>
          <w:rFonts w:ascii="Times New Roman" w:hAnsi="Times New Roman" w:cs="Times New Roman"/>
          <w:sz w:val="24"/>
          <w:szCs w:val="24"/>
        </w:rPr>
        <w:t>“</w:t>
      </w:r>
      <w:r w:rsidR="009A7B38" w:rsidRPr="00734BFF">
        <w:rPr>
          <w:rFonts w:ascii="Times New Roman" w:hAnsi="Times New Roman" w:cs="Times New Roman"/>
          <w:sz w:val="24"/>
          <w:szCs w:val="24"/>
        </w:rPr>
        <w:t>I often have tender concerned feelings for people less fortunate than me</w:t>
      </w:r>
      <w:r w:rsidR="00BF6F03" w:rsidRPr="00734BFF">
        <w:rPr>
          <w:rFonts w:ascii="Times New Roman" w:hAnsi="Times New Roman" w:cs="Times New Roman"/>
          <w:sz w:val="24"/>
          <w:szCs w:val="24"/>
        </w:rPr>
        <w:t>”</w:t>
      </w:r>
      <w:r w:rsidRPr="00734BFF">
        <w:rPr>
          <w:rFonts w:ascii="Times New Roman" w:hAnsi="Times New Roman" w:cs="Times New Roman"/>
          <w:sz w:val="24"/>
          <w:szCs w:val="24"/>
        </w:rPr>
        <w:t>)</w:t>
      </w:r>
      <w:r w:rsidR="00412EF4" w:rsidRPr="00734BFF">
        <w:rPr>
          <w:rFonts w:ascii="Times New Roman" w:hAnsi="Times New Roman" w:cs="Times New Roman"/>
          <w:sz w:val="24"/>
          <w:szCs w:val="24"/>
        </w:rPr>
        <w:t xml:space="preserve">, and </w:t>
      </w:r>
      <w:r w:rsidR="00194D43" w:rsidRPr="00734BFF">
        <w:rPr>
          <w:rFonts w:ascii="Times New Roman" w:hAnsi="Times New Roman" w:cs="Times New Roman"/>
          <w:sz w:val="24"/>
          <w:szCs w:val="24"/>
        </w:rPr>
        <w:t>P</w:t>
      </w:r>
      <w:r w:rsidR="00412EF4" w:rsidRPr="00734BFF">
        <w:rPr>
          <w:rFonts w:ascii="Times New Roman" w:hAnsi="Times New Roman" w:cs="Times New Roman"/>
          <w:sz w:val="24"/>
          <w:szCs w:val="24"/>
        </w:rPr>
        <w:t xml:space="preserve">ersonal </w:t>
      </w:r>
      <w:r w:rsidR="00194D43" w:rsidRPr="00734BFF">
        <w:rPr>
          <w:rFonts w:ascii="Times New Roman" w:hAnsi="Times New Roman" w:cs="Times New Roman"/>
          <w:sz w:val="24"/>
          <w:szCs w:val="24"/>
        </w:rPr>
        <w:t>D</w:t>
      </w:r>
      <w:r w:rsidR="00412EF4" w:rsidRPr="00734BFF">
        <w:rPr>
          <w:rFonts w:ascii="Times New Roman" w:hAnsi="Times New Roman" w:cs="Times New Roman"/>
          <w:sz w:val="24"/>
          <w:szCs w:val="24"/>
        </w:rPr>
        <w:t>istress</w:t>
      </w:r>
      <w:r w:rsidRPr="00734BFF">
        <w:rPr>
          <w:rFonts w:ascii="Times New Roman" w:hAnsi="Times New Roman" w:cs="Times New Roman"/>
          <w:sz w:val="24"/>
          <w:szCs w:val="24"/>
        </w:rPr>
        <w:t xml:space="preserve"> (</w:t>
      </w:r>
      <w:r w:rsidR="007051F5">
        <w:rPr>
          <w:rFonts w:ascii="Times New Roman" w:hAnsi="Times New Roman" w:cs="Times New Roman"/>
          <w:sz w:val="24"/>
          <w:szCs w:val="24"/>
        </w:rPr>
        <w:t xml:space="preserve">PD; </w:t>
      </w:r>
      <w:r w:rsidRPr="00734BFF">
        <w:rPr>
          <w:rFonts w:ascii="Times New Roman" w:hAnsi="Times New Roman" w:cs="Times New Roman"/>
          <w:sz w:val="24"/>
          <w:szCs w:val="24"/>
        </w:rPr>
        <w:t>sample item</w:t>
      </w:r>
      <w:r w:rsidR="00AA1C93" w:rsidRPr="00734BFF">
        <w:rPr>
          <w:rFonts w:ascii="Times New Roman" w:hAnsi="Times New Roman" w:cs="Times New Roman"/>
          <w:sz w:val="24"/>
          <w:szCs w:val="24"/>
        </w:rPr>
        <w:t xml:space="preserve">: </w:t>
      </w:r>
      <w:r w:rsidR="00BF6F03" w:rsidRPr="00734BFF">
        <w:rPr>
          <w:rFonts w:ascii="Times New Roman" w:hAnsi="Times New Roman" w:cs="Times New Roman"/>
          <w:sz w:val="24"/>
          <w:szCs w:val="24"/>
        </w:rPr>
        <w:t>“</w:t>
      </w:r>
      <w:r w:rsidR="009A7B38" w:rsidRPr="00734BFF">
        <w:rPr>
          <w:rFonts w:ascii="Times New Roman" w:hAnsi="Times New Roman" w:cs="Times New Roman"/>
          <w:sz w:val="24"/>
          <w:szCs w:val="24"/>
        </w:rPr>
        <w:t>When I see someone who badly needs help in an emergency, I go to pieces</w:t>
      </w:r>
      <w:r w:rsidR="00BF6F03" w:rsidRPr="00734BFF">
        <w:rPr>
          <w:rFonts w:ascii="Times New Roman" w:hAnsi="Times New Roman" w:cs="Times New Roman"/>
          <w:sz w:val="24"/>
          <w:szCs w:val="24"/>
        </w:rPr>
        <w:t>”</w:t>
      </w:r>
      <w:r w:rsidRPr="00734BFF">
        <w:rPr>
          <w:rFonts w:ascii="Times New Roman" w:hAnsi="Times New Roman" w:cs="Times New Roman"/>
          <w:sz w:val="24"/>
          <w:szCs w:val="24"/>
        </w:rPr>
        <w:t>).</w:t>
      </w:r>
      <w:r w:rsidR="009E5429" w:rsidRPr="00734BFF">
        <w:rPr>
          <w:rFonts w:ascii="Times New Roman" w:hAnsi="Times New Roman" w:cs="Times New Roman"/>
          <w:sz w:val="24"/>
          <w:szCs w:val="24"/>
        </w:rPr>
        <w:t xml:space="preserve"> </w:t>
      </w:r>
      <w:r w:rsidR="00BF6F03" w:rsidRPr="00734BFF">
        <w:rPr>
          <w:rFonts w:ascii="Times New Roman" w:hAnsi="Times New Roman" w:cs="Times New Roman"/>
          <w:sz w:val="24"/>
          <w:szCs w:val="24"/>
        </w:rPr>
        <w:t xml:space="preserve">Response options </w:t>
      </w:r>
      <w:r w:rsidR="008E422C" w:rsidRPr="00734BFF">
        <w:rPr>
          <w:rFonts w:ascii="Times New Roman" w:hAnsi="Times New Roman" w:cs="Times New Roman"/>
          <w:sz w:val="24"/>
          <w:szCs w:val="24"/>
        </w:rPr>
        <w:t>rang</w:t>
      </w:r>
      <w:r w:rsidR="00BF6F03" w:rsidRPr="00734BFF">
        <w:rPr>
          <w:rFonts w:ascii="Times New Roman" w:hAnsi="Times New Roman" w:cs="Times New Roman"/>
          <w:sz w:val="24"/>
          <w:szCs w:val="24"/>
        </w:rPr>
        <w:t>ed</w:t>
      </w:r>
      <w:r w:rsidR="008E422C" w:rsidRPr="00734BFF">
        <w:rPr>
          <w:rFonts w:ascii="Times New Roman" w:hAnsi="Times New Roman" w:cs="Times New Roman"/>
          <w:sz w:val="24"/>
          <w:szCs w:val="24"/>
        </w:rPr>
        <w:t xml:space="preserve"> from 1 </w:t>
      </w:r>
      <w:r w:rsidR="009218F0" w:rsidRPr="00734BFF">
        <w:rPr>
          <w:rFonts w:ascii="Times New Roman" w:hAnsi="Times New Roman" w:cs="Times New Roman"/>
          <w:sz w:val="24"/>
          <w:szCs w:val="24"/>
        </w:rPr>
        <w:t>(</w:t>
      </w:r>
      <w:r w:rsidR="009218F0" w:rsidRPr="00734BFF">
        <w:rPr>
          <w:rFonts w:ascii="Times New Roman" w:hAnsi="Times New Roman" w:cs="Times New Roman"/>
          <w:i/>
          <w:sz w:val="24"/>
          <w:szCs w:val="24"/>
        </w:rPr>
        <w:t>not at all</w:t>
      </w:r>
      <w:r w:rsidR="008E422C" w:rsidRPr="00734BFF">
        <w:rPr>
          <w:rFonts w:ascii="Times New Roman" w:hAnsi="Times New Roman" w:cs="Times New Roman"/>
          <w:sz w:val="24"/>
          <w:szCs w:val="24"/>
        </w:rPr>
        <w:t>) to</w:t>
      </w:r>
      <w:r w:rsidR="009218F0" w:rsidRPr="00734BFF">
        <w:rPr>
          <w:rFonts w:ascii="Times New Roman" w:hAnsi="Times New Roman" w:cs="Times New Roman"/>
          <w:sz w:val="24"/>
          <w:szCs w:val="24"/>
        </w:rPr>
        <w:t xml:space="preserve"> 7 </w:t>
      </w:r>
      <w:r w:rsidR="008E422C" w:rsidRPr="00734BFF">
        <w:rPr>
          <w:rFonts w:ascii="Times New Roman" w:hAnsi="Times New Roman" w:cs="Times New Roman"/>
          <w:sz w:val="24"/>
          <w:szCs w:val="24"/>
        </w:rPr>
        <w:t>(</w:t>
      </w:r>
      <w:r w:rsidR="009218F0" w:rsidRPr="00734BFF">
        <w:rPr>
          <w:rFonts w:ascii="Times New Roman" w:hAnsi="Times New Roman" w:cs="Times New Roman"/>
          <w:i/>
          <w:sz w:val="24"/>
          <w:szCs w:val="24"/>
        </w:rPr>
        <w:t>very much so</w:t>
      </w:r>
      <w:r w:rsidR="009218F0" w:rsidRPr="00734BFF">
        <w:rPr>
          <w:rFonts w:ascii="Times New Roman" w:hAnsi="Times New Roman" w:cs="Times New Roman"/>
          <w:sz w:val="24"/>
          <w:szCs w:val="24"/>
        </w:rPr>
        <w:t>).</w:t>
      </w:r>
      <w:r w:rsidR="00C3539C" w:rsidRPr="00734BFF">
        <w:rPr>
          <w:rFonts w:ascii="Times New Roman" w:hAnsi="Times New Roman" w:cs="Times New Roman"/>
          <w:sz w:val="24"/>
          <w:szCs w:val="24"/>
        </w:rPr>
        <w:t xml:space="preserve"> We averaged the re</w:t>
      </w:r>
      <w:r w:rsidR="005706E5" w:rsidRPr="00734BFF">
        <w:rPr>
          <w:rFonts w:ascii="Times New Roman" w:hAnsi="Times New Roman" w:cs="Times New Roman"/>
          <w:sz w:val="24"/>
          <w:szCs w:val="24"/>
        </w:rPr>
        <w:t>s</w:t>
      </w:r>
      <w:r w:rsidR="00C3539C" w:rsidRPr="00734BFF">
        <w:rPr>
          <w:rFonts w:ascii="Times New Roman" w:hAnsi="Times New Roman" w:cs="Times New Roman"/>
          <w:sz w:val="24"/>
          <w:szCs w:val="24"/>
        </w:rPr>
        <w:t>ponses of these 21 items to form an empathy index.</w:t>
      </w:r>
    </w:p>
    <w:p w14:paraId="70A13523" w14:textId="77777777" w:rsidR="008E422C" w:rsidRPr="00734BFF" w:rsidRDefault="001929DF" w:rsidP="00E169AC">
      <w:pPr>
        <w:spacing w:after="0" w:line="480" w:lineRule="exact"/>
        <w:ind w:firstLine="720"/>
        <w:contextualSpacing/>
        <w:rPr>
          <w:rFonts w:ascii="Times New Roman" w:hAnsi="Times New Roman" w:cs="Times New Roman"/>
          <w:sz w:val="24"/>
          <w:szCs w:val="24"/>
        </w:rPr>
      </w:pPr>
      <w:r w:rsidRPr="00734BFF">
        <w:rPr>
          <w:rFonts w:ascii="Times New Roman" w:hAnsi="Times New Roman" w:cs="Times New Roman"/>
          <w:sz w:val="24"/>
          <w:szCs w:val="24"/>
        </w:rPr>
        <w:t xml:space="preserve">We measured guilt proneness with the 8-item guilt proneness subscale </w:t>
      </w:r>
      <w:r w:rsidR="00BF6F03" w:rsidRPr="00734BFF">
        <w:rPr>
          <w:rFonts w:ascii="Times New Roman" w:hAnsi="Times New Roman" w:cs="Times New Roman"/>
          <w:sz w:val="24"/>
          <w:szCs w:val="24"/>
        </w:rPr>
        <w:t xml:space="preserve">of </w:t>
      </w:r>
      <w:r w:rsidRPr="00734BFF">
        <w:rPr>
          <w:rFonts w:ascii="Times New Roman" w:hAnsi="Times New Roman" w:cs="Times New Roman"/>
          <w:sz w:val="24"/>
          <w:szCs w:val="24"/>
        </w:rPr>
        <w:t xml:space="preserve">the Guilt </w:t>
      </w:r>
      <w:r w:rsidR="00877DC6" w:rsidRPr="00734BFF">
        <w:rPr>
          <w:rFonts w:ascii="Times New Roman" w:hAnsi="Times New Roman" w:cs="Times New Roman"/>
          <w:sz w:val="24"/>
          <w:szCs w:val="24"/>
        </w:rPr>
        <w:t>a</w:t>
      </w:r>
      <w:r w:rsidRPr="00734BFF">
        <w:rPr>
          <w:rFonts w:ascii="Times New Roman" w:hAnsi="Times New Roman" w:cs="Times New Roman"/>
          <w:sz w:val="24"/>
          <w:szCs w:val="24"/>
        </w:rPr>
        <w:t xml:space="preserve">nd Shame Proneness scale </w:t>
      </w:r>
      <w:r w:rsidR="008E422C" w:rsidRPr="00734BFF">
        <w:rPr>
          <w:rFonts w:ascii="Times New Roman" w:hAnsi="Times New Roman" w:cs="Times New Roman"/>
          <w:sz w:val="24"/>
          <w:szCs w:val="24"/>
        </w:rPr>
        <w:t xml:space="preserve">(Cohen, Wolf, Panter, &amp; Insko, </w:t>
      </w:r>
      <w:r w:rsidRPr="00734BFF">
        <w:rPr>
          <w:rFonts w:ascii="Times New Roman" w:hAnsi="Times New Roman" w:cs="Times New Roman"/>
          <w:sz w:val="24"/>
          <w:szCs w:val="24"/>
        </w:rPr>
        <w:t>2011).</w:t>
      </w:r>
      <w:r w:rsidR="009402A5" w:rsidRPr="00734BFF">
        <w:rPr>
          <w:rFonts w:ascii="Times New Roman" w:hAnsi="Times New Roman" w:cs="Times New Roman"/>
          <w:sz w:val="24"/>
          <w:szCs w:val="24"/>
        </w:rPr>
        <w:t xml:space="preserve"> </w:t>
      </w:r>
      <w:r w:rsidR="00EB1F2A" w:rsidRPr="00734BFF">
        <w:rPr>
          <w:rFonts w:ascii="Times New Roman" w:hAnsi="Times New Roman" w:cs="Times New Roman"/>
          <w:sz w:val="24"/>
          <w:szCs w:val="24"/>
        </w:rPr>
        <w:t>A</w:t>
      </w:r>
      <w:r w:rsidR="00BF6F03" w:rsidRPr="00734BFF">
        <w:rPr>
          <w:rFonts w:ascii="Times New Roman" w:hAnsi="Times New Roman" w:cs="Times New Roman"/>
          <w:sz w:val="24"/>
          <w:szCs w:val="24"/>
        </w:rPr>
        <w:t xml:space="preserve"> sample</w:t>
      </w:r>
      <w:r w:rsidR="00EB1F2A" w:rsidRPr="00734BFF">
        <w:rPr>
          <w:rFonts w:ascii="Times New Roman" w:hAnsi="Times New Roman" w:cs="Times New Roman"/>
          <w:sz w:val="24"/>
          <w:szCs w:val="24"/>
        </w:rPr>
        <w:t xml:space="preserve"> item is: </w:t>
      </w:r>
      <w:r w:rsidR="00505F41" w:rsidRPr="00734BFF">
        <w:rPr>
          <w:rFonts w:ascii="Times New Roman" w:hAnsi="Times New Roman" w:cs="Times New Roman"/>
          <w:sz w:val="24"/>
          <w:szCs w:val="24"/>
        </w:rPr>
        <w:t>“</w:t>
      </w:r>
      <w:r w:rsidR="00EB1F2A" w:rsidRPr="00734BFF">
        <w:rPr>
          <w:rFonts w:ascii="Times New Roman" w:hAnsi="Times New Roman" w:cs="Times New Roman"/>
          <w:sz w:val="24"/>
          <w:szCs w:val="24"/>
        </w:rPr>
        <w:t>You lie to people but they never find out about it. What is the likelihood that you would feel terrible about the lies you told?</w:t>
      </w:r>
      <w:r w:rsidR="00505F41" w:rsidRPr="00734BFF">
        <w:rPr>
          <w:rFonts w:ascii="Times New Roman" w:hAnsi="Times New Roman" w:cs="Times New Roman"/>
          <w:sz w:val="24"/>
          <w:szCs w:val="24"/>
        </w:rPr>
        <w:t>”</w:t>
      </w:r>
      <w:r w:rsidR="00EB1F2A" w:rsidRPr="00734BFF">
        <w:rPr>
          <w:rFonts w:ascii="Times New Roman" w:hAnsi="Times New Roman" w:cs="Times New Roman"/>
          <w:sz w:val="24"/>
          <w:szCs w:val="24"/>
        </w:rPr>
        <w:t xml:space="preserve"> (1 = </w:t>
      </w:r>
      <w:r w:rsidR="00EB1F2A" w:rsidRPr="00734BFF">
        <w:rPr>
          <w:rFonts w:ascii="Times New Roman" w:hAnsi="Times New Roman" w:cs="Times New Roman"/>
          <w:i/>
          <w:sz w:val="24"/>
          <w:szCs w:val="24"/>
        </w:rPr>
        <w:t>very unlikely</w:t>
      </w:r>
      <w:r w:rsidR="00EB1F2A" w:rsidRPr="00734BFF">
        <w:rPr>
          <w:rFonts w:ascii="Times New Roman" w:hAnsi="Times New Roman" w:cs="Times New Roman"/>
          <w:sz w:val="24"/>
          <w:szCs w:val="24"/>
        </w:rPr>
        <w:t xml:space="preserve">, 7 = </w:t>
      </w:r>
      <w:r w:rsidR="00EB1F2A" w:rsidRPr="00734BFF">
        <w:rPr>
          <w:rFonts w:ascii="Times New Roman" w:hAnsi="Times New Roman" w:cs="Times New Roman"/>
          <w:i/>
          <w:sz w:val="24"/>
          <w:szCs w:val="24"/>
        </w:rPr>
        <w:t>very likely</w:t>
      </w:r>
      <w:r w:rsidR="008E422C" w:rsidRPr="00734BFF">
        <w:rPr>
          <w:rFonts w:ascii="Times New Roman" w:hAnsi="Times New Roman" w:cs="Times New Roman"/>
          <w:sz w:val="24"/>
          <w:szCs w:val="24"/>
        </w:rPr>
        <w:t>).</w:t>
      </w:r>
    </w:p>
    <w:p w14:paraId="738069F6" w14:textId="77777777" w:rsidR="004653D9" w:rsidRPr="00734BFF" w:rsidRDefault="00F721CF" w:rsidP="00E169AC">
      <w:pPr>
        <w:spacing w:after="0" w:line="480" w:lineRule="exact"/>
        <w:ind w:firstLine="720"/>
        <w:contextualSpacing/>
        <w:rPr>
          <w:rFonts w:ascii="Times New Roman" w:hAnsi="Times New Roman" w:cs="Times New Roman"/>
          <w:b/>
          <w:sz w:val="24"/>
          <w:szCs w:val="24"/>
        </w:rPr>
      </w:pPr>
      <w:r w:rsidRPr="00734BFF">
        <w:rPr>
          <w:rFonts w:ascii="Times New Roman" w:hAnsi="Times New Roman" w:cs="Times New Roman"/>
          <w:sz w:val="24"/>
          <w:szCs w:val="24"/>
        </w:rPr>
        <w:t xml:space="preserve">Finally, </w:t>
      </w:r>
      <w:r w:rsidR="008E422C" w:rsidRPr="00734BFF">
        <w:rPr>
          <w:rFonts w:ascii="Times New Roman" w:hAnsi="Times New Roman" w:cs="Times New Roman"/>
          <w:sz w:val="24"/>
          <w:szCs w:val="24"/>
        </w:rPr>
        <w:t xml:space="preserve">we measured </w:t>
      </w:r>
      <w:r w:rsidRPr="00734BFF">
        <w:rPr>
          <w:rFonts w:ascii="Times New Roman" w:hAnsi="Times New Roman" w:cs="Times New Roman"/>
          <w:sz w:val="24"/>
          <w:szCs w:val="24"/>
        </w:rPr>
        <w:t>willingness to apologize with the Proclivity to Apologize Measure (PAM; Howell</w:t>
      </w:r>
      <w:r w:rsidR="00A829C7" w:rsidRPr="00734BFF">
        <w:rPr>
          <w:rFonts w:ascii="Times New Roman" w:hAnsi="Times New Roman" w:cs="Times New Roman"/>
          <w:sz w:val="24"/>
          <w:szCs w:val="24"/>
        </w:rPr>
        <w:t xml:space="preserve"> et al., </w:t>
      </w:r>
      <w:r w:rsidRPr="00734BFF">
        <w:rPr>
          <w:rFonts w:ascii="Times New Roman" w:hAnsi="Times New Roman" w:cs="Times New Roman"/>
          <w:sz w:val="24"/>
          <w:szCs w:val="24"/>
        </w:rPr>
        <w:t>2011).</w:t>
      </w:r>
      <w:r w:rsidR="002C25B2" w:rsidRPr="00734BFF">
        <w:rPr>
          <w:rFonts w:ascii="Times New Roman" w:hAnsi="Times New Roman" w:cs="Times New Roman"/>
          <w:sz w:val="24"/>
          <w:szCs w:val="24"/>
        </w:rPr>
        <w:t xml:space="preserve"> A sample item is:</w:t>
      </w:r>
      <w:r w:rsidR="008E422C" w:rsidRPr="00734BFF">
        <w:rPr>
          <w:rFonts w:ascii="Times New Roman" w:hAnsi="Times New Roman" w:cs="Times New Roman"/>
          <w:sz w:val="24"/>
          <w:szCs w:val="24"/>
        </w:rPr>
        <w:t xml:space="preserve"> “</w:t>
      </w:r>
      <w:r w:rsidR="00236110" w:rsidRPr="00734BFF">
        <w:rPr>
          <w:rFonts w:ascii="Times New Roman" w:hAnsi="Times New Roman" w:cs="Times New Roman"/>
          <w:sz w:val="24"/>
          <w:szCs w:val="24"/>
        </w:rPr>
        <w:t>I don’t apologize very often because I don</w:t>
      </w:r>
      <w:r w:rsidR="008E422C" w:rsidRPr="00734BFF">
        <w:rPr>
          <w:rFonts w:ascii="Times New Roman" w:hAnsi="Times New Roman" w:cs="Times New Roman"/>
          <w:sz w:val="24"/>
          <w:szCs w:val="24"/>
        </w:rPr>
        <w:t>’t like to admit that I’m wrong</w:t>
      </w:r>
      <w:r w:rsidR="00236110" w:rsidRPr="00734BFF">
        <w:rPr>
          <w:rFonts w:ascii="Times New Roman" w:hAnsi="Times New Roman" w:cs="Times New Roman"/>
          <w:sz w:val="24"/>
          <w:szCs w:val="24"/>
        </w:rPr>
        <w:t>”</w:t>
      </w:r>
      <w:r w:rsidR="008E422C" w:rsidRPr="00734BFF">
        <w:rPr>
          <w:rFonts w:ascii="Times New Roman" w:hAnsi="Times New Roman" w:cs="Times New Roman"/>
          <w:sz w:val="24"/>
          <w:szCs w:val="24"/>
        </w:rPr>
        <w:t xml:space="preserve"> (</w:t>
      </w:r>
      <w:r w:rsidR="000D2238" w:rsidRPr="00734BFF">
        <w:rPr>
          <w:rFonts w:ascii="Times New Roman" w:hAnsi="Times New Roman" w:cs="Times New Roman"/>
          <w:sz w:val="24"/>
          <w:szCs w:val="24"/>
        </w:rPr>
        <w:t>1</w:t>
      </w:r>
      <w:r w:rsidR="008E422C" w:rsidRPr="00734BFF">
        <w:rPr>
          <w:rFonts w:ascii="Times New Roman" w:hAnsi="Times New Roman" w:cs="Times New Roman"/>
          <w:sz w:val="24"/>
          <w:szCs w:val="24"/>
        </w:rPr>
        <w:t xml:space="preserve"> = </w:t>
      </w:r>
      <w:r w:rsidR="00BF6F03" w:rsidRPr="00734BFF">
        <w:rPr>
          <w:rFonts w:ascii="Times New Roman" w:hAnsi="Times New Roman" w:cs="Times New Roman"/>
          <w:i/>
          <w:iCs/>
          <w:sz w:val="24"/>
          <w:szCs w:val="24"/>
        </w:rPr>
        <w:t>s</w:t>
      </w:r>
      <w:r w:rsidR="000D2238" w:rsidRPr="00734BFF">
        <w:rPr>
          <w:rFonts w:ascii="Times New Roman" w:hAnsi="Times New Roman" w:cs="Times New Roman"/>
          <w:i/>
          <w:iCs/>
          <w:sz w:val="24"/>
          <w:szCs w:val="24"/>
        </w:rPr>
        <w:t>trongly disagree</w:t>
      </w:r>
      <w:r w:rsidR="008E422C" w:rsidRPr="00734BFF">
        <w:rPr>
          <w:rFonts w:ascii="Times New Roman" w:hAnsi="Times New Roman" w:cs="Times New Roman"/>
          <w:sz w:val="24"/>
          <w:szCs w:val="24"/>
        </w:rPr>
        <w:t xml:space="preserve">, </w:t>
      </w:r>
      <w:r w:rsidR="000D2238" w:rsidRPr="00734BFF">
        <w:rPr>
          <w:rFonts w:ascii="Times New Roman" w:hAnsi="Times New Roman" w:cs="Times New Roman"/>
          <w:sz w:val="24"/>
          <w:szCs w:val="24"/>
        </w:rPr>
        <w:t xml:space="preserve">7 </w:t>
      </w:r>
      <w:r w:rsidR="008E422C" w:rsidRPr="00734BFF">
        <w:rPr>
          <w:rFonts w:ascii="Times New Roman" w:hAnsi="Times New Roman" w:cs="Times New Roman"/>
          <w:sz w:val="24"/>
          <w:szCs w:val="24"/>
        </w:rPr>
        <w:t xml:space="preserve">= </w:t>
      </w:r>
      <w:r w:rsidR="00BF6F03" w:rsidRPr="00734BFF">
        <w:rPr>
          <w:rFonts w:ascii="Times New Roman" w:hAnsi="Times New Roman" w:cs="Times New Roman"/>
          <w:i/>
          <w:iCs/>
          <w:sz w:val="24"/>
          <w:szCs w:val="24"/>
        </w:rPr>
        <w:t>s</w:t>
      </w:r>
      <w:r w:rsidR="000D2238" w:rsidRPr="00734BFF">
        <w:rPr>
          <w:rFonts w:ascii="Times New Roman" w:hAnsi="Times New Roman" w:cs="Times New Roman"/>
          <w:i/>
          <w:iCs/>
          <w:sz w:val="24"/>
          <w:szCs w:val="24"/>
        </w:rPr>
        <w:t>trongly agree</w:t>
      </w:r>
      <w:r w:rsidR="008E422C" w:rsidRPr="00734BFF">
        <w:rPr>
          <w:rFonts w:ascii="Times New Roman" w:hAnsi="Times New Roman" w:cs="Times New Roman"/>
          <w:sz w:val="24"/>
          <w:szCs w:val="24"/>
        </w:rPr>
        <w:t>).</w:t>
      </w:r>
      <w:r w:rsidR="00011755" w:rsidRPr="00734BFF">
        <w:rPr>
          <w:rFonts w:ascii="Times New Roman" w:hAnsi="Times New Roman" w:cs="Times New Roman"/>
          <w:sz w:val="24"/>
          <w:szCs w:val="24"/>
        </w:rPr>
        <w:t xml:space="preserve"> </w:t>
      </w:r>
      <w:r w:rsidR="008E422C" w:rsidRPr="00734BFF">
        <w:rPr>
          <w:rFonts w:ascii="Times New Roman" w:hAnsi="Times New Roman" w:cs="Times New Roman"/>
          <w:sz w:val="24"/>
          <w:szCs w:val="24"/>
        </w:rPr>
        <w:t xml:space="preserve">We </w:t>
      </w:r>
      <w:r w:rsidR="00DE4633" w:rsidRPr="00734BFF">
        <w:rPr>
          <w:rFonts w:ascii="Times New Roman" w:hAnsi="Times New Roman" w:cs="Times New Roman"/>
          <w:sz w:val="24"/>
          <w:szCs w:val="24"/>
        </w:rPr>
        <w:t>reverse-</w:t>
      </w:r>
      <w:r w:rsidR="00011755" w:rsidRPr="00734BFF">
        <w:rPr>
          <w:rFonts w:ascii="Times New Roman" w:hAnsi="Times New Roman" w:cs="Times New Roman"/>
          <w:sz w:val="24"/>
          <w:szCs w:val="24"/>
        </w:rPr>
        <w:t xml:space="preserve">scored </w:t>
      </w:r>
      <w:r w:rsidR="008E422C" w:rsidRPr="00734BFF">
        <w:rPr>
          <w:rFonts w:ascii="Times New Roman" w:hAnsi="Times New Roman" w:cs="Times New Roman"/>
          <w:sz w:val="24"/>
          <w:szCs w:val="24"/>
        </w:rPr>
        <w:t xml:space="preserve">all items, </w:t>
      </w:r>
      <w:r w:rsidR="000D2238" w:rsidRPr="00734BFF">
        <w:rPr>
          <w:rFonts w:ascii="Times New Roman" w:hAnsi="Times New Roman" w:cs="Times New Roman"/>
          <w:sz w:val="24"/>
          <w:szCs w:val="24"/>
        </w:rPr>
        <w:t>so that</w:t>
      </w:r>
      <w:r w:rsidR="008E422C" w:rsidRPr="00734BFF">
        <w:rPr>
          <w:rFonts w:ascii="Times New Roman" w:hAnsi="Times New Roman" w:cs="Times New Roman"/>
          <w:sz w:val="24"/>
          <w:szCs w:val="24"/>
        </w:rPr>
        <w:t xml:space="preserve"> </w:t>
      </w:r>
      <w:r w:rsidR="00011755" w:rsidRPr="00734BFF">
        <w:rPr>
          <w:rFonts w:ascii="Times New Roman" w:hAnsi="Times New Roman" w:cs="Times New Roman"/>
          <w:sz w:val="24"/>
          <w:szCs w:val="24"/>
        </w:rPr>
        <w:t>high</w:t>
      </w:r>
      <w:r w:rsidR="002C25B2" w:rsidRPr="00734BFF">
        <w:rPr>
          <w:rFonts w:ascii="Times New Roman" w:hAnsi="Times New Roman" w:cs="Times New Roman"/>
          <w:sz w:val="24"/>
          <w:szCs w:val="24"/>
        </w:rPr>
        <w:t>er score</w:t>
      </w:r>
      <w:r w:rsidR="008E422C" w:rsidRPr="00734BFF">
        <w:rPr>
          <w:rFonts w:ascii="Times New Roman" w:hAnsi="Times New Roman" w:cs="Times New Roman"/>
          <w:sz w:val="24"/>
          <w:szCs w:val="24"/>
        </w:rPr>
        <w:t xml:space="preserve">s </w:t>
      </w:r>
      <w:r w:rsidR="009970BE" w:rsidRPr="00734BFF">
        <w:rPr>
          <w:rFonts w:ascii="Times New Roman" w:hAnsi="Times New Roman" w:cs="Times New Roman"/>
          <w:sz w:val="24"/>
          <w:szCs w:val="24"/>
        </w:rPr>
        <w:t>reflected</w:t>
      </w:r>
      <w:r w:rsidR="008E422C" w:rsidRPr="00734BFF">
        <w:rPr>
          <w:rFonts w:ascii="Times New Roman" w:hAnsi="Times New Roman" w:cs="Times New Roman"/>
          <w:sz w:val="24"/>
          <w:szCs w:val="24"/>
        </w:rPr>
        <w:t xml:space="preserve"> </w:t>
      </w:r>
      <w:r w:rsidR="00011755" w:rsidRPr="00734BFF">
        <w:rPr>
          <w:rFonts w:ascii="Times New Roman" w:hAnsi="Times New Roman" w:cs="Times New Roman"/>
          <w:sz w:val="24"/>
          <w:szCs w:val="24"/>
        </w:rPr>
        <w:t>greater willingness to apologize.</w:t>
      </w:r>
    </w:p>
    <w:p w14:paraId="206DF216" w14:textId="77777777" w:rsidR="008F346C" w:rsidRPr="00734BFF" w:rsidRDefault="004653D9" w:rsidP="00486869">
      <w:pPr>
        <w:spacing w:after="0" w:line="480" w:lineRule="exact"/>
        <w:contextualSpacing/>
        <w:outlineLvl w:val="0"/>
        <w:rPr>
          <w:rFonts w:ascii="Times New Roman" w:hAnsi="Times New Roman" w:cs="Times New Roman"/>
          <w:b/>
          <w:sz w:val="24"/>
          <w:szCs w:val="24"/>
        </w:rPr>
      </w:pPr>
      <w:r w:rsidRPr="00734BFF">
        <w:rPr>
          <w:rFonts w:ascii="Times New Roman" w:hAnsi="Times New Roman" w:cs="Times New Roman"/>
          <w:b/>
          <w:sz w:val="24"/>
          <w:szCs w:val="24"/>
        </w:rPr>
        <w:t>Results</w:t>
      </w:r>
      <w:r w:rsidR="004C2AEC" w:rsidRPr="00734BFF">
        <w:rPr>
          <w:rFonts w:ascii="Times New Roman" w:hAnsi="Times New Roman" w:cs="Times New Roman"/>
          <w:b/>
          <w:sz w:val="24"/>
          <w:szCs w:val="24"/>
        </w:rPr>
        <w:t xml:space="preserve"> and Discussion</w:t>
      </w:r>
    </w:p>
    <w:p w14:paraId="34ED093D" w14:textId="4F473694" w:rsidR="0097685E" w:rsidRPr="00734BFF" w:rsidRDefault="00F46CE3">
      <w:pPr>
        <w:widowControl w:val="0"/>
        <w:spacing w:after="0" w:line="480" w:lineRule="exact"/>
        <w:ind w:firstLine="720"/>
        <w:contextualSpacing/>
        <w:rPr>
          <w:rFonts w:ascii="Times New Roman" w:hAnsi="Times New Roman" w:cs="Times New Roman"/>
          <w:sz w:val="24"/>
          <w:szCs w:val="24"/>
        </w:rPr>
      </w:pPr>
      <w:r w:rsidRPr="00734BFF">
        <w:rPr>
          <w:rFonts w:ascii="Times New Roman" w:hAnsi="Times New Roman"/>
          <w:sz w:val="24"/>
          <w:szCs w:val="24"/>
        </w:rPr>
        <w:t xml:space="preserve">We present </w:t>
      </w:r>
      <w:r w:rsidR="00124B2C" w:rsidRPr="00734BFF">
        <w:rPr>
          <w:rFonts w:ascii="Times New Roman" w:hAnsi="Times New Roman"/>
          <w:sz w:val="24"/>
          <w:szCs w:val="24"/>
        </w:rPr>
        <w:t xml:space="preserve">zero-order </w:t>
      </w:r>
      <w:r w:rsidRPr="00734BFF">
        <w:rPr>
          <w:rFonts w:ascii="Times New Roman" w:hAnsi="Times New Roman"/>
          <w:sz w:val="24"/>
          <w:szCs w:val="24"/>
        </w:rPr>
        <w:t>correlations in Table 1</w:t>
      </w:r>
      <w:r w:rsidR="005C4649" w:rsidRPr="00734BFF">
        <w:rPr>
          <w:rFonts w:ascii="Times New Roman" w:hAnsi="Times New Roman"/>
          <w:sz w:val="24"/>
          <w:szCs w:val="24"/>
        </w:rPr>
        <w:t xml:space="preserve"> (</w:t>
      </w:r>
      <w:r w:rsidR="00FC299B">
        <w:rPr>
          <w:rFonts w:ascii="Times New Roman" w:hAnsi="Times New Roman"/>
          <w:sz w:val="24"/>
          <w:szCs w:val="24"/>
        </w:rPr>
        <w:t>top</w:t>
      </w:r>
      <w:r w:rsidR="005C4649" w:rsidRPr="00734BFF">
        <w:rPr>
          <w:rFonts w:ascii="Times New Roman" w:hAnsi="Times New Roman"/>
          <w:sz w:val="24"/>
          <w:szCs w:val="24"/>
        </w:rPr>
        <w:t xml:space="preserve"> panel)</w:t>
      </w:r>
      <w:r w:rsidRPr="00734BFF">
        <w:rPr>
          <w:rFonts w:ascii="Times New Roman" w:hAnsi="Times New Roman"/>
          <w:sz w:val="24"/>
          <w:szCs w:val="24"/>
        </w:rPr>
        <w:t>.</w:t>
      </w:r>
      <w:r w:rsidR="00491AA2" w:rsidRPr="00734BFF">
        <w:rPr>
          <w:rFonts w:ascii="Times New Roman" w:hAnsi="Times New Roman"/>
          <w:sz w:val="24"/>
          <w:szCs w:val="24"/>
        </w:rPr>
        <w:t xml:space="preserve"> </w:t>
      </w:r>
      <w:r w:rsidRPr="00734BFF">
        <w:rPr>
          <w:rFonts w:ascii="Times New Roman" w:hAnsi="Times New Roman"/>
          <w:sz w:val="24"/>
          <w:szCs w:val="24"/>
        </w:rPr>
        <w:t>Correlations</w:t>
      </w:r>
      <w:r w:rsidR="00124B2C" w:rsidRPr="00734BFF">
        <w:rPr>
          <w:rFonts w:ascii="Times New Roman" w:hAnsi="Times New Roman"/>
          <w:sz w:val="24"/>
          <w:szCs w:val="24"/>
        </w:rPr>
        <w:t xml:space="preserve"> among the measured variables</w:t>
      </w:r>
      <w:r w:rsidRPr="00734BFF">
        <w:rPr>
          <w:rFonts w:ascii="Times New Roman" w:hAnsi="Times New Roman"/>
          <w:sz w:val="24"/>
          <w:szCs w:val="24"/>
        </w:rPr>
        <w:t xml:space="preserve"> were consistent with</w:t>
      </w:r>
      <w:r w:rsidR="00AC15C0" w:rsidRPr="00734BFF">
        <w:rPr>
          <w:rFonts w:ascii="Times New Roman" w:hAnsi="Times New Roman"/>
          <w:sz w:val="24"/>
          <w:szCs w:val="24"/>
        </w:rPr>
        <w:t xml:space="preserve"> </w:t>
      </w:r>
      <w:r w:rsidR="0097685E" w:rsidRPr="00734BFF">
        <w:rPr>
          <w:rFonts w:ascii="Times New Roman" w:hAnsi="Times New Roman"/>
          <w:sz w:val="24"/>
          <w:szCs w:val="24"/>
        </w:rPr>
        <w:t>H</w:t>
      </w:r>
      <w:r w:rsidR="00AC15C0" w:rsidRPr="00734BFF">
        <w:rPr>
          <w:rFonts w:ascii="Times New Roman" w:hAnsi="Times New Roman"/>
          <w:sz w:val="24"/>
          <w:szCs w:val="24"/>
        </w:rPr>
        <w:t>ypothes</w:t>
      </w:r>
      <w:r w:rsidR="0097685E" w:rsidRPr="00734BFF">
        <w:rPr>
          <w:rFonts w:ascii="Times New Roman" w:hAnsi="Times New Roman"/>
          <w:sz w:val="24"/>
          <w:szCs w:val="24"/>
        </w:rPr>
        <w:t>e</w:t>
      </w:r>
      <w:r w:rsidR="00AC15C0" w:rsidRPr="00734BFF">
        <w:rPr>
          <w:rFonts w:ascii="Times New Roman" w:hAnsi="Times New Roman"/>
          <w:sz w:val="24"/>
          <w:szCs w:val="24"/>
        </w:rPr>
        <w:t xml:space="preserve">s </w:t>
      </w:r>
      <w:r w:rsidR="0097685E" w:rsidRPr="00734BFF">
        <w:rPr>
          <w:rFonts w:ascii="Times New Roman" w:hAnsi="Times New Roman"/>
          <w:sz w:val="24"/>
          <w:szCs w:val="24"/>
        </w:rPr>
        <w:t>1-</w:t>
      </w:r>
      <w:r w:rsidR="00AC15C0" w:rsidRPr="00734BFF">
        <w:rPr>
          <w:rFonts w:ascii="Times New Roman" w:hAnsi="Times New Roman"/>
          <w:sz w:val="24"/>
          <w:szCs w:val="24"/>
        </w:rPr>
        <w:t>4:</w:t>
      </w:r>
      <w:r w:rsidR="0057695C" w:rsidRPr="00734BFF">
        <w:rPr>
          <w:rFonts w:ascii="Times New Roman" w:hAnsi="Times New Roman"/>
          <w:sz w:val="24"/>
          <w:szCs w:val="24"/>
        </w:rPr>
        <w:t xml:space="preserve"> </w:t>
      </w:r>
      <w:r w:rsidR="008F346C" w:rsidRPr="00734BFF">
        <w:rPr>
          <w:rFonts w:ascii="Times New Roman" w:hAnsi="Times New Roman" w:cs="Times New Roman"/>
          <w:sz w:val="24"/>
          <w:szCs w:val="24"/>
        </w:rPr>
        <w:t xml:space="preserve">narcissism </w:t>
      </w:r>
      <w:r w:rsidR="00DE4633" w:rsidRPr="00734BFF">
        <w:rPr>
          <w:rFonts w:ascii="Times New Roman" w:hAnsi="Times New Roman" w:cs="Times New Roman"/>
          <w:sz w:val="24"/>
          <w:szCs w:val="24"/>
        </w:rPr>
        <w:t xml:space="preserve">was </w:t>
      </w:r>
      <w:r w:rsidR="004E1CB1" w:rsidRPr="00734BFF">
        <w:rPr>
          <w:rFonts w:ascii="Times New Roman" w:hAnsi="Times New Roman" w:cs="Times New Roman"/>
          <w:sz w:val="24"/>
          <w:szCs w:val="24"/>
        </w:rPr>
        <w:t xml:space="preserve">negatively </w:t>
      </w:r>
      <w:r w:rsidR="00DE4633" w:rsidRPr="00734BFF">
        <w:rPr>
          <w:rFonts w:ascii="Times New Roman" w:hAnsi="Times New Roman" w:cs="Times New Roman"/>
          <w:sz w:val="24"/>
          <w:szCs w:val="24"/>
        </w:rPr>
        <w:t>associated</w:t>
      </w:r>
      <w:r w:rsidR="008F346C" w:rsidRPr="00734BFF">
        <w:rPr>
          <w:rFonts w:ascii="Times New Roman" w:hAnsi="Times New Roman" w:cs="Times New Roman"/>
          <w:sz w:val="24"/>
          <w:szCs w:val="24"/>
        </w:rPr>
        <w:t xml:space="preserve"> </w:t>
      </w:r>
      <w:r w:rsidR="00DE4633" w:rsidRPr="00734BFF">
        <w:rPr>
          <w:rFonts w:ascii="Times New Roman" w:hAnsi="Times New Roman" w:cs="Times New Roman"/>
          <w:sz w:val="24"/>
          <w:szCs w:val="24"/>
        </w:rPr>
        <w:t>with</w:t>
      </w:r>
      <w:r w:rsidR="0057695C" w:rsidRPr="00734BFF">
        <w:rPr>
          <w:rFonts w:ascii="Times New Roman" w:hAnsi="Times New Roman" w:cs="Times New Roman"/>
          <w:sz w:val="24"/>
          <w:szCs w:val="24"/>
        </w:rPr>
        <w:t xml:space="preserve"> willingness to apologize, </w:t>
      </w:r>
      <w:r w:rsidR="00412EF4" w:rsidRPr="00734BFF">
        <w:rPr>
          <w:rFonts w:ascii="Times New Roman" w:hAnsi="Times New Roman" w:cs="Times New Roman"/>
          <w:sz w:val="24"/>
          <w:szCs w:val="24"/>
        </w:rPr>
        <w:t xml:space="preserve">narcissism </w:t>
      </w:r>
      <w:r w:rsidR="00DE4633" w:rsidRPr="00734BFF">
        <w:rPr>
          <w:rFonts w:ascii="Times New Roman" w:hAnsi="Times New Roman" w:cs="Times New Roman"/>
          <w:sz w:val="24"/>
          <w:szCs w:val="24"/>
        </w:rPr>
        <w:t xml:space="preserve">was </w:t>
      </w:r>
      <w:r w:rsidR="004E1CB1" w:rsidRPr="00734BFF">
        <w:rPr>
          <w:rFonts w:ascii="Times New Roman" w:hAnsi="Times New Roman" w:cs="Times New Roman"/>
          <w:sz w:val="24"/>
          <w:szCs w:val="24"/>
        </w:rPr>
        <w:t xml:space="preserve">negatively </w:t>
      </w:r>
      <w:r w:rsidR="00DE4633" w:rsidRPr="00734BFF">
        <w:rPr>
          <w:rFonts w:ascii="Times New Roman" w:hAnsi="Times New Roman" w:cs="Times New Roman"/>
          <w:sz w:val="24"/>
          <w:szCs w:val="24"/>
        </w:rPr>
        <w:t>associated</w:t>
      </w:r>
      <w:r w:rsidR="0057695C" w:rsidRPr="00734BFF">
        <w:rPr>
          <w:rFonts w:ascii="Times New Roman" w:hAnsi="Times New Roman" w:cs="Times New Roman"/>
          <w:sz w:val="24"/>
          <w:szCs w:val="24"/>
        </w:rPr>
        <w:t xml:space="preserve"> </w:t>
      </w:r>
      <w:r w:rsidR="00DE4633" w:rsidRPr="00734BFF">
        <w:rPr>
          <w:rFonts w:ascii="Times New Roman" w:hAnsi="Times New Roman" w:cs="Times New Roman"/>
          <w:sz w:val="24"/>
          <w:szCs w:val="24"/>
        </w:rPr>
        <w:t xml:space="preserve">with </w:t>
      </w:r>
      <w:r w:rsidR="00412EF4" w:rsidRPr="00734BFF">
        <w:rPr>
          <w:rFonts w:ascii="Times New Roman" w:hAnsi="Times New Roman" w:cs="Times New Roman"/>
          <w:sz w:val="24"/>
          <w:szCs w:val="24"/>
        </w:rPr>
        <w:t>empathy</w:t>
      </w:r>
      <w:r w:rsidR="0057695C" w:rsidRPr="00734BFF">
        <w:rPr>
          <w:rFonts w:ascii="Times New Roman" w:hAnsi="Times New Roman" w:cs="Times New Roman"/>
          <w:sz w:val="24"/>
          <w:szCs w:val="24"/>
        </w:rPr>
        <w:t xml:space="preserve">, </w:t>
      </w:r>
      <w:r w:rsidR="002E7948" w:rsidRPr="00734BFF">
        <w:rPr>
          <w:rFonts w:ascii="Times New Roman" w:hAnsi="Times New Roman" w:cs="Times New Roman"/>
          <w:sz w:val="24"/>
          <w:szCs w:val="24"/>
        </w:rPr>
        <w:t xml:space="preserve">empathy </w:t>
      </w:r>
      <w:r w:rsidR="00DE4633" w:rsidRPr="00734BFF">
        <w:rPr>
          <w:rFonts w:ascii="Times New Roman" w:hAnsi="Times New Roman" w:cs="Times New Roman"/>
          <w:sz w:val="24"/>
          <w:szCs w:val="24"/>
        </w:rPr>
        <w:t xml:space="preserve">was </w:t>
      </w:r>
      <w:r w:rsidR="004E1CB1" w:rsidRPr="00734BFF">
        <w:rPr>
          <w:rFonts w:ascii="Times New Roman" w:hAnsi="Times New Roman" w:cs="Times New Roman"/>
          <w:sz w:val="24"/>
          <w:szCs w:val="24"/>
        </w:rPr>
        <w:t xml:space="preserve">positively </w:t>
      </w:r>
      <w:r w:rsidR="00DE4633" w:rsidRPr="00734BFF">
        <w:rPr>
          <w:rFonts w:ascii="Times New Roman" w:hAnsi="Times New Roman" w:cs="Times New Roman"/>
          <w:sz w:val="24"/>
          <w:szCs w:val="24"/>
        </w:rPr>
        <w:t>associated</w:t>
      </w:r>
      <w:r w:rsidR="0057695C" w:rsidRPr="00734BFF">
        <w:rPr>
          <w:rFonts w:ascii="Times New Roman" w:hAnsi="Times New Roman" w:cs="Times New Roman"/>
          <w:sz w:val="24"/>
          <w:szCs w:val="24"/>
        </w:rPr>
        <w:t xml:space="preserve"> </w:t>
      </w:r>
      <w:r w:rsidR="00534037" w:rsidRPr="00734BFF">
        <w:rPr>
          <w:rFonts w:ascii="Times New Roman" w:hAnsi="Times New Roman" w:cs="Times New Roman"/>
          <w:sz w:val="24"/>
          <w:szCs w:val="24"/>
        </w:rPr>
        <w:t>with</w:t>
      </w:r>
      <w:r w:rsidR="00451571" w:rsidRPr="00734BFF">
        <w:rPr>
          <w:rFonts w:ascii="Times New Roman" w:hAnsi="Times New Roman" w:cs="Times New Roman"/>
          <w:sz w:val="24"/>
          <w:szCs w:val="24"/>
        </w:rPr>
        <w:t xml:space="preserve"> guilt proneness</w:t>
      </w:r>
      <w:r w:rsidR="00AC15C0" w:rsidRPr="00734BFF">
        <w:rPr>
          <w:rFonts w:ascii="Times New Roman" w:hAnsi="Times New Roman" w:cs="Times New Roman"/>
          <w:sz w:val="24"/>
          <w:szCs w:val="24"/>
        </w:rPr>
        <w:t>, and</w:t>
      </w:r>
      <w:r w:rsidR="002E7948" w:rsidRPr="00734BFF">
        <w:rPr>
          <w:rFonts w:ascii="Times New Roman" w:hAnsi="Times New Roman" w:cs="Times New Roman"/>
          <w:sz w:val="24"/>
          <w:szCs w:val="24"/>
        </w:rPr>
        <w:t xml:space="preserve"> guilt proneness </w:t>
      </w:r>
      <w:r w:rsidR="00DE4633" w:rsidRPr="00734BFF">
        <w:rPr>
          <w:rFonts w:ascii="Times New Roman" w:hAnsi="Times New Roman" w:cs="Times New Roman"/>
          <w:sz w:val="24"/>
          <w:szCs w:val="24"/>
        </w:rPr>
        <w:t xml:space="preserve">was </w:t>
      </w:r>
      <w:r w:rsidR="004E1CB1" w:rsidRPr="00734BFF">
        <w:rPr>
          <w:rFonts w:ascii="Times New Roman" w:hAnsi="Times New Roman" w:cs="Times New Roman"/>
          <w:sz w:val="24"/>
          <w:szCs w:val="24"/>
        </w:rPr>
        <w:t xml:space="preserve">positively </w:t>
      </w:r>
      <w:r w:rsidR="00DE4633" w:rsidRPr="00734BFF">
        <w:rPr>
          <w:rFonts w:ascii="Times New Roman" w:hAnsi="Times New Roman" w:cs="Times New Roman"/>
          <w:sz w:val="24"/>
          <w:szCs w:val="24"/>
        </w:rPr>
        <w:t xml:space="preserve">associated with </w:t>
      </w:r>
      <w:r w:rsidR="002E7948" w:rsidRPr="00734BFF">
        <w:rPr>
          <w:rFonts w:ascii="Times New Roman" w:hAnsi="Times New Roman" w:cs="Times New Roman"/>
          <w:sz w:val="24"/>
          <w:szCs w:val="24"/>
        </w:rPr>
        <w:t>willingness to apologize</w:t>
      </w:r>
      <w:r w:rsidR="00FF2B7E" w:rsidRPr="00734BFF">
        <w:rPr>
          <w:rFonts w:ascii="Times New Roman" w:hAnsi="Times New Roman" w:cs="Times New Roman"/>
          <w:sz w:val="24"/>
          <w:szCs w:val="24"/>
        </w:rPr>
        <w:t>.</w:t>
      </w:r>
    </w:p>
    <w:p w14:paraId="04883B6F" w14:textId="3F2F4661" w:rsidR="00705D4D" w:rsidRPr="00E5561F" w:rsidRDefault="00301E8F" w:rsidP="00C56151">
      <w:pPr>
        <w:widowControl w:val="0"/>
        <w:spacing w:after="0" w:line="480" w:lineRule="exact"/>
        <w:ind w:firstLine="720"/>
        <w:contextualSpacing/>
        <w:rPr>
          <w:rFonts w:ascii="Times New Roman" w:hAnsi="Times New Roman" w:cs="Times New Roman"/>
          <w:sz w:val="24"/>
          <w:szCs w:val="24"/>
        </w:rPr>
      </w:pPr>
      <w:r w:rsidRPr="00734BFF">
        <w:rPr>
          <w:rFonts w:ascii="Times New Roman" w:hAnsi="Times New Roman" w:cs="Times New Roman"/>
          <w:sz w:val="24"/>
          <w:szCs w:val="24"/>
        </w:rPr>
        <w:t xml:space="preserve">We proceeded to </w:t>
      </w:r>
      <w:r w:rsidR="004E1CB1" w:rsidRPr="00734BFF">
        <w:rPr>
          <w:rFonts w:ascii="Times New Roman" w:hAnsi="Times New Roman" w:cs="Times New Roman"/>
          <w:sz w:val="24"/>
          <w:szCs w:val="24"/>
        </w:rPr>
        <w:t xml:space="preserve">evaluate </w:t>
      </w:r>
      <w:r w:rsidR="0097685E" w:rsidRPr="00734BFF">
        <w:rPr>
          <w:rFonts w:ascii="Times New Roman" w:hAnsi="Times New Roman" w:cs="Times New Roman"/>
          <w:sz w:val="24"/>
          <w:szCs w:val="24"/>
        </w:rPr>
        <w:t>H</w:t>
      </w:r>
      <w:r w:rsidRPr="00734BFF">
        <w:rPr>
          <w:rFonts w:ascii="Times New Roman" w:hAnsi="Times New Roman" w:cs="Times New Roman"/>
          <w:sz w:val="24"/>
          <w:szCs w:val="24"/>
        </w:rPr>
        <w:t>ypothesis 5</w:t>
      </w:r>
      <w:r w:rsidR="00DF31E8" w:rsidRPr="00734BFF">
        <w:rPr>
          <w:rFonts w:ascii="Times New Roman" w:hAnsi="Times New Roman" w:cs="Times New Roman"/>
          <w:sz w:val="24"/>
          <w:szCs w:val="24"/>
        </w:rPr>
        <w:t xml:space="preserve"> (Figure 1)</w:t>
      </w:r>
      <w:r w:rsidR="0097685E" w:rsidRPr="00734BFF">
        <w:rPr>
          <w:rFonts w:ascii="Times New Roman" w:hAnsi="Times New Roman" w:cs="Times New Roman"/>
          <w:sz w:val="24"/>
          <w:szCs w:val="24"/>
        </w:rPr>
        <w:t xml:space="preserve">. </w:t>
      </w:r>
      <w:r w:rsidR="00544E8A" w:rsidRPr="00734BFF">
        <w:rPr>
          <w:rFonts w:ascii="Times New Roman" w:hAnsi="Times New Roman"/>
          <w:sz w:val="24"/>
          <w:szCs w:val="24"/>
        </w:rPr>
        <w:t xml:space="preserve">To test the first link in the </w:t>
      </w:r>
      <w:r w:rsidR="00B21BDF" w:rsidRPr="00734BFF">
        <w:rPr>
          <w:rFonts w:ascii="Times New Roman" w:hAnsi="Times New Roman"/>
          <w:sz w:val="24"/>
          <w:szCs w:val="24"/>
        </w:rPr>
        <w:t>serial multiple mediator model</w:t>
      </w:r>
      <w:r w:rsidR="00451571" w:rsidRPr="00734BFF">
        <w:rPr>
          <w:rFonts w:ascii="Times New Roman" w:hAnsi="Times New Roman"/>
          <w:sz w:val="24"/>
          <w:szCs w:val="24"/>
        </w:rPr>
        <w:t xml:space="preserve">, we regressed </w:t>
      </w:r>
      <w:r w:rsidR="00544E8A" w:rsidRPr="00734BFF">
        <w:rPr>
          <w:rFonts w:ascii="Times New Roman" w:hAnsi="Times New Roman"/>
          <w:sz w:val="24"/>
          <w:szCs w:val="24"/>
        </w:rPr>
        <w:t xml:space="preserve">empathy on narcissism. To test the second link, we regressed guilt on narcissism and empathy. </w:t>
      </w:r>
      <w:r w:rsidR="00F71516" w:rsidRPr="00734BFF">
        <w:rPr>
          <w:rFonts w:ascii="Times New Roman" w:hAnsi="Times New Roman"/>
          <w:sz w:val="24"/>
          <w:szCs w:val="24"/>
        </w:rPr>
        <w:t>T</w:t>
      </w:r>
      <w:r w:rsidR="00544E8A" w:rsidRPr="00734BFF">
        <w:rPr>
          <w:rFonts w:ascii="Times New Roman" w:hAnsi="Times New Roman"/>
          <w:sz w:val="24"/>
          <w:szCs w:val="24"/>
        </w:rPr>
        <w:t>o test the third link, we regressed willingness to apologize on narcissism, empathy, and guilt</w:t>
      </w:r>
      <w:r w:rsidR="00451571" w:rsidRPr="00734BFF">
        <w:rPr>
          <w:rFonts w:ascii="Times New Roman" w:hAnsi="Times New Roman"/>
          <w:sz w:val="24"/>
          <w:szCs w:val="24"/>
        </w:rPr>
        <w:t xml:space="preserve">. </w:t>
      </w:r>
      <w:r w:rsidR="0039091B" w:rsidRPr="00734BFF">
        <w:rPr>
          <w:rFonts w:ascii="Times New Roman" w:hAnsi="Times New Roman"/>
          <w:sz w:val="24"/>
          <w:szCs w:val="24"/>
        </w:rPr>
        <w:t xml:space="preserve">We present the results in Table 2. Consistent with </w:t>
      </w:r>
      <w:r w:rsidR="00FC5048" w:rsidRPr="00734BFF">
        <w:rPr>
          <w:rFonts w:ascii="Times New Roman" w:hAnsi="Times New Roman"/>
          <w:sz w:val="24"/>
          <w:szCs w:val="24"/>
        </w:rPr>
        <w:t>Hypothesis 5</w:t>
      </w:r>
      <w:r w:rsidR="0039091B" w:rsidRPr="00734BFF">
        <w:rPr>
          <w:rFonts w:ascii="Times New Roman" w:hAnsi="Times New Roman"/>
          <w:sz w:val="24"/>
          <w:szCs w:val="24"/>
        </w:rPr>
        <w:t>,</w:t>
      </w:r>
      <w:r w:rsidR="00451571" w:rsidRPr="00734BFF">
        <w:rPr>
          <w:rFonts w:ascii="Times New Roman" w:hAnsi="Times New Roman"/>
          <w:sz w:val="24"/>
          <w:szCs w:val="24"/>
        </w:rPr>
        <w:t xml:space="preserve"> </w:t>
      </w:r>
      <w:r w:rsidR="000029F4" w:rsidRPr="00734BFF">
        <w:rPr>
          <w:rFonts w:ascii="Times New Roman" w:hAnsi="Times New Roman"/>
          <w:sz w:val="24"/>
          <w:szCs w:val="24"/>
        </w:rPr>
        <w:t>narcissism</w:t>
      </w:r>
      <w:r w:rsidR="00451571" w:rsidRPr="00734BFF">
        <w:rPr>
          <w:rFonts w:ascii="Times New Roman" w:hAnsi="Times New Roman"/>
          <w:sz w:val="24"/>
          <w:szCs w:val="24"/>
        </w:rPr>
        <w:t xml:space="preserve"> </w:t>
      </w:r>
      <w:r w:rsidR="00F71516" w:rsidRPr="00734BFF">
        <w:rPr>
          <w:rFonts w:ascii="Times New Roman" w:hAnsi="Times New Roman"/>
          <w:sz w:val="24"/>
          <w:szCs w:val="24"/>
        </w:rPr>
        <w:t>predicted reduced</w:t>
      </w:r>
      <w:r w:rsidR="00544E8A" w:rsidRPr="00734BFF">
        <w:rPr>
          <w:rFonts w:ascii="Times New Roman" w:hAnsi="Times New Roman"/>
          <w:sz w:val="24"/>
          <w:szCs w:val="24"/>
        </w:rPr>
        <w:t xml:space="preserve"> empat</w:t>
      </w:r>
      <w:r w:rsidR="00F71516" w:rsidRPr="00734BFF">
        <w:rPr>
          <w:rFonts w:ascii="Times New Roman" w:hAnsi="Times New Roman"/>
          <w:sz w:val="24"/>
          <w:szCs w:val="24"/>
        </w:rPr>
        <w:t>h</w:t>
      </w:r>
      <w:r w:rsidR="00DF31E8" w:rsidRPr="00734BFF">
        <w:rPr>
          <w:rFonts w:ascii="Times New Roman" w:hAnsi="Times New Roman"/>
          <w:sz w:val="24"/>
          <w:szCs w:val="24"/>
        </w:rPr>
        <w:t>y (l</w:t>
      </w:r>
      <w:r w:rsidR="00544E8A" w:rsidRPr="00734BFF">
        <w:rPr>
          <w:rFonts w:ascii="Times New Roman" w:hAnsi="Times New Roman"/>
          <w:sz w:val="24"/>
          <w:szCs w:val="24"/>
        </w:rPr>
        <w:t>ink 1)</w:t>
      </w:r>
      <w:r w:rsidR="00F71516" w:rsidRPr="00734BFF">
        <w:rPr>
          <w:rFonts w:ascii="Times New Roman" w:hAnsi="Times New Roman"/>
          <w:sz w:val="24"/>
          <w:szCs w:val="24"/>
        </w:rPr>
        <w:t>. Empathy, in turn, predicted increased guilt (</w:t>
      </w:r>
      <w:r w:rsidR="00DF31E8" w:rsidRPr="00734BFF">
        <w:rPr>
          <w:rFonts w:ascii="Times New Roman" w:hAnsi="Times New Roman"/>
          <w:sz w:val="24"/>
          <w:szCs w:val="24"/>
        </w:rPr>
        <w:t>above and beyond narcissism; l</w:t>
      </w:r>
      <w:r w:rsidR="00F71516" w:rsidRPr="00734BFF">
        <w:rPr>
          <w:rFonts w:ascii="Times New Roman" w:hAnsi="Times New Roman"/>
          <w:sz w:val="24"/>
          <w:szCs w:val="24"/>
        </w:rPr>
        <w:t xml:space="preserve">ink 2). Finally, guilt predicted increased willingness to apologize (above and </w:t>
      </w:r>
      <w:r w:rsidR="00DF31E8" w:rsidRPr="00734BFF">
        <w:rPr>
          <w:rFonts w:ascii="Times New Roman" w:hAnsi="Times New Roman"/>
          <w:sz w:val="24"/>
          <w:szCs w:val="24"/>
        </w:rPr>
        <w:t>beyond narcissism and empathy; l</w:t>
      </w:r>
      <w:r w:rsidR="00F71516" w:rsidRPr="00734BFF">
        <w:rPr>
          <w:rFonts w:ascii="Times New Roman" w:hAnsi="Times New Roman"/>
          <w:sz w:val="24"/>
          <w:szCs w:val="24"/>
        </w:rPr>
        <w:t>ink 3).</w:t>
      </w:r>
      <w:r w:rsidR="00451571" w:rsidRPr="00734BFF">
        <w:rPr>
          <w:rFonts w:ascii="Times New Roman" w:hAnsi="Times New Roman"/>
          <w:sz w:val="24"/>
          <w:szCs w:val="24"/>
        </w:rPr>
        <w:t xml:space="preserve"> </w:t>
      </w:r>
      <w:r w:rsidR="00F71516" w:rsidRPr="00734BFF">
        <w:rPr>
          <w:rFonts w:ascii="Times New Roman" w:hAnsi="Times New Roman"/>
          <w:sz w:val="24"/>
          <w:szCs w:val="24"/>
        </w:rPr>
        <w:t>We then</w:t>
      </w:r>
      <w:r w:rsidR="00451571" w:rsidRPr="00734BFF">
        <w:rPr>
          <w:rFonts w:ascii="Times New Roman" w:hAnsi="Times New Roman" w:cs="Times New Roman"/>
          <w:sz w:val="24"/>
          <w:szCs w:val="24"/>
        </w:rPr>
        <w:t xml:space="preserve"> </w:t>
      </w:r>
      <w:r w:rsidR="0039091B" w:rsidRPr="00734BFF">
        <w:rPr>
          <w:rFonts w:ascii="Times New Roman" w:hAnsi="Times New Roman" w:cs="Times New Roman"/>
          <w:sz w:val="24"/>
          <w:szCs w:val="24"/>
        </w:rPr>
        <w:t>used the PROCESS macro (Hayes, 2013; model 6; 5</w:t>
      </w:r>
      <w:r w:rsidR="00CD1533" w:rsidRPr="00734BFF">
        <w:rPr>
          <w:rFonts w:ascii="Times New Roman" w:hAnsi="Times New Roman" w:cs="Times New Roman"/>
          <w:sz w:val="24"/>
          <w:szCs w:val="24"/>
        </w:rPr>
        <w:t>,</w:t>
      </w:r>
      <w:r w:rsidR="0039091B" w:rsidRPr="00734BFF">
        <w:rPr>
          <w:rFonts w:ascii="Times New Roman" w:hAnsi="Times New Roman" w:cs="Times New Roman"/>
          <w:sz w:val="24"/>
          <w:szCs w:val="24"/>
        </w:rPr>
        <w:t xml:space="preserve">000 bootstrap samples) to </w:t>
      </w:r>
      <w:r w:rsidR="00451571" w:rsidRPr="00734BFF">
        <w:rPr>
          <w:rFonts w:ascii="Times New Roman" w:hAnsi="Times New Roman" w:cs="Times New Roman"/>
          <w:sz w:val="24"/>
          <w:szCs w:val="24"/>
        </w:rPr>
        <w:t xml:space="preserve">test the </w:t>
      </w:r>
      <w:r w:rsidR="0039091B" w:rsidRPr="00734BFF">
        <w:rPr>
          <w:rFonts w:ascii="Times New Roman" w:hAnsi="Times New Roman" w:cs="Times New Roman"/>
          <w:sz w:val="24"/>
          <w:szCs w:val="24"/>
        </w:rPr>
        <w:t xml:space="preserve">serial </w:t>
      </w:r>
      <w:r w:rsidR="00451571" w:rsidRPr="00734BFF">
        <w:rPr>
          <w:rFonts w:ascii="Times New Roman" w:hAnsi="Times New Roman" w:cs="Times New Roman"/>
          <w:sz w:val="24"/>
          <w:szCs w:val="24"/>
        </w:rPr>
        <w:t xml:space="preserve">indirect </w:t>
      </w:r>
      <w:r w:rsidR="007245CA" w:rsidRPr="00734BFF">
        <w:rPr>
          <w:rFonts w:ascii="Times New Roman" w:hAnsi="Times New Roman" w:cs="Times New Roman"/>
          <w:sz w:val="24"/>
          <w:szCs w:val="24"/>
        </w:rPr>
        <w:t>effect</w:t>
      </w:r>
      <w:r w:rsidR="00451571" w:rsidRPr="00734BFF">
        <w:rPr>
          <w:rFonts w:ascii="Times New Roman" w:hAnsi="Times New Roman" w:cs="Times New Roman"/>
          <w:sz w:val="24"/>
          <w:szCs w:val="24"/>
        </w:rPr>
        <w:t xml:space="preserve"> of </w:t>
      </w:r>
      <w:r w:rsidR="007245CA" w:rsidRPr="00734BFF">
        <w:rPr>
          <w:rFonts w:ascii="Times New Roman" w:hAnsi="Times New Roman" w:cs="Times New Roman"/>
          <w:sz w:val="24"/>
          <w:szCs w:val="24"/>
        </w:rPr>
        <w:t>narcissism</w:t>
      </w:r>
      <w:r w:rsidR="00451571" w:rsidRPr="00734BFF">
        <w:rPr>
          <w:rFonts w:ascii="Times New Roman" w:hAnsi="Times New Roman" w:cs="Times New Roman"/>
          <w:sz w:val="24"/>
          <w:szCs w:val="24"/>
        </w:rPr>
        <w:t>,</w:t>
      </w:r>
      <w:r w:rsidR="00193F13" w:rsidRPr="00734BFF">
        <w:rPr>
          <w:rFonts w:ascii="Times New Roman" w:hAnsi="Times New Roman" w:cs="Times New Roman"/>
          <w:sz w:val="24"/>
          <w:szCs w:val="24"/>
        </w:rPr>
        <w:t xml:space="preserve"> </w:t>
      </w:r>
      <w:r w:rsidR="00451571" w:rsidRPr="00734BFF">
        <w:rPr>
          <w:rFonts w:ascii="Times New Roman" w:hAnsi="Times New Roman" w:cs="Times New Roman"/>
          <w:sz w:val="24"/>
          <w:szCs w:val="24"/>
        </w:rPr>
        <w:t>through</w:t>
      </w:r>
      <w:r w:rsidR="007245CA" w:rsidRPr="00734BFF">
        <w:rPr>
          <w:rFonts w:ascii="Times New Roman" w:hAnsi="Times New Roman" w:cs="Times New Roman"/>
          <w:sz w:val="24"/>
          <w:szCs w:val="24"/>
        </w:rPr>
        <w:t xml:space="preserve"> empathy </w:t>
      </w:r>
      <w:r w:rsidR="0039091B" w:rsidRPr="00734BFF">
        <w:rPr>
          <w:rFonts w:ascii="Times New Roman" w:hAnsi="Times New Roman" w:cs="Times New Roman"/>
          <w:sz w:val="24"/>
          <w:szCs w:val="24"/>
        </w:rPr>
        <w:t xml:space="preserve">and </w:t>
      </w:r>
      <w:r w:rsidR="007245CA" w:rsidRPr="00734BFF">
        <w:rPr>
          <w:rFonts w:ascii="Times New Roman" w:hAnsi="Times New Roman" w:cs="Times New Roman"/>
          <w:sz w:val="24"/>
          <w:szCs w:val="24"/>
        </w:rPr>
        <w:t>guilt</w:t>
      </w:r>
      <w:r w:rsidR="00451571" w:rsidRPr="00734BFF">
        <w:rPr>
          <w:rFonts w:ascii="Times New Roman" w:hAnsi="Times New Roman" w:cs="Times New Roman"/>
          <w:sz w:val="24"/>
          <w:szCs w:val="24"/>
        </w:rPr>
        <w:t xml:space="preserve">, on </w:t>
      </w:r>
      <w:r w:rsidR="007245CA" w:rsidRPr="00734BFF">
        <w:rPr>
          <w:rFonts w:ascii="Times New Roman" w:hAnsi="Times New Roman" w:cs="Times New Roman"/>
          <w:sz w:val="24"/>
          <w:szCs w:val="24"/>
        </w:rPr>
        <w:t xml:space="preserve">willingness to </w:t>
      </w:r>
      <w:r w:rsidR="00451571" w:rsidRPr="00734BFF">
        <w:rPr>
          <w:rFonts w:ascii="Times New Roman" w:hAnsi="Times New Roman" w:cs="Times New Roman"/>
          <w:sz w:val="24"/>
          <w:szCs w:val="24"/>
        </w:rPr>
        <w:t>apolog</w:t>
      </w:r>
      <w:r w:rsidR="007245CA" w:rsidRPr="00734BFF">
        <w:rPr>
          <w:rFonts w:ascii="Times New Roman" w:hAnsi="Times New Roman" w:cs="Times New Roman"/>
          <w:sz w:val="24"/>
          <w:szCs w:val="24"/>
        </w:rPr>
        <w:t>ize</w:t>
      </w:r>
      <w:r w:rsidR="0039091B" w:rsidRPr="00734BFF">
        <w:rPr>
          <w:rFonts w:ascii="Times New Roman" w:hAnsi="Times New Roman" w:cs="Times New Roman"/>
          <w:sz w:val="24"/>
          <w:szCs w:val="24"/>
        </w:rPr>
        <w:t>. The serial</w:t>
      </w:r>
      <w:r w:rsidR="00451571" w:rsidRPr="00734BFF">
        <w:rPr>
          <w:rFonts w:ascii="Times New Roman" w:hAnsi="Times New Roman" w:cs="Times New Roman"/>
          <w:sz w:val="24"/>
          <w:szCs w:val="24"/>
        </w:rPr>
        <w:t xml:space="preserve"> indirect </w:t>
      </w:r>
      <w:r w:rsidR="00995E66" w:rsidRPr="00734BFF">
        <w:rPr>
          <w:rFonts w:ascii="Times New Roman" w:hAnsi="Times New Roman" w:cs="Times New Roman"/>
          <w:sz w:val="24"/>
          <w:szCs w:val="24"/>
        </w:rPr>
        <w:t>effect</w:t>
      </w:r>
      <w:r w:rsidR="00451571" w:rsidRPr="00734BFF">
        <w:rPr>
          <w:rFonts w:ascii="Times New Roman" w:hAnsi="Times New Roman" w:cs="Times New Roman"/>
          <w:sz w:val="24"/>
          <w:szCs w:val="24"/>
        </w:rPr>
        <w:t xml:space="preserve"> was </w:t>
      </w:r>
      <w:r w:rsidR="00534037" w:rsidRPr="00734BFF">
        <w:rPr>
          <w:rFonts w:ascii="Times New Roman" w:hAnsi="Times New Roman" w:cs="Times New Roman"/>
          <w:sz w:val="24"/>
          <w:szCs w:val="24"/>
        </w:rPr>
        <w:t xml:space="preserve">significantly </w:t>
      </w:r>
      <w:r w:rsidR="00451571" w:rsidRPr="00734BFF">
        <w:rPr>
          <w:rFonts w:ascii="Times New Roman" w:hAnsi="Times New Roman" w:cs="Times New Roman"/>
          <w:sz w:val="24"/>
          <w:szCs w:val="24"/>
        </w:rPr>
        <w:t>different from 0 (</w:t>
      </w:r>
      <w:r w:rsidR="00451571" w:rsidRPr="007204F6">
        <w:rPr>
          <w:rFonts w:ascii="Times New Roman" w:hAnsi="Times New Roman" w:cs="Times New Roman"/>
          <w:i/>
          <w:iCs/>
          <w:sz w:val="24"/>
          <w:szCs w:val="24"/>
        </w:rPr>
        <w:t xml:space="preserve">b </w:t>
      </w:r>
      <w:r w:rsidR="00451571" w:rsidRPr="007204F6">
        <w:rPr>
          <w:rFonts w:ascii="Times New Roman" w:hAnsi="Times New Roman" w:cs="Times New Roman"/>
          <w:sz w:val="24"/>
          <w:szCs w:val="24"/>
        </w:rPr>
        <w:t xml:space="preserve">= </w:t>
      </w:r>
      <w:r w:rsidR="00697C5F" w:rsidRPr="007204F6">
        <w:rPr>
          <w:rFonts w:ascii="Times New Roman" w:hAnsi="Times New Roman" w:cs="Times New Roman"/>
          <w:sz w:val="24"/>
          <w:szCs w:val="24"/>
        </w:rPr>
        <w:t>-.0</w:t>
      </w:r>
      <w:r w:rsidR="00C56151" w:rsidRPr="007204F6">
        <w:rPr>
          <w:rFonts w:ascii="Times New Roman" w:hAnsi="Times New Roman" w:cs="Times New Roman"/>
          <w:sz w:val="24"/>
          <w:szCs w:val="24"/>
        </w:rPr>
        <w:t>05</w:t>
      </w:r>
      <w:r w:rsidR="00451571" w:rsidRPr="007204F6">
        <w:rPr>
          <w:rFonts w:ascii="Times New Roman" w:hAnsi="Times New Roman" w:cs="Times New Roman"/>
          <w:sz w:val="24"/>
          <w:szCs w:val="24"/>
        </w:rPr>
        <w:t xml:space="preserve">, </w:t>
      </w:r>
      <w:r w:rsidR="00B21BDF" w:rsidRPr="007204F6">
        <w:rPr>
          <w:rFonts w:ascii="Times New Roman" w:hAnsi="Times New Roman" w:cs="Times New Roman"/>
          <w:i/>
          <w:iCs/>
          <w:sz w:val="24"/>
          <w:szCs w:val="24"/>
        </w:rPr>
        <w:t>S</w:t>
      </w:r>
      <w:r w:rsidR="00451571" w:rsidRPr="007204F6">
        <w:rPr>
          <w:rFonts w:ascii="Times New Roman" w:hAnsi="Times New Roman" w:cs="Times New Roman"/>
          <w:i/>
          <w:iCs/>
          <w:sz w:val="24"/>
          <w:szCs w:val="24"/>
        </w:rPr>
        <w:t>E</w:t>
      </w:r>
      <w:r w:rsidR="00451571" w:rsidRPr="007204F6">
        <w:rPr>
          <w:rFonts w:ascii="Times New Roman" w:hAnsi="Times New Roman" w:cs="Times New Roman"/>
          <w:sz w:val="24"/>
          <w:szCs w:val="24"/>
        </w:rPr>
        <w:t xml:space="preserve"> = .</w:t>
      </w:r>
      <w:r w:rsidR="00697C5F" w:rsidRPr="007204F6">
        <w:rPr>
          <w:rFonts w:ascii="Times New Roman" w:hAnsi="Times New Roman" w:cs="Times New Roman"/>
          <w:sz w:val="24"/>
          <w:szCs w:val="24"/>
        </w:rPr>
        <w:t>0</w:t>
      </w:r>
      <w:r w:rsidR="00C56151" w:rsidRPr="007204F6">
        <w:rPr>
          <w:rFonts w:ascii="Times New Roman" w:hAnsi="Times New Roman" w:cs="Times New Roman"/>
          <w:sz w:val="24"/>
          <w:szCs w:val="24"/>
        </w:rPr>
        <w:t>03</w:t>
      </w:r>
      <w:r w:rsidR="00451571" w:rsidRPr="007204F6">
        <w:rPr>
          <w:rFonts w:ascii="Times New Roman" w:hAnsi="Times New Roman" w:cs="Times New Roman"/>
          <w:sz w:val="24"/>
          <w:szCs w:val="24"/>
        </w:rPr>
        <w:t>, 95% CI [</w:t>
      </w:r>
      <w:r w:rsidR="00697C5F" w:rsidRPr="007204F6">
        <w:rPr>
          <w:rFonts w:ascii="Times New Roman" w:hAnsi="Times New Roman" w:cs="Times New Roman"/>
          <w:sz w:val="24"/>
          <w:szCs w:val="24"/>
        </w:rPr>
        <w:t>-</w:t>
      </w:r>
      <w:r w:rsidR="00451571" w:rsidRPr="007204F6">
        <w:rPr>
          <w:rFonts w:ascii="Times New Roman" w:hAnsi="Times New Roman" w:cs="Times New Roman"/>
          <w:sz w:val="24"/>
          <w:szCs w:val="24"/>
        </w:rPr>
        <w:t>.</w:t>
      </w:r>
      <w:r w:rsidR="00697C5F" w:rsidRPr="007204F6">
        <w:rPr>
          <w:rFonts w:ascii="Times New Roman" w:hAnsi="Times New Roman" w:cs="Times New Roman"/>
          <w:sz w:val="24"/>
          <w:szCs w:val="24"/>
        </w:rPr>
        <w:t>0</w:t>
      </w:r>
      <w:r w:rsidR="00C56151" w:rsidRPr="007204F6">
        <w:rPr>
          <w:rFonts w:ascii="Times New Roman" w:hAnsi="Times New Roman" w:cs="Times New Roman"/>
          <w:sz w:val="24"/>
          <w:szCs w:val="24"/>
        </w:rPr>
        <w:t>1</w:t>
      </w:r>
      <w:r w:rsidR="00582532" w:rsidRPr="007204F6">
        <w:rPr>
          <w:rFonts w:ascii="Times New Roman" w:hAnsi="Times New Roman" w:cs="Times New Roman"/>
          <w:sz w:val="24"/>
          <w:szCs w:val="24"/>
        </w:rPr>
        <w:t>,</w:t>
      </w:r>
      <w:r w:rsidR="00451571" w:rsidRPr="007204F6">
        <w:rPr>
          <w:rFonts w:ascii="Times New Roman" w:hAnsi="Times New Roman" w:cs="Times New Roman"/>
          <w:sz w:val="24"/>
          <w:szCs w:val="24"/>
        </w:rPr>
        <w:t xml:space="preserve"> </w:t>
      </w:r>
      <w:r w:rsidR="00697C5F" w:rsidRPr="007204F6">
        <w:rPr>
          <w:rFonts w:ascii="Times New Roman" w:hAnsi="Times New Roman" w:cs="Times New Roman"/>
          <w:sz w:val="24"/>
          <w:szCs w:val="24"/>
        </w:rPr>
        <w:t>-</w:t>
      </w:r>
      <w:r w:rsidR="00451571" w:rsidRPr="007204F6">
        <w:rPr>
          <w:rFonts w:ascii="Times New Roman" w:hAnsi="Times New Roman" w:cs="Times New Roman"/>
          <w:sz w:val="24"/>
          <w:szCs w:val="24"/>
        </w:rPr>
        <w:t>.</w:t>
      </w:r>
      <w:r w:rsidR="0028350C" w:rsidRPr="007204F6">
        <w:rPr>
          <w:rFonts w:ascii="Times New Roman" w:hAnsi="Times New Roman" w:cs="Times New Roman"/>
          <w:sz w:val="24"/>
          <w:szCs w:val="24"/>
        </w:rPr>
        <w:t>0</w:t>
      </w:r>
      <w:r w:rsidR="00C56151" w:rsidRPr="007204F6">
        <w:rPr>
          <w:rFonts w:ascii="Times New Roman" w:hAnsi="Times New Roman" w:cs="Times New Roman"/>
          <w:sz w:val="24"/>
          <w:szCs w:val="24"/>
        </w:rPr>
        <w:t>0</w:t>
      </w:r>
      <w:r w:rsidR="0028350C" w:rsidRPr="007204F6">
        <w:rPr>
          <w:rFonts w:ascii="Times New Roman" w:hAnsi="Times New Roman" w:cs="Times New Roman"/>
          <w:sz w:val="24"/>
          <w:szCs w:val="24"/>
        </w:rPr>
        <w:t>1</w:t>
      </w:r>
      <w:r w:rsidR="00451571" w:rsidRPr="007204F6">
        <w:rPr>
          <w:rFonts w:ascii="Times New Roman" w:hAnsi="Times New Roman" w:cs="Times New Roman"/>
          <w:sz w:val="24"/>
          <w:szCs w:val="24"/>
        </w:rPr>
        <w:t>]</w:t>
      </w:r>
      <w:r w:rsidR="00451571" w:rsidRPr="00734BFF">
        <w:rPr>
          <w:rFonts w:ascii="Times New Roman" w:hAnsi="Times New Roman" w:cs="Times New Roman"/>
          <w:sz w:val="24"/>
          <w:szCs w:val="24"/>
        </w:rPr>
        <w:t>)</w:t>
      </w:r>
      <w:r w:rsidR="00534037" w:rsidRPr="00734BFF">
        <w:rPr>
          <w:rFonts w:ascii="Times New Roman" w:hAnsi="Times New Roman" w:cs="Times New Roman"/>
          <w:sz w:val="24"/>
          <w:szCs w:val="24"/>
        </w:rPr>
        <w:t xml:space="preserve">, </w:t>
      </w:r>
      <w:r w:rsidR="0039091B" w:rsidRPr="00734BFF">
        <w:rPr>
          <w:rFonts w:ascii="Times New Roman" w:hAnsi="Times New Roman" w:cs="Times New Roman"/>
          <w:sz w:val="24"/>
          <w:szCs w:val="24"/>
        </w:rPr>
        <w:t xml:space="preserve">further </w:t>
      </w:r>
      <w:r w:rsidR="00534037" w:rsidRPr="00734BFF">
        <w:rPr>
          <w:rFonts w:ascii="Times New Roman" w:hAnsi="Times New Roman" w:cs="Times New Roman"/>
          <w:sz w:val="24"/>
          <w:szCs w:val="24"/>
        </w:rPr>
        <w:t>supporting</w:t>
      </w:r>
      <w:r w:rsidR="008A3566" w:rsidRPr="00734BFF">
        <w:rPr>
          <w:rFonts w:ascii="Times New Roman" w:hAnsi="Times New Roman" w:cs="Times New Roman"/>
          <w:sz w:val="24"/>
          <w:szCs w:val="24"/>
        </w:rPr>
        <w:t xml:space="preserve"> </w:t>
      </w:r>
      <w:r w:rsidR="00193F13" w:rsidRPr="00734BFF">
        <w:rPr>
          <w:rFonts w:ascii="Times New Roman" w:hAnsi="Times New Roman" w:cs="Times New Roman"/>
          <w:sz w:val="24"/>
          <w:szCs w:val="24"/>
        </w:rPr>
        <w:t>H</w:t>
      </w:r>
      <w:r w:rsidR="008A3566" w:rsidRPr="00734BFF">
        <w:rPr>
          <w:rFonts w:ascii="Times New Roman" w:hAnsi="Times New Roman" w:cs="Times New Roman"/>
          <w:sz w:val="24"/>
          <w:szCs w:val="24"/>
        </w:rPr>
        <w:t>ypothesis 5</w:t>
      </w:r>
      <w:r w:rsidR="00A0197B" w:rsidRPr="00E5561F">
        <w:rPr>
          <w:rFonts w:ascii="Times New Roman" w:hAnsi="Times New Roman" w:cs="Times New Roman"/>
          <w:sz w:val="24"/>
          <w:szCs w:val="24"/>
        </w:rPr>
        <w:t>.</w:t>
      </w:r>
    </w:p>
    <w:p w14:paraId="795CD5BB" w14:textId="1DF0F840" w:rsidR="004F614F" w:rsidRDefault="00461B78" w:rsidP="003F462D">
      <w:pPr>
        <w:widowControl w:val="0"/>
        <w:spacing w:after="0" w:line="480" w:lineRule="exact"/>
        <w:ind w:firstLine="720"/>
        <w:contextualSpacing/>
        <w:rPr>
          <w:rFonts w:ascii="Times New Roman" w:hAnsi="Times New Roman" w:cs="Times New Roman"/>
          <w:sz w:val="24"/>
          <w:szCs w:val="24"/>
        </w:rPr>
      </w:pPr>
      <w:r w:rsidRPr="00E5561F">
        <w:rPr>
          <w:rFonts w:ascii="Times New Roman" w:hAnsi="Times New Roman" w:cs="Times New Roman"/>
          <w:sz w:val="24"/>
          <w:szCs w:val="24"/>
        </w:rPr>
        <w:t xml:space="preserve">We also examined </w:t>
      </w:r>
      <w:r w:rsidR="00972E49" w:rsidRPr="0088127C">
        <w:rPr>
          <w:rFonts w:ascii="Times New Roman" w:hAnsi="Times New Roman" w:cs="Times New Roman"/>
          <w:sz w:val="24"/>
          <w:szCs w:val="24"/>
        </w:rPr>
        <w:t>an</w:t>
      </w:r>
      <w:r w:rsidRPr="0088127C">
        <w:rPr>
          <w:rFonts w:ascii="Times New Roman" w:hAnsi="Times New Roman" w:cs="Times New Roman"/>
          <w:sz w:val="24"/>
          <w:szCs w:val="24"/>
        </w:rPr>
        <w:t xml:space="preserve"> alternative </w:t>
      </w:r>
      <w:r w:rsidR="00B21BDF" w:rsidRPr="0088127C">
        <w:rPr>
          <w:rFonts w:ascii="Times New Roman" w:hAnsi="Times New Roman" w:cs="Times New Roman"/>
          <w:sz w:val="24"/>
          <w:szCs w:val="24"/>
        </w:rPr>
        <w:t xml:space="preserve">serial </w:t>
      </w:r>
      <w:r w:rsidR="00B21BDF" w:rsidRPr="009D24AD">
        <w:rPr>
          <w:rFonts w:ascii="Times New Roman" w:hAnsi="Times New Roman" w:cs="Times New Roman"/>
          <w:sz w:val="24"/>
          <w:szCs w:val="24"/>
        </w:rPr>
        <w:t>mediation</w:t>
      </w:r>
      <w:r w:rsidR="00972E49" w:rsidRPr="009D24AD">
        <w:rPr>
          <w:rFonts w:ascii="Times New Roman" w:hAnsi="Times New Roman" w:cs="Times New Roman"/>
          <w:sz w:val="24"/>
          <w:szCs w:val="24"/>
        </w:rPr>
        <w:t xml:space="preserve"> </w:t>
      </w:r>
      <w:r w:rsidRPr="009D24AD">
        <w:rPr>
          <w:rFonts w:ascii="Times New Roman" w:hAnsi="Times New Roman" w:cs="Times New Roman"/>
          <w:sz w:val="24"/>
          <w:szCs w:val="24"/>
        </w:rPr>
        <w:t xml:space="preserve">model, </w:t>
      </w:r>
      <w:r w:rsidR="00972E49" w:rsidRPr="00207B23">
        <w:rPr>
          <w:rFonts w:ascii="Times New Roman" w:hAnsi="Times New Roman" w:cs="Times New Roman"/>
          <w:sz w:val="24"/>
          <w:szCs w:val="24"/>
        </w:rPr>
        <w:t>in which</w:t>
      </w:r>
      <w:r w:rsidRPr="0094009A">
        <w:rPr>
          <w:rFonts w:ascii="Times New Roman" w:hAnsi="Times New Roman" w:cs="Times New Roman"/>
          <w:sz w:val="24"/>
          <w:szCs w:val="24"/>
        </w:rPr>
        <w:t xml:space="preserve"> the order of empathy and guilt</w:t>
      </w:r>
      <w:r w:rsidR="00972E49" w:rsidRPr="00151F41">
        <w:rPr>
          <w:rFonts w:ascii="Times New Roman" w:hAnsi="Times New Roman" w:cs="Times New Roman"/>
          <w:sz w:val="24"/>
          <w:szCs w:val="24"/>
        </w:rPr>
        <w:t xml:space="preserve"> was reversed</w:t>
      </w:r>
      <w:r w:rsidRPr="00151F41">
        <w:rPr>
          <w:rFonts w:ascii="Times New Roman" w:hAnsi="Times New Roman" w:cs="Times New Roman"/>
          <w:sz w:val="24"/>
          <w:szCs w:val="24"/>
        </w:rPr>
        <w:t xml:space="preserve"> (narcissism</w:t>
      </w:r>
      <w:r w:rsidR="00196204">
        <w:rPr>
          <w:rFonts w:ascii="Times New Roman" w:hAnsi="Times New Roman" w:cs="Times New Roman"/>
          <w:sz w:val="24"/>
          <w:szCs w:val="24"/>
        </w:rPr>
        <w:t xml:space="preserve"> </w:t>
      </w:r>
      <w:r w:rsidRPr="00E5561F">
        <w:rPr>
          <w:rFonts w:ascii="Times New Roman" w:hAnsi="Times New Roman" w:cs="Times New Roman"/>
          <w:sz w:val="24"/>
          <w:szCs w:val="24"/>
        </w:rPr>
        <w:sym w:font="Symbol" w:char="F0DE"/>
      </w:r>
      <w:r w:rsidR="00196204">
        <w:rPr>
          <w:rFonts w:ascii="Times New Roman" w:hAnsi="Times New Roman" w:cs="Times New Roman"/>
          <w:sz w:val="24"/>
          <w:szCs w:val="24"/>
        </w:rPr>
        <w:t xml:space="preserve"> </w:t>
      </w:r>
      <w:r w:rsidRPr="00E5561F">
        <w:rPr>
          <w:rFonts w:ascii="Times New Roman" w:hAnsi="Times New Roman" w:cs="Times New Roman"/>
          <w:sz w:val="24"/>
          <w:szCs w:val="24"/>
        </w:rPr>
        <w:t>guilt</w:t>
      </w:r>
      <w:r w:rsidR="00196204">
        <w:rPr>
          <w:rFonts w:ascii="Times New Roman" w:hAnsi="Times New Roman" w:cs="Times New Roman"/>
          <w:sz w:val="24"/>
          <w:szCs w:val="24"/>
        </w:rPr>
        <w:t xml:space="preserve"> </w:t>
      </w:r>
      <w:r w:rsidRPr="00E5561F">
        <w:rPr>
          <w:rFonts w:ascii="Times New Roman" w:hAnsi="Times New Roman" w:cs="Times New Roman"/>
          <w:sz w:val="24"/>
          <w:szCs w:val="24"/>
        </w:rPr>
        <w:sym w:font="Symbol" w:char="F0DE"/>
      </w:r>
      <w:r w:rsidR="00196204">
        <w:rPr>
          <w:rFonts w:ascii="Times New Roman" w:hAnsi="Times New Roman" w:cs="Times New Roman"/>
          <w:sz w:val="24"/>
          <w:szCs w:val="24"/>
        </w:rPr>
        <w:t xml:space="preserve"> </w:t>
      </w:r>
      <w:r w:rsidRPr="00E5561F">
        <w:rPr>
          <w:rFonts w:ascii="Times New Roman" w:hAnsi="Times New Roman" w:cs="Times New Roman"/>
          <w:sz w:val="24"/>
          <w:szCs w:val="24"/>
        </w:rPr>
        <w:t>empathy</w:t>
      </w:r>
      <w:r w:rsidR="00196204">
        <w:rPr>
          <w:rFonts w:ascii="Times New Roman" w:hAnsi="Times New Roman" w:cs="Times New Roman"/>
          <w:sz w:val="24"/>
          <w:szCs w:val="24"/>
        </w:rPr>
        <w:t xml:space="preserve"> </w:t>
      </w:r>
      <w:r w:rsidRPr="00E5561F">
        <w:rPr>
          <w:rFonts w:ascii="Times New Roman" w:hAnsi="Times New Roman" w:cs="Times New Roman"/>
          <w:sz w:val="24"/>
          <w:szCs w:val="24"/>
        </w:rPr>
        <w:sym w:font="Symbol" w:char="F0DE"/>
      </w:r>
      <w:r w:rsidR="00196204">
        <w:rPr>
          <w:rFonts w:ascii="Times New Roman" w:hAnsi="Times New Roman" w:cs="Times New Roman"/>
          <w:sz w:val="24"/>
          <w:szCs w:val="24"/>
        </w:rPr>
        <w:t xml:space="preserve"> </w:t>
      </w:r>
      <w:r w:rsidRPr="00E5561F">
        <w:rPr>
          <w:rFonts w:ascii="Times New Roman" w:hAnsi="Times New Roman" w:cs="Times New Roman"/>
          <w:sz w:val="24"/>
          <w:szCs w:val="24"/>
        </w:rPr>
        <w:t>willingness to apologize). This model was not viable</w:t>
      </w:r>
      <w:r w:rsidR="004C2AEC" w:rsidRPr="00E5561F">
        <w:rPr>
          <w:rFonts w:ascii="Times New Roman" w:hAnsi="Times New Roman" w:cs="Times New Roman"/>
          <w:sz w:val="24"/>
          <w:szCs w:val="24"/>
        </w:rPr>
        <w:t>,</w:t>
      </w:r>
      <w:r w:rsidRPr="00E5561F">
        <w:rPr>
          <w:rFonts w:ascii="Times New Roman" w:hAnsi="Times New Roman" w:cs="Times New Roman"/>
          <w:sz w:val="24"/>
          <w:szCs w:val="24"/>
        </w:rPr>
        <w:t xml:space="preserve"> because empathy did not predict increased willingness to apologize above and beyond narcissism and guilt</w:t>
      </w:r>
      <w:r w:rsidR="00972E49" w:rsidRPr="0088127C">
        <w:rPr>
          <w:rFonts w:ascii="Times New Roman" w:hAnsi="Times New Roman" w:cs="Times New Roman"/>
          <w:sz w:val="24"/>
          <w:szCs w:val="24"/>
        </w:rPr>
        <w:t xml:space="preserve"> </w:t>
      </w:r>
      <w:r w:rsidR="00CE69B2">
        <w:rPr>
          <w:rFonts w:ascii="Times New Roman" w:hAnsi="Times New Roman" w:cs="Times New Roman"/>
          <w:sz w:val="24"/>
          <w:szCs w:val="24"/>
        </w:rPr>
        <w:t>(</w:t>
      </w:r>
      <w:r w:rsidR="00972E49" w:rsidRPr="0088127C">
        <w:rPr>
          <w:rFonts w:ascii="Times New Roman" w:hAnsi="Times New Roman" w:cs="Times New Roman"/>
          <w:sz w:val="24"/>
          <w:szCs w:val="24"/>
        </w:rPr>
        <w:t>Table 2</w:t>
      </w:r>
      <w:r w:rsidR="00AD188D">
        <w:rPr>
          <w:rFonts w:ascii="Times New Roman" w:hAnsi="Times New Roman" w:cs="Times New Roman"/>
          <w:sz w:val="24"/>
          <w:szCs w:val="24"/>
        </w:rPr>
        <w:t xml:space="preserve">, </w:t>
      </w:r>
      <w:r w:rsidR="00AD188D">
        <w:rPr>
          <w:rFonts w:ascii="Times New Roman" w:hAnsi="Times New Roman" w:cs="Times New Roman"/>
          <w:bCs/>
          <w:sz w:val="24"/>
          <w:szCs w:val="24"/>
        </w:rPr>
        <w:t>top</w:t>
      </w:r>
      <w:r w:rsidR="00AD188D" w:rsidRPr="007828F1">
        <w:rPr>
          <w:rFonts w:ascii="Times New Roman" w:hAnsi="Times New Roman" w:cs="Times New Roman"/>
          <w:bCs/>
          <w:sz w:val="24"/>
          <w:szCs w:val="24"/>
        </w:rPr>
        <w:t xml:space="preserve"> panel</w:t>
      </w:r>
      <w:r w:rsidR="00972E49" w:rsidRPr="0088127C">
        <w:rPr>
          <w:rFonts w:ascii="Times New Roman" w:hAnsi="Times New Roman" w:cs="Times New Roman"/>
          <w:sz w:val="24"/>
          <w:szCs w:val="24"/>
        </w:rPr>
        <w:t>). Accordingly, the serial indirect effect of narcissism, through guilt and empathy, on willingness to apologize was no</w:t>
      </w:r>
      <w:r w:rsidR="00D9534B">
        <w:rPr>
          <w:rFonts w:ascii="Times New Roman" w:hAnsi="Times New Roman" w:cs="Times New Roman"/>
          <w:sz w:val="24"/>
          <w:szCs w:val="24"/>
        </w:rPr>
        <w:t xml:space="preserve">t </w:t>
      </w:r>
      <w:r w:rsidR="00972E49" w:rsidRPr="0088127C">
        <w:rPr>
          <w:rFonts w:ascii="Times New Roman" w:hAnsi="Times New Roman" w:cs="Times New Roman"/>
          <w:sz w:val="24"/>
          <w:szCs w:val="24"/>
        </w:rPr>
        <w:t xml:space="preserve">significant </w:t>
      </w:r>
      <w:r w:rsidR="00972E49" w:rsidRPr="003F462D">
        <w:rPr>
          <w:rFonts w:ascii="Times New Roman" w:hAnsi="Times New Roman" w:cs="Times New Roman"/>
          <w:sz w:val="24"/>
          <w:szCs w:val="24"/>
        </w:rPr>
        <w:t>(</w:t>
      </w:r>
      <w:r w:rsidR="00972E49" w:rsidRPr="003F462D">
        <w:rPr>
          <w:rFonts w:ascii="Times New Roman" w:hAnsi="Times New Roman" w:cs="Times New Roman"/>
          <w:i/>
          <w:iCs/>
          <w:sz w:val="24"/>
          <w:szCs w:val="24"/>
        </w:rPr>
        <w:t xml:space="preserve">b </w:t>
      </w:r>
      <w:r w:rsidR="00972E49" w:rsidRPr="003F462D">
        <w:rPr>
          <w:rFonts w:ascii="Times New Roman" w:hAnsi="Times New Roman" w:cs="Times New Roman"/>
          <w:sz w:val="24"/>
          <w:szCs w:val="24"/>
        </w:rPr>
        <w:t>= -.0</w:t>
      </w:r>
      <w:r w:rsidR="003F462D" w:rsidRPr="003F462D">
        <w:rPr>
          <w:rFonts w:ascii="Times New Roman" w:hAnsi="Times New Roman" w:cs="Times New Roman"/>
          <w:sz w:val="24"/>
          <w:szCs w:val="24"/>
        </w:rPr>
        <w:t>02</w:t>
      </w:r>
      <w:r w:rsidR="00972E49" w:rsidRPr="003F462D">
        <w:rPr>
          <w:rFonts w:ascii="Times New Roman" w:hAnsi="Times New Roman" w:cs="Times New Roman"/>
          <w:sz w:val="24"/>
          <w:szCs w:val="24"/>
        </w:rPr>
        <w:t xml:space="preserve">, </w:t>
      </w:r>
      <w:r w:rsidR="00B21BDF" w:rsidRPr="003F462D">
        <w:rPr>
          <w:rFonts w:ascii="Times New Roman" w:hAnsi="Times New Roman" w:cs="Times New Roman"/>
          <w:i/>
          <w:iCs/>
          <w:sz w:val="24"/>
          <w:szCs w:val="24"/>
        </w:rPr>
        <w:t>S</w:t>
      </w:r>
      <w:r w:rsidR="00972E49" w:rsidRPr="003F462D">
        <w:rPr>
          <w:rFonts w:ascii="Times New Roman" w:hAnsi="Times New Roman" w:cs="Times New Roman"/>
          <w:i/>
          <w:iCs/>
          <w:sz w:val="24"/>
          <w:szCs w:val="24"/>
        </w:rPr>
        <w:t>E</w:t>
      </w:r>
      <w:r w:rsidR="00972E49" w:rsidRPr="003F462D">
        <w:rPr>
          <w:rFonts w:ascii="Times New Roman" w:hAnsi="Times New Roman" w:cs="Times New Roman"/>
          <w:sz w:val="24"/>
          <w:szCs w:val="24"/>
        </w:rPr>
        <w:t xml:space="preserve"> = .</w:t>
      </w:r>
      <w:r w:rsidR="003F462D" w:rsidRPr="003F462D">
        <w:rPr>
          <w:rFonts w:ascii="Times New Roman" w:hAnsi="Times New Roman" w:cs="Times New Roman"/>
          <w:sz w:val="24"/>
          <w:szCs w:val="24"/>
        </w:rPr>
        <w:t>002</w:t>
      </w:r>
      <w:r w:rsidR="00972E49" w:rsidRPr="003F462D">
        <w:rPr>
          <w:rFonts w:ascii="Times New Roman" w:hAnsi="Times New Roman" w:cs="Times New Roman"/>
          <w:sz w:val="24"/>
          <w:szCs w:val="24"/>
        </w:rPr>
        <w:t>, 95% CI [-.0</w:t>
      </w:r>
      <w:r w:rsidR="003F462D" w:rsidRPr="003F462D">
        <w:rPr>
          <w:rFonts w:ascii="Times New Roman" w:hAnsi="Times New Roman" w:cs="Times New Roman"/>
          <w:sz w:val="24"/>
          <w:szCs w:val="24"/>
        </w:rPr>
        <w:t>08</w:t>
      </w:r>
      <w:r w:rsidR="00582532" w:rsidRPr="003F462D">
        <w:rPr>
          <w:rFonts w:ascii="Times New Roman" w:hAnsi="Times New Roman" w:cs="Times New Roman"/>
          <w:sz w:val="24"/>
          <w:szCs w:val="24"/>
        </w:rPr>
        <w:t>,</w:t>
      </w:r>
      <w:r w:rsidR="00972E49" w:rsidRPr="003F462D">
        <w:rPr>
          <w:rFonts w:ascii="Times New Roman" w:hAnsi="Times New Roman" w:cs="Times New Roman"/>
          <w:sz w:val="24"/>
          <w:szCs w:val="24"/>
        </w:rPr>
        <w:t xml:space="preserve"> .0</w:t>
      </w:r>
      <w:r w:rsidR="003F462D" w:rsidRPr="003F462D">
        <w:rPr>
          <w:rFonts w:ascii="Times New Roman" w:hAnsi="Times New Roman" w:cs="Times New Roman"/>
          <w:sz w:val="24"/>
          <w:szCs w:val="24"/>
        </w:rPr>
        <w:t>02</w:t>
      </w:r>
      <w:r w:rsidR="00972E49" w:rsidRPr="003F462D">
        <w:rPr>
          <w:rFonts w:ascii="Times New Roman" w:hAnsi="Times New Roman" w:cs="Times New Roman"/>
          <w:sz w:val="24"/>
          <w:szCs w:val="24"/>
        </w:rPr>
        <w:t>]).</w:t>
      </w:r>
      <w:r w:rsidR="00972E49" w:rsidRPr="00734BFF">
        <w:rPr>
          <w:rFonts w:ascii="Times New Roman" w:hAnsi="Times New Roman" w:cs="Times New Roman"/>
          <w:sz w:val="24"/>
          <w:szCs w:val="24"/>
        </w:rPr>
        <w:t xml:space="preserve"> These results support </w:t>
      </w:r>
      <w:r w:rsidR="00C51C9A" w:rsidRPr="00734BFF">
        <w:rPr>
          <w:rFonts w:ascii="Times New Roman" w:hAnsi="Times New Roman" w:cs="Times New Roman"/>
          <w:sz w:val="24"/>
          <w:szCs w:val="24"/>
        </w:rPr>
        <w:t xml:space="preserve">the </w:t>
      </w:r>
      <w:r w:rsidR="004E1CB1" w:rsidRPr="00734BFF">
        <w:rPr>
          <w:rFonts w:ascii="Times New Roman" w:hAnsi="Times New Roman" w:cs="Times New Roman"/>
          <w:sz w:val="24"/>
          <w:szCs w:val="24"/>
        </w:rPr>
        <w:t xml:space="preserve">idea </w:t>
      </w:r>
      <w:r w:rsidR="00972E49" w:rsidRPr="00734BFF">
        <w:rPr>
          <w:rFonts w:ascii="Times New Roman" w:hAnsi="Times New Roman" w:cs="Times New Roman"/>
          <w:sz w:val="24"/>
          <w:szCs w:val="24"/>
        </w:rPr>
        <w:t>that guilt (</w:t>
      </w:r>
      <w:r w:rsidR="00F26812" w:rsidRPr="00734BFF">
        <w:rPr>
          <w:rFonts w:ascii="Times New Roman" w:hAnsi="Times New Roman" w:cs="Times New Roman"/>
          <w:sz w:val="24"/>
          <w:szCs w:val="24"/>
        </w:rPr>
        <w:t>rather than</w:t>
      </w:r>
      <w:r w:rsidR="00972E49" w:rsidRPr="00734BFF">
        <w:rPr>
          <w:rFonts w:ascii="Times New Roman" w:hAnsi="Times New Roman" w:cs="Times New Roman"/>
          <w:sz w:val="24"/>
          <w:szCs w:val="24"/>
        </w:rPr>
        <w:t xml:space="preserve"> empathy) is the more proximal antecedent of willingness to apologize.</w:t>
      </w:r>
    </w:p>
    <w:p w14:paraId="4D5B6F04" w14:textId="330C6BAC" w:rsidR="00163FCA" w:rsidRDefault="003C02F3" w:rsidP="00163FCA">
      <w:pPr>
        <w:autoSpaceDE w:val="0"/>
        <w:autoSpaceDN w:val="0"/>
        <w:adjustRightInd w:val="0"/>
        <w:spacing w:after="0" w:line="480" w:lineRule="exact"/>
        <w:ind w:firstLine="418"/>
        <w:rPr>
          <w:rFonts w:ascii="Times New Roman" w:hAnsi="Times New Roman" w:cs="Times New Roman"/>
          <w:sz w:val="24"/>
          <w:szCs w:val="24"/>
        </w:rPr>
      </w:pPr>
      <w:r w:rsidRPr="003C02F3">
        <w:rPr>
          <w:rFonts w:ascii="Times New Roman" w:hAnsi="Times New Roman" w:cs="Times New Roman"/>
          <w:b/>
          <w:sz w:val="24"/>
          <w:szCs w:val="24"/>
        </w:rPr>
        <w:t>IRI</w:t>
      </w:r>
      <w:r w:rsidRPr="007051F5">
        <w:rPr>
          <w:rFonts w:ascii="Times New Roman" w:hAnsi="Times New Roman" w:cs="Times New Roman"/>
          <w:b/>
          <w:sz w:val="24"/>
          <w:szCs w:val="24"/>
        </w:rPr>
        <w:t xml:space="preserve"> subscales. </w:t>
      </w:r>
      <w:r w:rsidR="00987648" w:rsidRPr="007051F5">
        <w:rPr>
          <w:rFonts w:ascii="Times New Roman" w:hAnsi="Times New Roman" w:cs="Times New Roman"/>
          <w:sz w:val="24"/>
          <w:szCs w:val="24"/>
        </w:rPr>
        <w:t xml:space="preserve">In supplemental analyses, we examined separately the three IRI subscales. </w:t>
      </w:r>
      <w:r w:rsidR="007051F5" w:rsidRPr="007051F5">
        <w:rPr>
          <w:rFonts w:ascii="Times New Roman" w:hAnsi="Times New Roman" w:cs="Times New Roman"/>
          <w:bCs/>
          <w:sz w:val="24"/>
          <w:lang w:val="en-US"/>
        </w:rPr>
        <w:t xml:space="preserve">The literature distinguishes between two types of empathy: cognitive and affective </w:t>
      </w:r>
      <w:r w:rsidR="00906B9C">
        <w:rPr>
          <w:rFonts w:ascii="Times New Roman" w:hAnsi="Times New Roman" w:cs="Times New Roman"/>
          <w:bCs/>
          <w:sz w:val="24"/>
          <w:lang w:val="en-US"/>
        </w:rPr>
        <w:t>(Davis, 1983</w:t>
      </w:r>
      <w:r w:rsidR="007051F5" w:rsidRPr="007051F5">
        <w:rPr>
          <w:rFonts w:ascii="Times New Roman" w:hAnsi="Times New Roman" w:cs="Times New Roman"/>
          <w:bCs/>
          <w:sz w:val="24"/>
          <w:lang w:val="en-US"/>
        </w:rPr>
        <w:t xml:space="preserve">; Strayer, 1987). Cognitive empathy is the ability to understand others’ perspective. It is assessed with the PT subscale. Affective empathy is the visceral or emotional reaction to others’ misfortune and includes two components: personal distress and empathic concern. </w:t>
      </w:r>
      <w:r w:rsidR="00987648" w:rsidRPr="007051F5">
        <w:rPr>
          <w:rFonts w:ascii="Times New Roman" w:hAnsi="Times New Roman" w:cs="Times New Roman"/>
          <w:sz w:val="24"/>
          <w:lang w:val="en-US"/>
        </w:rPr>
        <w:t xml:space="preserve">Personal </w:t>
      </w:r>
      <w:r w:rsidR="007051F5" w:rsidRPr="007051F5">
        <w:rPr>
          <w:rFonts w:ascii="Times New Roman" w:hAnsi="Times New Roman" w:cs="Times New Roman"/>
          <w:sz w:val="24"/>
          <w:lang w:val="en-US"/>
        </w:rPr>
        <w:t>distress (assessed with the PD subscale)</w:t>
      </w:r>
      <w:r w:rsidR="00987648" w:rsidRPr="007051F5">
        <w:rPr>
          <w:rFonts w:ascii="Times New Roman" w:hAnsi="Times New Roman" w:cs="Times New Roman"/>
          <w:sz w:val="24"/>
          <w:lang w:val="en-US"/>
        </w:rPr>
        <w:t xml:space="preserve"> </w:t>
      </w:r>
      <w:r w:rsidR="00987648" w:rsidRPr="007051F5">
        <w:rPr>
          <w:rFonts w:ascii="Times New Roman" w:hAnsi="Times New Roman" w:cs="Times New Roman"/>
          <w:sz w:val="24"/>
          <w:lang w:bidi="hi-IN"/>
        </w:rPr>
        <w:t>reflects a self-oriented emotional response to the plight of another person, and includes feeling upset, perturbed, distressed, or troubled</w:t>
      </w:r>
      <w:r w:rsidR="00987648" w:rsidRPr="007051F5">
        <w:rPr>
          <w:rFonts w:ascii="Times New Roman" w:hAnsi="Times New Roman" w:cs="Times New Roman"/>
          <w:sz w:val="24"/>
          <w:lang w:val="en-US"/>
        </w:rPr>
        <w:t xml:space="preserve">. </w:t>
      </w:r>
      <w:r w:rsidR="007051F5" w:rsidRPr="007051F5">
        <w:rPr>
          <w:rFonts w:ascii="Times New Roman" w:hAnsi="Times New Roman" w:cs="Times New Roman"/>
          <w:sz w:val="24"/>
          <w:lang w:val="en-US"/>
        </w:rPr>
        <w:t>Empathic concern</w:t>
      </w:r>
      <w:r w:rsidR="00987648" w:rsidRPr="007051F5">
        <w:rPr>
          <w:rFonts w:ascii="Times New Roman" w:hAnsi="Times New Roman" w:cs="Times New Roman"/>
          <w:sz w:val="24"/>
          <w:lang w:val="en-US"/>
        </w:rPr>
        <w:t xml:space="preserve"> </w:t>
      </w:r>
      <w:r w:rsidR="007051F5" w:rsidRPr="007051F5">
        <w:rPr>
          <w:rFonts w:ascii="Times New Roman" w:hAnsi="Times New Roman" w:cs="Times New Roman"/>
          <w:sz w:val="24"/>
          <w:lang w:val="en-US"/>
        </w:rPr>
        <w:t>(assessed with the EC subscale) is</w:t>
      </w:r>
      <w:r w:rsidR="00987648" w:rsidRPr="007051F5">
        <w:rPr>
          <w:rFonts w:ascii="Times New Roman" w:hAnsi="Times New Roman" w:cs="Times New Roman"/>
          <w:sz w:val="24"/>
          <w:lang w:val="en-US"/>
        </w:rPr>
        <w:t xml:space="preserve"> the </w:t>
      </w:r>
      <w:r w:rsidR="00987648" w:rsidRPr="007051F5">
        <w:rPr>
          <w:rFonts w:ascii="Times New Roman" w:hAnsi="Times New Roman" w:cs="Times New Roman"/>
          <w:iCs/>
          <w:sz w:val="24"/>
          <w:lang w:val="en-US"/>
        </w:rPr>
        <w:t>other-oriented</w:t>
      </w:r>
      <w:r w:rsidR="00987648" w:rsidRPr="007051F5">
        <w:rPr>
          <w:rFonts w:ascii="Times New Roman" w:hAnsi="Times New Roman" w:cs="Times New Roman"/>
          <w:sz w:val="24"/>
          <w:lang w:val="en-US"/>
        </w:rPr>
        <w:t xml:space="preserve"> tendency to experience sympathy and compassion for unfortunate others. </w:t>
      </w:r>
      <w:r w:rsidR="00584169">
        <w:rPr>
          <w:rFonts w:ascii="Times New Roman" w:hAnsi="Times New Roman" w:cs="Times New Roman"/>
          <w:sz w:val="24"/>
          <w:lang w:val="en-US"/>
        </w:rPr>
        <w:t>We present correlations between the IRI subscales and other study variables in Supplemental Materials</w:t>
      </w:r>
      <w:r w:rsidR="00B025C0">
        <w:rPr>
          <w:rFonts w:ascii="Times New Roman" w:hAnsi="Times New Roman" w:cs="Times New Roman"/>
          <w:sz w:val="24"/>
          <w:lang w:val="en-US"/>
        </w:rPr>
        <w:t xml:space="preserve"> (Section S1, Table S1)</w:t>
      </w:r>
      <w:r w:rsidR="00584169">
        <w:rPr>
          <w:rFonts w:ascii="Times New Roman" w:hAnsi="Times New Roman" w:cs="Times New Roman"/>
          <w:sz w:val="24"/>
          <w:lang w:val="en-US"/>
        </w:rPr>
        <w:t xml:space="preserve">. </w:t>
      </w:r>
      <w:r w:rsidR="00163FCA">
        <w:rPr>
          <w:rFonts w:ascii="Times New Roman" w:hAnsi="Times New Roman" w:cs="Times New Roman"/>
          <w:sz w:val="24"/>
          <w:lang w:val="en-US"/>
        </w:rPr>
        <w:t>Crucially, n</w:t>
      </w:r>
      <w:r w:rsidR="001F0D3D" w:rsidRPr="003F1A36">
        <w:rPr>
          <w:rFonts w:ascii="Times New Roman" w:hAnsi="Times New Roman" w:cs="Times New Roman"/>
          <w:sz w:val="24"/>
          <w:lang w:val="en-US"/>
        </w:rPr>
        <w:t>arcissism wa</w:t>
      </w:r>
      <w:r w:rsidR="001E53F9" w:rsidRPr="003F1A36">
        <w:rPr>
          <w:rFonts w:ascii="Times New Roman" w:hAnsi="Times New Roman" w:cs="Times New Roman"/>
          <w:sz w:val="24"/>
          <w:lang w:val="en-US"/>
        </w:rPr>
        <w:t>s significantly</w:t>
      </w:r>
      <w:r w:rsidR="00F10DC7">
        <w:rPr>
          <w:rFonts w:ascii="Times New Roman" w:hAnsi="Times New Roman" w:cs="Times New Roman"/>
          <w:sz w:val="24"/>
          <w:lang w:val="en-US"/>
        </w:rPr>
        <w:t xml:space="preserve"> and</w:t>
      </w:r>
      <w:r w:rsidR="001E53F9" w:rsidRPr="003F1A36">
        <w:rPr>
          <w:rFonts w:ascii="Times New Roman" w:hAnsi="Times New Roman" w:cs="Times New Roman"/>
          <w:sz w:val="24"/>
          <w:lang w:val="en-US"/>
        </w:rPr>
        <w:t xml:space="preserve"> negatively correlated with EC only, </w:t>
      </w:r>
      <w:r w:rsidR="005A182D" w:rsidRPr="007A219B">
        <w:rPr>
          <w:rFonts w:ascii="Times New Roman" w:hAnsi="Times New Roman" w:cs="Times New Roman"/>
          <w:i/>
          <w:sz w:val="24"/>
          <w:lang w:val="en-US"/>
        </w:rPr>
        <w:t>r</w:t>
      </w:r>
      <w:r w:rsidR="00185554" w:rsidRPr="007A219B">
        <w:rPr>
          <w:rFonts w:ascii="Times New Roman" w:hAnsi="Times New Roman" w:cs="Times New Roman"/>
          <w:sz w:val="24"/>
          <w:lang w:val="en-US"/>
        </w:rPr>
        <w:t>(181</w:t>
      </w:r>
      <w:r w:rsidR="005A182D" w:rsidRPr="007A219B">
        <w:rPr>
          <w:rFonts w:ascii="Times New Roman" w:hAnsi="Times New Roman" w:cs="Times New Roman"/>
          <w:sz w:val="24"/>
          <w:lang w:val="en-US"/>
        </w:rPr>
        <w:t xml:space="preserve">) = -.30, </w:t>
      </w:r>
      <w:r w:rsidR="005A182D" w:rsidRPr="007A219B">
        <w:rPr>
          <w:rFonts w:ascii="Times New Roman" w:hAnsi="Times New Roman" w:cs="Times New Roman"/>
          <w:i/>
          <w:sz w:val="24"/>
          <w:lang w:val="en-US"/>
        </w:rPr>
        <w:t xml:space="preserve">p </w:t>
      </w:r>
      <w:r w:rsidR="005A182D" w:rsidRPr="007A219B">
        <w:rPr>
          <w:rFonts w:ascii="Times New Roman" w:hAnsi="Times New Roman" w:cs="Times New Roman"/>
          <w:sz w:val="24"/>
          <w:lang w:val="en-US"/>
        </w:rPr>
        <w:t>&lt; .001. Narcissism was not significantly correlated with either PD (</w:t>
      </w:r>
      <w:r w:rsidR="005A182D" w:rsidRPr="007A219B">
        <w:rPr>
          <w:rFonts w:ascii="Times New Roman" w:hAnsi="Times New Roman" w:cs="Times New Roman"/>
          <w:i/>
          <w:sz w:val="24"/>
          <w:lang w:val="en-US"/>
        </w:rPr>
        <w:t>r</w:t>
      </w:r>
      <w:r w:rsidR="00185554" w:rsidRPr="007A219B">
        <w:rPr>
          <w:rFonts w:ascii="Times New Roman" w:hAnsi="Times New Roman" w:cs="Times New Roman"/>
          <w:sz w:val="24"/>
          <w:lang w:val="en-US"/>
        </w:rPr>
        <w:t>[181</w:t>
      </w:r>
      <w:r w:rsidR="005A182D" w:rsidRPr="007A219B">
        <w:rPr>
          <w:rFonts w:ascii="Times New Roman" w:hAnsi="Times New Roman" w:cs="Times New Roman"/>
          <w:sz w:val="24"/>
          <w:lang w:val="en-US"/>
        </w:rPr>
        <w:t xml:space="preserve">] = -.03, </w:t>
      </w:r>
      <w:r w:rsidR="005A182D" w:rsidRPr="007A219B">
        <w:rPr>
          <w:rFonts w:ascii="Times New Roman" w:hAnsi="Times New Roman" w:cs="Times New Roman"/>
          <w:i/>
          <w:sz w:val="24"/>
          <w:lang w:val="en-US"/>
        </w:rPr>
        <w:t xml:space="preserve">p </w:t>
      </w:r>
      <w:r w:rsidR="003F1A36" w:rsidRPr="007A219B">
        <w:rPr>
          <w:rFonts w:ascii="Times New Roman" w:hAnsi="Times New Roman" w:cs="Times New Roman"/>
          <w:sz w:val="24"/>
          <w:lang w:val="en-US"/>
        </w:rPr>
        <w:t>= .656</w:t>
      </w:r>
      <w:r w:rsidR="005A182D" w:rsidRPr="007A219B">
        <w:rPr>
          <w:rFonts w:ascii="Times New Roman" w:hAnsi="Times New Roman" w:cs="Times New Roman"/>
          <w:sz w:val="24"/>
          <w:lang w:val="en-US"/>
        </w:rPr>
        <w:t>) or PT (</w:t>
      </w:r>
      <w:r w:rsidR="005A182D" w:rsidRPr="007A219B">
        <w:rPr>
          <w:rFonts w:ascii="Times New Roman" w:hAnsi="Times New Roman" w:cs="Times New Roman"/>
          <w:i/>
          <w:sz w:val="24"/>
          <w:lang w:val="en-US"/>
        </w:rPr>
        <w:t>r</w:t>
      </w:r>
      <w:r w:rsidR="00185554" w:rsidRPr="007A219B">
        <w:rPr>
          <w:rFonts w:ascii="Times New Roman" w:hAnsi="Times New Roman" w:cs="Times New Roman"/>
          <w:sz w:val="24"/>
          <w:lang w:val="en-US"/>
        </w:rPr>
        <w:t>[181</w:t>
      </w:r>
      <w:r w:rsidR="005A182D" w:rsidRPr="007A219B">
        <w:rPr>
          <w:rFonts w:ascii="Times New Roman" w:hAnsi="Times New Roman" w:cs="Times New Roman"/>
          <w:sz w:val="24"/>
          <w:lang w:val="en-US"/>
        </w:rPr>
        <w:t>] =</w:t>
      </w:r>
      <w:r w:rsidR="005A182D" w:rsidRPr="003F1A36">
        <w:rPr>
          <w:rFonts w:ascii="Times New Roman" w:hAnsi="Times New Roman" w:cs="Times New Roman"/>
          <w:sz w:val="24"/>
          <w:lang w:val="en-US"/>
        </w:rPr>
        <w:t xml:space="preserve"> -.03, </w:t>
      </w:r>
      <w:r w:rsidR="005A182D" w:rsidRPr="003F1A36">
        <w:rPr>
          <w:rFonts w:ascii="Times New Roman" w:hAnsi="Times New Roman" w:cs="Times New Roman"/>
          <w:i/>
          <w:sz w:val="24"/>
          <w:lang w:val="en-US"/>
        </w:rPr>
        <w:t xml:space="preserve">p </w:t>
      </w:r>
      <w:r w:rsidR="003F1A36" w:rsidRPr="003F1A36">
        <w:rPr>
          <w:rFonts w:ascii="Times New Roman" w:hAnsi="Times New Roman" w:cs="Times New Roman"/>
          <w:sz w:val="24"/>
          <w:lang w:val="en-US"/>
        </w:rPr>
        <w:t>= .655</w:t>
      </w:r>
      <w:r w:rsidR="005A182D" w:rsidRPr="003F1A36">
        <w:rPr>
          <w:rFonts w:ascii="Times New Roman" w:hAnsi="Times New Roman" w:cs="Times New Roman"/>
          <w:sz w:val="24"/>
          <w:lang w:val="en-US"/>
        </w:rPr>
        <w:t>).</w:t>
      </w:r>
      <w:r w:rsidR="00163FCA">
        <w:rPr>
          <w:rFonts w:ascii="Times New Roman" w:hAnsi="Times New Roman" w:cs="Times New Roman"/>
          <w:sz w:val="24"/>
          <w:lang w:val="en-US"/>
        </w:rPr>
        <w:t xml:space="preserve"> These findings support the idea that narcissists’ low empathy derives from their devaluation of </w:t>
      </w:r>
      <w:r w:rsidR="00163FCA">
        <w:rPr>
          <w:rFonts w:ascii="Times New Roman" w:hAnsi="Times New Roman"/>
          <w:sz w:val="24"/>
          <w:szCs w:val="24"/>
        </w:rPr>
        <w:t xml:space="preserve">other-oriented </w:t>
      </w:r>
      <w:r w:rsidR="00163FCA" w:rsidRPr="00734BFF">
        <w:rPr>
          <w:rFonts w:ascii="Times New Roman" w:hAnsi="Times New Roman"/>
          <w:sz w:val="24"/>
          <w:szCs w:val="24"/>
        </w:rPr>
        <w:t>communion (Uchronski</w:t>
      </w:r>
      <w:r w:rsidR="00C62967">
        <w:rPr>
          <w:rFonts w:ascii="Times New Roman" w:hAnsi="Times New Roman"/>
          <w:sz w:val="24"/>
          <w:szCs w:val="24"/>
        </w:rPr>
        <w:t xml:space="preserve"> et al.,</w:t>
      </w:r>
      <w:r w:rsidR="00163FCA" w:rsidRPr="00734BFF">
        <w:rPr>
          <w:rFonts w:ascii="Times New Roman" w:hAnsi="Times New Roman"/>
          <w:sz w:val="24"/>
          <w:szCs w:val="24"/>
        </w:rPr>
        <w:t xml:space="preserve"> 2012; Ybarra et al., 2008)</w:t>
      </w:r>
      <w:r w:rsidR="00163FCA">
        <w:rPr>
          <w:rFonts w:ascii="Times New Roman" w:hAnsi="Times New Roman"/>
          <w:sz w:val="24"/>
          <w:szCs w:val="24"/>
        </w:rPr>
        <w:t xml:space="preserve">, rather than </w:t>
      </w:r>
      <w:r w:rsidR="00906B9C">
        <w:rPr>
          <w:rFonts w:ascii="Times New Roman" w:hAnsi="Times New Roman"/>
          <w:sz w:val="24"/>
          <w:szCs w:val="24"/>
        </w:rPr>
        <w:t xml:space="preserve">from </w:t>
      </w:r>
      <w:r w:rsidR="00163FCA">
        <w:rPr>
          <w:rFonts w:ascii="Times New Roman" w:hAnsi="Times New Roman"/>
          <w:sz w:val="24"/>
          <w:szCs w:val="24"/>
        </w:rPr>
        <w:t xml:space="preserve">an </w:t>
      </w:r>
      <w:r w:rsidR="00846442">
        <w:rPr>
          <w:rFonts w:ascii="Times New Roman" w:hAnsi="Times New Roman"/>
          <w:sz w:val="24"/>
          <w:szCs w:val="24"/>
        </w:rPr>
        <w:t>inability</w:t>
      </w:r>
      <w:r w:rsidR="00163FCA">
        <w:rPr>
          <w:rFonts w:ascii="Times New Roman" w:hAnsi="Times New Roman"/>
          <w:sz w:val="24"/>
          <w:szCs w:val="24"/>
        </w:rPr>
        <w:t xml:space="preserve"> to</w:t>
      </w:r>
      <w:r w:rsidR="00846442">
        <w:rPr>
          <w:rFonts w:ascii="Times New Roman" w:hAnsi="Times New Roman"/>
          <w:sz w:val="24"/>
          <w:szCs w:val="24"/>
        </w:rPr>
        <w:t xml:space="preserve"> experience self-oriented personal distress</w:t>
      </w:r>
      <w:r w:rsidR="00163FCA">
        <w:rPr>
          <w:rFonts w:ascii="Times New Roman" w:hAnsi="Times New Roman"/>
          <w:sz w:val="24"/>
          <w:szCs w:val="24"/>
        </w:rPr>
        <w:t xml:space="preserve"> </w:t>
      </w:r>
      <w:r w:rsidR="00846442">
        <w:rPr>
          <w:rFonts w:ascii="Times New Roman" w:hAnsi="Times New Roman"/>
          <w:sz w:val="24"/>
          <w:szCs w:val="24"/>
        </w:rPr>
        <w:t xml:space="preserve">or to </w:t>
      </w:r>
      <w:r w:rsidR="00163FCA">
        <w:rPr>
          <w:rFonts w:ascii="Times New Roman" w:hAnsi="Times New Roman"/>
          <w:sz w:val="24"/>
          <w:szCs w:val="24"/>
        </w:rPr>
        <w:t>take the victim’s perspect</w:t>
      </w:r>
      <w:r w:rsidR="00846442">
        <w:rPr>
          <w:rFonts w:ascii="Times New Roman" w:hAnsi="Times New Roman"/>
          <w:sz w:val="24"/>
          <w:szCs w:val="24"/>
        </w:rPr>
        <w:t>ive</w:t>
      </w:r>
      <w:r w:rsidR="00163FCA" w:rsidRPr="00734BFF">
        <w:rPr>
          <w:rFonts w:ascii="Times New Roman" w:hAnsi="Times New Roman"/>
          <w:sz w:val="24"/>
          <w:szCs w:val="24"/>
        </w:rPr>
        <w:t>.</w:t>
      </w:r>
      <w:r w:rsidR="00906B9C">
        <w:rPr>
          <w:rFonts w:ascii="Times New Roman" w:hAnsi="Times New Roman"/>
          <w:sz w:val="24"/>
          <w:szCs w:val="24"/>
        </w:rPr>
        <w:t xml:space="preserve"> In our subsequent studies, we therefore operationalized empathy in terms of empathic concern.</w:t>
      </w:r>
    </w:p>
    <w:p w14:paraId="5AB991E4" w14:textId="0FFCEDF7" w:rsidR="00813E19" w:rsidRPr="00734BFF" w:rsidRDefault="003C02F3" w:rsidP="00846442">
      <w:pPr>
        <w:autoSpaceDE w:val="0"/>
        <w:autoSpaceDN w:val="0"/>
        <w:adjustRightInd w:val="0"/>
        <w:spacing w:after="0" w:line="480" w:lineRule="exact"/>
        <w:ind w:firstLine="418"/>
        <w:rPr>
          <w:rFonts w:ascii="Times New Roman" w:hAnsi="Times New Roman" w:cs="Times New Roman"/>
          <w:sz w:val="24"/>
          <w:szCs w:val="24"/>
        </w:rPr>
      </w:pPr>
      <w:r w:rsidRPr="007051F5">
        <w:rPr>
          <w:rFonts w:ascii="Times New Roman" w:hAnsi="Times New Roman" w:cs="Times New Roman"/>
          <w:b/>
          <w:sz w:val="24"/>
          <w:szCs w:val="24"/>
        </w:rPr>
        <w:t xml:space="preserve">Summary. </w:t>
      </w:r>
      <w:r w:rsidR="007F5424">
        <w:rPr>
          <w:rFonts w:ascii="Times New Roman" w:hAnsi="Times New Roman" w:cs="Times New Roman"/>
          <w:sz w:val="24"/>
          <w:szCs w:val="24"/>
        </w:rPr>
        <w:t>N</w:t>
      </w:r>
      <w:r w:rsidR="001E4F39" w:rsidRPr="00734BFF">
        <w:rPr>
          <w:rFonts w:ascii="Times New Roman" w:hAnsi="Times New Roman" w:cs="Times New Roman"/>
          <w:sz w:val="24"/>
          <w:szCs w:val="24"/>
        </w:rPr>
        <w:t xml:space="preserve">arcissism </w:t>
      </w:r>
      <w:r w:rsidR="002A2B9B" w:rsidRPr="00734BFF">
        <w:rPr>
          <w:rFonts w:ascii="Times New Roman" w:hAnsi="Times New Roman" w:cs="Times New Roman"/>
          <w:sz w:val="24"/>
          <w:szCs w:val="24"/>
        </w:rPr>
        <w:t>was invers</w:t>
      </w:r>
      <w:r w:rsidR="00AE1998" w:rsidRPr="00734BFF">
        <w:rPr>
          <w:rFonts w:ascii="Times New Roman" w:hAnsi="Times New Roman" w:cs="Times New Roman"/>
          <w:sz w:val="24"/>
          <w:szCs w:val="24"/>
        </w:rPr>
        <w:t>e</w:t>
      </w:r>
      <w:r w:rsidR="002A2B9B" w:rsidRPr="00734BFF">
        <w:rPr>
          <w:rFonts w:ascii="Times New Roman" w:hAnsi="Times New Roman" w:cs="Times New Roman"/>
          <w:sz w:val="24"/>
          <w:szCs w:val="24"/>
        </w:rPr>
        <w:t xml:space="preserve">ly related </w:t>
      </w:r>
      <w:r w:rsidR="00124B2C" w:rsidRPr="00734BFF">
        <w:rPr>
          <w:rFonts w:ascii="Times New Roman" w:hAnsi="Times New Roman" w:cs="Times New Roman"/>
          <w:sz w:val="24"/>
          <w:szCs w:val="24"/>
        </w:rPr>
        <w:t>to</w:t>
      </w:r>
      <w:r w:rsidR="00342BD0" w:rsidRPr="00734BFF">
        <w:rPr>
          <w:rFonts w:ascii="Times New Roman" w:hAnsi="Times New Roman" w:cs="Times New Roman"/>
          <w:sz w:val="24"/>
          <w:szCs w:val="24"/>
        </w:rPr>
        <w:t xml:space="preserve"> empathy</w:t>
      </w:r>
      <w:r w:rsidR="00124B2C" w:rsidRPr="00734BFF">
        <w:rPr>
          <w:rFonts w:ascii="Times New Roman" w:hAnsi="Times New Roman" w:cs="Times New Roman"/>
          <w:sz w:val="24"/>
          <w:szCs w:val="24"/>
        </w:rPr>
        <w:t>. Low empathy, in turn, predicted</w:t>
      </w:r>
      <w:r w:rsidR="00342BD0" w:rsidRPr="00734BFF">
        <w:rPr>
          <w:rFonts w:ascii="Times New Roman" w:hAnsi="Times New Roman" w:cs="Times New Roman"/>
          <w:sz w:val="24"/>
          <w:szCs w:val="24"/>
        </w:rPr>
        <w:t xml:space="preserve"> </w:t>
      </w:r>
      <w:r w:rsidR="00124B2C" w:rsidRPr="00734BFF">
        <w:rPr>
          <w:rFonts w:ascii="Times New Roman" w:hAnsi="Times New Roman" w:cs="Times New Roman"/>
          <w:sz w:val="24"/>
          <w:szCs w:val="24"/>
        </w:rPr>
        <w:t>reduced</w:t>
      </w:r>
      <w:r w:rsidR="00342BD0" w:rsidRPr="00734BFF">
        <w:rPr>
          <w:rFonts w:ascii="Times New Roman" w:hAnsi="Times New Roman" w:cs="Times New Roman"/>
          <w:sz w:val="24"/>
          <w:szCs w:val="24"/>
        </w:rPr>
        <w:t xml:space="preserve"> guilt</w:t>
      </w:r>
      <w:r w:rsidR="00124B2C" w:rsidRPr="00734BFF">
        <w:rPr>
          <w:rFonts w:ascii="Times New Roman" w:hAnsi="Times New Roman" w:cs="Times New Roman"/>
          <w:sz w:val="24"/>
          <w:szCs w:val="24"/>
        </w:rPr>
        <w:t xml:space="preserve">. Low guilt subsequently predicted reduced willingness to apologize. </w:t>
      </w:r>
      <w:r w:rsidR="00196204">
        <w:rPr>
          <w:rFonts w:ascii="Times New Roman" w:hAnsi="Times New Roman" w:cs="Times New Roman"/>
          <w:sz w:val="24"/>
          <w:szCs w:val="24"/>
        </w:rPr>
        <w:t xml:space="preserve">The </w:t>
      </w:r>
      <w:r w:rsidR="00342BD0" w:rsidRPr="00734BFF">
        <w:rPr>
          <w:rFonts w:ascii="Times New Roman" w:hAnsi="Times New Roman" w:cs="Times New Roman"/>
          <w:sz w:val="24"/>
          <w:szCs w:val="24"/>
        </w:rPr>
        <w:t xml:space="preserve">results </w:t>
      </w:r>
      <w:r w:rsidR="00124B2C" w:rsidRPr="00734BFF">
        <w:rPr>
          <w:rFonts w:ascii="Times New Roman" w:hAnsi="Times New Roman" w:cs="Times New Roman"/>
          <w:sz w:val="24"/>
          <w:szCs w:val="24"/>
        </w:rPr>
        <w:t xml:space="preserve">indicate </w:t>
      </w:r>
      <w:r w:rsidR="00342BD0" w:rsidRPr="00734BFF">
        <w:rPr>
          <w:rFonts w:ascii="Times New Roman" w:hAnsi="Times New Roman" w:cs="Times New Roman"/>
          <w:sz w:val="24"/>
          <w:szCs w:val="24"/>
        </w:rPr>
        <w:t>that narcissists</w:t>
      </w:r>
      <w:r w:rsidR="002A2B9B" w:rsidRPr="00734BFF">
        <w:rPr>
          <w:rFonts w:ascii="Times New Roman" w:hAnsi="Times New Roman" w:cs="Times New Roman"/>
          <w:sz w:val="24"/>
          <w:szCs w:val="24"/>
        </w:rPr>
        <w:t xml:space="preserve"> (compared to non-narcissists)</w:t>
      </w:r>
      <w:r w:rsidR="00342BD0" w:rsidRPr="00734BFF">
        <w:rPr>
          <w:rFonts w:ascii="Times New Roman" w:hAnsi="Times New Roman" w:cs="Times New Roman"/>
          <w:sz w:val="24"/>
          <w:szCs w:val="24"/>
        </w:rPr>
        <w:t xml:space="preserve"> are less willing to apologiz</w:t>
      </w:r>
      <w:r w:rsidR="002A2B9B" w:rsidRPr="00734BFF">
        <w:rPr>
          <w:rFonts w:ascii="Times New Roman" w:hAnsi="Times New Roman" w:cs="Times New Roman"/>
          <w:sz w:val="24"/>
          <w:szCs w:val="24"/>
        </w:rPr>
        <w:t xml:space="preserve">e due to </w:t>
      </w:r>
      <w:r w:rsidR="00124B2C" w:rsidRPr="00734BFF">
        <w:rPr>
          <w:rFonts w:ascii="Times New Roman" w:hAnsi="Times New Roman" w:cs="Times New Roman"/>
          <w:sz w:val="24"/>
          <w:szCs w:val="24"/>
        </w:rPr>
        <w:t xml:space="preserve">their low levels of empathy </w:t>
      </w:r>
      <w:r w:rsidR="00846442">
        <w:rPr>
          <w:rFonts w:ascii="Times New Roman" w:hAnsi="Times New Roman" w:cs="Times New Roman"/>
          <w:sz w:val="24"/>
          <w:szCs w:val="24"/>
        </w:rPr>
        <w:t xml:space="preserve">(in particular, low empathic concern) </w:t>
      </w:r>
      <w:r w:rsidR="00124B2C" w:rsidRPr="00734BFF">
        <w:rPr>
          <w:rFonts w:ascii="Times New Roman" w:hAnsi="Times New Roman" w:cs="Times New Roman"/>
          <w:sz w:val="24"/>
          <w:szCs w:val="24"/>
        </w:rPr>
        <w:t>and</w:t>
      </w:r>
      <w:r w:rsidR="004E1CB1" w:rsidRPr="00734BFF">
        <w:rPr>
          <w:rFonts w:ascii="Times New Roman" w:hAnsi="Times New Roman" w:cs="Times New Roman"/>
          <w:sz w:val="24"/>
          <w:szCs w:val="24"/>
        </w:rPr>
        <w:t xml:space="preserve"> low</w:t>
      </w:r>
      <w:r w:rsidR="00124B2C" w:rsidRPr="00734BFF">
        <w:rPr>
          <w:rFonts w:ascii="Times New Roman" w:hAnsi="Times New Roman" w:cs="Times New Roman"/>
          <w:sz w:val="24"/>
          <w:szCs w:val="24"/>
        </w:rPr>
        <w:t xml:space="preserve"> concomitant guilt</w:t>
      </w:r>
      <w:r w:rsidR="00342BD0" w:rsidRPr="00734BFF">
        <w:rPr>
          <w:rFonts w:ascii="Times New Roman" w:hAnsi="Times New Roman" w:cs="Times New Roman"/>
          <w:sz w:val="24"/>
          <w:szCs w:val="24"/>
        </w:rPr>
        <w:t xml:space="preserve">. </w:t>
      </w:r>
    </w:p>
    <w:p w14:paraId="4D12E61F" w14:textId="77777777" w:rsidR="004653D9" w:rsidRPr="00734BFF" w:rsidRDefault="004653D9" w:rsidP="00486869">
      <w:pPr>
        <w:spacing w:after="0" w:line="480" w:lineRule="exact"/>
        <w:contextualSpacing/>
        <w:jc w:val="center"/>
        <w:outlineLvl w:val="0"/>
        <w:rPr>
          <w:rFonts w:ascii="Times New Roman" w:hAnsi="Times New Roman" w:cs="Times New Roman"/>
          <w:b/>
          <w:sz w:val="24"/>
          <w:szCs w:val="24"/>
        </w:rPr>
      </w:pPr>
      <w:r w:rsidRPr="00734BFF">
        <w:rPr>
          <w:rFonts w:ascii="Times New Roman" w:hAnsi="Times New Roman" w:cs="Times New Roman"/>
          <w:b/>
          <w:sz w:val="24"/>
          <w:szCs w:val="24"/>
        </w:rPr>
        <w:t>Study 2</w:t>
      </w:r>
    </w:p>
    <w:p w14:paraId="69130981" w14:textId="3A6C8A7F" w:rsidR="002F6727" w:rsidRPr="00734BFF" w:rsidRDefault="00757F36" w:rsidP="002F6857">
      <w:pPr>
        <w:widowControl w:val="0"/>
        <w:spacing w:after="0" w:line="480" w:lineRule="exact"/>
        <w:ind w:firstLine="720"/>
        <w:contextualSpacing/>
        <w:rPr>
          <w:rFonts w:ascii="Times New Roman" w:hAnsi="Times New Roman" w:cs="Times New Roman"/>
          <w:sz w:val="24"/>
          <w:szCs w:val="24"/>
        </w:rPr>
      </w:pPr>
      <w:r w:rsidRPr="00734BFF">
        <w:rPr>
          <w:rFonts w:ascii="Times New Roman" w:hAnsi="Times New Roman" w:cs="Times New Roman"/>
          <w:sz w:val="24"/>
          <w:szCs w:val="24"/>
        </w:rPr>
        <w:t xml:space="preserve">We had several </w:t>
      </w:r>
      <w:r w:rsidR="00D12B0B" w:rsidRPr="00734BFF">
        <w:rPr>
          <w:rFonts w:ascii="Times New Roman" w:hAnsi="Times New Roman" w:cs="Times New Roman"/>
          <w:sz w:val="24"/>
          <w:szCs w:val="24"/>
        </w:rPr>
        <w:t xml:space="preserve">objectives </w:t>
      </w:r>
      <w:r w:rsidRPr="00734BFF">
        <w:rPr>
          <w:rFonts w:ascii="Times New Roman" w:hAnsi="Times New Roman" w:cs="Times New Roman"/>
          <w:sz w:val="24"/>
          <w:szCs w:val="24"/>
        </w:rPr>
        <w:t xml:space="preserve">in </w:t>
      </w:r>
      <w:r w:rsidR="00C57C94" w:rsidRPr="00734BFF">
        <w:rPr>
          <w:rFonts w:ascii="Times New Roman" w:hAnsi="Times New Roman" w:cs="Times New Roman"/>
          <w:sz w:val="24"/>
          <w:szCs w:val="24"/>
        </w:rPr>
        <w:t xml:space="preserve">Study 2. First, we </w:t>
      </w:r>
      <w:r w:rsidR="00D12B0B" w:rsidRPr="00734BFF">
        <w:rPr>
          <w:rFonts w:ascii="Times New Roman" w:hAnsi="Times New Roman" w:cs="Times New Roman"/>
          <w:sz w:val="24"/>
          <w:szCs w:val="24"/>
        </w:rPr>
        <w:t xml:space="preserve">examined </w:t>
      </w:r>
      <w:r w:rsidRPr="00734BFF">
        <w:rPr>
          <w:rFonts w:ascii="Times New Roman" w:hAnsi="Times New Roman" w:cs="Times New Roman"/>
          <w:sz w:val="24"/>
          <w:szCs w:val="24"/>
        </w:rPr>
        <w:t xml:space="preserve">the </w:t>
      </w:r>
      <w:r w:rsidR="00C57C94" w:rsidRPr="00734BFF">
        <w:rPr>
          <w:rFonts w:ascii="Times New Roman" w:hAnsi="Times New Roman" w:cs="Times New Roman"/>
          <w:sz w:val="24"/>
          <w:szCs w:val="24"/>
        </w:rPr>
        <w:t>replica</w:t>
      </w:r>
      <w:r w:rsidRPr="00734BFF">
        <w:rPr>
          <w:rFonts w:ascii="Times New Roman" w:hAnsi="Times New Roman" w:cs="Times New Roman"/>
          <w:sz w:val="24"/>
          <w:szCs w:val="24"/>
        </w:rPr>
        <w:t>bility of</w:t>
      </w:r>
      <w:r w:rsidR="00C57C94" w:rsidRPr="00734BFF">
        <w:rPr>
          <w:rFonts w:ascii="Times New Roman" w:hAnsi="Times New Roman" w:cs="Times New Roman"/>
          <w:sz w:val="24"/>
          <w:szCs w:val="24"/>
        </w:rPr>
        <w:t xml:space="preserve"> </w:t>
      </w:r>
      <w:r w:rsidR="00124B2C" w:rsidRPr="00734BFF">
        <w:rPr>
          <w:rFonts w:ascii="Times New Roman" w:hAnsi="Times New Roman" w:cs="Times New Roman"/>
          <w:sz w:val="24"/>
          <w:szCs w:val="24"/>
        </w:rPr>
        <w:t xml:space="preserve">Study 1 </w:t>
      </w:r>
      <w:r w:rsidR="00E1493E" w:rsidRPr="00734BFF">
        <w:rPr>
          <w:rFonts w:ascii="Times New Roman" w:hAnsi="Times New Roman" w:cs="Times New Roman"/>
          <w:sz w:val="24"/>
          <w:szCs w:val="24"/>
        </w:rPr>
        <w:t>findings</w:t>
      </w:r>
      <w:r w:rsidR="00C57C94" w:rsidRPr="00734BFF">
        <w:rPr>
          <w:rFonts w:ascii="Times New Roman" w:hAnsi="Times New Roman" w:cs="Times New Roman"/>
          <w:sz w:val="24"/>
          <w:szCs w:val="24"/>
        </w:rPr>
        <w:t xml:space="preserve">. Second, we </w:t>
      </w:r>
      <w:r w:rsidR="00D12B0B" w:rsidRPr="00734BFF">
        <w:rPr>
          <w:rFonts w:ascii="Times New Roman" w:hAnsi="Times New Roman" w:cs="Times New Roman"/>
          <w:sz w:val="24"/>
          <w:szCs w:val="24"/>
        </w:rPr>
        <w:t xml:space="preserve">evaluated </w:t>
      </w:r>
      <w:r w:rsidR="00C57C94" w:rsidRPr="00734BFF">
        <w:rPr>
          <w:rFonts w:ascii="Times New Roman" w:hAnsi="Times New Roman" w:cs="Times New Roman"/>
          <w:sz w:val="24"/>
          <w:szCs w:val="24"/>
        </w:rPr>
        <w:t>our hypotheses at the state</w:t>
      </w:r>
      <w:r w:rsidRPr="00734BFF">
        <w:rPr>
          <w:rFonts w:ascii="Times New Roman" w:hAnsi="Times New Roman" w:cs="Times New Roman"/>
          <w:sz w:val="24"/>
          <w:szCs w:val="24"/>
        </w:rPr>
        <w:t xml:space="preserve"> rather than trait</w:t>
      </w:r>
      <w:r w:rsidR="00C57C94" w:rsidRPr="00734BFF">
        <w:rPr>
          <w:rFonts w:ascii="Times New Roman" w:hAnsi="Times New Roman" w:cs="Times New Roman"/>
          <w:sz w:val="24"/>
          <w:szCs w:val="24"/>
        </w:rPr>
        <w:t xml:space="preserve"> level.</w:t>
      </w:r>
      <w:r w:rsidRPr="00734BFF">
        <w:rPr>
          <w:rFonts w:ascii="Times New Roman" w:hAnsi="Times New Roman" w:cs="Times New Roman"/>
          <w:sz w:val="24"/>
          <w:szCs w:val="24"/>
        </w:rPr>
        <w:t xml:space="preserve"> This practice</w:t>
      </w:r>
      <w:r w:rsidR="00C26ADC" w:rsidRPr="00734BFF">
        <w:rPr>
          <w:rFonts w:ascii="Times New Roman" w:hAnsi="Times New Roman" w:cs="Times New Roman"/>
          <w:sz w:val="24"/>
          <w:szCs w:val="24"/>
        </w:rPr>
        <w:t xml:space="preserve"> has advantages. In Study 1, we measured broad </w:t>
      </w:r>
      <w:r w:rsidR="006E31F0" w:rsidRPr="00734BFF">
        <w:rPr>
          <w:rFonts w:ascii="Times New Roman" w:hAnsi="Times New Roman" w:cs="Times New Roman"/>
          <w:sz w:val="24"/>
          <w:szCs w:val="24"/>
        </w:rPr>
        <w:t>behaviour</w:t>
      </w:r>
      <w:r w:rsidR="00C26ADC" w:rsidRPr="00734BFF">
        <w:rPr>
          <w:rFonts w:ascii="Times New Roman" w:hAnsi="Times New Roman" w:cs="Times New Roman"/>
          <w:sz w:val="24"/>
          <w:szCs w:val="24"/>
        </w:rPr>
        <w:t xml:space="preserve">al tendencies to apologize, </w:t>
      </w:r>
      <w:r w:rsidR="00CF3D0B" w:rsidRPr="00734BFF">
        <w:rPr>
          <w:rFonts w:ascii="Times New Roman" w:hAnsi="Times New Roman" w:cs="Times New Roman"/>
          <w:sz w:val="24"/>
          <w:szCs w:val="24"/>
        </w:rPr>
        <w:t xml:space="preserve">to </w:t>
      </w:r>
      <w:r w:rsidR="00C26ADC" w:rsidRPr="00734BFF">
        <w:rPr>
          <w:rFonts w:ascii="Times New Roman" w:hAnsi="Times New Roman" w:cs="Times New Roman"/>
          <w:sz w:val="24"/>
          <w:szCs w:val="24"/>
        </w:rPr>
        <w:t>feel empathy</w:t>
      </w:r>
      <w:r w:rsidRPr="00734BFF">
        <w:rPr>
          <w:rFonts w:ascii="Times New Roman" w:hAnsi="Times New Roman" w:cs="Times New Roman"/>
          <w:sz w:val="24"/>
          <w:szCs w:val="24"/>
        </w:rPr>
        <w:t>,</w:t>
      </w:r>
      <w:r w:rsidR="00C26ADC" w:rsidRPr="00734BFF">
        <w:rPr>
          <w:rFonts w:ascii="Times New Roman" w:hAnsi="Times New Roman" w:cs="Times New Roman"/>
          <w:sz w:val="24"/>
          <w:szCs w:val="24"/>
        </w:rPr>
        <w:t xml:space="preserve"> and </w:t>
      </w:r>
      <w:r w:rsidR="00CF3D0B" w:rsidRPr="00734BFF">
        <w:rPr>
          <w:rFonts w:ascii="Times New Roman" w:hAnsi="Times New Roman" w:cs="Times New Roman"/>
          <w:sz w:val="24"/>
          <w:szCs w:val="24"/>
        </w:rPr>
        <w:t xml:space="preserve">to experience </w:t>
      </w:r>
      <w:r w:rsidR="00C26ADC" w:rsidRPr="00734BFF">
        <w:rPr>
          <w:rFonts w:ascii="Times New Roman" w:hAnsi="Times New Roman" w:cs="Times New Roman"/>
          <w:sz w:val="24"/>
          <w:szCs w:val="24"/>
        </w:rPr>
        <w:t xml:space="preserve">guilt. Whether the </w:t>
      </w:r>
      <w:r w:rsidRPr="00734BFF">
        <w:rPr>
          <w:rFonts w:ascii="Times New Roman" w:hAnsi="Times New Roman" w:cs="Times New Roman"/>
          <w:sz w:val="24"/>
          <w:szCs w:val="24"/>
        </w:rPr>
        <w:t>results</w:t>
      </w:r>
      <w:r w:rsidR="002860E0" w:rsidRPr="00734BFF">
        <w:rPr>
          <w:rFonts w:ascii="Times New Roman" w:hAnsi="Times New Roman" w:cs="Times New Roman"/>
          <w:sz w:val="24"/>
          <w:szCs w:val="24"/>
        </w:rPr>
        <w:t xml:space="preserve"> </w:t>
      </w:r>
      <w:r w:rsidR="00C26ADC" w:rsidRPr="00734BFF">
        <w:rPr>
          <w:rFonts w:ascii="Times New Roman" w:hAnsi="Times New Roman" w:cs="Times New Roman"/>
          <w:sz w:val="24"/>
          <w:szCs w:val="24"/>
        </w:rPr>
        <w:t xml:space="preserve">generalize to specific </w:t>
      </w:r>
      <w:r w:rsidR="009D2D76" w:rsidRPr="00734BFF">
        <w:rPr>
          <w:rFonts w:ascii="Times New Roman" w:hAnsi="Times New Roman" w:cs="Times New Roman"/>
          <w:sz w:val="24"/>
          <w:szCs w:val="24"/>
        </w:rPr>
        <w:t>situations</w:t>
      </w:r>
      <w:r w:rsidRPr="00734BFF">
        <w:rPr>
          <w:rFonts w:ascii="Times New Roman" w:hAnsi="Times New Roman" w:cs="Times New Roman"/>
          <w:sz w:val="24"/>
          <w:szCs w:val="24"/>
        </w:rPr>
        <w:t xml:space="preserve"> following</w:t>
      </w:r>
      <w:r w:rsidR="009D2D76" w:rsidRPr="00734BFF">
        <w:rPr>
          <w:rFonts w:ascii="Times New Roman" w:hAnsi="Times New Roman" w:cs="Times New Roman"/>
          <w:sz w:val="24"/>
          <w:szCs w:val="24"/>
        </w:rPr>
        <w:t xml:space="preserve"> a transgression</w:t>
      </w:r>
      <w:r w:rsidR="00C26ADC" w:rsidRPr="00734BFF">
        <w:rPr>
          <w:rFonts w:ascii="Times New Roman" w:hAnsi="Times New Roman" w:cs="Times New Roman"/>
          <w:sz w:val="24"/>
          <w:szCs w:val="24"/>
        </w:rPr>
        <w:t xml:space="preserve"> remains to be seen. </w:t>
      </w:r>
      <w:r w:rsidRPr="00734BFF">
        <w:rPr>
          <w:rFonts w:ascii="Times New Roman" w:hAnsi="Times New Roman" w:cs="Times New Roman"/>
          <w:sz w:val="24"/>
          <w:szCs w:val="24"/>
        </w:rPr>
        <w:t>Crucially</w:t>
      </w:r>
      <w:r w:rsidR="00C26ADC" w:rsidRPr="00734BFF">
        <w:rPr>
          <w:rFonts w:ascii="Times New Roman" w:hAnsi="Times New Roman" w:cs="Times New Roman"/>
          <w:sz w:val="24"/>
          <w:szCs w:val="24"/>
        </w:rPr>
        <w:t>, in Study 1, participants had not committed a transgression</w:t>
      </w:r>
      <w:r w:rsidRPr="00734BFF">
        <w:rPr>
          <w:rFonts w:ascii="Times New Roman" w:hAnsi="Times New Roman" w:cs="Times New Roman"/>
          <w:sz w:val="24"/>
          <w:szCs w:val="24"/>
        </w:rPr>
        <w:t>. As such</w:t>
      </w:r>
      <w:r w:rsidR="00C26ADC" w:rsidRPr="00734BFF">
        <w:rPr>
          <w:rFonts w:ascii="Times New Roman" w:hAnsi="Times New Roman" w:cs="Times New Roman"/>
          <w:sz w:val="24"/>
          <w:szCs w:val="24"/>
        </w:rPr>
        <w:t xml:space="preserve">, </w:t>
      </w:r>
      <w:r w:rsidRPr="00734BFF">
        <w:rPr>
          <w:rFonts w:ascii="Times New Roman" w:hAnsi="Times New Roman" w:cs="Times New Roman"/>
          <w:sz w:val="24"/>
          <w:szCs w:val="24"/>
        </w:rPr>
        <w:t xml:space="preserve">it is not clear </w:t>
      </w:r>
      <w:r w:rsidR="00C26ADC" w:rsidRPr="00734BFF">
        <w:rPr>
          <w:rFonts w:ascii="Times New Roman" w:hAnsi="Times New Roman" w:cs="Times New Roman"/>
          <w:sz w:val="24"/>
          <w:szCs w:val="24"/>
        </w:rPr>
        <w:t>whether narcissists a</w:t>
      </w:r>
      <w:r w:rsidRPr="00734BFF">
        <w:rPr>
          <w:rFonts w:ascii="Times New Roman" w:hAnsi="Times New Roman" w:cs="Times New Roman"/>
          <w:sz w:val="24"/>
          <w:szCs w:val="24"/>
        </w:rPr>
        <w:t>re</w:t>
      </w:r>
      <w:r w:rsidR="00C26ADC" w:rsidRPr="00734BFF">
        <w:rPr>
          <w:rFonts w:ascii="Times New Roman" w:hAnsi="Times New Roman" w:cs="Times New Roman"/>
          <w:sz w:val="24"/>
          <w:szCs w:val="24"/>
        </w:rPr>
        <w:t xml:space="preserve"> less willing to apologize than non-narcissists</w:t>
      </w:r>
      <w:r w:rsidR="002860E0" w:rsidRPr="00734BFF">
        <w:rPr>
          <w:rFonts w:ascii="Times New Roman" w:hAnsi="Times New Roman" w:cs="Times New Roman"/>
          <w:sz w:val="24"/>
          <w:szCs w:val="24"/>
        </w:rPr>
        <w:t xml:space="preserve"> </w:t>
      </w:r>
      <w:r w:rsidR="004F1B8C" w:rsidRPr="00734BFF">
        <w:rPr>
          <w:rFonts w:ascii="Times New Roman" w:hAnsi="Times New Roman" w:cs="Times New Roman"/>
          <w:sz w:val="24"/>
          <w:szCs w:val="24"/>
        </w:rPr>
        <w:t>following</w:t>
      </w:r>
      <w:r w:rsidR="00C26ADC" w:rsidRPr="00734BFF">
        <w:rPr>
          <w:rFonts w:ascii="Times New Roman" w:hAnsi="Times New Roman" w:cs="Times New Roman"/>
          <w:sz w:val="24"/>
          <w:szCs w:val="24"/>
        </w:rPr>
        <w:t xml:space="preserve"> a transgression.</w:t>
      </w:r>
      <w:r w:rsidR="002860E0" w:rsidRPr="00734BFF">
        <w:rPr>
          <w:rFonts w:ascii="Times New Roman" w:hAnsi="Times New Roman" w:cs="Times New Roman"/>
          <w:sz w:val="24"/>
          <w:szCs w:val="24"/>
        </w:rPr>
        <w:t xml:space="preserve"> </w:t>
      </w:r>
      <w:r w:rsidRPr="00734BFF">
        <w:rPr>
          <w:rFonts w:ascii="Times New Roman" w:hAnsi="Times New Roman" w:cs="Times New Roman"/>
          <w:sz w:val="24"/>
          <w:szCs w:val="24"/>
        </w:rPr>
        <w:t>N</w:t>
      </w:r>
      <w:r w:rsidR="002860E0" w:rsidRPr="00734BFF">
        <w:rPr>
          <w:rFonts w:ascii="Times New Roman" w:hAnsi="Times New Roman" w:cs="Times New Roman"/>
          <w:sz w:val="24"/>
          <w:szCs w:val="24"/>
        </w:rPr>
        <w:t>arcissists</w:t>
      </w:r>
      <w:r w:rsidRPr="00734BFF">
        <w:rPr>
          <w:rFonts w:ascii="Times New Roman" w:hAnsi="Times New Roman" w:cs="Times New Roman"/>
          <w:sz w:val="24"/>
          <w:szCs w:val="24"/>
        </w:rPr>
        <w:t>, for example,</w:t>
      </w:r>
      <w:r w:rsidR="002860E0" w:rsidRPr="00734BFF">
        <w:rPr>
          <w:rFonts w:ascii="Times New Roman" w:hAnsi="Times New Roman" w:cs="Times New Roman"/>
          <w:sz w:val="24"/>
          <w:szCs w:val="24"/>
        </w:rPr>
        <w:t xml:space="preserve"> can be empathetic</w:t>
      </w:r>
      <w:r w:rsidR="00B27C44" w:rsidRPr="00734BFF">
        <w:rPr>
          <w:rFonts w:ascii="Times New Roman" w:hAnsi="Times New Roman" w:cs="Times New Roman"/>
          <w:sz w:val="24"/>
          <w:szCs w:val="24"/>
        </w:rPr>
        <w:t>,</w:t>
      </w:r>
      <w:r w:rsidR="002860E0" w:rsidRPr="00734BFF">
        <w:rPr>
          <w:rFonts w:ascii="Times New Roman" w:hAnsi="Times New Roman" w:cs="Times New Roman"/>
          <w:sz w:val="24"/>
          <w:szCs w:val="24"/>
        </w:rPr>
        <w:t xml:space="preserve"> if they </w:t>
      </w:r>
      <w:r w:rsidRPr="00734BFF">
        <w:rPr>
          <w:rFonts w:ascii="Times New Roman" w:hAnsi="Times New Roman" w:cs="Times New Roman"/>
          <w:sz w:val="24"/>
          <w:szCs w:val="24"/>
        </w:rPr>
        <w:t xml:space="preserve">are motivated </w:t>
      </w:r>
      <w:r w:rsidR="002860E0" w:rsidRPr="00734BFF">
        <w:rPr>
          <w:rFonts w:ascii="Times New Roman" w:hAnsi="Times New Roman" w:cs="Times New Roman"/>
          <w:sz w:val="24"/>
          <w:szCs w:val="24"/>
        </w:rPr>
        <w:t xml:space="preserve">to </w:t>
      </w:r>
      <w:r w:rsidR="00196204">
        <w:rPr>
          <w:rFonts w:ascii="Times New Roman" w:hAnsi="Times New Roman" w:cs="Times New Roman"/>
          <w:sz w:val="24"/>
          <w:szCs w:val="24"/>
        </w:rPr>
        <w:t>try</w:t>
      </w:r>
      <w:r w:rsidRPr="00734BFF">
        <w:rPr>
          <w:rFonts w:ascii="Times New Roman" w:hAnsi="Times New Roman" w:cs="Times New Roman"/>
          <w:sz w:val="24"/>
          <w:szCs w:val="24"/>
        </w:rPr>
        <w:t xml:space="preserve"> </w:t>
      </w:r>
      <w:r w:rsidR="002860E0" w:rsidRPr="00734BFF">
        <w:rPr>
          <w:rFonts w:ascii="Times New Roman" w:hAnsi="Times New Roman" w:cs="Times New Roman"/>
          <w:sz w:val="24"/>
          <w:szCs w:val="24"/>
        </w:rPr>
        <w:t>(Hepper</w:t>
      </w:r>
      <w:r w:rsidR="00365ACC" w:rsidRPr="00734BFF">
        <w:rPr>
          <w:rFonts w:ascii="Times New Roman" w:hAnsi="Times New Roman" w:cs="Times New Roman"/>
          <w:sz w:val="24"/>
          <w:szCs w:val="24"/>
        </w:rPr>
        <w:t>, Hart</w:t>
      </w:r>
      <w:r w:rsidR="002860E0" w:rsidRPr="00734BFF">
        <w:rPr>
          <w:rFonts w:ascii="Times New Roman" w:hAnsi="Times New Roman" w:cs="Times New Roman"/>
          <w:sz w:val="24"/>
          <w:szCs w:val="24"/>
        </w:rPr>
        <w:t xml:space="preserve">, </w:t>
      </w:r>
      <w:r w:rsidR="00365ACC" w:rsidRPr="00734BFF">
        <w:rPr>
          <w:rFonts w:ascii="Times New Roman" w:hAnsi="Times New Roman" w:cs="Times New Roman"/>
          <w:sz w:val="24"/>
          <w:szCs w:val="24"/>
        </w:rPr>
        <w:t xml:space="preserve">&amp; Sedikides, </w:t>
      </w:r>
      <w:r w:rsidR="002860E0" w:rsidRPr="00734BFF">
        <w:rPr>
          <w:rFonts w:ascii="Times New Roman" w:hAnsi="Times New Roman" w:cs="Times New Roman"/>
          <w:sz w:val="24"/>
          <w:szCs w:val="24"/>
        </w:rPr>
        <w:t>2014).</w:t>
      </w:r>
      <w:r w:rsidR="002F6857">
        <w:rPr>
          <w:rFonts w:ascii="Times New Roman" w:hAnsi="Times New Roman" w:cs="Times New Roman"/>
          <w:sz w:val="24"/>
          <w:szCs w:val="24"/>
        </w:rPr>
        <w:t xml:space="preserve"> C</w:t>
      </w:r>
      <w:r w:rsidR="002860E0" w:rsidRPr="00734BFF">
        <w:rPr>
          <w:rFonts w:ascii="Times New Roman" w:hAnsi="Times New Roman" w:cs="Times New Roman"/>
          <w:sz w:val="24"/>
          <w:szCs w:val="24"/>
        </w:rPr>
        <w:t xml:space="preserve">ommitting a transgression </w:t>
      </w:r>
      <w:r w:rsidRPr="00734BFF">
        <w:rPr>
          <w:rFonts w:ascii="Times New Roman" w:hAnsi="Times New Roman" w:cs="Times New Roman"/>
          <w:sz w:val="24"/>
          <w:szCs w:val="24"/>
        </w:rPr>
        <w:t>may increase their motivation toward empathic orientation</w:t>
      </w:r>
      <w:r w:rsidR="002860E0" w:rsidRPr="00734BFF">
        <w:rPr>
          <w:rFonts w:ascii="Times New Roman" w:hAnsi="Times New Roman" w:cs="Times New Roman"/>
          <w:sz w:val="24"/>
          <w:szCs w:val="24"/>
        </w:rPr>
        <w:t xml:space="preserve">. Alternatively, narcissists may </w:t>
      </w:r>
      <w:r w:rsidR="007F5424">
        <w:rPr>
          <w:rFonts w:ascii="Times New Roman" w:hAnsi="Times New Roman" w:cs="Times New Roman"/>
          <w:sz w:val="24"/>
          <w:szCs w:val="24"/>
        </w:rPr>
        <w:t>refrain from</w:t>
      </w:r>
      <w:r w:rsidR="007F5424" w:rsidRPr="00734BFF">
        <w:rPr>
          <w:rFonts w:ascii="Times New Roman" w:hAnsi="Times New Roman" w:cs="Times New Roman"/>
          <w:sz w:val="24"/>
          <w:szCs w:val="24"/>
        </w:rPr>
        <w:t xml:space="preserve"> </w:t>
      </w:r>
      <w:r w:rsidR="002860E0" w:rsidRPr="00734BFF">
        <w:rPr>
          <w:rFonts w:ascii="Times New Roman" w:hAnsi="Times New Roman" w:cs="Times New Roman"/>
          <w:sz w:val="24"/>
          <w:szCs w:val="24"/>
        </w:rPr>
        <w:t>apologiz</w:t>
      </w:r>
      <w:r w:rsidR="007F5424">
        <w:rPr>
          <w:rFonts w:ascii="Times New Roman" w:hAnsi="Times New Roman" w:cs="Times New Roman"/>
          <w:sz w:val="24"/>
          <w:szCs w:val="24"/>
        </w:rPr>
        <w:t>ing</w:t>
      </w:r>
      <w:r w:rsidR="002860E0" w:rsidRPr="00734BFF">
        <w:rPr>
          <w:rFonts w:ascii="Times New Roman" w:hAnsi="Times New Roman" w:cs="Times New Roman"/>
          <w:sz w:val="24"/>
          <w:szCs w:val="24"/>
        </w:rPr>
        <w:t xml:space="preserve"> out of empathic concern </w:t>
      </w:r>
      <w:r w:rsidRPr="00734BFF">
        <w:rPr>
          <w:rFonts w:ascii="Times New Roman" w:hAnsi="Times New Roman" w:cs="Times New Roman"/>
          <w:sz w:val="24"/>
          <w:szCs w:val="24"/>
        </w:rPr>
        <w:t xml:space="preserve">for </w:t>
      </w:r>
      <w:r w:rsidR="002860E0" w:rsidRPr="00734BFF">
        <w:rPr>
          <w:rFonts w:ascii="Times New Roman" w:hAnsi="Times New Roman" w:cs="Times New Roman"/>
          <w:sz w:val="24"/>
          <w:szCs w:val="24"/>
        </w:rPr>
        <w:t>their victim, but</w:t>
      </w:r>
      <w:r w:rsidRPr="00734BFF">
        <w:rPr>
          <w:rFonts w:ascii="Times New Roman" w:hAnsi="Times New Roman" w:cs="Times New Roman"/>
          <w:sz w:val="24"/>
          <w:szCs w:val="24"/>
        </w:rPr>
        <w:t xml:space="preserve"> nevertheless</w:t>
      </w:r>
      <w:r w:rsidR="002860E0" w:rsidRPr="00734BFF">
        <w:rPr>
          <w:rFonts w:ascii="Times New Roman" w:hAnsi="Times New Roman" w:cs="Times New Roman"/>
          <w:sz w:val="24"/>
          <w:szCs w:val="24"/>
        </w:rPr>
        <w:t xml:space="preserve"> may still </w:t>
      </w:r>
      <w:r w:rsidR="007F5424">
        <w:rPr>
          <w:rFonts w:ascii="Times New Roman" w:hAnsi="Times New Roman" w:cs="Times New Roman"/>
          <w:sz w:val="24"/>
          <w:szCs w:val="24"/>
        </w:rPr>
        <w:t xml:space="preserve">proceed </w:t>
      </w:r>
      <w:r w:rsidR="002860E0" w:rsidRPr="00734BFF">
        <w:rPr>
          <w:rFonts w:ascii="Times New Roman" w:hAnsi="Times New Roman" w:cs="Times New Roman"/>
          <w:sz w:val="24"/>
          <w:szCs w:val="24"/>
        </w:rPr>
        <w:t xml:space="preserve">to apologize </w:t>
      </w:r>
      <w:r w:rsidRPr="00734BFF">
        <w:rPr>
          <w:rFonts w:ascii="Times New Roman" w:hAnsi="Times New Roman" w:cs="Times New Roman"/>
          <w:sz w:val="24"/>
          <w:szCs w:val="24"/>
        </w:rPr>
        <w:t>for</w:t>
      </w:r>
      <w:r w:rsidR="002860E0" w:rsidRPr="00734BFF">
        <w:rPr>
          <w:rFonts w:ascii="Times New Roman" w:hAnsi="Times New Roman" w:cs="Times New Roman"/>
          <w:sz w:val="24"/>
          <w:szCs w:val="24"/>
        </w:rPr>
        <w:t xml:space="preserve"> strategic reasons</w:t>
      </w:r>
      <w:r w:rsidR="0071763F" w:rsidRPr="00734BFF">
        <w:rPr>
          <w:rFonts w:ascii="Times New Roman" w:hAnsi="Times New Roman" w:cs="Times New Roman"/>
          <w:sz w:val="24"/>
          <w:szCs w:val="24"/>
        </w:rPr>
        <w:t xml:space="preserve">, such as to </w:t>
      </w:r>
      <w:r w:rsidR="00B27C44" w:rsidRPr="00734BFF">
        <w:rPr>
          <w:rFonts w:ascii="Times New Roman" w:hAnsi="Times New Roman" w:cs="Times New Roman"/>
          <w:sz w:val="24"/>
          <w:szCs w:val="24"/>
        </w:rPr>
        <w:t>preserve</w:t>
      </w:r>
      <w:r w:rsidR="0071763F" w:rsidRPr="00734BFF">
        <w:rPr>
          <w:rFonts w:ascii="Times New Roman" w:hAnsi="Times New Roman" w:cs="Times New Roman"/>
          <w:sz w:val="24"/>
          <w:szCs w:val="24"/>
        </w:rPr>
        <w:t xml:space="preserve"> a</w:t>
      </w:r>
      <w:r w:rsidR="006E3E75" w:rsidRPr="00734BFF">
        <w:rPr>
          <w:rFonts w:ascii="Times New Roman" w:hAnsi="Times New Roman" w:cs="Times New Roman"/>
          <w:sz w:val="24"/>
          <w:szCs w:val="24"/>
        </w:rPr>
        <w:t>n</w:t>
      </w:r>
      <w:r w:rsidR="0071763F" w:rsidRPr="00734BFF">
        <w:rPr>
          <w:rFonts w:ascii="Times New Roman" w:hAnsi="Times New Roman" w:cs="Times New Roman"/>
          <w:sz w:val="24"/>
          <w:szCs w:val="24"/>
        </w:rPr>
        <w:t xml:space="preserve"> </w:t>
      </w:r>
      <w:r w:rsidR="006E3E75" w:rsidRPr="00734BFF">
        <w:rPr>
          <w:rFonts w:ascii="Times New Roman" w:hAnsi="Times New Roman" w:cs="Times New Roman"/>
          <w:sz w:val="24"/>
          <w:szCs w:val="24"/>
        </w:rPr>
        <w:t xml:space="preserve">interdependent </w:t>
      </w:r>
      <w:r w:rsidR="0071763F" w:rsidRPr="00734BFF">
        <w:rPr>
          <w:rFonts w:ascii="Times New Roman" w:hAnsi="Times New Roman" w:cs="Times New Roman"/>
          <w:sz w:val="24"/>
          <w:szCs w:val="24"/>
        </w:rPr>
        <w:t xml:space="preserve">relationship from which the narcissist </w:t>
      </w:r>
      <w:r w:rsidR="00B27C44" w:rsidRPr="00734BFF">
        <w:rPr>
          <w:rFonts w:ascii="Times New Roman" w:hAnsi="Times New Roman" w:cs="Times New Roman"/>
          <w:sz w:val="24"/>
          <w:szCs w:val="24"/>
        </w:rPr>
        <w:t xml:space="preserve">will </w:t>
      </w:r>
      <w:r w:rsidR="0071763F" w:rsidRPr="00734BFF">
        <w:rPr>
          <w:rFonts w:ascii="Times New Roman" w:hAnsi="Times New Roman" w:cs="Times New Roman"/>
          <w:sz w:val="24"/>
          <w:szCs w:val="24"/>
        </w:rPr>
        <w:t>benefit (Schniter, Sheremeta, &amp; Sznycer</w:t>
      </w:r>
      <w:r w:rsidR="00326577" w:rsidRPr="00734BFF">
        <w:rPr>
          <w:rFonts w:ascii="Times New Roman" w:hAnsi="Times New Roman" w:cs="Times New Roman"/>
          <w:sz w:val="24"/>
          <w:szCs w:val="24"/>
        </w:rPr>
        <w:t>,</w:t>
      </w:r>
      <w:r w:rsidR="0071763F" w:rsidRPr="00734BFF">
        <w:rPr>
          <w:rFonts w:ascii="Times New Roman" w:hAnsi="Times New Roman" w:cs="Times New Roman"/>
          <w:sz w:val="24"/>
          <w:szCs w:val="24"/>
        </w:rPr>
        <w:t xml:space="preserve"> 2013)</w:t>
      </w:r>
      <w:r w:rsidR="002860E0" w:rsidRPr="00734BFF">
        <w:rPr>
          <w:rFonts w:ascii="Times New Roman" w:hAnsi="Times New Roman" w:cs="Times New Roman"/>
          <w:sz w:val="24"/>
          <w:szCs w:val="24"/>
        </w:rPr>
        <w:t xml:space="preserve">. </w:t>
      </w:r>
      <w:r w:rsidR="004F1B8C" w:rsidRPr="00734BFF">
        <w:rPr>
          <w:rFonts w:ascii="Times New Roman" w:hAnsi="Times New Roman" w:cs="Times New Roman"/>
          <w:sz w:val="24"/>
          <w:szCs w:val="24"/>
        </w:rPr>
        <w:t>Taken together</w:t>
      </w:r>
      <w:r w:rsidRPr="00734BFF">
        <w:rPr>
          <w:rFonts w:ascii="Times New Roman" w:hAnsi="Times New Roman" w:cs="Times New Roman"/>
          <w:sz w:val="24"/>
          <w:szCs w:val="24"/>
        </w:rPr>
        <w:t>, we examined</w:t>
      </w:r>
      <w:r w:rsidR="00B27C44" w:rsidRPr="00734BFF">
        <w:rPr>
          <w:rFonts w:ascii="Times New Roman" w:hAnsi="Times New Roman" w:cs="Times New Roman"/>
          <w:sz w:val="24"/>
          <w:szCs w:val="24"/>
        </w:rPr>
        <w:t>,</w:t>
      </w:r>
      <w:r w:rsidRPr="00734BFF">
        <w:rPr>
          <w:rFonts w:ascii="Times New Roman" w:hAnsi="Times New Roman" w:cs="Times New Roman"/>
          <w:sz w:val="24"/>
          <w:szCs w:val="24"/>
        </w:rPr>
        <w:t xml:space="preserve"> in</w:t>
      </w:r>
      <w:r w:rsidR="002860E0" w:rsidRPr="00734BFF">
        <w:rPr>
          <w:rFonts w:ascii="Times New Roman" w:hAnsi="Times New Roman" w:cs="Times New Roman"/>
          <w:sz w:val="24"/>
          <w:szCs w:val="24"/>
        </w:rPr>
        <w:t xml:space="preserve"> </w:t>
      </w:r>
      <w:r w:rsidRPr="00734BFF">
        <w:rPr>
          <w:rFonts w:ascii="Times New Roman" w:hAnsi="Times New Roman" w:cs="Times New Roman"/>
          <w:sz w:val="24"/>
          <w:szCs w:val="24"/>
        </w:rPr>
        <w:t>S</w:t>
      </w:r>
      <w:r w:rsidR="002860E0" w:rsidRPr="00734BFF">
        <w:rPr>
          <w:rFonts w:ascii="Times New Roman" w:hAnsi="Times New Roman" w:cs="Times New Roman"/>
          <w:sz w:val="24"/>
          <w:szCs w:val="24"/>
        </w:rPr>
        <w:t>tudy 2</w:t>
      </w:r>
      <w:r w:rsidR="00B27C44" w:rsidRPr="00734BFF">
        <w:rPr>
          <w:rFonts w:ascii="Times New Roman" w:hAnsi="Times New Roman" w:cs="Times New Roman"/>
          <w:sz w:val="24"/>
          <w:szCs w:val="24"/>
        </w:rPr>
        <w:t xml:space="preserve">, </w:t>
      </w:r>
      <w:r w:rsidR="002860E0" w:rsidRPr="00734BFF">
        <w:rPr>
          <w:rFonts w:ascii="Times New Roman" w:hAnsi="Times New Roman" w:cs="Times New Roman"/>
          <w:sz w:val="24"/>
          <w:szCs w:val="24"/>
        </w:rPr>
        <w:t xml:space="preserve">whether narcissism is related negatively to willingness to apologize </w:t>
      </w:r>
      <w:r w:rsidR="006553FE" w:rsidRPr="00734BFF">
        <w:rPr>
          <w:rFonts w:ascii="Times New Roman" w:hAnsi="Times New Roman" w:cs="Times New Roman"/>
          <w:sz w:val="24"/>
          <w:szCs w:val="24"/>
        </w:rPr>
        <w:t xml:space="preserve">after a transgression, </w:t>
      </w:r>
      <w:r w:rsidR="002860E0" w:rsidRPr="00734BFF">
        <w:rPr>
          <w:rFonts w:ascii="Times New Roman" w:hAnsi="Times New Roman" w:cs="Times New Roman"/>
          <w:sz w:val="24"/>
          <w:szCs w:val="24"/>
        </w:rPr>
        <w:t>and whether</w:t>
      </w:r>
      <w:r w:rsidR="009F0E9D" w:rsidRPr="00734BFF">
        <w:rPr>
          <w:rFonts w:ascii="Times New Roman" w:hAnsi="Times New Roman" w:cs="Times New Roman"/>
          <w:sz w:val="24"/>
          <w:szCs w:val="24"/>
        </w:rPr>
        <w:t xml:space="preserve"> self-reported</w:t>
      </w:r>
      <w:r w:rsidR="002860E0" w:rsidRPr="00734BFF">
        <w:rPr>
          <w:rFonts w:ascii="Times New Roman" w:hAnsi="Times New Roman" w:cs="Times New Roman"/>
          <w:sz w:val="24"/>
          <w:szCs w:val="24"/>
        </w:rPr>
        <w:t xml:space="preserve"> empathy and guilt can </w:t>
      </w:r>
      <w:r w:rsidRPr="00734BFF">
        <w:rPr>
          <w:rFonts w:ascii="Times New Roman" w:hAnsi="Times New Roman" w:cs="Times New Roman"/>
          <w:sz w:val="24"/>
          <w:szCs w:val="24"/>
        </w:rPr>
        <w:t xml:space="preserve">account for </w:t>
      </w:r>
      <w:r w:rsidR="002860E0" w:rsidRPr="00734BFF">
        <w:rPr>
          <w:rFonts w:ascii="Times New Roman" w:hAnsi="Times New Roman" w:cs="Times New Roman"/>
          <w:sz w:val="24"/>
          <w:szCs w:val="24"/>
        </w:rPr>
        <w:t xml:space="preserve">this </w:t>
      </w:r>
      <w:r w:rsidR="00943C7E" w:rsidRPr="00734BFF">
        <w:rPr>
          <w:rFonts w:ascii="Times New Roman" w:hAnsi="Times New Roman" w:cs="Times New Roman"/>
          <w:sz w:val="24"/>
          <w:szCs w:val="24"/>
        </w:rPr>
        <w:t xml:space="preserve">negative </w:t>
      </w:r>
      <w:r w:rsidR="002860E0" w:rsidRPr="00734BFF">
        <w:rPr>
          <w:rFonts w:ascii="Times New Roman" w:hAnsi="Times New Roman" w:cs="Times New Roman"/>
          <w:sz w:val="24"/>
          <w:szCs w:val="24"/>
        </w:rPr>
        <w:t>relation.</w:t>
      </w:r>
      <w:r w:rsidR="009D44DA" w:rsidRPr="00734BFF">
        <w:rPr>
          <w:rFonts w:ascii="Times New Roman" w:hAnsi="Times New Roman" w:cs="Times New Roman"/>
          <w:sz w:val="24"/>
          <w:szCs w:val="24"/>
        </w:rPr>
        <w:t xml:space="preserve"> </w:t>
      </w:r>
      <w:r w:rsidR="00D12B0B" w:rsidRPr="00734BFF">
        <w:rPr>
          <w:rFonts w:ascii="Times New Roman" w:hAnsi="Times New Roman" w:cs="Times New Roman"/>
          <w:sz w:val="24"/>
          <w:szCs w:val="24"/>
        </w:rPr>
        <w:t>W</w:t>
      </w:r>
      <w:r w:rsidR="009D44DA" w:rsidRPr="00734BFF">
        <w:rPr>
          <w:rFonts w:ascii="Times New Roman" w:hAnsi="Times New Roman" w:cs="Times New Roman"/>
          <w:sz w:val="24"/>
          <w:szCs w:val="24"/>
        </w:rPr>
        <w:t xml:space="preserve">e </w:t>
      </w:r>
      <w:r w:rsidR="00B27C44" w:rsidRPr="00734BFF">
        <w:rPr>
          <w:rFonts w:ascii="Times New Roman" w:hAnsi="Times New Roman" w:cs="Times New Roman"/>
          <w:sz w:val="24"/>
          <w:szCs w:val="24"/>
        </w:rPr>
        <w:t>tested</w:t>
      </w:r>
      <w:r w:rsidR="009D44DA" w:rsidRPr="00734BFF">
        <w:rPr>
          <w:rFonts w:ascii="Times New Roman" w:hAnsi="Times New Roman" w:cs="Times New Roman"/>
          <w:sz w:val="24"/>
          <w:szCs w:val="24"/>
        </w:rPr>
        <w:t xml:space="preserve"> our hypotheses in</w:t>
      </w:r>
      <w:r w:rsidR="004F1B8C" w:rsidRPr="00734BFF">
        <w:rPr>
          <w:rFonts w:ascii="Times New Roman" w:hAnsi="Times New Roman" w:cs="Times New Roman"/>
          <w:sz w:val="24"/>
          <w:szCs w:val="24"/>
        </w:rPr>
        <w:t xml:space="preserve"> the context of</w:t>
      </w:r>
      <w:r w:rsidR="009D44DA" w:rsidRPr="00734BFF">
        <w:rPr>
          <w:rFonts w:ascii="Times New Roman" w:hAnsi="Times New Roman" w:cs="Times New Roman"/>
          <w:sz w:val="24"/>
          <w:szCs w:val="24"/>
        </w:rPr>
        <w:t xml:space="preserve"> </w:t>
      </w:r>
      <w:r w:rsidR="008E7C74" w:rsidRPr="00734BFF">
        <w:rPr>
          <w:rFonts w:ascii="Times New Roman" w:hAnsi="Times New Roman" w:cs="Times New Roman"/>
          <w:sz w:val="24"/>
          <w:szCs w:val="24"/>
        </w:rPr>
        <w:t>a work</w:t>
      </w:r>
      <w:r w:rsidR="009D44DA" w:rsidRPr="00734BFF">
        <w:rPr>
          <w:rFonts w:ascii="Times New Roman" w:hAnsi="Times New Roman" w:cs="Times New Roman"/>
          <w:sz w:val="24"/>
          <w:szCs w:val="24"/>
        </w:rPr>
        <w:t xml:space="preserve"> relationship. </w:t>
      </w:r>
    </w:p>
    <w:p w14:paraId="1A607654" w14:textId="77777777" w:rsidR="004653D9" w:rsidRPr="00734BFF" w:rsidRDefault="004653D9" w:rsidP="00486869">
      <w:pPr>
        <w:spacing w:after="0" w:line="480" w:lineRule="exact"/>
        <w:contextualSpacing/>
        <w:outlineLvl w:val="0"/>
        <w:rPr>
          <w:rFonts w:ascii="Times New Roman" w:hAnsi="Times New Roman" w:cs="Times New Roman"/>
          <w:b/>
          <w:sz w:val="24"/>
          <w:szCs w:val="24"/>
        </w:rPr>
      </w:pPr>
      <w:r w:rsidRPr="00734BFF">
        <w:rPr>
          <w:rFonts w:ascii="Times New Roman" w:hAnsi="Times New Roman" w:cs="Times New Roman"/>
          <w:b/>
          <w:sz w:val="24"/>
          <w:szCs w:val="24"/>
        </w:rPr>
        <w:t>Method</w:t>
      </w:r>
    </w:p>
    <w:p w14:paraId="01A82D8A" w14:textId="51DB60A2" w:rsidR="004E3FB0" w:rsidRPr="00734BFF" w:rsidRDefault="004E3FB0" w:rsidP="00654F73">
      <w:pPr>
        <w:spacing w:after="0" w:line="480" w:lineRule="exact"/>
        <w:ind w:firstLine="720"/>
        <w:contextualSpacing/>
        <w:rPr>
          <w:rFonts w:ascii="Times New Roman" w:hAnsi="Times New Roman" w:cs="Times New Roman"/>
          <w:sz w:val="24"/>
          <w:szCs w:val="24"/>
        </w:rPr>
      </w:pPr>
      <w:r w:rsidRPr="00734BFF">
        <w:rPr>
          <w:rFonts w:ascii="Times New Roman" w:hAnsi="Times New Roman" w:cs="Times New Roman"/>
          <w:b/>
          <w:sz w:val="24"/>
          <w:szCs w:val="24"/>
        </w:rPr>
        <w:t xml:space="preserve">Participants. </w:t>
      </w:r>
      <w:r w:rsidRPr="00E5561F">
        <w:rPr>
          <w:rFonts w:ascii="Times New Roman" w:hAnsi="Times New Roman" w:cs="Times New Roman"/>
          <w:sz w:val="24"/>
          <w:szCs w:val="24"/>
        </w:rPr>
        <w:t xml:space="preserve">A total of </w:t>
      </w:r>
      <w:r w:rsidRPr="00734BFF">
        <w:rPr>
          <w:rFonts w:ascii="Times New Roman" w:hAnsi="Times New Roman" w:cs="Times New Roman"/>
          <w:sz w:val="24"/>
          <w:szCs w:val="24"/>
        </w:rPr>
        <w:t>202 US residents (105 men, 97 women) took part via MTurk. Participants’ age ranged from 18 to 68 years (</w:t>
      </w:r>
      <w:r w:rsidRPr="00734BFF">
        <w:rPr>
          <w:rFonts w:ascii="Times New Roman" w:hAnsi="Times New Roman" w:cs="Times New Roman"/>
          <w:i/>
          <w:sz w:val="24"/>
          <w:szCs w:val="24"/>
        </w:rPr>
        <w:t xml:space="preserve">M </w:t>
      </w:r>
      <w:r w:rsidRPr="00734BFF">
        <w:rPr>
          <w:rFonts w:ascii="Times New Roman" w:hAnsi="Times New Roman" w:cs="Times New Roman"/>
          <w:sz w:val="24"/>
          <w:szCs w:val="24"/>
        </w:rPr>
        <w:t xml:space="preserve">= 36.51, </w:t>
      </w:r>
      <w:r w:rsidRPr="00734BFF">
        <w:rPr>
          <w:rFonts w:ascii="Times New Roman" w:hAnsi="Times New Roman" w:cs="Times New Roman"/>
          <w:i/>
          <w:sz w:val="24"/>
          <w:szCs w:val="24"/>
        </w:rPr>
        <w:t>SD</w:t>
      </w:r>
      <w:r w:rsidRPr="00734BFF">
        <w:rPr>
          <w:rFonts w:ascii="Times New Roman" w:hAnsi="Times New Roman" w:cs="Times New Roman"/>
          <w:sz w:val="24"/>
          <w:szCs w:val="24"/>
        </w:rPr>
        <w:t xml:space="preserve"> = 11.44). </w:t>
      </w:r>
      <w:r w:rsidR="001C56A4" w:rsidRPr="00734BFF">
        <w:rPr>
          <w:rFonts w:ascii="Times New Roman" w:hAnsi="Times New Roman" w:cs="Times New Roman"/>
          <w:sz w:val="24"/>
          <w:szCs w:val="24"/>
        </w:rPr>
        <w:t xml:space="preserve">We included </w:t>
      </w:r>
      <w:r w:rsidR="00AD6949" w:rsidRPr="00734BFF">
        <w:rPr>
          <w:rFonts w:ascii="Times New Roman" w:hAnsi="Times New Roman" w:cs="Times New Roman"/>
          <w:sz w:val="24"/>
          <w:szCs w:val="24"/>
        </w:rPr>
        <w:t xml:space="preserve">only </w:t>
      </w:r>
      <w:r w:rsidR="001C56A4" w:rsidRPr="00734BFF">
        <w:rPr>
          <w:rFonts w:ascii="Times New Roman" w:hAnsi="Times New Roman" w:cs="Times New Roman"/>
          <w:sz w:val="24"/>
          <w:szCs w:val="24"/>
        </w:rPr>
        <w:t>one</w:t>
      </w:r>
      <w:r w:rsidR="00AD6949" w:rsidRPr="00734BFF">
        <w:rPr>
          <w:rFonts w:ascii="Times New Roman" w:hAnsi="Times New Roman" w:cs="Times New Roman"/>
          <w:sz w:val="24"/>
          <w:szCs w:val="24"/>
        </w:rPr>
        <w:t xml:space="preserve"> attention manipulation check (“Please answer this question by selecting 2;” </w:t>
      </w:r>
      <w:r w:rsidR="00AD6949" w:rsidRPr="00E5561F">
        <w:rPr>
          <w:rFonts w:ascii="Times New Roman" w:hAnsi="Times New Roman" w:cs="Times New Roman"/>
          <w:sz w:val="24"/>
          <w:szCs w:val="24"/>
        </w:rPr>
        <w:t>Oppenheimer et al., 2009</w:t>
      </w:r>
      <w:r w:rsidR="00AD6949" w:rsidRPr="00734BFF">
        <w:rPr>
          <w:rFonts w:ascii="Times New Roman" w:hAnsi="Times New Roman" w:cs="Times New Roman"/>
          <w:sz w:val="24"/>
          <w:szCs w:val="24"/>
        </w:rPr>
        <w:t>)</w:t>
      </w:r>
      <w:r w:rsidR="001C56A4" w:rsidRPr="00734BFF">
        <w:rPr>
          <w:rFonts w:ascii="Times New Roman" w:hAnsi="Times New Roman" w:cs="Times New Roman"/>
          <w:sz w:val="24"/>
          <w:szCs w:val="24"/>
        </w:rPr>
        <w:t xml:space="preserve">, </w:t>
      </w:r>
      <w:r w:rsidR="00196204">
        <w:rPr>
          <w:rFonts w:ascii="Times New Roman" w:hAnsi="Times New Roman" w:cs="Times New Roman"/>
          <w:sz w:val="24"/>
          <w:szCs w:val="24"/>
        </w:rPr>
        <w:t>as</w:t>
      </w:r>
      <w:r w:rsidR="00196204" w:rsidRPr="00734BFF">
        <w:rPr>
          <w:rFonts w:ascii="Times New Roman" w:hAnsi="Times New Roman" w:cs="Times New Roman"/>
          <w:sz w:val="24"/>
          <w:szCs w:val="24"/>
        </w:rPr>
        <w:t xml:space="preserve"> </w:t>
      </w:r>
      <w:r w:rsidR="001C56A4" w:rsidRPr="00734BFF">
        <w:rPr>
          <w:rFonts w:ascii="Times New Roman" w:hAnsi="Times New Roman" w:cs="Times New Roman"/>
          <w:sz w:val="24"/>
          <w:szCs w:val="24"/>
        </w:rPr>
        <w:t xml:space="preserve">the survey </w:t>
      </w:r>
      <w:r w:rsidR="007E0587">
        <w:rPr>
          <w:rFonts w:ascii="Times New Roman" w:hAnsi="Times New Roman" w:cs="Times New Roman"/>
          <w:sz w:val="24"/>
          <w:szCs w:val="24"/>
        </w:rPr>
        <w:t>needed to be</w:t>
      </w:r>
      <w:r w:rsidR="007E0587" w:rsidRPr="00734BFF">
        <w:rPr>
          <w:rFonts w:ascii="Times New Roman" w:hAnsi="Times New Roman" w:cs="Times New Roman"/>
          <w:sz w:val="24"/>
          <w:szCs w:val="24"/>
        </w:rPr>
        <w:t xml:space="preserve"> </w:t>
      </w:r>
      <w:r w:rsidR="001C56A4" w:rsidRPr="00734BFF">
        <w:rPr>
          <w:rFonts w:ascii="Times New Roman" w:hAnsi="Times New Roman" w:cs="Times New Roman"/>
          <w:sz w:val="24"/>
          <w:szCs w:val="24"/>
        </w:rPr>
        <w:t xml:space="preserve">substantially shorter </w:t>
      </w:r>
      <w:r w:rsidR="00AD6949" w:rsidRPr="00734BFF">
        <w:rPr>
          <w:rFonts w:ascii="Times New Roman" w:hAnsi="Times New Roman" w:cs="Times New Roman"/>
          <w:sz w:val="24"/>
          <w:szCs w:val="24"/>
        </w:rPr>
        <w:t>than that</w:t>
      </w:r>
      <w:r w:rsidR="001C56A4" w:rsidRPr="00734BFF">
        <w:rPr>
          <w:rFonts w:ascii="Times New Roman" w:hAnsi="Times New Roman" w:cs="Times New Roman"/>
          <w:sz w:val="24"/>
          <w:szCs w:val="24"/>
        </w:rPr>
        <w:t xml:space="preserve"> of Study 1. W</w:t>
      </w:r>
      <w:r w:rsidRPr="00734BFF">
        <w:rPr>
          <w:rFonts w:ascii="Times New Roman" w:hAnsi="Times New Roman" w:cs="Times New Roman"/>
          <w:sz w:val="24"/>
          <w:szCs w:val="24"/>
        </w:rPr>
        <w:t>e excluded</w:t>
      </w:r>
      <w:r w:rsidR="00AD6949" w:rsidRPr="00734BFF">
        <w:rPr>
          <w:rFonts w:ascii="Times New Roman" w:hAnsi="Times New Roman" w:cs="Times New Roman"/>
          <w:sz w:val="24"/>
          <w:szCs w:val="24"/>
        </w:rPr>
        <w:t xml:space="preserve"> from the analysis</w:t>
      </w:r>
      <w:r w:rsidRPr="00734BFF">
        <w:rPr>
          <w:rFonts w:ascii="Times New Roman" w:hAnsi="Times New Roman" w:cs="Times New Roman"/>
          <w:sz w:val="24"/>
          <w:szCs w:val="24"/>
        </w:rPr>
        <w:t xml:space="preserve"> </w:t>
      </w:r>
      <w:r w:rsidR="00654F73">
        <w:rPr>
          <w:rFonts w:ascii="Times New Roman" w:hAnsi="Times New Roman" w:cs="Times New Roman"/>
          <w:sz w:val="24"/>
          <w:szCs w:val="24"/>
        </w:rPr>
        <w:t>nine</w:t>
      </w:r>
      <w:r w:rsidR="00B03EDC" w:rsidRPr="00734BFF">
        <w:rPr>
          <w:rFonts w:ascii="Times New Roman" w:hAnsi="Times New Roman" w:cs="Times New Roman"/>
          <w:sz w:val="24"/>
          <w:szCs w:val="24"/>
        </w:rPr>
        <w:t xml:space="preserve"> </w:t>
      </w:r>
      <w:r w:rsidRPr="00734BFF">
        <w:rPr>
          <w:rFonts w:ascii="Times New Roman" w:hAnsi="Times New Roman" w:cs="Times New Roman"/>
          <w:sz w:val="24"/>
          <w:szCs w:val="24"/>
        </w:rPr>
        <w:t>participants</w:t>
      </w:r>
      <w:r w:rsidR="00AD6949" w:rsidRPr="00734BFF">
        <w:rPr>
          <w:rFonts w:ascii="Times New Roman" w:hAnsi="Times New Roman" w:cs="Times New Roman"/>
          <w:sz w:val="24"/>
          <w:szCs w:val="24"/>
        </w:rPr>
        <w:t xml:space="preserve">, </w:t>
      </w:r>
      <w:r w:rsidR="00196204">
        <w:rPr>
          <w:rFonts w:ascii="Times New Roman" w:hAnsi="Times New Roman" w:cs="Times New Roman"/>
          <w:sz w:val="24"/>
          <w:szCs w:val="24"/>
        </w:rPr>
        <w:t>because</w:t>
      </w:r>
      <w:r w:rsidR="00196204" w:rsidRPr="00734BFF">
        <w:rPr>
          <w:rFonts w:ascii="Times New Roman" w:hAnsi="Times New Roman" w:cs="Times New Roman"/>
          <w:sz w:val="24"/>
          <w:szCs w:val="24"/>
        </w:rPr>
        <w:t xml:space="preserve"> </w:t>
      </w:r>
      <w:r w:rsidR="00AD6949" w:rsidRPr="00734BFF">
        <w:rPr>
          <w:rFonts w:ascii="Times New Roman" w:hAnsi="Times New Roman" w:cs="Times New Roman"/>
          <w:sz w:val="24"/>
          <w:szCs w:val="24"/>
        </w:rPr>
        <w:t xml:space="preserve">they responded incorrectly to the </w:t>
      </w:r>
      <w:r w:rsidR="0062791C" w:rsidRPr="00734BFF">
        <w:rPr>
          <w:rFonts w:ascii="Times New Roman" w:hAnsi="Times New Roman" w:cs="Times New Roman"/>
          <w:sz w:val="24"/>
          <w:szCs w:val="24"/>
        </w:rPr>
        <w:t>check</w:t>
      </w:r>
      <w:r w:rsidRPr="00734BFF">
        <w:rPr>
          <w:rFonts w:ascii="Times New Roman" w:hAnsi="Times New Roman" w:cs="Times New Roman"/>
          <w:sz w:val="24"/>
          <w:szCs w:val="24"/>
        </w:rPr>
        <w:t xml:space="preserve">. </w:t>
      </w:r>
      <w:r w:rsidR="00AD6949" w:rsidRPr="00734BFF">
        <w:rPr>
          <w:rFonts w:ascii="Times New Roman" w:hAnsi="Times New Roman" w:cs="Times New Roman"/>
          <w:sz w:val="24"/>
          <w:szCs w:val="24"/>
        </w:rPr>
        <w:t xml:space="preserve">Inclusion of these participants yielded results </w:t>
      </w:r>
      <w:r w:rsidR="001805D1">
        <w:rPr>
          <w:rFonts w:ascii="Times New Roman" w:hAnsi="Times New Roman" w:cs="Times New Roman"/>
          <w:sz w:val="24"/>
          <w:szCs w:val="24"/>
        </w:rPr>
        <w:t>virtually identical</w:t>
      </w:r>
      <w:r w:rsidR="008A4578" w:rsidRPr="00734BFF">
        <w:rPr>
          <w:rFonts w:ascii="Times New Roman" w:hAnsi="Times New Roman" w:cs="Times New Roman"/>
          <w:sz w:val="24"/>
          <w:szCs w:val="24"/>
        </w:rPr>
        <w:t xml:space="preserve"> </w:t>
      </w:r>
      <w:r w:rsidR="00AD6949" w:rsidRPr="00734BFF">
        <w:rPr>
          <w:rFonts w:ascii="Times New Roman" w:hAnsi="Times New Roman" w:cs="Times New Roman"/>
          <w:sz w:val="24"/>
          <w:szCs w:val="24"/>
        </w:rPr>
        <w:t>to t</w:t>
      </w:r>
      <w:r w:rsidRPr="00734BFF">
        <w:rPr>
          <w:rFonts w:ascii="Times New Roman" w:hAnsi="Times New Roman" w:cs="Times New Roman"/>
          <w:sz w:val="24"/>
          <w:szCs w:val="24"/>
        </w:rPr>
        <w:t xml:space="preserve">he reported </w:t>
      </w:r>
      <w:r w:rsidR="00AD6949" w:rsidRPr="00734BFF">
        <w:rPr>
          <w:rFonts w:ascii="Times New Roman" w:hAnsi="Times New Roman" w:cs="Times New Roman"/>
          <w:sz w:val="24"/>
          <w:szCs w:val="24"/>
        </w:rPr>
        <w:t>ones</w:t>
      </w:r>
      <w:r w:rsidRPr="00734BFF">
        <w:rPr>
          <w:rFonts w:ascii="Times New Roman" w:hAnsi="Times New Roman" w:cs="Times New Roman"/>
          <w:sz w:val="24"/>
          <w:szCs w:val="24"/>
        </w:rPr>
        <w:t>.</w:t>
      </w:r>
    </w:p>
    <w:p w14:paraId="2BE7C360" w14:textId="6427A0BA" w:rsidR="004653D9" w:rsidRPr="007828F1" w:rsidRDefault="004653D9" w:rsidP="00D165BA">
      <w:pPr>
        <w:spacing w:after="0" w:line="480" w:lineRule="exact"/>
        <w:ind w:firstLine="720"/>
        <w:contextualSpacing/>
        <w:rPr>
          <w:rFonts w:ascii="Times New Roman" w:hAnsi="Times New Roman" w:cs="Times New Roman"/>
          <w:sz w:val="24"/>
          <w:szCs w:val="24"/>
        </w:rPr>
      </w:pPr>
      <w:r w:rsidRPr="00734BFF">
        <w:rPr>
          <w:rFonts w:ascii="Times New Roman" w:hAnsi="Times New Roman" w:cs="Times New Roman"/>
          <w:b/>
          <w:sz w:val="24"/>
          <w:szCs w:val="24"/>
        </w:rPr>
        <w:t>Materials</w:t>
      </w:r>
      <w:r w:rsidR="00DA4A0A" w:rsidRPr="00734BFF">
        <w:rPr>
          <w:rFonts w:ascii="Times New Roman" w:hAnsi="Times New Roman" w:cs="Times New Roman"/>
          <w:b/>
          <w:sz w:val="24"/>
          <w:szCs w:val="24"/>
        </w:rPr>
        <w:t xml:space="preserve"> </w:t>
      </w:r>
      <w:r w:rsidR="002D7AB7" w:rsidRPr="00734BFF">
        <w:rPr>
          <w:rFonts w:ascii="Times New Roman" w:hAnsi="Times New Roman" w:cs="Times New Roman"/>
          <w:b/>
          <w:sz w:val="24"/>
          <w:szCs w:val="24"/>
        </w:rPr>
        <w:t>and</w:t>
      </w:r>
      <w:r w:rsidR="00DA4A0A" w:rsidRPr="00734BFF">
        <w:rPr>
          <w:rFonts w:ascii="Times New Roman" w:hAnsi="Times New Roman" w:cs="Times New Roman"/>
          <w:b/>
          <w:sz w:val="24"/>
          <w:szCs w:val="24"/>
        </w:rPr>
        <w:t xml:space="preserve"> </w:t>
      </w:r>
      <w:r w:rsidR="002D7AB7" w:rsidRPr="00734BFF">
        <w:rPr>
          <w:rFonts w:ascii="Times New Roman" w:hAnsi="Times New Roman" w:cs="Times New Roman"/>
          <w:b/>
          <w:sz w:val="24"/>
          <w:szCs w:val="24"/>
        </w:rPr>
        <w:t>p</w:t>
      </w:r>
      <w:r w:rsidR="00DA4A0A" w:rsidRPr="00734BFF">
        <w:rPr>
          <w:rFonts w:ascii="Times New Roman" w:hAnsi="Times New Roman" w:cs="Times New Roman"/>
          <w:b/>
          <w:sz w:val="24"/>
          <w:szCs w:val="24"/>
        </w:rPr>
        <w:t>rocedure.</w:t>
      </w:r>
      <w:r w:rsidR="002475F6" w:rsidRPr="00734BFF">
        <w:rPr>
          <w:rFonts w:ascii="Times New Roman" w:hAnsi="Times New Roman" w:cs="Times New Roman"/>
          <w:b/>
          <w:sz w:val="24"/>
          <w:szCs w:val="24"/>
        </w:rPr>
        <w:t xml:space="preserve"> </w:t>
      </w:r>
      <w:r w:rsidR="002475F6" w:rsidRPr="00734BFF">
        <w:rPr>
          <w:rFonts w:ascii="Times New Roman" w:hAnsi="Times New Roman" w:cs="Times New Roman"/>
          <w:sz w:val="24"/>
          <w:szCs w:val="24"/>
        </w:rPr>
        <w:t>As in Study 1, we</w:t>
      </w:r>
      <w:r w:rsidR="00DA4A0A" w:rsidRPr="00734BFF">
        <w:rPr>
          <w:rFonts w:ascii="Times New Roman" w:hAnsi="Times New Roman" w:cs="Times New Roman"/>
          <w:sz w:val="24"/>
          <w:szCs w:val="24"/>
        </w:rPr>
        <w:t xml:space="preserve"> started </w:t>
      </w:r>
      <w:r w:rsidR="0041573D" w:rsidRPr="00734BFF">
        <w:rPr>
          <w:rFonts w:ascii="Times New Roman" w:hAnsi="Times New Roman" w:cs="Times New Roman"/>
          <w:sz w:val="24"/>
          <w:szCs w:val="24"/>
        </w:rPr>
        <w:t>by</w:t>
      </w:r>
      <w:r w:rsidR="002475F6" w:rsidRPr="00734BFF">
        <w:rPr>
          <w:rFonts w:ascii="Times New Roman" w:hAnsi="Times New Roman" w:cs="Times New Roman"/>
          <w:sz w:val="24"/>
          <w:szCs w:val="24"/>
        </w:rPr>
        <w:t xml:space="preserve"> measur</w:t>
      </w:r>
      <w:r w:rsidR="00DA4A0A" w:rsidRPr="00734BFF">
        <w:rPr>
          <w:rFonts w:ascii="Times New Roman" w:hAnsi="Times New Roman" w:cs="Times New Roman"/>
          <w:sz w:val="24"/>
          <w:szCs w:val="24"/>
        </w:rPr>
        <w:t>ing</w:t>
      </w:r>
      <w:r w:rsidR="002475F6" w:rsidRPr="00734BFF">
        <w:rPr>
          <w:rFonts w:ascii="Times New Roman" w:hAnsi="Times New Roman" w:cs="Times New Roman"/>
          <w:sz w:val="24"/>
          <w:szCs w:val="24"/>
        </w:rPr>
        <w:t xml:space="preserve"> narcissism </w:t>
      </w:r>
      <w:r w:rsidR="00534037" w:rsidRPr="00734BFF">
        <w:rPr>
          <w:rFonts w:ascii="Times New Roman" w:hAnsi="Times New Roman" w:cs="Times New Roman"/>
          <w:sz w:val="24"/>
          <w:szCs w:val="24"/>
        </w:rPr>
        <w:t xml:space="preserve">with </w:t>
      </w:r>
      <w:r w:rsidR="00E169AC" w:rsidRPr="00734BFF">
        <w:rPr>
          <w:rFonts w:ascii="Times New Roman" w:hAnsi="Times New Roman" w:cs="Times New Roman"/>
          <w:sz w:val="24"/>
          <w:szCs w:val="24"/>
        </w:rPr>
        <w:t>the NPI</w:t>
      </w:r>
      <w:r w:rsidR="002475F6" w:rsidRPr="00734BFF">
        <w:rPr>
          <w:rFonts w:ascii="Times New Roman" w:hAnsi="Times New Roman" w:cs="Times New Roman"/>
          <w:sz w:val="24"/>
          <w:szCs w:val="24"/>
        </w:rPr>
        <w:t>.</w:t>
      </w:r>
      <w:r w:rsidR="00DA4A0A" w:rsidRPr="00734BFF">
        <w:rPr>
          <w:rFonts w:ascii="Times New Roman" w:hAnsi="Times New Roman" w:cs="Times New Roman"/>
          <w:sz w:val="24"/>
          <w:szCs w:val="24"/>
        </w:rPr>
        <w:t xml:space="preserve"> </w:t>
      </w:r>
      <w:r w:rsidR="00BC780C" w:rsidRPr="00734BFF">
        <w:rPr>
          <w:rFonts w:ascii="Times New Roman" w:hAnsi="Times New Roman" w:cs="Times New Roman"/>
          <w:sz w:val="24"/>
          <w:szCs w:val="24"/>
        </w:rPr>
        <w:t>Next</w:t>
      </w:r>
      <w:r w:rsidR="00DA4A0A" w:rsidRPr="00734BFF">
        <w:rPr>
          <w:rFonts w:ascii="Times New Roman" w:hAnsi="Times New Roman" w:cs="Times New Roman"/>
          <w:sz w:val="24"/>
          <w:szCs w:val="24"/>
        </w:rPr>
        <w:t xml:space="preserve">, </w:t>
      </w:r>
      <w:r w:rsidR="002607A5" w:rsidRPr="00734BFF">
        <w:rPr>
          <w:rFonts w:ascii="Times New Roman" w:hAnsi="Times New Roman" w:cs="Times New Roman"/>
          <w:sz w:val="24"/>
          <w:szCs w:val="24"/>
        </w:rPr>
        <w:t xml:space="preserve">we presented </w:t>
      </w:r>
      <w:r w:rsidR="00DA4A0A" w:rsidRPr="00734BFF">
        <w:rPr>
          <w:rFonts w:ascii="Times New Roman" w:hAnsi="Times New Roman" w:cs="Times New Roman"/>
          <w:sz w:val="24"/>
          <w:szCs w:val="24"/>
        </w:rPr>
        <w:t xml:space="preserve">participants with </w:t>
      </w:r>
      <w:r w:rsidR="002607A5" w:rsidRPr="00734BFF">
        <w:rPr>
          <w:rFonts w:ascii="Times New Roman" w:hAnsi="Times New Roman" w:cs="Times New Roman"/>
          <w:sz w:val="24"/>
          <w:szCs w:val="24"/>
        </w:rPr>
        <w:t>four</w:t>
      </w:r>
      <w:r w:rsidR="00DA4A0A" w:rsidRPr="00734BFF">
        <w:rPr>
          <w:rFonts w:ascii="Times New Roman" w:hAnsi="Times New Roman" w:cs="Times New Roman"/>
          <w:sz w:val="24"/>
          <w:szCs w:val="24"/>
        </w:rPr>
        <w:t xml:space="preserve"> scenarios</w:t>
      </w:r>
      <w:r w:rsidR="003D3E7B" w:rsidRPr="00734BFF">
        <w:rPr>
          <w:rFonts w:ascii="Times New Roman" w:hAnsi="Times New Roman" w:cs="Times New Roman"/>
          <w:sz w:val="24"/>
          <w:szCs w:val="24"/>
        </w:rPr>
        <w:t xml:space="preserve"> (in random order)</w:t>
      </w:r>
      <w:r w:rsidR="00491AA2" w:rsidRPr="00734BFF">
        <w:rPr>
          <w:rFonts w:ascii="Times New Roman" w:hAnsi="Times New Roman" w:cs="Times New Roman"/>
          <w:sz w:val="24"/>
          <w:szCs w:val="24"/>
        </w:rPr>
        <w:t xml:space="preserve">, each containing a situation in which they behaved unjustly or unfairly towards a </w:t>
      </w:r>
      <w:r w:rsidR="00E156AA" w:rsidRPr="00734BFF">
        <w:rPr>
          <w:rFonts w:ascii="Times New Roman" w:hAnsi="Times New Roman" w:cs="Times New Roman"/>
          <w:sz w:val="24"/>
          <w:szCs w:val="24"/>
        </w:rPr>
        <w:t>colleague</w:t>
      </w:r>
      <w:r w:rsidR="00B025C0">
        <w:rPr>
          <w:rFonts w:ascii="Times New Roman" w:hAnsi="Times New Roman" w:cs="Times New Roman"/>
          <w:sz w:val="24"/>
          <w:szCs w:val="24"/>
        </w:rPr>
        <w:t>. We present these scenarios in Supplemental Materials (Section S2)</w:t>
      </w:r>
      <w:r w:rsidR="00DA4A0A" w:rsidRPr="00734BFF">
        <w:rPr>
          <w:rFonts w:ascii="Times New Roman" w:hAnsi="Times New Roman" w:cs="Times New Roman"/>
          <w:sz w:val="24"/>
          <w:szCs w:val="24"/>
        </w:rPr>
        <w:t>.</w:t>
      </w:r>
      <w:r w:rsidR="003D3E7B" w:rsidRPr="00734BFF">
        <w:rPr>
          <w:rFonts w:ascii="Times New Roman" w:hAnsi="Times New Roman" w:cs="Times New Roman"/>
          <w:sz w:val="24"/>
          <w:szCs w:val="24"/>
        </w:rPr>
        <w:t xml:space="preserve"> </w:t>
      </w:r>
      <w:r w:rsidR="00B813D2" w:rsidRPr="00734BFF">
        <w:rPr>
          <w:rFonts w:ascii="Times New Roman" w:hAnsi="Times New Roman" w:cs="Times New Roman"/>
          <w:sz w:val="24"/>
          <w:szCs w:val="24"/>
        </w:rPr>
        <w:t>Due to the use of multiple scenari</w:t>
      </w:r>
      <w:r w:rsidR="00B27C44" w:rsidRPr="00734BFF">
        <w:rPr>
          <w:rFonts w:ascii="Times New Roman" w:hAnsi="Times New Roman" w:cs="Times New Roman"/>
          <w:sz w:val="24"/>
          <w:szCs w:val="24"/>
        </w:rPr>
        <w:t>os</w:t>
      </w:r>
      <w:r w:rsidR="00B813D2" w:rsidRPr="00734BFF">
        <w:rPr>
          <w:rFonts w:ascii="Times New Roman" w:hAnsi="Times New Roman" w:cs="Times New Roman"/>
          <w:sz w:val="24"/>
          <w:szCs w:val="24"/>
        </w:rPr>
        <w:t>, we shortened</w:t>
      </w:r>
      <w:r w:rsidR="00B27C44" w:rsidRPr="00734BFF">
        <w:rPr>
          <w:rFonts w:ascii="Times New Roman" w:hAnsi="Times New Roman" w:cs="Times New Roman"/>
          <w:sz w:val="24"/>
          <w:szCs w:val="24"/>
        </w:rPr>
        <w:t xml:space="preserve"> the</w:t>
      </w:r>
      <w:r w:rsidR="00B813D2" w:rsidRPr="00734BFF">
        <w:rPr>
          <w:rFonts w:ascii="Times New Roman" w:hAnsi="Times New Roman" w:cs="Times New Roman"/>
          <w:sz w:val="24"/>
          <w:szCs w:val="24"/>
        </w:rPr>
        <w:t xml:space="preserve"> state measures of empathy, guilt, and willingness to apologize. </w:t>
      </w:r>
      <w:r w:rsidR="00866638" w:rsidRPr="00734BFF">
        <w:rPr>
          <w:rFonts w:ascii="Times New Roman" w:hAnsi="Times New Roman" w:cs="Times New Roman"/>
          <w:sz w:val="24"/>
          <w:szCs w:val="24"/>
        </w:rPr>
        <w:t>Specifically</w:t>
      </w:r>
      <w:r w:rsidR="00B813D2" w:rsidRPr="00734BFF">
        <w:rPr>
          <w:rFonts w:ascii="Times New Roman" w:hAnsi="Times New Roman" w:cs="Times New Roman"/>
          <w:sz w:val="24"/>
          <w:szCs w:val="24"/>
        </w:rPr>
        <w:t>, a</w:t>
      </w:r>
      <w:r w:rsidR="00DA4A0A" w:rsidRPr="00734BFF">
        <w:rPr>
          <w:rFonts w:ascii="Times New Roman" w:hAnsi="Times New Roman" w:cs="Times New Roman"/>
          <w:sz w:val="24"/>
          <w:szCs w:val="24"/>
        </w:rPr>
        <w:t xml:space="preserve">fter each scenario, we </w:t>
      </w:r>
      <w:r w:rsidR="00F53401" w:rsidRPr="00734BFF">
        <w:rPr>
          <w:rFonts w:ascii="Times New Roman" w:hAnsi="Times New Roman" w:cs="Times New Roman"/>
          <w:sz w:val="24"/>
          <w:szCs w:val="24"/>
        </w:rPr>
        <w:t xml:space="preserve">assessed </w:t>
      </w:r>
      <w:r w:rsidR="00DA4A0A" w:rsidRPr="00734BFF">
        <w:rPr>
          <w:rFonts w:ascii="Times New Roman" w:hAnsi="Times New Roman" w:cs="Times New Roman"/>
          <w:sz w:val="24"/>
          <w:szCs w:val="24"/>
        </w:rPr>
        <w:t>empathy with</w:t>
      </w:r>
      <w:r w:rsidR="00F55DF8" w:rsidRPr="00734BFF">
        <w:rPr>
          <w:rFonts w:ascii="Times New Roman" w:hAnsi="Times New Roman" w:cs="Times New Roman"/>
          <w:sz w:val="24"/>
          <w:szCs w:val="24"/>
        </w:rPr>
        <w:t xml:space="preserve"> </w:t>
      </w:r>
      <w:r w:rsidR="008A6D52" w:rsidRPr="00734BFF">
        <w:rPr>
          <w:rFonts w:ascii="Times New Roman" w:hAnsi="Times New Roman" w:cs="Times New Roman"/>
          <w:sz w:val="24"/>
          <w:szCs w:val="24"/>
        </w:rPr>
        <w:t>the Empathic Concern scale</w:t>
      </w:r>
      <w:r w:rsidR="00F53401" w:rsidRPr="00734BFF">
        <w:rPr>
          <w:rFonts w:ascii="Times New Roman" w:hAnsi="Times New Roman" w:cs="Times New Roman"/>
          <w:sz w:val="24"/>
          <w:szCs w:val="24"/>
        </w:rPr>
        <w:t xml:space="preserve"> (</w:t>
      </w:r>
      <w:r w:rsidR="008A6D52" w:rsidRPr="00734BFF">
        <w:rPr>
          <w:rFonts w:ascii="Times New Roman" w:hAnsi="Times New Roman" w:cs="Times New Roman"/>
          <w:sz w:val="24"/>
          <w:szCs w:val="24"/>
        </w:rPr>
        <w:t xml:space="preserve">Coke, Batson, </w:t>
      </w:r>
      <w:r w:rsidR="00F53401" w:rsidRPr="00734BFF">
        <w:rPr>
          <w:rFonts w:ascii="Times New Roman" w:hAnsi="Times New Roman" w:cs="Times New Roman"/>
          <w:sz w:val="24"/>
          <w:szCs w:val="24"/>
        </w:rPr>
        <w:t xml:space="preserve">&amp; </w:t>
      </w:r>
      <w:r w:rsidR="008A6D52" w:rsidRPr="00734BFF">
        <w:rPr>
          <w:rFonts w:ascii="Times New Roman" w:hAnsi="Times New Roman" w:cs="Times New Roman"/>
          <w:sz w:val="24"/>
          <w:szCs w:val="24"/>
        </w:rPr>
        <w:t>McDavis</w:t>
      </w:r>
      <w:r w:rsidR="00F53401" w:rsidRPr="00734BFF">
        <w:rPr>
          <w:rFonts w:ascii="Times New Roman" w:hAnsi="Times New Roman" w:cs="Times New Roman"/>
          <w:sz w:val="24"/>
          <w:szCs w:val="24"/>
        </w:rPr>
        <w:t xml:space="preserve">, </w:t>
      </w:r>
      <w:r w:rsidR="008A6D52" w:rsidRPr="00734BFF">
        <w:rPr>
          <w:rFonts w:ascii="Times New Roman" w:hAnsi="Times New Roman" w:cs="Times New Roman"/>
          <w:sz w:val="24"/>
          <w:szCs w:val="24"/>
        </w:rPr>
        <w:t xml:space="preserve">1978). The items, preceded by the </w:t>
      </w:r>
      <w:r w:rsidR="00866638" w:rsidRPr="00734BFF">
        <w:rPr>
          <w:rFonts w:ascii="Times New Roman" w:hAnsi="Times New Roman" w:cs="Times New Roman"/>
          <w:sz w:val="24"/>
          <w:szCs w:val="24"/>
        </w:rPr>
        <w:t>stem “</w:t>
      </w:r>
      <w:r w:rsidR="008A6D52" w:rsidRPr="00734BFF">
        <w:rPr>
          <w:rFonts w:ascii="Times New Roman" w:hAnsi="Times New Roman" w:cs="Times New Roman"/>
          <w:sz w:val="24"/>
          <w:szCs w:val="24"/>
        </w:rPr>
        <w:t>How would you feel towards your colleague?</w:t>
      </w:r>
      <w:r w:rsidR="00866638" w:rsidRPr="00734BFF">
        <w:rPr>
          <w:rFonts w:ascii="Times New Roman" w:hAnsi="Times New Roman" w:cs="Times New Roman"/>
          <w:sz w:val="24"/>
          <w:szCs w:val="24"/>
        </w:rPr>
        <w:t>”</w:t>
      </w:r>
      <w:r w:rsidR="008A6D52" w:rsidRPr="00734BFF">
        <w:rPr>
          <w:rFonts w:ascii="Times New Roman" w:hAnsi="Times New Roman" w:cs="Times New Roman"/>
          <w:sz w:val="24"/>
          <w:szCs w:val="24"/>
        </w:rPr>
        <w:t xml:space="preserve">, were: softhearted, empathic, warm, concerned, compassionate. </w:t>
      </w:r>
      <w:r w:rsidR="00CA5A40" w:rsidRPr="00734BFF">
        <w:rPr>
          <w:rFonts w:ascii="Times New Roman" w:hAnsi="Times New Roman" w:cs="Times New Roman"/>
          <w:sz w:val="24"/>
          <w:szCs w:val="24"/>
        </w:rPr>
        <w:t xml:space="preserve">We </w:t>
      </w:r>
      <w:r w:rsidR="006779AA" w:rsidRPr="00734BFF">
        <w:rPr>
          <w:rFonts w:ascii="Times New Roman" w:hAnsi="Times New Roman" w:cs="Times New Roman"/>
          <w:sz w:val="24"/>
          <w:szCs w:val="24"/>
        </w:rPr>
        <w:t xml:space="preserve">assessed </w:t>
      </w:r>
      <w:r w:rsidR="00CA5A40" w:rsidRPr="00734BFF">
        <w:rPr>
          <w:rFonts w:ascii="Times New Roman" w:hAnsi="Times New Roman" w:cs="Times New Roman"/>
          <w:sz w:val="24"/>
          <w:szCs w:val="24"/>
        </w:rPr>
        <w:t>g</w:t>
      </w:r>
      <w:r w:rsidR="00EC7D45" w:rsidRPr="00734BFF">
        <w:rPr>
          <w:rFonts w:ascii="Times New Roman" w:hAnsi="Times New Roman" w:cs="Times New Roman"/>
          <w:sz w:val="24"/>
          <w:szCs w:val="24"/>
        </w:rPr>
        <w:t xml:space="preserve">uilt with </w:t>
      </w:r>
      <w:r w:rsidR="00484AC2" w:rsidRPr="00734BFF">
        <w:rPr>
          <w:rFonts w:ascii="Times New Roman" w:hAnsi="Times New Roman" w:cs="Times New Roman"/>
          <w:sz w:val="24"/>
          <w:szCs w:val="24"/>
        </w:rPr>
        <w:t>“</w:t>
      </w:r>
      <w:r w:rsidR="00EC7D45" w:rsidRPr="00734BFF">
        <w:rPr>
          <w:rFonts w:ascii="Times New Roman" w:hAnsi="Times New Roman" w:cs="Times New Roman"/>
          <w:sz w:val="24"/>
          <w:szCs w:val="24"/>
        </w:rPr>
        <w:t>How guilty would you feel about</w:t>
      </w:r>
      <w:r w:rsidR="00E64DE5" w:rsidRPr="00734BFF">
        <w:rPr>
          <w:rFonts w:ascii="Times New Roman" w:hAnsi="Times New Roman" w:cs="Times New Roman"/>
          <w:sz w:val="24"/>
          <w:szCs w:val="24"/>
        </w:rPr>
        <w:t>…</w:t>
      </w:r>
      <w:r w:rsidR="00EC7D45" w:rsidRPr="00734BFF">
        <w:rPr>
          <w:rFonts w:ascii="Times New Roman" w:hAnsi="Times New Roman" w:cs="Times New Roman"/>
          <w:sz w:val="24"/>
          <w:szCs w:val="24"/>
        </w:rPr>
        <w:t xml:space="preserve"> (</w:t>
      </w:r>
      <w:r w:rsidR="006E31F0" w:rsidRPr="00734BFF">
        <w:rPr>
          <w:rFonts w:ascii="Times New Roman" w:hAnsi="Times New Roman" w:cs="Times New Roman"/>
          <w:sz w:val="24"/>
          <w:szCs w:val="24"/>
        </w:rPr>
        <w:t>behaviour</w:t>
      </w:r>
      <w:r w:rsidR="00EC7D45" w:rsidRPr="00734BFF">
        <w:rPr>
          <w:rFonts w:ascii="Times New Roman" w:hAnsi="Times New Roman" w:cs="Times New Roman"/>
          <w:sz w:val="24"/>
          <w:szCs w:val="24"/>
        </w:rPr>
        <w:t xml:space="preserve"> described in the scenario)</w:t>
      </w:r>
      <w:r w:rsidR="00B813D2" w:rsidRPr="00734BFF">
        <w:rPr>
          <w:rFonts w:ascii="Times New Roman" w:hAnsi="Times New Roman" w:cs="Times New Roman"/>
          <w:sz w:val="24"/>
          <w:szCs w:val="24"/>
        </w:rPr>
        <w:t>.</w:t>
      </w:r>
      <w:r w:rsidR="00484AC2" w:rsidRPr="00734BFF">
        <w:rPr>
          <w:rFonts w:ascii="Times New Roman" w:hAnsi="Times New Roman" w:cs="Times New Roman"/>
          <w:sz w:val="24"/>
          <w:szCs w:val="24"/>
        </w:rPr>
        <w:t>”</w:t>
      </w:r>
      <w:r w:rsidR="00EC7D45" w:rsidRPr="00734BFF">
        <w:rPr>
          <w:rFonts w:ascii="Times New Roman" w:hAnsi="Times New Roman" w:cs="Times New Roman"/>
          <w:sz w:val="24"/>
          <w:szCs w:val="24"/>
        </w:rPr>
        <w:t xml:space="preserve"> </w:t>
      </w:r>
      <w:r w:rsidR="00C42472" w:rsidRPr="00734BFF">
        <w:rPr>
          <w:rFonts w:ascii="Times New Roman" w:hAnsi="Times New Roman" w:cs="Times New Roman"/>
          <w:sz w:val="24"/>
          <w:szCs w:val="24"/>
        </w:rPr>
        <w:t>Similar s</w:t>
      </w:r>
      <w:r w:rsidR="0013736D" w:rsidRPr="00E5561F">
        <w:rPr>
          <w:rFonts w:ascii="Times New Roman" w:hAnsi="Times New Roman"/>
          <w:sz w:val="24"/>
          <w:szCs w:val="24"/>
        </w:rPr>
        <w:t>ingle-item measures of guilt</w:t>
      </w:r>
      <w:r w:rsidR="00D62A62" w:rsidRPr="00E5561F">
        <w:rPr>
          <w:rFonts w:ascii="Times New Roman" w:hAnsi="Times New Roman"/>
          <w:sz w:val="24"/>
          <w:szCs w:val="24"/>
        </w:rPr>
        <w:t xml:space="preserve"> </w:t>
      </w:r>
      <w:r w:rsidR="00B813D2" w:rsidRPr="00E5561F">
        <w:rPr>
          <w:rFonts w:ascii="Times New Roman" w:hAnsi="Times New Roman"/>
          <w:sz w:val="24"/>
          <w:szCs w:val="24"/>
        </w:rPr>
        <w:t xml:space="preserve">have been used frequently in the literature </w:t>
      </w:r>
      <w:r w:rsidR="0013736D" w:rsidRPr="0088127C">
        <w:rPr>
          <w:rFonts w:ascii="Times New Roman" w:hAnsi="Times New Roman"/>
          <w:sz w:val="24"/>
          <w:szCs w:val="24"/>
        </w:rPr>
        <w:t>(Baumeister, Reis</w:t>
      </w:r>
      <w:r w:rsidR="002B1801" w:rsidRPr="009D24AD">
        <w:rPr>
          <w:rFonts w:ascii="Times New Roman" w:hAnsi="Times New Roman"/>
          <w:sz w:val="24"/>
          <w:szCs w:val="24"/>
        </w:rPr>
        <w:t>,</w:t>
      </w:r>
      <w:r w:rsidR="0013736D" w:rsidRPr="009D24AD">
        <w:rPr>
          <w:rFonts w:ascii="Times New Roman" w:hAnsi="Times New Roman"/>
          <w:sz w:val="24"/>
          <w:szCs w:val="24"/>
        </w:rPr>
        <w:t xml:space="preserve"> &amp; Delespaul, 1995; Ketelaar &amp; Au, 2003; </w:t>
      </w:r>
      <w:r w:rsidR="005E5C26" w:rsidRPr="009D24AD">
        <w:rPr>
          <w:rFonts w:ascii="Times New Roman" w:hAnsi="Times New Roman"/>
          <w:sz w:val="24"/>
          <w:szCs w:val="24"/>
        </w:rPr>
        <w:t xml:space="preserve">Leunissen et al., 2013; </w:t>
      </w:r>
      <w:r w:rsidR="00B813D2" w:rsidRPr="00207B23">
        <w:rPr>
          <w:rFonts w:ascii="Times New Roman" w:hAnsi="Times New Roman"/>
          <w:sz w:val="24"/>
          <w:szCs w:val="24"/>
        </w:rPr>
        <w:t>Nelissen &amp; Z</w:t>
      </w:r>
      <w:r w:rsidR="00B813D2" w:rsidRPr="0094009A">
        <w:rPr>
          <w:rFonts w:ascii="Times New Roman" w:hAnsi="Times New Roman"/>
          <w:sz w:val="24"/>
          <w:szCs w:val="24"/>
        </w:rPr>
        <w:t>eelenberg, 2009</w:t>
      </w:r>
      <w:r w:rsidR="0013736D" w:rsidRPr="00151F41">
        <w:rPr>
          <w:rFonts w:ascii="Times New Roman" w:hAnsi="Times New Roman"/>
          <w:sz w:val="24"/>
          <w:szCs w:val="24"/>
        </w:rPr>
        <w:t xml:space="preserve">). </w:t>
      </w:r>
      <w:r w:rsidR="002D7AB7" w:rsidRPr="007828F1">
        <w:rPr>
          <w:rFonts w:ascii="Times New Roman" w:hAnsi="Times New Roman" w:cs="Times New Roman"/>
          <w:sz w:val="24"/>
          <w:szCs w:val="24"/>
        </w:rPr>
        <w:t xml:space="preserve">We </w:t>
      </w:r>
      <w:r w:rsidR="006779AA" w:rsidRPr="007828F1">
        <w:rPr>
          <w:rFonts w:ascii="Times New Roman" w:hAnsi="Times New Roman" w:cs="Times New Roman"/>
          <w:sz w:val="24"/>
          <w:szCs w:val="24"/>
        </w:rPr>
        <w:t xml:space="preserve">assessed </w:t>
      </w:r>
      <w:r w:rsidR="002D7AB7" w:rsidRPr="007828F1">
        <w:rPr>
          <w:rFonts w:ascii="Times New Roman" w:hAnsi="Times New Roman" w:cs="Times New Roman"/>
          <w:sz w:val="24"/>
          <w:szCs w:val="24"/>
        </w:rPr>
        <w:t>w</w:t>
      </w:r>
      <w:r w:rsidR="004365E6">
        <w:rPr>
          <w:rFonts w:ascii="Times New Roman" w:hAnsi="Times New Roman" w:cs="Times New Roman"/>
          <w:sz w:val="24"/>
          <w:szCs w:val="24"/>
        </w:rPr>
        <w:t>illingness to apologize with: “I would want to apologize to my colleague</w:t>
      </w:r>
      <w:r w:rsidR="00EC7D45" w:rsidRPr="007828F1">
        <w:rPr>
          <w:rFonts w:ascii="Times New Roman" w:hAnsi="Times New Roman" w:cs="Times New Roman"/>
          <w:sz w:val="24"/>
          <w:szCs w:val="24"/>
        </w:rPr>
        <w:t>”</w:t>
      </w:r>
      <w:r w:rsidR="0013736D" w:rsidRPr="007828F1">
        <w:rPr>
          <w:rFonts w:ascii="Times New Roman" w:hAnsi="Times New Roman" w:cs="Times New Roman"/>
          <w:sz w:val="24"/>
          <w:szCs w:val="24"/>
        </w:rPr>
        <w:t xml:space="preserve"> (</w:t>
      </w:r>
      <w:r w:rsidR="00B607F0" w:rsidRPr="007828F1">
        <w:rPr>
          <w:rFonts w:ascii="Times New Roman" w:hAnsi="Times New Roman" w:cs="Times New Roman"/>
          <w:sz w:val="24"/>
          <w:szCs w:val="24"/>
        </w:rPr>
        <w:t>adapted from</w:t>
      </w:r>
      <w:r w:rsidR="0013736D" w:rsidRPr="007828F1">
        <w:rPr>
          <w:rFonts w:ascii="Times New Roman" w:hAnsi="Times New Roman" w:cs="Times New Roman"/>
          <w:sz w:val="24"/>
          <w:szCs w:val="24"/>
        </w:rPr>
        <w:t xml:space="preserve"> Leunissen et al., 2013).</w:t>
      </w:r>
      <w:r w:rsidR="00EC7D45" w:rsidRPr="007828F1">
        <w:rPr>
          <w:rFonts w:ascii="Times New Roman" w:hAnsi="Times New Roman" w:cs="Times New Roman"/>
          <w:sz w:val="24"/>
          <w:szCs w:val="24"/>
        </w:rPr>
        <w:t xml:space="preserve"> </w:t>
      </w:r>
    </w:p>
    <w:p w14:paraId="13CF7D08" w14:textId="18938D98" w:rsidR="00D165BA" w:rsidRDefault="00DA4ADB" w:rsidP="002F6857">
      <w:pPr>
        <w:spacing w:after="0" w:line="480" w:lineRule="exact"/>
        <w:ind w:firstLine="720"/>
        <w:contextualSpacing/>
        <w:rPr>
          <w:rFonts w:ascii="Times New Roman" w:hAnsi="Times New Roman" w:cs="Times New Roman"/>
          <w:sz w:val="24"/>
          <w:szCs w:val="24"/>
        </w:rPr>
      </w:pPr>
      <w:r w:rsidRPr="007828F1">
        <w:rPr>
          <w:rFonts w:ascii="Times New Roman" w:hAnsi="Times New Roman" w:cs="Times New Roman"/>
          <w:bCs/>
          <w:sz w:val="24"/>
          <w:szCs w:val="24"/>
        </w:rPr>
        <w:t xml:space="preserve">Additionally, </w:t>
      </w:r>
      <w:r w:rsidR="00C8283A">
        <w:rPr>
          <w:rFonts w:ascii="Times New Roman" w:hAnsi="Times New Roman" w:cs="Times New Roman"/>
          <w:bCs/>
          <w:sz w:val="24"/>
          <w:szCs w:val="24"/>
        </w:rPr>
        <w:t xml:space="preserve">after each scenario </w:t>
      </w:r>
      <w:r w:rsidRPr="007828F1">
        <w:rPr>
          <w:rFonts w:ascii="Times New Roman" w:hAnsi="Times New Roman" w:cs="Times New Roman"/>
          <w:bCs/>
          <w:sz w:val="24"/>
          <w:szCs w:val="24"/>
        </w:rPr>
        <w:t xml:space="preserve">we </w:t>
      </w:r>
      <w:r w:rsidR="006779AA" w:rsidRPr="007828F1">
        <w:rPr>
          <w:rFonts w:ascii="Times New Roman" w:hAnsi="Times New Roman" w:cs="Times New Roman"/>
          <w:sz w:val="24"/>
          <w:szCs w:val="24"/>
        </w:rPr>
        <w:t xml:space="preserve">assessed </w:t>
      </w:r>
      <w:r w:rsidR="002500DE" w:rsidRPr="007828F1">
        <w:rPr>
          <w:rFonts w:ascii="Times New Roman" w:hAnsi="Times New Roman" w:cs="Times New Roman"/>
          <w:sz w:val="24"/>
          <w:szCs w:val="24"/>
        </w:rPr>
        <w:t xml:space="preserve">two facets of </w:t>
      </w:r>
      <w:r w:rsidRPr="007828F1">
        <w:rPr>
          <w:rFonts w:ascii="Times New Roman" w:hAnsi="Times New Roman" w:cs="Times New Roman"/>
          <w:bCs/>
          <w:sz w:val="24"/>
          <w:szCs w:val="24"/>
        </w:rPr>
        <w:t xml:space="preserve">relationship value, </w:t>
      </w:r>
      <w:r w:rsidR="0099387C" w:rsidRPr="007828F1">
        <w:rPr>
          <w:rFonts w:ascii="Times New Roman" w:hAnsi="Times New Roman" w:cs="Times New Roman"/>
          <w:bCs/>
          <w:sz w:val="24"/>
          <w:szCs w:val="24"/>
        </w:rPr>
        <w:t xml:space="preserve">each </w:t>
      </w:r>
      <w:r w:rsidR="0089679D" w:rsidRPr="007828F1">
        <w:rPr>
          <w:rFonts w:ascii="Times New Roman" w:hAnsi="Times New Roman" w:cs="Times New Roman"/>
          <w:bCs/>
          <w:sz w:val="24"/>
          <w:szCs w:val="24"/>
        </w:rPr>
        <w:t>with two items</w:t>
      </w:r>
      <w:r w:rsidR="00B76A36">
        <w:rPr>
          <w:rFonts w:ascii="Times New Roman" w:hAnsi="Times New Roman" w:cs="Times New Roman"/>
          <w:bCs/>
          <w:sz w:val="24"/>
          <w:szCs w:val="24"/>
        </w:rPr>
        <w:t xml:space="preserve"> that</w:t>
      </w:r>
      <w:r w:rsidR="002F6857">
        <w:rPr>
          <w:rFonts w:ascii="Times New Roman" w:hAnsi="Times New Roman" w:cs="Times New Roman"/>
          <w:bCs/>
          <w:sz w:val="24"/>
          <w:szCs w:val="24"/>
        </w:rPr>
        <w:t xml:space="preserve"> were rated on a 7-point scale</w:t>
      </w:r>
      <w:r w:rsidRPr="007828F1">
        <w:rPr>
          <w:rFonts w:ascii="Times New Roman" w:hAnsi="Times New Roman" w:cs="Times New Roman"/>
          <w:bCs/>
          <w:sz w:val="24"/>
          <w:szCs w:val="24"/>
        </w:rPr>
        <w:t xml:space="preserve">. We </w:t>
      </w:r>
      <w:r w:rsidR="006779AA" w:rsidRPr="007828F1">
        <w:rPr>
          <w:rFonts w:ascii="Times New Roman" w:hAnsi="Times New Roman" w:cs="Times New Roman"/>
          <w:sz w:val="24"/>
          <w:szCs w:val="24"/>
        </w:rPr>
        <w:t xml:space="preserve">assessed </w:t>
      </w:r>
      <w:r w:rsidRPr="007828F1">
        <w:rPr>
          <w:rFonts w:ascii="Times New Roman" w:hAnsi="Times New Roman" w:cs="Times New Roman"/>
          <w:bCs/>
          <w:sz w:val="24"/>
          <w:szCs w:val="24"/>
        </w:rPr>
        <w:t xml:space="preserve">perceptions of how valuable the relationship with the colleague was to the participant, </w:t>
      </w:r>
      <w:r w:rsidR="00D321B1" w:rsidRPr="007828F1">
        <w:rPr>
          <w:rFonts w:ascii="Times New Roman" w:hAnsi="Times New Roman" w:cs="Times New Roman"/>
          <w:bCs/>
          <w:sz w:val="24"/>
          <w:szCs w:val="24"/>
        </w:rPr>
        <w:t xml:space="preserve">to </w:t>
      </w:r>
      <w:r w:rsidRPr="007828F1">
        <w:rPr>
          <w:rFonts w:ascii="Times New Roman" w:hAnsi="Times New Roman" w:cs="Times New Roman"/>
          <w:bCs/>
          <w:sz w:val="24"/>
          <w:szCs w:val="24"/>
        </w:rPr>
        <w:t>which we refer as other-value</w:t>
      </w:r>
      <w:r w:rsidR="00B76A36">
        <w:rPr>
          <w:rFonts w:ascii="Times New Roman" w:hAnsi="Times New Roman" w:cs="Times New Roman"/>
          <w:bCs/>
          <w:sz w:val="24"/>
          <w:szCs w:val="24"/>
        </w:rPr>
        <w:t xml:space="preserve"> (“</w:t>
      </w:r>
      <w:r w:rsidR="00B76A36" w:rsidRPr="00B76A36">
        <w:rPr>
          <w:rFonts w:ascii="Times New Roman" w:hAnsi="Times New Roman" w:cs="Times New Roman"/>
          <w:bCs/>
          <w:sz w:val="24"/>
          <w:szCs w:val="24"/>
        </w:rPr>
        <w:t>Would you value your relationship with your colleague?</w:t>
      </w:r>
      <w:r w:rsidR="00B76A36">
        <w:rPr>
          <w:rFonts w:ascii="Times New Roman" w:hAnsi="Times New Roman" w:cs="Times New Roman"/>
          <w:bCs/>
          <w:sz w:val="24"/>
          <w:szCs w:val="24"/>
        </w:rPr>
        <w:t>” and “</w:t>
      </w:r>
      <w:r w:rsidR="00B76A36" w:rsidRPr="00B76A36">
        <w:rPr>
          <w:rFonts w:ascii="Times New Roman" w:hAnsi="Times New Roman" w:cs="Times New Roman"/>
          <w:bCs/>
          <w:sz w:val="24"/>
          <w:szCs w:val="24"/>
        </w:rPr>
        <w:t>How loyal would you be to your colleague?</w:t>
      </w:r>
      <w:r w:rsidR="00B76A36">
        <w:rPr>
          <w:rFonts w:ascii="Times New Roman" w:hAnsi="Times New Roman" w:cs="Times New Roman"/>
          <w:bCs/>
          <w:sz w:val="24"/>
          <w:szCs w:val="24"/>
        </w:rPr>
        <w:t>”</w:t>
      </w:r>
      <w:r w:rsidR="004D0A8A">
        <w:rPr>
          <w:rFonts w:ascii="Times New Roman" w:hAnsi="Times New Roman" w:cs="Times New Roman"/>
          <w:bCs/>
          <w:sz w:val="24"/>
          <w:szCs w:val="24"/>
        </w:rPr>
        <w:t xml:space="preserve">; </w:t>
      </w:r>
      <w:r w:rsidR="004D0A8A">
        <w:rPr>
          <w:rFonts w:ascii="Times New Roman" w:hAnsi="Times New Roman" w:cs="Times New Roman"/>
          <w:bCs/>
          <w:sz w:val="24"/>
          <w:szCs w:val="24"/>
        </w:rPr>
        <w:sym w:font="Symbol" w:char="F061"/>
      </w:r>
      <w:r w:rsidR="004D0A8A">
        <w:rPr>
          <w:rFonts w:ascii="Times New Roman" w:hAnsi="Times New Roman" w:cs="Times New Roman"/>
          <w:bCs/>
          <w:sz w:val="24"/>
          <w:szCs w:val="24"/>
        </w:rPr>
        <w:t xml:space="preserve"> = .</w:t>
      </w:r>
      <w:r w:rsidR="00C8283A">
        <w:rPr>
          <w:rFonts w:ascii="Times New Roman" w:hAnsi="Times New Roman" w:cs="Times New Roman"/>
          <w:bCs/>
          <w:sz w:val="24"/>
          <w:szCs w:val="24"/>
        </w:rPr>
        <w:t>91</w:t>
      </w:r>
      <w:r w:rsidR="004D0A8A">
        <w:rPr>
          <w:rFonts w:ascii="Times New Roman" w:hAnsi="Times New Roman" w:cs="Times New Roman"/>
          <w:bCs/>
          <w:sz w:val="24"/>
          <w:szCs w:val="24"/>
        </w:rPr>
        <w:t xml:space="preserve">, </w:t>
      </w:r>
      <w:r w:rsidR="004D0A8A" w:rsidRPr="004D0A8A">
        <w:rPr>
          <w:rFonts w:ascii="Times New Roman" w:hAnsi="Times New Roman" w:cs="Times New Roman"/>
          <w:bCs/>
          <w:i/>
          <w:sz w:val="24"/>
          <w:szCs w:val="24"/>
        </w:rPr>
        <w:t>M</w:t>
      </w:r>
      <w:r w:rsidR="004D0A8A">
        <w:rPr>
          <w:rFonts w:ascii="Times New Roman" w:hAnsi="Times New Roman" w:cs="Times New Roman"/>
          <w:bCs/>
          <w:sz w:val="24"/>
          <w:szCs w:val="24"/>
        </w:rPr>
        <w:t xml:space="preserve"> = </w:t>
      </w:r>
      <w:r w:rsidR="00C8283A">
        <w:rPr>
          <w:rFonts w:ascii="Times New Roman" w:hAnsi="Times New Roman" w:cs="Times New Roman"/>
          <w:bCs/>
          <w:sz w:val="24"/>
          <w:szCs w:val="24"/>
        </w:rPr>
        <w:t>4</w:t>
      </w:r>
      <w:r w:rsidR="004D0A8A">
        <w:rPr>
          <w:rFonts w:ascii="Times New Roman" w:hAnsi="Times New Roman" w:cs="Times New Roman"/>
          <w:bCs/>
          <w:sz w:val="24"/>
          <w:szCs w:val="24"/>
        </w:rPr>
        <w:t>.</w:t>
      </w:r>
      <w:r w:rsidR="00C8283A">
        <w:rPr>
          <w:rFonts w:ascii="Times New Roman" w:hAnsi="Times New Roman" w:cs="Times New Roman"/>
          <w:bCs/>
          <w:sz w:val="24"/>
          <w:szCs w:val="24"/>
        </w:rPr>
        <w:t>27</w:t>
      </w:r>
      <w:r w:rsidR="004D0A8A">
        <w:rPr>
          <w:rFonts w:ascii="Times New Roman" w:hAnsi="Times New Roman" w:cs="Times New Roman"/>
          <w:bCs/>
          <w:sz w:val="24"/>
          <w:szCs w:val="24"/>
        </w:rPr>
        <w:t xml:space="preserve">, </w:t>
      </w:r>
      <w:r w:rsidR="004D0A8A" w:rsidRPr="004D0A8A">
        <w:rPr>
          <w:rFonts w:ascii="Times New Roman" w:hAnsi="Times New Roman" w:cs="Times New Roman"/>
          <w:bCs/>
          <w:i/>
          <w:sz w:val="24"/>
          <w:szCs w:val="24"/>
        </w:rPr>
        <w:t>SD</w:t>
      </w:r>
      <w:r w:rsidR="004D0A8A">
        <w:rPr>
          <w:rFonts w:ascii="Times New Roman" w:hAnsi="Times New Roman" w:cs="Times New Roman"/>
          <w:bCs/>
          <w:sz w:val="24"/>
          <w:szCs w:val="24"/>
        </w:rPr>
        <w:t xml:space="preserve"> = </w:t>
      </w:r>
      <w:r w:rsidR="008703DA">
        <w:rPr>
          <w:rFonts w:ascii="Times New Roman" w:hAnsi="Times New Roman" w:cs="Times New Roman"/>
          <w:bCs/>
          <w:sz w:val="24"/>
          <w:szCs w:val="24"/>
        </w:rPr>
        <w:t>1</w:t>
      </w:r>
      <w:r w:rsidR="004D0A8A">
        <w:rPr>
          <w:rFonts w:ascii="Times New Roman" w:hAnsi="Times New Roman" w:cs="Times New Roman"/>
          <w:bCs/>
          <w:sz w:val="24"/>
          <w:szCs w:val="24"/>
        </w:rPr>
        <w:t>.</w:t>
      </w:r>
      <w:r w:rsidR="008703DA">
        <w:rPr>
          <w:rFonts w:ascii="Times New Roman" w:hAnsi="Times New Roman" w:cs="Times New Roman"/>
          <w:bCs/>
          <w:sz w:val="24"/>
          <w:szCs w:val="24"/>
        </w:rPr>
        <w:t>35</w:t>
      </w:r>
      <w:r w:rsidR="00B76A36">
        <w:rPr>
          <w:rFonts w:ascii="Times New Roman" w:hAnsi="Times New Roman" w:cs="Times New Roman"/>
          <w:bCs/>
          <w:sz w:val="24"/>
          <w:szCs w:val="24"/>
        </w:rPr>
        <w:t>)</w:t>
      </w:r>
      <w:r w:rsidRPr="007828F1">
        <w:rPr>
          <w:rFonts w:ascii="Times New Roman" w:hAnsi="Times New Roman" w:cs="Times New Roman"/>
          <w:bCs/>
          <w:sz w:val="24"/>
          <w:szCs w:val="24"/>
        </w:rPr>
        <w:t xml:space="preserve">. We also </w:t>
      </w:r>
      <w:r w:rsidR="006779AA" w:rsidRPr="007828F1">
        <w:rPr>
          <w:rFonts w:ascii="Times New Roman" w:hAnsi="Times New Roman" w:cs="Times New Roman"/>
          <w:sz w:val="24"/>
          <w:szCs w:val="24"/>
        </w:rPr>
        <w:t xml:space="preserve">assessed </w:t>
      </w:r>
      <w:r w:rsidRPr="007828F1">
        <w:rPr>
          <w:rFonts w:ascii="Times New Roman" w:hAnsi="Times New Roman" w:cs="Times New Roman"/>
          <w:bCs/>
          <w:sz w:val="24"/>
          <w:szCs w:val="24"/>
        </w:rPr>
        <w:t xml:space="preserve">perceptions of how the colleague valued the relationship with the participant, </w:t>
      </w:r>
      <w:r w:rsidR="00D321B1" w:rsidRPr="007828F1">
        <w:rPr>
          <w:rFonts w:ascii="Times New Roman" w:hAnsi="Times New Roman" w:cs="Times New Roman"/>
          <w:bCs/>
          <w:sz w:val="24"/>
          <w:szCs w:val="24"/>
        </w:rPr>
        <w:t xml:space="preserve">to </w:t>
      </w:r>
      <w:r w:rsidRPr="007828F1">
        <w:rPr>
          <w:rFonts w:ascii="Times New Roman" w:hAnsi="Times New Roman" w:cs="Times New Roman"/>
          <w:bCs/>
          <w:sz w:val="24"/>
          <w:szCs w:val="24"/>
        </w:rPr>
        <w:t>which we refer as self-value</w:t>
      </w:r>
      <w:r w:rsidR="00B76A36">
        <w:rPr>
          <w:rFonts w:ascii="Times New Roman" w:hAnsi="Times New Roman" w:cs="Times New Roman"/>
          <w:bCs/>
          <w:sz w:val="24"/>
          <w:szCs w:val="24"/>
        </w:rPr>
        <w:t xml:space="preserve"> (“</w:t>
      </w:r>
      <w:r w:rsidR="00B76A36" w:rsidRPr="00B76A36">
        <w:rPr>
          <w:rFonts w:ascii="Times New Roman" w:hAnsi="Times New Roman" w:cs="Times New Roman"/>
          <w:bCs/>
          <w:sz w:val="24"/>
          <w:szCs w:val="24"/>
        </w:rPr>
        <w:t>Would your colleague value his/her relationship with you?</w:t>
      </w:r>
      <w:r w:rsidR="00B76A36">
        <w:rPr>
          <w:rFonts w:ascii="Times New Roman" w:hAnsi="Times New Roman" w:cs="Times New Roman"/>
          <w:bCs/>
          <w:sz w:val="24"/>
          <w:szCs w:val="24"/>
        </w:rPr>
        <w:t>” and “</w:t>
      </w:r>
      <w:r w:rsidR="00B76A36" w:rsidRPr="00B76A36">
        <w:rPr>
          <w:rFonts w:ascii="Times New Roman" w:hAnsi="Times New Roman" w:cs="Times New Roman"/>
          <w:bCs/>
          <w:sz w:val="24"/>
          <w:szCs w:val="24"/>
        </w:rPr>
        <w:t>How loyal would your colleague be to you?</w:t>
      </w:r>
      <w:r w:rsidR="00B76A36">
        <w:rPr>
          <w:rFonts w:ascii="Times New Roman" w:hAnsi="Times New Roman" w:cs="Times New Roman"/>
          <w:bCs/>
          <w:sz w:val="24"/>
          <w:szCs w:val="24"/>
        </w:rPr>
        <w:t>”</w:t>
      </w:r>
      <w:r w:rsidR="004D0A8A">
        <w:rPr>
          <w:rFonts w:ascii="Times New Roman" w:hAnsi="Times New Roman" w:cs="Times New Roman"/>
          <w:bCs/>
          <w:sz w:val="24"/>
          <w:szCs w:val="24"/>
        </w:rPr>
        <w:t xml:space="preserve">; </w:t>
      </w:r>
      <w:r w:rsidR="004D0A8A">
        <w:rPr>
          <w:rFonts w:ascii="Times New Roman" w:hAnsi="Times New Roman" w:cs="Times New Roman"/>
          <w:bCs/>
          <w:sz w:val="24"/>
          <w:szCs w:val="24"/>
        </w:rPr>
        <w:sym w:font="Symbol" w:char="F061"/>
      </w:r>
      <w:r w:rsidR="004D0A8A">
        <w:rPr>
          <w:rFonts w:ascii="Times New Roman" w:hAnsi="Times New Roman" w:cs="Times New Roman"/>
          <w:bCs/>
          <w:sz w:val="24"/>
          <w:szCs w:val="24"/>
        </w:rPr>
        <w:t xml:space="preserve"> = .</w:t>
      </w:r>
      <w:r w:rsidR="00C8283A">
        <w:rPr>
          <w:rFonts w:ascii="Times New Roman" w:hAnsi="Times New Roman" w:cs="Times New Roman"/>
          <w:bCs/>
          <w:sz w:val="24"/>
          <w:szCs w:val="24"/>
        </w:rPr>
        <w:t>88</w:t>
      </w:r>
      <w:r w:rsidR="004D0A8A">
        <w:rPr>
          <w:rFonts w:ascii="Times New Roman" w:hAnsi="Times New Roman" w:cs="Times New Roman"/>
          <w:bCs/>
          <w:sz w:val="24"/>
          <w:szCs w:val="24"/>
        </w:rPr>
        <w:t xml:space="preserve">, </w:t>
      </w:r>
      <w:r w:rsidR="004D0A8A" w:rsidRPr="004D0A8A">
        <w:rPr>
          <w:rFonts w:ascii="Times New Roman" w:hAnsi="Times New Roman" w:cs="Times New Roman"/>
          <w:bCs/>
          <w:i/>
          <w:sz w:val="24"/>
          <w:szCs w:val="24"/>
        </w:rPr>
        <w:t>M</w:t>
      </w:r>
      <w:r w:rsidR="004D0A8A">
        <w:rPr>
          <w:rFonts w:ascii="Times New Roman" w:hAnsi="Times New Roman" w:cs="Times New Roman"/>
          <w:bCs/>
          <w:sz w:val="24"/>
          <w:szCs w:val="24"/>
        </w:rPr>
        <w:t xml:space="preserve"> = </w:t>
      </w:r>
      <w:r w:rsidR="008703DA">
        <w:rPr>
          <w:rFonts w:ascii="Times New Roman" w:hAnsi="Times New Roman" w:cs="Times New Roman"/>
          <w:bCs/>
          <w:sz w:val="24"/>
          <w:szCs w:val="24"/>
        </w:rPr>
        <w:t>2</w:t>
      </w:r>
      <w:r w:rsidR="004D0A8A">
        <w:rPr>
          <w:rFonts w:ascii="Times New Roman" w:hAnsi="Times New Roman" w:cs="Times New Roman"/>
          <w:bCs/>
          <w:sz w:val="24"/>
          <w:szCs w:val="24"/>
        </w:rPr>
        <w:t>.</w:t>
      </w:r>
      <w:r w:rsidR="008703DA">
        <w:rPr>
          <w:rFonts w:ascii="Times New Roman" w:hAnsi="Times New Roman" w:cs="Times New Roman"/>
          <w:bCs/>
          <w:sz w:val="24"/>
          <w:szCs w:val="24"/>
        </w:rPr>
        <w:t>97</w:t>
      </w:r>
      <w:r w:rsidR="004D0A8A">
        <w:rPr>
          <w:rFonts w:ascii="Times New Roman" w:hAnsi="Times New Roman" w:cs="Times New Roman"/>
          <w:bCs/>
          <w:sz w:val="24"/>
          <w:szCs w:val="24"/>
        </w:rPr>
        <w:t xml:space="preserve">, </w:t>
      </w:r>
      <w:r w:rsidR="004D0A8A" w:rsidRPr="004D0A8A">
        <w:rPr>
          <w:rFonts w:ascii="Times New Roman" w:hAnsi="Times New Roman" w:cs="Times New Roman"/>
          <w:bCs/>
          <w:i/>
          <w:sz w:val="24"/>
          <w:szCs w:val="24"/>
        </w:rPr>
        <w:t>SD</w:t>
      </w:r>
      <w:r w:rsidR="004D0A8A">
        <w:rPr>
          <w:rFonts w:ascii="Times New Roman" w:hAnsi="Times New Roman" w:cs="Times New Roman"/>
          <w:bCs/>
          <w:sz w:val="24"/>
          <w:szCs w:val="24"/>
        </w:rPr>
        <w:t xml:space="preserve"> = </w:t>
      </w:r>
      <w:r w:rsidR="008703DA">
        <w:rPr>
          <w:rFonts w:ascii="Times New Roman" w:hAnsi="Times New Roman" w:cs="Times New Roman"/>
          <w:bCs/>
          <w:sz w:val="24"/>
          <w:szCs w:val="24"/>
        </w:rPr>
        <w:t>1</w:t>
      </w:r>
      <w:r w:rsidR="004D0A8A">
        <w:rPr>
          <w:rFonts w:ascii="Times New Roman" w:hAnsi="Times New Roman" w:cs="Times New Roman"/>
          <w:bCs/>
          <w:sz w:val="24"/>
          <w:szCs w:val="24"/>
        </w:rPr>
        <w:t>.</w:t>
      </w:r>
      <w:r w:rsidR="008703DA">
        <w:rPr>
          <w:rFonts w:ascii="Times New Roman" w:hAnsi="Times New Roman" w:cs="Times New Roman"/>
          <w:bCs/>
          <w:sz w:val="24"/>
          <w:szCs w:val="24"/>
        </w:rPr>
        <w:t>12</w:t>
      </w:r>
      <w:r w:rsidR="00B76A36">
        <w:rPr>
          <w:rFonts w:ascii="Times New Roman" w:hAnsi="Times New Roman" w:cs="Times New Roman"/>
          <w:bCs/>
          <w:sz w:val="24"/>
          <w:szCs w:val="24"/>
        </w:rPr>
        <w:t>)</w:t>
      </w:r>
      <w:r w:rsidRPr="007828F1">
        <w:rPr>
          <w:rFonts w:ascii="Times New Roman" w:hAnsi="Times New Roman" w:cs="Times New Roman"/>
          <w:bCs/>
          <w:sz w:val="24"/>
          <w:szCs w:val="24"/>
        </w:rPr>
        <w:t>.</w:t>
      </w:r>
      <w:r w:rsidR="00D165BA" w:rsidRPr="00D165BA">
        <w:rPr>
          <w:rFonts w:ascii="Times New Roman" w:hAnsi="Times New Roman" w:cs="Times New Roman"/>
          <w:sz w:val="24"/>
          <w:szCs w:val="24"/>
        </w:rPr>
        <w:t xml:space="preserve"> </w:t>
      </w:r>
    </w:p>
    <w:p w14:paraId="753F1536" w14:textId="0C4F86E8" w:rsidR="00DA4ADB" w:rsidRPr="007828F1" w:rsidRDefault="00D165BA" w:rsidP="008703DA">
      <w:pPr>
        <w:spacing w:after="0" w:line="480" w:lineRule="exact"/>
        <w:ind w:firstLine="720"/>
        <w:contextualSpacing/>
        <w:rPr>
          <w:rFonts w:ascii="Times New Roman" w:hAnsi="Times New Roman" w:cs="Times New Roman"/>
          <w:sz w:val="24"/>
          <w:szCs w:val="24"/>
        </w:rPr>
      </w:pPr>
      <w:r w:rsidRPr="007828F1">
        <w:rPr>
          <w:rFonts w:ascii="Times New Roman" w:hAnsi="Times New Roman" w:cs="Times New Roman"/>
          <w:sz w:val="24"/>
          <w:szCs w:val="24"/>
        </w:rPr>
        <w:t>All response options ranged from 1 (</w:t>
      </w:r>
      <w:r w:rsidRPr="007828F1">
        <w:rPr>
          <w:rFonts w:ascii="Times New Roman" w:hAnsi="Times New Roman" w:cs="Times New Roman"/>
          <w:i/>
          <w:sz w:val="24"/>
          <w:szCs w:val="24"/>
        </w:rPr>
        <w:t>not at all</w:t>
      </w:r>
      <w:r w:rsidRPr="007828F1">
        <w:rPr>
          <w:rFonts w:ascii="Times New Roman" w:hAnsi="Times New Roman" w:cs="Times New Roman"/>
          <w:sz w:val="24"/>
          <w:szCs w:val="24"/>
        </w:rPr>
        <w:t>) to 7 (</w:t>
      </w:r>
      <w:r w:rsidRPr="007828F1">
        <w:rPr>
          <w:rFonts w:ascii="Times New Roman" w:hAnsi="Times New Roman" w:cs="Times New Roman"/>
          <w:i/>
          <w:sz w:val="24"/>
          <w:szCs w:val="24"/>
        </w:rPr>
        <w:t>very much so</w:t>
      </w:r>
      <w:r w:rsidRPr="007828F1">
        <w:rPr>
          <w:rFonts w:ascii="Times New Roman" w:hAnsi="Times New Roman" w:cs="Times New Roman"/>
          <w:sz w:val="24"/>
          <w:szCs w:val="24"/>
        </w:rPr>
        <w:t>). We averaged responses over the four scenarios to obtain scores for empathy (20 items), guilt (four items), willingness to apologize (four items)</w:t>
      </w:r>
      <w:r w:rsidR="00BB6271">
        <w:rPr>
          <w:rFonts w:ascii="Times New Roman" w:hAnsi="Times New Roman" w:cs="Times New Roman"/>
          <w:sz w:val="24"/>
          <w:szCs w:val="24"/>
        </w:rPr>
        <w:t>,</w:t>
      </w:r>
      <w:r>
        <w:rPr>
          <w:rFonts w:ascii="Times New Roman" w:hAnsi="Times New Roman" w:cs="Times New Roman"/>
          <w:sz w:val="24"/>
          <w:szCs w:val="24"/>
        </w:rPr>
        <w:t xml:space="preserve"> self-value (eight items)</w:t>
      </w:r>
      <w:r w:rsidR="00BB6271">
        <w:rPr>
          <w:rFonts w:ascii="Times New Roman" w:hAnsi="Times New Roman" w:cs="Times New Roman"/>
          <w:sz w:val="24"/>
          <w:szCs w:val="24"/>
        </w:rPr>
        <w:t>,</w:t>
      </w:r>
      <w:r>
        <w:rPr>
          <w:rFonts w:ascii="Times New Roman" w:hAnsi="Times New Roman" w:cs="Times New Roman"/>
          <w:sz w:val="24"/>
          <w:szCs w:val="24"/>
        </w:rPr>
        <w:t xml:space="preserve"> and other-value (eight items)</w:t>
      </w:r>
      <w:r w:rsidRPr="007828F1">
        <w:rPr>
          <w:rFonts w:ascii="Times New Roman" w:hAnsi="Times New Roman" w:cs="Times New Roman"/>
          <w:sz w:val="24"/>
          <w:szCs w:val="24"/>
        </w:rPr>
        <w:t>. Similarly, we calculated reliability scores using the total number of items across scenarios (20 empathy items, four guilt items, four willingness</w:t>
      </w:r>
      <w:r w:rsidR="0042277F">
        <w:rPr>
          <w:rFonts w:ascii="Times New Roman" w:hAnsi="Times New Roman" w:cs="Times New Roman"/>
          <w:sz w:val="24"/>
          <w:szCs w:val="24"/>
        </w:rPr>
        <w:t>-</w:t>
      </w:r>
      <w:r w:rsidRPr="007828F1">
        <w:rPr>
          <w:rFonts w:ascii="Times New Roman" w:hAnsi="Times New Roman" w:cs="Times New Roman"/>
          <w:sz w:val="24"/>
          <w:szCs w:val="24"/>
        </w:rPr>
        <w:t>to</w:t>
      </w:r>
      <w:r w:rsidR="0042277F">
        <w:rPr>
          <w:rFonts w:ascii="Times New Roman" w:hAnsi="Times New Roman" w:cs="Times New Roman"/>
          <w:sz w:val="24"/>
          <w:szCs w:val="24"/>
        </w:rPr>
        <w:t>-</w:t>
      </w:r>
      <w:r w:rsidRPr="007828F1">
        <w:rPr>
          <w:rFonts w:ascii="Times New Roman" w:hAnsi="Times New Roman" w:cs="Times New Roman"/>
          <w:sz w:val="24"/>
          <w:szCs w:val="24"/>
        </w:rPr>
        <w:t>apologize items</w:t>
      </w:r>
      <w:r w:rsidR="0042277F">
        <w:rPr>
          <w:rFonts w:ascii="Times New Roman" w:hAnsi="Times New Roman" w:cs="Times New Roman"/>
          <w:sz w:val="24"/>
          <w:szCs w:val="24"/>
        </w:rPr>
        <w:t>, eight self-value items, and eight other-value items</w:t>
      </w:r>
      <w:r w:rsidRPr="007828F1">
        <w:rPr>
          <w:rFonts w:ascii="Times New Roman" w:hAnsi="Times New Roman" w:cs="Times New Roman"/>
          <w:sz w:val="24"/>
          <w:szCs w:val="24"/>
        </w:rPr>
        <w:t>).</w:t>
      </w:r>
      <w:r w:rsidR="001B6484">
        <w:rPr>
          <w:rFonts w:ascii="Times New Roman" w:hAnsi="Times New Roman" w:cs="Times New Roman"/>
          <w:sz w:val="24"/>
          <w:szCs w:val="24"/>
        </w:rPr>
        <w:t xml:space="preserve"> We present descriptive statistics </w:t>
      </w:r>
      <w:r w:rsidR="005D62FA">
        <w:rPr>
          <w:rFonts w:ascii="Times New Roman" w:hAnsi="Times New Roman" w:cs="Times New Roman"/>
          <w:sz w:val="24"/>
          <w:szCs w:val="24"/>
        </w:rPr>
        <w:t>for each</w:t>
      </w:r>
      <w:r w:rsidR="001B6484">
        <w:rPr>
          <w:rFonts w:ascii="Times New Roman" w:hAnsi="Times New Roman" w:cs="Times New Roman"/>
          <w:sz w:val="24"/>
          <w:szCs w:val="24"/>
        </w:rPr>
        <w:t xml:space="preserve"> scenario in Supplemental Materials (Section S3, Table S2)</w:t>
      </w:r>
    </w:p>
    <w:p w14:paraId="101DAE12" w14:textId="77777777" w:rsidR="004653D9" w:rsidRPr="007828F1" w:rsidRDefault="004653D9" w:rsidP="00486869">
      <w:pPr>
        <w:spacing w:after="0" w:line="480" w:lineRule="exact"/>
        <w:contextualSpacing/>
        <w:outlineLvl w:val="0"/>
        <w:rPr>
          <w:rFonts w:ascii="Times New Roman" w:hAnsi="Times New Roman" w:cs="Times New Roman"/>
          <w:b/>
          <w:sz w:val="24"/>
          <w:szCs w:val="24"/>
        </w:rPr>
      </w:pPr>
      <w:r w:rsidRPr="007828F1">
        <w:rPr>
          <w:rFonts w:ascii="Times New Roman" w:hAnsi="Times New Roman" w:cs="Times New Roman"/>
          <w:b/>
          <w:sz w:val="24"/>
          <w:szCs w:val="24"/>
        </w:rPr>
        <w:t>Results</w:t>
      </w:r>
      <w:r w:rsidR="0065273F" w:rsidRPr="007828F1">
        <w:rPr>
          <w:rFonts w:ascii="Times New Roman" w:hAnsi="Times New Roman" w:cs="Times New Roman"/>
          <w:b/>
          <w:sz w:val="24"/>
          <w:szCs w:val="24"/>
        </w:rPr>
        <w:t xml:space="preserve"> and Discussion</w:t>
      </w:r>
    </w:p>
    <w:p w14:paraId="5DABA48E" w14:textId="715B39B0" w:rsidR="00A205A8" w:rsidRPr="007828F1" w:rsidRDefault="00A205A8" w:rsidP="00113F59">
      <w:pPr>
        <w:spacing w:after="0" w:line="480" w:lineRule="exact"/>
        <w:ind w:firstLine="720"/>
        <w:contextualSpacing/>
        <w:rPr>
          <w:rFonts w:ascii="Times New Roman" w:hAnsi="Times New Roman" w:cs="Times New Roman"/>
          <w:bCs/>
          <w:sz w:val="24"/>
          <w:szCs w:val="24"/>
        </w:rPr>
      </w:pPr>
      <w:r w:rsidRPr="007828F1">
        <w:rPr>
          <w:rFonts w:ascii="Times New Roman" w:hAnsi="Times New Roman" w:cs="Times New Roman"/>
          <w:bCs/>
          <w:sz w:val="24"/>
          <w:szCs w:val="24"/>
        </w:rPr>
        <w:t>We present descriptive statistics, reliabilities, and zero-order correlations in Table 1</w:t>
      </w:r>
      <w:r w:rsidR="005C4649" w:rsidRPr="007828F1">
        <w:rPr>
          <w:rFonts w:ascii="Times New Roman" w:hAnsi="Times New Roman" w:cs="Times New Roman"/>
          <w:bCs/>
          <w:sz w:val="24"/>
          <w:szCs w:val="24"/>
        </w:rPr>
        <w:t xml:space="preserve"> (</w:t>
      </w:r>
      <w:r w:rsidR="00FC299B">
        <w:rPr>
          <w:rFonts w:ascii="Times New Roman" w:hAnsi="Times New Roman" w:cs="Times New Roman"/>
          <w:bCs/>
          <w:sz w:val="24"/>
          <w:szCs w:val="24"/>
        </w:rPr>
        <w:t>middle</w:t>
      </w:r>
      <w:r w:rsidR="005C4649" w:rsidRPr="007828F1">
        <w:rPr>
          <w:rFonts w:ascii="Times New Roman" w:hAnsi="Times New Roman" w:cs="Times New Roman"/>
          <w:bCs/>
          <w:sz w:val="24"/>
          <w:szCs w:val="24"/>
        </w:rPr>
        <w:t xml:space="preserve"> panel)</w:t>
      </w:r>
      <w:r w:rsidRPr="007828F1">
        <w:rPr>
          <w:rFonts w:ascii="Times New Roman" w:hAnsi="Times New Roman" w:cs="Times New Roman"/>
          <w:bCs/>
          <w:sz w:val="24"/>
          <w:szCs w:val="24"/>
        </w:rPr>
        <w:t xml:space="preserve">. </w:t>
      </w:r>
      <w:r w:rsidR="004F1B8C" w:rsidRPr="007828F1">
        <w:rPr>
          <w:rFonts w:ascii="Times New Roman" w:hAnsi="Times New Roman" w:cs="Times New Roman"/>
          <w:bCs/>
          <w:sz w:val="24"/>
          <w:szCs w:val="24"/>
        </w:rPr>
        <w:t>Replicating c</w:t>
      </w:r>
      <w:r w:rsidR="00BD5AA6" w:rsidRPr="007828F1">
        <w:rPr>
          <w:rFonts w:ascii="Times New Roman" w:hAnsi="Times New Roman" w:cs="Times New Roman"/>
          <w:bCs/>
          <w:sz w:val="24"/>
          <w:szCs w:val="24"/>
        </w:rPr>
        <w:t xml:space="preserve">onceptually Study 1, </w:t>
      </w:r>
      <w:r w:rsidR="00BD5AA6" w:rsidRPr="007828F1">
        <w:rPr>
          <w:rFonts w:ascii="Times New Roman" w:hAnsi="Times New Roman"/>
          <w:sz w:val="24"/>
          <w:szCs w:val="24"/>
        </w:rPr>
        <w:t>correlations supported Hypotheses 1-4:</w:t>
      </w:r>
      <w:r w:rsidR="00AC15C0" w:rsidRPr="007828F1">
        <w:rPr>
          <w:rFonts w:ascii="Times New Roman" w:hAnsi="Times New Roman" w:cs="Times New Roman"/>
          <w:sz w:val="24"/>
          <w:szCs w:val="24"/>
        </w:rPr>
        <w:t xml:space="preserve"> </w:t>
      </w:r>
      <w:r w:rsidR="00246584" w:rsidRPr="007828F1">
        <w:rPr>
          <w:rFonts w:ascii="Times New Roman" w:hAnsi="Times New Roman" w:cs="Times New Roman"/>
          <w:sz w:val="24"/>
          <w:szCs w:val="24"/>
        </w:rPr>
        <w:t>N</w:t>
      </w:r>
      <w:r w:rsidR="00AC15C0" w:rsidRPr="007828F1">
        <w:rPr>
          <w:rFonts w:ascii="Times New Roman" w:hAnsi="Times New Roman" w:cs="Times New Roman"/>
          <w:sz w:val="24"/>
          <w:szCs w:val="24"/>
        </w:rPr>
        <w:t xml:space="preserve">arcissism </w:t>
      </w:r>
      <w:r w:rsidR="00246584" w:rsidRPr="007828F1">
        <w:rPr>
          <w:rFonts w:ascii="Times New Roman" w:hAnsi="Times New Roman" w:cs="Times New Roman"/>
          <w:sz w:val="24"/>
          <w:szCs w:val="24"/>
        </w:rPr>
        <w:t>was</w:t>
      </w:r>
      <w:r w:rsidR="002C329F" w:rsidRPr="007828F1">
        <w:rPr>
          <w:rFonts w:ascii="Times New Roman" w:hAnsi="Times New Roman" w:cs="Times New Roman"/>
          <w:sz w:val="24"/>
          <w:szCs w:val="24"/>
        </w:rPr>
        <w:t xml:space="preserve"> </w:t>
      </w:r>
      <w:r w:rsidR="00AD20E5" w:rsidRPr="007828F1">
        <w:rPr>
          <w:rFonts w:ascii="Times New Roman" w:hAnsi="Times New Roman" w:cs="Times New Roman"/>
          <w:sz w:val="24"/>
          <w:szCs w:val="24"/>
        </w:rPr>
        <w:t xml:space="preserve">negatively </w:t>
      </w:r>
      <w:r w:rsidR="00AC15C0" w:rsidRPr="007828F1">
        <w:rPr>
          <w:rFonts w:ascii="Times New Roman" w:hAnsi="Times New Roman" w:cs="Times New Roman"/>
          <w:sz w:val="24"/>
          <w:szCs w:val="24"/>
        </w:rPr>
        <w:t xml:space="preserve">associated with willingness to apologize, narcissism was </w:t>
      </w:r>
      <w:r w:rsidR="00AD20E5" w:rsidRPr="007828F1">
        <w:rPr>
          <w:rFonts w:ascii="Times New Roman" w:hAnsi="Times New Roman" w:cs="Times New Roman"/>
          <w:sz w:val="24"/>
          <w:szCs w:val="24"/>
        </w:rPr>
        <w:t xml:space="preserve">negatively </w:t>
      </w:r>
      <w:r w:rsidR="00AC15C0" w:rsidRPr="007828F1">
        <w:rPr>
          <w:rFonts w:ascii="Times New Roman" w:hAnsi="Times New Roman" w:cs="Times New Roman"/>
          <w:sz w:val="24"/>
          <w:szCs w:val="24"/>
        </w:rPr>
        <w:t xml:space="preserve">associated with empathy, empathy was </w:t>
      </w:r>
      <w:r w:rsidR="00AD20E5" w:rsidRPr="007828F1">
        <w:rPr>
          <w:rFonts w:ascii="Times New Roman" w:hAnsi="Times New Roman" w:cs="Times New Roman"/>
          <w:sz w:val="24"/>
          <w:szCs w:val="24"/>
        </w:rPr>
        <w:t xml:space="preserve">positively </w:t>
      </w:r>
      <w:r w:rsidR="00AC15C0" w:rsidRPr="007828F1">
        <w:rPr>
          <w:rFonts w:ascii="Times New Roman" w:hAnsi="Times New Roman" w:cs="Times New Roman"/>
          <w:sz w:val="24"/>
          <w:szCs w:val="24"/>
        </w:rPr>
        <w:t xml:space="preserve">associated with guilt, and guilt was </w:t>
      </w:r>
      <w:r w:rsidR="00AD20E5" w:rsidRPr="007828F1">
        <w:rPr>
          <w:rFonts w:ascii="Times New Roman" w:hAnsi="Times New Roman" w:cs="Times New Roman"/>
          <w:sz w:val="24"/>
          <w:szCs w:val="24"/>
        </w:rPr>
        <w:t xml:space="preserve">positively </w:t>
      </w:r>
      <w:r w:rsidR="00AC15C0" w:rsidRPr="007828F1">
        <w:rPr>
          <w:rFonts w:ascii="Times New Roman" w:hAnsi="Times New Roman" w:cs="Times New Roman"/>
          <w:sz w:val="24"/>
          <w:szCs w:val="24"/>
        </w:rPr>
        <w:t>associated with willingness to apologize.</w:t>
      </w:r>
      <w:r w:rsidR="00AC15C0" w:rsidRPr="007828F1">
        <w:rPr>
          <w:rFonts w:ascii="Times New Roman" w:hAnsi="Times New Roman"/>
          <w:sz w:val="24"/>
          <w:szCs w:val="24"/>
        </w:rPr>
        <w:t xml:space="preserve"> </w:t>
      </w:r>
    </w:p>
    <w:p w14:paraId="1CD4C862" w14:textId="7F965238" w:rsidR="00A75DAE" w:rsidRPr="007828F1" w:rsidRDefault="009F7693" w:rsidP="005D661B">
      <w:pPr>
        <w:spacing w:after="0" w:line="480" w:lineRule="exact"/>
        <w:ind w:firstLine="720"/>
        <w:contextualSpacing/>
        <w:rPr>
          <w:rFonts w:ascii="Times New Roman" w:hAnsi="Times New Roman" w:cs="Times New Roman"/>
          <w:sz w:val="24"/>
          <w:szCs w:val="24"/>
        </w:rPr>
      </w:pPr>
      <w:r w:rsidRPr="007828F1">
        <w:rPr>
          <w:rFonts w:ascii="Times New Roman" w:hAnsi="Times New Roman" w:cs="Times New Roman"/>
          <w:sz w:val="24"/>
          <w:szCs w:val="24"/>
        </w:rPr>
        <w:t xml:space="preserve">Next, we </w:t>
      </w:r>
      <w:r w:rsidR="00AD20E5" w:rsidRPr="007828F1">
        <w:rPr>
          <w:rFonts w:ascii="Times New Roman" w:hAnsi="Times New Roman" w:cs="Times New Roman"/>
          <w:sz w:val="24"/>
          <w:szCs w:val="24"/>
        </w:rPr>
        <w:t xml:space="preserve">evaluated </w:t>
      </w:r>
      <w:r w:rsidRPr="007828F1">
        <w:rPr>
          <w:rFonts w:ascii="Times New Roman" w:hAnsi="Times New Roman" w:cs="Times New Roman"/>
          <w:sz w:val="24"/>
          <w:szCs w:val="24"/>
        </w:rPr>
        <w:t>Hypothesis 5, the serial mediation hypothesis (Table 2</w:t>
      </w:r>
      <w:r w:rsidR="00AD188D">
        <w:rPr>
          <w:rFonts w:ascii="Times New Roman" w:hAnsi="Times New Roman" w:cs="Times New Roman"/>
          <w:sz w:val="24"/>
          <w:szCs w:val="24"/>
        </w:rPr>
        <w:t xml:space="preserve">, </w:t>
      </w:r>
      <w:r w:rsidR="00AD188D">
        <w:rPr>
          <w:rFonts w:ascii="Times New Roman" w:hAnsi="Times New Roman" w:cs="Times New Roman"/>
          <w:bCs/>
          <w:sz w:val="24"/>
          <w:szCs w:val="24"/>
        </w:rPr>
        <w:t>middle</w:t>
      </w:r>
      <w:r w:rsidR="00AD188D" w:rsidRPr="007828F1">
        <w:rPr>
          <w:rFonts w:ascii="Times New Roman" w:hAnsi="Times New Roman" w:cs="Times New Roman"/>
          <w:bCs/>
          <w:sz w:val="24"/>
          <w:szCs w:val="24"/>
        </w:rPr>
        <w:t xml:space="preserve"> panel</w:t>
      </w:r>
      <w:r w:rsidRPr="007828F1">
        <w:rPr>
          <w:rFonts w:ascii="Times New Roman" w:hAnsi="Times New Roman" w:cs="Times New Roman"/>
          <w:sz w:val="24"/>
          <w:szCs w:val="24"/>
        </w:rPr>
        <w:t xml:space="preserve">). </w:t>
      </w:r>
      <w:r w:rsidRPr="007828F1">
        <w:rPr>
          <w:rFonts w:ascii="Times New Roman" w:hAnsi="Times New Roman"/>
          <w:sz w:val="24"/>
          <w:szCs w:val="24"/>
        </w:rPr>
        <w:t>Replicating Study 1 a</w:t>
      </w:r>
      <w:r w:rsidR="00CD1533" w:rsidRPr="007828F1">
        <w:rPr>
          <w:rFonts w:ascii="Times New Roman" w:hAnsi="Times New Roman"/>
          <w:sz w:val="24"/>
          <w:szCs w:val="24"/>
        </w:rPr>
        <w:t xml:space="preserve">nd consistent with Hypothesis 5, narcissism predicted reduced empathy (link 1). Empathy subsequently predicted increased guilt (above and beyond narcissism; link 2). Guilt then predicted increased willingness to apologize (above and beyond narcissism and empathy; link 3). </w:t>
      </w:r>
      <w:r w:rsidR="00CD1533" w:rsidRPr="007828F1">
        <w:rPr>
          <w:rFonts w:ascii="Times New Roman" w:hAnsi="Times New Roman" w:cs="Times New Roman"/>
          <w:sz w:val="24"/>
          <w:szCs w:val="24"/>
        </w:rPr>
        <w:t>Finally, w</w:t>
      </w:r>
      <w:r w:rsidR="002B30FA" w:rsidRPr="007828F1">
        <w:rPr>
          <w:rFonts w:ascii="Times New Roman" w:hAnsi="Times New Roman" w:cs="Times New Roman"/>
          <w:sz w:val="24"/>
          <w:szCs w:val="24"/>
        </w:rPr>
        <w:t xml:space="preserve">e </w:t>
      </w:r>
      <w:r w:rsidR="00A75DAE" w:rsidRPr="007828F1">
        <w:rPr>
          <w:rFonts w:ascii="Times New Roman" w:hAnsi="Times New Roman" w:cs="Times New Roman"/>
          <w:sz w:val="24"/>
          <w:szCs w:val="24"/>
        </w:rPr>
        <w:t xml:space="preserve">tested the </w:t>
      </w:r>
      <w:r w:rsidR="00EC6B99" w:rsidRPr="007828F1">
        <w:rPr>
          <w:rFonts w:ascii="Times New Roman" w:hAnsi="Times New Roman" w:cs="Times New Roman"/>
          <w:sz w:val="24"/>
          <w:szCs w:val="24"/>
        </w:rPr>
        <w:t xml:space="preserve">serial </w:t>
      </w:r>
      <w:r w:rsidR="00A75DAE" w:rsidRPr="007828F1">
        <w:rPr>
          <w:rFonts w:ascii="Times New Roman" w:hAnsi="Times New Roman" w:cs="Times New Roman"/>
          <w:sz w:val="24"/>
          <w:szCs w:val="24"/>
        </w:rPr>
        <w:t xml:space="preserve">indirect effect of narcissism, through empathy and guilt, on willingness to apologize </w:t>
      </w:r>
      <w:r w:rsidR="00EC6B99" w:rsidRPr="007828F1">
        <w:rPr>
          <w:rFonts w:ascii="Times New Roman" w:hAnsi="Times New Roman" w:cs="Times New Roman"/>
          <w:sz w:val="24"/>
          <w:szCs w:val="24"/>
        </w:rPr>
        <w:t>(PROCESS</w:t>
      </w:r>
      <w:r w:rsidR="00A75DAE" w:rsidRPr="007828F1">
        <w:rPr>
          <w:rFonts w:ascii="Times New Roman" w:hAnsi="Times New Roman" w:cs="Times New Roman"/>
          <w:sz w:val="24"/>
          <w:szCs w:val="24"/>
        </w:rPr>
        <w:t xml:space="preserve"> model 6; 5</w:t>
      </w:r>
      <w:r w:rsidR="00CD1533" w:rsidRPr="007828F1">
        <w:rPr>
          <w:rFonts w:ascii="Times New Roman" w:hAnsi="Times New Roman" w:cs="Times New Roman"/>
          <w:sz w:val="24"/>
          <w:szCs w:val="24"/>
        </w:rPr>
        <w:t>,</w:t>
      </w:r>
      <w:r w:rsidR="00A75DAE" w:rsidRPr="007828F1">
        <w:rPr>
          <w:rFonts w:ascii="Times New Roman" w:hAnsi="Times New Roman" w:cs="Times New Roman"/>
          <w:sz w:val="24"/>
          <w:szCs w:val="24"/>
        </w:rPr>
        <w:t xml:space="preserve">000 bootstrap samples). </w:t>
      </w:r>
      <w:r w:rsidR="008004FD" w:rsidRPr="007828F1">
        <w:rPr>
          <w:rFonts w:ascii="Times New Roman" w:hAnsi="Times New Roman" w:cs="Times New Roman"/>
          <w:sz w:val="24"/>
          <w:szCs w:val="24"/>
        </w:rPr>
        <w:t xml:space="preserve">This </w:t>
      </w:r>
      <w:r w:rsidR="00A75DAE" w:rsidRPr="007828F1">
        <w:rPr>
          <w:rFonts w:ascii="Times New Roman" w:hAnsi="Times New Roman" w:cs="Times New Roman"/>
          <w:sz w:val="24"/>
          <w:szCs w:val="24"/>
        </w:rPr>
        <w:t xml:space="preserve">analysis indicated that the indirect </w:t>
      </w:r>
      <w:r w:rsidR="002607A5" w:rsidRPr="007828F1">
        <w:rPr>
          <w:rFonts w:ascii="Times New Roman" w:hAnsi="Times New Roman" w:cs="Times New Roman"/>
          <w:sz w:val="24"/>
          <w:szCs w:val="24"/>
        </w:rPr>
        <w:t>effect</w:t>
      </w:r>
      <w:r w:rsidR="00A75DAE" w:rsidRPr="007828F1">
        <w:rPr>
          <w:rFonts w:ascii="Times New Roman" w:hAnsi="Times New Roman" w:cs="Times New Roman"/>
          <w:sz w:val="24"/>
          <w:szCs w:val="24"/>
        </w:rPr>
        <w:t xml:space="preserve"> was </w:t>
      </w:r>
      <w:r w:rsidR="00573F2F" w:rsidRPr="007828F1">
        <w:rPr>
          <w:rFonts w:ascii="Times New Roman" w:hAnsi="Times New Roman" w:cs="Times New Roman"/>
          <w:sz w:val="24"/>
          <w:szCs w:val="24"/>
        </w:rPr>
        <w:t xml:space="preserve">significantly </w:t>
      </w:r>
      <w:r w:rsidR="00A75DAE" w:rsidRPr="007828F1">
        <w:rPr>
          <w:rFonts w:ascii="Times New Roman" w:hAnsi="Times New Roman" w:cs="Times New Roman"/>
          <w:sz w:val="24"/>
          <w:szCs w:val="24"/>
        </w:rPr>
        <w:t xml:space="preserve">different from 0 </w:t>
      </w:r>
      <w:r w:rsidR="00A75DAE" w:rsidRPr="00EF4F57">
        <w:rPr>
          <w:rFonts w:ascii="Times New Roman" w:hAnsi="Times New Roman" w:cs="Times New Roman"/>
          <w:sz w:val="24"/>
          <w:szCs w:val="24"/>
        </w:rPr>
        <w:t>(</w:t>
      </w:r>
      <w:r w:rsidR="00A75DAE" w:rsidRPr="00EF4F57">
        <w:rPr>
          <w:rFonts w:ascii="Times New Roman" w:hAnsi="Times New Roman" w:cs="Times New Roman"/>
          <w:i/>
          <w:iCs/>
          <w:sz w:val="24"/>
          <w:szCs w:val="24"/>
        </w:rPr>
        <w:t xml:space="preserve">b </w:t>
      </w:r>
      <w:r w:rsidR="00A75DAE" w:rsidRPr="00EF4F57">
        <w:rPr>
          <w:rFonts w:ascii="Times New Roman" w:hAnsi="Times New Roman" w:cs="Times New Roman"/>
          <w:sz w:val="24"/>
          <w:szCs w:val="24"/>
        </w:rPr>
        <w:t>= -.</w:t>
      </w:r>
      <w:r w:rsidR="00A960BE" w:rsidRPr="00EF4F57">
        <w:rPr>
          <w:rFonts w:ascii="Times New Roman" w:hAnsi="Times New Roman" w:cs="Times New Roman"/>
          <w:sz w:val="24"/>
          <w:szCs w:val="24"/>
        </w:rPr>
        <w:t>0</w:t>
      </w:r>
      <w:r w:rsidR="005D661B" w:rsidRPr="00EF4F57">
        <w:rPr>
          <w:rFonts w:ascii="Times New Roman" w:hAnsi="Times New Roman" w:cs="Times New Roman"/>
          <w:sz w:val="24"/>
          <w:szCs w:val="24"/>
        </w:rPr>
        <w:t>05</w:t>
      </w:r>
      <w:r w:rsidR="00A75DAE" w:rsidRPr="00EF4F57">
        <w:rPr>
          <w:rFonts w:ascii="Times New Roman" w:hAnsi="Times New Roman" w:cs="Times New Roman"/>
          <w:sz w:val="24"/>
          <w:szCs w:val="24"/>
        </w:rPr>
        <w:t xml:space="preserve">, </w:t>
      </w:r>
      <w:r w:rsidR="00B21BDF" w:rsidRPr="00EF4F57">
        <w:rPr>
          <w:rFonts w:ascii="Times New Roman" w:hAnsi="Times New Roman" w:cs="Times New Roman"/>
          <w:i/>
          <w:iCs/>
          <w:sz w:val="24"/>
          <w:szCs w:val="24"/>
        </w:rPr>
        <w:t>S</w:t>
      </w:r>
      <w:r w:rsidR="00A75DAE" w:rsidRPr="00EF4F57">
        <w:rPr>
          <w:rFonts w:ascii="Times New Roman" w:hAnsi="Times New Roman" w:cs="Times New Roman"/>
          <w:i/>
          <w:iCs/>
          <w:sz w:val="24"/>
          <w:szCs w:val="24"/>
        </w:rPr>
        <w:t>E</w:t>
      </w:r>
      <w:r w:rsidR="00A75DAE" w:rsidRPr="00EF4F57">
        <w:rPr>
          <w:rFonts w:ascii="Times New Roman" w:hAnsi="Times New Roman" w:cs="Times New Roman"/>
          <w:sz w:val="24"/>
          <w:szCs w:val="24"/>
        </w:rPr>
        <w:t xml:space="preserve"> = .0</w:t>
      </w:r>
      <w:r w:rsidR="005D661B" w:rsidRPr="00EF4F57">
        <w:rPr>
          <w:rFonts w:ascii="Times New Roman" w:hAnsi="Times New Roman" w:cs="Times New Roman"/>
          <w:sz w:val="24"/>
          <w:szCs w:val="24"/>
        </w:rPr>
        <w:t>03</w:t>
      </w:r>
      <w:r w:rsidR="00A75DAE" w:rsidRPr="00EF4F57">
        <w:rPr>
          <w:rFonts w:ascii="Times New Roman" w:hAnsi="Times New Roman" w:cs="Times New Roman"/>
          <w:sz w:val="24"/>
          <w:szCs w:val="24"/>
        </w:rPr>
        <w:t>, 95% CI [-.</w:t>
      </w:r>
      <w:r w:rsidR="00A960BE" w:rsidRPr="00EF4F57">
        <w:rPr>
          <w:rFonts w:ascii="Times New Roman" w:hAnsi="Times New Roman" w:cs="Times New Roman"/>
          <w:sz w:val="24"/>
          <w:szCs w:val="24"/>
        </w:rPr>
        <w:t>0</w:t>
      </w:r>
      <w:r w:rsidR="005D661B" w:rsidRPr="00EF4F57">
        <w:rPr>
          <w:rFonts w:ascii="Times New Roman" w:hAnsi="Times New Roman" w:cs="Times New Roman"/>
          <w:sz w:val="24"/>
          <w:szCs w:val="24"/>
        </w:rPr>
        <w:t>1</w:t>
      </w:r>
      <w:r w:rsidR="00582532" w:rsidRPr="00EF4F57">
        <w:rPr>
          <w:rFonts w:ascii="Times New Roman" w:hAnsi="Times New Roman" w:cs="Times New Roman"/>
          <w:sz w:val="24"/>
          <w:szCs w:val="24"/>
        </w:rPr>
        <w:t>,</w:t>
      </w:r>
      <w:r w:rsidR="00A75DAE" w:rsidRPr="00EF4F57">
        <w:rPr>
          <w:rFonts w:ascii="Times New Roman" w:hAnsi="Times New Roman" w:cs="Times New Roman"/>
          <w:sz w:val="24"/>
          <w:szCs w:val="24"/>
        </w:rPr>
        <w:t xml:space="preserve"> -.0</w:t>
      </w:r>
      <w:r w:rsidR="005D661B" w:rsidRPr="00EF4F57">
        <w:rPr>
          <w:rFonts w:ascii="Times New Roman" w:hAnsi="Times New Roman" w:cs="Times New Roman"/>
          <w:sz w:val="24"/>
          <w:szCs w:val="24"/>
        </w:rPr>
        <w:t>009</w:t>
      </w:r>
      <w:r w:rsidR="00A75DAE" w:rsidRPr="00EF4F57">
        <w:rPr>
          <w:rFonts w:ascii="Times New Roman" w:hAnsi="Times New Roman" w:cs="Times New Roman"/>
          <w:sz w:val="24"/>
          <w:szCs w:val="24"/>
        </w:rPr>
        <w:t>]).</w:t>
      </w:r>
    </w:p>
    <w:p w14:paraId="2A18278D" w14:textId="0089A14E" w:rsidR="00D01502" w:rsidRPr="007828F1" w:rsidRDefault="00A514DF" w:rsidP="00E54D7C">
      <w:pPr>
        <w:widowControl w:val="0"/>
        <w:spacing w:after="0" w:line="480" w:lineRule="exact"/>
        <w:ind w:firstLine="720"/>
        <w:contextualSpacing/>
        <w:rPr>
          <w:rFonts w:ascii="Times New Roman" w:hAnsi="Times New Roman" w:cs="Times New Roman"/>
          <w:sz w:val="24"/>
          <w:szCs w:val="24"/>
        </w:rPr>
      </w:pPr>
      <w:r w:rsidRPr="00E5561F">
        <w:rPr>
          <w:rFonts w:ascii="Times New Roman" w:hAnsi="Times New Roman" w:cs="Times New Roman"/>
          <w:sz w:val="24"/>
          <w:szCs w:val="24"/>
        </w:rPr>
        <w:t xml:space="preserve">As in Study 1, an alternative </w:t>
      </w:r>
      <w:r w:rsidR="00B21BDF" w:rsidRPr="00E5561F">
        <w:rPr>
          <w:rFonts w:ascii="Times New Roman" w:hAnsi="Times New Roman" w:cs="Times New Roman"/>
          <w:sz w:val="24"/>
          <w:szCs w:val="24"/>
        </w:rPr>
        <w:t>serial mediation</w:t>
      </w:r>
      <w:r w:rsidRPr="00E5561F">
        <w:rPr>
          <w:rFonts w:ascii="Times New Roman" w:hAnsi="Times New Roman" w:cs="Times New Roman"/>
          <w:sz w:val="24"/>
          <w:szCs w:val="24"/>
        </w:rPr>
        <w:t xml:space="preserve"> model that reversed the order of empathy and guilt was not viable. Empathy did not predict increased willingness to apologize (above and beyond narcissism and guilt; Table 2) and, hence, the serial indirect ef</w:t>
      </w:r>
      <w:r w:rsidRPr="0088127C">
        <w:rPr>
          <w:rFonts w:ascii="Times New Roman" w:hAnsi="Times New Roman" w:cs="Times New Roman"/>
          <w:sz w:val="24"/>
          <w:szCs w:val="24"/>
        </w:rPr>
        <w:t>fect of narcissism, through guilt and empathy, on willingness to apologize was no</w:t>
      </w:r>
      <w:r w:rsidR="001805D1">
        <w:rPr>
          <w:rFonts w:ascii="Times New Roman" w:hAnsi="Times New Roman" w:cs="Times New Roman"/>
          <w:sz w:val="24"/>
          <w:szCs w:val="24"/>
        </w:rPr>
        <w:t xml:space="preserve">t </w:t>
      </w:r>
      <w:r w:rsidRPr="0088127C">
        <w:rPr>
          <w:rFonts w:ascii="Times New Roman" w:hAnsi="Times New Roman" w:cs="Times New Roman"/>
          <w:sz w:val="24"/>
          <w:szCs w:val="24"/>
        </w:rPr>
        <w:t xml:space="preserve">significant </w:t>
      </w:r>
      <w:r w:rsidRPr="00EF4F57">
        <w:rPr>
          <w:rFonts w:ascii="Times New Roman" w:hAnsi="Times New Roman" w:cs="Times New Roman"/>
          <w:sz w:val="24"/>
          <w:szCs w:val="24"/>
        </w:rPr>
        <w:t>(</w:t>
      </w:r>
      <w:r w:rsidRPr="00EF4F57">
        <w:rPr>
          <w:rFonts w:ascii="Times New Roman" w:hAnsi="Times New Roman" w:cs="Times New Roman"/>
          <w:i/>
          <w:iCs/>
          <w:sz w:val="24"/>
          <w:szCs w:val="24"/>
        </w:rPr>
        <w:t xml:space="preserve">b </w:t>
      </w:r>
      <w:r w:rsidRPr="00EF4F57">
        <w:rPr>
          <w:rFonts w:ascii="Times New Roman" w:hAnsi="Times New Roman" w:cs="Times New Roman"/>
          <w:sz w:val="24"/>
          <w:szCs w:val="24"/>
        </w:rPr>
        <w:t xml:space="preserve">= </w:t>
      </w:r>
      <w:r w:rsidR="000709B2" w:rsidRPr="00EF4F57">
        <w:rPr>
          <w:rFonts w:ascii="Times New Roman" w:hAnsi="Times New Roman" w:cs="Times New Roman"/>
          <w:sz w:val="24"/>
          <w:szCs w:val="24"/>
        </w:rPr>
        <w:t>-.</w:t>
      </w:r>
      <w:r w:rsidR="001D78A9" w:rsidRPr="00EF4F57">
        <w:rPr>
          <w:rFonts w:ascii="Times New Roman" w:hAnsi="Times New Roman" w:cs="Times New Roman"/>
          <w:sz w:val="24"/>
          <w:szCs w:val="24"/>
        </w:rPr>
        <w:t>0</w:t>
      </w:r>
      <w:r w:rsidR="000709B2" w:rsidRPr="00EF4F57">
        <w:rPr>
          <w:rFonts w:ascii="Times New Roman" w:hAnsi="Times New Roman" w:cs="Times New Roman"/>
          <w:sz w:val="24"/>
          <w:szCs w:val="24"/>
        </w:rPr>
        <w:t>01</w:t>
      </w:r>
      <w:r w:rsidRPr="00EF4F57">
        <w:rPr>
          <w:rFonts w:ascii="Times New Roman" w:hAnsi="Times New Roman" w:cs="Times New Roman"/>
          <w:sz w:val="24"/>
          <w:szCs w:val="24"/>
        </w:rPr>
        <w:t xml:space="preserve">, </w:t>
      </w:r>
      <w:r w:rsidR="00B21BDF" w:rsidRPr="00EF4F57">
        <w:rPr>
          <w:rFonts w:ascii="Times New Roman" w:hAnsi="Times New Roman" w:cs="Times New Roman"/>
          <w:i/>
          <w:iCs/>
          <w:sz w:val="24"/>
          <w:szCs w:val="24"/>
        </w:rPr>
        <w:t>S</w:t>
      </w:r>
      <w:r w:rsidRPr="00EF4F57">
        <w:rPr>
          <w:rFonts w:ascii="Times New Roman" w:hAnsi="Times New Roman" w:cs="Times New Roman"/>
          <w:i/>
          <w:iCs/>
          <w:sz w:val="24"/>
          <w:szCs w:val="24"/>
        </w:rPr>
        <w:t>E</w:t>
      </w:r>
      <w:r w:rsidRPr="00EF4F57">
        <w:rPr>
          <w:rFonts w:ascii="Times New Roman" w:hAnsi="Times New Roman" w:cs="Times New Roman"/>
          <w:sz w:val="24"/>
          <w:szCs w:val="24"/>
        </w:rPr>
        <w:t xml:space="preserve"> = .</w:t>
      </w:r>
      <w:r w:rsidR="001D78A9" w:rsidRPr="00EF4F57">
        <w:rPr>
          <w:rFonts w:ascii="Times New Roman" w:hAnsi="Times New Roman" w:cs="Times New Roman"/>
          <w:sz w:val="24"/>
          <w:szCs w:val="24"/>
        </w:rPr>
        <w:t>00</w:t>
      </w:r>
      <w:r w:rsidR="000709B2" w:rsidRPr="00EF4F57">
        <w:rPr>
          <w:rFonts w:ascii="Times New Roman" w:hAnsi="Times New Roman" w:cs="Times New Roman"/>
          <w:sz w:val="24"/>
          <w:szCs w:val="24"/>
        </w:rPr>
        <w:t>1</w:t>
      </w:r>
      <w:r w:rsidRPr="00EF4F57">
        <w:rPr>
          <w:rFonts w:ascii="Times New Roman" w:hAnsi="Times New Roman" w:cs="Times New Roman"/>
          <w:sz w:val="24"/>
          <w:szCs w:val="24"/>
        </w:rPr>
        <w:t>, 95% CI [-.</w:t>
      </w:r>
      <w:r w:rsidR="000709B2" w:rsidRPr="00EF4F57">
        <w:rPr>
          <w:rFonts w:ascii="Times New Roman" w:hAnsi="Times New Roman" w:cs="Times New Roman"/>
          <w:sz w:val="24"/>
          <w:szCs w:val="24"/>
        </w:rPr>
        <w:t>0</w:t>
      </w:r>
      <w:r w:rsidR="001D78A9" w:rsidRPr="00EF4F57">
        <w:rPr>
          <w:rFonts w:ascii="Times New Roman" w:hAnsi="Times New Roman" w:cs="Times New Roman"/>
          <w:sz w:val="24"/>
          <w:szCs w:val="24"/>
        </w:rPr>
        <w:t>05</w:t>
      </w:r>
      <w:r w:rsidR="00582532" w:rsidRPr="00EF4F57">
        <w:rPr>
          <w:rFonts w:ascii="Times New Roman" w:hAnsi="Times New Roman" w:cs="Times New Roman"/>
          <w:sz w:val="24"/>
          <w:szCs w:val="24"/>
        </w:rPr>
        <w:t>,</w:t>
      </w:r>
      <w:r w:rsidRPr="00EF4F57">
        <w:rPr>
          <w:rFonts w:ascii="Times New Roman" w:hAnsi="Times New Roman" w:cs="Times New Roman"/>
          <w:sz w:val="24"/>
          <w:szCs w:val="24"/>
        </w:rPr>
        <w:t xml:space="preserve"> </w:t>
      </w:r>
      <w:r w:rsidR="000709B2" w:rsidRPr="00EF4F57">
        <w:rPr>
          <w:rFonts w:ascii="Times New Roman" w:hAnsi="Times New Roman" w:cs="Times New Roman"/>
          <w:sz w:val="24"/>
          <w:szCs w:val="24"/>
        </w:rPr>
        <w:t>.0</w:t>
      </w:r>
      <w:r w:rsidR="001D78A9" w:rsidRPr="00EF4F57">
        <w:rPr>
          <w:rFonts w:ascii="Times New Roman" w:hAnsi="Times New Roman" w:cs="Times New Roman"/>
          <w:sz w:val="24"/>
          <w:szCs w:val="24"/>
        </w:rPr>
        <w:t>005</w:t>
      </w:r>
      <w:r w:rsidRPr="00EF4F57">
        <w:rPr>
          <w:rFonts w:ascii="Times New Roman" w:hAnsi="Times New Roman" w:cs="Times New Roman"/>
          <w:sz w:val="24"/>
          <w:szCs w:val="24"/>
        </w:rPr>
        <w:t xml:space="preserve">]). This constitutes </w:t>
      </w:r>
      <w:r w:rsidR="00F26812" w:rsidRPr="00EF4F57">
        <w:rPr>
          <w:rFonts w:ascii="Times New Roman" w:hAnsi="Times New Roman" w:cs="Times New Roman"/>
          <w:sz w:val="24"/>
          <w:szCs w:val="24"/>
        </w:rPr>
        <w:t>additional evidence that guilt</w:t>
      </w:r>
      <w:r w:rsidR="00F26812" w:rsidRPr="007828F1">
        <w:rPr>
          <w:rFonts w:ascii="Times New Roman" w:hAnsi="Times New Roman" w:cs="Times New Roman"/>
          <w:sz w:val="24"/>
          <w:szCs w:val="24"/>
        </w:rPr>
        <w:t xml:space="preserve"> </w:t>
      </w:r>
      <w:r w:rsidRPr="007828F1">
        <w:rPr>
          <w:rFonts w:ascii="Times New Roman" w:hAnsi="Times New Roman" w:cs="Times New Roman"/>
          <w:sz w:val="24"/>
          <w:szCs w:val="24"/>
        </w:rPr>
        <w:t>is the more proximal antecedent of willingness to apologize.</w:t>
      </w:r>
      <w:r w:rsidR="00D01502" w:rsidRPr="007828F1">
        <w:rPr>
          <w:rFonts w:ascii="Times New Roman" w:hAnsi="Times New Roman" w:cs="Times New Roman"/>
          <w:sz w:val="24"/>
          <w:szCs w:val="24"/>
        </w:rPr>
        <w:t xml:space="preserve"> We conducted analyses with self-value and other-value as additional mediators</w:t>
      </w:r>
      <w:r w:rsidR="00F82139" w:rsidRPr="007828F1">
        <w:rPr>
          <w:rFonts w:ascii="Times New Roman" w:hAnsi="Times New Roman" w:cs="Times New Roman"/>
          <w:sz w:val="24"/>
          <w:szCs w:val="24"/>
        </w:rPr>
        <w:t xml:space="preserve"> </w:t>
      </w:r>
      <w:r w:rsidR="003D7FCD" w:rsidRPr="007828F1">
        <w:rPr>
          <w:rFonts w:ascii="Times New Roman" w:hAnsi="Times New Roman" w:cs="Times New Roman"/>
          <w:sz w:val="24"/>
          <w:szCs w:val="24"/>
        </w:rPr>
        <w:t>of the relation between narcissism and willingness to apologize</w:t>
      </w:r>
      <w:r w:rsidR="00D01502" w:rsidRPr="007828F1">
        <w:rPr>
          <w:rFonts w:ascii="Times New Roman" w:hAnsi="Times New Roman" w:cs="Times New Roman"/>
          <w:sz w:val="24"/>
          <w:szCs w:val="24"/>
        </w:rPr>
        <w:t xml:space="preserve">. Importantly, the indirect effect of narcissism, via empathy and guilt, on willingness to apologize </w:t>
      </w:r>
      <w:r w:rsidR="0099387C" w:rsidRPr="007828F1">
        <w:rPr>
          <w:rFonts w:ascii="Times New Roman" w:hAnsi="Times New Roman" w:cs="Times New Roman"/>
          <w:sz w:val="24"/>
          <w:szCs w:val="24"/>
        </w:rPr>
        <w:t>remained</w:t>
      </w:r>
      <w:r w:rsidR="00D01502" w:rsidRPr="007828F1">
        <w:rPr>
          <w:rFonts w:ascii="Times New Roman" w:hAnsi="Times New Roman" w:cs="Times New Roman"/>
          <w:sz w:val="24"/>
          <w:szCs w:val="24"/>
        </w:rPr>
        <w:t xml:space="preserve"> significant </w:t>
      </w:r>
      <w:r w:rsidR="00C14185" w:rsidRPr="00E54D7C">
        <w:rPr>
          <w:rFonts w:ascii="Times New Roman" w:hAnsi="Times New Roman" w:cs="Times New Roman"/>
          <w:sz w:val="24"/>
          <w:szCs w:val="24"/>
        </w:rPr>
        <w:t>(</w:t>
      </w:r>
      <w:r w:rsidR="00C14185" w:rsidRPr="00E54D7C">
        <w:rPr>
          <w:rFonts w:ascii="Times New Roman" w:hAnsi="Times New Roman" w:cs="Times New Roman"/>
          <w:i/>
          <w:sz w:val="24"/>
          <w:szCs w:val="24"/>
          <w:lang w:val="en-US"/>
        </w:rPr>
        <w:t>b</w:t>
      </w:r>
      <w:r w:rsidR="00C14185" w:rsidRPr="00E54D7C">
        <w:rPr>
          <w:rFonts w:ascii="Times New Roman" w:hAnsi="Times New Roman" w:cs="Times New Roman"/>
          <w:sz w:val="24"/>
          <w:szCs w:val="24"/>
          <w:lang w:val="en-US"/>
        </w:rPr>
        <w:t xml:space="preserve"> = -.004, </w:t>
      </w:r>
      <w:r w:rsidR="00C14185" w:rsidRPr="00E54D7C">
        <w:rPr>
          <w:rFonts w:ascii="Times New Roman" w:hAnsi="Times New Roman" w:cs="Times New Roman"/>
          <w:i/>
          <w:sz w:val="24"/>
          <w:szCs w:val="24"/>
          <w:lang w:val="en-US"/>
        </w:rPr>
        <w:t>SE</w:t>
      </w:r>
      <w:r w:rsidR="00C14185" w:rsidRPr="00E54D7C">
        <w:rPr>
          <w:rFonts w:ascii="Times New Roman" w:hAnsi="Times New Roman" w:cs="Times New Roman"/>
          <w:sz w:val="24"/>
          <w:szCs w:val="24"/>
          <w:lang w:val="en-US"/>
        </w:rPr>
        <w:t xml:space="preserve"> = .003, 95% C.I. [-.01</w:t>
      </w:r>
      <w:r w:rsidR="00582532" w:rsidRPr="00E54D7C">
        <w:rPr>
          <w:rFonts w:ascii="Times New Roman" w:hAnsi="Times New Roman" w:cs="Times New Roman"/>
          <w:sz w:val="24"/>
          <w:szCs w:val="24"/>
          <w:lang w:val="en-US"/>
        </w:rPr>
        <w:t>,</w:t>
      </w:r>
      <w:r w:rsidR="00C14185" w:rsidRPr="00E54D7C">
        <w:rPr>
          <w:rFonts w:ascii="Times New Roman" w:hAnsi="Times New Roman" w:cs="Times New Roman"/>
          <w:sz w:val="24"/>
          <w:szCs w:val="24"/>
          <w:lang w:val="en-US"/>
        </w:rPr>
        <w:t xml:space="preserve"> -.001])</w:t>
      </w:r>
      <w:r w:rsidR="00C14185">
        <w:rPr>
          <w:rFonts w:ascii="Times New Roman" w:hAnsi="Times New Roman" w:cs="Times New Roman"/>
          <w:sz w:val="24"/>
          <w:szCs w:val="24"/>
          <w:lang w:val="en-US"/>
        </w:rPr>
        <w:t xml:space="preserve"> </w:t>
      </w:r>
      <w:r w:rsidR="00D01502" w:rsidRPr="007828F1">
        <w:rPr>
          <w:rFonts w:ascii="Times New Roman" w:hAnsi="Times New Roman" w:cs="Times New Roman"/>
          <w:sz w:val="24"/>
          <w:szCs w:val="24"/>
        </w:rPr>
        <w:t xml:space="preserve">when we included </w:t>
      </w:r>
      <w:r w:rsidR="003D7FCD" w:rsidRPr="007828F1">
        <w:rPr>
          <w:rFonts w:ascii="Times New Roman" w:hAnsi="Times New Roman" w:cs="Times New Roman"/>
          <w:sz w:val="24"/>
          <w:szCs w:val="24"/>
        </w:rPr>
        <w:t xml:space="preserve">these </w:t>
      </w:r>
      <w:r w:rsidR="00D01502" w:rsidRPr="007828F1">
        <w:rPr>
          <w:rFonts w:ascii="Times New Roman" w:hAnsi="Times New Roman" w:cs="Times New Roman"/>
          <w:sz w:val="24"/>
          <w:szCs w:val="24"/>
        </w:rPr>
        <w:t>additional indirect effects via self-value and other-value.</w:t>
      </w:r>
      <w:r w:rsidR="00D82A6C" w:rsidRPr="007828F1">
        <w:rPr>
          <w:rFonts w:ascii="Times New Roman" w:hAnsi="Times New Roman" w:cs="Times New Roman"/>
          <w:sz w:val="24"/>
          <w:szCs w:val="24"/>
        </w:rPr>
        <w:t xml:space="preserve"> </w:t>
      </w:r>
      <w:r w:rsidR="00C14185">
        <w:rPr>
          <w:rFonts w:ascii="Times New Roman" w:hAnsi="Times New Roman" w:cs="Times New Roman"/>
          <w:sz w:val="24"/>
          <w:szCs w:val="24"/>
        </w:rPr>
        <w:t>The indirect effects via self-</w:t>
      </w:r>
      <w:r w:rsidR="00C14185" w:rsidRPr="00CB5A4E">
        <w:rPr>
          <w:rFonts w:ascii="Times New Roman" w:hAnsi="Times New Roman" w:cs="Times New Roman"/>
          <w:sz w:val="24"/>
          <w:szCs w:val="24"/>
        </w:rPr>
        <w:t>value (</w:t>
      </w:r>
      <w:r w:rsidR="00C14185" w:rsidRPr="00CB5A4E">
        <w:rPr>
          <w:rFonts w:asciiTheme="majorBidi" w:hAnsiTheme="majorBidi" w:cstheme="majorBidi"/>
          <w:i/>
          <w:sz w:val="24"/>
          <w:szCs w:val="24"/>
          <w:lang w:val="en-US"/>
        </w:rPr>
        <w:t>b</w:t>
      </w:r>
      <w:r w:rsidR="00C14185" w:rsidRPr="00CB5A4E">
        <w:rPr>
          <w:rFonts w:asciiTheme="majorBidi" w:hAnsiTheme="majorBidi" w:cstheme="majorBidi"/>
          <w:sz w:val="24"/>
          <w:szCs w:val="24"/>
          <w:lang w:val="en-US"/>
        </w:rPr>
        <w:t xml:space="preserve"> = -.001, </w:t>
      </w:r>
      <w:r w:rsidR="00C14185" w:rsidRPr="00CB5A4E">
        <w:rPr>
          <w:rFonts w:asciiTheme="majorBidi" w:hAnsiTheme="majorBidi" w:cstheme="majorBidi"/>
          <w:i/>
          <w:sz w:val="24"/>
          <w:szCs w:val="24"/>
          <w:lang w:val="en-US"/>
        </w:rPr>
        <w:t>SE</w:t>
      </w:r>
      <w:r w:rsidR="00C14185" w:rsidRPr="00CB5A4E">
        <w:rPr>
          <w:rFonts w:asciiTheme="majorBidi" w:hAnsiTheme="majorBidi" w:cstheme="majorBidi"/>
          <w:sz w:val="24"/>
          <w:szCs w:val="24"/>
          <w:lang w:val="en-US"/>
        </w:rPr>
        <w:t xml:space="preserve"> = .00</w:t>
      </w:r>
      <w:r w:rsidR="00E54D7C" w:rsidRPr="00CB5A4E">
        <w:rPr>
          <w:rFonts w:asciiTheme="majorBidi" w:hAnsiTheme="majorBidi" w:cstheme="majorBidi"/>
          <w:sz w:val="24"/>
          <w:szCs w:val="24"/>
          <w:lang w:val="en-US"/>
        </w:rPr>
        <w:t>2, 95% C.I. [-</w:t>
      </w:r>
      <w:r w:rsidR="00C14185" w:rsidRPr="00CB5A4E">
        <w:rPr>
          <w:rFonts w:asciiTheme="majorBidi" w:hAnsiTheme="majorBidi" w:cstheme="majorBidi"/>
          <w:sz w:val="24"/>
          <w:szCs w:val="24"/>
          <w:lang w:val="en-US"/>
        </w:rPr>
        <w:t>.00</w:t>
      </w:r>
      <w:r w:rsidR="00E54D7C" w:rsidRPr="00CB5A4E">
        <w:rPr>
          <w:rFonts w:asciiTheme="majorBidi" w:hAnsiTheme="majorBidi" w:cstheme="majorBidi"/>
          <w:sz w:val="24"/>
          <w:szCs w:val="24"/>
          <w:lang w:val="en-US"/>
        </w:rPr>
        <w:t>1</w:t>
      </w:r>
      <w:r w:rsidR="00C14185" w:rsidRPr="00CB5A4E">
        <w:rPr>
          <w:rFonts w:asciiTheme="majorBidi" w:hAnsiTheme="majorBidi" w:cstheme="majorBidi"/>
          <w:sz w:val="24"/>
          <w:szCs w:val="24"/>
          <w:lang w:val="en-US"/>
        </w:rPr>
        <w:t>, .00</w:t>
      </w:r>
      <w:r w:rsidR="00E54D7C" w:rsidRPr="00CB5A4E">
        <w:rPr>
          <w:rFonts w:asciiTheme="majorBidi" w:hAnsiTheme="majorBidi" w:cstheme="majorBidi"/>
          <w:sz w:val="24"/>
          <w:szCs w:val="24"/>
          <w:lang w:val="en-US"/>
        </w:rPr>
        <w:t>5</w:t>
      </w:r>
      <w:r w:rsidR="00C14185" w:rsidRPr="00CB5A4E">
        <w:rPr>
          <w:rFonts w:asciiTheme="majorBidi" w:hAnsiTheme="majorBidi" w:cstheme="majorBidi"/>
          <w:sz w:val="24"/>
          <w:szCs w:val="24"/>
          <w:lang w:val="en-US"/>
        </w:rPr>
        <w:t>]) and other-value (</w:t>
      </w:r>
      <w:r w:rsidR="00C14185" w:rsidRPr="00CB5A4E">
        <w:rPr>
          <w:rFonts w:asciiTheme="majorBidi" w:hAnsiTheme="majorBidi" w:cstheme="majorBidi"/>
          <w:i/>
          <w:sz w:val="24"/>
          <w:szCs w:val="24"/>
          <w:lang w:val="en-US"/>
        </w:rPr>
        <w:t>b</w:t>
      </w:r>
      <w:r w:rsidR="00C14185" w:rsidRPr="00CB5A4E">
        <w:rPr>
          <w:rFonts w:asciiTheme="majorBidi" w:hAnsiTheme="majorBidi" w:cstheme="majorBidi"/>
          <w:sz w:val="24"/>
          <w:szCs w:val="24"/>
          <w:lang w:val="en-US"/>
        </w:rPr>
        <w:t xml:space="preserve"> = -.005, </w:t>
      </w:r>
      <w:r w:rsidR="00C14185" w:rsidRPr="00CB5A4E">
        <w:rPr>
          <w:rFonts w:asciiTheme="majorBidi" w:hAnsiTheme="majorBidi" w:cstheme="majorBidi"/>
          <w:i/>
          <w:sz w:val="24"/>
          <w:szCs w:val="24"/>
          <w:lang w:val="en-US"/>
        </w:rPr>
        <w:t>SE</w:t>
      </w:r>
      <w:r w:rsidR="00C14185" w:rsidRPr="00CB5A4E">
        <w:rPr>
          <w:rFonts w:asciiTheme="majorBidi" w:hAnsiTheme="majorBidi" w:cstheme="majorBidi"/>
          <w:sz w:val="24"/>
          <w:szCs w:val="24"/>
          <w:lang w:val="en-US"/>
        </w:rPr>
        <w:t xml:space="preserve"> = .003, 95% C.I. [-.01</w:t>
      </w:r>
      <w:r w:rsidR="00582532" w:rsidRPr="00CB5A4E">
        <w:rPr>
          <w:rFonts w:asciiTheme="majorBidi" w:hAnsiTheme="majorBidi" w:cstheme="majorBidi"/>
          <w:sz w:val="24"/>
          <w:szCs w:val="24"/>
          <w:lang w:val="en-US"/>
        </w:rPr>
        <w:t>,</w:t>
      </w:r>
      <w:r w:rsidR="00C14185" w:rsidRPr="00CB5A4E">
        <w:rPr>
          <w:rFonts w:asciiTheme="majorBidi" w:hAnsiTheme="majorBidi" w:cstheme="majorBidi"/>
          <w:sz w:val="24"/>
          <w:szCs w:val="24"/>
          <w:lang w:val="en-US"/>
        </w:rPr>
        <w:t xml:space="preserve"> .00]) were</w:t>
      </w:r>
      <w:r w:rsidR="00C14185">
        <w:rPr>
          <w:rFonts w:asciiTheme="majorBidi" w:hAnsiTheme="majorBidi" w:cstheme="majorBidi"/>
          <w:sz w:val="24"/>
          <w:szCs w:val="24"/>
          <w:lang w:val="en-US"/>
        </w:rPr>
        <w:t xml:space="preserve"> not significant.</w:t>
      </w:r>
    </w:p>
    <w:p w14:paraId="7BB21ECA" w14:textId="6757520E" w:rsidR="00866134" w:rsidRPr="007828F1" w:rsidRDefault="0065273F" w:rsidP="00384320">
      <w:pPr>
        <w:spacing w:after="0" w:line="480" w:lineRule="exact"/>
        <w:contextualSpacing/>
        <w:rPr>
          <w:rFonts w:ascii="Times New Roman" w:hAnsi="Times New Roman" w:cs="Times New Roman"/>
          <w:sz w:val="24"/>
          <w:szCs w:val="24"/>
        </w:rPr>
      </w:pPr>
      <w:r w:rsidRPr="007828F1">
        <w:rPr>
          <w:rFonts w:ascii="Times New Roman" w:hAnsi="Times New Roman" w:cs="Times New Roman"/>
          <w:sz w:val="24"/>
          <w:szCs w:val="24"/>
        </w:rPr>
        <w:tab/>
      </w:r>
      <w:r w:rsidR="004E4FB0" w:rsidRPr="008009FB">
        <w:rPr>
          <w:rFonts w:ascii="Times New Roman" w:hAnsi="Times New Roman" w:cs="Times New Roman"/>
          <w:b/>
          <w:sz w:val="24"/>
          <w:szCs w:val="24"/>
        </w:rPr>
        <w:t>Summary.</w:t>
      </w:r>
      <w:r w:rsidR="004E4FB0">
        <w:rPr>
          <w:rFonts w:ascii="Times New Roman" w:hAnsi="Times New Roman" w:cs="Times New Roman"/>
          <w:sz w:val="24"/>
          <w:szCs w:val="24"/>
        </w:rPr>
        <w:t xml:space="preserve"> </w:t>
      </w:r>
      <w:r w:rsidR="00573F2F" w:rsidRPr="007828F1">
        <w:rPr>
          <w:rFonts w:ascii="Times New Roman" w:hAnsi="Times New Roman" w:cs="Times New Roman"/>
          <w:sz w:val="24"/>
          <w:szCs w:val="24"/>
        </w:rPr>
        <w:t>Study 2 replicated Study 1</w:t>
      </w:r>
      <w:r w:rsidR="00E74FA8" w:rsidRPr="007828F1">
        <w:rPr>
          <w:rFonts w:ascii="Times New Roman" w:hAnsi="Times New Roman" w:cs="Times New Roman"/>
          <w:sz w:val="24"/>
          <w:szCs w:val="24"/>
        </w:rPr>
        <w:t xml:space="preserve">. </w:t>
      </w:r>
      <w:r w:rsidR="00573F2F" w:rsidRPr="007828F1">
        <w:rPr>
          <w:rFonts w:ascii="Times New Roman" w:hAnsi="Times New Roman" w:cs="Times New Roman"/>
          <w:sz w:val="24"/>
          <w:szCs w:val="24"/>
        </w:rPr>
        <w:t>N</w:t>
      </w:r>
      <w:r w:rsidR="00E74FA8" w:rsidRPr="007828F1">
        <w:rPr>
          <w:rFonts w:ascii="Times New Roman" w:hAnsi="Times New Roman" w:cs="Times New Roman"/>
          <w:sz w:val="24"/>
          <w:szCs w:val="24"/>
        </w:rPr>
        <w:t xml:space="preserve">arcissism was </w:t>
      </w:r>
      <w:r w:rsidR="00BF6B44" w:rsidRPr="007828F1">
        <w:rPr>
          <w:rFonts w:ascii="Times New Roman" w:hAnsi="Times New Roman" w:cs="Times New Roman"/>
          <w:sz w:val="24"/>
          <w:szCs w:val="24"/>
        </w:rPr>
        <w:t xml:space="preserve">inversely </w:t>
      </w:r>
      <w:r w:rsidR="00573F2F" w:rsidRPr="007828F1">
        <w:rPr>
          <w:rFonts w:ascii="Times New Roman" w:hAnsi="Times New Roman" w:cs="Times New Roman"/>
          <w:sz w:val="24"/>
          <w:szCs w:val="24"/>
        </w:rPr>
        <w:t>related to</w:t>
      </w:r>
      <w:r w:rsidR="00E74FA8" w:rsidRPr="007828F1">
        <w:rPr>
          <w:rFonts w:ascii="Times New Roman" w:hAnsi="Times New Roman" w:cs="Times New Roman"/>
          <w:sz w:val="24"/>
          <w:szCs w:val="24"/>
        </w:rPr>
        <w:t xml:space="preserve"> willingness to apologize</w:t>
      </w:r>
      <w:r w:rsidR="00573F2F" w:rsidRPr="007828F1">
        <w:rPr>
          <w:rFonts w:ascii="Times New Roman" w:hAnsi="Times New Roman" w:cs="Times New Roman"/>
          <w:sz w:val="24"/>
          <w:szCs w:val="24"/>
        </w:rPr>
        <w:t xml:space="preserve"> </w:t>
      </w:r>
      <w:r w:rsidR="002F172E" w:rsidRPr="007828F1">
        <w:rPr>
          <w:rFonts w:ascii="Times New Roman" w:hAnsi="Times New Roman" w:cs="Times New Roman"/>
          <w:sz w:val="24"/>
          <w:szCs w:val="24"/>
        </w:rPr>
        <w:t xml:space="preserve">in the context of interpersonal transgressions. This relation was mediated by empathy and guilt. </w:t>
      </w:r>
      <w:r w:rsidR="002C329F" w:rsidRPr="007828F1">
        <w:rPr>
          <w:rFonts w:ascii="Times New Roman" w:hAnsi="Times New Roman" w:cs="Times New Roman"/>
          <w:sz w:val="24"/>
          <w:szCs w:val="24"/>
        </w:rPr>
        <w:t>In particular</w:t>
      </w:r>
      <w:r w:rsidR="002F172E" w:rsidRPr="007828F1">
        <w:rPr>
          <w:rFonts w:ascii="Times New Roman" w:hAnsi="Times New Roman" w:cs="Times New Roman"/>
          <w:sz w:val="24"/>
          <w:szCs w:val="24"/>
        </w:rPr>
        <w:t xml:space="preserve">, narcissism predicted reduced </w:t>
      </w:r>
      <w:r w:rsidR="00E74FA8" w:rsidRPr="007828F1">
        <w:rPr>
          <w:rFonts w:ascii="Times New Roman" w:hAnsi="Times New Roman" w:cs="Times New Roman"/>
          <w:sz w:val="24"/>
          <w:szCs w:val="24"/>
        </w:rPr>
        <w:t xml:space="preserve">empathy </w:t>
      </w:r>
      <w:r w:rsidR="00573F2F" w:rsidRPr="007828F1">
        <w:rPr>
          <w:rFonts w:ascii="Times New Roman" w:hAnsi="Times New Roman" w:cs="Times New Roman"/>
          <w:sz w:val="24"/>
          <w:szCs w:val="24"/>
        </w:rPr>
        <w:t xml:space="preserve">for </w:t>
      </w:r>
      <w:r w:rsidR="00E74FA8" w:rsidRPr="007828F1">
        <w:rPr>
          <w:rFonts w:ascii="Times New Roman" w:hAnsi="Times New Roman" w:cs="Times New Roman"/>
          <w:sz w:val="24"/>
          <w:szCs w:val="24"/>
        </w:rPr>
        <w:t>the victim. This lack of empathy predicted low levels of guilt, which</w:t>
      </w:r>
      <w:r w:rsidR="002F172E" w:rsidRPr="007828F1">
        <w:rPr>
          <w:rFonts w:ascii="Times New Roman" w:hAnsi="Times New Roman" w:cs="Times New Roman"/>
          <w:sz w:val="24"/>
          <w:szCs w:val="24"/>
        </w:rPr>
        <w:t>, in turn,</w:t>
      </w:r>
      <w:r w:rsidR="00E74FA8" w:rsidRPr="007828F1">
        <w:rPr>
          <w:rFonts w:ascii="Times New Roman" w:hAnsi="Times New Roman" w:cs="Times New Roman"/>
          <w:sz w:val="24"/>
          <w:szCs w:val="24"/>
        </w:rPr>
        <w:t xml:space="preserve"> predicted </w:t>
      </w:r>
      <w:r w:rsidR="002F172E" w:rsidRPr="007828F1">
        <w:rPr>
          <w:rFonts w:ascii="Times New Roman" w:hAnsi="Times New Roman" w:cs="Times New Roman"/>
          <w:sz w:val="24"/>
          <w:szCs w:val="24"/>
        </w:rPr>
        <w:t xml:space="preserve">reduced </w:t>
      </w:r>
      <w:r w:rsidR="00E74FA8" w:rsidRPr="007828F1">
        <w:rPr>
          <w:rFonts w:ascii="Times New Roman" w:hAnsi="Times New Roman" w:cs="Times New Roman"/>
          <w:sz w:val="24"/>
          <w:szCs w:val="24"/>
        </w:rPr>
        <w:t xml:space="preserve">willingness to apologize. </w:t>
      </w:r>
    </w:p>
    <w:p w14:paraId="7B543207" w14:textId="77777777" w:rsidR="004653D9" w:rsidRPr="007828F1" w:rsidRDefault="004653D9" w:rsidP="00486869">
      <w:pPr>
        <w:spacing w:after="0" w:line="480" w:lineRule="exact"/>
        <w:contextualSpacing/>
        <w:jc w:val="center"/>
        <w:outlineLvl w:val="0"/>
        <w:rPr>
          <w:rFonts w:ascii="Times New Roman" w:hAnsi="Times New Roman" w:cs="Times New Roman"/>
          <w:b/>
          <w:sz w:val="24"/>
          <w:szCs w:val="24"/>
        </w:rPr>
      </w:pPr>
      <w:r w:rsidRPr="007828F1">
        <w:rPr>
          <w:rFonts w:ascii="Times New Roman" w:hAnsi="Times New Roman" w:cs="Times New Roman"/>
          <w:b/>
          <w:sz w:val="24"/>
          <w:szCs w:val="24"/>
        </w:rPr>
        <w:t>Study 3</w:t>
      </w:r>
    </w:p>
    <w:p w14:paraId="6810201D" w14:textId="12A66363" w:rsidR="00D05F8C" w:rsidRPr="007828F1" w:rsidRDefault="006A6DE1" w:rsidP="00CB5A4E">
      <w:pPr>
        <w:spacing w:after="0" w:line="480" w:lineRule="exact"/>
        <w:contextualSpacing/>
        <w:rPr>
          <w:rFonts w:ascii="Times New Roman" w:hAnsi="Times New Roman" w:cs="Times New Roman"/>
          <w:bCs/>
          <w:sz w:val="24"/>
          <w:szCs w:val="24"/>
        </w:rPr>
      </w:pPr>
      <w:r w:rsidRPr="007828F1">
        <w:rPr>
          <w:rFonts w:ascii="Times New Roman" w:hAnsi="Times New Roman" w:cs="Times New Roman"/>
          <w:b/>
          <w:sz w:val="24"/>
          <w:szCs w:val="24"/>
        </w:rPr>
        <w:tab/>
      </w:r>
      <w:r w:rsidRPr="007828F1">
        <w:rPr>
          <w:rFonts w:ascii="Times New Roman" w:hAnsi="Times New Roman" w:cs="Times New Roman"/>
          <w:bCs/>
          <w:sz w:val="24"/>
          <w:szCs w:val="24"/>
        </w:rPr>
        <w:t>Our m</w:t>
      </w:r>
      <w:r w:rsidR="0057024B" w:rsidRPr="007828F1">
        <w:rPr>
          <w:rFonts w:ascii="Times New Roman" w:hAnsi="Times New Roman" w:cs="Times New Roman"/>
          <w:bCs/>
          <w:sz w:val="24"/>
          <w:szCs w:val="24"/>
        </w:rPr>
        <w:t xml:space="preserve">ain </w:t>
      </w:r>
      <w:r w:rsidR="00084E5A" w:rsidRPr="007828F1">
        <w:rPr>
          <w:rFonts w:ascii="Times New Roman" w:hAnsi="Times New Roman" w:cs="Times New Roman"/>
          <w:bCs/>
          <w:sz w:val="24"/>
          <w:szCs w:val="24"/>
        </w:rPr>
        <w:t xml:space="preserve">goal </w:t>
      </w:r>
      <w:r w:rsidR="0057024B" w:rsidRPr="007828F1">
        <w:rPr>
          <w:rFonts w:ascii="Times New Roman" w:hAnsi="Times New Roman" w:cs="Times New Roman"/>
          <w:bCs/>
          <w:sz w:val="24"/>
          <w:szCs w:val="24"/>
        </w:rPr>
        <w:t xml:space="preserve">in Study 3 was to </w:t>
      </w:r>
      <w:r w:rsidR="00CB5A4E">
        <w:rPr>
          <w:rFonts w:ascii="Times New Roman" w:hAnsi="Times New Roman" w:cs="Times New Roman"/>
          <w:bCs/>
          <w:sz w:val="24"/>
          <w:szCs w:val="24"/>
        </w:rPr>
        <w:t>test</w:t>
      </w:r>
      <w:r w:rsidR="00B27C44" w:rsidRPr="007828F1">
        <w:rPr>
          <w:rFonts w:ascii="Times New Roman" w:hAnsi="Times New Roman" w:cs="Times New Roman"/>
          <w:bCs/>
          <w:sz w:val="24"/>
          <w:szCs w:val="24"/>
        </w:rPr>
        <w:t xml:space="preserve"> if</w:t>
      </w:r>
      <w:r w:rsidR="0057024B" w:rsidRPr="007828F1">
        <w:rPr>
          <w:rFonts w:ascii="Times New Roman" w:hAnsi="Times New Roman" w:cs="Times New Roman"/>
          <w:bCs/>
          <w:sz w:val="24"/>
          <w:szCs w:val="24"/>
        </w:rPr>
        <w:t xml:space="preserve"> narcissism is causally related to willingness to apologize</w:t>
      </w:r>
      <w:r w:rsidR="00084E5A" w:rsidRPr="007828F1">
        <w:rPr>
          <w:rFonts w:ascii="Times New Roman" w:hAnsi="Times New Roman" w:cs="Times New Roman"/>
          <w:bCs/>
          <w:sz w:val="24"/>
          <w:szCs w:val="24"/>
        </w:rPr>
        <w:t>. As such, we experimentally induce</w:t>
      </w:r>
      <w:r w:rsidR="00BF6B44" w:rsidRPr="007828F1">
        <w:rPr>
          <w:rFonts w:ascii="Times New Roman" w:hAnsi="Times New Roman" w:cs="Times New Roman"/>
          <w:bCs/>
          <w:sz w:val="24"/>
          <w:szCs w:val="24"/>
        </w:rPr>
        <w:t>d</w:t>
      </w:r>
      <w:r w:rsidR="00084E5A" w:rsidRPr="007828F1">
        <w:rPr>
          <w:rFonts w:ascii="Times New Roman" w:hAnsi="Times New Roman" w:cs="Times New Roman"/>
          <w:bCs/>
          <w:sz w:val="24"/>
          <w:szCs w:val="24"/>
        </w:rPr>
        <w:t xml:space="preserve"> narcissism (i.e., high vs. low levels of it), and then assessed willingness to apologize as well as implications for</w:t>
      </w:r>
      <w:r w:rsidR="0057024B" w:rsidRPr="007828F1">
        <w:rPr>
          <w:rFonts w:ascii="Times New Roman" w:hAnsi="Times New Roman" w:cs="Times New Roman"/>
          <w:bCs/>
          <w:sz w:val="24"/>
          <w:szCs w:val="24"/>
        </w:rPr>
        <w:t xml:space="preserve"> empathy and guilt. </w:t>
      </w:r>
      <w:r w:rsidR="00084E5A" w:rsidRPr="007828F1">
        <w:rPr>
          <w:rFonts w:ascii="Times New Roman" w:hAnsi="Times New Roman" w:cs="Times New Roman"/>
          <w:bCs/>
          <w:sz w:val="24"/>
          <w:szCs w:val="24"/>
        </w:rPr>
        <w:t xml:space="preserve">Our </w:t>
      </w:r>
      <w:r w:rsidR="008F3C52" w:rsidRPr="007828F1">
        <w:rPr>
          <w:rFonts w:ascii="Times New Roman" w:hAnsi="Times New Roman" w:cs="Times New Roman"/>
          <w:bCs/>
          <w:sz w:val="24"/>
          <w:szCs w:val="24"/>
        </w:rPr>
        <w:t xml:space="preserve">second </w:t>
      </w:r>
      <w:r w:rsidR="00084E5A" w:rsidRPr="007828F1">
        <w:rPr>
          <w:rFonts w:ascii="Times New Roman" w:hAnsi="Times New Roman" w:cs="Times New Roman"/>
          <w:bCs/>
          <w:sz w:val="24"/>
          <w:szCs w:val="24"/>
        </w:rPr>
        <w:t xml:space="preserve">goal </w:t>
      </w:r>
      <w:r w:rsidR="008F3C52" w:rsidRPr="007828F1">
        <w:rPr>
          <w:rFonts w:ascii="Times New Roman" w:hAnsi="Times New Roman" w:cs="Times New Roman"/>
          <w:bCs/>
          <w:sz w:val="24"/>
          <w:szCs w:val="24"/>
        </w:rPr>
        <w:t xml:space="preserve">was to test our hypotheses in a more ecologically valid </w:t>
      </w:r>
      <w:r w:rsidR="00084E5A" w:rsidRPr="007828F1">
        <w:rPr>
          <w:rFonts w:ascii="Times New Roman" w:hAnsi="Times New Roman" w:cs="Times New Roman"/>
          <w:bCs/>
          <w:sz w:val="24"/>
          <w:szCs w:val="24"/>
        </w:rPr>
        <w:t>manner</w:t>
      </w:r>
      <w:r w:rsidR="008F3C52" w:rsidRPr="007828F1">
        <w:rPr>
          <w:rFonts w:ascii="Times New Roman" w:hAnsi="Times New Roman" w:cs="Times New Roman"/>
          <w:bCs/>
          <w:sz w:val="24"/>
          <w:szCs w:val="24"/>
        </w:rPr>
        <w:t>.</w:t>
      </w:r>
      <w:r w:rsidR="00C55E89" w:rsidRPr="007828F1">
        <w:rPr>
          <w:rFonts w:ascii="Times New Roman" w:hAnsi="Times New Roman" w:cs="Times New Roman"/>
          <w:bCs/>
          <w:sz w:val="24"/>
          <w:szCs w:val="24"/>
        </w:rPr>
        <w:t xml:space="preserve"> In Study 2, participants imagine</w:t>
      </w:r>
      <w:r w:rsidR="00084E5A" w:rsidRPr="007828F1">
        <w:rPr>
          <w:rFonts w:ascii="Times New Roman" w:hAnsi="Times New Roman" w:cs="Times New Roman"/>
          <w:bCs/>
          <w:sz w:val="24"/>
          <w:szCs w:val="24"/>
        </w:rPr>
        <w:t>d</w:t>
      </w:r>
      <w:r w:rsidR="00C55E89" w:rsidRPr="007828F1">
        <w:rPr>
          <w:rFonts w:ascii="Times New Roman" w:hAnsi="Times New Roman" w:cs="Times New Roman"/>
          <w:bCs/>
          <w:sz w:val="24"/>
          <w:szCs w:val="24"/>
        </w:rPr>
        <w:t xml:space="preserve"> committing a transgression</w:t>
      </w:r>
      <w:r w:rsidR="00E94CD4" w:rsidRPr="007828F1">
        <w:rPr>
          <w:rFonts w:ascii="Times New Roman" w:hAnsi="Times New Roman" w:cs="Times New Roman"/>
          <w:bCs/>
          <w:sz w:val="24"/>
          <w:szCs w:val="24"/>
        </w:rPr>
        <w:t>. Th</w:t>
      </w:r>
      <w:r w:rsidR="00084E5A" w:rsidRPr="007828F1">
        <w:rPr>
          <w:rFonts w:ascii="Times New Roman" w:hAnsi="Times New Roman" w:cs="Times New Roman"/>
          <w:bCs/>
          <w:sz w:val="24"/>
          <w:szCs w:val="24"/>
        </w:rPr>
        <w:t>is</w:t>
      </w:r>
      <w:r w:rsidR="00E94CD4" w:rsidRPr="007828F1">
        <w:rPr>
          <w:rFonts w:ascii="Times New Roman" w:hAnsi="Times New Roman" w:cs="Times New Roman"/>
          <w:bCs/>
          <w:sz w:val="24"/>
          <w:szCs w:val="24"/>
        </w:rPr>
        <w:t xml:space="preserve"> process, however, </w:t>
      </w:r>
      <w:r w:rsidR="00C55E89" w:rsidRPr="007828F1">
        <w:rPr>
          <w:rFonts w:ascii="Times New Roman" w:hAnsi="Times New Roman" w:cs="Times New Roman"/>
          <w:bCs/>
          <w:sz w:val="24"/>
          <w:szCs w:val="24"/>
        </w:rPr>
        <w:t>may be markedly different</w:t>
      </w:r>
      <w:r w:rsidR="00E94CD4" w:rsidRPr="007828F1">
        <w:rPr>
          <w:rFonts w:ascii="Times New Roman" w:hAnsi="Times New Roman" w:cs="Times New Roman"/>
          <w:bCs/>
          <w:sz w:val="24"/>
          <w:szCs w:val="24"/>
        </w:rPr>
        <w:t>, and have dissimilar consequences,</w:t>
      </w:r>
      <w:r w:rsidR="00C55E89" w:rsidRPr="007828F1">
        <w:rPr>
          <w:rFonts w:ascii="Times New Roman" w:hAnsi="Times New Roman" w:cs="Times New Roman"/>
          <w:bCs/>
          <w:sz w:val="24"/>
          <w:szCs w:val="24"/>
        </w:rPr>
        <w:t xml:space="preserve"> from</w:t>
      </w:r>
      <w:r w:rsidR="00E94CD4" w:rsidRPr="007828F1">
        <w:rPr>
          <w:rFonts w:ascii="Times New Roman" w:hAnsi="Times New Roman" w:cs="Times New Roman"/>
          <w:bCs/>
          <w:sz w:val="24"/>
          <w:szCs w:val="24"/>
        </w:rPr>
        <w:t xml:space="preserve"> commitment of an actual transgression</w:t>
      </w:r>
      <w:r w:rsidR="00C55E89" w:rsidRPr="007828F1">
        <w:rPr>
          <w:rFonts w:ascii="Times New Roman" w:hAnsi="Times New Roman" w:cs="Times New Roman"/>
          <w:bCs/>
          <w:sz w:val="24"/>
          <w:szCs w:val="24"/>
        </w:rPr>
        <w:t>.</w:t>
      </w:r>
      <w:r w:rsidR="00514996" w:rsidRPr="007828F1">
        <w:rPr>
          <w:rFonts w:ascii="Times New Roman" w:hAnsi="Times New Roman" w:cs="Times New Roman"/>
          <w:bCs/>
          <w:sz w:val="24"/>
          <w:szCs w:val="24"/>
        </w:rPr>
        <w:t xml:space="preserve"> For example, perpetrators overestimate </w:t>
      </w:r>
      <w:r w:rsidR="00313A30" w:rsidRPr="007828F1">
        <w:rPr>
          <w:rFonts w:ascii="Times New Roman" w:hAnsi="Times New Roman" w:cs="Times New Roman"/>
          <w:bCs/>
          <w:sz w:val="24"/>
          <w:szCs w:val="24"/>
        </w:rPr>
        <w:t xml:space="preserve">the </w:t>
      </w:r>
      <w:r w:rsidR="00514996" w:rsidRPr="007828F1">
        <w:rPr>
          <w:rFonts w:ascii="Times New Roman" w:hAnsi="Times New Roman" w:cs="Times New Roman"/>
          <w:bCs/>
          <w:sz w:val="24"/>
          <w:szCs w:val="24"/>
        </w:rPr>
        <w:t xml:space="preserve">negative affect </w:t>
      </w:r>
      <w:r w:rsidR="00313A30" w:rsidRPr="007828F1">
        <w:rPr>
          <w:rFonts w:ascii="Times New Roman" w:hAnsi="Times New Roman" w:cs="Times New Roman"/>
          <w:bCs/>
          <w:sz w:val="24"/>
          <w:szCs w:val="24"/>
        </w:rPr>
        <w:t>they actually experience after</w:t>
      </w:r>
      <w:r w:rsidR="00514996" w:rsidRPr="007828F1">
        <w:rPr>
          <w:rFonts w:ascii="Times New Roman" w:hAnsi="Times New Roman" w:cs="Times New Roman"/>
          <w:bCs/>
          <w:sz w:val="24"/>
          <w:szCs w:val="24"/>
        </w:rPr>
        <w:t xml:space="preserve"> committing a transgression (Green et al., 2013).</w:t>
      </w:r>
      <w:r w:rsidR="00C55E89" w:rsidRPr="007828F1">
        <w:rPr>
          <w:rFonts w:ascii="Times New Roman" w:hAnsi="Times New Roman" w:cs="Times New Roman"/>
          <w:bCs/>
          <w:sz w:val="24"/>
          <w:szCs w:val="24"/>
        </w:rPr>
        <w:t xml:space="preserve"> </w:t>
      </w:r>
      <w:r w:rsidR="008F3C52" w:rsidRPr="007828F1">
        <w:rPr>
          <w:rFonts w:ascii="Times New Roman" w:hAnsi="Times New Roman" w:cs="Times New Roman"/>
          <w:bCs/>
          <w:sz w:val="24"/>
          <w:szCs w:val="24"/>
        </w:rPr>
        <w:t xml:space="preserve">Therefore, </w:t>
      </w:r>
      <w:r w:rsidR="00C55E89" w:rsidRPr="007828F1">
        <w:rPr>
          <w:rFonts w:ascii="Times New Roman" w:hAnsi="Times New Roman" w:cs="Times New Roman"/>
          <w:bCs/>
          <w:sz w:val="24"/>
          <w:szCs w:val="24"/>
        </w:rPr>
        <w:t xml:space="preserve">in order to increase confidence in our findings, </w:t>
      </w:r>
      <w:r w:rsidR="008F3C52" w:rsidRPr="007828F1">
        <w:rPr>
          <w:rFonts w:ascii="Times New Roman" w:hAnsi="Times New Roman" w:cs="Times New Roman"/>
          <w:bCs/>
          <w:sz w:val="24"/>
          <w:szCs w:val="24"/>
        </w:rPr>
        <w:t xml:space="preserve">we </w:t>
      </w:r>
      <w:r w:rsidR="00084E5A" w:rsidRPr="007828F1">
        <w:rPr>
          <w:rFonts w:ascii="Times New Roman" w:hAnsi="Times New Roman" w:cs="Times New Roman"/>
          <w:bCs/>
          <w:sz w:val="24"/>
          <w:szCs w:val="24"/>
        </w:rPr>
        <w:t xml:space="preserve">used </w:t>
      </w:r>
      <w:r w:rsidR="008F3C52" w:rsidRPr="007828F1">
        <w:rPr>
          <w:rFonts w:ascii="Times New Roman" w:hAnsi="Times New Roman" w:cs="Times New Roman"/>
          <w:bCs/>
          <w:sz w:val="24"/>
          <w:szCs w:val="24"/>
        </w:rPr>
        <w:t xml:space="preserve">a </w:t>
      </w:r>
      <w:r w:rsidR="006E31F0" w:rsidRPr="007828F1">
        <w:rPr>
          <w:rFonts w:ascii="Times New Roman" w:hAnsi="Times New Roman" w:cs="Times New Roman"/>
          <w:bCs/>
          <w:sz w:val="24"/>
          <w:szCs w:val="24"/>
        </w:rPr>
        <w:t>behaviour</w:t>
      </w:r>
      <w:r w:rsidR="008F3C52" w:rsidRPr="007828F1">
        <w:rPr>
          <w:rFonts w:ascii="Times New Roman" w:hAnsi="Times New Roman" w:cs="Times New Roman"/>
          <w:bCs/>
          <w:sz w:val="24"/>
          <w:szCs w:val="24"/>
        </w:rPr>
        <w:t>al transgression paradigm</w:t>
      </w:r>
      <w:r w:rsidR="00084E5A" w:rsidRPr="007828F1">
        <w:rPr>
          <w:rFonts w:ascii="Times New Roman" w:hAnsi="Times New Roman" w:cs="Times New Roman"/>
          <w:bCs/>
          <w:sz w:val="24"/>
          <w:szCs w:val="24"/>
        </w:rPr>
        <w:t xml:space="preserve">, </w:t>
      </w:r>
      <w:r w:rsidR="007E4E51" w:rsidRPr="007828F1">
        <w:rPr>
          <w:rFonts w:ascii="Times New Roman" w:hAnsi="Times New Roman" w:cs="Times New Roman"/>
          <w:bCs/>
          <w:sz w:val="24"/>
          <w:szCs w:val="24"/>
        </w:rPr>
        <w:t>allow</w:t>
      </w:r>
      <w:r w:rsidR="00084E5A" w:rsidRPr="007828F1">
        <w:rPr>
          <w:rFonts w:ascii="Times New Roman" w:hAnsi="Times New Roman" w:cs="Times New Roman"/>
          <w:bCs/>
          <w:sz w:val="24"/>
          <w:szCs w:val="24"/>
        </w:rPr>
        <w:t>ing</w:t>
      </w:r>
      <w:r w:rsidR="007E4E51" w:rsidRPr="007828F1">
        <w:rPr>
          <w:rFonts w:ascii="Times New Roman" w:hAnsi="Times New Roman" w:cs="Times New Roman"/>
          <w:bCs/>
          <w:sz w:val="24"/>
          <w:szCs w:val="24"/>
        </w:rPr>
        <w:t xml:space="preserve"> us to measure experienced</w:t>
      </w:r>
      <w:r w:rsidR="00461629" w:rsidRPr="007828F1">
        <w:rPr>
          <w:rFonts w:ascii="Times New Roman" w:hAnsi="Times New Roman" w:cs="Times New Roman"/>
          <w:bCs/>
          <w:sz w:val="24"/>
          <w:szCs w:val="24"/>
        </w:rPr>
        <w:t xml:space="preserve">, rather than </w:t>
      </w:r>
      <w:r w:rsidR="00BF6B44" w:rsidRPr="007828F1">
        <w:rPr>
          <w:rFonts w:ascii="Times New Roman" w:hAnsi="Times New Roman" w:cs="Times New Roman"/>
          <w:bCs/>
          <w:sz w:val="24"/>
          <w:szCs w:val="24"/>
        </w:rPr>
        <w:t>anticipated</w:t>
      </w:r>
      <w:r w:rsidR="00461629" w:rsidRPr="007828F1">
        <w:rPr>
          <w:rFonts w:ascii="Times New Roman" w:hAnsi="Times New Roman" w:cs="Times New Roman"/>
          <w:bCs/>
          <w:sz w:val="24"/>
          <w:szCs w:val="24"/>
        </w:rPr>
        <w:t>,</w:t>
      </w:r>
      <w:r w:rsidR="007E4E51" w:rsidRPr="007828F1">
        <w:rPr>
          <w:rFonts w:ascii="Times New Roman" w:hAnsi="Times New Roman" w:cs="Times New Roman"/>
          <w:bCs/>
          <w:sz w:val="24"/>
          <w:szCs w:val="24"/>
        </w:rPr>
        <w:t xml:space="preserve"> empathy, guilt</w:t>
      </w:r>
      <w:r w:rsidR="00084E5A" w:rsidRPr="007828F1">
        <w:rPr>
          <w:rFonts w:ascii="Times New Roman" w:hAnsi="Times New Roman" w:cs="Times New Roman"/>
          <w:bCs/>
          <w:sz w:val="24"/>
          <w:szCs w:val="24"/>
        </w:rPr>
        <w:t>,</w:t>
      </w:r>
      <w:r w:rsidR="007E4E51" w:rsidRPr="007828F1">
        <w:rPr>
          <w:rFonts w:ascii="Times New Roman" w:hAnsi="Times New Roman" w:cs="Times New Roman"/>
          <w:bCs/>
          <w:sz w:val="24"/>
          <w:szCs w:val="24"/>
        </w:rPr>
        <w:t xml:space="preserve"> and willingness to apologize</w:t>
      </w:r>
      <w:r w:rsidR="00221EF7" w:rsidRPr="007828F1">
        <w:rPr>
          <w:rFonts w:ascii="Times New Roman" w:hAnsi="Times New Roman" w:cs="Times New Roman"/>
          <w:bCs/>
          <w:sz w:val="24"/>
          <w:szCs w:val="24"/>
        </w:rPr>
        <w:t>.</w:t>
      </w:r>
    </w:p>
    <w:p w14:paraId="4DACF630" w14:textId="77777777" w:rsidR="004653D9" w:rsidRPr="007828F1" w:rsidRDefault="004653D9" w:rsidP="00486869">
      <w:pPr>
        <w:spacing w:after="0" w:line="480" w:lineRule="exact"/>
        <w:contextualSpacing/>
        <w:outlineLvl w:val="0"/>
        <w:rPr>
          <w:rFonts w:ascii="Times New Roman" w:hAnsi="Times New Roman" w:cs="Times New Roman"/>
          <w:b/>
          <w:sz w:val="24"/>
          <w:szCs w:val="24"/>
        </w:rPr>
      </w:pPr>
      <w:r w:rsidRPr="007828F1">
        <w:rPr>
          <w:rFonts w:ascii="Times New Roman" w:hAnsi="Times New Roman" w:cs="Times New Roman"/>
          <w:b/>
          <w:sz w:val="24"/>
          <w:szCs w:val="24"/>
        </w:rPr>
        <w:t>Method</w:t>
      </w:r>
    </w:p>
    <w:p w14:paraId="7F6D80BA" w14:textId="7E847864" w:rsidR="004653D9" w:rsidRPr="007828F1" w:rsidRDefault="004653D9" w:rsidP="009E708C">
      <w:pPr>
        <w:spacing w:after="0" w:line="480" w:lineRule="exact"/>
        <w:ind w:firstLine="720"/>
        <w:contextualSpacing/>
        <w:rPr>
          <w:rFonts w:ascii="Times New Roman" w:hAnsi="Times New Roman" w:cs="Times New Roman"/>
          <w:sz w:val="24"/>
          <w:szCs w:val="24"/>
        </w:rPr>
      </w:pPr>
      <w:r w:rsidRPr="007828F1">
        <w:rPr>
          <w:rFonts w:ascii="Times New Roman" w:hAnsi="Times New Roman" w:cs="Times New Roman"/>
          <w:b/>
          <w:sz w:val="24"/>
          <w:szCs w:val="24"/>
        </w:rPr>
        <w:t>Participants.</w:t>
      </w:r>
      <w:r w:rsidR="007C00A4" w:rsidRPr="007828F1">
        <w:rPr>
          <w:rFonts w:ascii="Times New Roman" w:hAnsi="Times New Roman" w:cs="Times New Roman"/>
          <w:sz w:val="24"/>
          <w:szCs w:val="24"/>
        </w:rPr>
        <w:t xml:space="preserve"> </w:t>
      </w:r>
      <w:r w:rsidR="003865FC" w:rsidRPr="007828F1">
        <w:rPr>
          <w:rFonts w:ascii="Times New Roman" w:hAnsi="Times New Roman" w:cs="Times New Roman"/>
          <w:sz w:val="24"/>
          <w:szCs w:val="24"/>
        </w:rPr>
        <w:t>A total of</w:t>
      </w:r>
      <w:r w:rsidR="007C00A4" w:rsidRPr="007828F1">
        <w:rPr>
          <w:rFonts w:ascii="Times New Roman" w:hAnsi="Times New Roman" w:cs="Times New Roman"/>
          <w:sz w:val="24"/>
          <w:szCs w:val="24"/>
        </w:rPr>
        <w:t xml:space="preserve"> 162 </w:t>
      </w:r>
      <w:r w:rsidR="00313A30" w:rsidRPr="007828F1">
        <w:rPr>
          <w:rFonts w:ascii="Times New Roman" w:hAnsi="Times New Roman" w:cs="Times New Roman"/>
          <w:sz w:val="24"/>
          <w:szCs w:val="24"/>
        </w:rPr>
        <w:t xml:space="preserve">US </w:t>
      </w:r>
      <w:r w:rsidR="007D0A6A" w:rsidRPr="007828F1">
        <w:rPr>
          <w:rFonts w:ascii="Times New Roman" w:hAnsi="Times New Roman" w:cs="Times New Roman"/>
          <w:sz w:val="24"/>
          <w:szCs w:val="24"/>
        </w:rPr>
        <w:t>residents</w:t>
      </w:r>
      <w:r w:rsidR="00313A30" w:rsidRPr="007828F1">
        <w:rPr>
          <w:rFonts w:ascii="Times New Roman" w:hAnsi="Times New Roman" w:cs="Times New Roman"/>
          <w:sz w:val="24"/>
          <w:szCs w:val="24"/>
        </w:rPr>
        <w:t xml:space="preserve"> </w:t>
      </w:r>
      <w:r w:rsidR="003865FC" w:rsidRPr="007828F1">
        <w:rPr>
          <w:rFonts w:ascii="Times New Roman" w:hAnsi="Times New Roman" w:cs="Times New Roman"/>
          <w:sz w:val="24"/>
          <w:szCs w:val="24"/>
        </w:rPr>
        <w:t xml:space="preserve">(93 men, 69 women) </w:t>
      </w:r>
      <w:r w:rsidR="00084E5A" w:rsidRPr="007828F1">
        <w:rPr>
          <w:rFonts w:ascii="Times New Roman" w:hAnsi="Times New Roman" w:cs="Times New Roman"/>
          <w:sz w:val="24"/>
          <w:szCs w:val="24"/>
        </w:rPr>
        <w:t xml:space="preserve">took part </w:t>
      </w:r>
      <w:r w:rsidR="007C00A4" w:rsidRPr="007828F1">
        <w:rPr>
          <w:rFonts w:ascii="Times New Roman" w:hAnsi="Times New Roman" w:cs="Times New Roman"/>
          <w:sz w:val="24"/>
          <w:szCs w:val="24"/>
        </w:rPr>
        <w:t>via MTurk</w:t>
      </w:r>
      <w:r w:rsidR="003865FC" w:rsidRPr="007828F1">
        <w:rPr>
          <w:rFonts w:ascii="Times New Roman" w:hAnsi="Times New Roman" w:cs="Times New Roman"/>
          <w:sz w:val="24"/>
          <w:szCs w:val="24"/>
        </w:rPr>
        <w:t xml:space="preserve">. </w:t>
      </w:r>
      <w:r w:rsidR="006702C9" w:rsidRPr="007828F1">
        <w:rPr>
          <w:rFonts w:ascii="Times New Roman" w:hAnsi="Times New Roman" w:cs="Times New Roman"/>
          <w:sz w:val="24"/>
          <w:szCs w:val="24"/>
        </w:rPr>
        <w:t>Participants’ age ranged from</w:t>
      </w:r>
      <w:r w:rsidR="003865FC" w:rsidRPr="007828F1">
        <w:rPr>
          <w:rFonts w:ascii="Times New Roman" w:hAnsi="Times New Roman" w:cs="Times New Roman"/>
          <w:sz w:val="24"/>
          <w:szCs w:val="24"/>
        </w:rPr>
        <w:t xml:space="preserve"> 19 to 62</w:t>
      </w:r>
      <w:r w:rsidR="00CD5E68">
        <w:rPr>
          <w:rFonts w:ascii="Times New Roman" w:hAnsi="Times New Roman" w:cs="Times New Roman"/>
          <w:sz w:val="24"/>
          <w:szCs w:val="24"/>
        </w:rPr>
        <w:t xml:space="preserve"> years</w:t>
      </w:r>
      <w:r w:rsidR="007C00A4" w:rsidRPr="007828F1">
        <w:rPr>
          <w:rFonts w:ascii="Times New Roman" w:hAnsi="Times New Roman" w:cs="Times New Roman"/>
          <w:sz w:val="24"/>
          <w:szCs w:val="24"/>
        </w:rPr>
        <w:t xml:space="preserve"> (</w:t>
      </w:r>
      <w:r w:rsidR="007C00A4" w:rsidRPr="007828F1">
        <w:rPr>
          <w:rFonts w:ascii="Times New Roman" w:hAnsi="Times New Roman" w:cs="Times New Roman"/>
          <w:i/>
          <w:sz w:val="24"/>
          <w:szCs w:val="24"/>
        </w:rPr>
        <w:t xml:space="preserve">M </w:t>
      </w:r>
      <w:r w:rsidR="007C00A4" w:rsidRPr="007828F1">
        <w:rPr>
          <w:rFonts w:ascii="Times New Roman" w:hAnsi="Times New Roman" w:cs="Times New Roman"/>
          <w:sz w:val="24"/>
          <w:szCs w:val="24"/>
        </w:rPr>
        <w:t xml:space="preserve">= 33.53, </w:t>
      </w:r>
      <w:r w:rsidR="007C00A4" w:rsidRPr="007828F1">
        <w:rPr>
          <w:rFonts w:ascii="Times New Roman" w:hAnsi="Times New Roman" w:cs="Times New Roman"/>
          <w:i/>
          <w:sz w:val="24"/>
          <w:szCs w:val="24"/>
        </w:rPr>
        <w:t>SD</w:t>
      </w:r>
      <w:r w:rsidR="003865FC" w:rsidRPr="007828F1">
        <w:rPr>
          <w:rFonts w:ascii="Times New Roman" w:hAnsi="Times New Roman" w:cs="Times New Roman"/>
          <w:sz w:val="24"/>
          <w:szCs w:val="24"/>
        </w:rPr>
        <w:t xml:space="preserve"> = 9.39</w:t>
      </w:r>
      <w:r w:rsidR="007C00A4" w:rsidRPr="007828F1">
        <w:rPr>
          <w:rFonts w:ascii="Times New Roman" w:hAnsi="Times New Roman" w:cs="Times New Roman"/>
          <w:sz w:val="24"/>
          <w:szCs w:val="24"/>
        </w:rPr>
        <w:t>).</w:t>
      </w:r>
      <w:r w:rsidR="00171A4C" w:rsidRPr="007828F1">
        <w:rPr>
          <w:rFonts w:ascii="Times New Roman" w:hAnsi="Times New Roman" w:cs="Times New Roman"/>
          <w:sz w:val="24"/>
          <w:szCs w:val="24"/>
        </w:rPr>
        <w:t xml:space="preserve"> </w:t>
      </w:r>
      <w:r w:rsidR="00C14CFC" w:rsidRPr="007828F1">
        <w:rPr>
          <w:rFonts w:ascii="Times New Roman" w:hAnsi="Times New Roman" w:cs="Times New Roman"/>
          <w:sz w:val="24"/>
          <w:szCs w:val="24"/>
        </w:rPr>
        <w:t>We assigned p</w:t>
      </w:r>
      <w:r w:rsidR="00171A4C" w:rsidRPr="007828F1">
        <w:rPr>
          <w:rFonts w:ascii="Times New Roman" w:hAnsi="Times New Roman" w:cs="Times New Roman"/>
          <w:sz w:val="24"/>
          <w:szCs w:val="24"/>
        </w:rPr>
        <w:t xml:space="preserve">articipants randomly to </w:t>
      </w:r>
      <w:r w:rsidR="00143991" w:rsidRPr="007828F1">
        <w:rPr>
          <w:rFonts w:ascii="Times New Roman" w:hAnsi="Times New Roman" w:cs="Times New Roman"/>
          <w:sz w:val="24"/>
          <w:szCs w:val="24"/>
        </w:rPr>
        <w:t>the</w:t>
      </w:r>
      <w:r w:rsidR="00171A4C" w:rsidRPr="007828F1">
        <w:rPr>
          <w:rFonts w:ascii="Times New Roman" w:hAnsi="Times New Roman" w:cs="Times New Roman"/>
          <w:sz w:val="24"/>
          <w:szCs w:val="24"/>
        </w:rPr>
        <w:t xml:space="preserve"> narcissism or control condition.</w:t>
      </w:r>
      <w:r w:rsidR="00B25C4D" w:rsidRPr="007828F1">
        <w:rPr>
          <w:rFonts w:ascii="Times New Roman" w:hAnsi="Times New Roman" w:cs="Times New Roman"/>
          <w:sz w:val="24"/>
          <w:szCs w:val="24"/>
        </w:rPr>
        <w:t xml:space="preserve"> We did not include </w:t>
      </w:r>
      <w:r w:rsidR="00F82139" w:rsidRPr="007828F1">
        <w:rPr>
          <w:rFonts w:ascii="Times New Roman" w:hAnsi="Times New Roman" w:cs="Times New Roman"/>
          <w:sz w:val="24"/>
          <w:szCs w:val="24"/>
        </w:rPr>
        <w:t xml:space="preserve">an </w:t>
      </w:r>
      <w:r w:rsidR="00B25C4D" w:rsidRPr="007828F1">
        <w:rPr>
          <w:rFonts w:ascii="Times New Roman" w:hAnsi="Times New Roman" w:cs="Times New Roman"/>
          <w:sz w:val="24"/>
          <w:szCs w:val="24"/>
        </w:rPr>
        <w:t>attention manipulation check, as the experiment involve</w:t>
      </w:r>
      <w:r w:rsidR="001241C7" w:rsidRPr="007828F1">
        <w:rPr>
          <w:rFonts w:ascii="Times New Roman" w:hAnsi="Times New Roman" w:cs="Times New Roman"/>
          <w:sz w:val="24"/>
          <w:szCs w:val="24"/>
        </w:rPr>
        <w:t>d</w:t>
      </w:r>
      <w:r w:rsidR="00B25C4D" w:rsidRPr="007828F1">
        <w:rPr>
          <w:rFonts w:ascii="Times New Roman" w:hAnsi="Times New Roman" w:cs="Times New Roman"/>
          <w:sz w:val="24"/>
          <w:szCs w:val="24"/>
        </w:rPr>
        <w:t xml:space="preserve"> only a few measures </w:t>
      </w:r>
      <w:r w:rsidR="001241C7" w:rsidRPr="007828F1">
        <w:rPr>
          <w:rFonts w:ascii="Times New Roman" w:hAnsi="Times New Roman" w:cs="Times New Roman"/>
          <w:sz w:val="24"/>
          <w:szCs w:val="24"/>
        </w:rPr>
        <w:t xml:space="preserve">and </w:t>
      </w:r>
      <w:r w:rsidR="00B25C4D" w:rsidRPr="007828F1">
        <w:rPr>
          <w:rFonts w:ascii="Times New Roman" w:hAnsi="Times New Roman" w:cs="Times New Roman"/>
          <w:sz w:val="24"/>
          <w:szCs w:val="24"/>
        </w:rPr>
        <w:t>was sufficiently engaging for participants.</w:t>
      </w:r>
    </w:p>
    <w:p w14:paraId="26F051FD" w14:textId="77777777" w:rsidR="00F76F40" w:rsidRPr="007828F1" w:rsidRDefault="00BF7FD1" w:rsidP="00486869">
      <w:pPr>
        <w:spacing w:after="0" w:line="480" w:lineRule="exact"/>
        <w:ind w:firstLine="720"/>
        <w:contextualSpacing/>
        <w:outlineLvl w:val="0"/>
        <w:rPr>
          <w:rFonts w:ascii="Times New Roman" w:hAnsi="Times New Roman" w:cs="Times New Roman"/>
          <w:sz w:val="24"/>
          <w:szCs w:val="24"/>
        </w:rPr>
      </w:pPr>
      <w:r w:rsidRPr="007828F1">
        <w:rPr>
          <w:rFonts w:ascii="Times New Roman" w:hAnsi="Times New Roman" w:cs="Times New Roman"/>
          <w:b/>
          <w:sz w:val="24"/>
          <w:szCs w:val="24"/>
        </w:rPr>
        <w:t>Procedure.</w:t>
      </w:r>
      <w:r w:rsidR="0066635C" w:rsidRPr="007828F1">
        <w:rPr>
          <w:rFonts w:ascii="Times New Roman" w:hAnsi="Times New Roman" w:cs="Times New Roman"/>
          <w:sz w:val="24"/>
          <w:szCs w:val="24"/>
        </w:rPr>
        <w:t xml:space="preserve"> </w:t>
      </w:r>
    </w:p>
    <w:p w14:paraId="6C861878" w14:textId="64C6176B" w:rsidR="000F1517" w:rsidRPr="007828F1" w:rsidRDefault="00F76F40" w:rsidP="004F40AE">
      <w:pPr>
        <w:spacing w:after="0" w:line="480" w:lineRule="exact"/>
        <w:ind w:firstLine="720"/>
        <w:contextualSpacing/>
        <w:rPr>
          <w:rFonts w:ascii="Times New Roman" w:hAnsi="Times New Roman" w:cs="Times New Roman"/>
          <w:sz w:val="24"/>
          <w:szCs w:val="24"/>
        </w:rPr>
      </w:pPr>
      <w:r w:rsidRPr="007828F1">
        <w:rPr>
          <w:rFonts w:ascii="Times New Roman" w:hAnsi="Times New Roman" w:cs="Times New Roman"/>
          <w:b/>
          <w:i/>
          <w:sz w:val="24"/>
          <w:szCs w:val="24"/>
        </w:rPr>
        <w:t>Transgression paradigm.</w:t>
      </w:r>
      <w:r w:rsidRPr="007828F1">
        <w:rPr>
          <w:rFonts w:ascii="Times New Roman" w:hAnsi="Times New Roman" w:cs="Times New Roman"/>
          <w:sz w:val="24"/>
          <w:szCs w:val="24"/>
        </w:rPr>
        <w:t xml:space="preserve"> </w:t>
      </w:r>
      <w:r w:rsidR="00084E5A" w:rsidRPr="007828F1">
        <w:rPr>
          <w:rFonts w:ascii="Times New Roman" w:hAnsi="Times New Roman" w:cs="Times New Roman"/>
          <w:sz w:val="24"/>
          <w:szCs w:val="24"/>
        </w:rPr>
        <w:t xml:space="preserve">We </w:t>
      </w:r>
      <w:r w:rsidR="002F172E" w:rsidRPr="007828F1">
        <w:rPr>
          <w:rFonts w:ascii="Times New Roman" w:hAnsi="Times New Roman" w:cs="Times New Roman"/>
          <w:sz w:val="24"/>
          <w:szCs w:val="24"/>
        </w:rPr>
        <w:t xml:space="preserve">used </w:t>
      </w:r>
      <w:r w:rsidR="00C90D33" w:rsidRPr="007828F1">
        <w:rPr>
          <w:rFonts w:ascii="Times New Roman" w:hAnsi="Times New Roman" w:cs="Times New Roman"/>
          <w:sz w:val="24"/>
          <w:szCs w:val="24"/>
        </w:rPr>
        <w:t xml:space="preserve">a paradigm in which </w:t>
      </w:r>
      <w:r w:rsidR="00E55A14" w:rsidRPr="007828F1">
        <w:rPr>
          <w:rFonts w:ascii="Times New Roman" w:hAnsi="Times New Roman" w:cs="Times New Roman"/>
          <w:sz w:val="24"/>
          <w:szCs w:val="24"/>
        </w:rPr>
        <w:t>participants commit</w:t>
      </w:r>
      <w:r w:rsidR="00143991" w:rsidRPr="007828F1">
        <w:rPr>
          <w:rFonts w:ascii="Times New Roman" w:hAnsi="Times New Roman" w:cs="Times New Roman"/>
          <w:sz w:val="24"/>
          <w:szCs w:val="24"/>
        </w:rPr>
        <w:t>ted</w:t>
      </w:r>
      <w:r w:rsidR="00E55A14" w:rsidRPr="007828F1">
        <w:rPr>
          <w:rFonts w:ascii="Times New Roman" w:hAnsi="Times New Roman" w:cs="Times New Roman"/>
          <w:sz w:val="24"/>
          <w:szCs w:val="24"/>
        </w:rPr>
        <w:t xml:space="preserve"> a transgression against another participant</w:t>
      </w:r>
      <w:r w:rsidR="00C90D33" w:rsidRPr="007828F1">
        <w:rPr>
          <w:rFonts w:ascii="Times New Roman" w:hAnsi="Times New Roman" w:cs="Times New Roman"/>
          <w:sz w:val="24"/>
          <w:szCs w:val="24"/>
        </w:rPr>
        <w:t xml:space="preserve"> </w:t>
      </w:r>
      <w:r w:rsidR="0066635C" w:rsidRPr="007828F1">
        <w:rPr>
          <w:rFonts w:ascii="Times New Roman" w:hAnsi="Times New Roman" w:cs="Times New Roman"/>
          <w:sz w:val="24"/>
          <w:szCs w:val="24"/>
        </w:rPr>
        <w:t xml:space="preserve">(Leunissen, De Cremer, </w:t>
      </w:r>
      <w:r w:rsidR="00084E5A" w:rsidRPr="007828F1">
        <w:rPr>
          <w:rFonts w:ascii="Times New Roman" w:hAnsi="Times New Roman" w:cs="Times New Roman"/>
          <w:sz w:val="24"/>
          <w:szCs w:val="24"/>
        </w:rPr>
        <w:t xml:space="preserve">&amp; </w:t>
      </w:r>
      <w:r w:rsidR="0066635C" w:rsidRPr="007828F1">
        <w:rPr>
          <w:rFonts w:ascii="Times New Roman" w:hAnsi="Times New Roman" w:cs="Times New Roman"/>
          <w:sz w:val="24"/>
          <w:szCs w:val="24"/>
        </w:rPr>
        <w:t>Reinders Folmer, 2012</w:t>
      </w:r>
      <w:r w:rsidR="00A03ADB" w:rsidRPr="007828F1">
        <w:rPr>
          <w:rFonts w:ascii="Times New Roman" w:hAnsi="Times New Roman" w:cs="Times New Roman"/>
          <w:sz w:val="24"/>
          <w:szCs w:val="24"/>
        </w:rPr>
        <w:t>;</w:t>
      </w:r>
      <w:r w:rsidR="006E590C" w:rsidRPr="007828F1">
        <w:rPr>
          <w:rFonts w:ascii="Times New Roman" w:hAnsi="Times New Roman" w:cs="Times New Roman"/>
          <w:sz w:val="24"/>
          <w:szCs w:val="24"/>
        </w:rPr>
        <w:t xml:space="preserve"> Desmet &amp; Leunissen, 2014</w:t>
      </w:r>
      <w:r w:rsidR="0066635C" w:rsidRPr="007828F1">
        <w:rPr>
          <w:rFonts w:ascii="Times New Roman" w:hAnsi="Times New Roman" w:cs="Times New Roman"/>
          <w:sz w:val="24"/>
          <w:szCs w:val="24"/>
        </w:rPr>
        <w:t>).</w:t>
      </w:r>
      <w:r w:rsidR="008F5447" w:rsidRPr="007828F1">
        <w:rPr>
          <w:rFonts w:ascii="Times New Roman" w:hAnsi="Times New Roman" w:cs="Times New Roman"/>
          <w:sz w:val="24"/>
          <w:szCs w:val="24"/>
        </w:rPr>
        <w:t xml:space="preserve"> This</w:t>
      </w:r>
      <w:r w:rsidR="00B40079" w:rsidRPr="007828F1">
        <w:rPr>
          <w:rFonts w:ascii="Times New Roman" w:hAnsi="Times New Roman" w:cs="Times New Roman"/>
          <w:sz w:val="24"/>
          <w:szCs w:val="24"/>
        </w:rPr>
        <w:t xml:space="preserve"> paradigm is based on a trust game (Berg, Dickhaut, &amp; McCabe, 1995)</w:t>
      </w:r>
      <w:r w:rsidR="004C3AB5" w:rsidRPr="007828F1">
        <w:rPr>
          <w:rFonts w:ascii="Times New Roman" w:hAnsi="Times New Roman" w:cs="Times New Roman"/>
          <w:sz w:val="24"/>
          <w:szCs w:val="24"/>
        </w:rPr>
        <w:t xml:space="preserve">. In the original version of </w:t>
      </w:r>
      <w:r w:rsidR="00084E5A" w:rsidRPr="007828F1">
        <w:rPr>
          <w:rFonts w:ascii="Times New Roman" w:hAnsi="Times New Roman" w:cs="Times New Roman"/>
          <w:sz w:val="24"/>
          <w:szCs w:val="24"/>
        </w:rPr>
        <w:t>the</w:t>
      </w:r>
      <w:r w:rsidR="004C3AB5" w:rsidRPr="007828F1">
        <w:rPr>
          <w:rFonts w:ascii="Times New Roman" w:hAnsi="Times New Roman" w:cs="Times New Roman"/>
          <w:sz w:val="24"/>
          <w:szCs w:val="24"/>
        </w:rPr>
        <w:t xml:space="preserve"> trust game, </w:t>
      </w:r>
      <w:r w:rsidR="00B40079" w:rsidRPr="007828F1">
        <w:rPr>
          <w:rFonts w:ascii="Times New Roman" w:hAnsi="Times New Roman" w:cs="Times New Roman"/>
          <w:sz w:val="24"/>
          <w:szCs w:val="24"/>
        </w:rPr>
        <w:t>Player 1 start</w:t>
      </w:r>
      <w:r w:rsidR="003D4F16" w:rsidRPr="007828F1">
        <w:rPr>
          <w:rFonts w:ascii="Times New Roman" w:hAnsi="Times New Roman" w:cs="Times New Roman"/>
          <w:sz w:val="24"/>
          <w:szCs w:val="24"/>
        </w:rPr>
        <w:t>s</w:t>
      </w:r>
      <w:r w:rsidR="00B40079" w:rsidRPr="007828F1">
        <w:rPr>
          <w:rFonts w:ascii="Times New Roman" w:hAnsi="Times New Roman" w:cs="Times New Roman"/>
          <w:sz w:val="24"/>
          <w:szCs w:val="24"/>
        </w:rPr>
        <w:t xml:space="preserve"> with an initial endowment</w:t>
      </w:r>
      <w:r w:rsidR="007F40DE">
        <w:rPr>
          <w:rFonts w:ascii="Times New Roman" w:hAnsi="Times New Roman" w:cs="Times New Roman"/>
          <w:sz w:val="24"/>
          <w:szCs w:val="24"/>
        </w:rPr>
        <w:t xml:space="preserve"> </w:t>
      </w:r>
      <w:r w:rsidR="007F40DE" w:rsidRPr="007828F1">
        <w:rPr>
          <w:rFonts w:ascii="Times New Roman" w:hAnsi="Times New Roman" w:cs="Times New Roman"/>
          <w:sz w:val="24"/>
          <w:szCs w:val="24"/>
        </w:rPr>
        <w:t>(i.e., chips)</w:t>
      </w:r>
      <w:r w:rsidR="00B40079" w:rsidRPr="007828F1">
        <w:rPr>
          <w:rFonts w:ascii="Times New Roman" w:hAnsi="Times New Roman" w:cs="Times New Roman"/>
          <w:sz w:val="24"/>
          <w:szCs w:val="24"/>
        </w:rPr>
        <w:t xml:space="preserve"> and has the choice to transfer any part of this endowment</w:t>
      </w:r>
      <w:r w:rsidR="00084E5A" w:rsidRPr="007828F1">
        <w:rPr>
          <w:rFonts w:ascii="Times New Roman" w:hAnsi="Times New Roman" w:cs="Times New Roman"/>
          <w:sz w:val="24"/>
          <w:szCs w:val="24"/>
        </w:rPr>
        <w:t xml:space="preserve"> </w:t>
      </w:r>
      <w:r w:rsidR="00B40079" w:rsidRPr="007828F1">
        <w:rPr>
          <w:rFonts w:ascii="Times New Roman" w:hAnsi="Times New Roman" w:cs="Times New Roman"/>
          <w:sz w:val="24"/>
          <w:szCs w:val="24"/>
        </w:rPr>
        <w:t>to Player 2. Whatever Player 1 transfers to Player 2 is tripled.</w:t>
      </w:r>
      <w:r w:rsidR="00520B77" w:rsidRPr="007828F1">
        <w:rPr>
          <w:rFonts w:ascii="Times New Roman" w:hAnsi="Times New Roman" w:cs="Times New Roman"/>
          <w:sz w:val="24"/>
          <w:szCs w:val="24"/>
        </w:rPr>
        <w:t xml:space="preserve"> Player 2 can </w:t>
      </w:r>
      <w:r w:rsidR="002F172E" w:rsidRPr="007828F1">
        <w:rPr>
          <w:rFonts w:ascii="Times New Roman" w:hAnsi="Times New Roman" w:cs="Times New Roman"/>
          <w:sz w:val="24"/>
          <w:szCs w:val="24"/>
        </w:rPr>
        <w:t xml:space="preserve">then </w:t>
      </w:r>
      <w:r w:rsidR="00520B77" w:rsidRPr="007828F1">
        <w:rPr>
          <w:rFonts w:ascii="Times New Roman" w:hAnsi="Times New Roman" w:cs="Times New Roman"/>
          <w:sz w:val="24"/>
          <w:szCs w:val="24"/>
        </w:rPr>
        <w:t xml:space="preserve">decide to return any part of his/her endowment to Player 1. </w:t>
      </w:r>
      <w:r w:rsidR="00904934" w:rsidRPr="007828F1">
        <w:rPr>
          <w:rFonts w:ascii="Times New Roman" w:hAnsi="Times New Roman" w:cs="Times New Roman"/>
          <w:sz w:val="24"/>
          <w:szCs w:val="24"/>
        </w:rPr>
        <w:t>In a trust game</w:t>
      </w:r>
      <w:r w:rsidR="00974C71" w:rsidRPr="007828F1">
        <w:rPr>
          <w:rFonts w:ascii="Times New Roman" w:hAnsi="Times New Roman" w:cs="Times New Roman"/>
          <w:sz w:val="24"/>
          <w:szCs w:val="24"/>
        </w:rPr>
        <w:t>, participants</w:t>
      </w:r>
      <w:r w:rsidR="00E55A14" w:rsidRPr="007828F1">
        <w:rPr>
          <w:rFonts w:ascii="Times New Roman" w:hAnsi="Times New Roman" w:cs="Times New Roman"/>
          <w:sz w:val="24"/>
          <w:szCs w:val="24"/>
        </w:rPr>
        <w:t xml:space="preserve"> often base their </w:t>
      </w:r>
      <w:r w:rsidR="006E31F0" w:rsidRPr="007828F1">
        <w:rPr>
          <w:rFonts w:ascii="Times New Roman" w:hAnsi="Times New Roman" w:cs="Times New Roman"/>
          <w:sz w:val="24"/>
          <w:szCs w:val="24"/>
        </w:rPr>
        <w:t>behaviour</w:t>
      </w:r>
      <w:r w:rsidR="00904934" w:rsidRPr="007828F1">
        <w:rPr>
          <w:rFonts w:ascii="Times New Roman" w:hAnsi="Times New Roman" w:cs="Times New Roman"/>
          <w:sz w:val="24"/>
          <w:szCs w:val="24"/>
        </w:rPr>
        <w:t xml:space="preserve"> on the equality fairness rule, meaning that both players should end </w:t>
      </w:r>
      <w:r w:rsidR="004F5B55" w:rsidRPr="007828F1">
        <w:rPr>
          <w:rFonts w:ascii="Times New Roman" w:hAnsi="Times New Roman" w:cs="Times New Roman"/>
          <w:sz w:val="24"/>
          <w:szCs w:val="24"/>
        </w:rPr>
        <w:t xml:space="preserve">up </w:t>
      </w:r>
      <w:r w:rsidR="00904934" w:rsidRPr="007828F1">
        <w:rPr>
          <w:rFonts w:ascii="Times New Roman" w:hAnsi="Times New Roman" w:cs="Times New Roman"/>
          <w:sz w:val="24"/>
          <w:szCs w:val="24"/>
        </w:rPr>
        <w:t>with an equal share of the chips (Van Dijk &amp; De Cremer, 2006).</w:t>
      </w:r>
      <w:r w:rsidR="007F2D59" w:rsidRPr="007828F1">
        <w:rPr>
          <w:rFonts w:ascii="Times New Roman" w:hAnsi="Times New Roman" w:cs="Times New Roman"/>
          <w:sz w:val="24"/>
          <w:szCs w:val="24"/>
        </w:rPr>
        <w:t xml:space="preserve"> Keeping a larger </w:t>
      </w:r>
      <w:r w:rsidR="002F172E" w:rsidRPr="007828F1">
        <w:rPr>
          <w:rFonts w:ascii="Times New Roman" w:hAnsi="Times New Roman" w:cs="Times New Roman"/>
          <w:sz w:val="24"/>
          <w:szCs w:val="24"/>
        </w:rPr>
        <w:t xml:space="preserve">share </w:t>
      </w:r>
      <w:r w:rsidR="00E55A14" w:rsidRPr="007828F1">
        <w:rPr>
          <w:rFonts w:ascii="Times New Roman" w:hAnsi="Times New Roman" w:cs="Times New Roman"/>
          <w:sz w:val="24"/>
          <w:szCs w:val="24"/>
        </w:rPr>
        <w:t xml:space="preserve">is considered unfair </w:t>
      </w:r>
      <w:r w:rsidR="006E31F0" w:rsidRPr="007828F1">
        <w:rPr>
          <w:rFonts w:ascii="Times New Roman" w:hAnsi="Times New Roman" w:cs="Times New Roman"/>
          <w:sz w:val="24"/>
          <w:szCs w:val="24"/>
        </w:rPr>
        <w:t>behaviour</w:t>
      </w:r>
      <w:r w:rsidR="00534782" w:rsidRPr="007828F1">
        <w:rPr>
          <w:rFonts w:ascii="Times New Roman" w:hAnsi="Times New Roman" w:cs="Times New Roman"/>
          <w:sz w:val="24"/>
          <w:szCs w:val="24"/>
        </w:rPr>
        <w:t xml:space="preserve"> and constitutes</w:t>
      </w:r>
      <w:r w:rsidR="007F2D59" w:rsidRPr="007828F1">
        <w:rPr>
          <w:rFonts w:ascii="Times New Roman" w:hAnsi="Times New Roman" w:cs="Times New Roman"/>
          <w:sz w:val="24"/>
          <w:szCs w:val="24"/>
        </w:rPr>
        <w:t xml:space="preserve"> a transgression.</w:t>
      </w:r>
    </w:p>
    <w:p w14:paraId="6F65B152" w14:textId="06BBB69A" w:rsidR="0065609C" w:rsidRPr="007828F1" w:rsidRDefault="007F2D59" w:rsidP="006E58BB">
      <w:pPr>
        <w:spacing w:after="0" w:line="480" w:lineRule="exact"/>
        <w:ind w:firstLine="720"/>
        <w:contextualSpacing/>
        <w:rPr>
          <w:rFonts w:ascii="Times New Roman" w:hAnsi="Times New Roman" w:cs="Times New Roman"/>
          <w:sz w:val="24"/>
          <w:szCs w:val="24"/>
        </w:rPr>
      </w:pPr>
      <w:r w:rsidRPr="007828F1">
        <w:rPr>
          <w:rFonts w:ascii="Times New Roman" w:hAnsi="Times New Roman" w:cs="Times New Roman"/>
          <w:sz w:val="24"/>
          <w:szCs w:val="24"/>
        </w:rPr>
        <w:t xml:space="preserve">In </w:t>
      </w:r>
      <w:r w:rsidR="00E55A14" w:rsidRPr="007828F1">
        <w:rPr>
          <w:rFonts w:ascii="Times New Roman" w:hAnsi="Times New Roman" w:cs="Times New Roman"/>
          <w:sz w:val="24"/>
          <w:szCs w:val="24"/>
        </w:rPr>
        <w:t>this modified</w:t>
      </w:r>
      <w:r w:rsidRPr="007828F1">
        <w:rPr>
          <w:rFonts w:ascii="Times New Roman" w:hAnsi="Times New Roman" w:cs="Times New Roman"/>
          <w:sz w:val="24"/>
          <w:szCs w:val="24"/>
        </w:rPr>
        <w:t xml:space="preserve"> version of the trust</w:t>
      </w:r>
      <w:r w:rsidR="00A83AC2" w:rsidRPr="007828F1">
        <w:rPr>
          <w:rFonts w:ascii="Times New Roman" w:hAnsi="Times New Roman" w:cs="Times New Roman"/>
          <w:sz w:val="24"/>
          <w:szCs w:val="24"/>
        </w:rPr>
        <w:t xml:space="preserve"> </w:t>
      </w:r>
      <w:r w:rsidRPr="007828F1">
        <w:rPr>
          <w:rFonts w:ascii="Times New Roman" w:hAnsi="Times New Roman" w:cs="Times New Roman"/>
          <w:sz w:val="24"/>
          <w:szCs w:val="24"/>
        </w:rPr>
        <w:t>game, participant</w:t>
      </w:r>
      <w:r w:rsidR="00344B59" w:rsidRPr="007828F1">
        <w:rPr>
          <w:rFonts w:ascii="Times New Roman" w:hAnsi="Times New Roman" w:cs="Times New Roman"/>
          <w:sz w:val="24"/>
          <w:szCs w:val="24"/>
        </w:rPr>
        <w:t xml:space="preserve">s </w:t>
      </w:r>
      <w:r w:rsidR="00D40467" w:rsidRPr="007828F1">
        <w:rPr>
          <w:rFonts w:ascii="Times New Roman" w:hAnsi="Times New Roman" w:cs="Times New Roman"/>
          <w:sz w:val="24"/>
          <w:szCs w:val="24"/>
        </w:rPr>
        <w:t>always took the role of</w:t>
      </w:r>
      <w:r w:rsidRPr="007828F1">
        <w:rPr>
          <w:rFonts w:ascii="Times New Roman" w:hAnsi="Times New Roman" w:cs="Times New Roman"/>
          <w:sz w:val="24"/>
          <w:szCs w:val="24"/>
        </w:rPr>
        <w:t xml:space="preserve"> </w:t>
      </w:r>
      <w:r w:rsidR="00E55A14" w:rsidRPr="007828F1">
        <w:rPr>
          <w:rFonts w:ascii="Times New Roman" w:hAnsi="Times New Roman" w:cs="Times New Roman"/>
          <w:sz w:val="24"/>
          <w:szCs w:val="24"/>
        </w:rPr>
        <w:t>Player 2</w:t>
      </w:r>
      <w:r w:rsidRPr="007828F1">
        <w:rPr>
          <w:rFonts w:ascii="Times New Roman" w:hAnsi="Times New Roman" w:cs="Times New Roman"/>
          <w:sz w:val="24"/>
          <w:szCs w:val="24"/>
        </w:rPr>
        <w:t xml:space="preserve"> (assigned through a mock lottery procedure) and played with </w:t>
      </w:r>
      <w:r w:rsidR="00D40467" w:rsidRPr="007828F1">
        <w:rPr>
          <w:rFonts w:ascii="Times New Roman" w:hAnsi="Times New Roman" w:cs="Times New Roman"/>
          <w:sz w:val="24"/>
          <w:szCs w:val="24"/>
        </w:rPr>
        <w:t>a</w:t>
      </w:r>
      <w:r w:rsidRPr="007828F1">
        <w:rPr>
          <w:rFonts w:ascii="Times New Roman" w:hAnsi="Times New Roman" w:cs="Times New Roman"/>
          <w:sz w:val="24"/>
          <w:szCs w:val="24"/>
        </w:rPr>
        <w:t xml:space="preserve"> </w:t>
      </w:r>
      <w:r w:rsidR="00FB7291" w:rsidRPr="007828F1">
        <w:rPr>
          <w:rFonts w:ascii="Times New Roman" w:hAnsi="Times New Roman" w:cs="Times New Roman"/>
          <w:sz w:val="24"/>
          <w:szCs w:val="24"/>
        </w:rPr>
        <w:t>fictitious</w:t>
      </w:r>
      <w:r w:rsidRPr="007828F1">
        <w:rPr>
          <w:rFonts w:ascii="Times New Roman" w:hAnsi="Times New Roman" w:cs="Times New Roman"/>
          <w:sz w:val="24"/>
          <w:szCs w:val="24"/>
        </w:rPr>
        <w:t xml:space="preserve"> </w:t>
      </w:r>
      <w:r w:rsidR="00E55A14" w:rsidRPr="007828F1">
        <w:rPr>
          <w:rFonts w:ascii="Times New Roman" w:hAnsi="Times New Roman" w:cs="Times New Roman"/>
          <w:sz w:val="24"/>
          <w:szCs w:val="24"/>
        </w:rPr>
        <w:t>Player 1</w:t>
      </w:r>
      <w:r w:rsidRPr="007828F1">
        <w:rPr>
          <w:rFonts w:ascii="Times New Roman" w:hAnsi="Times New Roman" w:cs="Times New Roman"/>
          <w:sz w:val="24"/>
          <w:szCs w:val="24"/>
        </w:rPr>
        <w:t>.</w:t>
      </w:r>
      <w:r w:rsidR="00657B64" w:rsidRPr="007828F1">
        <w:rPr>
          <w:rFonts w:ascii="Times New Roman" w:hAnsi="Times New Roman" w:cs="Times New Roman"/>
          <w:sz w:val="24"/>
          <w:szCs w:val="24"/>
        </w:rPr>
        <w:t xml:space="preserve"> </w:t>
      </w:r>
      <w:r w:rsidR="004F5B55" w:rsidRPr="007828F1">
        <w:rPr>
          <w:rFonts w:ascii="Times New Roman" w:hAnsi="Times New Roman" w:cs="Times New Roman"/>
          <w:sz w:val="24"/>
          <w:szCs w:val="24"/>
        </w:rPr>
        <w:t>P</w:t>
      </w:r>
      <w:r w:rsidR="00D40467" w:rsidRPr="007828F1">
        <w:rPr>
          <w:rFonts w:ascii="Times New Roman" w:hAnsi="Times New Roman" w:cs="Times New Roman"/>
          <w:sz w:val="24"/>
          <w:szCs w:val="24"/>
        </w:rPr>
        <w:t>articipants</w:t>
      </w:r>
      <w:r w:rsidR="00344B59" w:rsidRPr="007828F1">
        <w:rPr>
          <w:rFonts w:ascii="Times New Roman" w:hAnsi="Times New Roman" w:cs="Times New Roman"/>
          <w:sz w:val="24"/>
          <w:szCs w:val="24"/>
        </w:rPr>
        <w:t xml:space="preserve"> did not know</w:t>
      </w:r>
      <w:r w:rsidR="00657B64" w:rsidRPr="007828F1">
        <w:rPr>
          <w:rFonts w:ascii="Times New Roman" w:hAnsi="Times New Roman" w:cs="Times New Roman"/>
          <w:sz w:val="24"/>
          <w:szCs w:val="24"/>
        </w:rPr>
        <w:t xml:space="preserve"> the exact</w:t>
      </w:r>
      <w:r w:rsidR="00D40467" w:rsidRPr="007828F1">
        <w:rPr>
          <w:rFonts w:ascii="Times New Roman" w:hAnsi="Times New Roman" w:cs="Times New Roman"/>
          <w:sz w:val="24"/>
          <w:szCs w:val="24"/>
        </w:rPr>
        <w:t xml:space="preserve"> size of </w:t>
      </w:r>
      <w:r w:rsidR="004F5B55" w:rsidRPr="007828F1">
        <w:rPr>
          <w:rFonts w:ascii="Times New Roman" w:hAnsi="Times New Roman" w:cs="Times New Roman"/>
          <w:sz w:val="24"/>
          <w:szCs w:val="24"/>
        </w:rPr>
        <w:t xml:space="preserve">Player 1’s </w:t>
      </w:r>
      <w:r w:rsidR="00657B64" w:rsidRPr="007828F1">
        <w:rPr>
          <w:rFonts w:ascii="Times New Roman" w:hAnsi="Times New Roman" w:cs="Times New Roman"/>
          <w:sz w:val="24"/>
          <w:szCs w:val="24"/>
        </w:rPr>
        <w:t>initial endowment</w:t>
      </w:r>
      <w:r w:rsidR="00E94CD4" w:rsidRPr="007828F1">
        <w:rPr>
          <w:rFonts w:ascii="Times New Roman" w:hAnsi="Times New Roman" w:cs="Times New Roman"/>
          <w:sz w:val="24"/>
          <w:szCs w:val="24"/>
        </w:rPr>
        <w:t>; they only knew</w:t>
      </w:r>
      <w:r w:rsidR="00D40467" w:rsidRPr="007828F1">
        <w:rPr>
          <w:rFonts w:ascii="Times New Roman" w:hAnsi="Times New Roman" w:cs="Times New Roman"/>
          <w:sz w:val="24"/>
          <w:szCs w:val="24"/>
        </w:rPr>
        <w:t xml:space="preserve"> that </w:t>
      </w:r>
      <w:r w:rsidR="007F40DE">
        <w:rPr>
          <w:rFonts w:ascii="Times New Roman" w:hAnsi="Times New Roman" w:cs="Times New Roman"/>
          <w:sz w:val="24"/>
          <w:szCs w:val="24"/>
        </w:rPr>
        <w:t>it</w:t>
      </w:r>
      <w:r w:rsidR="007F40DE" w:rsidRPr="007828F1">
        <w:rPr>
          <w:rFonts w:ascii="Times New Roman" w:hAnsi="Times New Roman" w:cs="Times New Roman"/>
          <w:sz w:val="24"/>
          <w:szCs w:val="24"/>
        </w:rPr>
        <w:t xml:space="preserve"> </w:t>
      </w:r>
      <w:r w:rsidR="00D40467" w:rsidRPr="007828F1">
        <w:rPr>
          <w:rFonts w:ascii="Times New Roman" w:hAnsi="Times New Roman" w:cs="Times New Roman"/>
          <w:sz w:val="24"/>
          <w:szCs w:val="24"/>
        </w:rPr>
        <w:t xml:space="preserve">could </w:t>
      </w:r>
      <w:r w:rsidR="004F5B55" w:rsidRPr="007828F1">
        <w:rPr>
          <w:rFonts w:ascii="Times New Roman" w:hAnsi="Times New Roman" w:cs="Times New Roman"/>
          <w:sz w:val="24"/>
          <w:szCs w:val="24"/>
        </w:rPr>
        <w:t>range from</w:t>
      </w:r>
      <w:r w:rsidR="00D40467" w:rsidRPr="007828F1">
        <w:rPr>
          <w:rFonts w:ascii="Times New Roman" w:hAnsi="Times New Roman" w:cs="Times New Roman"/>
          <w:sz w:val="24"/>
          <w:szCs w:val="24"/>
        </w:rPr>
        <w:t xml:space="preserve"> 10 to 30 chips</w:t>
      </w:r>
      <w:r w:rsidR="00657B64" w:rsidRPr="007828F1">
        <w:rPr>
          <w:rFonts w:ascii="Times New Roman" w:hAnsi="Times New Roman" w:cs="Times New Roman"/>
          <w:sz w:val="24"/>
          <w:szCs w:val="24"/>
        </w:rPr>
        <w:t xml:space="preserve">. </w:t>
      </w:r>
      <w:r w:rsidR="005A2F5D" w:rsidRPr="007828F1">
        <w:rPr>
          <w:rFonts w:ascii="Times New Roman" w:hAnsi="Times New Roman" w:cs="Times New Roman"/>
          <w:sz w:val="24"/>
          <w:szCs w:val="24"/>
        </w:rPr>
        <w:t xml:space="preserve">Player 2 </w:t>
      </w:r>
      <w:r w:rsidR="00D40467" w:rsidRPr="007828F1">
        <w:rPr>
          <w:rFonts w:ascii="Times New Roman" w:hAnsi="Times New Roman" w:cs="Times New Roman"/>
          <w:sz w:val="24"/>
          <w:szCs w:val="24"/>
        </w:rPr>
        <w:t xml:space="preserve">subsequently </w:t>
      </w:r>
      <w:r w:rsidR="005A2F5D" w:rsidRPr="007828F1">
        <w:rPr>
          <w:rFonts w:ascii="Times New Roman" w:hAnsi="Times New Roman" w:cs="Times New Roman"/>
          <w:sz w:val="24"/>
          <w:szCs w:val="24"/>
        </w:rPr>
        <w:t>learned that Player 1 had</w:t>
      </w:r>
      <w:r w:rsidR="00D40467" w:rsidRPr="007828F1">
        <w:rPr>
          <w:rFonts w:ascii="Times New Roman" w:hAnsi="Times New Roman" w:cs="Times New Roman"/>
          <w:sz w:val="24"/>
          <w:szCs w:val="24"/>
        </w:rPr>
        <w:t xml:space="preserve"> transferred 10 chips</w:t>
      </w:r>
      <w:r w:rsidR="00261E3C" w:rsidRPr="007828F1">
        <w:rPr>
          <w:rFonts w:ascii="Times New Roman" w:hAnsi="Times New Roman" w:cs="Times New Roman"/>
          <w:sz w:val="24"/>
          <w:szCs w:val="24"/>
        </w:rPr>
        <w:t xml:space="preserve">, </w:t>
      </w:r>
      <w:r w:rsidR="0065609C" w:rsidRPr="007828F1">
        <w:rPr>
          <w:rFonts w:ascii="Times New Roman" w:hAnsi="Times New Roman" w:cs="Times New Roman"/>
          <w:sz w:val="24"/>
          <w:szCs w:val="24"/>
        </w:rPr>
        <w:t>which were tripled,</w:t>
      </w:r>
      <w:r w:rsidR="005A2F5D" w:rsidRPr="007828F1">
        <w:rPr>
          <w:rFonts w:ascii="Times New Roman" w:hAnsi="Times New Roman" w:cs="Times New Roman"/>
          <w:sz w:val="24"/>
          <w:szCs w:val="24"/>
        </w:rPr>
        <w:t xml:space="preserve"> endowing</w:t>
      </w:r>
      <w:r w:rsidR="00261E3C" w:rsidRPr="007828F1">
        <w:rPr>
          <w:rFonts w:ascii="Times New Roman" w:hAnsi="Times New Roman" w:cs="Times New Roman"/>
          <w:sz w:val="24"/>
          <w:szCs w:val="24"/>
        </w:rPr>
        <w:t xml:space="preserve"> </w:t>
      </w:r>
      <w:r w:rsidR="005A2F5D" w:rsidRPr="007828F1">
        <w:rPr>
          <w:rFonts w:ascii="Times New Roman" w:hAnsi="Times New Roman" w:cs="Times New Roman"/>
          <w:sz w:val="24"/>
          <w:szCs w:val="24"/>
        </w:rPr>
        <w:t>Player 2</w:t>
      </w:r>
      <w:r w:rsidR="00261E3C" w:rsidRPr="007828F1">
        <w:rPr>
          <w:rFonts w:ascii="Times New Roman" w:hAnsi="Times New Roman" w:cs="Times New Roman"/>
          <w:sz w:val="24"/>
          <w:szCs w:val="24"/>
        </w:rPr>
        <w:t xml:space="preserve"> </w:t>
      </w:r>
      <w:r w:rsidR="00974C71" w:rsidRPr="007828F1">
        <w:rPr>
          <w:rFonts w:ascii="Times New Roman" w:hAnsi="Times New Roman" w:cs="Times New Roman"/>
          <w:sz w:val="24"/>
          <w:szCs w:val="24"/>
        </w:rPr>
        <w:t xml:space="preserve">with </w:t>
      </w:r>
      <w:r w:rsidR="00261E3C" w:rsidRPr="007828F1">
        <w:rPr>
          <w:rFonts w:ascii="Times New Roman" w:hAnsi="Times New Roman" w:cs="Times New Roman"/>
          <w:sz w:val="24"/>
          <w:szCs w:val="24"/>
        </w:rPr>
        <w:t>30 chips</w:t>
      </w:r>
      <w:r w:rsidR="00657B64" w:rsidRPr="007828F1">
        <w:rPr>
          <w:rFonts w:ascii="Times New Roman" w:hAnsi="Times New Roman" w:cs="Times New Roman"/>
          <w:sz w:val="24"/>
          <w:szCs w:val="24"/>
        </w:rPr>
        <w:t xml:space="preserve">. </w:t>
      </w:r>
      <w:r w:rsidR="00CB0D9B" w:rsidRPr="007828F1">
        <w:rPr>
          <w:rFonts w:ascii="Times New Roman" w:hAnsi="Times New Roman" w:cs="Times New Roman"/>
          <w:sz w:val="24"/>
          <w:szCs w:val="24"/>
        </w:rPr>
        <w:t>W</w:t>
      </w:r>
      <w:r w:rsidR="00657B64" w:rsidRPr="007828F1">
        <w:rPr>
          <w:rFonts w:ascii="Times New Roman" w:hAnsi="Times New Roman" w:cs="Times New Roman"/>
          <w:sz w:val="24"/>
          <w:szCs w:val="24"/>
        </w:rPr>
        <w:t xml:space="preserve">e expected that most participants would infer that </w:t>
      </w:r>
      <w:r w:rsidR="005A2F5D" w:rsidRPr="007828F1">
        <w:rPr>
          <w:rFonts w:ascii="Times New Roman" w:hAnsi="Times New Roman" w:cs="Times New Roman"/>
          <w:sz w:val="24"/>
          <w:szCs w:val="24"/>
        </w:rPr>
        <w:t>Player 1</w:t>
      </w:r>
      <w:r w:rsidR="00657B64" w:rsidRPr="007828F1">
        <w:rPr>
          <w:rFonts w:ascii="Times New Roman" w:hAnsi="Times New Roman" w:cs="Times New Roman"/>
          <w:sz w:val="24"/>
          <w:szCs w:val="24"/>
        </w:rPr>
        <w:t xml:space="preserve"> </w:t>
      </w:r>
      <w:r w:rsidR="0065609C" w:rsidRPr="007828F1">
        <w:rPr>
          <w:rFonts w:ascii="Times New Roman" w:hAnsi="Times New Roman" w:cs="Times New Roman"/>
          <w:sz w:val="24"/>
          <w:szCs w:val="24"/>
        </w:rPr>
        <w:t>had</w:t>
      </w:r>
      <w:r w:rsidR="00657B64" w:rsidRPr="007828F1">
        <w:rPr>
          <w:rFonts w:ascii="Times New Roman" w:hAnsi="Times New Roman" w:cs="Times New Roman"/>
          <w:sz w:val="24"/>
          <w:szCs w:val="24"/>
        </w:rPr>
        <w:t xml:space="preserve"> an i</w:t>
      </w:r>
      <w:r w:rsidR="00261E3C" w:rsidRPr="007828F1">
        <w:rPr>
          <w:rFonts w:ascii="Times New Roman" w:hAnsi="Times New Roman" w:cs="Times New Roman"/>
          <w:sz w:val="24"/>
          <w:szCs w:val="24"/>
        </w:rPr>
        <w:t>nitial endowment larger than 10</w:t>
      </w:r>
      <w:r w:rsidR="00657B64" w:rsidRPr="007828F1">
        <w:rPr>
          <w:rFonts w:ascii="Times New Roman" w:hAnsi="Times New Roman" w:cs="Times New Roman"/>
          <w:sz w:val="24"/>
          <w:szCs w:val="24"/>
        </w:rPr>
        <w:t xml:space="preserve"> chips</w:t>
      </w:r>
      <w:r w:rsidR="00CB0D9B" w:rsidRPr="007828F1">
        <w:rPr>
          <w:rFonts w:ascii="Times New Roman" w:hAnsi="Times New Roman" w:cs="Times New Roman"/>
          <w:sz w:val="24"/>
          <w:szCs w:val="24"/>
        </w:rPr>
        <w:t>, because 10 was at the very low end of the</w:t>
      </w:r>
      <w:r w:rsidR="00D40467" w:rsidRPr="007828F1">
        <w:rPr>
          <w:rFonts w:ascii="Times New Roman" w:hAnsi="Times New Roman" w:cs="Times New Roman"/>
          <w:sz w:val="24"/>
          <w:szCs w:val="24"/>
        </w:rPr>
        <w:t xml:space="preserve"> range of</w:t>
      </w:r>
      <w:r w:rsidR="00CB0D9B" w:rsidRPr="007828F1">
        <w:rPr>
          <w:rFonts w:ascii="Times New Roman" w:hAnsi="Times New Roman" w:cs="Times New Roman"/>
          <w:sz w:val="24"/>
          <w:szCs w:val="24"/>
        </w:rPr>
        <w:t xml:space="preserve"> possible endowments </w:t>
      </w:r>
      <w:r w:rsidR="007D1579" w:rsidRPr="007828F1">
        <w:rPr>
          <w:rFonts w:ascii="Times New Roman" w:hAnsi="Times New Roman" w:cs="Times New Roman"/>
          <w:sz w:val="24"/>
          <w:szCs w:val="24"/>
        </w:rPr>
        <w:t xml:space="preserve">with which </w:t>
      </w:r>
      <w:r w:rsidR="00CB0D9B" w:rsidRPr="007828F1">
        <w:rPr>
          <w:rFonts w:ascii="Times New Roman" w:hAnsi="Times New Roman" w:cs="Times New Roman"/>
          <w:sz w:val="24"/>
          <w:szCs w:val="24"/>
        </w:rPr>
        <w:t>Player 1 could have started</w:t>
      </w:r>
      <w:r w:rsidR="007D1579" w:rsidRPr="007828F1">
        <w:rPr>
          <w:rFonts w:ascii="Times New Roman" w:hAnsi="Times New Roman" w:cs="Times New Roman"/>
          <w:sz w:val="24"/>
          <w:szCs w:val="24"/>
        </w:rPr>
        <w:t>.</w:t>
      </w:r>
      <w:r w:rsidR="00CB0D9B" w:rsidRPr="007828F1">
        <w:rPr>
          <w:rFonts w:ascii="Times New Roman" w:hAnsi="Times New Roman" w:cs="Times New Roman"/>
          <w:sz w:val="24"/>
          <w:szCs w:val="24"/>
        </w:rPr>
        <w:t xml:space="preserve"> </w:t>
      </w:r>
      <w:r w:rsidR="00EA7EBA" w:rsidRPr="007828F1">
        <w:rPr>
          <w:rFonts w:ascii="Times New Roman" w:hAnsi="Times New Roman" w:cs="Times New Roman"/>
          <w:sz w:val="24"/>
          <w:szCs w:val="24"/>
        </w:rPr>
        <w:t>Consequently</w:t>
      </w:r>
      <w:r w:rsidR="00657B64" w:rsidRPr="007828F1">
        <w:rPr>
          <w:rFonts w:ascii="Times New Roman" w:hAnsi="Times New Roman" w:cs="Times New Roman"/>
          <w:sz w:val="24"/>
          <w:szCs w:val="24"/>
        </w:rPr>
        <w:t>, most participants would feel</w:t>
      </w:r>
      <w:r w:rsidR="00261E3C" w:rsidRPr="007828F1">
        <w:rPr>
          <w:rFonts w:ascii="Times New Roman" w:hAnsi="Times New Roman" w:cs="Times New Roman"/>
          <w:sz w:val="24"/>
          <w:szCs w:val="24"/>
        </w:rPr>
        <w:t xml:space="preserve"> justified to keep a larger part </w:t>
      </w:r>
      <w:r w:rsidR="008F5447" w:rsidRPr="007828F1">
        <w:rPr>
          <w:rFonts w:ascii="Times New Roman" w:hAnsi="Times New Roman" w:cs="Times New Roman"/>
          <w:sz w:val="24"/>
          <w:szCs w:val="24"/>
        </w:rPr>
        <w:t xml:space="preserve">of </w:t>
      </w:r>
      <w:r w:rsidR="005A2F5D" w:rsidRPr="007828F1">
        <w:rPr>
          <w:rFonts w:ascii="Times New Roman" w:hAnsi="Times New Roman" w:cs="Times New Roman"/>
          <w:sz w:val="24"/>
          <w:szCs w:val="24"/>
        </w:rPr>
        <w:t>their endowment</w:t>
      </w:r>
      <w:r w:rsidR="008F5447" w:rsidRPr="007828F1">
        <w:rPr>
          <w:rFonts w:ascii="Times New Roman" w:hAnsi="Times New Roman" w:cs="Times New Roman"/>
          <w:sz w:val="24"/>
          <w:szCs w:val="24"/>
        </w:rPr>
        <w:t xml:space="preserve"> </w:t>
      </w:r>
      <w:r w:rsidR="00897BE6" w:rsidRPr="007828F1">
        <w:rPr>
          <w:rFonts w:ascii="Times New Roman" w:hAnsi="Times New Roman" w:cs="Times New Roman"/>
          <w:sz w:val="24"/>
          <w:szCs w:val="24"/>
        </w:rPr>
        <w:t>and</w:t>
      </w:r>
      <w:r w:rsidR="008F5447" w:rsidRPr="007828F1">
        <w:rPr>
          <w:rFonts w:ascii="Times New Roman" w:hAnsi="Times New Roman" w:cs="Times New Roman"/>
          <w:sz w:val="24"/>
          <w:szCs w:val="24"/>
        </w:rPr>
        <w:t xml:space="preserve"> return </w:t>
      </w:r>
      <w:r w:rsidR="00897BE6" w:rsidRPr="007828F1">
        <w:rPr>
          <w:rFonts w:ascii="Times New Roman" w:hAnsi="Times New Roman" w:cs="Times New Roman"/>
          <w:sz w:val="24"/>
          <w:szCs w:val="24"/>
        </w:rPr>
        <w:t>less than half to Player 1</w:t>
      </w:r>
      <w:r w:rsidR="00EA7EBA" w:rsidRPr="007828F1">
        <w:rPr>
          <w:rFonts w:ascii="Times New Roman" w:hAnsi="Times New Roman" w:cs="Times New Roman"/>
          <w:sz w:val="24"/>
          <w:szCs w:val="24"/>
        </w:rPr>
        <w:t>.</w:t>
      </w:r>
    </w:p>
    <w:p w14:paraId="136B8994" w14:textId="77777777" w:rsidR="00EA2DCA" w:rsidRDefault="00261E3C" w:rsidP="005F24DB">
      <w:pPr>
        <w:spacing w:after="0" w:line="480" w:lineRule="exact"/>
        <w:ind w:firstLine="720"/>
        <w:contextualSpacing/>
        <w:rPr>
          <w:rFonts w:ascii="Times New Roman" w:hAnsi="Times New Roman" w:cs="Times New Roman"/>
          <w:sz w:val="24"/>
          <w:szCs w:val="24"/>
        </w:rPr>
      </w:pPr>
      <w:r w:rsidRPr="007828F1">
        <w:rPr>
          <w:rFonts w:ascii="Times New Roman" w:hAnsi="Times New Roman" w:cs="Times New Roman"/>
          <w:sz w:val="24"/>
          <w:szCs w:val="24"/>
        </w:rPr>
        <w:t xml:space="preserve">After participants decided how many of their 30 chips to keep and how many to return to </w:t>
      </w:r>
      <w:r w:rsidR="002F172E" w:rsidRPr="007828F1">
        <w:rPr>
          <w:rFonts w:ascii="Times New Roman" w:hAnsi="Times New Roman" w:cs="Times New Roman"/>
          <w:sz w:val="24"/>
          <w:szCs w:val="24"/>
        </w:rPr>
        <w:t>Player 1</w:t>
      </w:r>
      <w:r w:rsidRPr="007828F1">
        <w:rPr>
          <w:rFonts w:ascii="Times New Roman" w:hAnsi="Times New Roman" w:cs="Times New Roman"/>
          <w:sz w:val="24"/>
          <w:szCs w:val="24"/>
        </w:rPr>
        <w:t xml:space="preserve">, they learned that </w:t>
      </w:r>
      <w:r w:rsidR="00897BE6" w:rsidRPr="007828F1">
        <w:rPr>
          <w:rFonts w:ascii="Times New Roman" w:hAnsi="Times New Roman" w:cs="Times New Roman"/>
          <w:sz w:val="24"/>
          <w:szCs w:val="24"/>
        </w:rPr>
        <w:t>Player 1’s</w:t>
      </w:r>
      <w:r w:rsidR="00425EEA" w:rsidRPr="007828F1">
        <w:rPr>
          <w:rFonts w:ascii="Times New Roman" w:hAnsi="Times New Roman" w:cs="Times New Roman"/>
          <w:sz w:val="24"/>
          <w:szCs w:val="24"/>
        </w:rPr>
        <w:t xml:space="preserve"> initial endowment was 10 chips.</w:t>
      </w:r>
      <w:r w:rsidRPr="007828F1">
        <w:rPr>
          <w:rFonts w:ascii="Times New Roman" w:hAnsi="Times New Roman" w:cs="Times New Roman"/>
          <w:sz w:val="24"/>
          <w:szCs w:val="24"/>
        </w:rPr>
        <w:t xml:space="preserve"> </w:t>
      </w:r>
      <w:r w:rsidR="002F172E" w:rsidRPr="007828F1">
        <w:rPr>
          <w:rFonts w:ascii="Times New Roman" w:hAnsi="Times New Roman" w:cs="Times New Roman"/>
          <w:sz w:val="24"/>
          <w:szCs w:val="24"/>
        </w:rPr>
        <w:t xml:space="preserve">Based on this information, participants could infer that </w:t>
      </w:r>
      <w:r w:rsidR="003955C5" w:rsidRPr="007828F1">
        <w:rPr>
          <w:rFonts w:ascii="Times New Roman" w:hAnsi="Times New Roman" w:cs="Times New Roman"/>
          <w:sz w:val="24"/>
          <w:szCs w:val="24"/>
        </w:rPr>
        <w:t xml:space="preserve">Player 1 </w:t>
      </w:r>
      <w:r w:rsidR="00425EEA" w:rsidRPr="007828F1">
        <w:rPr>
          <w:rFonts w:ascii="Times New Roman" w:hAnsi="Times New Roman" w:cs="Times New Roman"/>
          <w:sz w:val="24"/>
          <w:szCs w:val="24"/>
        </w:rPr>
        <w:t xml:space="preserve">had </w:t>
      </w:r>
      <w:r w:rsidRPr="007828F1">
        <w:rPr>
          <w:rFonts w:ascii="Times New Roman" w:hAnsi="Times New Roman" w:cs="Times New Roman"/>
          <w:sz w:val="24"/>
          <w:szCs w:val="24"/>
        </w:rPr>
        <w:t xml:space="preserve">transferred </w:t>
      </w:r>
      <w:r w:rsidR="00D40467" w:rsidRPr="007828F1">
        <w:rPr>
          <w:rFonts w:ascii="Times New Roman" w:hAnsi="Times New Roman" w:cs="Times New Roman"/>
          <w:sz w:val="24"/>
          <w:szCs w:val="24"/>
        </w:rPr>
        <w:t>the</w:t>
      </w:r>
      <w:r w:rsidR="002F172E" w:rsidRPr="007828F1">
        <w:rPr>
          <w:rFonts w:ascii="Times New Roman" w:hAnsi="Times New Roman" w:cs="Times New Roman"/>
          <w:sz w:val="24"/>
          <w:szCs w:val="24"/>
        </w:rPr>
        <w:t>ir</w:t>
      </w:r>
      <w:r w:rsidRPr="007828F1">
        <w:rPr>
          <w:rFonts w:ascii="Times New Roman" w:hAnsi="Times New Roman" w:cs="Times New Roman"/>
          <w:sz w:val="24"/>
          <w:szCs w:val="24"/>
        </w:rPr>
        <w:t xml:space="preserve"> entire endowment.</w:t>
      </w:r>
      <w:r w:rsidR="00062369" w:rsidRPr="007828F1">
        <w:rPr>
          <w:rFonts w:ascii="Times New Roman" w:hAnsi="Times New Roman" w:cs="Times New Roman"/>
          <w:sz w:val="24"/>
          <w:szCs w:val="24"/>
        </w:rPr>
        <w:t xml:space="preserve"> This also meant that the way participant</w:t>
      </w:r>
      <w:r w:rsidR="00E94CD4" w:rsidRPr="007828F1">
        <w:rPr>
          <w:rFonts w:ascii="Times New Roman" w:hAnsi="Times New Roman" w:cs="Times New Roman"/>
          <w:sz w:val="24"/>
          <w:szCs w:val="24"/>
        </w:rPr>
        <w:t>s</w:t>
      </w:r>
      <w:r w:rsidR="00062369" w:rsidRPr="007828F1">
        <w:rPr>
          <w:rFonts w:ascii="Times New Roman" w:hAnsi="Times New Roman" w:cs="Times New Roman"/>
          <w:sz w:val="24"/>
          <w:szCs w:val="24"/>
        </w:rPr>
        <w:t xml:space="preserve"> divided </w:t>
      </w:r>
      <w:r w:rsidR="00D40467" w:rsidRPr="007828F1">
        <w:rPr>
          <w:rFonts w:ascii="Times New Roman" w:hAnsi="Times New Roman" w:cs="Times New Roman"/>
          <w:sz w:val="24"/>
          <w:szCs w:val="24"/>
        </w:rPr>
        <w:t>their endowment of</w:t>
      </w:r>
      <w:r w:rsidR="00062369" w:rsidRPr="007828F1">
        <w:rPr>
          <w:rFonts w:ascii="Times New Roman" w:hAnsi="Times New Roman" w:cs="Times New Roman"/>
          <w:sz w:val="24"/>
          <w:szCs w:val="24"/>
        </w:rPr>
        <w:t xml:space="preserve"> 30 chips constituted the final division of chips</w:t>
      </w:r>
      <w:r w:rsidR="002F172E" w:rsidRPr="007828F1">
        <w:rPr>
          <w:rFonts w:ascii="Times New Roman" w:hAnsi="Times New Roman" w:cs="Times New Roman"/>
          <w:sz w:val="24"/>
          <w:szCs w:val="24"/>
        </w:rPr>
        <w:t xml:space="preserve"> (because Player 1 did not retain any chips)</w:t>
      </w:r>
      <w:r w:rsidR="00062369" w:rsidRPr="007828F1">
        <w:rPr>
          <w:rFonts w:ascii="Times New Roman" w:hAnsi="Times New Roman" w:cs="Times New Roman"/>
          <w:sz w:val="24"/>
          <w:szCs w:val="24"/>
        </w:rPr>
        <w:t>.</w:t>
      </w:r>
      <w:r w:rsidR="00425EEA" w:rsidRPr="007828F1">
        <w:rPr>
          <w:rFonts w:ascii="Times New Roman" w:hAnsi="Times New Roman" w:cs="Times New Roman"/>
          <w:sz w:val="24"/>
          <w:szCs w:val="24"/>
        </w:rPr>
        <w:t xml:space="preserve"> </w:t>
      </w:r>
      <w:r w:rsidR="00A62761" w:rsidRPr="007828F1">
        <w:rPr>
          <w:rFonts w:ascii="Times New Roman" w:hAnsi="Times New Roman" w:cs="Times New Roman"/>
          <w:sz w:val="24"/>
          <w:szCs w:val="24"/>
        </w:rPr>
        <w:t>The subset of participant</w:t>
      </w:r>
      <w:r w:rsidR="00E94CD4" w:rsidRPr="007828F1">
        <w:rPr>
          <w:rFonts w:ascii="Times New Roman" w:hAnsi="Times New Roman" w:cs="Times New Roman"/>
          <w:sz w:val="24"/>
          <w:szCs w:val="24"/>
        </w:rPr>
        <w:t>s</w:t>
      </w:r>
      <w:r w:rsidR="00A62761" w:rsidRPr="007828F1">
        <w:rPr>
          <w:rFonts w:ascii="Times New Roman" w:hAnsi="Times New Roman" w:cs="Times New Roman"/>
          <w:sz w:val="24"/>
          <w:szCs w:val="24"/>
        </w:rPr>
        <w:t xml:space="preserve"> who had returned less than half of the 30 chips to </w:t>
      </w:r>
      <w:r w:rsidR="00231A76" w:rsidRPr="007828F1">
        <w:rPr>
          <w:rFonts w:ascii="Times New Roman" w:hAnsi="Times New Roman" w:cs="Times New Roman"/>
          <w:sz w:val="24"/>
          <w:szCs w:val="24"/>
        </w:rPr>
        <w:t>Player 1</w:t>
      </w:r>
      <w:r w:rsidR="0065609C" w:rsidRPr="007828F1">
        <w:rPr>
          <w:rFonts w:ascii="Times New Roman" w:hAnsi="Times New Roman" w:cs="Times New Roman"/>
          <w:sz w:val="24"/>
          <w:szCs w:val="24"/>
        </w:rPr>
        <w:t xml:space="preserve"> </w:t>
      </w:r>
      <w:r w:rsidR="00A62761" w:rsidRPr="007828F1">
        <w:rPr>
          <w:rFonts w:ascii="Times New Roman" w:hAnsi="Times New Roman" w:cs="Times New Roman"/>
          <w:sz w:val="24"/>
          <w:szCs w:val="24"/>
        </w:rPr>
        <w:t xml:space="preserve">had created an unfair </w:t>
      </w:r>
      <w:r w:rsidR="00062369" w:rsidRPr="007828F1">
        <w:rPr>
          <w:rFonts w:ascii="Times New Roman" w:hAnsi="Times New Roman" w:cs="Times New Roman"/>
          <w:sz w:val="24"/>
          <w:szCs w:val="24"/>
        </w:rPr>
        <w:t xml:space="preserve">final </w:t>
      </w:r>
      <w:r w:rsidR="00A62761" w:rsidRPr="007828F1">
        <w:rPr>
          <w:rFonts w:ascii="Times New Roman" w:hAnsi="Times New Roman" w:cs="Times New Roman"/>
          <w:sz w:val="24"/>
          <w:szCs w:val="24"/>
        </w:rPr>
        <w:t xml:space="preserve">distribution of chips </w:t>
      </w:r>
      <w:r w:rsidR="00D40467" w:rsidRPr="007828F1">
        <w:rPr>
          <w:rFonts w:ascii="Times New Roman" w:hAnsi="Times New Roman" w:cs="Times New Roman"/>
          <w:sz w:val="24"/>
          <w:szCs w:val="24"/>
        </w:rPr>
        <w:t xml:space="preserve">(in the form of advantageous inequality) </w:t>
      </w:r>
      <w:r w:rsidR="00A62761" w:rsidRPr="007828F1">
        <w:rPr>
          <w:rFonts w:ascii="Times New Roman" w:hAnsi="Times New Roman" w:cs="Times New Roman"/>
          <w:sz w:val="24"/>
          <w:szCs w:val="24"/>
        </w:rPr>
        <w:t>and</w:t>
      </w:r>
      <w:r w:rsidR="00AD1B63" w:rsidRPr="007828F1">
        <w:rPr>
          <w:rFonts w:ascii="Times New Roman" w:hAnsi="Times New Roman" w:cs="Times New Roman"/>
          <w:sz w:val="24"/>
          <w:szCs w:val="24"/>
        </w:rPr>
        <w:t xml:space="preserve">, </w:t>
      </w:r>
      <w:r w:rsidR="002F172E" w:rsidRPr="007828F1">
        <w:rPr>
          <w:rFonts w:ascii="Times New Roman" w:hAnsi="Times New Roman" w:cs="Times New Roman"/>
          <w:sz w:val="24"/>
          <w:szCs w:val="24"/>
        </w:rPr>
        <w:t>hence</w:t>
      </w:r>
      <w:r w:rsidR="00AD1B63" w:rsidRPr="007828F1">
        <w:rPr>
          <w:rFonts w:ascii="Times New Roman" w:hAnsi="Times New Roman" w:cs="Times New Roman"/>
          <w:sz w:val="24"/>
          <w:szCs w:val="24"/>
        </w:rPr>
        <w:t>,</w:t>
      </w:r>
      <w:r w:rsidR="00A62761" w:rsidRPr="007828F1">
        <w:rPr>
          <w:rFonts w:ascii="Times New Roman" w:hAnsi="Times New Roman" w:cs="Times New Roman"/>
          <w:sz w:val="24"/>
          <w:szCs w:val="24"/>
        </w:rPr>
        <w:t xml:space="preserve"> committed a transgression.</w:t>
      </w:r>
      <w:r w:rsidR="00EA2DCA">
        <w:rPr>
          <w:rFonts w:ascii="Times New Roman" w:hAnsi="Times New Roman" w:cs="Times New Roman"/>
          <w:sz w:val="24"/>
          <w:szCs w:val="24"/>
        </w:rPr>
        <w:t xml:space="preserve"> </w:t>
      </w:r>
    </w:p>
    <w:p w14:paraId="2B508F33" w14:textId="72125320" w:rsidR="00F76F40" w:rsidRPr="007828F1" w:rsidRDefault="00EA2DCA" w:rsidP="005F24DB">
      <w:pPr>
        <w:spacing w:after="0" w:line="480" w:lineRule="exact"/>
        <w:ind w:firstLine="720"/>
        <w:contextualSpacing/>
        <w:rPr>
          <w:rFonts w:ascii="Times New Roman" w:hAnsi="Times New Roman" w:cs="Times New Roman"/>
          <w:sz w:val="24"/>
          <w:szCs w:val="24"/>
        </w:rPr>
      </w:pPr>
      <w:r w:rsidRPr="007828F1" w:rsidDel="009B6DF9">
        <w:rPr>
          <w:rFonts w:ascii="Times New Roman" w:hAnsi="Times New Roman" w:cs="Times New Roman"/>
          <w:sz w:val="24"/>
          <w:szCs w:val="24"/>
        </w:rPr>
        <w:t>After we informed participants that Player 1’s initial endowment was 10 chips (but before the narcissism manipulation),</w:t>
      </w:r>
      <w:r w:rsidRPr="007828F1" w:rsidDel="009B6DF9">
        <w:rPr>
          <w:rFonts w:ascii="Times New Roman" w:hAnsi="Times New Roman" w:cs="Times New Roman"/>
          <w:b/>
          <w:sz w:val="24"/>
          <w:szCs w:val="24"/>
        </w:rPr>
        <w:t xml:space="preserve"> </w:t>
      </w:r>
      <w:r w:rsidRPr="007828F1" w:rsidDel="009B6DF9">
        <w:rPr>
          <w:rFonts w:ascii="Times New Roman" w:hAnsi="Times New Roman" w:cs="Times New Roman"/>
          <w:sz w:val="24"/>
          <w:szCs w:val="24"/>
        </w:rPr>
        <w:t>we administered two items to check</w:t>
      </w:r>
      <w:r w:rsidRPr="007828F1" w:rsidDel="009B6DF9">
        <w:rPr>
          <w:rFonts w:ascii="Times New Roman" w:hAnsi="Times New Roman" w:cs="Times New Roman"/>
          <w:b/>
          <w:sz w:val="24"/>
          <w:szCs w:val="24"/>
        </w:rPr>
        <w:t xml:space="preserve"> </w:t>
      </w:r>
      <w:r w:rsidRPr="007828F1" w:rsidDel="009B6DF9">
        <w:rPr>
          <w:rFonts w:ascii="Times New Roman" w:hAnsi="Times New Roman" w:cs="Times New Roman"/>
          <w:sz w:val="24"/>
          <w:szCs w:val="24"/>
        </w:rPr>
        <w:t>perceptions of (</w:t>
      </w:r>
      <w:r w:rsidR="00464943">
        <w:rPr>
          <w:rFonts w:ascii="Times New Roman" w:hAnsi="Times New Roman" w:cs="Times New Roman"/>
          <w:sz w:val="24"/>
          <w:szCs w:val="24"/>
        </w:rPr>
        <w:t>1</w:t>
      </w:r>
      <w:r w:rsidRPr="007828F1" w:rsidDel="009B6DF9">
        <w:rPr>
          <w:rFonts w:ascii="Times New Roman" w:hAnsi="Times New Roman" w:cs="Times New Roman"/>
          <w:sz w:val="24"/>
          <w:szCs w:val="24"/>
        </w:rPr>
        <w:t>) fairness of the final division and (</w:t>
      </w:r>
      <w:r w:rsidR="00464943">
        <w:rPr>
          <w:rFonts w:ascii="Times New Roman" w:hAnsi="Times New Roman" w:cs="Times New Roman"/>
          <w:sz w:val="24"/>
          <w:szCs w:val="24"/>
        </w:rPr>
        <w:t>2</w:t>
      </w:r>
      <w:r w:rsidRPr="007828F1" w:rsidDel="009B6DF9">
        <w:rPr>
          <w:rFonts w:ascii="Times New Roman" w:hAnsi="Times New Roman" w:cs="Times New Roman"/>
          <w:sz w:val="24"/>
          <w:szCs w:val="24"/>
        </w:rPr>
        <w:t>) violated trust: “To what extent do you think the final division is fair?” and “To what extent do you think Player 1 still trusts you?”</w:t>
      </w:r>
      <w:r>
        <w:rPr>
          <w:rFonts w:ascii="Times New Roman" w:hAnsi="Times New Roman" w:cs="Times New Roman"/>
          <w:sz w:val="24"/>
          <w:szCs w:val="24"/>
        </w:rPr>
        <w:t>, respectively</w:t>
      </w:r>
      <w:r w:rsidRPr="007828F1" w:rsidDel="009B6DF9">
        <w:rPr>
          <w:rFonts w:ascii="Times New Roman" w:hAnsi="Times New Roman" w:cs="Times New Roman"/>
          <w:sz w:val="24"/>
          <w:szCs w:val="24"/>
        </w:rPr>
        <w:t xml:space="preserve"> (1 = </w:t>
      </w:r>
      <w:r w:rsidRPr="007828F1">
        <w:rPr>
          <w:rFonts w:ascii="Times New Roman" w:hAnsi="Times New Roman" w:cs="Times New Roman"/>
          <w:i/>
          <w:iCs/>
          <w:sz w:val="24"/>
          <w:szCs w:val="24"/>
        </w:rPr>
        <w:t>n</w:t>
      </w:r>
      <w:r w:rsidRPr="007828F1" w:rsidDel="009B6DF9">
        <w:rPr>
          <w:rFonts w:ascii="Times New Roman" w:hAnsi="Times New Roman" w:cs="Times New Roman"/>
          <w:i/>
          <w:iCs/>
          <w:sz w:val="24"/>
          <w:szCs w:val="24"/>
        </w:rPr>
        <w:t>ot at all</w:t>
      </w:r>
      <w:r w:rsidRPr="007828F1" w:rsidDel="009B6DF9">
        <w:rPr>
          <w:rFonts w:ascii="Times New Roman" w:hAnsi="Times New Roman" w:cs="Times New Roman"/>
          <w:sz w:val="24"/>
          <w:szCs w:val="24"/>
        </w:rPr>
        <w:t xml:space="preserve">, 7 = </w:t>
      </w:r>
      <w:r w:rsidRPr="007828F1">
        <w:rPr>
          <w:rFonts w:ascii="Times New Roman" w:hAnsi="Times New Roman" w:cs="Times New Roman"/>
          <w:i/>
          <w:iCs/>
          <w:sz w:val="24"/>
          <w:szCs w:val="24"/>
        </w:rPr>
        <w:t>v</w:t>
      </w:r>
      <w:r w:rsidRPr="007828F1" w:rsidDel="009B6DF9">
        <w:rPr>
          <w:rFonts w:ascii="Times New Roman" w:hAnsi="Times New Roman" w:cs="Times New Roman"/>
          <w:i/>
          <w:iCs/>
          <w:sz w:val="24"/>
          <w:szCs w:val="24"/>
        </w:rPr>
        <w:t>ery much</w:t>
      </w:r>
      <w:r w:rsidRPr="007828F1" w:rsidDel="009B6DF9">
        <w:rPr>
          <w:rFonts w:ascii="Times New Roman" w:hAnsi="Times New Roman" w:cs="Times New Roman"/>
          <w:sz w:val="24"/>
          <w:szCs w:val="24"/>
        </w:rPr>
        <w:t xml:space="preserve">; Leunissen et al., 2012). We reversed and then averaged the items </w:t>
      </w:r>
      <w:r w:rsidRPr="004F40AE" w:rsidDel="009B6DF9">
        <w:rPr>
          <w:rFonts w:ascii="Times New Roman" w:hAnsi="Times New Roman" w:cs="Times New Roman"/>
          <w:sz w:val="24"/>
          <w:szCs w:val="24"/>
        </w:rPr>
        <w:t xml:space="preserve">to form an index of transgression severity, with higher scores indicating greater severity, </w:t>
      </w:r>
      <w:r w:rsidRPr="004F40AE" w:rsidDel="009B6DF9">
        <w:rPr>
          <w:rFonts w:ascii="Times New Roman" w:hAnsi="Times New Roman" w:cs="Times New Roman"/>
          <w:i/>
          <w:sz w:val="24"/>
          <w:szCs w:val="24"/>
        </w:rPr>
        <w:t>r</w:t>
      </w:r>
      <w:r w:rsidRPr="004F40AE" w:rsidDel="009B6DF9">
        <w:rPr>
          <w:rFonts w:ascii="Times New Roman" w:hAnsi="Times New Roman" w:cs="Times New Roman"/>
          <w:sz w:val="24"/>
          <w:szCs w:val="24"/>
        </w:rPr>
        <w:t>(160) =</w:t>
      </w:r>
      <w:r w:rsidRPr="007828F1" w:rsidDel="009B6DF9">
        <w:rPr>
          <w:rFonts w:ascii="Times New Roman" w:hAnsi="Times New Roman" w:cs="Times New Roman"/>
          <w:sz w:val="24"/>
          <w:szCs w:val="24"/>
        </w:rPr>
        <w:t xml:space="preserve"> .86, </w:t>
      </w:r>
      <w:r w:rsidRPr="007828F1" w:rsidDel="009B6DF9">
        <w:rPr>
          <w:rFonts w:ascii="Times New Roman" w:hAnsi="Times New Roman" w:cs="Times New Roman"/>
          <w:i/>
          <w:sz w:val="24"/>
          <w:szCs w:val="24"/>
        </w:rPr>
        <w:t xml:space="preserve">p </w:t>
      </w:r>
      <w:r w:rsidRPr="007828F1" w:rsidDel="009B6DF9">
        <w:rPr>
          <w:rFonts w:ascii="Times New Roman" w:hAnsi="Times New Roman" w:cs="Times New Roman"/>
          <w:sz w:val="24"/>
          <w:szCs w:val="24"/>
        </w:rPr>
        <w:t xml:space="preserve">&lt; .001, </w:t>
      </w:r>
      <w:r w:rsidRPr="007828F1" w:rsidDel="009B6DF9">
        <w:rPr>
          <w:rFonts w:ascii="Times New Roman" w:hAnsi="Times New Roman" w:cs="Times New Roman"/>
          <w:i/>
          <w:sz w:val="24"/>
          <w:szCs w:val="24"/>
        </w:rPr>
        <w:t>M</w:t>
      </w:r>
      <w:r w:rsidRPr="007828F1" w:rsidDel="009B6DF9">
        <w:rPr>
          <w:rFonts w:ascii="Times New Roman" w:hAnsi="Times New Roman" w:cs="Times New Roman"/>
          <w:sz w:val="24"/>
          <w:szCs w:val="24"/>
        </w:rPr>
        <w:t xml:space="preserve"> = 3.77, </w:t>
      </w:r>
      <w:r w:rsidRPr="007828F1" w:rsidDel="009B6DF9">
        <w:rPr>
          <w:rFonts w:ascii="Times New Roman" w:hAnsi="Times New Roman" w:cs="Times New Roman"/>
          <w:i/>
          <w:sz w:val="24"/>
          <w:szCs w:val="24"/>
        </w:rPr>
        <w:t xml:space="preserve">SD </w:t>
      </w:r>
      <w:r w:rsidRPr="007828F1" w:rsidDel="009B6DF9">
        <w:rPr>
          <w:rFonts w:ascii="Times New Roman" w:hAnsi="Times New Roman" w:cs="Times New Roman"/>
          <w:sz w:val="24"/>
          <w:szCs w:val="24"/>
        </w:rPr>
        <w:t>= 2.07. We assessed perceived transgression severity</w:t>
      </w:r>
      <w:r w:rsidR="00291250">
        <w:rPr>
          <w:rFonts w:ascii="Times New Roman" w:hAnsi="Times New Roman" w:cs="Times New Roman"/>
          <w:sz w:val="24"/>
          <w:szCs w:val="24"/>
        </w:rPr>
        <w:t xml:space="preserve"> </w:t>
      </w:r>
      <w:r w:rsidRPr="007828F1" w:rsidDel="009B6DF9">
        <w:rPr>
          <w:rFonts w:ascii="Times New Roman" w:hAnsi="Times New Roman" w:cs="Times New Roman"/>
          <w:sz w:val="24"/>
          <w:szCs w:val="24"/>
        </w:rPr>
        <w:t xml:space="preserve">because, although this paradigm induces the same type of transgression across participants, there is variation in the severity of the transgression (i.e., some participants keep more chips for themselves than do others). </w:t>
      </w:r>
      <w:r w:rsidRPr="007828F1">
        <w:rPr>
          <w:rFonts w:ascii="Times New Roman" w:hAnsi="Times New Roman" w:cs="Times New Roman"/>
          <w:sz w:val="24"/>
          <w:szCs w:val="24"/>
        </w:rPr>
        <w:t>Given that</w:t>
      </w:r>
      <w:r w:rsidRPr="007828F1" w:rsidDel="009B6DF9">
        <w:rPr>
          <w:rFonts w:ascii="Times New Roman" w:hAnsi="Times New Roman" w:cs="Times New Roman"/>
          <w:sz w:val="24"/>
          <w:szCs w:val="24"/>
        </w:rPr>
        <w:t xml:space="preserve"> transgression severity has an independent association with willingness to apologize, we </w:t>
      </w:r>
      <w:r w:rsidRPr="007828F1">
        <w:rPr>
          <w:rFonts w:ascii="Times New Roman" w:hAnsi="Times New Roman" w:cs="Times New Roman"/>
          <w:sz w:val="24"/>
          <w:szCs w:val="24"/>
        </w:rPr>
        <w:t xml:space="preserve">repeated the analyses we report below while controlling for transgression severity </w:t>
      </w:r>
      <w:r w:rsidRPr="007828F1" w:rsidDel="009B6DF9">
        <w:rPr>
          <w:rFonts w:ascii="Times New Roman" w:hAnsi="Times New Roman" w:cs="Times New Roman"/>
          <w:sz w:val="24"/>
          <w:szCs w:val="24"/>
        </w:rPr>
        <w:t>(Leunissen et al., 2013</w:t>
      </w:r>
      <w:r>
        <w:rPr>
          <w:rFonts w:ascii="Times New Roman" w:hAnsi="Times New Roman" w:cs="Times New Roman"/>
          <w:sz w:val="24"/>
          <w:szCs w:val="24"/>
        </w:rPr>
        <w:t>;</w:t>
      </w:r>
      <w:r w:rsidRPr="007828F1">
        <w:rPr>
          <w:rFonts w:ascii="Times New Roman" w:hAnsi="Times New Roman" w:cs="Times New Roman"/>
          <w:sz w:val="24"/>
          <w:szCs w:val="24"/>
        </w:rPr>
        <w:t xml:space="preserve"> see </w:t>
      </w:r>
      <w:r>
        <w:rPr>
          <w:rFonts w:ascii="Times New Roman" w:hAnsi="Times New Roman" w:cs="Times New Roman"/>
          <w:sz w:val="24"/>
          <w:szCs w:val="24"/>
        </w:rPr>
        <w:t xml:space="preserve">also </w:t>
      </w:r>
      <w:r w:rsidRPr="007828F1">
        <w:rPr>
          <w:rFonts w:ascii="Times New Roman" w:hAnsi="Times New Roman" w:cs="Times New Roman"/>
          <w:sz w:val="24"/>
          <w:szCs w:val="24"/>
        </w:rPr>
        <w:t>footnote 2</w:t>
      </w:r>
      <w:r w:rsidRPr="007828F1" w:rsidDel="009B6DF9">
        <w:rPr>
          <w:rFonts w:ascii="Times New Roman" w:hAnsi="Times New Roman" w:cs="Times New Roman"/>
          <w:sz w:val="24"/>
          <w:szCs w:val="24"/>
        </w:rPr>
        <w:t>).</w:t>
      </w:r>
    </w:p>
    <w:p w14:paraId="7DB2F617" w14:textId="5B604E68" w:rsidR="00EA2DCA" w:rsidRDefault="00F76F40" w:rsidP="00EA2DCA">
      <w:pPr>
        <w:spacing w:after="0" w:line="480" w:lineRule="exact"/>
        <w:ind w:firstLine="720"/>
        <w:contextualSpacing/>
        <w:rPr>
          <w:rFonts w:ascii="Times New Roman" w:hAnsi="Times New Roman" w:cs="Times New Roman"/>
          <w:sz w:val="24"/>
          <w:szCs w:val="24"/>
        </w:rPr>
      </w:pPr>
      <w:r w:rsidRPr="007828F1">
        <w:rPr>
          <w:rFonts w:ascii="Times New Roman" w:hAnsi="Times New Roman" w:cs="Times New Roman"/>
          <w:b/>
          <w:i/>
          <w:sz w:val="24"/>
          <w:szCs w:val="24"/>
        </w:rPr>
        <w:t>Narcissism manipulation.</w:t>
      </w:r>
      <w:r w:rsidRPr="007828F1">
        <w:rPr>
          <w:rFonts w:ascii="Times New Roman" w:hAnsi="Times New Roman" w:cs="Times New Roman"/>
          <w:sz w:val="24"/>
          <w:szCs w:val="24"/>
        </w:rPr>
        <w:t xml:space="preserve"> </w:t>
      </w:r>
      <w:r w:rsidR="00E94CD4" w:rsidRPr="007828F1">
        <w:rPr>
          <w:rFonts w:ascii="Times New Roman" w:hAnsi="Times New Roman" w:cs="Times New Roman"/>
          <w:sz w:val="24"/>
          <w:szCs w:val="24"/>
        </w:rPr>
        <w:t>Subsequently</w:t>
      </w:r>
      <w:r w:rsidR="00CC4EB1" w:rsidRPr="007828F1">
        <w:rPr>
          <w:rFonts w:ascii="Times New Roman" w:hAnsi="Times New Roman" w:cs="Times New Roman"/>
          <w:sz w:val="24"/>
          <w:szCs w:val="24"/>
        </w:rPr>
        <w:t>,</w:t>
      </w:r>
      <w:r w:rsidR="007C00A4" w:rsidRPr="007828F1">
        <w:rPr>
          <w:rFonts w:ascii="Times New Roman" w:hAnsi="Times New Roman" w:cs="Times New Roman"/>
          <w:sz w:val="24"/>
          <w:szCs w:val="24"/>
        </w:rPr>
        <w:t xml:space="preserve"> </w:t>
      </w:r>
      <w:r w:rsidR="007D1579" w:rsidRPr="007828F1">
        <w:rPr>
          <w:rFonts w:ascii="Times New Roman" w:hAnsi="Times New Roman" w:cs="Times New Roman"/>
          <w:sz w:val="24"/>
          <w:szCs w:val="24"/>
        </w:rPr>
        <w:t xml:space="preserve">we administered </w:t>
      </w:r>
      <w:r w:rsidR="009F4FFD" w:rsidRPr="007828F1">
        <w:rPr>
          <w:rFonts w:ascii="Times New Roman" w:hAnsi="Times New Roman" w:cs="Times New Roman"/>
          <w:sz w:val="24"/>
          <w:szCs w:val="24"/>
        </w:rPr>
        <w:t>the</w:t>
      </w:r>
      <w:r w:rsidR="007C00A4" w:rsidRPr="007828F1">
        <w:rPr>
          <w:rFonts w:ascii="Times New Roman" w:hAnsi="Times New Roman" w:cs="Times New Roman"/>
          <w:sz w:val="24"/>
          <w:szCs w:val="24"/>
        </w:rPr>
        <w:t xml:space="preserve"> narcissism manipulation</w:t>
      </w:r>
      <w:r w:rsidR="00EA2DCA">
        <w:rPr>
          <w:rFonts w:ascii="Times New Roman" w:hAnsi="Times New Roman" w:cs="Times New Roman"/>
          <w:sz w:val="24"/>
          <w:szCs w:val="24"/>
        </w:rPr>
        <w:t xml:space="preserve"> and manipulation check</w:t>
      </w:r>
      <w:r w:rsidR="00BC36D7" w:rsidRPr="007828F1">
        <w:rPr>
          <w:rFonts w:ascii="Times New Roman" w:hAnsi="Times New Roman" w:cs="Times New Roman"/>
          <w:sz w:val="24"/>
          <w:szCs w:val="24"/>
        </w:rPr>
        <w:t xml:space="preserve"> (De Waal-Andrews, 2012)</w:t>
      </w:r>
      <w:r w:rsidR="007C00A4" w:rsidRPr="007828F1">
        <w:rPr>
          <w:rFonts w:ascii="Times New Roman" w:hAnsi="Times New Roman" w:cs="Times New Roman"/>
          <w:sz w:val="24"/>
          <w:szCs w:val="24"/>
        </w:rPr>
        <w:t>.</w:t>
      </w:r>
      <w:r w:rsidR="00171A4C" w:rsidRPr="007828F1">
        <w:rPr>
          <w:rFonts w:ascii="Times New Roman" w:hAnsi="Times New Roman" w:cs="Times New Roman"/>
          <w:sz w:val="24"/>
          <w:szCs w:val="24"/>
        </w:rPr>
        <w:t xml:space="preserve"> </w:t>
      </w:r>
      <w:r w:rsidR="009F4FFD" w:rsidRPr="007828F1">
        <w:rPr>
          <w:rFonts w:ascii="Times New Roman" w:hAnsi="Times New Roman" w:cs="Times New Roman"/>
          <w:sz w:val="24"/>
          <w:szCs w:val="24"/>
        </w:rPr>
        <w:t xml:space="preserve">In the narcissism condition, we asked </w:t>
      </w:r>
      <w:r w:rsidR="004C3AB5" w:rsidRPr="007828F1">
        <w:rPr>
          <w:rFonts w:ascii="Times New Roman" w:hAnsi="Times New Roman" w:cs="Times New Roman"/>
          <w:sz w:val="24"/>
          <w:szCs w:val="24"/>
        </w:rPr>
        <w:t xml:space="preserve">participants </w:t>
      </w:r>
      <w:r w:rsidR="009F4FFD" w:rsidRPr="007828F1">
        <w:rPr>
          <w:rFonts w:ascii="Times New Roman" w:hAnsi="Times New Roman" w:cs="Times New Roman"/>
          <w:sz w:val="24"/>
          <w:szCs w:val="24"/>
        </w:rPr>
        <w:t xml:space="preserve">to remember and </w:t>
      </w:r>
      <w:r w:rsidR="00221EF7" w:rsidRPr="007828F1">
        <w:rPr>
          <w:rFonts w:ascii="Times New Roman" w:hAnsi="Times New Roman" w:cs="Times New Roman"/>
          <w:sz w:val="24"/>
          <w:szCs w:val="24"/>
        </w:rPr>
        <w:t>write down</w:t>
      </w:r>
      <w:r w:rsidR="009F4FFD" w:rsidRPr="007828F1">
        <w:rPr>
          <w:rFonts w:ascii="Times New Roman" w:hAnsi="Times New Roman" w:cs="Times New Roman"/>
          <w:sz w:val="24"/>
          <w:szCs w:val="24"/>
        </w:rPr>
        <w:t xml:space="preserve"> an event in which they felt admired by others, </w:t>
      </w:r>
      <w:r w:rsidR="00974C71" w:rsidRPr="007828F1">
        <w:rPr>
          <w:rFonts w:ascii="Times New Roman" w:hAnsi="Times New Roman" w:cs="Times New Roman"/>
          <w:sz w:val="24"/>
          <w:szCs w:val="24"/>
        </w:rPr>
        <w:t xml:space="preserve">and </w:t>
      </w:r>
      <w:r w:rsidR="009F4FFD" w:rsidRPr="007828F1">
        <w:rPr>
          <w:rFonts w:ascii="Times New Roman" w:hAnsi="Times New Roman" w:cs="Times New Roman"/>
          <w:sz w:val="24"/>
          <w:szCs w:val="24"/>
        </w:rPr>
        <w:t xml:space="preserve">how this event made them feel special and entitled to attention from others. </w:t>
      </w:r>
      <w:r w:rsidR="007D1579" w:rsidRPr="007828F1">
        <w:rPr>
          <w:rFonts w:ascii="Times New Roman" w:hAnsi="Times New Roman" w:cs="Times New Roman"/>
          <w:sz w:val="24"/>
          <w:szCs w:val="24"/>
        </w:rPr>
        <w:t>Admiration, specialness, and entitlement are</w:t>
      </w:r>
      <w:r w:rsidR="009F4FFD" w:rsidRPr="007828F1">
        <w:rPr>
          <w:rFonts w:ascii="Times New Roman" w:hAnsi="Times New Roman" w:cs="Times New Roman"/>
          <w:sz w:val="24"/>
          <w:szCs w:val="24"/>
        </w:rPr>
        <w:t xml:space="preserve"> typical narcissis</w:t>
      </w:r>
      <w:r w:rsidR="007D1579" w:rsidRPr="007828F1">
        <w:rPr>
          <w:rFonts w:ascii="Times New Roman" w:hAnsi="Times New Roman" w:cs="Times New Roman"/>
          <w:sz w:val="24"/>
          <w:szCs w:val="24"/>
        </w:rPr>
        <w:t>tic characteristics</w:t>
      </w:r>
      <w:r w:rsidR="009F4FFD" w:rsidRPr="007828F1">
        <w:rPr>
          <w:rFonts w:ascii="Times New Roman" w:hAnsi="Times New Roman" w:cs="Times New Roman"/>
          <w:sz w:val="24"/>
          <w:szCs w:val="24"/>
        </w:rPr>
        <w:t xml:space="preserve"> (</w:t>
      </w:r>
      <w:r w:rsidR="00566782" w:rsidRPr="00E5561F">
        <w:rPr>
          <w:rFonts w:ascii="Times New Roman" w:hAnsi="Times New Roman" w:cs="Times New Roman"/>
          <w:sz w:val="24"/>
          <w:szCs w:val="24"/>
        </w:rPr>
        <w:t>Emmons, 1987;</w:t>
      </w:r>
      <w:r w:rsidR="002C329F" w:rsidRPr="00E5561F">
        <w:rPr>
          <w:rFonts w:ascii="Times New Roman" w:hAnsi="Times New Roman" w:cs="Times New Roman"/>
          <w:sz w:val="24"/>
          <w:szCs w:val="24"/>
        </w:rPr>
        <w:t xml:space="preserve"> </w:t>
      </w:r>
      <w:r w:rsidR="00F463BB" w:rsidRPr="00E5561F">
        <w:rPr>
          <w:rFonts w:ascii="Times New Roman" w:hAnsi="Times New Roman" w:cs="Times New Roman"/>
          <w:sz w:val="24"/>
          <w:szCs w:val="24"/>
        </w:rPr>
        <w:t xml:space="preserve">Morf </w:t>
      </w:r>
      <w:r w:rsidR="00284C4C" w:rsidRPr="0088127C">
        <w:rPr>
          <w:rFonts w:ascii="Times New Roman" w:hAnsi="Times New Roman" w:cs="Times New Roman"/>
          <w:sz w:val="24"/>
          <w:szCs w:val="24"/>
        </w:rPr>
        <w:t>et al.</w:t>
      </w:r>
      <w:r w:rsidR="00F463BB" w:rsidRPr="0088127C">
        <w:rPr>
          <w:rFonts w:ascii="Times New Roman" w:hAnsi="Times New Roman" w:cs="Times New Roman"/>
          <w:sz w:val="24"/>
          <w:szCs w:val="24"/>
        </w:rPr>
        <w:t>, 2011</w:t>
      </w:r>
      <w:r w:rsidR="009F4FFD" w:rsidRPr="007828F1">
        <w:rPr>
          <w:rFonts w:ascii="Times New Roman" w:hAnsi="Times New Roman" w:cs="Times New Roman"/>
          <w:sz w:val="24"/>
          <w:szCs w:val="24"/>
        </w:rPr>
        <w:t>). Participants in the control condition</w:t>
      </w:r>
      <w:r w:rsidR="00050ADE" w:rsidRPr="007828F1">
        <w:rPr>
          <w:rFonts w:ascii="Times New Roman" w:hAnsi="Times New Roman" w:cs="Times New Roman"/>
          <w:sz w:val="24"/>
          <w:szCs w:val="24"/>
        </w:rPr>
        <w:t xml:space="preserve"> </w:t>
      </w:r>
      <w:r w:rsidR="009F4FFD" w:rsidRPr="007828F1">
        <w:rPr>
          <w:rFonts w:ascii="Times New Roman" w:hAnsi="Times New Roman" w:cs="Times New Roman"/>
          <w:sz w:val="24"/>
          <w:szCs w:val="24"/>
        </w:rPr>
        <w:t xml:space="preserve">wrote about an event that made them </w:t>
      </w:r>
      <w:r w:rsidR="00566782" w:rsidRPr="007828F1">
        <w:rPr>
          <w:rFonts w:ascii="Times New Roman" w:hAnsi="Times New Roman" w:cs="Times New Roman"/>
          <w:sz w:val="24"/>
          <w:szCs w:val="24"/>
        </w:rPr>
        <w:t xml:space="preserve">feel </w:t>
      </w:r>
      <w:r w:rsidR="009F4FFD" w:rsidRPr="007828F1">
        <w:rPr>
          <w:rFonts w:ascii="Times New Roman" w:hAnsi="Times New Roman" w:cs="Times New Roman"/>
          <w:sz w:val="24"/>
          <w:szCs w:val="24"/>
        </w:rPr>
        <w:t xml:space="preserve">no better or worse than others. </w:t>
      </w:r>
      <w:r w:rsidR="00050ADE" w:rsidRPr="007828F1">
        <w:rPr>
          <w:rFonts w:ascii="Times New Roman" w:hAnsi="Times New Roman" w:cs="Times New Roman"/>
          <w:sz w:val="24"/>
          <w:szCs w:val="24"/>
        </w:rPr>
        <w:t>The writing task was foll</w:t>
      </w:r>
      <w:r w:rsidR="00EA2DCA">
        <w:rPr>
          <w:rFonts w:ascii="Times New Roman" w:hAnsi="Times New Roman" w:cs="Times New Roman"/>
          <w:sz w:val="24"/>
          <w:szCs w:val="24"/>
        </w:rPr>
        <w:t xml:space="preserve">owed by the manipulation check, which </w:t>
      </w:r>
      <w:r w:rsidR="00EA2DCA" w:rsidRPr="007828F1">
        <w:rPr>
          <w:rFonts w:ascii="Times New Roman" w:hAnsi="Times New Roman" w:cs="Times New Roman"/>
          <w:sz w:val="24"/>
          <w:szCs w:val="24"/>
        </w:rPr>
        <w:t xml:space="preserve">had a format identical to the NPI. Participants responded to 14 pairs of statements. They indicated which option best </w:t>
      </w:r>
      <w:r w:rsidR="00EA2DCA">
        <w:rPr>
          <w:rFonts w:ascii="Times New Roman" w:hAnsi="Times New Roman" w:cs="Times New Roman"/>
          <w:sz w:val="24"/>
          <w:szCs w:val="24"/>
        </w:rPr>
        <w:t>captured</w:t>
      </w:r>
      <w:r w:rsidR="00EA2DCA" w:rsidRPr="007828F1">
        <w:rPr>
          <w:rFonts w:ascii="Times New Roman" w:hAnsi="Times New Roman" w:cs="Times New Roman"/>
          <w:sz w:val="24"/>
          <w:szCs w:val="24"/>
        </w:rPr>
        <w:t xml:space="preserve"> how they felt in the situation they just described. Each pair contained a non-narcissistic statement (e.g., “I thought I was much like everybody else”) and a narcissistic statement (“I thought I was an extraordinary person”). We formed a manipulation check index by summing the number of narcissistic statements that each participant chose (α = .76, </w:t>
      </w:r>
      <w:r w:rsidR="00EA2DCA" w:rsidRPr="007828F1">
        <w:rPr>
          <w:rFonts w:ascii="Times New Roman" w:hAnsi="Times New Roman" w:cs="Times New Roman"/>
          <w:i/>
          <w:sz w:val="24"/>
          <w:szCs w:val="24"/>
        </w:rPr>
        <w:t>M</w:t>
      </w:r>
      <w:r w:rsidR="00EA2DCA" w:rsidRPr="007828F1">
        <w:rPr>
          <w:rFonts w:ascii="Times New Roman" w:hAnsi="Times New Roman" w:cs="Times New Roman"/>
          <w:sz w:val="24"/>
          <w:szCs w:val="24"/>
        </w:rPr>
        <w:t xml:space="preserve"> = 5.35, </w:t>
      </w:r>
      <w:r w:rsidR="00EA2DCA" w:rsidRPr="007828F1">
        <w:rPr>
          <w:rFonts w:ascii="Times New Roman" w:hAnsi="Times New Roman" w:cs="Times New Roman"/>
          <w:i/>
          <w:sz w:val="24"/>
          <w:szCs w:val="24"/>
        </w:rPr>
        <w:t xml:space="preserve">SD </w:t>
      </w:r>
      <w:r w:rsidR="00EA2DCA" w:rsidRPr="007828F1">
        <w:rPr>
          <w:rFonts w:ascii="Times New Roman" w:hAnsi="Times New Roman" w:cs="Times New Roman"/>
          <w:sz w:val="24"/>
          <w:szCs w:val="24"/>
        </w:rPr>
        <w:t>= 3.26).</w:t>
      </w:r>
      <w:r w:rsidR="00EA2DCA">
        <w:rPr>
          <w:rFonts w:ascii="Times New Roman" w:hAnsi="Times New Roman" w:cs="Times New Roman"/>
          <w:sz w:val="24"/>
          <w:szCs w:val="24"/>
        </w:rPr>
        <w:t xml:space="preserve"> </w:t>
      </w:r>
    </w:p>
    <w:p w14:paraId="6A9497E4" w14:textId="5F839FB7" w:rsidR="004653D9" w:rsidRPr="007828F1" w:rsidRDefault="00EA2DCA" w:rsidP="00765DA3">
      <w:pPr>
        <w:spacing w:after="0" w:line="480" w:lineRule="exact"/>
        <w:ind w:firstLine="720"/>
        <w:contextualSpacing/>
        <w:rPr>
          <w:rFonts w:ascii="Times New Roman" w:hAnsi="Times New Roman" w:cs="Times New Roman"/>
          <w:b/>
          <w:sz w:val="24"/>
          <w:szCs w:val="24"/>
        </w:rPr>
      </w:pPr>
      <w:r>
        <w:rPr>
          <w:rFonts w:ascii="Times New Roman" w:hAnsi="Times New Roman" w:cs="Times New Roman"/>
          <w:b/>
          <w:i/>
          <w:sz w:val="24"/>
          <w:szCs w:val="24"/>
        </w:rPr>
        <w:t xml:space="preserve">Dependent measures. </w:t>
      </w:r>
      <w:r w:rsidR="00E94CD4" w:rsidRPr="007828F1">
        <w:rPr>
          <w:rFonts w:ascii="Times New Roman" w:hAnsi="Times New Roman" w:cs="Times New Roman"/>
          <w:sz w:val="24"/>
          <w:szCs w:val="24"/>
        </w:rPr>
        <w:t>Next</w:t>
      </w:r>
      <w:r w:rsidR="00CD1795" w:rsidRPr="007828F1">
        <w:rPr>
          <w:rFonts w:ascii="Times New Roman" w:hAnsi="Times New Roman" w:cs="Times New Roman"/>
          <w:sz w:val="24"/>
          <w:szCs w:val="24"/>
        </w:rPr>
        <w:t xml:space="preserve">, participants </w:t>
      </w:r>
      <w:r w:rsidR="00566782" w:rsidRPr="007828F1">
        <w:rPr>
          <w:rFonts w:ascii="Times New Roman" w:hAnsi="Times New Roman" w:cs="Times New Roman"/>
          <w:sz w:val="24"/>
          <w:szCs w:val="24"/>
        </w:rPr>
        <w:t>completed</w:t>
      </w:r>
      <w:r w:rsidR="00CD1795" w:rsidRPr="007828F1">
        <w:rPr>
          <w:rFonts w:ascii="Times New Roman" w:hAnsi="Times New Roman" w:cs="Times New Roman"/>
          <w:sz w:val="24"/>
          <w:szCs w:val="24"/>
        </w:rPr>
        <w:t xml:space="preserve"> the three dependent </w:t>
      </w:r>
      <w:r w:rsidR="00566782" w:rsidRPr="007828F1">
        <w:rPr>
          <w:rFonts w:ascii="Times New Roman" w:hAnsi="Times New Roman" w:cs="Times New Roman"/>
          <w:sz w:val="24"/>
          <w:szCs w:val="24"/>
        </w:rPr>
        <w:t>measures</w:t>
      </w:r>
      <w:r w:rsidR="00CD1795" w:rsidRPr="007828F1">
        <w:rPr>
          <w:rFonts w:ascii="Times New Roman" w:hAnsi="Times New Roman" w:cs="Times New Roman"/>
          <w:sz w:val="24"/>
          <w:szCs w:val="24"/>
        </w:rPr>
        <w:t>:</w:t>
      </w:r>
      <w:r w:rsidR="00050ADE" w:rsidRPr="007828F1">
        <w:rPr>
          <w:rFonts w:ascii="Times New Roman" w:hAnsi="Times New Roman" w:cs="Times New Roman"/>
          <w:sz w:val="24"/>
          <w:szCs w:val="24"/>
        </w:rPr>
        <w:t xml:space="preserve"> empathy, guilt, and willingness to </w:t>
      </w:r>
      <w:r w:rsidR="00566782" w:rsidRPr="007828F1">
        <w:rPr>
          <w:rFonts w:ascii="Times New Roman" w:hAnsi="Times New Roman" w:cs="Times New Roman"/>
          <w:sz w:val="24"/>
          <w:szCs w:val="24"/>
        </w:rPr>
        <w:t>apologize</w:t>
      </w:r>
      <w:r w:rsidR="00050ADE" w:rsidRPr="007828F1">
        <w:rPr>
          <w:rFonts w:ascii="Times New Roman" w:hAnsi="Times New Roman" w:cs="Times New Roman"/>
          <w:sz w:val="24"/>
          <w:szCs w:val="24"/>
        </w:rPr>
        <w:t>.</w:t>
      </w:r>
      <w:r>
        <w:rPr>
          <w:rFonts w:ascii="Times New Roman" w:hAnsi="Times New Roman" w:cs="Times New Roman"/>
          <w:sz w:val="24"/>
          <w:szCs w:val="24"/>
        </w:rPr>
        <w:t xml:space="preserve"> </w:t>
      </w:r>
      <w:r w:rsidR="00F55DF8" w:rsidRPr="007828F1">
        <w:rPr>
          <w:rFonts w:ascii="Times New Roman" w:hAnsi="Times New Roman" w:cs="Times New Roman"/>
          <w:sz w:val="24"/>
          <w:szCs w:val="24"/>
        </w:rPr>
        <w:t>We measured empathy with the same scale as in Study 2</w:t>
      </w:r>
      <w:r w:rsidR="001A08F1" w:rsidRPr="007828F1">
        <w:rPr>
          <w:rFonts w:ascii="Times New Roman" w:hAnsi="Times New Roman" w:cs="Times New Roman"/>
          <w:sz w:val="24"/>
          <w:szCs w:val="24"/>
        </w:rPr>
        <w:t xml:space="preserve">. </w:t>
      </w:r>
      <w:r w:rsidR="006B1934" w:rsidRPr="007828F1">
        <w:rPr>
          <w:rFonts w:ascii="Times New Roman" w:hAnsi="Times New Roman" w:cs="Times New Roman"/>
          <w:sz w:val="24"/>
          <w:szCs w:val="24"/>
        </w:rPr>
        <w:t>We measured g</w:t>
      </w:r>
      <w:r w:rsidR="001A08F1" w:rsidRPr="007828F1">
        <w:rPr>
          <w:rFonts w:ascii="Times New Roman" w:hAnsi="Times New Roman" w:cs="Times New Roman"/>
          <w:sz w:val="24"/>
          <w:szCs w:val="24"/>
        </w:rPr>
        <w:t xml:space="preserve">uilt with </w:t>
      </w:r>
      <w:r w:rsidR="007C5578" w:rsidRPr="007828F1">
        <w:rPr>
          <w:rFonts w:ascii="Times New Roman" w:hAnsi="Times New Roman" w:cs="Times New Roman"/>
          <w:sz w:val="24"/>
          <w:szCs w:val="24"/>
        </w:rPr>
        <w:t xml:space="preserve">five </w:t>
      </w:r>
      <w:r w:rsidR="001A08F1" w:rsidRPr="007828F1">
        <w:rPr>
          <w:rFonts w:ascii="Times New Roman" w:hAnsi="Times New Roman" w:cs="Times New Roman"/>
          <w:sz w:val="24"/>
          <w:szCs w:val="24"/>
        </w:rPr>
        <w:t>items</w:t>
      </w:r>
      <w:r w:rsidR="00406372" w:rsidRPr="007828F1">
        <w:rPr>
          <w:rFonts w:ascii="Times New Roman" w:hAnsi="Times New Roman" w:cs="Times New Roman"/>
          <w:sz w:val="24"/>
          <w:szCs w:val="24"/>
        </w:rPr>
        <w:t xml:space="preserve"> (adapted after </w:t>
      </w:r>
      <w:r w:rsidR="00406372" w:rsidRPr="007828F1">
        <w:rPr>
          <w:rFonts w:ascii="Times New Roman" w:eastAsia="Times New Roman" w:hAnsi="Times New Roman" w:cs="Times New Roman"/>
          <w:sz w:val="24"/>
          <w:szCs w:val="24"/>
          <w:lang w:eastAsia="ar-SA"/>
        </w:rPr>
        <w:t>De Hooge, Nelissen, Breugelmans, &amp; Zeelenberg, 2011)</w:t>
      </w:r>
      <w:r w:rsidR="001A08F1" w:rsidRPr="007828F1">
        <w:rPr>
          <w:rFonts w:ascii="Times New Roman" w:hAnsi="Times New Roman" w:cs="Times New Roman"/>
          <w:sz w:val="24"/>
          <w:szCs w:val="24"/>
        </w:rPr>
        <w:t>: “I feel guilty about the division of chips</w:t>
      </w:r>
      <w:r w:rsidR="00974C71" w:rsidRPr="007828F1">
        <w:rPr>
          <w:rFonts w:ascii="Times New Roman" w:hAnsi="Times New Roman" w:cs="Times New Roman"/>
          <w:sz w:val="24"/>
          <w:szCs w:val="24"/>
        </w:rPr>
        <w:t>,</w:t>
      </w:r>
      <w:r w:rsidR="001A08F1" w:rsidRPr="007828F1">
        <w:rPr>
          <w:rFonts w:ascii="Times New Roman" w:hAnsi="Times New Roman" w:cs="Times New Roman"/>
          <w:sz w:val="24"/>
          <w:szCs w:val="24"/>
        </w:rPr>
        <w:t>”</w:t>
      </w:r>
      <w:r w:rsidR="0088558A" w:rsidRPr="007828F1">
        <w:rPr>
          <w:rFonts w:ascii="Times New Roman" w:hAnsi="Times New Roman" w:cs="Times New Roman"/>
          <w:sz w:val="24"/>
          <w:szCs w:val="24"/>
        </w:rPr>
        <w:t xml:space="preserve"> “</w:t>
      </w:r>
      <w:r w:rsidR="001A08F1" w:rsidRPr="007828F1">
        <w:rPr>
          <w:rFonts w:ascii="Times New Roman" w:hAnsi="Times New Roman" w:cs="Times New Roman"/>
          <w:sz w:val="24"/>
          <w:szCs w:val="24"/>
        </w:rPr>
        <w:t>I feel responsible for the division of chips</w:t>
      </w:r>
      <w:r w:rsidR="0088558A" w:rsidRPr="007828F1">
        <w:rPr>
          <w:rFonts w:ascii="Times New Roman" w:hAnsi="Times New Roman" w:cs="Times New Roman"/>
          <w:sz w:val="24"/>
          <w:szCs w:val="24"/>
        </w:rPr>
        <w:t>,</w:t>
      </w:r>
      <w:r w:rsidR="001A08F1" w:rsidRPr="007828F1">
        <w:rPr>
          <w:rFonts w:ascii="Times New Roman" w:hAnsi="Times New Roman" w:cs="Times New Roman"/>
          <w:sz w:val="24"/>
          <w:szCs w:val="24"/>
        </w:rPr>
        <w:t xml:space="preserve">" “I feel I have done wrong to </w:t>
      </w:r>
      <w:r w:rsidR="00E34435" w:rsidRPr="007828F1">
        <w:rPr>
          <w:rFonts w:ascii="Times New Roman" w:hAnsi="Times New Roman" w:cs="Times New Roman"/>
          <w:sz w:val="24"/>
          <w:szCs w:val="24"/>
        </w:rPr>
        <w:t>Player 1</w:t>
      </w:r>
      <w:r w:rsidR="007C7214" w:rsidRPr="007828F1">
        <w:rPr>
          <w:rFonts w:ascii="Times New Roman" w:hAnsi="Times New Roman" w:cs="Times New Roman"/>
          <w:sz w:val="24"/>
          <w:szCs w:val="24"/>
        </w:rPr>
        <w:t>,</w:t>
      </w:r>
      <w:r w:rsidR="0083790A" w:rsidRPr="007828F1">
        <w:rPr>
          <w:rFonts w:ascii="Times New Roman" w:hAnsi="Times New Roman" w:cs="Times New Roman"/>
          <w:sz w:val="24"/>
          <w:szCs w:val="24"/>
        </w:rPr>
        <w:t xml:space="preserve">” </w:t>
      </w:r>
      <w:r w:rsidR="007C5578" w:rsidRPr="007828F1">
        <w:rPr>
          <w:rFonts w:ascii="Times New Roman" w:hAnsi="Times New Roman" w:cs="Times New Roman"/>
          <w:sz w:val="24"/>
          <w:szCs w:val="24"/>
        </w:rPr>
        <w:t xml:space="preserve">“I want to repair what has happened”, </w:t>
      </w:r>
      <w:r w:rsidR="0088558A" w:rsidRPr="007828F1">
        <w:rPr>
          <w:rFonts w:ascii="Times New Roman" w:hAnsi="Times New Roman" w:cs="Times New Roman"/>
          <w:sz w:val="24"/>
          <w:szCs w:val="24"/>
        </w:rPr>
        <w:t>“</w:t>
      </w:r>
      <w:r w:rsidR="001A08F1" w:rsidRPr="007828F1">
        <w:rPr>
          <w:rFonts w:ascii="Times New Roman" w:hAnsi="Times New Roman" w:cs="Times New Roman"/>
          <w:sz w:val="24"/>
          <w:szCs w:val="24"/>
        </w:rPr>
        <w:t>I want to be forgiven by</w:t>
      </w:r>
      <w:r w:rsidR="00E34435" w:rsidRPr="007828F1">
        <w:rPr>
          <w:rFonts w:ascii="Times New Roman" w:hAnsi="Times New Roman" w:cs="Times New Roman"/>
          <w:sz w:val="24"/>
          <w:szCs w:val="24"/>
        </w:rPr>
        <w:t xml:space="preserve"> Player 1</w:t>
      </w:r>
      <w:r w:rsidR="007C7214" w:rsidRPr="007828F1">
        <w:rPr>
          <w:rFonts w:ascii="Times New Roman" w:hAnsi="Times New Roman" w:cs="Times New Roman"/>
          <w:sz w:val="24"/>
          <w:szCs w:val="24"/>
        </w:rPr>
        <w:t>.</w:t>
      </w:r>
      <w:r w:rsidR="001A08F1" w:rsidRPr="007828F1">
        <w:rPr>
          <w:rFonts w:ascii="Times New Roman" w:hAnsi="Times New Roman" w:cs="Times New Roman"/>
          <w:sz w:val="24"/>
          <w:szCs w:val="24"/>
        </w:rPr>
        <w:t>”</w:t>
      </w:r>
      <w:r w:rsidR="001A08F1" w:rsidRPr="007828F1">
        <w:rPr>
          <w:rFonts w:ascii="Times New Roman" w:eastAsia="Times New Roman" w:hAnsi="Times New Roman" w:cs="Times New Roman"/>
          <w:sz w:val="24"/>
          <w:szCs w:val="24"/>
          <w:lang w:eastAsia="ar-SA"/>
        </w:rPr>
        <w:t xml:space="preserve"> </w:t>
      </w:r>
      <w:r w:rsidR="006B1934" w:rsidRPr="007828F1">
        <w:rPr>
          <w:rFonts w:ascii="Times New Roman" w:eastAsia="Times New Roman" w:hAnsi="Times New Roman" w:cs="Times New Roman"/>
          <w:sz w:val="24"/>
          <w:szCs w:val="24"/>
          <w:lang w:eastAsia="ar-SA"/>
        </w:rPr>
        <w:t>Finally, we measured w</w:t>
      </w:r>
      <w:r w:rsidR="001A08F1" w:rsidRPr="007828F1">
        <w:rPr>
          <w:rFonts w:ascii="Times New Roman" w:eastAsia="Times New Roman" w:hAnsi="Times New Roman" w:cs="Times New Roman"/>
          <w:sz w:val="24"/>
          <w:szCs w:val="24"/>
          <w:lang w:eastAsia="ar-SA"/>
        </w:rPr>
        <w:t xml:space="preserve">illingness to </w:t>
      </w:r>
      <w:r w:rsidR="00406372" w:rsidRPr="007828F1">
        <w:rPr>
          <w:rFonts w:ascii="Times New Roman" w:eastAsia="Times New Roman" w:hAnsi="Times New Roman" w:cs="Times New Roman"/>
          <w:sz w:val="24"/>
          <w:szCs w:val="24"/>
          <w:lang w:eastAsia="ar-SA"/>
        </w:rPr>
        <w:t xml:space="preserve">apologize </w:t>
      </w:r>
      <w:r w:rsidR="001A08F1" w:rsidRPr="007828F1">
        <w:rPr>
          <w:rFonts w:ascii="Times New Roman" w:eastAsia="Times New Roman" w:hAnsi="Times New Roman" w:cs="Times New Roman"/>
          <w:sz w:val="24"/>
          <w:szCs w:val="24"/>
          <w:lang w:eastAsia="ar-SA"/>
        </w:rPr>
        <w:t>with</w:t>
      </w:r>
      <w:r w:rsidR="000E3938" w:rsidRPr="007828F1">
        <w:rPr>
          <w:rFonts w:ascii="Times New Roman" w:eastAsia="Times New Roman" w:hAnsi="Times New Roman" w:cs="Times New Roman"/>
          <w:sz w:val="24"/>
          <w:szCs w:val="24"/>
          <w:lang w:eastAsia="ar-SA"/>
        </w:rPr>
        <w:t xml:space="preserve"> </w:t>
      </w:r>
      <w:r w:rsidR="001A08F1" w:rsidRPr="007828F1">
        <w:rPr>
          <w:rFonts w:ascii="Times New Roman" w:eastAsia="Times New Roman" w:hAnsi="Times New Roman" w:cs="Times New Roman"/>
          <w:sz w:val="24"/>
          <w:szCs w:val="24"/>
          <w:lang w:eastAsia="ar-SA"/>
        </w:rPr>
        <w:t xml:space="preserve">“I want to apologize to </w:t>
      </w:r>
      <w:r w:rsidR="00E34435" w:rsidRPr="007828F1">
        <w:rPr>
          <w:rFonts w:ascii="Times New Roman" w:hAnsi="Times New Roman" w:cs="Times New Roman"/>
          <w:sz w:val="24"/>
          <w:szCs w:val="24"/>
        </w:rPr>
        <w:t>Player 1</w:t>
      </w:r>
      <w:r w:rsidR="00A04315" w:rsidRPr="007828F1">
        <w:rPr>
          <w:rFonts w:ascii="Times New Roman" w:hAnsi="Times New Roman" w:cs="Times New Roman"/>
          <w:sz w:val="24"/>
          <w:szCs w:val="24"/>
        </w:rPr>
        <w:t>.</w:t>
      </w:r>
      <w:r w:rsidR="001A08F1" w:rsidRPr="007828F1">
        <w:rPr>
          <w:rFonts w:ascii="Times New Roman" w:eastAsia="Times New Roman" w:hAnsi="Times New Roman" w:cs="Times New Roman"/>
          <w:sz w:val="24"/>
          <w:szCs w:val="24"/>
          <w:lang w:eastAsia="ar-SA"/>
        </w:rPr>
        <w:t>”</w:t>
      </w:r>
      <w:r w:rsidR="00857F42" w:rsidRPr="007828F1">
        <w:rPr>
          <w:rFonts w:ascii="Times New Roman" w:eastAsia="Times New Roman" w:hAnsi="Times New Roman" w:cs="Times New Roman"/>
          <w:sz w:val="24"/>
          <w:szCs w:val="24"/>
          <w:lang w:eastAsia="ar-SA"/>
        </w:rPr>
        <w:t xml:space="preserve"> All items were </w:t>
      </w:r>
      <w:r w:rsidR="003D7FCD" w:rsidRPr="007828F1">
        <w:rPr>
          <w:rFonts w:ascii="Times New Roman" w:eastAsia="Times New Roman" w:hAnsi="Times New Roman" w:cs="Times New Roman"/>
          <w:sz w:val="24"/>
          <w:szCs w:val="24"/>
          <w:lang w:eastAsia="ar-SA"/>
        </w:rPr>
        <w:t>rated</w:t>
      </w:r>
      <w:r w:rsidR="00857F42" w:rsidRPr="007828F1">
        <w:rPr>
          <w:rFonts w:ascii="Times New Roman" w:eastAsia="Times New Roman" w:hAnsi="Times New Roman" w:cs="Times New Roman"/>
          <w:sz w:val="24"/>
          <w:szCs w:val="24"/>
          <w:lang w:eastAsia="ar-SA"/>
        </w:rPr>
        <w:t xml:space="preserve"> on a 1 (</w:t>
      </w:r>
      <w:r w:rsidR="00857F42" w:rsidRPr="007828F1">
        <w:rPr>
          <w:rFonts w:ascii="Times New Roman" w:eastAsia="Times New Roman" w:hAnsi="Times New Roman" w:cs="Times New Roman"/>
          <w:i/>
          <w:sz w:val="24"/>
          <w:szCs w:val="24"/>
          <w:lang w:eastAsia="ar-SA"/>
        </w:rPr>
        <w:t>not at all</w:t>
      </w:r>
      <w:r w:rsidR="00857F42" w:rsidRPr="007828F1">
        <w:rPr>
          <w:rFonts w:ascii="Times New Roman" w:eastAsia="Times New Roman" w:hAnsi="Times New Roman" w:cs="Times New Roman"/>
          <w:sz w:val="24"/>
          <w:szCs w:val="24"/>
          <w:lang w:eastAsia="ar-SA"/>
        </w:rPr>
        <w:t>) to 7 (</w:t>
      </w:r>
      <w:r w:rsidR="00857F42" w:rsidRPr="007828F1">
        <w:rPr>
          <w:rFonts w:ascii="Times New Roman" w:eastAsia="Times New Roman" w:hAnsi="Times New Roman" w:cs="Times New Roman"/>
          <w:i/>
          <w:sz w:val="24"/>
          <w:szCs w:val="24"/>
          <w:lang w:eastAsia="ar-SA"/>
        </w:rPr>
        <w:t>very much so</w:t>
      </w:r>
      <w:r w:rsidR="00857F42" w:rsidRPr="007828F1">
        <w:rPr>
          <w:rFonts w:ascii="Times New Roman" w:eastAsia="Times New Roman" w:hAnsi="Times New Roman" w:cs="Times New Roman"/>
          <w:sz w:val="24"/>
          <w:szCs w:val="24"/>
          <w:lang w:eastAsia="ar-SA"/>
        </w:rPr>
        <w:t>) scale.</w:t>
      </w:r>
    </w:p>
    <w:p w14:paraId="6193EF40" w14:textId="77777777" w:rsidR="004653D9" w:rsidRPr="007828F1" w:rsidRDefault="004653D9" w:rsidP="00486869">
      <w:pPr>
        <w:spacing w:after="0" w:line="480" w:lineRule="exact"/>
        <w:contextualSpacing/>
        <w:outlineLvl w:val="0"/>
        <w:rPr>
          <w:rFonts w:ascii="Times New Roman" w:hAnsi="Times New Roman" w:cs="Times New Roman"/>
          <w:b/>
          <w:sz w:val="24"/>
          <w:szCs w:val="24"/>
        </w:rPr>
      </w:pPr>
      <w:r w:rsidRPr="007828F1">
        <w:rPr>
          <w:rFonts w:ascii="Times New Roman" w:hAnsi="Times New Roman" w:cs="Times New Roman"/>
          <w:b/>
          <w:sz w:val="24"/>
          <w:szCs w:val="24"/>
        </w:rPr>
        <w:t>Results</w:t>
      </w:r>
      <w:r w:rsidR="007C7214" w:rsidRPr="007828F1">
        <w:rPr>
          <w:rFonts w:ascii="Times New Roman" w:hAnsi="Times New Roman" w:cs="Times New Roman"/>
          <w:b/>
          <w:sz w:val="24"/>
          <w:szCs w:val="24"/>
        </w:rPr>
        <w:t xml:space="preserve"> and Discussion</w:t>
      </w:r>
    </w:p>
    <w:p w14:paraId="034E59E6" w14:textId="6A4B16BC" w:rsidR="000D0C35" w:rsidRPr="00734BFF" w:rsidRDefault="000D0C35" w:rsidP="009B3E69">
      <w:pPr>
        <w:spacing w:after="0" w:line="480" w:lineRule="exact"/>
        <w:ind w:firstLine="720"/>
        <w:contextualSpacing/>
        <w:rPr>
          <w:rFonts w:ascii="Times New Roman" w:hAnsi="Times New Roman" w:cs="Times New Roman"/>
          <w:sz w:val="24"/>
          <w:szCs w:val="24"/>
        </w:rPr>
      </w:pPr>
      <w:r w:rsidRPr="007828F1">
        <w:rPr>
          <w:rFonts w:ascii="Times New Roman" w:hAnsi="Times New Roman" w:cs="Times New Roman"/>
          <w:b/>
          <w:sz w:val="24"/>
          <w:szCs w:val="24"/>
        </w:rPr>
        <w:t>Transgression check</w:t>
      </w:r>
      <w:r w:rsidR="00DD42EF" w:rsidRPr="007828F1">
        <w:rPr>
          <w:rFonts w:ascii="Times New Roman" w:hAnsi="Times New Roman" w:cs="Times New Roman"/>
          <w:b/>
          <w:sz w:val="24"/>
          <w:szCs w:val="24"/>
        </w:rPr>
        <w:t>.</w:t>
      </w:r>
      <w:r w:rsidR="00AD7726" w:rsidRPr="007828F1">
        <w:rPr>
          <w:rFonts w:ascii="Times New Roman" w:hAnsi="Times New Roman" w:cs="Times New Roman"/>
          <w:b/>
          <w:sz w:val="24"/>
          <w:szCs w:val="24"/>
        </w:rPr>
        <w:t xml:space="preserve"> </w:t>
      </w:r>
      <w:r w:rsidR="00524613" w:rsidRPr="007828F1">
        <w:rPr>
          <w:rFonts w:ascii="Times New Roman" w:hAnsi="Times New Roman" w:cs="Times New Roman"/>
          <w:bCs/>
          <w:sz w:val="24"/>
          <w:szCs w:val="24"/>
        </w:rPr>
        <w:t xml:space="preserve">A </w:t>
      </w:r>
      <w:r w:rsidR="00E64DE5" w:rsidRPr="007828F1">
        <w:rPr>
          <w:rFonts w:ascii="Times New Roman" w:hAnsi="Times New Roman" w:cs="Times New Roman"/>
          <w:bCs/>
          <w:sz w:val="24"/>
          <w:szCs w:val="24"/>
        </w:rPr>
        <w:t xml:space="preserve">central assumption </w:t>
      </w:r>
      <w:r w:rsidR="00524613" w:rsidRPr="007828F1">
        <w:rPr>
          <w:rFonts w:ascii="Times New Roman" w:hAnsi="Times New Roman" w:cs="Times New Roman"/>
          <w:bCs/>
          <w:sz w:val="24"/>
          <w:szCs w:val="24"/>
        </w:rPr>
        <w:t>of the</w:t>
      </w:r>
      <w:r w:rsidR="006C3C83" w:rsidRPr="007828F1">
        <w:rPr>
          <w:rFonts w:ascii="Times New Roman" w:hAnsi="Times New Roman" w:cs="Times New Roman"/>
          <w:sz w:val="24"/>
          <w:szCs w:val="24"/>
        </w:rPr>
        <w:t xml:space="preserve"> transgression paradigm </w:t>
      </w:r>
      <w:r w:rsidR="00E64DE5" w:rsidRPr="007828F1">
        <w:rPr>
          <w:rFonts w:ascii="Times New Roman" w:hAnsi="Times New Roman" w:cs="Times New Roman"/>
          <w:sz w:val="24"/>
          <w:szCs w:val="24"/>
        </w:rPr>
        <w:t>is</w:t>
      </w:r>
      <w:r w:rsidR="006C3C83" w:rsidRPr="007828F1">
        <w:rPr>
          <w:rFonts w:ascii="Times New Roman" w:hAnsi="Times New Roman" w:cs="Times New Roman"/>
          <w:sz w:val="24"/>
          <w:szCs w:val="24"/>
        </w:rPr>
        <w:t xml:space="preserve"> that participants overestimate the initial endowment of </w:t>
      </w:r>
      <w:r w:rsidR="007A34C9" w:rsidRPr="007828F1">
        <w:rPr>
          <w:rFonts w:ascii="Times New Roman" w:hAnsi="Times New Roman" w:cs="Times New Roman"/>
          <w:sz w:val="24"/>
          <w:szCs w:val="24"/>
        </w:rPr>
        <w:t>Player 1</w:t>
      </w:r>
      <w:r w:rsidR="006C3C83" w:rsidRPr="007828F1">
        <w:rPr>
          <w:rFonts w:ascii="Times New Roman" w:hAnsi="Times New Roman" w:cs="Times New Roman"/>
          <w:sz w:val="24"/>
          <w:szCs w:val="24"/>
        </w:rPr>
        <w:t>.</w:t>
      </w:r>
      <w:r w:rsidR="00E64DE5" w:rsidRPr="007828F1">
        <w:rPr>
          <w:rFonts w:ascii="Times New Roman" w:hAnsi="Times New Roman" w:cs="Times New Roman"/>
          <w:sz w:val="24"/>
          <w:szCs w:val="24"/>
        </w:rPr>
        <w:t xml:space="preserve"> </w:t>
      </w:r>
      <w:r w:rsidR="00524613" w:rsidRPr="007828F1">
        <w:rPr>
          <w:rFonts w:ascii="Times New Roman" w:hAnsi="Times New Roman" w:cs="Times New Roman"/>
          <w:sz w:val="24"/>
          <w:szCs w:val="24"/>
        </w:rPr>
        <w:t>Indeed, o</w:t>
      </w:r>
      <w:r w:rsidR="000634DA" w:rsidRPr="007828F1">
        <w:rPr>
          <w:rFonts w:ascii="Times New Roman" w:hAnsi="Times New Roman" w:cs="Times New Roman"/>
          <w:sz w:val="24"/>
          <w:szCs w:val="24"/>
        </w:rPr>
        <w:t xml:space="preserve">n average, participants thought </w:t>
      </w:r>
      <w:r w:rsidR="000850D1" w:rsidRPr="007828F1">
        <w:rPr>
          <w:rFonts w:ascii="Times New Roman" w:hAnsi="Times New Roman" w:cs="Times New Roman"/>
          <w:sz w:val="24"/>
          <w:szCs w:val="24"/>
        </w:rPr>
        <w:t xml:space="preserve">Player 1’s </w:t>
      </w:r>
      <w:r w:rsidR="000634DA" w:rsidRPr="007828F1">
        <w:rPr>
          <w:rFonts w:ascii="Times New Roman" w:hAnsi="Times New Roman" w:cs="Times New Roman"/>
          <w:sz w:val="24"/>
          <w:szCs w:val="24"/>
        </w:rPr>
        <w:t xml:space="preserve">initial endowment was </w:t>
      </w:r>
      <w:r w:rsidR="005D17D2" w:rsidRPr="007828F1">
        <w:rPr>
          <w:rFonts w:ascii="Times New Roman" w:hAnsi="Times New Roman" w:cs="Times New Roman"/>
          <w:sz w:val="24"/>
          <w:szCs w:val="24"/>
        </w:rPr>
        <w:t>1</w:t>
      </w:r>
      <w:r w:rsidR="00062554" w:rsidRPr="007828F1">
        <w:rPr>
          <w:rFonts w:ascii="Times New Roman" w:hAnsi="Times New Roman" w:cs="Times New Roman"/>
          <w:sz w:val="24"/>
          <w:szCs w:val="24"/>
        </w:rPr>
        <w:t>9</w:t>
      </w:r>
      <w:r w:rsidR="005D17D2" w:rsidRPr="007828F1">
        <w:rPr>
          <w:rFonts w:ascii="Times New Roman" w:hAnsi="Times New Roman" w:cs="Times New Roman"/>
          <w:sz w:val="24"/>
          <w:szCs w:val="24"/>
        </w:rPr>
        <w:t>.36</w:t>
      </w:r>
      <w:r w:rsidR="00062554" w:rsidRPr="007828F1">
        <w:rPr>
          <w:rFonts w:ascii="Times New Roman" w:hAnsi="Times New Roman" w:cs="Times New Roman"/>
          <w:sz w:val="24"/>
          <w:szCs w:val="24"/>
        </w:rPr>
        <w:t xml:space="preserve"> chips (</w:t>
      </w:r>
      <w:r w:rsidR="00062554" w:rsidRPr="007828F1">
        <w:rPr>
          <w:rFonts w:ascii="Times New Roman" w:hAnsi="Times New Roman" w:cs="Times New Roman"/>
          <w:i/>
          <w:sz w:val="24"/>
          <w:szCs w:val="24"/>
        </w:rPr>
        <w:t>SD</w:t>
      </w:r>
      <w:r w:rsidR="005D17D2" w:rsidRPr="007828F1">
        <w:rPr>
          <w:rFonts w:ascii="Times New Roman" w:hAnsi="Times New Roman" w:cs="Times New Roman"/>
          <w:sz w:val="24"/>
          <w:szCs w:val="24"/>
        </w:rPr>
        <w:t xml:space="preserve"> = 6.77</w:t>
      </w:r>
      <w:r w:rsidR="00524613" w:rsidRPr="007828F1">
        <w:rPr>
          <w:rFonts w:ascii="Times New Roman" w:hAnsi="Times New Roman" w:cs="Times New Roman"/>
          <w:sz w:val="24"/>
          <w:szCs w:val="24"/>
        </w:rPr>
        <w:t>)</w:t>
      </w:r>
      <w:r w:rsidR="00062554" w:rsidRPr="007828F1">
        <w:rPr>
          <w:rFonts w:ascii="Times New Roman" w:hAnsi="Times New Roman" w:cs="Times New Roman"/>
          <w:sz w:val="24"/>
          <w:szCs w:val="24"/>
        </w:rPr>
        <w:t xml:space="preserve">. </w:t>
      </w:r>
      <w:r w:rsidR="00524613" w:rsidRPr="007828F1">
        <w:rPr>
          <w:rFonts w:ascii="Times New Roman" w:hAnsi="Times New Roman" w:cs="Times New Roman"/>
          <w:sz w:val="24"/>
          <w:szCs w:val="24"/>
        </w:rPr>
        <w:t>One hundred and five</w:t>
      </w:r>
      <w:r w:rsidR="00300D41" w:rsidRPr="007828F1">
        <w:rPr>
          <w:rFonts w:ascii="Times New Roman" w:hAnsi="Times New Roman" w:cs="Times New Roman"/>
          <w:sz w:val="24"/>
          <w:szCs w:val="24"/>
        </w:rPr>
        <w:t xml:space="preserve"> participants (65%) kept more chips than they returned to Player 1</w:t>
      </w:r>
      <w:r w:rsidR="00F468CB" w:rsidRPr="007828F1">
        <w:rPr>
          <w:rFonts w:ascii="Times New Roman" w:hAnsi="Times New Roman" w:cs="Times New Roman"/>
          <w:sz w:val="24"/>
          <w:szCs w:val="24"/>
        </w:rPr>
        <w:t>,</w:t>
      </w:r>
      <w:r w:rsidR="00300D41" w:rsidRPr="007828F1">
        <w:rPr>
          <w:rFonts w:ascii="Times New Roman" w:hAnsi="Times New Roman" w:cs="Times New Roman"/>
          <w:sz w:val="24"/>
          <w:szCs w:val="24"/>
        </w:rPr>
        <w:t xml:space="preserve"> and thus committed a transgression. </w:t>
      </w:r>
      <w:r w:rsidR="00524613" w:rsidRPr="007828F1">
        <w:rPr>
          <w:rFonts w:ascii="Times New Roman" w:hAnsi="Times New Roman" w:cs="Times New Roman"/>
          <w:sz w:val="24"/>
          <w:szCs w:val="24"/>
        </w:rPr>
        <w:t>Perceived transgression severity was much higher among</w:t>
      </w:r>
      <w:r w:rsidR="00B9475D" w:rsidRPr="007828F1">
        <w:rPr>
          <w:rFonts w:ascii="Times New Roman" w:hAnsi="Times New Roman" w:cs="Times New Roman"/>
          <w:sz w:val="24"/>
          <w:szCs w:val="24"/>
        </w:rPr>
        <w:t xml:space="preserve"> </w:t>
      </w:r>
      <w:r w:rsidR="00D748B5" w:rsidRPr="007828F1">
        <w:rPr>
          <w:rFonts w:ascii="Times New Roman" w:hAnsi="Times New Roman" w:cs="Times New Roman"/>
          <w:sz w:val="24"/>
          <w:szCs w:val="24"/>
        </w:rPr>
        <w:t xml:space="preserve">participants who committed </w:t>
      </w:r>
      <w:r w:rsidR="00524613" w:rsidRPr="007828F1">
        <w:rPr>
          <w:rFonts w:ascii="Times New Roman" w:hAnsi="Times New Roman" w:cs="Times New Roman"/>
          <w:sz w:val="24"/>
          <w:szCs w:val="24"/>
        </w:rPr>
        <w:t xml:space="preserve">a </w:t>
      </w:r>
      <w:r w:rsidR="00D748B5" w:rsidRPr="007828F1">
        <w:rPr>
          <w:rFonts w:ascii="Times New Roman" w:hAnsi="Times New Roman" w:cs="Times New Roman"/>
          <w:sz w:val="24"/>
          <w:szCs w:val="24"/>
        </w:rPr>
        <w:t xml:space="preserve">transgression </w:t>
      </w:r>
      <w:r w:rsidR="00715E55" w:rsidRPr="007828F1">
        <w:rPr>
          <w:rFonts w:ascii="Times New Roman" w:hAnsi="Times New Roman" w:cs="Times New Roman"/>
          <w:sz w:val="24"/>
          <w:szCs w:val="24"/>
        </w:rPr>
        <w:t>(</w:t>
      </w:r>
      <w:r w:rsidR="00715E55" w:rsidRPr="007828F1">
        <w:rPr>
          <w:rFonts w:ascii="Times New Roman" w:hAnsi="Times New Roman" w:cs="Times New Roman"/>
          <w:i/>
          <w:sz w:val="24"/>
          <w:szCs w:val="24"/>
        </w:rPr>
        <w:t>M</w:t>
      </w:r>
      <w:r w:rsidR="00715E55" w:rsidRPr="007828F1">
        <w:rPr>
          <w:rFonts w:ascii="Times New Roman" w:hAnsi="Times New Roman" w:cs="Times New Roman"/>
          <w:sz w:val="24"/>
          <w:szCs w:val="24"/>
        </w:rPr>
        <w:t xml:space="preserve"> = 4.91, </w:t>
      </w:r>
      <w:r w:rsidR="00715E55" w:rsidRPr="007828F1">
        <w:rPr>
          <w:rFonts w:ascii="Times New Roman" w:hAnsi="Times New Roman" w:cs="Times New Roman"/>
          <w:i/>
          <w:sz w:val="24"/>
          <w:szCs w:val="24"/>
        </w:rPr>
        <w:t>SD</w:t>
      </w:r>
      <w:r w:rsidR="00715E55" w:rsidRPr="007828F1">
        <w:rPr>
          <w:rFonts w:ascii="Times New Roman" w:hAnsi="Times New Roman" w:cs="Times New Roman"/>
          <w:sz w:val="24"/>
          <w:szCs w:val="24"/>
        </w:rPr>
        <w:t xml:space="preserve"> = 1.53) </w:t>
      </w:r>
      <w:r w:rsidR="00BA3ABF" w:rsidRPr="007828F1">
        <w:rPr>
          <w:rFonts w:ascii="Times New Roman" w:hAnsi="Times New Roman" w:cs="Times New Roman"/>
          <w:sz w:val="24"/>
          <w:szCs w:val="24"/>
        </w:rPr>
        <w:t xml:space="preserve">than </w:t>
      </w:r>
      <w:r w:rsidR="00524613" w:rsidRPr="007828F1">
        <w:rPr>
          <w:rFonts w:ascii="Times New Roman" w:hAnsi="Times New Roman" w:cs="Times New Roman"/>
          <w:sz w:val="24"/>
          <w:szCs w:val="24"/>
        </w:rPr>
        <w:t xml:space="preserve">among </w:t>
      </w:r>
      <w:r w:rsidR="00BA3ABF" w:rsidRPr="007828F1">
        <w:rPr>
          <w:rFonts w:ascii="Times New Roman" w:hAnsi="Times New Roman" w:cs="Times New Roman"/>
          <w:sz w:val="24"/>
          <w:szCs w:val="24"/>
        </w:rPr>
        <w:t xml:space="preserve">those who </w:t>
      </w:r>
      <w:r w:rsidR="00524613" w:rsidRPr="007828F1">
        <w:rPr>
          <w:rFonts w:ascii="Times New Roman" w:hAnsi="Times New Roman" w:cs="Times New Roman"/>
          <w:sz w:val="24"/>
          <w:szCs w:val="24"/>
        </w:rPr>
        <w:t>did not commit</w:t>
      </w:r>
      <w:r w:rsidR="00B9475D" w:rsidRPr="007828F1">
        <w:rPr>
          <w:rFonts w:ascii="Times New Roman" w:hAnsi="Times New Roman" w:cs="Times New Roman"/>
          <w:sz w:val="24"/>
          <w:szCs w:val="24"/>
        </w:rPr>
        <w:t xml:space="preserve"> </w:t>
      </w:r>
      <w:r w:rsidR="00524613" w:rsidRPr="007828F1">
        <w:rPr>
          <w:rFonts w:ascii="Times New Roman" w:hAnsi="Times New Roman" w:cs="Times New Roman"/>
          <w:sz w:val="24"/>
          <w:szCs w:val="24"/>
        </w:rPr>
        <w:t xml:space="preserve">a </w:t>
      </w:r>
      <w:r w:rsidR="00B9475D" w:rsidRPr="007828F1">
        <w:rPr>
          <w:rFonts w:ascii="Times New Roman" w:hAnsi="Times New Roman" w:cs="Times New Roman"/>
          <w:sz w:val="24"/>
          <w:szCs w:val="24"/>
        </w:rPr>
        <w:t>transgression</w:t>
      </w:r>
      <w:r w:rsidR="00FA3841" w:rsidRPr="007828F1">
        <w:rPr>
          <w:rFonts w:ascii="Times New Roman" w:hAnsi="Times New Roman" w:cs="Times New Roman"/>
          <w:sz w:val="24"/>
          <w:szCs w:val="24"/>
        </w:rPr>
        <w:t xml:space="preserve"> </w:t>
      </w:r>
      <w:r w:rsidR="00B9475D" w:rsidRPr="007828F1">
        <w:rPr>
          <w:rFonts w:ascii="Times New Roman" w:hAnsi="Times New Roman" w:cs="Times New Roman"/>
          <w:sz w:val="24"/>
          <w:szCs w:val="24"/>
        </w:rPr>
        <w:t>(</w:t>
      </w:r>
      <w:r w:rsidR="00B9475D" w:rsidRPr="007828F1">
        <w:rPr>
          <w:rFonts w:ascii="Times New Roman" w:hAnsi="Times New Roman" w:cs="Times New Roman"/>
          <w:i/>
          <w:sz w:val="24"/>
          <w:szCs w:val="24"/>
        </w:rPr>
        <w:t>M</w:t>
      </w:r>
      <w:r w:rsidR="00B9475D" w:rsidRPr="007828F1">
        <w:rPr>
          <w:rFonts w:ascii="Times New Roman" w:hAnsi="Times New Roman" w:cs="Times New Roman"/>
          <w:sz w:val="24"/>
          <w:szCs w:val="24"/>
        </w:rPr>
        <w:t xml:space="preserve"> = 1.66, </w:t>
      </w:r>
      <w:r w:rsidR="00B9475D" w:rsidRPr="007828F1">
        <w:rPr>
          <w:rFonts w:ascii="Times New Roman" w:hAnsi="Times New Roman" w:cs="Times New Roman"/>
          <w:i/>
          <w:sz w:val="24"/>
          <w:szCs w:val="24"/>
        </w:rPr>
        <w:t>SD</w:t>
      </w:r>
      <w:r w:rsidR="00B9475D" w:rsidRPr="007828F1">
        <w:rPr>
          <w:rFonts w:ascii="Times New Roman" w:hAnsi="Times New Roman" w:cs="Times New Roman"/>
          <w:sz w:val="24"/>
          <w:szCs w:val="24"/>
        </w:rPr>
        <w:t xml:space="preserve"> = .99</w:t>
      </w:r>
      <w:r w:rsidR="00524613" w:rsidRPr="007828F1">
        <w:rPr>
          <w:rFonts w:ascii="Times New Roman" w:hAnsi="Times New Roman" w:cs="Times New Roman"/>
          <w:sz w:val="24"/>
          <w:szCs w:val="24"/>
        </w:rPr>
        <w:t>)</w:t>
      </w:r>
      <w:r w:rsidR="00E43553" w:rsidRPr="007828F1">
        <w:rPr>
          <w:rFonts w:ascii="Times New Roman" w:hAnsi="Times New Roman" w:cs="Times New Roman"/>
          <w:sz w:val="24"/>
          <w:szCs w:val="24"/>
        </w:rPr>
        <w:t>,</w:t>
      </w:r>
      <w:r w:rsidR="00B9475D" w:rsidRPr="007828F1">
        <w:rPr>
          <w:rFonts w:ascii="Times New Roman" w:hAnsi="Times New Roman" w:cs="Times New Roman"/>
          <w:sz w:val="24"/>
          <w:szCs w:val="24"/>
        </w:rPr>
        <w:t xml:space="preserve"> </w:t>
      </w:r>
      <w:r w:rsidR="00B9475D" w:rsidRPr="007828F1">
        <w:rPr>
          <w:rFonts w:ascii="Times New Roman" w:hAnsi="Times New Roman" w:cs="Times New Roman"/>
          <w:i/>
          <w:sz w:val="24"/>
          <w:szCs w:val="24"/>
        </w:rPr>
        <w:t>t</w:t>
      </w:r>
      <w:r w:rsidR="00B9475D" w:rsidRPr="007828F1">
        <w:rPr>
          <w:rFonts w:ascii="Times New Roman" w:hAnsi="Times New Roman" w:cs="Times New Roman"/>
          <w:sz w:val="24"/>
          <w:szCs w:val="24"/>
        </w:rPr>
        <w:t xml:space="preserve">(160) = 14.47, </w:t>
      </w:r>
      <w:r w:rsidR="00B9475D" w:rsidRPr="007828F1">
        <w:rPr>
          <w:rFonts w:ascii="Times New Roman" w:hAnsi="Times New Roman" w:cs="Times New Roman"/>
          <w:i/>
          <w:sz w:val="24"/>
          <w:szCs w:val="24"/>
        </w:rPr>
        <w:t xml:space="preserve">p </w:t>
      </w:r>
      <w:r w:rsidR="00B9475D" w:rsidRPr="007828F1">
        <w:rPr>
          <w:rFonts w:ascii="Times New Roman" w:hAnsi="Times New Roman" w:cs="Times New Roman"/>
          <w:sz w:val="24"/>
          <w:szCs w:val="24"/>
        </w:rPr>
        <w:t>&lt; .001</w:t>
      </w:r>
      <w:r w:rsidR="00D748B5" w:rsidRPr="007828F1">
        <w:rPr>
          <w:rFonts w:ascii="Times New Roman" w:hAnsi="Times New Roman" w:cs="Times New Roman"/>
          <w:sz w:val="24"/>
          <w:szCs w:val="24"/>
        </w:rPr>
        <w:t>.</w:t>
      </w:r>
      <w:r w:rsidR="00524613" w:rsidRPr="007828F1">
        <w:rPr>
          <w:rFonts w:ascii="Times New Roman" w:hAnsi="Times New Roman" w:cs="Times New Roman"/>
          <w:sz w:val="24"/>
          <w:szCs w:val="24"/>
        </w:rPr>
        <w:t xml:space="preserve"> </w:t>
      </w:r>
      <w:r w:rsidR="00A04315" w:rsidRPr="007828F1">
        <w:rPr>
          <w:rFonts w:ascii="Times New Roman" w:hAnsi="Times New Roman" w:cs="Times New Roman"/>
          <w:sz w:val="24"/>
          <w:szCs w:val="24"/>
        </w:rPr>
        <w:t>In accordance with</w:t>
      </w:r>
      <w:r w:rsidR="00076C5F" w:rsidRPr="007828F1">
        <w:rPr>
          <w:rFonts w:ascii="Times New Roman" w:hAnsi="Times New Roman" w:cs="Times New Roman"/>
          <w:sz w:val="24"/>
          <w:szCs w:val="24"/>
        </w:rPr>
        <w:t xml:space="preserve"> previous research</w:t>
      </w:r>
      <w:r w:rsidR="00A04315" w:rsidRPr="007828F1">
        <w:rPr>
          <w:rFonts w:ascii="Times New Roman" w:hAnsi="Times New Roman" w:cs="Times New Roman"/>
          <w:sz w:val="24"/>
          <w:szCs w:val="24"/>
        </w:rPr>
        <w:t xml:space="preserve"> that</w:t>
      </w:r>
      <w:r w:rsidR="00076C5F" w:rsidRPr="007828F1">
        <w:rPr>
          <w:rFonts w:ascii="Times New Roman" w:hAnsi="Times New Roman" w:cs="Times New Roman"/>
          <w:sz w:val="24"/>
          <w:szCs w:val="24"/>
        </w:rPr>
        <w:t xml:space="preserve"> us</w:t>
      </w:r>
      <w:r w:rsidR="00A04315" w:rsidRPr="007828F1">
        <w:rPr>
          <w:rFonts w:ascii="Times New Roman" w:hAnsi="Times New Roman" w:cs="Times New Roman"/>
          <w:sz w:val="24"/>
          <w:szCs w:val="24"/>
        </w:rPr>
        <w:t>ed</w:t>
      </w:r>
      <w:r w:rsidR="00076C5F" w:rsidRPr="007828F1">
        <w:rPr>
          <w:rFonts w:ascii="Times New Roman" w:hAnsi="Times New Roman" w:cs="Times New Roman"/>
          <w:sz w:val="24"/>
          <w:szCs w:val="24"/>
        </w:rPr>
        <w:t xml:space="preserve"> this paradigm (</w:t>
      </w:r>
      <w:r w:rsidR="00920A17">
        <w:rPr>
          <w:rFonts w:ascii="Times New Roman" w:hAnsi="Times New Roman" w:cs="Times New Roman"/>
          <w:sz w:val="24"/>
          <w:szCs w:val="24"/>
        </w:rPr>
        <w:t xml:space="preserve">Desmet &amp; Leunissen, 2014; </w:t>
      </w:r>
      <w:r w:rsidR="00076C5F" w:rsidRPr="007828F1">
        <w:rPr>
          <w:rFonts w:ascii="Times New Roman" w:hAnsi="Times New Roman" w:cs="Times New Roman"/>
          <w:sz w:val="24"/>
          <w:szCs w:val="24"/>
        </w:rPr>
        <w:t>Leunissen et al., 2012), we analyzed only the responses of</w:t>
      </w:r>
      <w:r w:rsidR="00524613" w:rsidRPr="007828F1">
        <w:rPr>
          <w:rFonts w:ascii="Times New Roman" w:hAnsi="Times New Roman" w:cs="Times New Roman"/>
          <w:sz w:val="24"/>
          <w:szCs w:val="24"/>
        </w:rPr>
        <w:t xml:space="preserve"> participants who committed a transgression</w:t>
      </w:r>
      <w:r w:rsidR="00076C5F" w:rsidRPr="007828F1">
        <w:rPr>
          <w:rFonts w:ascii="Times New Roman" w:hAnsi="Times New Roman" w:cs="Times New Roman"/>
          <w:sz w:val="24"/>
          <w:szCs w:val="24"/>
        </w:rPr>
        <w:t xml:space="preserve"> (</w:t>
      </w:r>
      <w:r w:rsidR="00076C5F" w:rsidRPr="007828F1">
        <w:rPr>
          <w:rFonts w:ascii="Times New Roman" w:hAnsi="Times New Roman" w:cs="Times New Roman"/>
          <w:i/>
          <w:sz w:val="24"/>
          <w:szCs w:val="24"/>
        </w:rPr>
        <w:t xml:space="preserve">N </w:t>
      </w:r>
      <w:r w:rsidR="00076C5F" w:rsidRPr="007828F1">
        <w:rPr>
          <w:rFonts w:ascii="Times New Roman" w:hAnsi="Times New Roman" w:cs="Times New Roman"/>
          <w:sz w:val="24"/>
          <w:szCs w:val="24"/>
        </w:rPr>
        <w:t>= 105)</w:t>
      </w:r>
      <w:r w:rsidR="00524613" w:rsidRPr="007828F1">
        <w:rPr>
          <w:rFonts w:ascii="Times New Roman" w:hAnsi="Times New Roman" w:cs="Times New Roman"/>
          <w:sz w:val="24"/>
          <w:szCs w:val="24"/>
        </w:rPr>
        <w:t>.</w:t>
      </w:r>
      <w:r w:rsidR="00076C5F" w:rsidRPr="007828F1">
        <w:rPr>
          <w:rFonts w:ascii="Times New Roman" w:hAnsi="Times New Roman" w:cs="Times New Roman"/>
          <w:sz w:val="24"/>
          <w:szCs w:val="24"/>
        </w:rPr>
        <w:t xml:space="preserve"> From this set, we excluded four participants who did not complete the narcissism manipulation, resulting in a final sample of 101 participants.</w:t>
      </w:r>
      <w:r w:rsidR="003D106E" w:rsidRPr="00734BFF">
        <w:rPr>
          <w:rStyle w:val="FootnoteReference"/>
          <w:rFonts w:ascii="Times New Roman" w:hAnsi="Times New Roman" w:cs="Times New Roman"/>
          <w:sz w:val="24"/>
          <w:szCs w:val="24"/>
        </w:rPr>
        <w:footnoteReference w:id="1"/>
      </w:r>
    </w:p>
    <w:p w14:paraId="6FDB7264" w14:textId="6C4A5F96" w:rsidR="00113F59" w:rsidRPr="00734BFF" w:rsidRDefault="00C46094" w:rsidP="00113F59">
      <w:pPr>
        <w:spacing w:after="0" w:line="480" w:lineRule="exact"/>
        <w:ind w:firstLine="720"/>
        <w:contextualSpacing/>
        <w:rPr>
          <w:rFonts w:ascii="Times New Roman" w:hAnsi="Times New Roman" w:cs="Times New Roman"/>
          <w:bCs/>
          <w:sz w:val="24"/>
          <w:szCs w:val="24"/>
        </w:rPr>
      </w:pPr>
      <w:r w:rsidRPr="00734BFF">
        <w:rPr>
          <w:rFonts w:ascii="Times New Roman" w:hAnsi="Times New Roman" w:cs="Times New Roman"/>
          <w:b/>
          <w:sz w:val="24"/>
          <w:szCs w:val="24"/>
        </w:rPr>
        <w:t>Manipulation check and hypotheses tests</w:t>
      </w:r>
      <w:r w:rsidR="001B456C" w:rsidRPr="00734BFF">
        <w:rPr>
          <w:rFonts w:ascii="Times New Roman" w:hAnsi="Times New Roman" w:cs="Times New Roman"/>
          <w:b/>
          <w:sz w:val="24"/>
          <w:szCs w:val="24"/>
        </w:rPr>
        <w:t>.</w:t>
      </w:r>
      <w:r w:rsidR="001B456C" w:rsidRPr="00734BFF">
        <w:rPr>
          <w:rFonts w:ascii="Times New Roman" w:hAnsi="Times New Roman" w:cs="Times New Roman"/>
          <w:sz w:val="24"/>
          <w:szCs w:val="24"/>
        </w:rPr>
        <w:t xml:space="preserve"> </w:t>
      </w:r>
      <w:r w:rsidRPr="00734BFF">
        <w:rPr>
          <w:rFonts w:ascii="Times New Roman" w:hAnsi="Times New Roman" w:cs="Times New Roman"/>
          <w:sz w:val="24"/>
          <w:szCs w:val="24"/>
        </w:rPr>
        <w:t>As in the preceding studies, we tested our hypotheses using correlation/regression analyses. We present descriptive statistics, reliabilities, and correlations in Table 1 (</w:t>
      </w:r>
      <w:r w:rsidR="00FC299B">
        <w:rPr>
          <w:rFonts w:ascii="Times New Roman" w:hAnsi="Times New Roman" w:cs="Times New Roman"/>
          <w:sz w:val="24"/>
          <w:szCs w:val="24"/>
        </w:rPr>
        <w:t>bottom</w:t>
      </w:r>
      <w:r w:rsidRPr="00734BFF">
        <w:rPr>
          <w:rFonts w:ascii="Times New Roman" w:hAnsi="Times New Roman" w:cs="Times New Roman"/>
          <w:sz w:val="24"/>
          <w:szCs w:val="24"/>
        </w:rPr>
        <w:t xml:space="preserve"> panel). </w:t>
      </w:r>
      <w:r w:rsidR="00113F59" w:rsidRPr="00734BFF">
        <w:rPr>
          <w:rFonts w:ascii="Times New Roman" w:hAnsi="Times New Roman" w:cs="Times New Roman"/>
          <w:sz w:val="24"/>
          <w:szCs w:val="24"/>
        </w:rPr>
        <w:t>For the sake of completeness, w</w:t>
      </w:r>
      <w:r w:rsidR="006614C2" w:rsidRPr="00734BFF">
        <w:rPr>
          <w:rFonts w:ascii="Times New Roman" w:hAnsi="Times New Roman" w:cs="Times New Roman"/>
          <w:sz w:val="24"/>
          <w:szCs w:val="24"/>
        </w:rPr>
        <w:t>e</w:t>
      </w:r>
      <w:r w:rsidR="00113F59" w:rsidRPr="00734BFF">
        <w:rPr>
          <w:rFonts w:ascii="Times New Roman" w:hAnsi="Times New Roman" w:cs="Times New Roman"/>
          <w:sz w:val="24"/>
          <w:szCs w:val="24"/>
        </w:rPr>
        <w:t xml:space="preserve"> also</w:t>
      </w:r>
      <w:r w:rsidR="006614C2" w:rsidRPr="00734BFF">
        <w:rPr>
          <w:rFonts w:ascii="Times New Roman" w:hAnsi="Times New Roman" w:cs="Times New Roman"/>
          <w:sz w:val="24"/>
          <w:szCs w:val="24"/>
        </w:rPr>
        <w:t xml:space="preserve"> present </w:t>
      </w:r>
      <w:r w:rsidR="00113F59" w:rsidRPr="00734BFF">
        <w:rPr>
          <w:rFonts w:ascii="Times New Roman" w:hAnsi="Times New Roman" w:cs="Times New Roman"/>
          <w:sz w:val="24"/>
          <w:szCs w:val="24"/>
        </w:rPr>
        <w:t>means</w:t>
      </w:r>
      <w:r w:rsidR="006614C2" w:rsidRPr="00734BFF">
        <w:rPr>
          <w:rFonts w:ascii="Times New Roman" w:hAnsi="Times New Roman" w:cs="Times New Roman"/>
          <w:sz w:val="24"/>
          <w:szCs w:val="24"/>
        </w:rPr>
        <w:t xml:space="preserve"> and inferential statistics pertaining to the narcissism manipulation in Table 3</w:t>
      </w:r>
      <w:r w:rsidR="009B3E69" w:rsidRPr="00734BFF">
        <w:rPr>
          <w:rFonts w:ascii="Times New Roman" w:hAnsi="Times New Roman" w:cs="Times New Roman"/>
          <w:sz w:val="24"/>
          <w:szCs w:val="24"/>
        </w:rPr>
        <w:t xml:space="preserve">. </w:t>
      </w:r>
      <w:r w:rsidR="009B3E69" w:rsidRPr="00734BFF">
        <w:rPr>
          <w:rFonts w:ascii="Times New Roman" w:hAnsi="Times New Roman" w:cs="Times New Roman"/>
          <w:bCs/>
          <w:sz w:val="24"/>
          <w:szCs w:val="24"/>
        </w:rPr>
        <w:t xml:space="preserve">Attesting to the </w:t>
      </w:r>
      <w:r w:rsidR="006F7589" w:rsidRPr="00734BFF">
        <w:rPr>
          <w:rFonts w:ascii="Times New Roman" w:hAnsi="Times New Roman" w:cs="Times New Roman"/>
          <w:bCs/>
          <w:sz w:val="24"/>
          <w:szCs w:val="24"/>
        </w:rPr>
        <w:t xml:space="preserve">manipulation’s </w:t>
      </w:r>
      <w:r w:rsidR="009B3E69" w:rsidRPr="00734BFF">
        <w:rPr>
          <w:rFonts w:ascii="Times New Roman" w:hAnsi="Times New Roman" w:cs="Times New Roman"/>
          <w:bCs/>
          <w:sz w:val="24"/>
          <w:szCs w:val="24"/>
        </w:rPr>
        <w:t>effectiveness, p</w:t>
      </w:r>
      <w:r w:rsidR="009B3E69" w:rsidRPr="00734BFF">
        <w:rPr>
          <w:rFonts w:ascii="Times New Roman" w:hAnsi="Times New Roman" w:cs="Times New Roman"/>
          <w:sz w:val="24"/>
          <w:szCs w:val="24"/>
        </w:rPr>
        <w:t xml:space="preserve">articipants in the narcissism </w:t>
      </w:r>
      <w:r w:rsidR="006F7589" w:rsidRPr="00734BFF">
        <w:rPr>
          <w:rFonts w:ascii="Times New Roman" w:hAnsi="Times New Roman" w:cs="Times New Roman"/>
          <w:sz w:val="24"/>
          <w:szCs w:val="24"/>
        </w:rPr>
        <w:t xml:space="preserve">(compared to control) </w:t>
      </w:r>
      <w:r w:rsidR="009B3E69" w:rsidRPr="00734BFF">
        <w:rPr>
          <w:rFonts w:ascii="Times New Roman" w:hAnsi="Times New Roman" w:cs="Times New Roman"/>
          <w:sz w:val="24"/>
          <w:szCs w:val="24"/>
        </w:rPr>
        <w:t>condition chose more narcissistic statements to describe how they felt during the recalled event</w:t>
      </w:r>
      <w:r w:rsidR="00113F59" w:rsidRPr="00734BFF">
        <w:rPr>
          <w:rFonts w:ascii="Times New Roman" w:hAnsi="Times New Roman" w:cs="Times New Roman"/>
          <w:sz w:val="24"/>
          <w:szCs w:val="24"/>
        </w:rPr>
        <w:t xml:space="preserve"> (Table 3)</w:t>
      </w:r>
      <w:r w:rsidR="009B3E69" w:rsidRPr="00734BFF">
        <w:rPr>
          <w:rFonts w:ascii="Times New Roman" w:hAnsi="Times New Roman" w:cs="Times New Roman"/>
          <w:sz w:val="24"/>
          <w:szCs w:val="24"/>
        </w:rPr>
        <w:t>.</w:t>
      </w:r>
      <w:r w:rsidR="006F7589" w:rsidRPr="00734BFF">
        <w:rPr>
          <w:rFonts w:ascii="Times New Roman" w:hAnsi="Times New Roman" w:cs="Times New Roman"/>
          <w:sz w:val="24"/>
          <w:szCs w:val="24"/>
        </w:rPr>
        <w:t xml:space="preserve"> </w:t>
      </w:r>
      <w:r w:rsidR="00121C41" w:rsidRPr="00734BFF">
        <w:rPr>
          <w:rFonts w:ascii="Times New Roman" w:hAnsi="Times New Roman" w:cs="Times New Roman"/>
          <w:sz w:val="24"/>
          <w:szCs w:val="24"/>
        </w:rPr>
        <w:t>Replicating Studies 1-2, results supported Hypotheses 1-4:</w:t>
      </w:r>
      <w:r w:rsidR="006F7589" w:rsidRPr="00734BFF">
        <w:rPr>
          <w:rFonts w:ascii="Times New Roman" w:hAnsi="Times New Roman" w:cs="Times New Roman"/>
          <w:sz w:val="24"/>
          <w:szCs w:val="24"/>
        </w:rPr>
        <w:t xml:space="preserve"> </w:t>
      </w:r>
      <w:r w:rsidR="00F468CB" w:rsidRPr="00734BFF">
        <w:rPr>
          <w:rFonts w:ascii="Times New Roman" w:hAnsi="Times New Roman" w:cs="Times New Roman"/>
          <w:sz w:val="24"/>
          <w:szCs w:val="24"/>
        </w:rPr>
        <w:t>I</w:t>
      </w:r>
      <w:r w:rsidR="00113F59" w:rsidRPr="00734BFF">
        <w:rPr>
          <w:rFonts w:ascii="Times New Roman" w:hAnsi="Times New Roman" w:cs="Times New Roman"/>
          <w:sz w:val="24"/>
          <w:szCs w:val="24"/>
        </w:rPr>
        <w:t xml:space="preserve">nduced narcissism decreased willingness to apologize, induced narcissism decreased empathy, empathy was </w:t>
      </w:r>
      <w:r w:rsidR="005530BD" w:rsidRPr="00734BFF">
        <w:rPr>
          <w:rFonts w:ascii="Times New Roman" w:hAnsi="Times New Roman" w:cs="Times New Roman"/>
          <w:sz w:val="24"/>
          <w:szCs w:val="24"/>
        </w:rPr>
        <w:t xml:space="preserve">positively </w:t>
      </w:r>
      <w:r w:rsidR="00113F59" w:rsidRPr="00734BFF">
        <w:rPr>
          <w:rFonts w:ascii="Times New Roman" w:hAnsi="Times New Roman" w:cs="Times New Roman"/>
          <w:sz w:val="24"/>
          <w:szCs w:val="24"/>
        </w:rPr>
        <w:t xml:space="preserve">associated with guilt, and guilt was </w:t>
      </w:r>
      <w:r w:rsidR="005530BD" w:rsidRPr="00734BFF">
        <w:rPr>
          <w:rFonts w:ascii="Times New Roman" w:hAnsi="Times New Roman" w:cs="Times New Roman"/>
          <w:sz w:val="24"/>
          <w:szCs w:val="24"/>
        </w:rPr>
        <w:t xml:space="preserve">positively </w:t>
      </w:r>
      <w:r w:rsidR="00113F59" w:rsidRPr="00734BFF">
        <w:rPr>
          <w:rFonts w:ascii="Times New Roman" w:hAnsi="Times New Roman" w:cs="Times New Roman"/>
          <w:sz w:val="24"/>
          <w:szCs w:val="24"/>
        </w:rPr>
        <w:t>associated with willingness to apologize.</w:t>
      </w:r>
      <w:r w:rsidR="00113F59" w:rsidRPr="00734BFF">
        <w:rPr>
          <w:rFonts w:ascii="Times New Roman" w:hAnsi="Times New Roman"/>
          <w:sz w:val="24"/>
          <w:szCs w:val="24"/>
        </w:rPr>
        <w:t xml:space="preserve"> </w:t>
      </w:r>
    </w:p>
    <w:p w14:paraId="50C05C1E" w14:textId="0E03363E" w:rsidR="000366D6" w:rsidRPr="006102EE" w:rsidRDefault="00B739A4" w:rsidP="00582FC6">
      <w:pPr>
        <w:spacing w:after="0" w:line="480" w:lineRule="exact"/>
        <w:ind w:firstLine="720"/>
        <w:contextualSpacing/>
        <w:rPr>
          <w:rFonts w:ascii="Times New Roman" w:hAnsi="Times New Roman" w:cs="Times New Roman"/>
          <w:sz w:val="24"/>
          <w:szCs w:val="24"/>
        </w:rPr>
      </w:pPr>
      <w:r w:rsidRPr="00734BFF">
        <w:rPr>
          <w:rFonts w:ascii="Times New Roman" w:hAnsi="Times New Roman" w:cs="Times New Roman"/>
          <w:sz w:val="24"/>
          <w:szCs w:val="24"/>
        </w:rPr>
        <w:t>We next tested Hypothesis 5 (Table 2</w:t>
      </w:r>
      <w:r w:rsidR="00AD188D">
        <w:rPr>
          <w:rFonts w:ascii="Times New Roman" w:hAnsi="Times New Roman" w:cs="Times New Roman"/>
          <w:sz w:val="24"/>
          <w:szCs w:val="24"/>
        </w:rPr>
        <w:t>, bottom panel</w:t>
      </w:r>
      <w:r w:rsidRPr="00734BFF">
        <w:rPr>
          <w:rFonts w:ascii="Times New Roman" w:hAnsi="Times New Roman" w:cs="Times New Roman"/>
          <w:sz w:val="24"/>
          <w:szCs w:val="24"/>
        </w:rPr>
        <w:t xml:space="preserve">). </w:t>
      </w:r>
      <w:r w:rsidRPr="00734BFF">
        <w:rPr>
          <w:rFonts w:ascii="Times New Roman" w:hAnsi="Times New Roman"/>
          <w:sz w:val="24"/>
          <w:szCs w:val="24"/>
        </w:rPr>
        <w:t xml:space="preserve">Replicating Studies 1-2 and consistent with Hypothesis 5, </w:t>
      </w:r>
      <w:r w:rsidR="00113F59" w:rsidRPr="00734BFF">
        <w:rPr>
          <w:rFonts w:ascii="Times New Roman" w:hAnsi="Times New Roman"/>
          <w:sz w:val="24"/>
          <w:szCs w:val="24"/>
        </w:rPr>
        <w:t xml:space="preserve">induced </w:t>
      </w:r>
      <w:r w:rsidRPr="00734BFF">
        <w:rPr>
          <w:rFonts w:ascii="Times New Roman" w:hAnsi="Times New Roman"/>
          <w:sz w:val="24"/>
          <w:szCs w:val="24"/>
        </w:rPr>
        <w:t xml:space="preserve">narcissism </w:t>
      </w:r>
      <w:r w:rsidR="005530BD">
        <w:rPr>
          <w:rFonts w:ascii="Times New Roman" w:hAnsi="Times New Roman"/>
          <w:sz w:val="24"/>
          <w:szCs w:val="24"/>
        </w:rPr>
        <w:t>decreased</w:t>
      </w:r>
      <w:r w:rsidR="005530BD" w:rsidRPr="00734BFF">
        <w:rPr>
          <w:rFonts w:ascii="Times New Roman" w:hAnsi="Times New Roman"/>
          <w:sz w:val="24"/>
          <w:szCs w:val="24"/>
        </w:rPr>
        <w:t xml:space="preserve"> </w:t>
      </w:r>
      <w:r w:rsidR="00CD1533" w:rsidRPr="00734BFF">
        <w:rPr>
          <w:rFonts w:ascii="Times New Roman" w:hAnsi="Times New Roman"/>
          <w:sz w:val="24"/>
          <w:szCs w:val="24"/>
        </w:rPr>
        <w:t>empathy (link 1)</w:t>
      </w:r>
      <w:r w:rsidRPr="00734BFF">
        <w:rPr>
          <w:rFonts w:ascii="Times New Roman" w:hAnsi="Times New Roman"/>
          <w:sz w:val="24"/>
          <w:szCs w:val="24"/>
        </w:rPr>
        <w:t xml:space="preserve">. </w:t>
      </w:r>
      <w:r w:rsidR="00CD1533" w:rsidRPr="00734BFF">
        <w:rPr>
          <w:rFonts w:ascii="Times New Roman" w:hAnsi="Times New Roman"/>
          <w:sz w:val="24"/>
          <w:szCs w:val="24"/>
        </w:rPr>
        <w:t>E</w:t>
      </w:r>
      <w:r w:rsidRPr="00734BFF">
        <w:rPr>
          <w:rFonts w:ascii="Times New Roman" w:hAnsi="Times New Roman"/>
          <w:sz w:val="24"/>
          <w:szCs w:val="24"/>
        </w:rPr>
        <w:t>mpathy</w:t>
      </w:r>
      <w:r w:rsidR="00CD1533" w:rsidRPr="00734BFF">
        <w:rPr>
          <w:rFonts w:ascii="Times New Roman" w:hAnsi="Times New Roman"/>
          <w:sz w:val="24"/>
          <w:szCs w:val="24"/>
        </w:rPr>
        <w:t>, in turn,</w:t>
      </w:r>
      <w:r w:rsidRPr="00734BFF">
        <w:rPr>
          <w:rFonts w:ascii="Times New Roman" w:hAnsi="Times New Roman"/>
          <w:sz w:val="24"/>
          <w:szCs w:val="24"/>
        </w:rPr>
        <w:t xml:space="preserve"> predicted </w:t>
      </w:r>
      <w:r w:rsidR="005530BD">
        <w:rPr>
          <w:rFonts w:ascii="Times New Roman" w:hAnsi="Times New Roman"/>
          <w:sz w:val="24"/>
          <w:szCs w:val="24"/>
        </w:rPr>
        <w:t>higher</w:t>
      </w:r>
      <w:r w:rsidR="005530BD" w:rsidRPr="00734BFF">
        <w:rPr>
          <w:rFonts w:ascii="Times New Roman" w:hAnsi="Times New Roman"/>
          <w:sz w:val="24"/>
          <w:szCs w:val="24"/>
        </w:rPr>
        <w:t xml:space="preserve"> </w:t>
      </w:r>
      <w:r w:rsidR="00CD1533" w:rsidRPr="00734BFF">
        <w:rPr>
          <w:rFonts w:ascii="Times New Roman" w:hAnsi="Times New Roman"/>
          <w:sz w:val="24"/>
          <w:szCs w:val="24"/>
        </w:rPr>
        <w:t>guilt (</w:t>
      </w:r>
      <w:r w:rsidRPr="00734BFF">
        <w:rPr>
          <w:rFonts w:ascii="Times New Roman" w:hAnsi="Times New Roman"/>
          <w:sz w:val="24"/>
          <w:szCs w:val="24"/>
        </w:rPr>
        <w:t>above and beyond narcissism</w:t>
      </w:r>
      <w:r w:rsidR="00CD1533" w:rsidRPr="00734BFF">
        <w:rPr>
          <w:rFonts w:ascii="Times New Roman" w:hAnsi="Times New Roman"/>
          <w:sz w:val="24"/>
          <w:szCs w:val="24"/>
        </w:rPr>
        <w:t>; link 2)</w:t>
      </w:r>
      <w:r w:rsidRPr="00734BFF">
        <w:rPr>
          <w:rFonts w:ascii="Times New Roman" w:hAnsi="Times New Roman"/>
          <w:sz w:val="24"/>
          <w:szCs w:val="24"/>
        </w:rPr>
        <w:t xml:space="preserve">. </w:t>
      </w:r>
      <w:r w:rsidR="00CD1533" w:rsidRPr="00734BFF">
        <w:rPr>
          <w:rFonts w:ascii="Times New Roman" w:hAnsi="Times New Roman"/>
          <w:sz w:val="24"/>
          <w:szCs w:val="24"/>
        </w:rPr>
        <w:t>G</w:t>
      </w:r>
      <w:r w:rsidRPr="00734BFF">
        <w:rPr>
          <w:rFonts w:ascii="Times New Roman" w:hAnsi="Times New Roman"/>
          <w:sz w:val="24"/>
          <w:szCs w:val="24"/>
        </w:rPr>
        <w:t xml:space="preserve">uilt </w:t>
      </w:r>
      <w:r w:rsidR="00CD1533" w:rsidRPr="00734BFF">
        <w:rPr>
          <w:rFonts w:ascii="Times New Roman" w:hAnsi="Times New Roman"/>
          <w:sz w:val="24"/>
          <w:szCs w:val="24"/>
        </w:rPr>
        <w:t xml:space="preserve">then </w:t>
      </w:r>
      <w:r w:rsidRPr="00734BFF">
        <w:rPr>
          <w:rFonts w:ascii="Times New Roman" w:hAnsi="Times New Roman"/>
          <w:sz w:val="24"/>
          <w:szCs w:val="24"/>
        </w:rPr>
        <w:t>predicted increased willingness to apologize</w:t>
      </w:r>
      <w:r w:rsidR="00CD1533" w:rsidRPr="00734BFF">
        <w:rPr>
          <w:rFonts w:ascii="Times New Roman" w:hAnsi="Times New Roman"/>
          <w:sz w:val="24"/>
          <w:szCs w:val="24"/>
        </w:rPr>
        <w:t xml:space="preserve"> (</w:t>
      </w:r>
      <w:r w:rsidRPr="00734BFF">
        <w:rPr>
          <w:rFonts w:ascii="Times New Roman" w:hAnsi="Times New Roman"/>
          <w:sz w:val="24"/>
          <w:szCs w:val="24"/>
        </w:rPr>
        <w:t>above and beyond narcissism and empathy</w:t>
      </w:r>
      <w:r w:rsidR="00CD1533" w:rsidRPr="00734BFF">
        <w:rPr>
          <w:rFonts w:ascii="Times New Roman" w:hAnsi="Times New Roman"/>
          <w:sz w:val="24"/>
          <w:szCs w:val="24"/>
        </w:rPr>
        <w:t>; link 3)</w:t>
      </w:r>
      <w:r w:rsidRPr="00734BFF">
        <w:rPr>
          <w:rFonts w:ascii="Times New Roman" w:hAnsi="Times New Roman"/>
          <w:sz w:val="24"/>
          <w:szCs w:val="24"/>
        </w:rPr>
        <w:t xml:space="preserve">. Finally, </w:t>
      </w:r>
      <w:r w:rsidRPr="00734BFF">
        <w:rPr>
          <w:rFonts w:ascii="Times New Roman" w:hAnsi="Times New Roman" w:cs="Times New Roman"/>
          <w:sz w:val="24"/>
          <w:szCs w:val="24"/>
        </w:rPr>
        <w:t>w</w:t>
      </w:r>
      <w:r w:rsidR="00157F3F" w:rsidRPr="00734BFF">
        <w:rPr>
          <w:rFonts w:ascii="Times New Roman" w:hAnsi="Times New Roman" w:cs="Times New Roman"/>
          <w:sz w:val="24"/>
          <w:szCs w:val="24"/>
        </w:rPr>
        <w:t xml:space="preserve">e tested the indirect effect of narcissism, through empathy and guilt, on willingness to </w:t>
      </w:r>
      <w:r w:rsidRPr="00734BFF">
        <w:rPr>
          <w:rFonts w:ascii="Times New Roman" w:hAnsi="Times New Roman" w:cs="Times New Roman"/>
          <w:sz w:val="24"/>
          <w:szCs w:val="24"/>
        </w:rPr>
        <w:t>apologize (</w:t>
      </w:r>
      <w:r w:rsidRPr="006102EE">
        <w:rPr>
          <w:rFonts w:ascii="Times New Roman" w:hAnsi="Times New Roman" w:cs="Times New Roman"/>
          <w:sz w:val="24"/>
          <w:szCs w:val="24"/>
        </w:rPr>
        <w:t>PROCESS</w:t>
      </w:r>
      <w:r w:rsidR="00157F3F" w:rsidRPr="006102EE">
        <w:rPr>
          <w:rFonts w:ascii="Times New Roman" w:hAnsi="Times New Roman" w:cs="Times New Roman"/>
          <w:sz w:val="24"/>
          <w:szCs w:val="24"/>
        </w:rPr>
        <w:t xml:space="preserve"> model 6; 5</w:t>
      </w:r>
      <w:r w:rsidR="00CD1533" w:rsidRPr="006102EE">
        <w:rPr>
          <w:rFonts w:ascii="Times New Roman" w:hAnsi="Times New Roman" w:cs="Times New Roman"/>
          <w:sz w:val="24"/>
          <w:szCs w:val="24"/>
        </w:rPr>
        <w:t>,</w:t>
      </w:r>
      <w:r w:rsidR="00157F3F" w:rsidRPr="006102EE">
        <w:rPr>
          <w:rFonts w:ascii="Times New Roman" w:hAnsi="Times New Roman" w:cs="Times New Roman"/>
          <w:sz w:val="24"/>
          <w:szCs w:val="24"/>
        </w:rPr>
        <w:t xml:space="preserve">000 bootstrap samples). The indirect </w:t>
      </w:r>
      <w:r w:rsidR="00231A76" w:rsidRPr="006102EE">
        <w:rPr>
          <w:rFonts w:ascii="Times New Roman" w:hAnsi="Times New Roman" w:cs="Times New Roman"/>
          <w:sz w:val="24"/>
          <w:szCs w:val="24"/>
        </w:rPr>
        <w:t>effect</w:t>
      </w:r>
      <w:r w:rsidR="00157F3F" w:rsidRPr="006102EE">
        <w:rPr>
          <w:rFonts w:ascii="Times New Roman" w:hAnsi="Times New Roman" w:cs="Times New Roman"/>
          <w:sz w:val="24"/>
          <w:szCs w:val="24"/>
        </w:rPr>
        <w:t xml:space="preserve"> was </w:t>
      </w:r>
      <w:r w:rsidR="001C1A25" w:rsidRPr="006102EE">
        <w:rPr>
          <w:rFonts w:ascii="Times New Roman" w:hAnsi="Times New Roman" w:cs="Times New Roman"/>
          <w:sz w:val="24"/>
          <w:szCs w:val="24"/>
        </w:rPr>
        <w:t xml:space="preserve">significantly </w:t>
      </w:r>
      <w:r w:rsidR="00157F3F" w:rsidRPr="006102EE">
        <w:rPr>
          <w:rFonts w:ascii="Times New Roman" w:hAnsi="Times New Roman" w:cs="Times New Roman"/>
          <w:sz w:val="24"/>
          <w:szCs w:val="24"/>
        </w:rPr>
        <w:t>different from 0 (</w:t>
      </w:r>
      <w:r w:rsidR="00157F3F" w:rsidRPr="006102EE">
        <w:rPr>
          <w:rFonts w:ascii="Times New Roman" w:hAnsi="Times New Roman" w:cs="Times New Roman"/>
          <w:i/>
          <w:iCs/>
          <w:sz w:val="24"/>
          <w:szCs w:val="24"/>
        </w:rPr>
        <w:t xml:space="preserve">b </w:t>
      </w:r>
      <w:r w:rsidR="00E26318" w:rsidRPr="006102EE">
        <w:rPr>
          <w:rFonts w:ascii="Times New Roman" w:hAnsi="Times New Roman" w:cs="Times New Roman"/>
          <w:sz w:val="24"/>
          <w:szCs w:val="24"/>
        </w:rPr>
        <w:t>= -.</w:t>
      </w:r>
      <w:r w:rsidR="00582FC6" w:rsidRPr="006102EE">
        <w:rPr>
          <w:rFonts w:ascii="Times New Roman" w:hAnsi="Times New Roman" w:cs="Times New Roman"/>
          <w:sz w:val="24"/>
          <w:szCs w:val="24"/>
        </w:rPr>
        <w:t>21</w:t>
      </w:r>
      <w:r w:rsidR="00157F3F" w:rsidRPr="006102EE">
        <w:rPr>
          <w:rFonts w:ascii="Times New Roman" w:hAnsi="Times New Roman" w:cs="Times New Roman"/>
          <w:sz w:val="24"/>
          <w:szCs w:val="24"/>
        </w:rPr>
        <w:t xml:space="preserve">, </w:t>
      </w:r>
      <w:r w:rsidR="00B21BDF" w:rsidRPr="006102EE">
        <w:rPr>
          <w:rFonts w:ascii="Times New Roman" w:hAnsi="Times New Roman" w:cs="Times New Roman"/>
          <w:i/>
          <w:iCs/>
          <w:sz w:val="24"/>
          <w:szCs w:val="24"/>
        </w:rPr>
        <w:t>S</w:t>
      </w:r>
      <w:r w:rsidR="00157F3F" w:rsidRPr="006102EE">
        <w:rPr>
          <w:rFonts w:ascii="Times New Roman" w:hAnsi="Times New Roman" w:cs="Times New Roman"/>
          <w:i/>
          <w:iCs/>
          <w:sz w:val="24"/>
          <w:szCs w:val="24"/>
        </w:rPr>
        <w:t>E</w:t>
      </w:r>
      <w:r w:rsidR="00D311E8" w:rsidRPr="006102EE">
        <w:rPr>
          <w:rFonts w:ascii="Times New Roman" w:hAnsi="Times New Roman" w:cs="Times New Roman"/>
          <w:sz w:val="24"/>
          <w:szCs w:val="24"/>
        </w:rPr>
        <w:t xml:space="preserve"> = .</w:t>
      </w:r>
      <w:r w:rsidR="00582FC6" w:rsidRPr="006102EE">
        <w:rPr>
          <w:rFonts w:ascii="Times New Roman" w:hAnsi="Times New Roman" w:cs="Times New Roman"/>
          <w:sz w:val="24"/>
          <w:szCs w:val="24"/>
        </w:rPr>
        <w:t>1</w:t>
      </w:r>
      <w:r w:rsidR="00D311E8" w:rsidRPr="006102EE">
        <w:rPr>
          <w:rFonts w:ascii="Times New Roman" w:hAnsi="Times New Roman" w:cs="Times New Roman"/>
          <w:sz w:val="24"/>
          <w:szCs w:val="24"/>
        </w:rPr>
        <w:t>0, 95% CI [-.</w:t>
      </w:r>
      <w:r w:rsidR="00582FC6" w:rsidRPr="006102EE">
        <w:rPr>
          <w:rFonts w:ascii="Times New Roman" w:hAnsi="Times New Roman" w:cs="Times New Roman"/>
          <w:sz w:val="24"/>
          <w:szCs w:val="24"/>
        </w:rPr>
        <w:t>42</w:t>
      </w:r>
      <w:r w:rsidR="00582532" w:rsidRPr="006102EE">
        <w:rPr>
          <w:rFonts w:ascii="Times New Roman" w:hAnsi="Times New Roman" w:cs="Times New Roman"/>
          <w:sz w:val="24"/>
          <w:szCs w:val="24"/>
        </w:rPr>
        <w:t>,</w:t>
      </w:r>
      <w:r w:rsidR="00E26318" w:rsidRPr="006102EE">
        <w:rPr>
          <w:rFonts w:ascii="Times New Roman" w:hAnsi="Times New Roman" w:cs="Times New Roman"/>
          <w:sz w:val="24"/>
          <w:szCs w:val="24"/>
        </w:rPr>
        <w:t xml:space="preserve"> -.0</w:t>
      </w:r>
      <w:r w:rsidR="00582FC6" w:rsidRPr="006102EE">
        <w:rPr>
          <w:rFonts w:ascii="Times New Roman" w:hAnsi="Times New Roman" w:cs="Times New Roman"/>
          <w:sz w:val="24"/>
          <w:szCs w:val="24"/>
        </w:rPr>
        <w:t>2</w:t>
      </w:r>
      <w:r w:rsidR="008768AD" w:rsidRPr="006102EE">
        <w:rPr>
          <w:rFonts w:ascii="Times New Roman" w:hAnsi="Times New Roman" w:cs="Times New Roman"/>
          <w:sz w:val="24"/>
          <w:szCs w:val="24"/>
        </w:rPr>
        <w:t>])</w:t>
      </w:r>
      <w:r w:rsidR="00CD1533" w:rsidRPr="006102EE">
        <w:rPr>
          <w:rFonts w:ascii="Times New Roman" w:hAnsi="Times New Roman" w:cs="Times New Roman"/>
          <w:sz w:val="24"/>
          <w:szCs w:val="24"/>
        </w:rPr>
        <w:t>.</w:t>
      </w:r>
    </w:p>
    <w:p w14:paraId="7E9ACA21" w14:textId="3CB26D49" w:rsidR="00F26812" w:rsidRPr="006102EE" w:rsidRDefault="00F26812" w:rsidP="006102EE">
      <w:pPr>
        <w:widowControl w:val="0"/>
        <w:spacing w:after="0" w:line="480" w:lineRule="exact"/>
        <w:ind w:firstLine="720"/>
        <w:contextualSpacing/>
        <w:rPr>
          <w:rFonts w:ascii="Times New Roman" w:hAnsi="Times New Roman" w:cs="Times New Roman"/>
          <w:sz w:val="24"/>
          <w:szCs w:val="24"/>
        </w:rPr>
      </w:pPr>
      <w:r w:rsidRPr="006102EE">
        <w:rPr>
          <w:rFonts w:ascii="Times New Roman" w:hAnsi="Times New Roman" w:cs="Times New Roman"/>
          <w:sz w:val="24"/>
          <w:szCs w:val="24"/>
        </w:rPr>
        <w:t xml:space="preserve">As in Studies 1-2, reversing the order of empathy and guilt did not </w:t>
      </w:r>
      <w:r w:rsidR="00015893" w:rsidRPr="006102EE">
        <w:rPr>
          <w:rFonts w:ascii="Times New Roman" w:hAnsi="Times New Roman" w:cs="Times New Roman"/>
          <w:sz w:val="24"/>
          <w:szCs w:val="24"/>
        </w:rPr>
        <w:t xml:space="preserve">yield </w:t>
      </w:r>
      <w:r w:rsidRPr="006102EE">
        <w:rPr>
          <w:rFonts w:ascii="Times New Roman" w:hAnsi="Times New Roman" w:cs="Times New Roman"/>
          <w:sz w:val="24"/>
          <w:szCs w:val="24"/>
        </w:rPr>
        <w:t>a viable alternative model. Yet again, empathy failed to predict increased willingness to apologize (above and beyond the narcissism manipulation and guilt; Table 2). The serial indirect effect of narcissism, through guilt and empathy, on willingness to apologize was no</w:t>
      </w:r>
      <w:r w:rsidR="003C0933" w:rsidRPr="006102EE">
        <w:rPr>
          <w:rFonts w:ascii="Times New Roman" w:hAnsi="Times New Roman" w:cs="Times New Roman"/>
          <w:sz w:val="24"/>
          <w:szCs w:val="24"/>
        </w:rPr>
        <w:t xml:space="preserve">t </w:t>
      </w:r>
      <w:r w:rsidRPr="006102EE">
        <w:rPr>
          <w:rFonts w:ascii="Times New Roman" w:hAnsi="Times New Roman" w:cs="Times New Roman"/>
          <w:sz w:val="24"/>
          <w:szCs w:val="24"/>
        </w:rPr>
        <w:t>significant (</w:t>
      </w:r>
      <w:r w:rsidRPr="006102EE">
        <w:rPr>
          <w:rFonts w:ascii="Times New Roman" w:hAnsi="Times New Roman" w:cs="Times New Roman"/>
          <w:i/>
          <w:iCs/>
          <w:sz w:val="24"/>
          <w:szCs w:val="24"/>
        </w:rPr>
        <w:t xml:space="preserve">b </w:t>
      </w:r>
      <w:r w:rsidRPr="006102EE">
        <w:rPr>
          <w:rFonts w:ascii="Times New Roman" w:hAnsi="Times New Roman" w:cs="Times New Roman"/>
          <w:sz w:val="24"/>
          <w:szCs w:val="24"/>
        </w:rPr>
        <w:t>= -.0</w:t>
      </w:r>
      <w:r w:rsidR="006102EE" w:rsidRPr="006102EE">
        <w:rPr>
          <w:rFonts w:ascii="Times New Roman" w:hAnsi="Times New Roman" w:cs="Times New Roman"/>
          <w:sz w:val="24"/>
          <w:szCs w:val="24"/>
        </w:rPr>
        <w:t>002</w:t>
      </w:r>
      <w:r w:rsidRPr="006102EE">
        <w:rPr>
          <w:rFonts w:ascii="Times New Roman" w:hAnsi="Times New Roman" w:cs="Times New Roman"/>
          <w:sz w:val="24"/>
          <w:szCs w:val="24"/>
        </w:rPr>
        <w:t xml:space="preserve">, </w:t>
      </w:r>
      <w:r w:rsidRPr="006102EE">
        <w:rPr>
          <w:rFonts w:ascii="Times New Roman" w:hAnsi="Times New Roman" w:cs="Times New Roman"/>
          <w:i/>
          <w:iCs/>
          <w:sz w:val="24"/>
          <w:szCs w:val="24"/>
        </w:rPr>
        <w:t>SE</w:t>
      </w:r>
      <w:r w:rsidRPr="006102EE">
        <w:rPr>
          <w:rFonts w:ascii="Times New Roman" w:hAnsi="Times New Roman" w:cs="Times New Roman"/>
          <w:sz w:val="24"/>
          <w:szCs w:val="24"/>
        </w:rPr>
        <w:t xml:space="preserve"> = .0</w:t>
      </w:r>
      <w:r w:rsidR="006102EE" w:rsidRPr="006102EE">
        <w:rPr>
          <w:rFonts w:ascii="Times New Roman" w:hAnsi="Times New Roman" w:cs="Times New Roman"/>
          <w:sz w:val="24"/>
          <w:szCs w:val="24"/>
        </w:rPr>
        <w:t>2</w:t>
      </w:r>
      <w:r w:rsidRPr="006102EE">
        <w:rPr>
          <w:rFonts w:ascii="Times New Roman" w:hAnsi="Times New Roman" w:cs="Times New Roman"/>
          <w:sz w:val="24"/>
          <w:szCs w:val="24"/>
        </w:rPr>
        <w:t>, 95% CI [-.04</w:t>
      </w:r>
      <w:r w:rsidR="00582532" w:rsidRPr="006102EE">
        <w:rPr>
          <w:rFonts w:ascii="Times New Roman" w:hAnsi="Times New Roman" w:cs="Times New Roman"/>
          <w:sz w:val="24"/>
          <w:szCs w:val="24"/>
        </w:rPr>
        <w:t>,</w:t>
      </w:r>
      <w:r w:rsidRPr="006102EE">
        <w:rPr>
          <w:rFonts w:ascii="Times New Roman" w:hAnsi="Times New Roman" w:cs="Times New Roman"/>
          <w:sz w:val="24"/>
          <w:szCs w:val="24"/>
        </w:rPr>
        <w:t xml:space="preserve"> .0</w:t>
      </w:r>
      <w:r w:rsidR="006102EE" w:rsidRPr="006102EE">
        <w:rPr>
          <w:rFonts w:ascii="Times New Roman" w:hAnsi="Times New Roman" w:cs="Times New Roman"/>
          <w:sz w:val="24"/>
          <w:szCs w:val="24"/>
        </w:rPr>
        <w:t>4</w:t>
      </w:r>
      <w:r w:rsidRPr="006102EE">
        <w:rPr>
          <w:rFonts w:ascii="Times New Roman" w:hAnsi="Times New Roman" w:cs="Times New Roman"/>
          <w:sz w:val="24"/>
          <w:szCs w:val="24"/>
        </w:rPr>
        <w:t>]). This constitutes still further evidence that guilt is the more proximal predictor of willingness to apologize.</w:t>
      </w:r>
      <w:r w:rsidR="003D106E" w:rsidRPr="006102EE">
        <w:rPr>
          <w:rStyle w:val="FootnoteReference"/>
          <w:rFonts w:ascii="Times New Roman" w:hAnsi="Times New Roman" w:cs="Times New Roman"/>
          <w:sz w:val="24"/>
          <w:szCs w:val="24"/>
        </w:rPr>
        <w:footnoteReference w:id="2"/>
      </w:r>
    </w:p>
    <w:p w14:paraId="13494F06" w14:textId="0481CCE4" w:rsidR="00221EF7" w:rsidRPr="00734BFF" w:rsidRDefault="007C7214" w:rsidP="00384320">
      <w:pPr>
        <w:spacing w:after="0" w:line="480" w:lineRule="exact"/>
        <w:contextualSpacing/>
        <w:rPr>
          <w:rFonts w:ascii="Times New Roman" w:hAnsi="Times New Roman" w:cs="Times New Roman"/>
          <w:bCs/>
          <w:sz w:val="24"/>
          <w:szCs w:val="24"/>
        </w:rPr>
      </w:pPr>
      <w:r w:rsidRPr="006102EE">
        <w:rPr>
          <w:rFonts w:ascii="Times New Roman" w:hAnsi="Times New Roman" w:cs="Times New Roman"/>
          <w:b/>
          <w:sz w:val="24"/>
          <w:szCs w:val="24"/>
        </w:rPr>
        <w:tab/>
        <w:t>Summary.</w:t>
      </w:r>
      <w:r w:rsidRPr="006102EE">
        <w:rPr>
          <w:rFonts w:ascii="Times New Roman" w:hAnsi="Times New Roman" w:cs="Times New Roman"/>
          <w:sz w:val="24"/>
          <w:szCs w:val="24"/>
        </w:rPr>
        <w:t xml:space="preserve"> </w:t>
      </w:r>
      <w:r w:rsidR="00AB3778" w:rsidRPr="006102EE">
        <w:rPr>
          <w:rFonts w:ascii="Times New Roman" w:hAnsi="Times New Roman" w:cs="Times New Roman"/>
          <w:bCs/>
          <w:sz w:val="24"/>
          <w:szCs w:val="24"/>
        </w:rPr>
        <w:t>This experiment</w:t>
      </w:r>
      <w:r w:rsidR="00AB3778" w:rsidRPr="00734BFF">
        <w:rPr>
          <w:rFonts w:ascii="Times New Roman" w:hAnsi="Times New Roman" w:cs="Times New Roman"/>
          <w:bCs/>
          <w:sz w:val="24"/>
          <w:szCs w:val="24"/>
        </w:rPr>
        <w:t xml:space="preserve"> complemented Stud</w:t>
      </w:r>
      <w:r w:rsidR="00DB6BC9" w:rsidRPr="00734BFF">
        <w:rPr>
          <w:rFonts w:ascii="Times New Roman" w:hAnsi="Times New Roman" w:cs="Times New Roman"/>
          <w:bCs/>
          <w:sz w:val="24"/>
          <w:szCs w:val="24"/>
        </w:rPr>
        <w:t>ies</w:t>
      </w:r>
      <w:r w:rsidR="00AB3778" w:rsidRPr="00734BFF">
        <w:rPr>
          <w:rFonts w:ascii="Times New Roman" w:hAnsi="Times New Roman" w:cs="Times New Roman"/>
          <w:bCs/>
          <w:sz w:val="24"/>
          <w:szCs w:val="24"/>
        </w:rPr>
        <w:t xml:space="preserve"> 1</w:t>
      </w:r>
      <w:r w:rsidR="00DB6BC9" w:rsidRPr="00734BFF">
        <w:rPr>
          <w:rFonts w:ascii="Times New Roman" w:hAnsi="Times New Roman" w:cs="Times New Roman"/>
          <w:bCs/>
          <w:sz w:val="24"/>
          <w:szCs w:val="24"/>
        </w:rPr>
        <w:t>-</w:t>
      </w:r>
      <w:r w:rsidR="00AB3778" w:rsidRPr="00734BFF">
        <w:rPr>
          <w:rFonts w:ascii="Times New Roman" w:hAnsi="Times New Roman" w:cs="Times New Roman"/>
          <w:bCs/>
          <w:sz w:val="24"/>
          <w:szCs w:val="24"/>
        </w:rPr>
        <w:t xml:space="preserve">2 in two ways. First, </w:t>
      </w:r>
      <w:r w:rsidR="005530BD">
        <w:rPr>
          <w:rFonts w:ascii="Times New Roman" w:hAnsi="Times New Roman" w:cs="Times New Roman"/>
          <w:bCs/>
          <w:sz w:val="24"/>
          <w:szCs w:val="24"/>
        </w:rPr>
        <w:t>it</w:t>
      </w:r>
      <w:r w:rsidR="005530BD" w:rsidRPr="00734BFF">
        <w:rPr>
          <w:rFonts w:ascii="Times New Roman" w:hAnsi="Times New Roman" w:cs="Times New Roman"/>
          <w:bCs/>
          <w:sz w:val="24"/>
          <w:szCs w:val="24"/>
        </w:rPr>
        <w:t xml:space="preserve"> </w:t>
      </w:r>
      <w:r w:rsidR="001555D4" w:rsidRPr="00734BFF">
        <w:rPr>
          <w:rFonts w:ascii="Times New Roman" w:hAnsi="Times New Roman" w:cs="Times New Roman"/>
          <w:bCs/>
          <w:sz w:val="24"/>
          <w:szCs w:val="24"/>
        </w:rPr>
        <w:t xml:space="preserve">demonstrated that narcissism can be situationally induced. By experimentally manipulating </w:t>
      </w:r>
      <w:r w:rsidR="00AB3778" w:rsidRPr="00734BFF">
        <w:rPr>
          <w:rFonts w:ascii="Times New Roman" w:hAnsi="Times New Roman" w:cs="Times New Roman"/>
          <w:bCs/>
          <w:sz w:val="24"/>
          <w:szCs w:val="24"/>
        </w:rPr>
        <w:t>narcissism</w:t>
      </w:r>
      <w:r w:rsidR="001555D4" w:rsidRPr="00734BFF">
        <w:rPr>
          <w:rFonts w:ascii="Times New Roman" w:hAnsi="Times New Roman" w:cs="Times New Roman"/>
          <w:bCs/>
          <w:sz w:val="24"/>
          <w:szCs w:val="24"/>
        </w:rPr>
        <w:t>, we were able to draw</w:t>
      </w:r>
      <w:r w:rsidR="00AB3778" w:rsidRPr="00734BFF">
        <w:rPr>
          <w:rFonts w:ascii="Times New Roman" w:hAnsi="Times New Roman" w:cs="Times New Roman"/>
          <w:bCs/>
          <w:sz w:val="24"/>
          <w:szCs w:val="24"/>
        </w:rPr>
        <w:t xml:space="preserve"> causal </w:t>
      </w:r>
      <w:r w:rsidR="00DB6BC9" w:rsidRPr="00734BFF">
        <w:rPr>
          <w:rFonts w:ascii="Times New Roman" w:hAnsi="Times New Roman" w:cs="Times New Roman"/>
          <w:bCs/>
          <w:sz w:val="24"/>
          <w:szCs w:val="24"/>
        </w:rPr>
        <w:t xml:space="preserve">inferences regarding </w:t>
      </w:r>
      <w:r w:rsidR="00AB3778" w:rsidRPr="00734BFF">
        <w:rPr>
          <w:rFonts w:ascii="Times New Roman" w:hAnsi="Times New Roman" w:cs="Times New Roman"/>
          <w:bCs/>
          <w:sz w:val="24"/>
          <w:szCs w:val="24"/>
        </w:rPr>
        <w:t xml:space="preserve">the </w:t>
      </w:r>
      <w:r w:rsidR="001555D4" w:rsidRPr="00734BFF">
        <w:rPr>
          <w:rFonts w:ascii="Times New Roman" w:hAnsi="Times New Roman" w:cs="Times New Roman"/>
          <w:bCs/>
          <w:sz w:val="24"/>
          <w:szCs w:val="24"/>
        </w:rPr>
        <w:t xml:space="preserve">link between </w:t>
      </w:r>
      <w:r w:rsidR="00AB3778" w:rsidRPr="00734BFF">
        <w:rPr>
          <w:rFonts w:ascii="Times New Roman" w:hAnsi="Times New Roman" w:cs="Times New Roman"/>
          <w:bCs/>
          <w:sz w:val="24"/>
          <w:szCs w:val="24"/>
        </w:rPr>
        <w:t xml:space="preserve">narcissism </w:t>
      </w:r>
      <w:r w:rsidR="001555D4" w:rsidRPr="00734BFF">
        <w:rPr>
          <w:rFonts w:ascii="Times New Roman" w:hAnsi="Times New Roman" w:cs="Times New Roman"/>
          <w:bCs/>
          <w:sz w:val="24"/>
          <w:szCs w:val="24"/>
        </w:rPr>
        <w:t xml:space="preserve">and </w:t>
      </w:r>
      <w:r w:rsidR="00AB3778" w:rsidRPr="00734BFF">
        <w:rPr>
          <w:rFonts w:ascii="Times New Roman" w:hAnsi="Times New Roman" w:cs="Times New Roman"/>
          <w:bCs/>
          <w:sz w:val="24"/>
          <w:szCs w:val="24"/>
        </w:rPr>
        <w:t xml:space="preserve">willingness to apologize. Second, Study 3 introduced a </w:t>
      </w:r>
      <w:r w:rsidR="006E31F0" w:rsidRPr="00734BFF">
        <w:rPr>
          <w:rFonts w:ascii="Times New Roman" w:hAnsi="Times New Roman" w:cs="Times New Roman"/>
          <w:bCs/>
          <w:sz w:val="24"/>
          <w:szCs w:val="24"/>
        </w:rPr>
        <w:t>behaviour</w:t>
      </w:r>
      <w:r w:rsidR="00AB3778" w:rsidRPr="00734BFF">
        <w:rPr>
          <w:rFonts w:ascii="Times New Roman" w:hAnsi="Times New Roman" w:cs="Times New Roman"/>
          <w:bCs/>
          <w:sz w:val="24"/>
          <w:szCs w:val="24"/>
        </w:rPr>
        <w:t xml:space="preserve">al transgression paradigm, thus enabling assessment of experienced </w:t>
      </w:r>
      <w:r w:rsidR="00DB6BC9" w:rsidRPr="00734BFF">
        <w:rPr>
          <w:rFonts w:ascii="Times New Roman" w:hAnsi="Times New Roman" w:cs="Times New Roman"/>
          <w:bCs/>
          <w:sz w:val="24"/>
          <w:szCs w:val="24"/>
        </w:rPr>
        <w:t xml:space="preserve">(rather than </w:t>
      </w:r>
      <w:r w:rsidR="00015893" w:rsidRPr="00734BFF">
        <w:rPr>
          <w:rFonts w:ascii="Times New Roman" w:hAnsi="Times New Roman" w:cs="Times New Roman"/>
          <w:bCs/>
          <w:sz w:val="24"/>
          <w:szCs w:val="24"/>
        </w:rPr>
        <w:t>anticipated</w:t>
      </w:r>
      <w:r w:rsidR="00DB6BC9" w:rsidRPr="00734BFF">
        <w:rPr>
          <w:rFonts w:ascii="Times New Roman" w:hAnsi="Times New Roman" w:cs="Times New Roman"/>
          <w:bCs/>
          <w:sz w:val="24"/>
          <w:szCs w:val="24"/>
        </w:rPr>
        <w:t xml:space="preserve">) </w:t>
      </w:r>
      <w:r w:rsidR="00AB3778" w:rsidRPr="00734BFF">
        <w:rPr>
          <w:rFonts w:ascii="Times New Roman" w:hAnsi="Times New Roman" w:cs="Times New Roman"/>
          <w:bCs/>
          <w:sz w:val="24"/>
          <w:szCs w:val="24"/>
        </w:rPr>
        <w:t>empathy, guilt, and willingness to apologize. The findings were consistent with the hypotheses</w:t>
      </w:r>
      <w:r w:rsidR="00221EF7" w:rsidRPr="00734BFF">
        <w:rPr>
          <w:rFonts w:ascii="Times New Roman" w:hAnsi="Times New Roman" w:cs="Times New Roman"/>
          <w:bCs/>
          <w:sz w:val="24"/>
          <w:szCs w:val="24"/>
        </w:rPr>
        <w:t xml:space="preserve">. Narcissism </w:t>
      </w:r>
      <w:r w:rsidR="00AB3778" w:rsidRPr="00734BFF">
        <w:rPr>
          <w:rFonts w:ascii="Times New Roman" w:hAnsi="Times New Roman" w:cs="Times New Roman"/>
          <w:bCs/>
          <w:sz w:val="24"/>
          <w:szCs w:val="24"/>
        </w:rPr>
        <w:t>decreased</w:t>
      </w:r>
      <w:r w:rsidR="00221EF7" w:rsidRPr="00734BFF">
        <w:rPr>
          <w:rFonts w:ascii="Times New Roman" w:hAnsi="Times New Roman" w:cs="Times New Roman"/>
          <w:bCs/>
          <w:sz w:val="24"/>
          <w:szCs w:val="24"/>
        </w:rPr>
        <w:t xml:space="preserve"> willingness to apologize. </w:t>
      </w:r>
      <w:r w:rsidR="003F3236" w:rsidRPr="00734BFF">
        <w:rPr>
          <w:rFonts w:ascii="Times New Roman" w:hAnsi="Times New Roman" w:cs="Times New Roman"/>
          <w:bCs/>
          <w:sz w:val="24"/>
          <w:szCs w:val="24"/>
        </w:rPr>
        <w:t>E</w:t>
      </w:r>
      <w:r w:rsidR="00221EF7" w:rsidRPr="00734BFF">
        <w:rPr>
          <w:rFonts w:ascii="Times New Roman" w:hAnsi="Times New Roman" w:cs="Times New Roman"/>
          <w:bCs/>
          <w:sz w:val="24"/>
          <w:szCs w:val="24"/>
        </w:rPr>
        <w:t>mpathy and guilt</w:t>
      </w:r>
      <w:r w:rsidR="003F3236" w:rsidRPr="00734BFF">
        <w:rPr>
          <w:rFonts w:ascii="Times New Roman" w:hAnsi="Times New Roman" w:cs="Times New Roman"/>
          <w:bCs/>
          <w:sz w:val="24"/>
          <w:szCs w:val="24"/>
        </w:rPr>
        <w:t xml:space="preserve"> </w:t>
      </w:r>
      <w:r w:rsidR="00AB3778" w:rsidRPr="00734BFF">
        <w:rPr>
          <w:rFonts w:ascii="Times New Roman" w:hAnsi="Times New Roman" w:cs="Times New Roman"/>
          <w:bCs/>
          <w:sz w:val="24"/>
          <w:szCs w:val="24"/>
        </w:rPr>
        <w:t>accounted for this relation</w:t>
      </w:r>
      <w:r w:rsidR="00221EF7" w:rsidRPr="00734BFF">
        <w:rPr>
          <w:rFonts w:ascii="Times New Roman" w:hAnsi="Times New Roman" w:cs="Times New Roman"/>
          <w:bCs/>
          <w:sz w:val="24"/>
          <w:szCs w:val="24"/>
        </w:rPr>
        <w:t>.</w:t>
      </w:r>
      <w:r w:rsidR="00AB3778" w:rsidRPr="00734BFF">
        <w:rPr>
          <w:rFonts w:ascii="Times New Roman" w:hAnsi="Times New Roman" w:cs="Times New Roman"/>
          <w:bCs/>
          <w:sz w:val="24"/>
          <w:szCs w:val="24"/>
        </w:rPr>
        <w:t xml:space="preserve"> In particular, n</w:t>
      </w:r>
      <w:r w:rsidR="00221EF7" w:rsidRPr="00734BFF">
        <w:rPr>
          <w:rFonts w:ascii="Times New Roman" w:hAnsi="Times New Roman" w:cs="Times New Roman"/>
          <w:bCs/>
          <w:sz w:val="24"/>
          <w:szCs w:val="24"/>
        </w:rPr>
        <w:t xml:space="preserve">arcissism </w:t>
      </w:r>
      <w:r w:rsidR="00AB3778" w:rsidRPr="00734BFF">
        <w:rPr>
          <w:rFonts w:ascii="Times New Roman" w:hAnsi="Times New Roman" w:cs="Times New Roman"/>
          <w:bCs/>
          <w:sz w:val="24"/>
          <w:szCs w:val="24"/>
        </w:rPr>
        <w:t xml:space="preserve">reduced </w:t>
      </w:r>
      <w:r w:rsidR="00221EF7" w:rsidRPr="00734BFF">
        <w:rPr>
          <w:rFonts w:ascii="Times New Roman" w:hAnsi="Times New Roman" w:cs="Times New Roman"/>
          <w:bCs/>
          <w:sz w:val="24"/>
          <w:szCs w:val="24"/>
        </w:rPr>
        <w:t xml:space="preserve">empathy with the victim, which in turn </w:t>
      </w:r>
      <w:r w:rsidR="00366378" w:rsidRPr="00734BFF">
        <w:rPr>
          <w:rFonts w:ascii="Times New Roman" w:hAnsi="Times New Roman" w:cs="Times New Roman"/>
          <w:bCs/>
          <w:sz w:val="24"/>
          <w:szCs w:val="24"/>
        </w:rPr>
        <w:t xml:space="preserve">predicted lower </w:t>
      </w:r>
      <w:r w:rsidR="00221EF7" w:rsidRPr="00734BFF">
        <w:rPr>
          <w:rFonts w:ascii="Times New Roman" w:hAnsi="Times New Roman" w:cs="Times New Roman"/>
          <w:bCs/>
          <w:sz w:val="24"/>
          <w:szCs w:val="24"/>
        </w:rPr>
        <w:t>guilt about the transgression</w:t>
      </w:r>
      <w:r w:rsidR="00AB3778" w:rsidRPr="00734BFF">
        <w:rPr>
          <w:rFonts w:ascii="Times New Roman" w:hAnsi="Times New Roman" w:cs="Times New Roman"/>
          <w:bCs/>
          <w:sz w:val="24"/>
          <w:szCs w:val="24"/>
        </w:rPr>
        <w:t xml:space="preserve"> as well as</w:t>
      </w:r>
      <w:r w:rsidR="00221EF7" w:rsidRPr="00734BFF">
        <w:rPr>
          <w:rFonts w:ascii="Times New Roman" w:hAnsi="Times New Roman" w:cs="Times New Roman"/>
          <w:bCs/>
          <w:sz w:val="24"/>
          <w:szCs w:val="24"/>
        </w:rPr>
        <w:t xml:space="preserve"> </w:t>
      </w:r>
      <w:r w:rsidR="005530BD">
        <w:rPr>
          <w:rFonts w:ascii="Times New Roman" w:hAnsi="Times New Roman" w:cs="Times New Roman"/>
          <w:bCs/>
          <w:sz w:val="24"/>
          <w:szCs w:val="24"/>
        </w:rPr>
        <w:t>weaker</w:t>
      </w:r>
      <w:r w:rsidR="005530BD" w:rsidRPr="00734BFF">
        <w:rPr>
          <w:rFonts w:ascii="Times New Roman" w:hAnsi="Times New Roman" w:cs="Times New Roman"/>
          <w:bCs/>
          <w:sz w:val="24"/>
          <w:szCs w:val="24"/>
        </w:rPr>
        <w:t xml:space="preserve"> </w:t>
      </w:r>
      <w:r w:rsidR="00221EF7" w:rsidRPr="00734BFF">
        <w:rPr>
          <w:rFonts w:ascii="Times New Roman" w:hAnsi="Times New Roman" w:cs="Times New Roman"/>
          <w:bCs/>
          <w:sz w:val="24"/>
          <w:szCs w:val="24"/>
        </w:rPr>
        <w:t xml:space="preserve">willingness to </w:t>
      </w:r>
      <w:r w:rsidR="00AB3778" w:rsidRPr="00734BFF">
        <w:rPr>
          <w:rFonts w:ascii="Times New Roman" w:hAnsi="Times New Roman" w:cs="Times New Roman"/>
          <w:bCs/>
          <w:sz w:val="24"/>
          <w:szCs w:val="24"/>
        </w:rPr>
        <w:t>apologize to</w:t>
      </w:r>
      <w:r w:rsidR="00221EF7" w:rsidRPr="00734BFF">
        <w:rPr>
          <w:rFonts w:ascii="Times New Roman" w:hAnsi="Times New Roman" w:cs="Times New Roman"/>
          <w:bCs/>
          <w:sz w:val="24"/>
          <w:szCs w:val="24"/>
        </w:rPr>
        <w:t xml:space="preserve"> the victim. </w:t>
      </w:r>
    </w:p>
    <w:p w14:paraId="7E69568B" w14:textId="77777777" w:rsidR="00434FCE" w:rsidRPr="00734BFF" w:rsidRDefault="00676FE9" w:rsidP="00486869">
      <w:pPr>
        <w:spacing w:after="0" w:line="480" w:lineRule="exact"/>
        <w:contextualSpacing/>
        <w:jc w:val="center"/>
        <w:outlineLvl w:val="0"/>
        <w:rPr>
          <w:rFonts w:ascii="Times New Roman" w:hAnsi="Times New Roman" w:cs="Times New Roman"/>
          <w:b/>
          <w:sz w:val="24"/>
          <w:szCs w:val="24"/>
        </w:rPr>
      </w:pPr>
      <w:r w:rsidRPr="00734BFF">
        <w:rPr>
          <w:rFonts w:ascii="Times New Roman" w:hAnsi="Times New Roman" w:cs="Times New Roman"/>
          <w:b/>
          <w:sz w:val="24"/>
          <w:szCs w:val="24"/>
        </w:rPr>
        <w:t>Study 4</w:t>
      </w:r>
    </w:p>
    <w:p w14:paraId="2A2A09A2" w14:textId="11948572" w:rsidR="00D83721" w:rsidRPr="00734BFF" w:rsidRDefault="00BA3271" w:rsidP="00FC58E7">
      <w:pPr>
        <w:spacing w:after="0" w:line="480" w:lineRule="exact"/>
        <w:ind w:firstLine="720"/>
        <w:contextualSpacing/>
        <w:rPr>
          <w:rFonts w:ascii="Times New Roman" w:hAnsi="Times New Roman" w:cs="Times New Roman"/>
          <w:bCs/>
          <w:sz w:val="24"/>
          <w:szCs w:val="24"/>
        </w:rPr>
      </w:pPr>
      <w:r>
        <w:rPr>
          <w:rFonts w:ascii="Times New Roman" w:hAnsi="Times New Roman" w:cs="Times New Roman"/>
          <w:bCs/>
          <w:sz w:val="24"/>
          <w:szCs w:val="24"/>
        </w:rPr>
        <w:t>I</w:t>
      </w:r>
      <w:r w:rsidR="00D23C09" w:rsidRPr="00734BFF">
        <w:rPr>
          <w:rFonts w:ascii="Times New Roman" w:hAnsi="Times New Roman" w:cs="Times New Roman"/>
          <w:bCs/>
          <w:sz w:val="24"/>
          <w:szCs w:val="24"/>
        </w:rPr>
        <w:t xml:space="preserve">n </w:t>
      </w:r>
      <w:r w:rsidR="00A1234C" w:rsidRPr="00734BFF">
        <w:rPr>
          <w:rFonts w:ascii="Times New Roman" w:hAnsi="Times New Roman" w:cs="Times New Roman"/>
          <w:bCs/>
          <w:sz w:val="24"/>
          <w:szCs w:val="24"/>
        </w:rPr>
        <w:t>Study 4</w:t>
      </w:r>
      <w:r>
        <w:rPr>
          <w:rFonts w:ascii="Times New Roman" w:hAnsi="Times New Roman" w:cs="Times New Roman"/>
          <w:bCs/>
          <w:sz w:val="24"/>
          <w:szCs w:val="24"/>
        </w:rPr>
        <w:t xml:space="preserve">, </w:t>
      </w:r>
      <w:r w:rsidR="00167E8D" w:rsidRPr="00734BFF">
        <w:rPr>
          <w:rFonts w:ascii="Times New Roman" w:hAnsi="Times New Roman" w:cs="Times New Roman"/>
          <w:bCs/>
          <w:sz w:val="24"/>
          <w:szCs w:val="24"/>
        </w:rPr>
        <w:t xml:space="preserve">we </w:t>
      </w:r>
      <w:r>
        <w:rPr>
          <w:rFonts w:ascii="Times New Roman" w:hAnsi="Times New Roman" w:cs="Times New Roman"/>
          <w:bCs/>
          <w:sz w:val="24"/>
          <w:szCs w:val="24"/>
        </w:rPr>
        <w:t>aimed</w:t>
      </w:r>
      <w:r w:rsidR="00167E8D" w:rsidRPr="00734BFF">
        <w:rPr>
          <w:rFonts w:ascii="Times New Roman" w:hAnsi="Times New Roman" w:cs="Times New Roman"/>
          <w:bCs/>
          <w:sz w:val="24"/>
          <w:szCs w:val="24"/>
        </w:rPr>
        <w:t xml:space="preserve"> </w:t>
      </w:r>
      <w:r>
        <w:rPr>
          <w:rFonts w:ascii="Times New Roman" w:hAnsi="Times New Roman" w:cs="Times New Roman"/>
          <w:bCs/>
          <w:sz w:val="24"/>
          <w:szCs w:val="24"/>
        </w:rPr>
        <w:t>at</w:t>
      </w:r>
      <w:r w:rsidR="00167E8D" w:rsidRPr="00734BFF">
        <w:rPr>
          <w:rFonts w:ascii="Times New Roman" w:hAnsi="Times New Roman" w:cs="Times New Roman"/>
          <w:bCs/>
          <w:sz w:val="24"/>
          <w:szCs w:val="24"/>
        </w:rPr>
        <w:t xml:space="preserve"> a fine</w:t>
      </w:r>
      <w:r>
        <w:rPr>
          <w:rFonts w:ascii="Times New Roman" w:hAnsi="Times New Roman" w:cs="Times New Roman"/>
          <w:bCs/>
          <w:sz w:val="24"/>
          <w:szCs w:val="24"/>
        </w:rPr>
        <w:t xml:space="preserve">r </w:t>
      </w:r>
      <w:r w:rsidR="0090414B" w:rsidRPr="00734BFF">
        <w:rPr>
          <w:rFonts w:ascii="Times New Roman" w:hAnsi="Times New Roman" w:cs="Times New Roman"/>
          <w:bCs/>
          <w:sz w:val="24"/>
          <w:szCs w:val="24"/>
        </w:rPr>
        <w:t>understanding</w:t>
      </w:r>
      <w:r w:rsidR="00167E8D" w:rsidRPr="00734BFF">
        <w:rPr>
          <w:rFonts w:ascii="Times New Roman" w:hAnsi="Times New Roman" w:cs="Times New Roman"/>
          <w:bCs/>
          <w:sz w:val="24"/>
          <w:szCs w:val="24"/>
        </w:rPr>
        <w:t xml:space="preserve"> of the association between narcissism and willingness to apologize.</w:t>
      </w:r>
      <w:r w:rsidR="004B1B81" w:rsidRPr="00734BFF">
        <w:rPr>
          <w:rFonts w:ascii="Times New Roman" w:hAnsi="Times New Roman" w:cs="Times New Roman"/>
          <w:bCs/>
          <w:sz w:val="24"/>
          <w:szCs w:val="24"/>
        </w:rPr>
        <w:t xml:space="preserve"> </w:t>
      </w:r>
      <w:r w:rsidR="00D23C09" w:rsidRPr="00734BFF">
        <w:rPr>
          <w:rFonts w:ascii="Times New Roman" w:hAnsi="Times New Roman" w:cs="Times New Roman"/>
          <w:bCs/>
          <w:sz w:val="24"/>
          <w:szCs w:val="24"/>
        </w:rPr>
        <w:t xml:space="preserve">To that effect, </w:t>
      </w:r>
      <w:r w:rsidR="00166A61" w:rsidRPr="00734BFF">
        <w:rPr>
          <w:rFonts w:ascii="Times New Roman" w:hAnsi="Times New Roman" w:cs="Times New Roman"/>
          <w:bCs/>
          <w:sz w:val="24"/>
          <w:szCs w:val="24"/>
        </w:rPr>
        <w:t xml:space="preserve">we </w:t>
      </w:r>
      <w:r w:rsidR="00AA63AC" w:rsidRPr="00734BFF">
        <w:rPr>
          <w:rFonts w:ascii="Times New Roman" w:hAnsi="Times New Roman" w:cs="Times New Roman"/>
          <w:bCs/>
          <w:sz w:val="24"/>
          <w:szCs w:val="24"/>
        </w:rPr>
        <w:t>includ</w:t>
      </w:r>
      <w:r w:rsidR="00166A61" w:rsidRPr="00734BFF">
        <w:rPr>
          <w:rFonts w:ascii="Times New Roman" w:hAnsi="Times New Roman" w:cs="Times New Roman"/>
          <w:bCs/>
          <w:sz w:val="24"/>
          <w:szCs w:val="24"/>
        </w:rPr>
        <w:t>ed</w:t>
      </w:r>
      <w:r w:rsidR="00FE325D" w:rsidRPr="00734BFF">
        <w:rPr>
          <w:rFonts w:ascii="Times New Roman" w:hAnsi="Times New Roman" w:cs="Times New Roman"/>
          <w:bCs/>
          <w:sz w:val="24"/>
          <w:szCs w:val="24"/>
        </w:rPr>
        <w:t xml:space="preserve"> a different measure of narcissism</w:t>
      </w:r>
      <w:r w:rsidR="005530BD">
        <w:rPr>
          <w:rFonts w:ascii="Times New Roman" w:hAnsi="Times New Roman" w:cs="Times New Roman"/>
          <w:bCs/>
          <w:sz w:val="24"/>
          <w:szCs w:val="24"/>
        </w:rPr>
        <w:t xml:space="preserve">, the </w:t>
      </w:r>
      <w:r w:rsidR="00AA63AC" w:rsidRPr="00734BFF">
        <w:rPr>
          <w:rFonts w:ascii="Times New Roman" w:hAnsi="Times New Roman" w:cs="Times New Roman"/>
          <w:bCs/>
          <w:sz w:val="24"/>
          <w:szCs w:val="24"/>
        </w:rPr>
        <w:t xml:space="preserve">Narcissistic Admiration and Rivalry Questionnaire </w:t>
      </w:r>
      <w:r w:rsidR="005530BD">
        <w:rPr>
          <w:rFonts w:ascii="Times New Roman" w:hAnsi="Times New Roman" w:cs="Times New Roman"/>
          <w:bCs/>
          <w:sz w:val="24"/>
          <w:szCs w:val="24"/>
        </w:rPr>
        <w:t>(</w:t>
      </w:r>
      <w:r w:rsidR="00AA63AC" w:rsidRPr="00734BFF">
        <w:rPr>
          <w:rFonts w:ascii="Times New Roman" w:hAnsi="Times New Roman" w:cs="Times New Roman"/>
          <w:bCs/>
          <w:sz w:val="24"/>
          <w:szCs w:val="24"/>
        </w:rPr>
        <w:t xml:space="preserve">NARQ; </w:t>
      </w:r>
      <w:r w:rsidR="00AE3C3C" w:rsidRPr="00734BFF">
        <w:rPr>
          <w:rFonts w:ascii="Times New Roman" w:hAnsi="Times New Roman" w:cs="Times New Roman"/>
          <w:bCs/>
          <w:sz w:val="24"/>
          <w:szCs w:val="24"/>
        </w:rPr>
        <w:t>Back</w:t>
      </w:r>
      <w:r w:rsidR="00AA63AC" w:rsidRPr="00734BFF">
        <w:rPr>
          <w:rFonts w:ascii="Times New Roman" w:hAnsi="Times New Roman" w:cs="Times New Roman"/>
          <w:bCs/>
          <w:sz w:val="24"/>
          <w:szCs w:val="24"/>
        </w:rPr>
        <w:t xml:space="preserve"> et al., 2013)</w:t>
      </w:r>
      <w:r w:rsidR="00FE325D" w:rsidRPr="00734BFF">
        <w:rPr>
          <w:rFonts w:ascii="Times New Roman" w:hAnsi="Times New Roman" w:cs="Times New Roman"/>
          <w:bCs/>
          <w:sz w:val="24"/>
          <w:szCs w:val="24"/>
        </w:rPr>
        <w:t xml:space="preserve">, </w:t>
      </w:r>
      <w:r>
        <w:rPr>
          <w:rFonts w:ascii="Times New Roman" w:hAnsi="Times New Roman" w:cs="Times New Roman"/>
          <w:bCs/>
          <w:sz w:val="24"/>
          <w:szCs w:val="24"/>
        </w:rPr>
        <w:t xml:space="preserve">which is </w:t>
      </w:r>
      <w:r w:rsidR="00FE325D" w:rsidRPr="00734BFF">
        <w:rPr>
          <w:rFonts w:ascii="Times New Roman" w:hAnsi="Times New Roman" w:cs="Times New Roman"/>
          <w:bCs/>
          <w:sz w:val="24"/>
          <w:szCs w:val="24"/>
        </w:rPr>
        <w:t>design</w:t>
      </w:r>
      <w:r w:rsidR="001B1EAF" w:rsidRPr="00734BFF">
        <w:rPr>
          <w:rFonts w:ascii="Times New Roman" w:hAnsi="Times New Roman" w:cs="Times New Roman"/>
          <w:bCs/>
          <w:sz w:val="24"/>
          <w:szCs w:val="24"/>
        </w:rPr>
        <w:t>ed</w:t>
      </w:r>
      <w:r w:rsidR="00FE325D" w:rsidRPr="00734BFF">
        <w:rPr>
          <w:rFonts w:ascii="Times New Roman" w:hAnsi="Times New Roman" w:cs="Times New Roman"/>
          <w:bCs/>
          <w:sz w:val="24"/>
          <w:szCs w:val="24"/>
        </w:rPr>
        <w:t xml:space="preserve"> to </w:t>
      </w:r>
      <w:r w:rsidR="00DB0AE9" w:rsidRPr="00734BFF">
        <w:rPr>
          <w:rFonts w:ascii="Times New Roman" w:hAnsi="Times New Roman" w:cs="Times New Roman"/>
          <w:bCs/>
          <w:sz w:val="24"/>
          <w:szCs w:val="24"/>
        </w:rPr>
        <w:t xml:space="preserve">assess </w:t>
      </w:r>
      <w:r w:rsidR="00CC0C2C">
        <w:rPr>
          <w:rFonts w:ascii="Times New Roman" w:hAnsi="Times New Roman" w:cs="Times New Roman"/>
          <w:bCs/>
          <w:sz w:val="24"/>
          <w:szCs w:val="24"/>
        </w:rPr>
        <w:t>narcissism’s</w:t>
      </w:r>
      <w:r w:rsidR="00CC0C2C" w:rsidRPr="00734BFF">
        <w:rPr>
          <w:rFonts w:ascii="Times New Roman" w:hAnsi="Times New Roman" w:cs="Times New Roman"/>
          <w:bCs/>
          <w:sz w:val="24"/>
          <w:szCs w:val="24"/>
        </w:rPr>
        <w:t xml:space="preserve"> </w:t>
      </w:r>
      <w:r w:rsidR="00BB5ABD">
        <w:rPr>
          <w:rFonts w:ascii="Times New Roman" w:hAnsi="Times New Roman" w:cs="Times New Roman"/>
          <w:bCs/>
          <w:sz w:val="24"/>
          <w:szCs w:val="24"/>
        </w:rPr>
        <w:t>agentic</w:t>
      </w:r>
      <w:r w:rsidR="004D0589" w:rsidRPr="00734BFF">
        <w:rPr>
          <w:rFonts w:ascii="Times New Roman" w:hAnsi="Times New Roman" w:cs="Times New Roman"/>
          <w:bCs/>
          <w:sz w:val="24"/>
          <w:szCs w:val="24"/>
        </w:rPr>
        <w:t xml:space="preserve"> </w:t>
      </w:r>
      <w:r w:rsidR="00FE325D" w:rsidRPr="00734BFF">
        <w:rPr>
          <w:rFonts w:ascii="Times New Roman" w:hAnsi="Times New Roman" w:cs="Times New Roman"/>
          <w:bCs/>
          <w:sz w:val="24"/>
          <w:szCs w:val="24"/>
        </w:rPr>
        <w:t>and antagonistic facets.</w:t>
      </w:r>
      <w:r w:rsidR="00AA63AC" w:rsidRPr="00734BFF">
        <w:rPr>
          <w:rFonts w:ascii="Times New Roman" w:hAnsi="Times New Roman" w:cs="Times New Roman"/>
          <w:bCs/>
          <w:sz w:val="24"/>
          <w:szCs w:val="24"/>
        </w:rPr>
        <w:t xml:space="preserve"> </w:t>
      </w:r>
      <w:r w:rsidR="00ED3337" w:rsidRPr="00734BFF">
        <w:rPr>
          <w:rFonts w:ascii="Times New Roman" w:hAnsi="Times New Roman" w:cs="Times New Roman"/>
          <w:bCs/>
          <w:sz w:val="24"/>
          <w:szCs w:val="24"/>
        </w:rPr>
        <w:t xml:space="preserve">Moreover, </w:t>
      </w:r>
      <w:r w:rsidR="00500AE9" w:rsidRPr="00734BFF">
        <w:rPr>
          <w:rFonts w:ascii="Times New Roman" w:hAnsi="Times New Roman" w:cs="Times New Roman"/>
          <w:bCs/>
          <w:sz w:val="24"/>
          <w:szCs w:val="24"/>
        </w:rPr>
        <w:t xml:space="preserve">whereas </w:t>
      </w:r>
      <w:r w:rsidR="00ED3337" w:rsidRPr="00734BFF">
        <w:rPr>
          <w:rFonts w:ascii="Times New Roman" w:hAnsi="Times New Roman" w:cs="Times New Roman"/>
          <w:bCs/>
          <w:sz w:val="24"/>
          <w:szCs w:val="24"/>
        </w:rPr>
        <w:t xml:space="preserve">in previous studies we </w:t>
      </w:r>
      <w:r w:rsidR="00207B7D">
        <w:rPr>
          <w:rFonts w:ascii="Times New Roman" w:hAnsi="Times New Roman" w:cs="Times New Roman"/>
          <w:bCs/>
          <w:sz w:val="24"/>
          <w:szCs w:val="24"/>
        </w:rPr>
        <w:t xml:space="preserve">only </w:t>
      </w:r>
      <w:r>
        <w:rPr>
          <w:rFonts w:ascii="Times New Roman" w:hAnsi="Times New Roman" w:cs="Times New Roman"/>
          <w:bCs/>
          <w:sz w:val="24"/>
          <w:szCs w:val="24"/>
        </w:rPr>
        <w:t>assessed</w:t>
      </w:r>
      <w:r w:rsidRPr="00734BFF">
        <w:rPr>
          <w:rFonts w:ascii="Times New Roman" w:hAnsi="Times New Roman" w:cs="Times New Roman"/>
          <w:bCs/>
          <w:sz w:val="24"/>
          <w:szCs w:val="24"/>
        </w:rPr>
        <w:t xml:space="preserve"> </w:t>
      </w:r>
      <w:r w:rsidR="00ED3337" w:rsidRPr="00734BFF">
        <w:rPr>
          <w:rFonts w:ascii="Times New Roman" w:hAnsi="Times New Roman" w:cs="Times New Roman"/>
          <w:bCs/>
          <w:sz w:val="24"/>
          <w:szCs w:val="24"/>
        </w:rPr>
        <w:t xml:space="preserve">willingness to apologize, </w:t>
      </w:r>
      <w:r w:rsidR="005530BD">
        <w:rPr>
          <w:rFonts w:ascii="Times New Roman" w:hAnsi="Times New Roman" w:cs="Times New Roman"/>
          <w:bCs/>
          <w:sz w:val="24"/>
          <w:szCs w:val="24"/>
        </w:rPr>
        <w:t xml:space="preserve">in Study 4 </w:t>
      </w:r>
      <w:r w:rsidR="00ED3337" w:rsidRPr="00734BFF">
        <w:rPr>
          <w:rFonts w:ascii="Times New Roman" w:hAnsi="Times New Roman" w:cs="Times New Roman"/>
          <w:bCs/>
          <w:sz w:val="24"/>
          <w:szCs w:val="24"/>
        </w:rPr>
        <w:t xml:space="preserve">we </w:t>
      </w:r>
      <w:r w:rsidR="004C6169">
        <w:rPr>
          <w:rFonts w:ascii="Times New Roman" w:hAnsi="Times New Roman" w:cs="Times New Roman"/>
          <w:bCs/>
          <w:sz w:val="24"/>
          <w:szCs w:val="24"/>
        </w:rPr>
        <w:t xml:space="preserve">also </w:t>
      </w:r>
      <w:r w:rsidR="005530BD">
        <w:rPr>
          <w:rFonts w:ascii="Times New Roman" w:hAnsi="Times New Roman" w:cs="Times New Roman"/>
          <w:bCs/>
          <w:sz w:val="24"/>
          <w:szCs w:val="24"/>
        </w:rPr>
        <w:t>examined</w:t>
      </w:r>
      <w:r w:rsidR="00ED3337" w:rsidRPr="00734BFF">
        <w:rPr>
          <w:rFonts w:ascii="Times New Roman" w:hAnsi="Times New Roman" w:cs="Times New Roman"/>
          <w:bCs/>
          <w:sz w:val="24"/>
          <w:szCs w:val="24"/>
        </w:rPr>
        <w:t xml:space="preserve"> </w:t>
      </w:r>
      <w:r w:rsidR="00CC0C2C">
        <w:rPr>
          <w:rFonts w:ascii="Times New Roman" w:hAnsi="Times New Roman" w:cs="Times New Roman"/>
          <w:bCs/>
          <w:sz w:val="24"/>
          <w:szCs w:val="24"/>
        </w:rPr>
        <w:t>if</w:t>
      </w:r>
      <w:r w:rsidR="00CC0C2C" w:rsidRPr="00734BFF">
        <w:rPr>
          <w:rFonts w:ascii="Times New Roman" w:hAnsi="Times New Roman" w:cs="Times New Roman"/>
          <w:bCs/>
          <w:sz w:val="24"/>
          <w:szCs w:val="24"/>
        </w:rPr>
        <w:t xml:space="preserve"> </w:t>
      </w:r>
      <w:r w:rsidR="00ED3337" w:rsidRPr="00734BFF">
        <w:rPr>
          <w:rFonts w:ascii="Times New Roman" w:hAnsi="Times New Roman" w:cs="Times New Roman"/>
          <w:bCs/>
          <w:sz w:val="24"/>
          <w:szCs w:val="24"/>
        </w:rPr>
        <w:t>narcissism is related to apolog</w:t>
      </w:r>
      <w:r w:rsidR="008A4578">
        <w:rPr>
          <w:rFonts w:ascii="Times New Roman" w:hAnsi="Times New Roman" w:cs="Times New Roman"/>
          <w:bCs/>
          <w:sz w:val="24"/>
          <w:szCs w:val="24"/>
        </w:rPr>
        <w:t>izing</w:t>
      </w:r>
      <w:r w:rsidR="007D097D">
        <w:rPr>
          <w:rFonts w:ascii="Times New Roman" w:hAnsi="Times New Roman" w:cs="Times New Roman"/>
          <w:bCs/>
          <w:sz w:val="24"/>
          <w:szCs w:val="24"/>
        </w:rPr>
        <w:t xml:space="preserve"> behaviour</w:t>
      </w:r>
      <w:r w:rsidR="00D83721" w:rsidRPr="00734BFF">
        <w:rPr>
          <w:rFonts w:ascii="Times New Roman" w:hAnsi="Times New Roman" w:cs="Times New Roman"/>
          <w:bCs/>
          <w:sz w:val="24"/>
          <w:szCs w:val="24"/>
        </w:rPr>
        <w:t>.</w:t>
      </w:r>
      <w:r w:rsidR="00ED3337" w:rsidRPr="00734BFF">
        <w:rPr>
          <w:rFonts w:ascii="Times New Roman" w:hAnsi="Times New Roman" w:cs="Times New Roman"/>
          <w:bCs/>
          <w:sz w:val="24"/>
          <w:szCs w:val="24"/>
        </w:rPr>
        <w:t xml:space="preserve"> </w:t>
      </w:r>
      <w:r w:rsidR="00FC58E7">
        <w:rPr>
          <w:rFonts w:ascii="Times New Roman" w:hAnsi="Times New Roman" w:cs="Times New Roman"/>
          <w:bCs/>
          <w:sz w:val="24"/>
          <w:szCs w:val="24"/>
        </w:rPr>
        <w:t>To that end</w:t>
      </w:r>
      <w:r w:rsidR="00ED3337" w:rsidRPr="00734BFF">
        <w:rPr>
          <w:rFonts w:ascii="Times New Roman" w:hAnsi="Times New Roman" w:cs="Times New Roman"/>
          <w:bCs/>
          <w:sz w:val="24"/>
          <w:szCs w:val="24"/>
        </w:rPr>
        <w:t xml:space="preserve">, we </w:t>
      </w:r>
      <w:r w:rsidR="00CC0C2C">
        <w:rPr>
          <w:rFonts w:ascii="Times New Roman" w:hAnsi="Times New Roman" w:cs="Times New Roman"/>
          <w:bCs/>
          <w:sz w:val="24"/>
          <w:szCs w:val="24"/>
        </w:rPr>
        <w:t>instructed</w:t>
      </w:r>
      <w:r w:rsidR="00CC0C2C" w:rsidRPr="00734BFF">
        <w:rPr>
          <w:rFonts w:ascii="Times New Roman" w:hAnsi="Times New Roman" w:cs="Times New Roman"/>
          <w:bCs/>
          <w:sz w:val="24"/>
          <w:szCs w:val="24"/>
        </w:rPr>
        <w:t xml:space="preserve"> </w:t>
      </w:r>
      <w:r w:rsidR="00ED3337" w:rsidRPr="00734BFF">
        <w:rPr>
          <w:rFonts w:ascii="Times New Roman" w:hAnsi="Times New Roman" w:cs="Times New Roman"/>
          <w:bCs/>
          <w:sz w:val="24"/>
          <w:szCs w:val="24"/>
        </w:rPr>
        <w:t>participants to describe a transgression they committed and whether they</w:t>
      </w:r>
      <w:r>
        <w:rPr>
          <w:rFonts w:ascii="Times New Roman" w:hAnsi="Times New Roman" w:cs="Times New Roman"/>
          <w:bCs/>
          <w:sz w:val="24"/>
          <w:szCs w:val="24"/>
        </w:rPr>
        <w:t xml:space="preserve"> followed up with an</w:t>
      </w:r>
      <w:r w:rsidR="00ED3337" w:rsidRPr="00734BFF">
        <w:rPr>
          <w:rFonts w:ascii="Times New Roman" w:hAnsi="Times New Roman" w:cs="Times New Roman"/>
          <w:bCs/>
          <w:sz w:val="24"/>
          <w:szCs w:val="24"/>
        </w:rPr>
        <w:t xml:space="preserve"> apolog</w:t>
      </w:r>
      <w:r>
        <w:rPr>
          <w:rFonts w:ascii="Times New Roman" w:hAnsi="Times New Roman" w:cs="Times New Roman"/>
          <w:bCs/>
          <w:sz w:val="24"/>
          <w:szCs w:val="24"/>
        </w:rPr>
        <w:t>y</w:t>
      </w:r>
      <w:r w:rsidR="00ED3337" w:rsidRPr="00734BFF">
        <w:rPr>
          <w:rFonts w:ascii="Times New Roman" w:hAnsi="Times New Roman" w:cs="Times New Roman"/>
          <w:bCs/>
          <w:sz w:val="24"/>
          <w:szCs w:val="24"/>
        </w:rPr>
        <w:t>.</w:t>
      </w:r>
      <w:r w:rsidR="00093314">
        <w:rPr>
          <w:rFonts w:ascii="Times New Roman" w:hAnsi="Times New Roman" w:cs="Times New Roman"/>
          <w:bCs/>
          <w:sz w:val="24"/>
          <w:szCs w:val="24"/>
        </w:rPr>
        <w:t xml:space="preserve"> Finally, we included measures of domain-level</w:t>
      </w:r>
      <w:r w:rsidR="00093314" w:rsidRPr="0036132E">
        <w:rPr>
          <w:rFonts w:ascii="Times New Roman" w:hAnsi="Times New Roman" w:cs="Times New Roman"/>
          <w:bCs/>
          <w:sz w:val="24"/>
          <w:szCs w:val="24"/>
        </w:rPr>
        <w:t xml:space="preserve"> personality </w:t>
      </w:r>
      <w:r w:rsidR="00093314">
        <w:rPr>
          <w:rFonts w:ascii="Times New Roman" w:hAnsi="Times New Roman" w:cs="Times New Roman"/>
          <w:bCs/>
          <w:sz w:val="24"/>
          <w:szCs w:val="24"/>
        </w:rPr>
        <w:t xml:space="preserve">traits </w:t>
      </w:r>
      <w:r w:rsidR="00093314" w:rsidRPr="0036132E">
        <w:rPr>
          <w:rFonts w:ascii="Times New Roman" w:hAnsi="Times New Roman" w:cs="Times New Roman"/>
          <w:bCs/>
          <w:sz w:val="24"/>
          <w:szCs w:val="24"/>
        </w:rPr>
        <w:t>and self-esteem</w:t>
      </w:r>
      <w:r w:rsidR="00093314">
        <w:rPr>
          <w:rFonts w:ascii="Times New Roman" w:hAnsi="Times New Roman" w:cs="Times New Roman"/>
          <w:bCs/>
          <w:sz w:val="24"/>
          <w:szCs w:val="24"/>
        </w:rPr>
        <w:t>, in order to find out if the</w:t>
      </w:r>
      <w:r w:rsidR="00CC0C2C">
        <w:rPr>
          <w:rFonts w:ascii="Times New Roman" w:hAnsi="Times New Roman" w:cs="Times New Roman"/>
          <w:bCs/>
          <w:sz w:val="24"/>
          <w:szCs w:val="24"/>
        </w:rPr>
        <w:t xml:space="preserve"> narcissism</w:t>
      </w:r>
      <w:r w:rsidR="00093314">
        <w:rPr>
          <w:rFonts w:ascii="Times New Roman" w:hAnsi="Times New Roman" w:cs="Times New Roman"/>
          <w:bCs/>
          <w:sz w:val="24"/>
          <w:szCs w:val="24"/>
        </w:rPr>
        <w:t xml:space="preserve"> </w:t>
      </w:r>
      <w:r w:rsidR="00093314" w:rsidRPr="0036132E">
        <w:rPr>
          <w:rFonts w:ascii="Times New Roman" w:hAnsi="Times New Roman" w:cs="Times New Roman"/>
          <w:bCs/>
          <w:sz w:val="24"/>
          <w:szCs w:val="24"/>
        </w:rPr>
        <w:t>facets predict</w:t>
      </w:r>
      <w:r w:rsidR="00093314">
        <w:rPr>
          <w:rFonts w:ascii="Times New Roman" w:hAnsi="Times New Roman" w:cs="Times New Roman"/>
          <w:bCs/>
          <w:sz w:val="24"/>
          <w:szCs w:val="24"/>
        </w:rPr>
        <w:t xml:space="preserve"> uniquely (</w:t>
      </w:r>
      <w:r w:rsidR="00CC0C2C">
        <w:rPr>
          <w:rFonts w:ascii="Times New Roman" w:hAnsi="Times New Roman" w:cs="Times New Roman"/>
          <w:bCs/>
          <w:sz w:val="24"/>
          <w:szCs w:val="24"/>
        </w:rPr>
        <w:t xml:space="preserve">i.e., </w:t>
      </w:r>
      <w:r w:rsidR="00093314">
        <w:rPr>
          <w:rFonts w:ascii="Times New Roman" w:hAnsi="Times New Roman" w:cs="Times New Roman"/>
          <w:bCs/>
          <w:sz w:val="24"/>
          <w:szCs w:val="24"/>
        </w:rPr>
        <w:t>above and beyond such traits and self-esteem)</w:t>
      </w:r>
      <w:r w:rsidR="00093314" w:rsidRPr="0036132E">
        <w:rPr>
          <w:rFonts w:ascii="Times New Roman" w:hAnsi="Times New Roman" w:cs="Times New Roman"/>
          <w:bCs/>
          <w:sz w:val="24"/>
          <w:szCs w:val="24"/>
        </w:rPr>
        <w:t xml:space="preserve"> willingness to apologize an</w:t>
      </w:r>
      <w:r w:rsidR="00093314">
        <w:rPr>
          <w:rFonts w:ascii="Times New Roman" w:hAnsi="Times New Roman" w:cs="Times New Roman"/>
          <w:bCs/>
          <w:sz w:val="24"/>
          <w:szCs w:val="24"/>
        </w:rPr>
        <w:t>d apologizing</w:t>
      </w:r>
      <w:r w:rsidR="00093314" w:rsidRPr="0036132E">
        <w:rPr>
          <w:rFonts w:ascii="Times New Roman" w:hAnsi="Times New Roman" w:cs="Times New Roman"/>
          <w:bCs/>
          <w:sz w:val="24"/>
          <w:szCs w:val="24"/>
        </w:rPr>
        <w:t>.</w:t>
      </w:r>
    </w:p>
    <w:p w14:paraId="29C05E80" w14:textId="77777777" w:rsidR="00434FCE" w:rsidRPr="00734BFF" w:rsidRDefault="00434FCE" w:rsidP="00486869">
      <w:pPr>
        <w:spacing w:after="0" w:line="480" w:lineRule="exact"/>
        <w:contextualSpacing/>
        <w:outlineLvl w:val="0"/>
        <w:rPr>
          <w:rFonts w:ascii="Times New Roman" w:hAnsi="Times New Roman" w:cs="Times New Roman"/>
          <w:b/>
          <w:sz w:val="24"/>
          <w:szCs w:val="24"/>
        </w:rPr>
      </w:pPr>
      <w:r w:rsidRPr="00734BFF">
        <w:rPr>
          <w:rFonts w:ascii="Times New Roman" w:hAnsi="Times New Roman" w:cs="Times New Roman"/>
          <w:b/>
          <w:sz w:val="24"/>
          <w:szCs w:val="24"/>
        </w:rPr>
        <w:t>Method</w:t>
      </w:r>
    </w:p>
    <w:p w14:paraId="53F61563" w14:textId="609B87AF" w:rsidR="00434FCE" w:rsidRPr="00734BFF" w:rsidRDefault="00434FCE" w:rsidP="006B25EE">
      <w:pPr>
        <w:spacing w:after="0" w:line="480" w:lineRule="exact"/>
        <w:contextualSpacing/>
        <w:rPr>
          <w:rFonts w:ascii="Times New Roman" w:hAnsi="Times New Roman" w:cs="Times New Roman"/>
          <w:bCs/>
          <w:sz w:val="24"/>
          <w:szCs w:val="24"/>
        </w:rPr>
      </w:pPr>
      <w:r w:rsidRPr="00734BFF">
        <w:rPr>
          <w:rFonts w:ascii="Times New Roman" w:hAnsi="Times New Roman" w:cs="Times New Roman"/>
          <w:bCs/>
          <w:sz w:val="24"/>
          <w:szCs w:val="24"/>
        </w:rPr>
        <w:tab/>
      </w:r>
      <w:r w:rsidRPr="00734BFF">
        <w:rPr>
          <w:rFonts w:ascii="Times New Roman" w:hAnsi="Times New Roman" w:cs="Times New Roman"/>
          <w:b/>
          <w:sz w:val="24"/>
          <w:szCs w:val="24"/>
        </w:rPr>
        <w:t xml:space="preserve">Participants. </w:t>
      </w:r>
      <w:r w:rsidR="00E644EF" w:rsidRPr="00734BFF">
        <w:rPr>
          <w:rFonts w:ascii="Times New Roman" w:hAnsi="Times New Roman" w:cs="Times New Roman"/>
          <w:bCs/>
          <w:sz w:val="24"/>
          <w:szCs w:val="24"/>
        </w:rPr>
        <w:t xml:space="preserve">A total of 305 </w:t>
      </w:r>
      <w:r w:rsidR="00AA63AC" w:rsidRPr="00734BFF">
        <w:rPr>
          <w:rFonts w:ascii="Times New Roman" w:hAnsi="Times New Roman" w:cs="Times New Roman"/>
          <w:bCs/>
          <w:sz w:val="24"/>
          <w:szCs w:val="24"/>
        </w:rPr>
        <w:t>U.S. residents</w:t>
      </w:r>
      <w:r w:rsidR="000F1642" w:rsidRPr="00734BFF">
        <w:rPr>
          <w:rFonts w:ascii="Times New Roman" w:hAnsi="Times New Roman" w:cs="Times New Roman"/>
          <w:bCs/>
          <w:sz w:val="24"/>
          <w:szCs w:val="24"/>
        </w:rPr>
        <w:t xml:space="preserve"> (156 men, 149 women)</w:t>
      </w:r>
      <w:r w:rsidR="00E644EF" w:rsidRPr="00734BFF">
        <w:rPr>
          <w:rFonts w:ascii="Times New Roman" w:hAnsi="Times New Roman" w:cs="Times New Roman"/>
          <w:bCs/>
          <w:sz w:val="24"/>
          <w:szCs w:val="24"/>
        </w:rPr>
        <w:t xml:space="preserve"> took part via MTurk. Participants</w:t>
      </w:r>
      <w:r w:rsidR="00AA63AC" w:rsidRPr="00734BFF">
        <w:rPr>
          <w:rFonts w:ascii="Times New Roman" w:hAnsi="Times New Roman" w:cs="Times New Roman"/>
          <w:bCs/>
          <w:sz w:val="24"/>
          <w:szCs w:val="24"/>
        </w:rPr>
        <w:t>’</w:t>
      </w:r>
      <w:r w:rsidR="00E644EF" w:rsidRPr="00734BFF">
        <w:rPr>
          <w:rFonts w:ascii="Times New Roman" w:hAnsi="Times New Roman" w:cs="Times New Roman"/>
          <w:bCs/>
          <w:sz w:val="24"/>
          <w:szCs w:val="24"/>
        </w:rPr>
        <w:t xml:space="preserve"> age ranged from </w:t>
      </w:r>
      <w:r w:rsidR="000F1642" w:rsidRPr="00734BFF">
        <w:rPr>
          <w:rFonts w:ascii="Times New Roman" w:hAnsi="Times New Roman" w:cs="Times New Roman"/>
          <w:bCs/>
          <w:sz w:val="24"/>
          <w:szCs w:val="24"/>
        </w:rPr>
        <w:t>19 to 96</w:t>
      </w:r>
      <w:r w:rsidR="00BA3271">
        <w:rPr>
          <w:rFonts w:ascii="Times New Roman" w:hAnsi="Times New Roman" w:cs="Times New Roman"/>
          <w:bCs/>
          <w:sz w:val="24"/>
          <w:szCs w:val="24"/>
        </w:rPr>
        <w:t xml:space="preserve"> years</w:t>
      </w:r>
      <w:r w:rsidR="00E644EF" w:rsidRPr="00734BFF">
        <w:rPr>
          <w:rFonts w:ascii="Times New Roman" w:hAnsi="Times New Roman" w:cs="Times New Roman"/>
          <w:bCs/>
          <w:sz w:val="24"/>
          <w:szCs w:val="24"/>
        </w:rPr>
        <w:t xml:space="preserve"> (</w:t>
      </w:r>
      <w:r w:rsidR="000F1642" w:rsidRPr="00734BFF">
        <w:rPr>
          <w:rFonts w:ascii="Times New Roman" w:hAnsi="Times New Roman" w:cs="Times New Roman"/>
          <w:i/>
          <w:sz w:val="24"/>
          <w:szCs w:val="24"/>
        </w:rPr>
        <w:t xml:space="preserve">M </w:t>
      </w:r>
      <w:r w:rsidR="000F1642" w:rsidRPr="00734BFF">
        <w:rPr>
          <w:rFonts w:ascii="Times New Roman" w:hAnsi="Times New Roman" w:cs="Times New Roman"/>
          <w:sz w:val="24"/>
          <w:szCs w:val="24"/>
        </w:rPr>
        <w:t xml:space="preserve">= 37.76, </w:t>
      </w:r>
      <w:r w:rsidR="000F1642" w:rsidRPr="00734BFF">
        <w:rPr>
          <w:rFonts w:ascii="Times New Roman" w:hAnsi="Times New Roman" w:cs="Times New Roman"/>
          <w:i/>
          <w:sz w:val="24"/>
          <w:szCs w:val="24"/>
        </w:rPr>
        <w:t>SD</w:t>
      </w:r>
      <w:r w:rsidR="000F1642" w:rsidRPr="00734BFF">
        <w:rPr>
          <w:rFonts w:ascii="Times New Roman" w:hAnsi="Times New Roman" w:cs="Times New Roman"/>
          <w:sz w:val="24"/>
          <w:szCs w:val="24"/>
        </w:rPr>
        <w:t xml:space="preserve"> = 12.57</w:t>
      </w:r>
      <w:r w:rsidR="00E644EF" w:rsidRPr="00734BFF">
        <w:rPr>
          <w:rFonts w:ascii="Times New Roman" w:hAnsi="Times New Roman" w:cs="Times New Roman"/>
          <w:bCs/>
          <w:sz w:val="24"/>
          <w:szCs w:val="24"/>
        </w:rPr>
        <w:t>)</w:t>
      </w:r>
      <w:r w:rsidR="000F1642" w:rsidRPr="00734BFF">
        <w:rPr>
          <w:rFonts w:ascii="Times New Roman" w:hAnsi="Times New Roman" w:cs="Times New Roman"/>
          <w:bCs/>
          <w:sz w:val="24"/>
          <w:szCs w:val="24"/>
        </w:rPr>
        <w:t>. We included the same two atten</w:t>
      </w:r>
      <w:r w:rsidR="006B25EE" w:rsidRPr="00734BFF">
        <w:rPr>
          <w:rFonts w:ascii="Times New Roman" w:hAnsi="Times New Roman" w:cs="Times New Roman"/>
          <w:bCs/>
          <w:sz w:val="24"/>
          <w:szCs w:val="24"/>
        </w:rPr>
        <w:t>tion manipulation checks as in S</w:t>
      </w:r>
      <w:r w:rsidR="000F1642" w:rsidRPr="00734BFF">
        <w:rPr>
          <w:rFonts w:ascii="Times New Roman" w:hAnsi="Times New Roman" w:cs="Times New Roman"/>
          <w:bCs/>
          <w:sz w:val="24"/>
          <w:szCs w:val="24"/>
        </w:rPr>
        <w:t xml:space="preserve">tudy </w:t>
      </w:r>
      <w:r w:rsidR="00880FD1" w:rsidRPr="00734BFF">
        <w:rPr>
          <w:rFonts w:ascii="Times New Roman" w:hAnsi="Times New Roman" w:cs="Times New Roman"/>
          <w:bCs/>
          <w:sz w:val="24"/>
          <w:szCs w:val="24"/>
        </w:rPr>
        <w:t>1</w:t>
      </w:r>
      <w:r w:rsidR="000F1642" w:rsidRPr="00734BFF">
        <w:rPr>
          <w:rFonts w:ascii="Times New Roman" w:hAnsi="Times New Roman" w:cs="Times New Roman"/>
          <w:bCs/>
          <w:sz w:val="24"/>
          <w:szCs w:val="24"/>
        </w:rPr>
        <w:t xml:space="preserve"> and excluded 15 participants who failed either of these checks. We excluded a further </w:t>
      </w:r>
      <w:r w:rsidR="00AA63AC" w:rsidRPr="00734BFF">
        <w:rPr>
          <w:rFonts w:ascii="Times New Roman" w:hAnsi="Times New Roman" w:cs="Times New Roman"/>
          <w:bCs/>
          <w:sz w:val="24"/>
          <w:szCs w:val="24"/>
        </w:rPr>
        <w:t>eight</w:t>
      </w:r>
      <w:r w:rsidR="000F1642" w:rsidRPr="00734BFF">
        <w:rPr>
          <w:rFonts w:ascii="Times New Roman" w:hAnsi="Times New Roman" w:cs="Times New Roman"/>
          <w:bCs/>
          <w:sz w:val="24"/>
          <w:szCs w:val="24"/>
        </w:rPr>
        <w:t xml:space="preserve"> participants</w:t>
      </w:r>
      <w:r w:rsidR="00AA63AC" w:rsidRPr="00734BFF">
        <w:rPr>
          <w:rFonts w:ascii="Times New Roman" w:hAnsi="Times New Roman" w:cs="Times New Roman"/>
          <w:bCs/>
          <w:sz w:val="24"/>
          <w:szCs w:val="24"/>
        </w:rPr>
        <w:t>,</w:t>
      </w:r>
      <w:r w:rsidR="000F1642" w:rsidRPr="00734BFF">
        <w:rPr>
          <w:rFonts w:ascii="Times New Roman" w:hAnsi="Times New Roman" w:cs="Times New Roman"/>
          <w:bCs/>
          <w:sz w:val="24"/>
          <w:szCs w:val="24"/>
        </w:rPr>
        <w:t xml:space="preserve"> w</w:t>
      </w:r>
      <w:r w:rsidR="006B25EE" w:rsidRPr="00734BFF">
        <w:rPr>
          <w:rFonts w:ascii="Times New Roman" w:hAnsi="Times New Roman" w:cs="Times New Roman"/>
          <w:bCs/>
          <w:sz w:val="24"/>
          <w:szCs w:val="24"/>
        </w:rPr>
        <w:t>ho</w:t>
      </w:r>
      <w:r w:rsidR="000F1642" w:rsidRPr="00734BFF">
        <w:rPr>
          <w:rFonts w:ascii="Times New Roman" w:hAnsi="Times New Roman" w:cs="Times New Roman"/>
          <w:bCs/>
          <w:sz w:val="24"/>
          <w:szCs w:val="24"/>
        </w:rPr>
        <w:t xml:space="preserve"> did not provide complete data </w:t>
      </w:r>
      <w:r w:rsidR="0004459A">
        <w:rPr>
          <w:rFonts w:ascii="Times New Roman" w:hAnsi="Times New Roman" w:cs="Times New Roman"/>
          <w:bCs/>
          <w:sz w:val="24"/>
          <w:szCs w:val="24"/>
        </w:rPr>
        <w:t>on</w:t>
      </w:r>
      <w:r w:rsidR="0004459A" w:rsidRPr="00734BFF">
        <w:rPr>
          <w:rFonts w:ascii="Times New Roman" w:hAnsi="Times New Roman" w:cs="Times New Roman"/>
          <w:bCs/>
          <w:sz w:val="24"/>
          <w:szCs w:val="24"/>
        </w:rPr>
        <w:t xml:space="preserve"> </w:t>
      </w:r>
      <w:r w:rsidR="000F1642" w:rsidRPr="00734BFF">
        <w:rPr>
          <w:rFonts w:ascii="Times New Roman" w:hAnsi="Times New Roman" w:cs="Times New Roman"/>
          <w:bCs/>
          <w:sz w:val="24"/>
          <w:szCs w:val="24"/>
        </w:rPr>
        <w:t>the NARQ, leaving a total of 282 participants in the sample.</w:t>
      </w:r>
    </w:p>
    <w:p w14:paraId="5D750932" w14:textId="4995413D" w:rsidR="00B931BD" w:rsidRDefault="00B5108B" w:rsidP="00626560">
      <w:pPr>
        <w:spacing w:after="0" w:line="480" w:lineRule="exact"/>
        <w:contextualSpacing/>
        <w:rPr>
          <w:rFonts w:ascii="Times New Roman" w:hAnsi="Times New Roman" w:cs="Times New Roman"/>
          <w:bCs/>
          <w:sz w:val="24"/>
          <w:szCs w:val="24"/>
        </w:rPr>
      </w:pPr>
      <w:r>
        <w:rPr>
          <w:rFonts w:ascii="Times New Roman" w:hAnsi="Times New Roman" w:cs="Times New Roman"/>
          <w:b/>
          <w:sz w:val="24"/>
          <w:szCs w:val="24"/>
        </w:rPr>
        <w:tab/>
      </w:r>
      <w:r w:rsidR="006D11EC" w:rsidRPr="00734BFF">
        <w:rPr>
          <w:rFonts w:ascii="Times New Roman" w:hAnsi="Times New Roman" w:cs="Times New Roman"/>
          <w:b/>
          <w:sz w:val="24"/>
          <w:szCs w:val="24"/>
        </w:rPr>
        <w:t>Materials and procedure.</w:t>
      </w:r>
      <w:r w:rsidR="006D11EC" w:rsidRPr="00734BFF">
        <w:rPr>
          <w:rFonts w:ascii="Times New Roman" w:hAnsi="Times New Roman" w:cs="Times New Roman"/>
          <w:bCs/>
          <w:sz w:val="24"/>
          <w:szCs w:val="24"/>
        </w:rPr>
        <w:t xml:space="preserve"> </w:t>
      </w:r>
      <w:r w:rsidR="003D0911">
        <w:rPr>
          <w:rFonts w:ascii="Times New Roman" w:hAnsi="Times New Roman" w:cs="Times New Roman"/>
          <w:bCs/>
          <w:sz w:val="24"/>
          <w:szCs w:val="24"/>
        </w:rPr>
        <w:t>Participants first completed a number of personality measures, in random order. We administered the</w:t>
      </w:r>
      <w:r w:rsidR="00280096">
        <w:rPr>
          <w:rFonts w:ascii="Times New Roman" w:hAnsi="Times New Roman" w:cs="Times New Roman"/>
          <w:bCs/>
          <w:sz w:val="24"/>
          <w:szCs w:val="24"/>
        </w:rPr>
        <w:t xml:space="preserve"> NARQ</w:t>
      </w:r>
      <w:r w:rsidR="00B76C72">
        <w:rPr>
          <w:rFonts w:ascii="Times New Roman" w:hAnsi="Times New Roman" w:cs="Times New Roman"/>
          <w:bCs/>
          <w:sz w:val="24"/>
          <w:szCs w:val="24"/>
        </w:rPr>
        <w:t xml:space="preserve"> (</w:t>
      </w:r>
      <w:r w:rsidR="00B76C72" w:rsidRPr="00734BFF">
        <w:rPr>
          <w:rFonts w:ascii="Times New Roman" w:hAnsi="Times New Roman" w:cs="Times New Roman"/>
          <w:bCs/>
          <w:sz w:val="24"/>
          <w:szCs w:val="24"/>
        </w:rPr>
        <w:t>Back et al., 2013</w:t>
      </w:r>
      <w:r w:rsidR="003D0911">
        <w:rPr>
          <w:rFonts w:ascii="Times New Roman" w:hAnsi="Times New Roman" w:cs="Times New Roman"/>
          <w:bCs/>
          <w:sz w:val="24"/>
          <w:szCs w:val="24"/>
        </w:rPr>
        <w:t>) to assess</w:t>
      </w:r>
      <w:r w:rsidR="00F10C91" w:rsidRPr="00E5561F">
        <w:rPr>
          <w:rFonts w:ascii="Times New Roman" w:hAnsi="Times New Roman" w:cs="Times New Roman"/>
          <w:bCs/>
          <w:sz w:val="24"/>
          <w:szCs w:val="24"/>
        </w:rPr>
        <w:t xml:space="preserve"> </w:t>
      </w:r>
      <w:r w:rsidR="00F10241" w:rsidRPr="00E5561F">
        <w:rPr>
          <w:rFonts w:ascii="Times New Roman" w:hAnsi="Times New Roman" w:cs="Times New Roman"/>
          <w:bCs/>
          <w:sz w:val="24"/>
          <w:szCs w:val="24"/>
        </w:rPr>
        <w:t>n</w:t>
      </w:r>
      <w:r w:rsidR="006B25EE" w:rsidRPr="00E5561F">
        <w:rPr>
          <w:rFonts w:ascii="Times New Roman" w:hAnsi="Times New Roman" w:cs="Times New Roman"/>
          <w:bCs/>
          <w:sz w:val="24"/>
          <w:szCs w:val="24"/>
        </w:rPr>
        <w:t>arcissistic admiration</w:t>
      </w:r>
      <w:r w:rsidR="00F826DF">
        <w:rPr>
          <w:rFonts w:ascii="Times New Roman" w:hAnsi="Times New Roman" w:cs="Times New Roman"/>
          <w:bCs/>
          <w:sz w:val="24"/>
          <w:szCs w:val="24"/>
        </w:rPr>
        <w:t xml:space="preserve"> </w:t>
      </w:r>
      <w:r w:rsidR="00F826DF" w:rsidRPr="007828F1">
        <w:rPr>
          <w:rFonts w:ascii="Times New Roman" w:hAnsi="Times New Roman" w:cs="Times New Roman"/>
          <w:sz w:val="24"/>
          <w:szCs w:val="24"/>
        </w:rPr>
        <w:t>(α = .</w:t>
      </w:r>
      <w:r w:rsidR="00F826DF">
        <w:rPr>
          <w:rFonts w:ascii="Times New Roman" w:hAnsi="Times New Roman" w:cs="Times New Roman"/>
          <w:sz w:val="24"/>
          <w:szCs w:val="24"/>
        </w:rPr>
        <w:t>90</w:t>
      </w:r>
      <w:r w:rsidR="00F826DF" w:rsidRPr="007828F1">
        <w:rPr>
          <w:rFonts w:ascii="Times New Roman" w:hAnsi="Times New Roman" w:cs="Times New Roman"/>
          <w:sz w:val="24"/>
          <w:szCs w:val="24"/>
        </w:rPr>
        <w:t xml:space="preserve">, </w:t>
      </w:r>
      <w:r w:rsidR="00F826DF" w:rsidRPr="007828F1">
        <w:rPr>
          <w:rFonts w:ascii="Times New Roman" w:hAnsi="Times New Roman" w:cs="Times New Roman"/>
          <w:i/>
          <w:sz w:val="24"/>
          <w:szCs w:val="24"/>
        </w:rPr>
        <w:t>M</w:t>
      </w:r>
      <w:r w:rsidR="00F826DF" w:rsidRPr="007828F1">
        <w:rPr>
          <w:rFonts w:ascii="Times New Roman" w:hAnsi="Times New Roman" w:cs="Times New Roman"/>
          <w:sz w:val="24"/>
          <w:szCs w:val="24"/>
        </w:rPr>
        <w:t xml:space="preserve"> = </w:t>
      </w:r>
      <w:r w:rsidR="00F826DF">
        <w:rPr>
          <w:rFonts w:ascii="Times New Roman" w:hAnsi="Times New Roman" w:cs="Times New Roman"/>
          <w:sz w:val="24"/>
          <w:szCs w:val="24"/>
        </w:rPr>
        <w:t>3.69</w:t>
      </w:r>
      <w:r w:rsidR="00F826DF" w:rsidRPr="007828F1">
        <w:rPr>
          <w:rFonts w:ascii="Times New Roman" w:hAnsi="Times New Roman" w:cs="Times New Roman"/>
          <w:sz w:val="24"/>
          <w:szCs w:val="24"/>
        </w:rPr>
        <w:t xml:space="preserve">, </w:t>
      </w:r>
      <w:r w:rsidR="00F826DF" w:rsidRPr="007828F1">
        <w:rPr>
          <w:rFonts w:ascii="Times New Roman" w:hAnsi="Times New Roman" w:cs="Times New Roman"/>
          <w:i/>
          <w:sz w:val="24"/>
          <w:szCs w:val="24"/>
        </w:rPr>
        <w:t xml:space="preserve">SD </w:t>
      </w:r>
      <w:r w:rsidR="00F826DF" w:rsidRPr="007828F1">
        <w:rPr>
          <w:rFonts w:ascii="Times New Roman" w:hAnsi="Times New Roman" w:cs="Times New Roman"/>
          <w:sz w:val="24"/>
          <w:szCs w:val="24"/>
        </w:rPr>
        <w:t xml:space="preserve">= </w:t>
      </w:r>
      <w:r w:rsidR="00F826DF">
        <w:rPr>
          <w:rFonts w:ascii="Times New Roman" w:hAnsi="Times New Roman" w:cs="Times New Roman"/>
          <w:sz w:val="24"/>
          <w:szCs w:val="24"/>
        </w:rPr>
        <w:t>1.26</w:t>
      </w:r>
      <w:r w:rsidR="00F826DF" w:rsidRPr="007828F1">
        <w:rPr>
          <w:rFonts w:ascii="Times New Roman" w:hAnsi="Times New Roman" w:cs="Times New Roman"/>
          <w:sz w:val="24"/>
          <w:szCs w:val="24"/>
        </w:rPr>
        <w:t>)</w:t>
      </w:r>
      <w:r w:rsidR="006B25EE" w:rsidRPr="00E5561F">
        <w:rPr>
          <w:rFonts w:ascii="Times New Roman" w:hAnsi="Times New Roman" w:cs="Times New Roman"/>
          <w:bCs/>
          <w:sz w:val="24"/>
          <w:szCs w:val="24"/>
        </w:rPr>
        <w:t xml:space="preserve"> and narcissistic rivalry</w:t>
      </w:r>
      <w:r w:rsidR="00F826DF">
        <w:rPr>
          <w:rFonts w:ascii="Times New Roman" w:hAnsi="Times New Roman" w:cs="Times New Roman"/>
          <w:bCs/>
          <w:sz w:val="24"/>
          <w:szCs w:val="24"/>
        </w:rPr>
        <w:t xml:space="preserve"> </w:t>
      </w:r>
      <w:r w:rsidR="00F826DF" w:rsidRPr="007828F1">
        <w:rPr>
          <w:rFonts w:ascii="Times New Roman" w:hAnsi="Times New Roman" w:cs="Times New Roman"/>
          <w:sz w:val="24"/>
          <w:szCs w:val="24"/>
        </w:rPr>
        <w:t>(α = .</w:t>
      </w:r>
      <w:r w:rsidR="00F826DF">
        <w:rPr>
          <w:rFonts w:ascii="Times New Roman" w:hAnsi="Times New Roman" w:cs="Times New Roman"/>
          <w:sz w:val="24"/>
          <w:szCs w:val="24"/>
        </w:rPr>
        <w:t>8</w:t>
      </w:r>
      <w:r w:rsidR="00F826DF" w:rsidRPr="007828F1">
        <w:rPr>
          <w:rFonts w:ascii="Times New Roman" w:hAnsi="Times New Roman" w:cs="Times New Roman"/>
          <w:sz w:val="24"/>
          <w:szCs w:val="24"/>
        </w:rPr>
        <w:t xml:space="preserve">6, </w:t>
      </w:r>
      <w:r w:rsidR="00F826DF" w:rsidRPr="007828F1">
        <w:rPr>
          <w:rFonts w:ascii="Times New Roman" w:hAnsi="Times New Roman" w:cs="Times New Roman"/>
          <w:i/>
          <w:sz w:val="24"/>
          <w:szCs w:val="24"/>
        </w:rPr>
        <w:t>M</w:t>
      </w:r>
      <w:r w:rsidR="00F826DF" w:rsidRPr="007828F1">
        <w:rPr>
          <w:rFonts w:ascii="Times New Roman" w:hAnsi="Times New Roman" w:cs="Times New Roman"/>
          <w:sz w:val="24"/>
          <w:szCs w:val="24"/>
        </w:rPr>
        <w:t xml:space="preserve"> = </w:t>
      </w:r>
      <w:r w:rsidR="00F826DF">
        <w:rPr>
          <w:rFonts w:ascii="Times New Roman" w:hAnsi="Times New Roman" w:cs="Times New Roman"/>
          <w:sz w:val="24"/>
          <w:szCs w:val="24"/>
        </w:rPr>
        <w:t>2.59</w:t>
      </w:r>
      <w:r w:rsidR="00F826DF" w:rsidRPr="007828F1">
        <w:rPr>
          <w:rFonts w:ascii="Times New Roman" w:hAnsi="Times New Roman" w:cs="Times New Roman"/>
          <w:sz w:val="24"/>
          <w:szCs w:val="24"/>
        </w:rPr>
        <w:t xml:space="preserve">, </w:t>
      </w:r>
      <w:r w:rsidR="00F826DF" w:rsidRPr="007828F1">
        <w:rPr>
          <w:rFonts w:ascii="Times New Roman" w:hAnsi="Times New Roman" w:cs="Times New Roman"/>
          <w:i/>
          <w:sz w:val="24"/>
          <w:szCs w:val="24"/>
        </w:rPr>
        <w:t xml:space="preserve">SD </w:t>
      </w:r>
      <w:r w:rsidR="00F826DF" w:rsidRPr="007828F1">
        <w:rPr>
          <w:rFonts w:ascii="Times New Roman" w:hAnsi="Times New Roman" w:cs="Times New Roman"/>
          <w:sz w:val="24"/>
          <w:szCs w:val="24"/>
        </w:rPr>
        <w:t xml:space="preserve">= </w:t>
      </w:r>
      <w:r w:rsidR="00F826DF">
        <w:rPr>
          <w:rFonts w:ascii="Times New Roman" w:hAnsi="Times New Roman" w:cs="Times New Roman"/>
          <w:sz w:val="24"/>
          <w:szCs w:val="24"/>
        </w:rPr>
        <w:t>1.11</w:t>
      </w:r>
      <w:r w:rsidR="00F826DF" w:rsidRPr="007828F1">
        <w:rPr>
          <w:rFonts w:ascii="Times New Roman" w:hAnsi="Times New Roman" w:cs="Times New Roman"/>
          <w:sz w:val="24"/>
          <w:szCs w:val="24"/>
        </w:rPr>
        <w:t>)</w:t>
      </w:r>
      <w:r w:rsidR="00F10C91" w:rsidRPr="00E5561F">
        <w:rPr>
          <w:rFonts w:ascii="Times New Roman" w:hAnsi="Times New Roman" w:cs="Times New Roman"/>
          <w:bCs/>
          <w:sz w:val="24"/>
          <w:szCs w:val="24"/>
        </w:rPr>
        <w:t>.</w:t>
      </w:r>
      <w:r w:rsidR="003D6419" w:rsidRPr="00E5561F">
        <w:rPr>
          <w:rFonts w:ascii="Times New Roman" w:hAnsi="Times New Roman" w:cs="Times New Roman"/>
          <w:bCs/>
          <w:sz w:val="24"/>
          <w:szCs w:val="24"/>
        </w:rPr>
        <w:t xml:space="preserve"> </w:t>
      </w:r>
      <w:r w:rsidR="00F10C91" w:rsidRPr="00E5561F">
        <w:rPr>
          <w:rFonts w:ascii="Times New Roman" w:hAnsi="Times New Roman" w:cs="Times New Roman"/>
          <w:bCs/>
          <w:sz w:val="24"/>
          <w:szCs w:val="24"/>
        </w:rPr>
        <w:t>N</w:t>
      </w:r>
      <w:r w:rsidR="003D6419" w:rsidRPr="00E5561F">
        <w:rPr>
          <w:rFonts w:ascii="Times New Roman" w:hAnsi="Times New Roman" w:cs="Times New Roman"/>
          <w:bCs/>
          <w:sz w:val="24"/>
          <w:szCs w:val="24"/>
        </w:rPr>
        <w:t>arcissistic admiration</w:t>
      </w:r>
      <w:r w:rsidR="00F10C91" w:rsidRPr="00E5561F">
        <w:rPr>
          <w:rFonts w:ascii="Times New Roman" w:hAnsi="Times New Roman" w:cs="Times New Roman"/>
          <w:bCs/>
          <w:sz w:val="24"/>
          <w:szCs w:val="24"/>
        </w:rPr>
        <w:t xml:space="preserve"> refers to </w:t>
      </w:r>
      <w:r w:rsidR="00F10241" w:rsidRPr="00E5561F">
        <w:rPr>
          <w:rFonts w:ascii="Times New Roman" w:hAnsi="Times New Roman" w:cs="Times New Roman"/>
          <w:bCs/>
          <w:sz w:val="24"/>
          <w:szCs w:val="24"/>
        </w:rPr>
        <w:t xml:space="preserve">the pursuit of </w:t>
      </w:r>
      <w:r w:rsidR="00F10C91" w:rsidRPr="00E5561F">
        <w:rPr>
          <w:rFonts w:ascii="Times New Roman" w:hAnsi="Times New Roman" w:cs="Times New Roman"/>
          <w:bCs/>
          <w:sz w:val="24"/>
          <w:szCs w:val="24"/>
        </w:rPr>
        <w:t>self-</w:t>
      </w:r>
      <w:r w:rsidR="003A75C7">
        <w:rPr>
          <w:rFonts w:ascii="Times New Roman" w:hAnsi="Times New Roman" w:cs="Times New Roman"/>
          <w:bCs/>
          <w:sz w:val="24"/>
          <w:szCs w:val="24"/>
        </w:rPr>
        <w:t>enhancement</w:t>
      </w:r>
      <w:r w:rsidR="003A75C7" w:rsidRPr="00E5561F">
        <w:rPr>
          <w:rFonts w:ascii="Times New Roman" w:hAnsi="Times New Roman" w:cs="Times New Roman"/>
          <w:bCs/>
          <w:sz w:val="24"/>
          <w:szCs w:val="24"/>
        </w:rPr>
        <w:t xml:space="preserve"> </w:t>
      </w:r>
      <w:r w:rsidR="00F10241" w:rsidRPr="00E5561F">
        <w:rPr>
          <w:rFonts w:ascii="Times New Roman" w:hAnsi="Times New Roman" w:cs="Times New Roman"/>
          <w:bCs/>
          <w:sz w:val="24"/>
          <w:szCs w:val="24"/>
        </w:rPr>
        <w:t>via</w:t>
      </w:r>
      <w:r w:rsidR="006B25EE" w:rsidRPr="00E5561F">
        <w:rPr>
          <w:rFonts w:ascii="Times New Roman" w:hAnsi="Times New Roman" w:cs="Times New Roman"/>
          <w:bCs/>
          <w:sz w:val="24"/>
          <w:szCs w:val="24"/>
        </w:rPr>
        <w:t xml:space="preserve"> social admiration</w:t>
      </w:r>
      <w:r w:rsidR="00224507" w:rsidRPr="00E5561F">
        <w:rPr>
          <w:rFonts w:ascii="Times New Roman" w:hAnsi="Times New Roman" w:cs="Times New Roman"/>
          <w:bCs/>
          <w:sz w:val="24"/>
          <w:szCs w:val="24"/>
        </w:rPr>
        <w:t xml:space="preserve"> (</w:t>
      </w:r>
      <w:r w:rsidR="0036271A" w:rsidRPr="00E5561F">
        <w:rPr>
          <w:rFonts w:ascii="Times New Roman" w:hAnsi="Times New Roman" w:cs="Times New Roman"/>
          <w:bCs/>
          <w:sz w:val="24"/>
          <w:szCs w:val="24"/>
        </w:rPr>
        <w:t>e.g.,</w:t>
      </w:r>
      <w:r w:rsidR="00224507" w:rsidRPr="00E5561F">
        <w:rPr>
          <w:rFonts w:ascii="Times New Roman" w:hAnsi="Times New Roman" w:cs="Times New Roman"/>
          <w:bCs/>
          <w:sz w:val="24"/>
          <w:szCs w:val="24"/>
        </w:rPr>
        <w:t xml:space="preserve"> “I show others how special I am”)</w:t>
      </w:r>
      <w:r w:rsidR="006B25EE" w:rsidRPr="00E5561F">
        <w:rPr>
          <w:rFonts w:ascii="Times New Roman" w:hAnsi="Times New Roman" w:cs="Times New Roman"/>
          <w:bCs/>
          <w:sz w:val="24"/>
          <w:szCs w:val="24"/>
        </w:rPr>
        <w:t>. N</w:t>
      </w:r>
      <w:r w:rsidR="003D6419" w:rsidRPr="00E5561F">
        <w:rPr>
          <w:rFonts w:ascii="Times New Roman" w:hAnsi="Times New Roman" w:cs="Times New Roman"/>
          <w:bCs/>
          <w:sz w:val="24"/>
          <w:szCs w:val="24"/>
        </w:rPr>
        <w:t>arcissistic rivalry</w:t>
      </w:r>
      <w:r w:rsidR="00F10C91" w:rsidRPr="00E5561F">
        <w:rPr>
          <w:rFonts w:ascii="Times New Roman" w:hAnsi="Times New Roman" w:cs="Times New Roman"/>
          <w:bCs/>
          <w:sz w:val="24"/>
          <w:szCs w:val="24"/>
        </w:rPr>
        <w:t xml:space="preserve"> refers to antagonis</w:t>
      </w:r>
      <w:r w:rsidR="00F10241" w:rsidRPr="00E5561F">
        <w:rPr>
          <w:rFonts w:ascii="Times New Roman" w:hAnsi="Times New Roman" w:cs="Times New Roman"/>
          <w:bCs/>
          <w:sz w:val="24"/>
          <w:szCs w:val="24"/>
        </w:rPr>
        <w:t>m</w:t>
      </w:r>
      <w:r w:rsidR="00233571" w:rsidRPr="00E5561F">
        <w:rPr>
          <w:rFonts w:ascii="Times New Roman" w:hAnsi="Times New Roman" w:cs="Times New Roman"/>
          <w:bCs/>
          <w:sz w:val="24"/>
          <w:szCs w:val="24"/>
        </w:rPr>
        <w:t xml:space="preserve"> in </w:t>
      </w:r>
      <w:r w:rsidR="00F10241" w:rsidRPr="00E5561F">
        <w:rPr>
          <w:rFonts w:ascii="Times New Roman" w:hAnsi="Times New Roman" w:cs="Times New Roman"/>
          <w:bCs/>
          <w:sz w:val="24"/>
          <w:szCs w:val="24"/>
        </w:rPr>
        <w:t>the service of self-protection</w:t>
      </w:r>
      <w:r w:rsidR="00224507" w:rsidRPr="00E5561F">
        <w:rPr>
          <w:rFonts w:ascii="Times New Roman" w:hAnsi="Times New Roman" w:cs="Times New Roman"/>
          <w:bCs/>
          <w:sz w:val="24"/>
          <w:szCs w:val="24"/>
        </w:rPr>
        <w:t xml:space="preserve"> (</w:t>
      </w:r>
      <w:r w:rsidR="0036271A" w:rsidRPr="00E5561F">
        <w:rPr>
          <w:rFonts w:ascii="Times New Roman" w:hAnsi="Times New Roman" w:cs="Times New Roman"/>
          <w:bCs/>
          <w:sz w:val="24"/>
          <w:szCs w:val="24"/>
        </w:rPr>
        <w:t>e.g.,</w:t>
      </w:r>
      <w:r w:rsidR="00224507" w:rsidRPr="00E5561F">
        <w:rPr>
          <w:rFonts w:ascii="Times New Roman" w:hAnsi="Times New Roman" w:cs="Times New Roman"/>
          <w:bCs/>
          <w:sz w:val="24"/>
          <w:szCs w:val="24"/>
        </w:rPr>
        <w:t xml:space="preserve"> “I enjoy it when another person is inferior to me”</w:t>
      </w:r>
      <w:r w:rsidR="00233571" w:rsidRPr="00E5561F">
        <w:rPr>
          <w:rFonts w:ascii="Times New Roman" w:hAnsi="Times New Roman" w:cs="Times New Roman"/>
          <w:bCs/>
          <w:sz w:val="24"/>
          <w:szCs w:val="24"/>
        </w:rPr>
        <w:t>)</w:t>
      </w:r>
      <w:r w:rsidR="00F10C91" w:rsidRPr="00E5561F">
        <w:rPr>
          <w:rFonts w:ascii="Times New Roman" w:hAnsi="Times New Roman" w:cs="Times New Roman"/>
          <w:bCs/>
          <w:sz w:val="24"/>
          <w:szCs w:val="24"/>
        </w:rPr>
        <w:t xml:space="preserve">. </w:t>
      </w:r>
      <w:r w:rsidR="00232488">
        <w:rPr>
          <w:rFonts w:ascii="Times New Roman" w:hAnsi="Times New Roman" w:cs="Times New Roman"/>
          <w:bCs/>
          <w:sz w:val="24"/>
          <w:szCs w:val="24"/>
        </w:rPr>
        <w:t>Items wer</w:t>
      </w:r>
      <w:r w:rsidR="003827AE">
        <w:rPr>
          <w:rFonts w:ascii="Times New Roman" w:hAnsi="Times New Roman" w:cs="Times New Roman"/>
          <w:bCs/>
          <w:sz w:val="24"/>
          <w:szCs w:val="24"/>
        </w:rPr>
        <w:t>e rated on a 7-point scale (1 =</w:t>
      </w:r>
      <w:r w:rsidR="00232488">
        <w:rPr>
          <w:rFonts w:ascii="Times New Roman" w:hAnsi="Times New Roman" w:cs="Times New Roman"/>
          <w:bCs/>
          <w:i/>
          <w:sz w:val="24"/>
          <w:szCs w:val="24"/>
        </w:rPr>
        <w:t xml:space="preserve"> not agree at </w:t>
      </w:r>
      <w:r w:rsidR="00232488" w:rsidRPr="002826FA">
        <w:rPr>
          <w:rFonts w:ascii="Times New Roman" w:hAnsi="Times New Roman" w:cs="Times New Roman"/>
          <w:bCs/>
          <w:i/>
          <w:sz w:val="24"/>
          <w:szCs w:val="24"/>
        </w:rPr>
        <w:t>all</w:t>
      </w:r>
      <w:r w:rsidR="00232488">
        <w:rPr>
          <w:rFonts w:ascii="Times New Roman" w:hAnsi="Times New Roman" w:cs="Times New Roman"/>
          <w:bCs/>
          <w:sz w:val="24"/>
          <w:szCs w:val="24"/>
        </w:rPr>
        <w:t xml:space="preserve">, 7 = </w:t>
      </w:r>
      <w:r w:rsidR="00232488">
        <w:rPr>
          <w:rFonts w:ascii="Times New Roman" w:hAnsi="Times New Roman" w:cs="Times New Roman"/>
          <w:bCs/>
          <w:i/>
          <w:sz w:val="24"/>
          <w:szCs w:val="24"/>
        </w:rPr>
        <w:t xml:space="preserve">agree </w:t>
      </w:r>
      <w:r w:rsidR="00232488" w:rsidRPr="00232488">
        <w:rPr>
          <w:rFonts w:ascii="Times New Roman" w:hAnsi="Times New Roman" w:cs="Times New Roman"/>
          <w:bCs/>
          <w:sz w:val="24"/>
          <w:szCs w:val="24"/>
        </w:rPr>
        <w:t>completely</w:t>
      </w:r>
      <w:r w:rsidR="00232488">
        <w:rPr>
          <w:rFonts w:ascii="Times New Roman" w:hAnsi="Times New Roman" w:cs="Times New Roman"/>
          <w:bCs/>
          <w:sz w:val="24"/>
          <w:szCs w:val="24"/>
        </w:rPr>
        <w:t xml:space="preserve">). </w:t>
      </w:r>
      <w:r w:rsidR="003A26F3" w:rsidRPr="00232488">
        <w:rPr>
          <w:rFonts w:ascii="Times New Roman" w:hAnsi="Times New Roman" w:cs="Times New Roman"/>
          <w:bCs/>
          <w:sz w:val="24"/>
          <w:szCs w:val="24"/>
        </w:rPr>
        <w:t>In</w:t>
      </w:r>
      <w:r w:rsidR="003A26F3">
        <w:rPr>
          <w:rFonts w:ascii="Times New Roman" w:hAnsi="Times New Roman" w:cs="Times New Roman"/>
          <w:bCs/>
          <w:sz w:val="24"/>
          <w:szCs w:val="24"/>
        </w:rPr>
        <w:t xml:space="preserve"> addition, participants completed the NPI (</w:t>
      </w:r>
      <w:r w:rsidR="003A26F3" w:rsidRPr="00734BFF">
        <w:rPr>
          <w:rFonts w:ascii="Times New Roman" w:hAnsi="Times New Roman" w:cs="Times New Roman"/>
          <w:sz w:val="24"/>
          <w:szCs w:val="24"/>
        </w:rPr>
        <w:t>Raskin &amp; Terry, 1988</w:t>
      </w:r>
      <w:r w:rsidR="003A26F3">
        <w:rPr>
          <w:rFonts w:ascii="Times New Roman" w:hAnsi="Times New Roman" w:cs="Times New Roman"/>
          <w:sz w:val="24"/>
          <w:szCs w:val="24"/>
        </w:rPr>
        <w:t>)</w:t>
      </w:r>
      <w:r w:rsidR="003A26F3">
        <w:rPr>
          <w:rFonts w:ascii="Times New Roman" w:hAnsi="Times New Roman" w:cs="Times New Roman"/>
          <w:bCs/>
          <w:sz w:val="24"/>
          <w:szCs w:val="24"/>
        </w:rPr>
        <w:t xml:space="preserve">, the Big Five Inventory (BFI; </w:t>
      </w:r>
      <w:r w:rsidR="003A26F3" w:rsidRPr="00B76C72">
        <w:rPr>
          <w:rFonts w:ascii="Times New Roman" w:hAnsi="Times New Roman" w:cs="Times New Roman"/>
          <w:bCs/>
          <w:sz w:val="24"/>
          <w:szCs w:val="24"/>
          <w:lang w:val="en-US"/>
        </w:rPr>
        <w:t>John, Donahue, &amp; Kentle, 1991</w:t>
      </w:r>
      <w:r w:rsidR="003A26F3">
        <w:rPr>
          <w:rFonts w:ascii="Times New Roman" w:hAnsi="Times New Roman" w:cs="Times New Roman"/>
          <w:bCs/>
          <w:sz w:val="24"/>
          <w:szCs w:val="24"/>
          <w:lang w:val="en-US"/>
        </w:rPr>
        <w:t>), and the Rosenberg Self-Esteem Scale (RSES; Rosenberg, 1965)</w:t>
      </w:r>
      <w:r w:rsidR="003A26F3" w:rsidRPr="00734BFF">
        <w:rPr>
          <w:rFonts w:ascii="Times New Roman" w:hAnsi="Times New Roman" w:cs="Times New Roman"/>
          <w:bCs/>
          <w:sz w:val="24"/>
          <w:szCs w:val="24"/>
        </w:rPr>
        <w:t>.</w:t>
      </w:r>
      <w:r w:rsidR="003A26F3">
        <w:rPr>
          <w:rFonts w:ascii="Times New Roman" w:hAnsi="Times New Roman" w:cs="Times New Roman"/>
          <w:bCs/>
          <w:sz w:val="24"/>
          <w:szCs w:val="24"/>
        </w:rPr>
        <w:t xml:space="preserve"> </w:t>
      </w:r>
      <w:r w:rsidR="00B76C72">
        <w:rPr>
          <w:rFonts w:ascii="Times New Roman" w:hAnsi="Times New Roman" w:cs="Times New Roman"/>
          <w:bCs/>
          <w:sz w:val="24"/>
          <w:szCs w:val="24"/>
        </w:rPr>
        <w:t xml:space="preserve">We used the same version of the NPI as in the </w:t>
      </w:r>
      <w:r w:rsidR="00B76C72" w:rsidRPr="007058A3">
        <w:rPr>
          <w:rFonts w:ascii="Times New Roman" w:hAnsi="Times New Roman" w:cs="Times New Roman"/>
          <w:bCs/>
          <w:sz w:val="24"/>
          <w:szCs w:val="24"/>
        </w:rPr>
        <w:t xml:space="preserve">preceding studies. The BFI consists of 44 short phrases that assess the Big Five personality domains: </w:t>
      </w:r>
      <w:r w:rsidR="007058A3" w:rsidRPr="007058A3">
        <w:rPr>
          <w:rFonts w:ascii="Times New Roman" w:hAnsi="Times New Roman" w:cs="Times New Roman"/>
          <w:bCs/>
          <w:sz w:val="24"/>
          <w:szCs w:val="24"/>
        </w:rPr>
        <w:t xml:space="preserve">Extraversion (e.g., “is talkative”), Agreeableness (e.g., “has a forgiving nature”), Conscientiousness (e.g., “does things efficiently”), </w:t>
      </w:r>
      <w:r w:rsidR="00B76C72" w:rsidRPr="007058A3">
        <w:rPr>
          <w:rFonts w:ascii="Times New Roman" w:hAnsi="Times New Roman" w:cs="Times New Roman"/>
          <w:bCs/>
          <w:sz w:val="24"/>
          <w:szCs w:val="24"/>
        </w:rPr>
        <w:t>Neuroticism (</w:t>
      </w:r>
      <w:r w:rsidR="00CD70BC" w:rsidRPr="007058A3">
        <w:rPr>
          <w:rFonts w:ascii="Times New Roman" w:hAnsi="Times New Roman" w:cs="Times New Roman"/>
          <w:bCs/>
          <w:sz w:val="24"/>
          <w:szCs w:val="24"/>
        </w:rPr>
        <w:t xml:space="preserve">e.g., </w:t>
      </w:r>
      <w:r w:rsidR="007058A3" w:rsidRPr="007058A3">
        <w:rPr>
          <w:rFonts w:ascii="Times New Roman" w:hAnsi="Times New Roman" w:cs="Times New Roman"/>
          <w:bCs/>
          <w:sz w:val="24"/>
          <w:szCs w:val="24"/>
        </w:rPr>
        <w:t>“worries a lot”</w:t>
      </w:r>
      <w:r w:rsidR="00B76C72" w:rsidRPr="007058A3">
        <w:rPr>
          <w:rFonts w:ascii="Times New Roman" w:hAnsi="Times New Roman" w:cs="Times New Roman"/>
          <w:bCs/>
          <w:sz w:val="24"/>
          <w:szCs w:val="24"/>
        </w:rPr>
        <w:t>),</w:t>
      </w:r>
      <w:r w:rsidR="007058A3" w:rsidRPr="007058A3">
        <w:rPr>
          <w:rFonts w:ascii="Times New Roman" w:hAnsi="Times New Roman" w:cs="Times New Roman"/>
          <w:bCs/>
          <w:sz w:val="24"/>
          <w:szCs w:val="24"/>
        </w:rPr>
        <w:t xml:space="preserve"> and</w:t>
      </w:r>
      <w:r w:rsidR="00B76C72" w:rsidRPr="007058A3">
        <w:rPr>
          <w:rFonts w:ascii="Times New Roman" w:hAnsi="Times New Roman" w:cs="Times New Roman"/>
          <w:bCs/>
          <w:sz w:val="24"/>
          <w:szCs w:val="24"/>
        </w:rPr>
        <w:t xml:space="preserve"> Openness to Experience (</w:t>
      </w:r>
      <w:r w:rsidR="007058A3" w:rsidRPr="007058A3">
        <w:rPr>
          <w:rFonts w:ascii="Times New Roman" w:hAnsi="Times New Roman" w:cs="Times New Roman"/>
          <w:bCs/>
          <w:sz w:val="24"/>
          <w:szCs w:val="24"/>
        </w:rPr>
        <w:t>e.g., “likes to reflect, play with ideas</w:t>
      </w:r>
      <w:r w:rsidR="007058A3" w:rsidRPr="0039541E">
        <w:rPr>
          <w:rFonts w:ascii="Times New Roman" w:hAnsi="Times New Roman" w:cs="Times New Roman"/>
          <w:bCs/>
          <w:sz w:val="24"/>
          <w:szCs w:val="24"/>
        </w:rPr>
        <w:t>”</w:t>
      </w:r>
      <w:r w:rsidR="00B76C72" w:rsidRPr="0039541E">
        <w:rPr>
          <w:rFonts w:ascii="Times New Roman" w:hAnsi="Times New Roman" w:cs="Times New Roman"/>
          <w:bCs/>
          <w:sz w:val="24"/>
          <w:szCs w:val="24"/>
        </w:rPr>
        <w:t>)</w:t>
      </w:r>
      <w:r w:rsidR="00B76C72" w:rsidRPr="0039541E">
        <w:rPr>
          <w:rFonts w:ascii="Times New Roman" w:hAnsi="Times New Roman" w:cs="Times New Roman"/>
          <w:bCs/>
          <w:iCs/>
          <w:sz w:val="24"/>
          <w:szCs w:val="24"/>
        </w:rPr>
        <w:t>.</w:t>
      </w:r>
      <w:r w:rsidR="00CD70BC" w:rsidRPr="0039541E">
        <w:rPr>
          <w:rFonts w:ascii="Times New Roman" w:hAnsi="Times New Roman" w:cs="Times New Roman"/>
          <w:bCs/>
          <w:sz w:val="24"/>
          <w:szCs w:val="24"/>
        </w:rPr>
        <w:t xml:space="preserve"> </w:t>
      </w:r>
      <w:r w:rsidR="007058A3" w:rsidRPr="0039541E">
        <w:rPr>
          <w:rFonts w:ascii="Times New Roman" w:hAnsi="Times New Roman" w:cs="Times New Roman"/>
          <w:bCs/>
          <w:sz w:val="24"/>
          <w:szCs w:val="24"/>
        </w:rPr>
        <w:t>The RSES</w:t>
      </w:r>
      <w:r w:rsidR="00B76C72" w:rsidRPr="0039541E">
        <w:rPr>
          <w:rFonts w:ascii="Times New Roman" w:hAnsi="Times New Roman" w:cs="Times New Roman"/>
          <w:bCs/>
          <w:sz w:val="24"/>
          <w:szCs w:val="24"/>
        </w:rPr>
        <w:t xml:space="preserve"> </w:t>
      </w:r>
      <w:r w:rsidR="0039541E" w:rsidRPr="0039541E">
        <w:rPr>
          <w:rFonts w:ascii="Times New Roman" w:hAnsi="Times New Roman" w:cs="Times New Roman"/>
          <w:bCs/>
          <w:sz w:val="24"/>
          <w:szCs w:val="24"/>
        </w:rPr>
        <w:t>measures</w:t>
      </w:r>
      <w:r w:rsidR="0039541E">
        <w:rPr>
          <w:rFonts w:ascii="Times New Roman" w:hAnsi="Times New Roman" w:cs="Times New Roman"/>
          <w:bCs/>
          <w:sz w:val="24"/>
          <w:szCs w:val="24"/>
        </w:rPr>
        <w:t xml:space="preserve"> self-esteem with 10 items (e.g., </w:t>
      </w:r>
      <w:r w:rsidR="0039541E" w:rsidRPr="0039541E">
        <w:rPr>
          <w:rFonts w:ascii="Times New Roman" w:hAnsi="Times New Roman" w:cs="Times New Roman"/>
          <w:bCs/>
          <w:sz w:val="24"/>
          <w:szCs w:val="24"/>
        </w:rPr>
        <w:t>“I have a number of good qualities”</w:t>
      </w:r>
      <w:r w:rsidR="0039541E">
        <w:rPr>
          <w:rFonts w:ascii="Times New Roman" w:hAnsi="Times New Roman" w:cs="Times New Roman"/>
          <w:bCs/>
          <w:sz w:val="24"/>
          <w:szCs w:val="24"/>
        </w:rPr>
        <w:t xml:space="preserve">). </w:t>
      </w:r>
      <w:r w:rsidR="003A26F3">
        <w:rPr>
          <w:rFonts w:ascii="Times New Roman" w:hAnsi="Times New Roman" w:cs="Times New Roman"/>
          <w:bCs/>
          <w:sz w:val="24"/>
          <w:szCs w:val="24"/>
        </w:rPr>
        <w:t xml:space="preserve">We present descriptive statistics </w:t>
      </w:r>
      <w:r w:rsidR="00FF7539">
        <w:rPr>
          <w:rFonts w:ascii="Times New Roman" w:hAnsi="Times New Roman" w:cs="Times New Roman"/>
          <w:bCs/>
          <w:sz w:val="24"/>
          <w:szCs w:val="24"/>
        </w:rPr>
        <w:t xml:space="preserve">and scale reliabilities </w:t>
      </w:r>
      <w:r w:rsidR="003A26F3">
        <w:rPr>
          <w:rFonts w:ascii="Times New Roman" w:hAnsi="Times New Roman" w:cs="Times New Roman"/>
          <w:bCs/>
          <w:sz w:val="24"/>
          <w:szCs w:val="24"/>
        </w:rPr>
        <w:t>for these additional personality measures in Supplemental Materials (</w:t>
      </w:r>
      <w:r w:rsidR="00B025C0">
        <w:rPr>
          <w:rFonts w:ascii="Times New Roman" w:hAnsi="Times New Roman" w:cs="Times New Roman"/>
          <w:bCs/>
          <w:sz w:val="24"/>
          <w:szCs w:val="24"/>
        </w:rPr>
        <w:t>Section S</w:t>
      </w:r>
      <w:r w:rsidR="00D04CF8">
        <w:rPr>
          <w:rFonts w:ascii="Times New Roman" w:hAnsi="Times New Roman" w:cs="Times New Roman"/>
          <w:bCs/>
          <w:sz w:val="24"/>
          <w:szCs w:val="24"/>
        </w:rPr>
        <w:t>4</w:t>
      </w:r>
      <w:r w:rsidR="00B025C0">
        <w:rPr>
          <w:rFonts w:ascii="Times New Roman" w:hAnsi="Times New Roman" w:cs="Times New Roman"/>
          <w:bCs/>
          <w:sz w:val="24"/>
          <w:szCs w:val="24"/>
        </w:rPr>
        <w:t xml:space="preserve">; </w:t>
      </w:r>
      <w:r w:rsidR="003A26F3">
        <w:rPr>
          <w:rFonts w:ascii="Times New Roman" w:hAnsi="Times New Roman" w:cs="Times New Roman"/>
          <w:bCs/>
          <w:sz w:val="24"/>
          <w:szCs w:val="24"/>
        </w:rPr>
        <w:t>T</w:t>
      </w:r>
      <w:r w:rsidR="003D0911">
        <w:rPr>
          <w:rFonts w:ascii="Times New Roman" w:hAnsi="Times New Roman" w:cs="Times New Roman"/>
          <w:bCs/>
          <w:sz w:val="24"/>
          <w:szCs w:val="24"/>
        </w:rPr>
        <w:t>able S</w:t>
      </w:r>
      <w:r w:rsidR="00D04CF8">
        <w:rPr>
          <w:rFonts w:ascii="Times New Roman" w:hAnsi="Times New Roman" w:cs="Times New Roman"/>
          <w:bCs/>
          <w:sz w:val="24"/>
          <w:szCs w:val="24"/>
        </w:rPr>
        <w:t>3</w:t>
      </w:r>
      <w:r w:rsidR="003D0911">
        <w:rPr>
          <w:rFonts w:ascii="Times New Roman" w:hAnsi="Times New Roman" w:cs="Times New Roman"/>
          <w:bCs/>
          <w:sz w:val="24"/>
          <w:szCs w:val="24"/>
        </w:rPr>
        <w:t>).</w:t>
      </w:r>
    </w:p>
    <w:p w14:paraId="7E45F577" w14:textId="3C599C37" w:rsidR="00B931BD" w:rsidRDefault="00B931BD" w:rsidP="00626560">
      <w:pPr>
        <w:spacing w:after="0" w:line="480" w:lineRule="exact"/>
        <w:contextualSpacing/>
        <w:rPr>
          <w:rFonts w:ascii="Times New Roman" w:hAnsi="Times New Roman" w:cs="Times New Roman"/>
          <w:bCs/>
          <w:sz w:val="24"/>
          <w:szCs w:val="24"/>
        </w:rPr>
      </w:pPr>
      <w:r>
        <w:rPr>
          <w:rFonts w:ascii="Times New Roman" w:hAnsi="Times New Roman" w:cs="Times New Roman"/>
          <w:bCs/>
          <w:sz w:val="24"/>
          <w:szCs w:val="24"/>
        </w:rPr>
        <w:tab/>
      </w:r>
      <w:r w:rsidRPr="00626560">
        <w:rPr>
          <w:rFonts w:ascii="Times New Roman" w:hAnsi="Times New Roman" w:cs="Times New Roman"/>
          <w:b/>
          <w:bCs/>
          <w:i/>
          <w:sz w:val="24"/>
          <w:szCs w:val="24"/>
        </w:rPr>
        <w:t xml:space="preserve">Transgression scenarios. </w:t>
      </w:r>
      <w:r w:rsidR="00476E85" w:rsidRPr="00B931BD">
        <w:rPr>
          <w:rFonts w:ascii="Times New Roman" w:hAnsi="Times New Roman" w:cs="Times New Roman"/>
          <w:bCs/>
          <w:sz w:val="24"/>
          <w:szCs w:val="24"/>
        </w:rPr>
        <w:t xml:space="preserve">After participants completed the </w:t>
      </w:r>
      <w:r w:rsidR="00F931B0">
        <w:rPr>
          <w:rFonts w:ascii="Times New Roman" w:hAnsi="Times New Roman" w:cs="Times New Roman"/>
          <w:bCs/>
          <w:sz w:val="24"/>
          <w:szCs w:val="24"/>
        </w:rPr>
        <w:t>personality measures</w:t>
      </w:r>
      <w:r w:rsidR="00633F19" w:rsidRPr="00B931BD">
        <w:rPr>
          <w:rFonts w:ascii="Times New Roman" w:hAnsi="Times New Roman" w:cs="Times New Roman"/>
          <w:bCs/>
          <w:sz w:val="24"/>
          <w:szCs w:val="24"/>
          <w:lang w:val="en-US"/>
        </w:rPr>
        <w:t xml:space="preserve">, </w:t>
      </w:r>
      <w:r w:rsidR="00112C68" w:rsidRPr="00B931BD">
        <w:rPr>
          <w:rFonts w:ascii="Times New Roman" w:hAnsi="Times New Roman" w:cs="Times New Roman"/>
          <w:sz w:val="24"/>
          <w:szCs w:val="24"/>
        </w:rPr>
        <w:t xml:space="preserve">we presented </w:t>
      </w:r>
      <w:r w:rsidR="00476E85" w:rsidRPr="00B931BD">
        <w:rPr>
          <w:rFonts w:ascii="Times New Roman" w:hAnsi="Times New Roman" w:cs="Times New Roman"/>
          <w:sz w:val="24"/>
          <w:szCs w:val="24"/>
        </w:rPr>
        <w:t>them</w:t>
      </w:r>
      <w:r w:rsidR="00112C68" w:rsidRPr="00B931BD">
        <w:rPr>
          <w:rFonts w:ascii="Times New Roman" w:hAnsi="Times New Roman" w:cs="Times New Roman"/>
          <w:sz w:val="24"/>
          <w:szCs w:val="24"/>
        </w:rPr>
        <w:t xml:space="preserve"> with four scenarios (in random order), each describing a situation in which they behaved unjustly or unfairly towards </w:t>
      </w:r>
      <w:r w:rsidR="00B76A36">
        <w:rPr>
          <w:rFonts w:ascii="Times New Roman" w:hAnsi="Times New Roman" w:cs="Times New Roman"/>
          <w:sz w:val="24"/>
          <w:szCs w:val="24"/>
        </w:rPr>
        <w:t>a colleague</w:t>
      </w:r>
      <w:r w:rsidR="00112C68" w:rsidRPr="00B931BD">
        <w:rPr>
          <w:rFonts w:ascii="Times New Roman" w:hAnsi="Times New Roman" w:cs="Times New Roman"/>
          <w:sz w:val="24"/>
          <w:szCs w:val="24"/>
        </w:rPr>
        <w:t xml:space="preserve">. </w:t>
      </w:r>
      <w:r w:rsidR="00633F19" w:rsidRPr="00B931BD">
        <w:rPr>
          <w:rFonts w:ascii="Times New Roman" w:hAnsi="Times New Roman" w:cs="Times New Roman"/>
          <w:bCs/>
          <w:sz w:val="24"/>
          <w:szCs w:val="24"/>
          <w:lang w:val="en-US"/>
        </w:rPr>
        <w:t>We</w:t>
      </w:r>
      <w:r w:rsidR="00633F19" w:rsidRPr="00112C68">
        <w:rPr>
          <w:rFonts w:ascii="Times New Roman" w:hAnsi="Times New Roman" w:cs="Times New Roman"/>
          <w:bCs/>
          <w:sz w:val="24"/>
          <w:szCs w:val="24"/>
          <w:lang w:val="en-US"/>
        </w:rPr>
        <w:t xml:space="preserve"> used the same scenarios</w:t>
      </w:r>
      <w:r w:rsidR="00633F19" w:rsidRPr="00112C68">
        <w:rPr>
          <w:rFonts w:ascii="Times New Roman" w:hAnsi="Times New Roman" w:cs="Times New Roman"/>
          <w:b/>
          <w:sz w:val="24"/>
          <w:szCs w:val="24"/>
          <w:lang w:val="en-US"/>
        </w:rPr>
        <w:t xml:space="preserve"> </w:t>
      </w:r>
      <w:r w:rsidR="00633F19" w:rsidRPr="00112C68">
        <w:rPr>
          <w:rFonts w:ascii="Times New Roman" w:hAnsi="Times New Roman" w:cs="Times New Roman"/>
          <w:bCs/>
          <w:sz w:val="24"/>
          <w:szCs w:val="24"/>
          <w:lang w:val="en-US"/>
        </w:rPr>
        <w:t>as in</w:t>
      </w:r>
      <w:r w:rsidR="00633F19" w:rsidRPr="00112C68">
        <w:rPr>
          <w:rFonts w:ascii="Times New Roman" w:hAnsi="Times New Roman" w:cs="Times New Roman"/>
          <w:b/>
          <w:sz w:val="24"/>
          <w:szCs w:val="24"/>
          <w:lang w:val="en-US"/>
        </w:rPr>
        <w:t xml:space="preserve"> </w:t>
      </w:r>
      <w:r w:rsidR="00633F19" w:rsidRPr="00112C68">
        <w:rPr>
          <w:rFonts w:ascii="Times New Roman" w:hAnsi="Times New Roman" w:cs="Times New Roman"/>
          <w:bCs/>
          <w:sz w:val="24"/>
          <w:szCs w:val="24"/>
          <w:lang w:val="en-US"/>
        </w:rPr>
        <w:t>Study 2</w:t>
      </w:r>
      <w:r w:rsidR="00112C68" w:rsidRPr="00626560">
        <w:rPr>
          <w:rFonts w:ascii="Times New Roman" w:hAnsi="Times New Roman" w:cs="Times New Roman"/>
          <w:bCs/>
          <w:sz w:val="24"/>
          <w:szCs w:val="24"/>
          <w:lang w:val="en-US"/>
        </w:rPr>
        <w:t xml:space="preserve">. </w:t>
      </w:r>
      <w:r w:rsidR="00633F19" w:rsidRPr="00112C68">
        <w:rPr>
          <w:rFonts w:ascii="Times New Roman" w:hAnsi="Times New Roman" w:cs="Times New Roman"/>
          <w:bCs/>
          <w:sz w:val="24"/>
          <w:szCs w:val="24"/>
          <w:lang w:val="en-US"/>
        </w:rPr>
        <w:t>After each scenario, participants completed the same measures of empathy</w:t>
      </w:r>
      <w:r w:rsidR="00232488">
        <w:rPr>
          <w:rFonts w:ascii="Times New Roman" w:hAnsi="Times New Roman" w:cs="Times New Roman"/>
          <w:bCs/>
          <w:sz w:val="24"/>
          <w:szCs w:val="24"/>
          <w:lang w:val="en-US"/>
        </w:rPr>
        <w:t xml:space="preserve"> </w:t>
      </w:r>
      <w:r w:rsidR="00232488" w:rsidRPr="007828F1">
        <w:rPr>
          <w:rFonts w:ascii="Times New Roman" w:hAnsi="Times New Roman" w:cs="Times New Roman"/>
          <w:sz w:val="24"/>
          <w:szCs w:val="24"/>
        </w:rPr>
        <w:t xml:space="preserve">(α = </w:t>
      </w:r>
      <w:r w:rsidR="00232488">
        <w:rPr>
          <w:rFonts w:ascii="Times New Roman" w:hAnsi="Times New Roman" w:cs="Times New Roman"/>
          <w:sz w:val="24"/>
          <w:szCs w:val="24"/>
        </w:rPr>
        <w:t>.97</w:t>
      </w:r>
      <w:r w:rsidR="00232488" w:rsidRPr="007828F1">
        <w:rPr>
          <w:rFonts w:ascii="Times New Roman" w:hAnsi="Times New Roman" w:cs="Times New Roman"/>
          <w:sz w:val="24"/>
          <w:szCs w:val="24"/>
        </w:rPr>
        <w:t xml:space="preserve">, </w:t>
      </w:r>
      <w:r w:rsidR="00232488" w:rsidRPr="007828F1">
        <w:rPr>
          <w:rFonts w:ascii="Times New Roman" w:hAnsi="Times New Roman" w:cs="Times New Roman"/>
          <w:i/>
          <w:sz w:val="24"/>
          <w:szCs w:val="24"/>
        </w:rPr>
        <w:t>M</w:t>
      </w:r>
      <w:r w:rsidR="00232488" w:rsidRPr="007828F1">
        <w:rPr>
          <w:rFonts w:ascii="Times New Roman" w:hAnsi="Times New Roman" w:cs="Times New Roman"/>
          <w:sz w:val="24"/>
          <w:szCs w:val="24"/>
        </w:rPr>
        <w:t xml:space="preserve"> = </w:t>
      </w:r>
      <w:r w:rsidR="00232488">
        <w:rPr>
          <w:rFonts w:ascii="Times New Roman" w:hAnsi="Times New Roman" w:cs="Times New Roman"/>
          <w:sz w:val="24"/>
          <w:szCs w:val="24"/>
        </w:rPr>
        <w:t>4.53</w:t>
      </w:r>
      <w:r w:rsidR="00232488" w:rsidRPr="007828F1">
        <w:rPr>
          <w:rFonts w:ascii="Times New Roman" w:hAnsi="Times New Roman" w:cs="Times New Roman"/>
          <w:sz w:val="24"/>
          <w:szCs w:val="24"/>
        </w:rPr>
        <w:t xml:space="preserve">, </w:t>
      </w:r>
      <w:r w:rsidR="00232488" w:rsidRPr="007828F1">
        <w:rPr>
          <w:rFonts w:ascii="Times New Roman" w:hAnsi="Times New Roman" w:cs="Times New Roman"/>
          <w:i/>
          <w:sz w:val="24"/>
          <w:szCs w:val="24"/>
        </w:rPr>
        <w:t xml:space="preserve">SD </w:t>
      </w:r>
      <w:r w:rsidR="00232488" w:rsidRPr="007828F1">
        <w:rPr>
          <w:rFonts w:ascii="Times New Roman" w:hAnsi="Times New Roman" w:cs="Times New Roman"/>
          <w:sz w:val="24"/>
          <w:szCs w:val="24"/>
        </w:rPr>
        <w:t xml:space="preserve">= </w:t>
      </w:r>
      <w:r w:rsidR="00232488">
        <w:rPr>
          <w:rFonts w:ascii="Times New Roman" w:hAnsi="Times New Roman" w:cs="Times New Roman"/>
          <w:sz w:val="24"/>
          <w:szCs w:val="24"/>
        </w:rPr>
        <w:t>1.44</w:t>
      </w:r>
      <w:r w:rsidR="00232488" w:rsidRPr="007828F1">
        <w:rPr>
          <w:rFonts w:ascii="Times New Roman" w:hAnsi="Times New Roman" w:cs="Times New Roman"/>
          <w:sz w:val="24"/>
          <w:szCs w:val="24"/>
        </w:rPr>
        <w:t>)</w:t>
      </w:r>
      <w:r w:rsidR="00633F19" w:rsidRPr="00112C68">
        <w:rPr>
          <w:rFonts w:ascii="Times New Roman" w:hAnsi="Times New Roman" w:cs="Times New Roman"/>
          <w:bCs/>
          <w:sz w:val="24"/>
          <w:szCs w:val="24"/>
          <w:lang w:val="en-US"/>
        </w:rPr>
        <w:t>, guilt</w:t>
      </w:r>
      <w:r w:rsidR="00232488">
        <w:rPr>
          <w:rFonts w:ascii="Times New Roman" w:hAnsi="Times New Roman" w:cs="Times New Roman"/>
          <w:bCs/>
          <w:sz w:val="24"/>
          <w:szCs w:val="24"/>
          <w:lang w:val="en-US"/>
        </w:rPr>
        <w:t xml:space="preserve"> </w:t>
      </w:r>
      <w:r w:rsidR="00232488">
        <w:rPr>
          <w:rFonts w:ascii="Times New Roman" w:hAnsi="Times New Roman" w:cs="Times New Roman"/>
          <w:sz w:val="24"/>
          <w:szCs w:val="24"/>
        </w:rPr>
        <w:t>(α = .96</w:t>
      </w:r>
      <w:r w:rsidR="00232488" w:rsidRPr="007828F1">
        <w:rPr>
          <w:rFonts w:ascii="Times New Roman" w:hAnsi="Times New Roman" w:cs="Times New Roman"/>
          <w:sz w:val="24"/>
          <w:szCs w:val="24"/>
        </w:rPr>
        <w:t xml:space="preserve">, </w:t>
      </w:r>
      <w:r w:rsidR="00232488" w:rsidRPr="007828F1">
        <w:rPr>
          <w:rFonts w:ascii="Times New Roman" w:hAnsi="Times New Roman" w:cs="Times New Roman"/>
          <w:i/>
          <w:sz w:val="24"/>
          <w:szCs w:val="24"/>
        </w:rPr>
        <w:t>M</w:t>
      </w:r>
      <w:r w:rsidR="00232488" w:rsidRPr="007828F1">
        <w:rPr>
          <w:rFonts w:ascii="Times New Roman" w:hAnsi="Times New Roman" w:cs="Times New Roman"/>
          <w:sz w:val="24"/>
          <w:szCs w:val="24"/>
        </w:rPr>
        <w:t xml:space="preserve"> = 5.</w:t>
      </w:r>
      <w:r w:rsidR="00232488">
        <w:rPr>
          <w:rFonts w:ascii="Times New Roman" w:hAnsi="Times New Roman" w:cs="Times New Roman"/>
          <w:sz w:val="24"/>
          <w:szCs w:val="24"/>
        </w:rPr>
        <w:t>74</w:t>
      </w:r>
      <w:r w:rsidR="00232488" w:rsidRPr="007828F1">
        <w:rPr>
          <w:rFonts w:ascii="Times New Roman" w:hAnsi="Times New Roman" w:cs="Times New Roman"/>
          <w:sz w:val="24"/>
          <w:szCs w:val="24"/>
        </w:rPr>
        <w:t xml:space="preserve">, </w:t>
      </w:r>
      <w:r w:rsidR="00232488" w:rsidRPr="007828F1">
        <w:rPr>
          <w:rFonts w:ascii="Times New Roman" w:hAnsi="Times New Roman" w:cs="Times New Roman"/>
          <w:i/>
          <w:sz w:val="24"/>
          <w:szCs w:val="24"/>
        </w:rPr>
        <w:t xml:space="preserve">SD </w:t>
      </w:r>
      <w:r w:rsidR="00232488" w:rsidRPr="007828F1">
        <w:rPr>
          <w:rFonts w:ascii="Times New Roman" w:hAnsi="Times New Roman" w:cs="Times New Roman"/>
          <w:sz w:val="24"/>
          <w:szCs w:val="24"/>
        </w:rPr>
        <w:t xml:space="preserve">= </w:t>
      </w:r>
      <w:r w:rsidR="00232488">
        <w:rPr>
          <w:rFonts w:ascii="Times New Roman" w:hAnsi="Times New Roman" w:cs="Times New Roman"/>
          <w:sz w:val="24"/>
          <w:szCs w:val="24"/>
        </w:rPr>
        <w:t>1.11</w:t>
      </w:r>
      <w:r w:rsidR="00232488" w:rsidRPr="007828F1">
        <w:rPr>
          <w:rFonts w:ascii="Times New Roman" w:hAnsi="Times New Roman" w:cs="Times New Roman"/>
          <w:sz w:val="24"/>
          <w:szCs w:val="24"/>
        </w:rPr>
        <w:t>)</w:t>
      </w:r>
      <w:r w:rsidR="00232488">
        <w:rPr>
          <w:rFonts w:ascii="Times New Roman" w:hAnsi="Times New Roman" w:cs="Times New Roman"/>
          <w:sz w:val="24"/>
          <w:szCs w:val="24"/>
        </w:rPr>
        <w:t>,</w:t>
      </w:r>
      <w:r w:rsidR="00633F19" w:rsidRPr="00112C68">
        <w:rPr>
          <w:rFonts w:ascii="Times New Roman" w:hAnsi="Times New Roman" w:cs="Times New Roman"/>
          <w:bCs/>
          <w:sz w:val="24"/>
          <w:szCs w:val="24"/>
          <w:lang w:val="en-US"/>
        </w:rPr>
        <w:t xml:space="preserve"> and willingness to apologize </w:t>
      </w:r>
      <w:r w:rsidR="00232488" w:rsidRPr="007828F1">
        <w:rPr>
          <w:rFonts w:ascii="Times New Roman" w:hAnsi="Times New Roman" w:cs="Times New Roman"/>
          <w:sz w:val="24"/>
          <w:szCs w:val="24"/>
        </w:rPr>
        <w:t>(α = .</w:t>
      </w:r>
      <w:r w:rsidR="00232488">
        <w:rPr>
          <w:rFonts w:ascii="Times New Roman" w:hAnsi="Times New Roman" w:cs="Times New Roman"/>
          <w:sz w:val="24"/>
          <w:szCs w:val="24"/>
        </w:rPr>
        <w:t>83</w:t>
      </w:r>
      <w:r w:rsidR="00232488" w:rsidRPr="007828F1">
        <w:rPr>
          <w:rFonts w:ascii="Times New Roman" w:hAnsi="Times New Roman" w:cs="Times New Roman"/>
          <w:sz w:val="24"/>
          <w:szCs w:val="24"/>
        </w:rPr>
        <w:t xml:space="preserve">, </w:t>
      </w:r>
      <w:r w:rsidR="00232488" w:rsidRPr="007828F1">
        <w:rPr>
          <w:rFonts w:ascii="Times New Roman" w:hAnsi="Times New Roman" w:cs="Times New Roman"/>
          <w:i/>
          <w:sz w:val="24"/>
          <w:szCs w:val="24"/>
        </w:rPr>
        <w:t>M</w:t>
      </w:r>
      <w:r w:rsidR="00232488" w:rsidRPr="007828F1">
        <w:rPr>
          <w:rFonts w:ascii="Times New Roman" w:hAnsi="Times New Roman" w:cs="Times New Roman"/>
          <w:sz w:val="24"/>
          <w:szCs w:val="24"/>
        </w:rPr>
        <w:t xml:space="preserve"> = </w:t>
      </w:r>
      <w:r w:rsidR="00232488">
        <w:rPr>
          <w:rFonts w:ascii="Times New Roman" w:hAnsi="Times New Roman" w:cs="Times New Roman"/>
          <w:sz w:val="24"/>
          <w:szCs w:val="24"/>
        </w:rPr>
        <w:t>6.11</w:t>
      </w:r>
      <w:r w:rsidR="00232488" w:rsidRPr="007828F1">
        <w:rPr>
          <w:rFonts w:ascii="Times New Roman" w:hAnsi="Times New Roman" w:cs="Times New Roman"/>
          <w:sz w:val="24"/>
          <w:szCs w:val="24"/>
        </w:rPr>
        <w:t xml:space="preserve">, </w:t>
      </w:r>
      <w:r w:rsidR="00232488" w:rsidRPr="007828F1">
        <w:rPr>
          <w:rFonts w:ascii="Times New Roman" w:hAnsi="Times New Roman" w:cs="Times New Roman"/>
          <w:i/>
          <w:sz w:val="24"/>
          <w:szCs w:val="24"/>
        </w:rPr>
        <w:t xml:space="preserve">SD </w:t>
      </w:r>
      <w:r w:rsidR="00232488" w:rsidRPr="007828F1">
        <w:rPr>
          <w:rFonts w:ascii="Times New Roman" w:hAnsi="Times New Roman" w:cs="Times New Roman"/>
          <w:sz w:val="24"/>
          <w:szCs w:val="24"/>
        </w:rPr>
        <w:t xml:space="preserve">= </w:t>
      </w:r>
      <w:r w:rsidR="00232488">
        <w:rPr>
          <w:rFonts w:ascii="Times New Roman" w:hAnsi="Times New Roman" w:cs="Times New Roman"/>
          <w:sz w:val="24"/>
          <w:szCs w:val="24"/>
        </w:rPr>
        <w:t>1.09</w:t>
      </w:r>
      <w:r w:rsidR="00232488" w:rsidRPr="007828F1">
        <w:rPr>
          <w:rFonts w:ascii="Times New Roman" w:hAnsi="Times New Roman" w:cs="Times New Roman"/>
          <w:sz w:val="24"/>
          <w:szCs w:val="24"/>
        </w:rPr>
        <w:t>)</w:t>
      </w:r>
      <w:r w:rsidR="003A75C7">
        <w:rPr>
          <w:rFonts w:ascii="Times New Roman" w:hAnsi="Times New Roman" w:cs="Times New Roman"/>
          <w:sz w:val="24"/>
          <w:szCs w:val="24"/>
        </w:rPr>
        <w:t>,</w:t>
      </w:r>
      <w:r w:rsidR="00232488">
        <w:rPr>
          <w:rFonts w:ascii="Times New Roman" w:hAnsi="Times New Roman" w:cs="Times New Roman"/>
          <w:sz w:val="24"/>
          <w:szCs w:val="24"/>
        </w:rPr>
        <w:t xml:space="preserve"> </w:t>
      </w:r>
      <w:r w:rsidR="00633F19" w:rsidRPr="00112C68">
        <w:rPr>
          <w:rFonts w:ascii="Times New Roman" w:hAnsi="Times New Roman" w:cs="Times New Roman"/>
          <w:bCs/>
          <w:sz w:val="24"/>
          <w:szCs w:val="24"/>
          <w:lang w:val="en-US"/>
        </w:rPr>
        <w:t xml:space="preserve">as in </w:t>
      </w:r>
      <w:r w:rsidR="00CD727B" w:rsidRPr="00112C68">
        <w:rPr>
          <w:rFonts w:ascii="Times New Roman" w:hAnsi="Times New Roman" w:cs="Times New Roman"/>
          <w:bCs/>
          <w:sz w:val="24"/>
          <w:szCs w:val="24"/>
          <w:lang w:val="en-US"/>
        </w:rPr>
        <w:t>S</w:t>
      </w:r>
      <w:r w:rsidR="00633F19" w:rsidRPr="00112C68">
        <w:rPr>
          <w:rFonts w:ascii="Times New Roman" w:hAnsi="Times New Roman" w:cs="Times New Roman"/>
          <w:bCs/>
          <w:sz w:val="24"/>
          <w:szCs w:val="24"/>
          <w:lang w:val="en-US"/>
        </w:rPr>
        <w:t>tudies 2</w:t>
      </w:r>
      <w:r w:rsidR="00CD727B" w:rsidRPr="00112C68">
        <w:rPr>
          <w:rFonts w:ascii="Times New Roman" w:hAnsi="Times New Roman" w:cs="Times New Roman"/>
          <w:bCs/>
          <w:sz w:val="24"/>
          <w:szCs w:val="24"/>
          <w:lang w:val="en-US"/>
        </w:rPr>
        <w:t>-</w:t>
      </w:r>
      <w:r w:rsidR="00633F19" w:rsidRPr="00112C68">
        <w:rPr>
          <w:rFonts w:ascii="Times New Roman" w:hAnsi="Times New Roman" w:cs="Times New Roman"/>
          <w:bCs/>
          <w:sz w:val="24"/>
          <w:szCs w:val="24"/>
          <w:lang w:val="en-US"/>
        </w:rPr>
        <w:t>3.</w:t>
      </w:r>
      <w:r w:rsidR="008D6A02">
        <w:rPr>
          <w:rFonts w:ascii="Times New Roman" w:hAnsi="Times New Roman" w:cs="Times New Roman"/>
          <w:bCs/>
          <w:sz w:val="24"/>
          <w:szCs w:val="24"/>
        </w:rPr>
        <w:t xml:space="preserve"> </w:t>
      </w:r>
    </w:p>
    <w:p w14:paraId="2AC596B7" w14:textId="50DB5E7E" w:rsidR="00B931BD" w:rsidRDefault="00B931BD" w:rsidP="00C3288D">
      <w:pPr>
        <w:spacing w:after="0" w:line="480" w:lineRule="exact"/>
        <w:ind w:firstLine="720"/>
        <w:contextualSpacing/>
        <w:rPr>
          <w:rFonts w:ascii="Times New Roman" w:hAnsi="Times New Roman" w:cs="Times New Roman"/>
          <w:bCs/>
          <w:sz w:val="24"/>
          <w:szCs w:val="24"/>
        </w:rPr>
      </w:pPr>
      <w:r w:rsidRPr="00626560">
        <w:rPr>
          <w:rFonts w:ascii="Times New Roman" w:hAnsi="Times New Roman" w:cs="Times New Roman"/>
          <w:b/>
          <w:bCs/>
          <w:i/>
          <w:sz w:val="24"/>
          <w:szCs w:val="24"/>
        </w:rPr>
        <w:t>Autobiographical experience.</w:t>
      </w:r>
      <w:r>
        <w:rPr>
          <w:rFonts w:ascii="Times New Roman" w:hAnsi="Times New Roman" w:cs="Times New Roman"/>
          <w:b/>
          <w:bCs/>
          <w:sz w:val="24"/>
          <w:szCs w:val="24"/>
        </w:rPr>
        <w:t xml:space="preserve"> </w:t>
      </w:r>
      <w:r>
        <w:rPr>
          <w:rFonts w:ascii="Times New Roman" w:hAnsi="Times New Roman" w:cs="Times New Roman"/>
          <w:bCs/>
          <w:sz w:val="24"/>
          <w:szCs w:val="24"/>
        </w:rPr>
        <w:t>Next, p</w:t>
      </w:r>
      <w:r w:rsidR="00E5504B" w:rsidRPr="00E5561F">
        <w:rPr>
          <w:rFonts w:ascii="Times New Roman" w:hAnsi="Times New Roman" w:cs="Times New Roman"/>
          <w:bCs/>
          <w:sz w:val="24"/>
          <w:szCs w:val="24"/>
        </w:rPr>
        <w:t>articipants</w:t>
      </w:r>
      <w:r w:rsidR="00CF4D74" w:rsidRPr="00E5561F">
        <w:rPr>
          <w:rFonts w:ascii="Times New Roman" w:hAnsi="Times New Roman" w:cs="Times New Roman"/>
          <w:bCs/>
          <w:sz w:val="24"/>
          <w:szCs w:val="24"/>
        </w:rPr>
        <w:t xml:space="preserve"> </w:t>
      </w:r>
      <w:r>
        <w:rPr>
          <w:rFonts w:ascii="Times New Roman" w:hAnsi="Times New Roman" w:cs="Times New Roman"/>
          <w:bCs/>
          <w:sz w:val="24"/>
          <w:szCs w:val="24"/>
        </w:rPr>
        <w:t>recalled and described an</w:t>
      </w:r>
      <w:r w:rsidR="009C1801" w:rsidRPr="00E5561F">
        <w:rPr>
          <w:rFonts w:ascii="Times New Roman" w:hAnsi="Times New Roman" w:cs="Times New Roman"/>
          <w:bCs/>
          <w:sz w:val="24"/>
          <w:szCs w:val="24"/>
        </w:rPr>
        <w:t xml:space="preserve"> interpersonal transgression </w:t>
      </w:r>
      <w:r w:rsidR="00005A0D" w:rsidRPr="00E5561F">
        <w:rPr>
          <w:rFonts w:ascii="Times New Roman" w:hAnsi="Times New Roman" w:cs="Times New Roman"/>
          <w:bCs/>
          <w:sz w:val="24"/>
          <w:szCs w:val="24"/>
        </w:rPr>
        <w:t>they had perpetrated</w:t>
      </w:r>
      <w:r w:rsidR="00476E85">
        <w:rPr>
          <w:rFonts w:ascii="Times New Roman" w:hAnsi="Times New Roman" w:cs="Times New Roman"/>
          <w:bCs/>
          <w:sz w:val="24"/>
          <w:szCs w:val="24"/>
        </w:rPr>
        <w:t xml:space="preserve"> in the past</w:t>
      </w:r>
      <w:r w:rsidR="009C1801" w:rsidRPr="00E5561F">
        <w:rPr>
          <w:rFonts w:ascii="Times New Roman" w:hAnsi="Times New Roman" w:cs="Times New Roman"/>
          <w:bCs/>
          <w:sz w:val="24"/>
          <w:szCs w:val="24"/>
        </w:rPr>
        <w:t xml:space="preserve">. </w:t>
      </w:r>
      <w:r w:rsidR="00077020" w:rsidRPr="00E5561F">
        <w:rPr>
          <w:rFonts w:ascii="Times New Roman" w:hAnsi="Times New Roman" w:cs="Times New Roman"/>
          <w:bCs/>
          <w:sz w:val="24"/>
          <w:szCs w:val="24"/>
        </w:rPr>
        <w:t xml:space="preserve">They </w:t>
      </w:r>
      <w:r w:rsidR="009C1801" w:rsidRPr="00E5561F">
        <w:rPr>
          <w:rFonts w:ascii="Times New Roman" w:hAnsi="Times New Roman" w:cs="Times New Roman"/>
          <w:bCs/>
          <w:sz w:val="24"/>
          <w:szCs w:val="24"/>
        </w:rPr>
        <w:t>received the following instructions</w:t>
      </w:r>
      <w:r w:rsidR="001B54BF">
        <w:rPr>
          <w:rFonts w:ascii="Times New Roman" w:hAnsi="Times New Roman" w:cs="Times New Roman"/>
          <w:bCs/>
          <w:sz w:val="24"/>
          <w:szCs w:val="24"/>
        </w:rPr>
        <w:t xml:space="preserve"> </w:t>
      </w:r>
      <w:r w:rsidR="001B54BF" w:rsidRPr="00E5561F">
        <w:rPr>
          <w:rFonts w:ascii="Times New Roman" w:hAnsi="Times New Roman" w:cs="Times New Roman"/>
          <w:bCs/>
          <w:sz w:val="24"/>
          <w:szCs w:val="24"/>
        </w:rPr>
        <w:t>(based on Baumeister</w:t>
      </w:r>
      <w:r w:rsidR="00C3288D">
        <w:rPr>
          <w:rFonts w:ascii="Times New Roman" w:hAnsi="Times New Roman" w:cs="Times New Roman"/>
          <w:bCs/>
          <w:sz w:val="24"/>
          <w:szCs w:val="24"/>
        </w:rPr>
        <w:t>, Stillwell, &amp; Wotman</w:t>
      </w:r>
      <w:r w:rsidR="001B54BF">
        <w:rPr>
          <w:rFonts w:ascii="Times New Roman" w:hAnsi="Times New Roman" w:cs="Times New Roman"/>
          <w:bCs/>
          <w:sz w:val="24"/>
          <w:szCs w:val="24"/>
        </w:rPr>
        <w:t>,</w:t>
      </w:r>
      <w:r w:rsidR="001B54BF" w:rsidRPr="00E5561F">
        <w:rPr>
          <w:rFonts w:ascii="Times New Roman" w:hAnsi="Times New Roman" w:cs="Times New Roman"/>
          <w:bCs/>
          <w:sz w:val="24"/>
          <w:szCs w:val="24"/>
        </w:rPr>
        <w:t xml:space="preserve"> 1990; Leunissen et al., 2013)</w:t>
      </w:r>
      <w:r w:rsidR="009C1801" w:rsidRPr="00E5561F">
        <w:rPr>
          <w:rFonts w:ascii="Times New Roman" w:hAnsi="Times New Roman" w:cs="Times New Roman"/>
          <w:bCs/>
          <w:sz w:val="24"/>
          <w:szCs w:val="24"/>
        </w:rPr>
        <w:t>: “In this final part, we would like to ask you to describe an incident in which you did something that another person considered unpleasant, unfair, or unjust. Nearly everyone has experienced such things more than once; please choose an especially important and memorable event</w:t>
      </w:r>
      <w:r w:rsidR="001B54BF">
        <w:rPr>
          <w:rFonts w:ascii="Times New Roman" w:hAnsi="Times New Roman" w:cs="Times New Roman"/>
          <w:bCs/>
          <w:sz w:val="24"/>
          <w:szCs w:val="24"/>
        </w:rPr>
        <w:t>.</w:t>
      </w:r>
      <w:r w:rsidR="009C1801" w:rsidRPr="00E5561F">
        <w:rPr>
          <w:rFonts w:ascii="Times New Roman" w:hAnsi="Times New Roman" w:cs="Times New Roman"/>
          <w:bCs/>
          <w:sz w:val="24"/>
          <w:szCs w:val="24"/>
        </w:rPr>
        <w:t xml:space="preserve">” </w:t>
      </w:r>
      <w:r>
        <w:rPr>
          <w:rFonts w:ascii="Times New Roman" w:hAnsi="Times New Roman" w:cs="Times New Roman"/>
          <w:bCs/>
          <w:sz w:val="24"/>
          <w:szCs w:val="24"/>
        </w:rPr>
        <w:t>We then</w:t>
      </w:r>
      <w:r w:rsidR="009C1801" w:rsidRPr="00E5561F">
        <w:rPr>
          <w:rFonts w:ascii="Times New Roman" w:hAnsi="Times New Roman" w:cs="Times New Roman"/>
          <w:bCs/>
          <w:sz w:val="24"/>
          <w:szCs w:val="24"/>
        </w:rPr>
        <w:t xml:space="preserve"> </w:t>
      </w:r>
      <w:r w:rsidR="006D11EC" w:rsidRPr="00E5561F">
        <w:rPr>
          <w:rFonts w:ascii="Times New Roman" w:hAnsi="Times New Roman" w:cs="Times New Roman"/>
          <w:bCs/>
          <w:sz w:val="24"/>
          <w:szCs w:val="24"/>
        </w:rPr>
        <w:t>measured our focal constructs: empathy</w:t>
      </w:r>
      <w:r w:rsidR="00232488">
        <w:rPr>
          <w:rFonts w:ascii="Times New Roman" w:hAnsi="Times New Roman" w:cs="Times New Roman"/>
          <w:bCs/>
          <w:sz w:val="24"/>
          <w:szCs w:val="24"/>
        </w:rPr>
        <w:t xml:space="preserve"> </w:t>
      </w:r>
      <w:r w:rsidR="00232488" w:rsidRPr="007828F1">
        <w:rPr>
          <w:rFonts w:ascii="Times New Roman" w:hAnsi="Times New Roman" w:cs="Times New Roman"/>
          <w:sz w:val="24"/>
          <w:szCs w:val="24"/>
        </w:rPr>
        <w:t>(α = .</w:t>
      </w:r>
      <w:r w:rsidR="00232488">
        <w:rPr>
          <w:rFonts w:ascii="Times New Roman" w:hAnsi="Times New Roman" w:cs="Times New Roman"/>
          <w:sz w:val="24"/>
          <w:szCs w:val="24"/>
        </w:rPr>
        <w:t>97</w:t>
      </w:r>
      <w:r w:rsidR="00232488" w:rsidRPr="007828F1">
        <w:rPr>
          <w:rFonts w:ascii="Times New Roman" w:hAnsi="Times New Roman" w:cs="Times New Roman"/>
          <w:sz w:val="24"/>
          <w:szCs w:val="24"/>
        </w:rPr>
        <w:t xml:space="preserve">, </w:t>
      </w:r>
      <w:r w:rsidR="00232488" w:rsidRPr="007828F1">
        <w:rPr>
          <w:rFonts w:ascii="Times New Roman" w:hAnsi="Times New Roman" w:cs="Times New Roman"/>
          <w:i/>
          <w:sz w:val="24"/>
          <w:szCs w:val="24"/>
        </w:rPr>
        <w:t>M</w:t>
      </w:r>
      <w:r w:rsidR="00232488" w:rsidRPr="007828F1">
        <w:rPr>
          <w:rFonts w:ascii="Times New Roman" w:hAnsi="Times New Roman" w:cs="Times New Roman"/>
          <w:sz w:val="24"/>
          <w:szCs w:val="24"/>
        </w:rPr>
        <w:t xml:space="preserve"> = </w:t>
      </w:r>
      <w:r w:rsidR="00232488">
        <w:rPr>
          <w:rFonts w:ascii="Times New Roman" w:hAnsi="Times New Roman" w:cs="Times New Roman"/>
          <w:sz w:val="24"/>
          <w:szCs w:val="24"/>
        </w:rPr>
        <w:t>4.45</w:t>
      </w:r>
      <w:r w:rsidR="00232488" w:rsidRPr="007828F1">
        <w:rPr>
          <w:rFonts w:ascii="Times New Roman" w:hAnsi="Times New Roman" w:cs="Times New Roman"/>
          <w:sz w:val="24"/>
          <w:szCs w:val="24"/>
        </w:rPr>
        <w:t xml:space="preserve">, </w:t>
      </w:r>
      <w:r w:rsidR="00232488" w:rsidRPr="007828F1">
        <w:rPr>
          <w:rFonts w:ascii="Times New Roman" w:hAnsi="Times New Roman" w:cs="Times New Roman"/>
          <w:i/>
          <w:sz w:val="24"/>
          <w:szCs w:val="24"/>
        </w:rPr>
        <w:t xml:space="preserve">SD </w:t>
      </w:r>
      <w:r w:rsidR="00232488" w:rsidRPr="007828F1">
        <w:rPr>
          <w:rFonts w:ascii="Times New Roman" w:hAnsi="Times New Roman" w:cs="Times New Roman"/>
          <w:sz w:val="24"/>
          <w:szCs w:val="24"/>
        </w:rPr>
        <w:t xml:space="preserve">= </w:t>
      </w:r>
      <w:r w:rsidR="00232488">
        <w:rPr>
          <w:rFonts w:ascii="Times New Roman" w:hAnsi="Times New Roman" w:cs="Times New Roman"/>
          <w:sz w:val="24"/>
          <w:szCs w:val="24"/>
        </w:rPr>
        <w:t>1.97</w:t>
      </w:r>
      <w:r w:rsidR="00232488" w:rsidRPr="007828F1">
        <w:rPr>
          <w:rFonts w:ascii="Times New Roman" w:hAnsi="Times New Roman" w:cs="Times New Roman"/>
          <w:sz w:val="24"/>
          <w:szCs w:val="24"/>
        </w:rPr>
        <w:t>)</w:t>
      </w:r>
      <w:r w:rsidR="006D11EC" w:rsidRPr="00E5561F">
        <w:rPr>
          <w:rFonts w:ascii="Times New Roman" w:hAnsi="Times New Roman" w:cs="Times New Roman"/>
          <w:bCs/>
          <w:sz w:val="24"/>
          <w:szCs w:val="24"/>
        </w:rPr>
        <w:t>, guilt</w:t>
      </w:r>
      <w:r w:rsidR="00232488">
        <w:rPr>
          <w:rFonts w:ascii="Times New Roman" w:hAnsi="Times New Roman" w:cs="Times New Roman"/>
          <w:bCs/>
          <w:sz w:val="24"/>
          <w:szCs w:val="24"/>
        </w:rPr>
        <w:t xml:space="preserve"> </w:t>
      </w:r>
      <w:r w:rsidR="00232488" w:rsidRPr="007828F1">
        <w:rPr>
          <w:rFonts w:ascii="Times New Roman" w:hAnsi="Times New Roman" w:cs="Times New Roman"/>
          <w:sz w:val="24"/>
          <w:szCs w:val="24"/>
        </w:rPr>
        <w:t>(α = .</w:t>
      </w:r>
      <w:r w:rsidR="00232488">
        <w:rPr>
          <w:rFonts w:ascii="Times New Roman" w:hAnsi="Times New Roman" w:cs="Times New Roman"/>
          <w:sz w:val="24"/>
          <w:szCs w:val="24"/>
        </w:rPr>
        <w:t>92</w:t>
      </w:r>
      <w:r w:rsidR="00232488" w:rsidRPr="007828F1">
        <w:rPr>
          <w:rFonts w:ascii="Times New Roman" w:hAnsi="Times New Roman" w:cs="Times New Roman"/>
          <w:sz w:val="24"/>
          <w:szCs w:val="24"/>
        </w:rPr>
        <w:t xml:space="preserve">, </w:t>
      </w:r>
      <w:r w:rsidR="00232488" w:rsidRPr="007828F1">
        <w:rPr>
          <w:rFonts w:ascii="Times New Roman" w:hAnsi="Times New Roman" w:cs="Times New Roman"/>
          <w:i/>
          <w:sz w:val="24"/>
          <w:szCs w:val="24"/>
        </w:rPr>
        <w:t>M</w:t>
      </w:r>
      <w:r w:rsidR="00232488" w:rsidRPr="007828F1">
        <w:rPr>
          <w:rFonts w:ascii="Times New Roman" w:hAnsi="Times New Roman" w:cs="Times New Roman"/>
          <w:sz w:val="24"/>
          <w:szCs w:val="24"/>
        </w:rPr>
        <w:t xml:space="preserve"> = </w:t>
      </w:r>
      <w:r w:rsidR="00232488">
        <w:rPr>
          <w:rFonts w:ascii="Times New Roman" w:hAnsi="Times New Roman" w:cs="Times New Roman"/>
          <w:sz w:val="24"/>
          <w:szCs w:val="24"/>
        </w:rPr>
        <w:t>4.92</w:t>
      </w:r>
      <w:r w:rsidR="00232488" w:rsidRPr="007828F1">
        <w:rPr>
          <w:rFonts w:ascii="Times New Roman" w:hAnsi="Times New Roman" w:cs="Times New Roman"/>
          <w:sz w:val="24"/>
          <w:szCs w:val="24"/>
        </w:rPr>
        <w:t xml:space="preserve">, </w:t>
      </w:r>
      <w:r w:rsidR="00232488" w:rsidRPr="007828F1">
        <w:rPr>
          <w:rFonts w:ascii="Times New Roman" w:hAnsi="Times New Roman" w:cs="Times New Roman"/>
          <w:i/>
          <w:sz w:val="24"/>
          <w:szCs w:val="24"/>
        </w:rPr>
        <w:t xml:space="preserve">SD </w:t>
      </w:r>
      <w:r w:rsidR="00232488" w:rsidRPr="007828F1">
        <w:rPr>
          <w:rFonts w:ascii="Times New Roman" w:hAnsi="Times New Roman" w:cs="Times New Roman"/>
          <w:sz w:val="24"/>
          <w:szCs w:val="24"/>
        </w:rPr>
        <w:t xml:space="preserve">= </w:t>
      </w:r>
      <w:r w:rsidR="00232488">
        <w:rPr>
          <w:rFonts w:ascii="Times New Roman" w:hAnsi="Times New Roman" w:cs="Times New Roman"/>
          <w:sz w:val="24"/>
          <w:szCs w:val="24"/>
        </w:rPr>
        <w:t>1.79</w:t>
      </w:r>
      <w:r w:rsidR="00232488" w:rsidRPr="007828F1">
        <w:rPr>
          <w:rFonts w:ascii="Times New Roman" w:hAnsi="Times New Roman" w:cs="Times New Roman"/>
          <w:sz w:val="24"/>
          <w:szCs w:val="24"/>
        </w:rPr>
        <w:t>)</w:t>
      </w:r>
      <w:r w:rsidR="006D11EC" w:rsidRPr="00E5561F">
        <w:rPr>
          <w:rFonts w:ascii="Times New Roman" w:hAnsi="Times New Roman" w:cs="Times New Roman"/>
          <w:bCs/>
          <w:sz w:val="24"/>
          <w:szCs w:val="24"/>
        </w:rPr>
        <w:t xml:space="preserve">, </w:t>
      </w:r>
      <w:r w:rsidR="009C510E" w:rsidRPr="00E5561F">
        <w:rPr>
          <w:rFonts w:ascii="Times New Roman" w:hAnsi="Times New Roman" w:cs="Times New Roman"/>
          <w:bCs/>
          <w:sz w:val="24"/>
          <w:szCs w:val="24"/>
        </w:rPr>
        <w:t>apologizing</w:t>
      </w:r>
      <w:r w:rsidR="00232488">
        <w:rPr>
          <w:rFonts w:ascii="Times New Roman" w:hAnsi="Times New Roman" w:cs="Times New Roman"/>
          <w:bCs/>
          <w:sz w:val="24"/>
          <w:szCs w:val="24"/>
        </w:rPr>
        <w:t xml:space="preserve"> </w:t>
      </w:r>
      <w:r w:rsidR="00232488" w:rsidRPr="007828F1">
        <w:rPr>
          <w:rFonts w:ascii="Times New Roman" w:hAnsi="Times New Roman" w:cs="Times New Roman"/>
          <w:sz w:val="24"/>
          <w:szCs w:val="24"/>
        </w:rPr>
        <w:t>(</w:t>
      </w:r>
      <w:r w:rsidR="00232488" w:rsidRPr="007828F1">
        <w:rPr>
          <w:rFonts w:ascii="Times New Roman" w:hAnsi="Times New Roman" w:cs="Times New Roman"/>
          <w:i/>
          <w:sz w:val="24"/>
          <w:szCs w:val="24"/>
        </w:rPr>
        <w:t>M</w:t>
      </w:r>
      <w:r w:rsidR="00232488" w:rsidRPr="007828F1">
        <w:rPr>
          <w:rFonts w:ascii="Times New Roman" w:hAnsi="Times New Roman" w:cs="Times New Roman"/>
          <w:sz w:val="24"/>
          <w:szCs w:val="24"/>
        </w:rPr>
        <w:t xml:space="preserve"> = </w:t>
      </w:r>
      <w:r w:rsidR="00232488">
        <w:rPr>
          <w:rFonts w:ascii="Times New Roman" w:hAnsi="Times New Roman" w:cs="Times New Roman"/>
          <w:sz w:val="24"/>
          <w:szCs w:val="24"/>
        </w:rPr>
        <w:t>0.61</w:t>
      </w:r>
      <w:r w:rsidR="00232488" w:rsidRPr="007828F1">
        <w:rPr>
          <w:rFonts w:ascii="Times New Roman" w:hAnsi="Times New Roman" w:cs="Times New Roman"/>
          <w:sz w:val="24"/>
          <w:szCs w:val="24"/>
        </w:rPr>
        <w:t xml:space="preserve">, </w:t>
      </w:r>
      <w:r w:rsidR="00232488" w:rsidRPr="007828F1">
        <w:rPr>
          <w:rFonts w:ascii="Times New Roman" w:hAnsi="Times New Roman" w:cs="Times New Roman"/>
          <w:i/>
          <w:sz w:val="24"/>
          <w:szCs w:val="24"/>
        </w:rPr>
        <w:t xml:space="preserve">SD </w:t>
      </w:r>
      <w:r w:rsidR="00232488" w:rsidRPr="007828F1">
        <w:rPr>
          <w:rFonts w:ascii="Times New Roman" w:hAnsi="Times New Roman" w:cs="Times New Roman"/>
          <w:sz w:val="24"/>
          <w:szCs w:val="24"/>
        </w:rPr>
        <w:t xml:space="preserve">= </w:t>
      </w:r>
      <w:r w:rsidR="00232488">
        <w:rPr>
          <w:rFonts w:ascii="Times New Roman" w:hAnsi="Times New Roman" w:cs="Times New Roman"/>
          <w:sz w:val="24"/>
          <w:szCs w:val="24"/>
        </w:rPr>
        <w:t>0.49</w:t>
      </w:r>
      <w:r w:rsidR="00232488" w:rsidRPr="007828F1">
        <w:rPr>
          <w:rFonts w:ascii="Times New Roman" w:hAnsi="Times New Roman" w:cs="Times New Roman"/>
          <w:sz w:val="24"/>
          <w:szCs w:val="24"/>
        </w:rPr>
        <w:t>)</w:t>
      </w:r>
      <w:r w:rsidR="00883CB0" w:rsidRPr="00E5561F">
        <w:rPr>
          <w:rFonts w:ascii="Times New Roman" w:hAnsi="Times New Roman" w:cs="Times New Roman"/>
          <w:bCs/>
          <w:sz w:val="24"/>
          <w:szCs w:val="24"/>
        </w:rPr>
        <w:t xml:space="preserve">. </w:t>
      </w:r>
      <w:r w:rsidR="006A73BF">
        <w:rPr>
          <w:rFonts w:ascii="Times New Roman" w:hAnsi="Times New Roman" w:cs="Times New Roman"/>
          <w:bCs/>
          <w:sz w:val="24"/>
          <w:szCs w:val="24"/>
        </w:rPr>
        <w:t>We measured e</w:t>
      </w:r>
      <w:r w:rsidR="00CF4D74" w:rsidRPr="00E5561F">
        <w:rPr>
          <w:rFonts w:ascii="Times New Roman" w:hAnsi="Times New Roman" w:cs="Times New Roman"/>
          <w:bCs/>
          <w:sz w:val="24"/>
          <w:szCs w:val="24"/>
        </w:rPr>
        <w:t>mpathy and guilt using the same items as in Stud</w:t>
      </w:r>
      <w:r w:rsidR="006A2DF0">
        <w:rPr>
          <w:rFonts w:ascii="Times New Roman" w:hAnsi="Times New Roman" w:cs="Times New Roman"/>
          <w:bCs/>
          <w:sz w:val="24"/>
          <w:szCs w:val="24"/>
        </w:rPr>
        <w:t>ies</w:t>
      </w:r>
      <w:r w:rsidR="00CF4D74" w:rsidRPr="00E5561F">
        <w:rPr>
          <w:rFonts w:ascii="Times New Roman" w:hAnsi="Times New Roman" w:cs="Times New Roman"/>
          <w:bCs/>
          <w:sz w:val="24"/>
          <w:szCs w:val="24"/>
        </w:rPr>
        <w:t xml:space="preserve"> </w:t>
      </w:r>
      <w:r w:rsidR="006A2DF0">
        <w:rPr>
          <w:rFonts w:ascii="Times New Roman" w:hAnsi="Times New Roman" w:cs="Times New Roman"/>
          <w:bCs/>
          <w:sz w:val="24"/>
          <w:szCs w:val="24"/>
        </w:rPr>
        <w:t>2-</w:t>
      </w:r>
      <w:r w:rsidR="00CF4D74" w:rsidRPr="00E5561F">
        <w:rPr>
          <w:rFonts w:ascii="Times New Roman" w:hAnsi="Times New Roman" w:cs="Times New Roman"/>
          <w:bCs/>
          <w:sz w:val="24"/>
          <w:szCs w:val="24"/>
        </w:rPr>
        <w:t xml:space="preserve">3. </w:t>
      </w:r>
      <w:r w:rsidR="00474A87" w:rsidRPr="00E5561F">
        <w:rPr>
          <w:rFonts w:ascii="Times New Roman" w:hAnsi="Times New Roman" w:cs="Times New Roman"/>
          <w:bCs/>
          <w:sz w:val="24"/>
          <w:szCs w:val="24"/>
        </w:rPr>
        <w:t>We measured apologizing</w:t>
      </w:r>
      <w:r w:rsidR="00883CB0" w:rsidRPr="00E5561F">
        <w:rPr>
          <w:rFonts w:ascii="Times New Roman" w:hAnsi="Times New Roman" w:cs="Times New Roman"/>
          <w:bCs/>
          <w:sz w:val="24"/>
          <w:szCs w:val="24"/>
        </w:rPr>
        <w:t xml:space="preserve"> </w:t>
      </w:r>
      <w:r w:rsidR="006D11EC" w:rsidRPr="00E5561F">
        <w:rPr>
          <w:rFonts w:ascii="Times New Roman" w:hAnsi="Times New Roman" w:cs="Times New Roman"/>
          <w:bCs/>
          <w:sz w:val="24"/>
          <w:szCs w:val="24"/>
        </w:rPr>
        <w:t>by asking participants whether they had apologized to the victim (</w:t>
      </w:r>
      <w:r w:rsidR="00232488">
        <w:rPr>
          <w:rFonts w:ascii="Times New Roman" w:hAnsi="Times New Roman" w:cs="Times New Roman"/>
          <w:bCs/>
          <w:sz w:val="24"/>
          <w:szCs w:val="24"/>
        </w:rPr>
        <w:t xml:space="preserve">0 = </w:t>
      </w:r>
      <w:r w:rsidR="00232488">
        <w:rPr>
          <w:rFonts w:ascii="Times New Roman" w:hAnsi="Times New Roman" w:cs="Times New Roman"/>
          <w:bCs/>
          <w:i/>
          <w:sz w:val="24"/>
          <w:szCs w:val="24"/>
        </w:rPr>
        <w:t>no</w:t>
      </w:r>
      <w:r w:rsidR="00232488">
        <w:rPr>
          <w:rFonts w:ascii="Times New Roman" w:hAnsi="Times New Roman" w:cs="Times New Roman"/>
          <w:bCs/>
          <w:sz w:val="24"/>
          <w:szCs w:val="24"/>
        </w:rPr>
        <w:t xml:space="preserve">, 1 = </w:t>
      </w:r>
      <w:r w:rsidR="00232488">
        <w:rPr>
          <w:rFonts w:ascii="Times New Roman" w:hAnsi="Times New Roman" w:cs="Times New Roman"/>
          <w:bCs/>
          <w:i/>
          <w:sz w:val="24"/>
          <w:szCs w:val="24"/>
        </w:rPr>
        <w:t>yes</w:t>
      </w:r>
      <w:r w:rsidR="006D11EC" w:rsidRPr="001B54BF">
        <w:rPr>
          <w:rFonts w:ascii="Times New Roman" w:hAnsi="Times New Roman" w:cs="Times New Roman"/>
          <w:bCs/>
          <w:sz w:val="24"/>
          <w:szCs w:val="24"/>
        </w:rPr>
        <w:t>)</w:t>
      </w:r>
      <w:r w:rsidR="00DE1351">
        <w:rPr>
          <w:rFonts w:ascii="Times New Roman" w:hAnsi="Times New Roman" w:cs="Times New Roman"/>
          <w:bCs/>
          <w:sz w:val="24"/>
          <w:szCs w:val="24"/>
        </w:rPr>
        <w:t>.</w:t>
      </w:r>
    </w:p>
    <w:p w14:paraId="56A66C97" w14:textId="2AC5ED5A" w:rsidR="0015684C" w:rsidRPr="001B54BF" w:rsidRDefault="00A75B75" w:rsidP="00FE0BDA">
      <w:pPr>
        <w:spacing w:after="0" w:line="480" w:lineRule="exact"/>
        <w:ind w:firstLine="720"/>
        <w:contextualSpacing/>
        <w:rPr>
          <w:rFonts w:ascii="Times New Roman" w:hAnsi="Times New Roman" w:cs="Times New Roman"/>
          <w:bCs/>
          <w:sz w:val="24"/>
          <w:szCs w:val="24"/>
        </w:rPr>
      </w:pPr>
      <w:r>
        <w:rPr>
          <w:rFonts w:ascii="Times New Roman" w:hAnsi="Times New Roman" w:cs="Times New Roman"/>
          <w:b/>
          <w:bCs/>
          <w:i/>
          <w:sz w:val="24"/>
          <w:szCs w:val="24"/>
        </w:rPr>
        <w:t>Alternative mediators</w:t>
      </w:r>
      <w:r w:rsidR="00B931BD" w:rsidRPr="00626560">
        <w:rPr>
          <w:rFonts w:ascii="Times New Roman" w:hAnsi="Times New Roman" w:cs="Times New Roman"/>
          <w:b/>
          <w:bCs/>
          <w:i/>
          <w:sz w:val="24"/>
          <w:szCs w:val="24"/>
        </w:rPr>
        <w:t>.</w:t>
      </w:r>
      <w:r w:rsidR="00B931BD">
        <w:rPr>
          <w:rFonts w:ascii="Times New Roman" w:hAnsi="Times New Roman" w:cs="Times New Roman"/>
          <w:bCs/>
          <w:i/>
          <w:sz w:val="24"/>
          <w:szCs w:val="24"/>
        </w:rPr>
        <w:t xml:space="preserve"> </w:t>
      </w:r>
      <w:r w:rsidR="002C1B02" w:rsidRPr="006C2341">
        <w:rPr>
          <w:rFonts w:ascii="Times New Roman" w:hAnsi="Times New Roman" w:cs="Times New Roman"/>
          <w:bCs/>
          <w:sz w:val="24"/>
          <w:szCs w:val="24"/>
          <w:lang w:val="en-US"/>
        </w:rPr>
        <w:t xml:space="preserve">Additionally, </w:t>
      </w:r>
      <w:r w:rsidR="00B931BD">
        <w:rPr>
          <w:rFonts w:ascii="Times New Roman" w:hAnsi="Times New Roman" w:cs="Times New Roman"/>
          <w:bCs/>
          <w:sz w:val="24"/>
          <w:szCs w:val="24"/>
          <w:lang w:val="en-US"/>
        </w:rPr>
        <w:t>for</w:t>
      </w:r>
      <w:r w:rsidR="006C2341" w:rsidRPr="00626560">
        <w:rPr>
          <w:rFonts w:ascii="Times New Roman" w:hAnsi="Times New Roman" w:cs="Times New Roman"/>
          <w:bCs/>
          <w:sz w:val="24"/>
          <w:szCs w:val="24"/>
          <w:lang w:val="en-US"/>
        </w:rPr>
        <w:t xml:space="preserve"> both the </w:t>
      </w:r>
      <w:r w:rsidR="00FD3205">
        <w:rPr>
          <w:rFonts w:ascii="Times New Roman" w:hAnsi="Times New Roman" w:cs="Times New Roman"/>
          <w:bCs/>
          <w:sz w:val="24"/>
          <w:szCs w:val="24"/>
          <w:lang w:val="en-US"/>
        </w:rPr>
        <w:t xml:space="preserve">transgression </w:t>
      </w:r>
      <w:r w:rsidR="006C2341" w:rsidRPr="00626560">
        <w:rPr>
          <w:rFonts w:ascii="Times New Roman" w:hAnsi="Times New Roman" w:cs="Times New Roman"/>
          <w:bCs/>
          <w:sz w:val="24"/>
          <w:szCs w:val="24"/>
          <w:lang w:val="en-US"/>
        </w:rPr>
        <w:t xml:space="preserve">scenarios and </w:t>
      </w:r>
      <w:r w:rsidR="00FD3205">
        <w:rPr>
          <w:rFonts w:ascii="Times New Roman" w:hAnsi="Times New Roman" w:cs="Times New Roman"/>
          <w:bCs/>
          <w:sz w:val="24"/>
          <w:szCs w:val="24"/>
          <w:lang w:val="en-US"/>
        </w:rPr>
        <w:t xml:space="preserve">the </w:t>
      </w:r>
      <w:r w:rsidR="006C2341" w:rsidRPr="00626560">
        <w:rPr>
          <w:rFonts w:ascii="Times New Roman" w:hAnsi="Times New Roman" w:cs="Times New Roman"/>
          <w:bCs/>
          <w:sz w:val="24"/>
          <w:szCs w:val="24"/>
          <w:lang w:val="en-US"/>
        </w:rPr>
        <w:t xml:space="preserve">autobiographical </w:t>
      </w:r>
      <w:r w:rsidR="00B931BD">
        <w:rPr>
          <w:rFonts w:ascii="Times New Roman" w:hAnsi="Times New Roman" w:cs="Times New Roman"/>
          <w:bCs/>
          <w:sz w:val="24"/>
          <w:szCs w:val="24"/>
          <w:lang w:val="en-US"/>
        </w:rPr>
        <w:t>experience</w:t>
      </w:r>
      <w:r w:rsidR="006C2341" w:rsidRPr="00626560">
        <w:rPr>
          <w:rFonts w:ascii="Times New Roman" w:hAnsi="Times New Roman" w:cs="Times New Roman"/>
          <w:bCs/>
          <w:sz w:val="24"/>
          <w:szCs w:val="24"/>
          <w:lang w:val="en-US"/>
        </w:rPr>
        <w:t xml:space="preserve">, </w:t>
      </w:r>
      <w:r w:rsidR="002C1B02" w:rsidRPr="006C2341">
        <w:rPr>
          <w:rFonts w:ascii="Times New Roman" w:hAnsi="Times New Roman" w:cs="Times New Roman"/>
          <w:bCs/>
          <w:sz w:val="24"/>
          <w:szCs w:val="24"/>
          <w:lang w:val="en-US"/>
        </w:rPr>
        <w:t>we included several transgression</w:t>
      </w:r>
      <w:r w:rsidR="00CD727B" w:rsidRPr="006C2341">
        <w:rPr>
          <w:rFonts w:ascii="Times New Roman" w:hAnsi="Times New Roman" w:cs="Times New Roman"/>
          <w:bCs/>
          <w:sz w:val="24"/>
          <w:szCs w:val="24"/>
          <w:lang w:val="en-US"/>
        </w:rPr>
        <w:t>-related</w:t>
      </w:r>
      <w:r w:rsidR="002C1B02" w:rsidRPr="006C2341">
        <w:rPr>
          <w:rFonts w:ascii="Times New Roman" w:hAnsi="Times New Roman" w:cs="Times New Roman"/>
          <w:bCs/>
          <w:sz w:val="24"/>
          <w:szCs w:val="24"/>
          <w:lang w:val="en-US"/>
        </w:rPr>
        <w:t xml:space="preserve"> indices</w:t>
      </w:r>
      <w:r w:rsidR="006C2341">
        <w:rPr>
          <w:rFonts w:ascii="Times New Roman" w:hAnsi="Times New Roman" w:cs="Times New Roman"/>
          <w:bCs/>
          <w:sz w:val="24"/>
          <w:szCs w:val="24"/>
          <w:lang w:val="en-US"/>
        </w:rPr>
        <w:t xml:space="preserve"> as </w:t>
      </w:r>
      <w:r>
        <w:rPr>
          <w:rFonts w:ascii="Times New Roman" w:hAnsi="Times New Roman" w:cs="Times New Roman"/>
          <w:bCs/>
          <w:sz w:val="24"/>
          <w:szCs w:val="24"/>
          <w:lang w:val="en-US"/>
        </w:rPr>
        <w:t xml:space="preserve">alternative mediators of the association between </w:t>
      </w:r>
      <w:r>
        <w:rPr>
          <w:rFonts w:ascii="Times New Roman" w:hAnsi="Times New Roman"/>
          <w:iCs/>
          <w:sz w:val="24"/>
          <w:szCs w:val="24"/>
        </w:rPr>
        <w:t xml:space="preserve">the narcissism facets and, respectively, </w:t>
      </w:r>
      <w:r w:rsidR="0036132E" w:rsidRPr="00626560">
        <w:rPr>
          <w:rFonts w:ascii="Times New Roman" w:hAnsi="Times New Roman"/>
          <w:sz w:val="24"/>
          <w:szCs w:val="24"/>
        </w:rPr>
        <w:t xml:space="preserve">willingness to apologize (in the transgression scenarios) and </w:t>
      </w:r>
      <w:r w:rsidR="0036132E" w:rsidRPr="00601F57">
        <w:rPr>
          <w:rFonts w:ascii="Times New Roman" w:hAnsi="Times New Roman"/>
          <w:sz w:val="24"/>
          <w:szCs w:val="24"/>
        </w:rPr>
        <w:t>apolog</w:t>
      </w:r>
      <w:r w:rsidR="0036132E" w:rsidRPr="00626560">
        <w:rPr>
          <w:rFonts w:ascii="Times New Roman" w:hAnsi="Times New Roman"/>
          <w:sz w:val="24"/>
          <w:szCs w:val="24"/>
        </w:rPr>
        <w:t>izing</w:t>
      </w:r>
      <w:r w:rsidR="0036132E" w:rsidRPr="00601F57">
        <w:rPr>
          <w:rFonts w:ascii="Times New Roman" w:hAnsi="Times New Roman"/>
          <w:sz w:val="24"/>
          <w:szCs w:val="24"/>
        </w:rPr>
        <w:t xml:space="preserve"> (</w:t>
      </w:r>
      <w:r w:rsidR="0036132E" w:rsidRPr="00626560">
        <w:rPr>
          <w:rFonts w:ascii="Times New Roman" w:hAnsi="Times New Roman"/>
          <w:sz w:val="24"/>
          <w:szCs w:val="24"/>
        </w:rPr>
        <w:t>in the autobiographical experience</w:t>
      </w:r>
      <w:r w:rsidR="0036132E" w:rsidRPr="00601F57">
        <w:rPr>
          <w:rFonts w:ascii="Times New Roman" w:hAnsi="Times New Roman"/>
          <w:sz w:val="24"/>
          <w:szCs w:val="24"/>
        </w:rPr>
        <w:t>)</w:t>
      </w:r>
      <w:r w:rsidR="002C1B02" w:rsidRPr="006C2341">
        <w:rPr>
          <w:rFonts w:ascii="Times New Roman" w:hAnsi="Times New Roman" w:cs="Times New Roman"/>
          <w:bCs/>
          <w:sz w:val="24"/>
          <w:szCs w:val="24"/>
          <w:lang w:val="en-US"/>
        </w:rPr>
        <w:t xml:space="preserve">: transgression severity, victim blaming, </w:t>
      </w:r>
      <w:r w:rsidR="006B6D8B">
        <w:rPr>
          <w:rFonts w:ascii="Times New Roman" w:hAnsi="Times New Roman" w:cs="Times New Roman"/>
          <w:bCs/>
          <w:sz w:val="24"/>
          <w:szCs w:val="24"/>
          <w:lang w:val="en-US"/>
        </w:rPr>
        <w:t xml:space="preserve">other-value, </w:t>
      </w:r>
      <w:r w:rsidR="00FA60BC">
        <w:rPr>
          <w:rFonts w:ascii="Times New Roman" w:hAnsi="Times New Roman" w:cs="Times New Roman"/>
          <w:bCs/>
          <w:sz w:val="24"/>
          <w:szCs w:val="24"/>
          <w:lang w:val="en-US"/>
        </w:rPr>
        <w:t>self-value</w:t>
      </w:r>
      <w:r w:rsidR="006B6D8B">
        <w:rPr>
          <w:rFonts w:ascii="Times New Roman" w:hAnsi="Times New Roman" w:cs="Times New Roman"/>
          <w:bCs/>
          <w:sz w:val="24"/>
          <w:szCs w:val="24"/>
          <w:lang w:val="en-US"/>
        </w:rPr>
        <w:t>, regret</w:t>
      </w:r>
      <w:r w:rsidR="002C1B02" w:rsidRPr="006C2341">
        <w:rPr>
          <w:rFonts w:ascii="Times New Roman" w:hAnsi="Times New Roman" w:cs="Times New Roman"/>
          <w:bCs/>
          <w:sz w:val="24"/>
          <w:szCs w:val="24"/>
          <w:lang w:val="en-US"/>
        </w:rPr>
        <w:t>. We present the relevant items</w:t>
      </w:r>
      <w:r w:rsidR="00DE1351">
        <w:rPr>
          <w:rFonts w:ascii="Times New Roman" w:hAnsi="Times New Roman" w:cs="Times New Roman"/>
          <w:bCs/>
          <w:sz w:val="24"/>
          <w:szCs w:val="24"/>
          <w:lang w:val="en-US"/>
        </w:rPr>
        <w:t>,</w:t>
      </w:r>
      <w:r w:rsidR="002C1B02" w:rsidRPr="006C2341">
        <w:rPr>
          <w:rFonts w:ascii="Times New Roman" w:hAnsi="Times New Roman" w:cs="Times New Roman"/>
          <w:bCs/>
          <w:sz w:val="24"/>
          <w:szCs w:val="24"/>
          <w:lang w:val="en-US"/>
        </w:rPr>
        <w:t xml:space="preserve"> descriptive statistics</w:t>
      </w:r>
      <w:r w:rsidR="00DE1351">
        <w:rPr>
          <w:rFonts w:ascii="Times New Roman" w:hAnsi="Times New Roman" w:cs="Times New Roman"/>
          <w:bCs/>
          <w:sz w:val="24"/>
          <w:szCs w:val="24"/>
          <w:lang w:val="en-US"/>
        </w:rPr>
        <w:t>, and scale reliabilities</w:t>
      </w:r>
      <w:r w:rsidR="002C1B02" w:rsidRPr="006C2341">
        <w:rPr>
          <w:rFonts w:ascii="Times New Roman" w:hAnsi="Times New Roman" w:cs="Times New Roman"/>
          <w:bCs/>
          <w:sz w:val="24"/>
          <w:szCs w:val="24"/>
          <w:lang w:val="en-US"/>
        </w:rPr>
        <w:t xml:space="preserve"> in Supplemental Materials</w:t>
      </w:r>
      <w:r w:rsidR="00ED0B25">
        <w:rPr>
          <w:rFonts w:ascii="Times New Roman" w:hAnsi="Times New Roman" w:cs="Times New Roman"/>
          <w:bCs/>
          <w:sz w:val="24"/>
          <w:szCs w:val="24"/>
          <w:lang w:val="en-US"/>
        </w:rPr>
        <w:t xml:space="preserve"> (</w:t>
      </w:r>
      <w:r w:rsidR="00B025C0">
        <w:rPr>
          <w:rFonts w:ascii="Times New Roman" w:hAnsi="Times New Roman" w:cs="Times New Roman"/>
          <w:bCs/>
          <w:sz w:val="24"/>
          <w:szCs w:val="24"/>
          <w:lang w:val="en-US"/>
        </w:rPr>
        <w:t xml:space="preserve">Section </w:t>
      </w:r>
      <w:r w:rsidR="00FE0BDA">
        <w:rPr>
          <w:rFonts w:ascii="Times New Roman" w:hAnsi="Times New Roman" w:cs="Times New Roman"/>
          <w:bCs/>
          <w:sz w:val="24"/>
          <w:szCs w:val="24"/>
          <w:lang w:val="en-US"/>
        </w:rPr>
        <w:t>S5</w:t>
      </w:r>
      <w:r w:rsidR="00B025C0">
        <w:rPr>
          <w:rFonts w:ascii="Times New Roman" w:hAnsi="Times New Roman" w:cs="Times New Roman"/>
          <w:bCs/>
          <w:sz w:val="24"/>
          <w:szCs w:val="24"/>
          <w:lang w:val="en-US"/>
        </w:rPr>
        <w:t xml:space="preserve">; </w:t>
      </w:r>
      <w:r w:rsidR="00ED0B25">
        <w:rPr>
          <w:rFonts w:ascii="Times New Roman" w:hAnsi="Times New Roman" w:cs="Times New Roman"/>
          <w:bCs/>
          <w:sz w:val="24"/>
          <w:szCs w:val="24"/>
          <w:lang w:val="en-US"/>
        </w:rPr>
        <w:t>Table</w:t>
      </w:r>
      <w:r w:rsidR="005D62FA">
        <w:rPr>
          <w:rFonts w:ascii="Times New Roman" w:hAnsi="Times New Roman" w:cs="Times New Roman"/>
          <w:bCs/>
          <w:sz w:val="24"/>
          <w:szCs w:val="24"/>
          <w:lang w:val="en-US"/>
        </w:rPr>
        <w:t>s</w:t>
      </w:r>
      <w:r w:rsidR="00ED0B25">
        <w:rPr>
          <w:rFonts w:ascii="Times New Roman" w:hAnsi="Times New Roman" w:cs="Times New Roman"/>
          <w:bCs/>
          <w:sz w:val="24"/>
          <w:szCs w:val="24"/>
          <w:lang w:val="en-US"/>
        </w:rPr>
        <w:t xml:space="preserve"> S</w:t>
      </w:r>
      <w:r w:rsidR="00D04CF8">
        <w:rPr>
          <w:rFonts w:ascii="Times New Roman" w:hAnsi="Times New Roman" w:cs="Times New Roman"/>
          <w:bCs/>
          <w:sz w:val="24"/>
          <w:szCs w:val="24"/>
          <w:lang w:val="en-US"/>
        </w:rPr>
        <w:t>4 and S5</w:t>
      </w:r>
      <w:r w:rsidR="00ED0B25">
        <w:rPr>
          <w:rFonts w:ascii="Times New Roman" w:hAnsi="Times New Roman" w:cs="Times New Roman"/>
          <w:bCs/>
          <w:sz w:val="24"/>
          <w:szCs w:val="24"/>
          <w:lang w:val="en-US"/>
        </w:rPr>
        <w:t>)</w:t>
      </w:r>
      <w:r w:rsidR="00CD727B" w:rsidRPr="006C2341">
        <w:rPr>
          <w:rFonts w:ascii="Times New Roman" w:hAnsi="Times New Roman" w:cs="Times New Roman"/>
          <w:bCs/>
          <w:sz w:val="24"/>
          <w:szCs w:val="24"/>
          <w:lang w:val="en-US"/>
        </w:rPr>
        <w:t>.</w:t>
      </w:r>
      <w:r w:rsidR="00446A9B" w:rsidRPr="001B54BF">
        <w:rPr>
          <w:rFonts w:ascii="Times New Roman" w:hAnsi="Times New Roman" w:cs="Times New Roman"/>
          <w:bCs/>
          <w:sz w:val="24"/>
          <w:szCs w:val="24"/>
        </w:rPr>
        <w:t xml:space="preserve"> </w:t>
      </w:r>
    </w:p>
    <w:p w14:paraId="49A0C7C7" w14:textId="77777777" w:rsidR="00F72090" w:rsidRPr="00E5561F" w:rsidRDefault="00F72090" w:rsidP="00521CE1">
      <w:pPr>
        <w:spacing w:after="0" w:line="480" w:lineRule="exact"/>
        <w:contextualSpacing/>
        <w:outlineLvl w:val="0"/>
        <w:rPr>
          <w:rFonts w:ascii="Times New Roman" w:hAnsi="Times New Roman" w:cs="Times New Roman"/>
          <w:bCs/>
          <w:sz w:val="24"/>
          <w:szCs w:val="24"/>
        </w:rPr>
      </w:pPr>
      <w:r w:rsidRPr="00734BFF">
        <w:rPr>
          <w:rFonts w:ascii="Times New Roman" w:hAnsi="Times New Roman" w:cs="Times New Roman"/>
          <w:b/>
          <w:sz w:val="24"/>
          <w:szCs w:val="24"/>
        </w:rPr>
        <w:t>Results</w:t>
      </w:r>
      <w:r w:rsidR="006D11EC" w:rsidRPr="00734BFF">
        <w:rPr>
          <w:rFonts w:ascii="Times New Roman" w:hAnsi="Times New Roman" w:cs="Times New Roman"/>
          <w:bCs/>
          <w:sz w:val="24"/>
          <w:szCs w:val="24"/>
        </w:rPr>
        <w:t xml:space="preserve"> </w:t>
      </w:r>
    </w:p>
    <w:p w14:paraId="1189F1F9" w14:textId="4ACDFB28" w:rsidR="0097661F" w:rsidRPr="00626560" w:rsidRDefault="0065502B" w:rsidP="000317A8">
      <w:pPr>
        <w:spacing w:after="0" w:line="480" w:lineRule="exact"/>
        <w:contextualSpacing/>
        <w:rPr>
          <w:rFonts w:ascii="Times New Roman" w:hAnsi="Times New Roman" w:cs="Times New Roman"/>
          <w:bCs/>
          <w:sz w:val="24"/>
          <w:szCs w:val="24"/>
        </w:rPr>
      </w:pPr>
      <w:r w:rsidRPr="00E5561F">
        <w:rPr>
          <w:rFonts w:ascii="Times New Roman" w:hAnsi="Times New Roman" w:cs="Times New Roman"/>
          <w:bCs/>
          <w:sz w:val="24"/>
          <w:szCs w:val="24"/>
        </w:rPr>
        <w:tab/>
      </w:r>
      <w:r w:rsidR="00A75B75">
        <w:rPr>
          <w:rFonts w:ascii="Times New Roman" w:hAnsi="Times New Roman" w:cs="Times New Roman"/>
          <w:bCs/>
          <w:sz w:val="24"/>
          <w:szCs w:val="24"/>
        </w:rPr>
        <w:t>W</w:t>
      </w:r>
      <w:r w:rsidR="00667F6C">
        <w:rPr>
          <w:rFonts w:ascii="Times New Roman" w:hAnsi="Times New Roman" w:cs="Times New Roman"/>
          <w:bCs/>
          <w:sz w:val="24"/>
          <w:szCs w:val="24"/>
        </w:rPr>
        <w:t xml:space="preserve">e </w:t>
      </w:r>
      <w:r w:rsidR="00A75B75">
        <w:rPr>
          <w:rFonts w:ascii="Times New Roman" w:hAnsi="Times New Roman" w:cs="Times New Roman"/>
          <w:bCs/>
          <w:sz w:val="24"/>
          <w:szCs w:val="24"/>
        </w:rPr>
        <w:t xml:space="preserve">first </w:t>
      </w:r>
      <w:r w:rsidR="00464943">
        <w:rPr>
          <w:rFonts w:ascii="Times New Roman" w:hAnsi="Times New Roman" w:cs="Times New Roman"/>
          <w:bCs/>
          <w:sz w:val="24"/>
          <w:szCs w:val="24"/>
        </w:rPr>
        <w:t xml:space="preserve">report </w:t>
      </w:r>
      <w:r w:rsidR="00667F6C">
        <w:rPr>
          <w:rFonts w:ascii="Times New Roman" w:hAnsi="Times New Roman" w:cs="Times New Roman"/>
          <w:bCs/>
          <w:sz w:val="24"/>
          <w:szCs w:val="24"/>
        </w:rPr>
        <w:t xml:space="preserve">results for narcissistic rivalry and </w:t>
      </w:r>
      <w:r w:rsidR="00A75B75">
        <w:rPr>
          <w:rFonts w:ascii="Times New Roman" w:hAnsi="Times New Roman" w:cs="Times New Roman"/>
          <w:bCs/>
          <w:sz w:val="24"/>
          <w:szCs w:val="24"/>
        </w:rPr>
        <w:t xml:space="preserve">narcissistic </w:t>
      </w:r>
      <w:r w:rsidR="00667F6C">
        <w:rPr>
          <w:rFonts w:ascii="Times New Roman" w:hAnsi="Times New Roman" w:cs="Times New Roman"/>
          <w:bCs/>
          <w:sz w:val="24"/>
          <w:szCs w:val="24"/>
        </w:rPr>
        <w:t>admiration, as assessed by the NARQ</w:t>
      </w:r>
      <w:r w:rsidR="00667F6C" w:rsidRPr="0036132E">
        <w:rPr>
          <w:rFonts w:ascii="Times New Roman" w:hAnsi="Times New Roman" w:cs="Times New Roman"/>
          <w:bCs/>
          <w:sz w:val="24"/>
          <w:szCs w:val="24"/>
        </w:rPr>
        <w:t xml:space="preserve">. </w:t>
      </w:r>
      <w:r w:rsidR="00A75B75" w:rsidRPr="0036132E">
        <w:rPr>
          <w:rFonts w:ascii="Times New Roman" w:hAnsi="Times New Roman" w:cs="Times New Roman"/>
          <w:bCs/>
          <w:sz w:val="24"/>
          <w:szCs w:val="24"/>
        </w:rPr>
        <w:t xml:space="preserve">We then </w:t>
      </w:r>
      <w:r w:rsidR="00093314">
        <w:rPr>
          <w:rFonts w:ascii="Times New Roman" w:hAnsi="Times New Roman" w:cs="Times New Roman"/>
          <w:bCs/>
          <w:sz w:val="24"/>
          <w:szCs w:val="24"/>
        </w:rPr>
        <w:t>describe</w:t>
      </w:r>
      <w:r w:rsidR="00093314" w:rsidRPr="0036132E">
        <w:rPr>
          <w:rFonts w:ascii="Times New Roman" w:hAnsi="Times New Roman" w:cs="Times New Roman"/>
          <w:bCs/>
          <w:sz w:val="24"/>
          <w:szCs w:val="24"/>
        </w:rPr>
        <w:t xml:space="preserve"> </w:t>
      </w:r>
      <w:r w:rsidR="00A75B75" w:rsidRPr="0036132E">
        <w:rPr>
          <w:rFonts w:ascii="Times New Roman" w:hAnsi="Times New Roman" w:cs="Times New Roman"/>
          <w:bCs/>
          <w:sz w:val="24"/>
          <w:szCs w:val="24"/>
        </w:rPr>
        <w:t>supplemental analyses in which we (1)</w:t>
      </w:r>
      <w:r w:rsidR="0036132E" w:rsidRPr="0036132E">
        <w:rPr>
          <w:rFonts w:ascii="Times New Roman" w:hAnsi="Times New Roman" w:cs="Times New Roman"/>
          <w:bCs/>
          <w:sz w:val="24"/>
          <w:szCs w:val="24"/>
        </w:rPr>
        <w:t xml:space="preserve"> </w:t>
      </w:r>
      <w:r w:rsidR="0036132E" w:rsidRPr="0036132E">
        <w:rPr>
          <w:rFonts w:ascii="Times New Roman" w:hAnsi="Times New Roman" w:cs="Times New Roman"/>
          <w:sz w:val="24"/>
          <w:szCs w:val="24"/>
        </w:rPr>
        <w:t xml:space="preserve">tested whether serial indirect effects </w:t>
      </w:r>
      <w:r w:rsidR="0036132E">
        <w:rPr>
          <w:rFonts w:ascii="Times New Roman" w:hAnsi="Times New Roman" w:cs="Times New Roman"/>
          <w:sz w:val="24"/>
          <w:szCs w:val="24"/>
        </w:rPr>
        <w:t>via empathy and guilt</w:t>
      </w:r>
      <w:r w:rsidR="0036132E" w:rsidRPr="00626560">
        <w:rPr>
          <w:rFonts w:ascii="Times New Roman" w:hAnsi="Times New Roman" w:cs="Times New Roman"/>
          <w:sz w:val="24"/>
          <w:szCs w:val="24"/>
        </w:rPr>
        <w:t xml:space="preserve"> remained significant </w:t>
      </w:r>
      <w:r w:rsidR="0036132E">
        <w:rPr>
          <w:rFonts w:ascii="Times New Roman" w:hAnsi="Times New Roman" w:cs="Times New Roman"/>
          <w:sz w:val="24"/>
          <w:szCs w:val="24"/>
        </w:rPr>
        <w:t xml:space="preserve">following the inclusion of </w:t>
      </w:r>
      <w:r w:rsidR="0036132E" w:rsidRPr="0036132E">
        <w:rPr>
          <w:rFonts w:ascii="Times New Roman" w:hAnsi="Times New Roman" w:cs="Times New Roman"/>
          <w:sz w:val="24"/>
          <w:szCs w:val="24"/>
        </w:rPr>
        <w:t>alternative mediational paths</w:t>
      </w:r>
      <w:r w:rsidR="00A75B75" w:rsidRPr="0036132E">
        <w:rPr>
          <w:rFonts w:ascii="Times New Roman" w:hAnsi="Times New Roman" w:cs="Times New Roman"/>
          <w:bCs/>
          <w:sz w:val="24"/>
          <w:szCs w:val="24"/>
        </w:rPr>
        <w:t xml:space="preserve"> </w:t>
      </w:r>
      <w:r w:rsidR="0036132E" w:rsidRPr="0036132E">
        <w:rPr>
          <w:rFonts w:ascii="Times New Roman" w:hAnsi="Times New Roman" w:cs="Times New Roman"/>
          <w:bCs/>
          <w:sz w:val="24"/>
          <w:szCs w:val="24"/>
        </w:rPr>
        <w:t xml:space="preserve">via </w:t>
      </w:r>
      <w:r w:rsidR="0036132E" w:rsidRPr="0036132E">
        <w:rPr>
          <w:rFonts w:ascii="Times New Roman" w:hAnsi="Times New Roman" w:cs="Times New Roman"/>
          <w:bCs/>
          <w:sz w:val="24"/>
          <w:szCs w:val="24"/>
          <w:lang w:val="en-US"/>
        </w:rPr>
        <w:t xml:space="preserve">transgression severity, victim blaming, other-value, self-value, and regret, </w:t>
      </w:r>
      <w:r w:rsidR="00093314">
        <w:rPr>
          <w:rFonts w:ascii="Times New Roman" w:hAnsi="Times New Roman" w:cs="Times New Roman"/>
          <w:bCs/>
          <w:sz w:val="24"/>
          <w:szCs w:val="24"/>
        </w:rPr>
        <w:t>as well as</w:t>
      </w:r>
      <w:r w:rsidR="00093314" w:rsidRPr="0036132E">
        <w:rPr>
          <w:rFonts w:ascii="Times New Roman" w:hAnsi="Times New Roman" w:cs="Times New Roman"/>
          <w:bCs/>
          <w:sz w:val="24"/>
          <w:szCs w:val="24"/>
        </w:rPr>
        <w:t xml:space="preserve"> </w:t>
      </w:r>
      <w:r w:rsidR="00A75B75" w:rsidRPr="0036132E">
        <w:rPr>
          <w:rFonts w:ascii="Times New Roman" w:hAnsi="Times New Roman" w:cs="Times New Roman"/>
          <w:bCs/>
          <w:sz w:val="24"/>
          <w:szCs w:val="24"/>
        </w:rPr>
        <w:t>(2)</w:t>
      </w:r>
      <w:r w:rsidR="0036132E" w:rsidRPr="0036132E">
        <w:rPr>
          <w:rFonts w:ascii="Times New Roman" w:hAnsi="Times New Roman" w:cs="Times New Roman"/>
          <w:bCs/>
          <w:sz w:val="24"/>
          <w:szCs w:val="24"/>
        </w:rPr>
        <w:t xml:space="preserve"> examined the extent to which </w:t>
      </w:r>
      <w:r w:rsidR="0036132E">
        <w:rPr>
          <w:rFonts w:ascii="Times New Roman" w:hAnsi="Times New Roman" w:cs="Times New Roman"/>
          <w:bCs/>
          <w:sz w:val="24"/>
          <w:szCs w:val="24"/>
        </w:rPr>
        <w:t xml:space="preserve">NARQ </w:t>
      </w:r>
      <w:r w:rsidR="0036132E" w:rsidRPr="0036132E">
        <w:rPr>
          <w:rFonts w:ascii="Times New Roman" w:hAnsi="Times New Roman" w:cs="Times New Roman"/>
          <w:bCs/>
          <w:sz w:val="24"/>
          <w:szCs w:val="24"/>
        </w:rPr>
        <w:t xml:space="preserve">narcissism facets uniquely predict willingness to apologize and apologizing, above and beyond </w:t>
      </w:r>
      <w:r w:rsidR="003331BB">
        <w:rPr>
          <w:rFonts w:ascii="Times New Roman" w:hAnsi="Times New Roman" w:cs="Times New Roman"/>
          <w:bCs/>
          <w:sz w:val="24"/>
          <w:szCs w:val="24"/>
        </w:rPr>
        <w:t>domain-level</w:t>
      </w:r>
      <w:r w:rsidR="0036132E" w:rsidRPr="0036132E">
        <w:rPr>
          <w:rFonts w:ascii="Times New Roman" w:hAnsi="Times New Roman" w:cs="Times New Roman"/>
          <w:bCs/>
          <w:sz w:val="24"/>
          <w:szCs w:val="24"/>
        </w:rPr>
        <w:t xml:space="preserve"> personality </w:t>
      </w:r>
      <w:r w:rsidR="003331BB">
        <w:rPr>
          <w:rFonts w:ascii="Times New Roman" w:hAnsi="Times New Roman" w:cs="Times New Roman"/>
          <w:bCs/>
          <w:sz w:val="24"/>
          <w:szCs w:val="24"/>
        </w:rPr>
        <w:t xml:space="preserve">traits </w:t>
      </w:r>
      <w:r w:rsidR="0036132E" w:rsidRPr="0036132E">
        <w:rPr>
          <w:rFonts w:ascii="Times New Roman" w:hAnsi="Times New Roman" w:cs="Times New Roman"/>
          <w:bCs/>
          <w:sz w:val="24"/>
          <w:szCs w:val="24"/>
        </w:rPr>
        <w:t>and self-esteem</w:t>
      </w:r>
      <w:r w:rsidR="00A75B75" w:rsidRPr="0036132E">
        <w:rPr>
          <w:rFonts w:ascii="Times New Roman" w:hAnsi="Times New Roman" w:cs="Times New Roman"/>
          <w:bCs/>
          <w:sz w:val="24"/>
          <w:szCs w:val="24"/>
        </w:rPr>
        <w:t>.</w:t>
      </w:r>
      <w:r w:rsidR="0036132E" w:rsidRPr="0036132E">
        <w:rPr>
          <w:rFonts w:ascii="Times New Roman" w:hAnsi="Times New Roman" w:cs="Times New Roman"/>
          <w:bCs/>
          <w:sz w:val="24"/>
          <w:szCs w:val="24"/>
        </w:rPr>
        <w:t xml:space="preserve"> </w:t>
      </w:r>
      <w:r w:rsidR="004E4241">
        <w:rPr>
          <w:rFonts w:ascii="Times New Roman" w:hAnsi="Times New Roman" w:cs="Times New Roman"/>
          <w:bCs/>
          <w:sz w:val="24"/>
          <w:szCs w:val="24"/>
        </w:rPr>
        <w:t xml:space="preserve">Table 4 shows zero-order correlations between key variables. </w:t>
      </w:r>
      <w:r w:rsidR="0036132E" w:rsidRPr="0036132E">
        <w:rPr>
          <w:rFonts w:ascii="Times New Roman" w:hAnsi="Times New Roman" w:cs="Times New Roman"/>
          <w:bCs/>
          <w:sz w:val="24"/>
          <w:szCs w:val="24"/>
        </w:rPr>
        <w:t xml:space="preserve">We report </w:t>
      </w:r>
      <w:r w:rsidR="0036132E">
        <w:rPr>
          <w:rFonts w:ascii="Times New Roman" w:hAnsi="Times New Roman" w:cs="Times New Roman"/>
          <w:bCs/>
          <w:sz w:val="24"/>
          <w:szCs w:val="24"/>
        </w:rPr>
        <w:t>NPI</w:t>
      </w:r>
      <w:r w:rsidR="0036132E" w:rsidRPr="0036132E">
        <w:rPr>
          <w:rFonts w:ascii="Times New Roman" w:hAnsi="Times New Roman" w:cs="Times New Roman"/>
          <w:bCs/>
          <w:sz w:val="24"/>
          <w:szCs w:val="24"/>
        </w:rPr>
        <w:t xml:space="preserve"> results in Research Synthesis.</w:t>
      </w:r>
    </w:p>
    <w:p w14:paraId="7A1B7934" w14:textId="19CC6221" w:rsidR="008313EE" w:rsidRPr="00434768" w:rsidRDefault="0000219D" w:rsidP="00272EB9">
      <w:pPr>
        <w:spacing w:after="0" w:line="480" w:lineRule="exact"/>
        <w:ind w:firstLine="720"/>
        <w:contextualSpacing/>
        <w:rPr>
          <w:rFonts w:ascii="Times New Roman" w:hAnsi="Times New Roman" w:cs="Times New Roman"/>
          <w:bCs/>
          <w:sz w:val="24"/>
          <w:szCs w:val="24"/>
          <w:lang w:val="en-US"/>
        </w:rPr>
      </w:pPr>
      <w:r w:rsidRPr="0000219D">
        <w:rPr>
          <w:rFonts w:ascii="Times New Roman" w:hAnsi="Times New Roman" w:cs="Times New Roman"/>
          <w:b/>
          <w:bCs/>
          <w:sz w:val="24"/>
          <w:szCs w:val="24"/>
        </w:rPr>
        <w:t>Willingness to apologize</w:t>
      </w:r>
      <w:r w:rsidR="00A75B75" w:rsidRPr="0000219D">
        <w:rPr>
          <w:rFonts w:ascii="Times New Roman" w:hAnsi="Times New Roman" w:cs="Times New Roman"/>
          <w:b/>
          <w:bCs/>
          <w:sz w:val="24"/>
          <w:szCs w:val="24"/>
        </w:rPr>
        <w:t>.</w:t>
      </w:r>
      <w:r w:rsidR="008313EE" w:rsidRPr="00434768">
        <w:rPr>
          <w:rFonts w:ascii="Times New Roman" w:hAnsi="Times New Roman" w:cs="Times New Roman"/>
          <w:bCs/>
          <w:sz w:val="24"/>
          <w:szCs w:val="24"/>
          <w:lang w:val="en-US"/>
        </w:rPr>
        <w:t xml:space="preserve"> We conducted multiple regression analyses with narcissistic admiration and rivalry as </w:t>
      </w:r>
      <w:r w:rsidR="005C44EB">
        <w:rPr>
          <w:rFonts w:ascii="Times New Roman" w:hAnsi="Times New Roman" w:cs="Times New Roman"/>
          <w:bCs/>
          <w:sz w:val="24"/>
          <w:szCs w:val="24"/>
          <w:lang w:val="en-US"/>
        </w:rPr>
        <w:t xml:space="preserve">simultaneous </w:t>
      </w:r>
      <w:r w:rsidR="008313EE" w:rsidRPr="00434768">
        <w:rPr>
          <w:rFonts w:ascii="Times New Roman" w:hAnsi="Times New Roman" w:cs="Times New Roman"/>
          <w:bCs/>
          <w:sz w:val="24"/>
          <w:szCs w:val="24"/>
          <w:lang w:val="en-US"/>
        </w:rPr>
        <w:t xml:space="preserve">predictors (Table </w:t>
      </w:r>
      <w:r w:rsidR="00EC20A7" w:rsidRPr="00434768">
        <w:rPr>
          <w:rFonts w:ascii="Times New Roman" w:hAnsi="Times New Roman" w:cs="Times New Roman"/>
          <w:bCs/>
          <w:sz w:val="24"/>
          <w:szCs w:val="24"/>
          <w:lang w:val="en-US"/>
        </w:rPr>
        <w:t>5</w:t>
      </w:r>
      <w:r w:rsidR="002A3904">
        <w:rPr>
          <w:rFonts w:ascii="Times New Roman" w:hAnsi="Times New Roman" w:cs="Times New Roman"/>
          <w:bCs/>
          <w:sz w:val="24"/>
          <w:szCs w:val="24"/>
          <w:lang w:val="en-US"/>
        </w:rPr>
        <w:t>, top panel</w:t>
      </w:r>
      <w:r w:rsidR="008313EE" w:rsidRPr="00434768">
        <w:rPr>
          <w:rFonts w:ascii="Times New Roman" w:hAnsi="Times New Roman" w:cs="Times New Roman"/>
          <w:bCs/>
          <w:sz w:val="24"/>
          <w:szCs w:val="24"/>
          <w:lang w:val="en-US"/>
        </w:rPr>
        <w:t xml:space="preserve">). </w:t>
      </w:r>
      <w:r w:rsidR="00366FC3">
        <w:rPr>
          <w:rFonts w:ascii="Times New Roman" w:hAnsi="Times New Roman" w:cs="Times New Roman"/>
          <w:bCs/>
          <w:sz w:val="24"/>
          <w:szCs w:val="24"/>
          <w:lang w:val="en-US"/>
        </w:rPr>
        <w:t>N</w:t>
      </w:r>
      <w:r w:rsidR="008313EE" w:rsidRPr="00434768">
        <w:rPr>
          <w:rFonts w:ascii="Times New Roman" w:hAnsi="Times New Roman" w:cs="Times New Roman"/>
          <w:bCs/>
          <w:sz w:val="24"/>
          <w:szCs w:val="24"/>
          <w:lang w:val="en-US"/>
        </w:rPr>
        <w:t xml:space="preserve">arcissistic rivalry </w:t>
      </w:r>
      <w:r w:rsidR="002C1E5B">
        <w:rPr>
          <w:rFonts w:ascii="Times New Roman" w:hAnsi="Times New Roman" w:cs="Times New Roman"/>
          <w:bCs/>
          <w:sz w:val="24"/>
          <w:szCs w:val="24"/>
          <w:lang w:val="en-US"/>
        </w:rPr>
        <w:t xml:space="preserve">(controlling for narcissistic admiration) </w:t>
      </w:r>
      <w:r w:rsidR="008313EE" w:rsidRPr="00434768">
        <w:rPr>
          <w:rFonts w:ascii="Times New Roman" w:hAnsi="Times New Roman" w:cs="Times New Roman"/>
          <w:bCs/>
          <w:sz w:val="24"/>
          <w:szCs w:val="24"/>
          <w:lang w:val="en-US"/>
        </w:rPr>
        <w:t>was negatively associated with willingness to apologize, but narcissistic admiration</w:t>
      </w:r>
      <w:r w:rsidR="002C1E5B">
        <w:rPr>
          <w:rFonts w:ascii="Times New Roman" w:hAnsi="Times New Roman" w:cs="Times New Roman"/>
          <w:bCs/>
          <w:sz w:val="24"/>
          <w:szCs w:val="24"/>
          <w:lang w:val="en-US"/>
        </w:rPr>
        <w:t xml:space="preserve"> (controlling for narcissistic rivalry)</w:t>
      </w:r>
      <w:r w:rsidR="008313EE" w:rsidRPr="00434768">
        <w:rPr>
          <w:rFonts w:ascii="Times New Roman" w:hAnsi="Times New Roman" w:cs="Times New Roman"/>
          <w:bCs/>
          <w:sz w:val="24"/>
          <w:szCs w:val="24"/>
          <w:lang w:val="en-US"/>
        </w:rPr>
        <w:t xml:space="preserve"> was not </w:t>
      </w:r>
      <w:r w:rsidR="005D565A">
        <w:rPr>
          <w:rFonts w:ascii="Times New Roman" w:hAnsi="Times New Roman" w:cs="Times New Roman"/>
          <w:bCs/>
          <w:sz w:val="24"/>
          <w:szCs w:val="24"/>
          <w:lang w:val="en-US"/>
        </w:rPr>
        <w:t xml:space="preserve">significantly </w:t>
      </w:r>
      <w:r w:rsidR="008313EE" w:rsidRPr="00434768">
        <w:rPr>
          <w:rFonts w:ascii="Times New Roman" w:hAnsi="Times New Roman" w:cs="Times New Roman"/>
          <w:bCs/>
          <w:sz w:val="24"/>
          <w:szCs w:val="24"/>
          <w:lang w:val="en-US"/>
        </w:rPr>
        <w:t xml:space="preserve">associated with </w:t>
      </w:r>
      <w:r w:rsidR="00E7602C">
        <w:rPr>
          <w:rFonts w:ascii="Times New Roman" w:hAnsi="Times New Roman" w:cs="Times New Roman"/>
          <w:bCs/>
          <w:sz w:val="24"/>
          <w:szCs w:val="24"/>
          <w:lang w:val="en-US"/>
        </w:rPr>
        <w:t>it</w:t>
      </w:r>
      <w:r w:rsidR="008313EE" w:rsidRPr="00434768">
        <w:rPr>
          <w:rFonts w:ascii="Times New Roman" w:hAnsi="Times New Roman" w:cs="Times New Roman"/>
          <w:bCs/>
          <w:sz w:val="24"/>
          <w:szCs w:val="24"/>
          <w:lang w:val="en-US"/>
        </w:rPr>
        <w:t xml:space="preserve">. </w:t>
      </w:r>
      <w:r w:rsidR="00366FC3">
        <w:rPr>
          <w:rFonts w:ascii="Times New Roman" w:hAnsi="Times New Roman" w:cs="Times New Roman"/>
          <w:bCs/>
          <w:sz w:val="24"/>
          <w:szCs w:val="24"/>
          <w:lang w:val="en-US"/>
        </w:rPr>
        <w:t>N</w:t>
      </w:r>
      <w:r w:rsidR="008313EE" w:rsidRPr="00434768">
        <w:rPr>
          <w:rFonts w:ascii="Times New Roman" w:hAnsi="Times New Roman" w:cs="Times New Roman"/>
          <w:bCs/>
          <w:sz w:val="24"/>
          <w:szCs w:val="24"/>
          <w:lang w:val="en-US"/>
        </w:rPr>
        <w:t xml:space="preserve">arcissistic rivalry was </w:t>
      </w:r>
      <w:r w:rsidR="00366FC3">
        <w:rPr>
          <w:rFonts w:ascii="Times New Roman" w:hAnsi="Times New Roman" w:cs="Times New Roman"/>
          <w:bCs/>
          <w:sz w:val="24"/>
          <w:szCs w:val="24"/>
          <w:lang w:val="en-US"/>
        </w:rPr>
        <w:t xml:space="preserve">also </w:t>
      </w:r>
      <w:r w:rsidR="008313EE" w:rsidRPr="00434768">
        <w:rPr>
          <w:rFonts w:ascii="Times New Roman" w:hAnsi="Times New Roman" w:cs="Times New Roman"/>
          <w:bCs/>
          <w:sz w:val="24"/>
          <w:szCs w:val="24"/>
          <w:lang w:val="en-US"/>
        </w:rPr>
        <w:t>negatively associated with empathy</w:t>
      </w:r>
      <w:r w:rsidR="008744FE">
        <w:rPr>
          <w:rFonts w:ascii="Times New Roman" w:hAnsi="Times New Roman" w:cs="Times New Roman"/>
          <w:bCs/>
          <w:sz w:val="24"/>
          <w:szCs w:val="24"/>
          <w:lang w:val="en-US"/>
        </w:rPr>
        <w:t>,</w:t>
      </w:r>
      <w:r w:rsidR="008313EE" w:rsidRPr="00434768">
        <w:rPr>
          <w:rFonts w:ascii="Times New Roman" w:hAnsi="Times New Roman" w:cs="Times New Roman"/>
          <w:bCs/>
          <w:sz w:val="24"/>
          <w:szCs w:val="24"/>
          <w:lang w:val="en-US"/>
        </w:rPr>
        <w:t xml:space="preserve"> </w:t>
      </w:r>
      <w:r w:rsidR="008744FE">
        <w:rPr>
          <w:rFonts w:ascii="Times New Roman" w:hAnsi="Times New Roman" w:cs="Times New Roman"/>
          <w:bCs/>
          <w:sz w:val="24"/>
          <w:szCs w:val="24"/>
          <w:lang w:val="en-US"/>
        </w:rPr>
        <w:t>but</w:t>
      </w:r>
      <w:r w:rsidR="008313EE" w:rsidRPr="00434768">
        <w:rPr>
          <w:rFonts w:ascii="Times New Roman" w:hAnsi="Times New Roman" w:cs="Times New Roman"/>
          <w:bCs/>
          <w:sz w:val="24"/>
          <w:szCs w:val="24"/>
          <w:lang w:val="en-US"/>
        </w:rPr>
        <w:t xml:space="preserve"> narcissistic admiration was positively associated with </w:t>
      </w:r>
      <w:r w:rsidR="00E7602C">
        <w:rPr>
          <w:rFonts w:ascii="Times New Roman" w:hAnsi="Times New Roman" w:cs="Times New Roman"/>
          <w:bCs/>
          <w:sz w:val="24"/>
          <w:szCs w:val="24"/>
          <w:lang w:val="en-US"/>
        </w:rPr>
        <w:t>it</w:t>
      </w:r>
      <w:r w:rsidR="008313EE" w:rsidRPr="00434768">
        <w:rPr>
          <w:rFonts w:ascii="Times New Roman" w:hAnsi="Times New Roman" w:cs="Times New Roman"/>
          <w:bCs/>
          <w:sz w:val="24"/>
          <w:szCs w:val="24"/>
          <w:lang w:val="en-US"/>
        </w:rPr>
        <w:t xml:space="preserve">. </w:t>
      </w:r>
      <w:r w:rsidR="00E30E77">
        <w:rPr>
          <w:rFonts w:ascii="Times New Roman" w:hAnsi="Times New Roman" w:cs="Times New Roman"/>
          <w:bCs/>
          <w:sz w:val="24"/>
          <w:szCs w:val="24"/>
          <w:lang w:val="en-US"/>
        </w:rPr>
        <w:t xml:space="preserve">The </w:t>
      </w:r>
      <w:r w:rsidR="00F02966">
        <w:rPr>
          <w:rFonts w:ascii="Times New Roman" w:hAnsi="Times New Roman" w:cs="Times New Roman"/>
          <w:bCs/>
          <w:sz w:val="24"/>
          <w:szCs w:val="24"/>
          <w:lang w:val="en-US"/>
        </w:rPr>
        <w:t xml:space="preserve">negative </w:t>
      </w:r>
      <w:r w:rsidR="00E30E77">
        <w:rPr>
          <w:rFonts w:ascii="Times New Roman" w:hAnsi="Times New Roman" w:cs="Times New Roman"/>
          <w:bCs/>
          <w:sz w:val="24"/>
          <w:szCs w:val="24"/>
          <w:lang w:val="en-US"/>
        </w:rPr>
        <w:t xml:space="preserve">associations of </w:t>
      </w:r>
      <w:r w:rsidR="00366FC3">
        <w:rPr>
          <w:rFonts w:ascii="Times New Roman" w:hAnsi="Times New Roman" w:cs="Times New Roman"/>
          <w:bCs/>
          <w:sz w:val="24"/>
          <w:szCs w:val="24"/>
          <w:lang w:val="en-US"/>
        </w:rPr>
        <w:t xml:space="preserve">narcissistic rivalry (but not </w:t>
      </w:r>
      <w:r w:rsidR="00B44F6A">
        <w:rPr>
          <w:rFonts w:ascii="Times New Roman" w:hAnsi="Times New Roman" w:cs="Times New Roman"/>
          <w:bCs/>
          <w:sz w:val="24"/>
          <w:szCs w:val="24"/>
          <w:lang w:val="en-US"/>
        </w:rPr>
        <w:t xml:space="preserve">narcissistic </w:t>
      </w:r>
      <w:r w:rsidR="00366FC3">
        <w:rPr>
          <w:rFonts w:ascii="Times New Roman" w:hAnsi="Times New Roman" w:cs="Times New Roman"/>
          <w:bCs/>
          <w:sz w:val="24"/>
          <w:szCs w:val="24"/>
          <w:lang w:val="en-US"/>
        </w:rPr>
        <w:t xml:space="preserve">admiration) </w:t>
      </w:r>
      <w:r w:rsidR="00E30E77">
        <w:rPr>
          <w:rFonts w:ascii="Times New Roman" w:hAnsi="Times New Roman" w:cs="Times New Roman"/>
          <w:bCs/>
          <w:sz w:val="24"/>
          <w:szCs w:val="24"/>
          <w:lang w:val="en-US"/>
        </w:rPr>
        <w:t xml:space="preserve">with willingness to apologize and empathy </w:t>
      </w:r>
      <w:r w:rsidR="00F02966">
        <w:rPr>
          <w:rFonts w:ascii="Times New Roman" w:hAnsi="Times New Roman" w:cs="Times New Roman"/>
          <w:bCs/>
          <w:sz w:val="24"/>
          <w:szCs w:val="24"/>
          <w:lang w:val="en-US"/>
        </w:rPr>
        <w:t>provide qualified support for</w:t>
      </w:r>
      <w:r w:rsidR="00366FC3">
        <w:rPr>
          <w:rFonts w:ascii="Times New Roman" w:hAnsi="Times New Roman" w:cs="Times New Roman"/>
          <w:bCs/>
          <w:sz w:val="24"/>
          <w:szCs w:val="24"/>
          <w:lang w:val="en-US"/>
        </w:rPr>
        <w:t xml:space="preserve"> </w:t>
      </w:r>
      <w:r w:rsidR="000F1334">
        <w:rPr>
          <w:rFonts w:ascii="Times New Roman" w:hAnsi="Times New Roman" w:cs="Times New Roman"/>
          <w:bCs/>
          <w:sz w:val="24"/>
          <w:szCs w:val="24"/>
          <w:lang w:val="en-US"/>
        </w:rPr>
        <w:t xml:space="preserve">Hypothesis 1 and </w:t>
      </w:r>
      <w:r w:rsidR="00366FC3">
        <w:rPr>
          <w:rFonts w:ascii="Times New Roman" w:hAnsi="Times New Roman" w:cs="Times New Roman"/>
          <w:bCs/>
          <w:sz w:val="24"/>
          <w:szCs w:val="24"/>
          <w:lang w:val="en-US"/>
        </w:rPr>
        <w:t xml:space="preserve">2, respectively. </w:t>
      </w:r>
      <w:r w:rsidR="008313EE" w:rsidRPr="00656C9B">
        <w:rPr>
          <w:rFonts w:ascii="Times New Roman" w:hAnsi="Times New Roman" w:cs="Times New Roman"/>
          <w:bCs/>
          <w:sz w:val="24"/>
          <w:szCs w:val="24"/>
          <w:lang w:val="en-US"/>
        </w:rPr>
        <w:t xml:space="preserve">Correlations (Table </w:t>
      </w:r>
      <w:r w:rsidR="00EC20A7" w:rsidRPr="00656C9B">
        <w:rPr>
          <w:rFonts w:ascii="Times New Roman" w:hAnsi="Times New Roman" w:cs="Times New Roman"/>
          <w:bCs/>
          <w:sz w:val="24"/>
          <w:szCs w:val="24"/>
          <w:lang w:val="en-US"/>
        </w:rPr>
        <w:t>4</w:t>
      </w:r>
      <w:r w:rsidR="00272EB9">
        <w:rPr>
          <w:rFonts w:ascii="Times New Roman" w:hAnsi="Times New Roman" w:cs="Times New Roman"/>
          <w:bCs/>
          <w:sz w:val="24"/>
          <w:szCs w:val="24"/>
          <w:lang w:val="en-US"/>
        </w:rPr>
        <w:t xml:space="preserve">) </w:t>
      </w:r>
      <w:r w:rsidR="008313EE" w:rsidRPr="00656C9B">
        <w:rPr>
          <w:rFonts w:ascii="Times New Roman" w:hAnsi="Times New Roman" w:cs="Times New Roman"/>
          <w:bCs/>
          <w:sz w:val="24"/>
          <w:szCs w:val="24"/>
          <w:lang w:val="en-US"/>
        </w:rPr>
        <w:t>further</w:t>
      </w:r>
      <w:r w:rsidR="008313EE" w:rsidRPr="00434768">
        <w:rPr>
          <w:rFonts w:ascii="Times New Roman" w:hAnsi="Times New Roman" w:cs="Times New Roman"/>
          <w:bCs/>
          <w:sz w:val="24"/>
          <w:szCs w:val="24"/>
          <w:lang w:val="en-US"/>
        </w:rPr>
        <w:t xml:space="preserve"> showed that empathy was positively associated with guilt (</w:t>
      </w:r>
      <w:r w:rsidR="00C56DD9" w:rsidRPr="00626560">
        <w:rPr>
          <w:rFonts w:ascii="Times New Roman" w:hAnsi="Times New Roman" w:cs="Times New Roman"/>
          <w:bCs/>
          <w:sz w:val="24"/>
          <w:szCs w:val="24"/>
          <w:lang w:val="en-US"/>
        </w:rPr>
        <w:t>H</w:t>
      </w:r>
      <w:r w:rsidR="008313EE" w:rsidRPr="00434768">
        <w:rPr>
          <w:rFonts w:ascii="Times New Roman" w:hAnsi="Times New Roman" w:cs="Times New Roman"/>
          <w:bCs/>
          <w:sz w:val="24"/>
          <w:szCs w:val="24"/>
          <w:lang w:val="en-US"/>
        </w:rPr>
        <w:t>ypothesis 3), and guilt was positively associated with willingness to apologize (</w:t>
      </w:r>
      <w:r w:rsidR="00C56DD9" w:rsidRPr="00626560">
        <w:rPr>
          <w:rFonts w:ascii="Times New Roman" w:hAnsi="Times New Roman" w:cs="Times New Roman"/>
          <w:bCs/>
          <w:sz w:val="24"/>
          <w:szCs w:val="24"/>
          <w:lang w:val="en-US"/>
        </w:rPr>
        <w:t>H</w:t>
      </w:r>
      <w:r w:rsidR="008313EE" w:rsidRPr="00434768">
        <w:rPr>
          <w:rFonts w:ascii="Times New Roman" w:hAnsi="Times New Roman" w:cs="Times New Roman"/>
          <w:bCs/>
          <w:sz w:val="24"/>
          <w:szCs w:val="24"/>
          <w:lang w:val="en-US"/>
        </w:rPr>
        <w:t>ypothesis 4).</w:t>
      </w:r>
    </w:p>
    <w:p w14:paraId="26D7B2D7" w14:textId="7D666F58" w:rsidR="0097661F" w:rsidRPr="00626560" w:rsidRDefault="008313EE" w:rsidP="000B0C1D">
      <w:pPr>
        <w:spacing w:after="0" w:line="480" w:lineRule="exact"/>
        <w:ind w:firstLine="720"/>
        <w:contextualSpacing/>
        <w:rPr>
          <w:rFonts w:ascii="Times New Roman" w:hAnsi="Times New Roman" w:cs="Times New Roman"/>
          <w:b/>
          <w:bCs/>
          <w:sz w:val="24"/>
          <w:szCs w:val="24"/>
          <w:lang w:val="en-US"/>
        </w:rPr>
      </w:pPr>
      <w:r w:rsidRPr="00434768">
        <w:rPr>
          <w:rFonts w:ascii="Times New Roman" w:hAnsi="Times New Roman" w:cs="Times New Roman"/>
          <w:sz w:val="24"/>
          <w:szCs w:val="24"/>
          <w:lang w:val="en-US"/>
        </w:rPr>
        <w:t>Next, we tested Hypothesis 6</w:t>
      </w:r>
      <w:r w:rsidRPr="008744FE">
        <w:rPr>
          <w:rFonts w:ascii="Times New Roman" w:hAnsi="Times New Roman" w:cs="Times New Roman"/>
          <w:sz w:val="24"/>
          <w:szCs w:val="24"/>
          <w:lang w:val="en-US"/>
        </w:rPr>
        <w:t xml:space="preserve">, </w:t>
      </w:r>
      <w:r w:rsidR="004027B9">
        <w:rPr>
          <w:rFonts w:ascii="Times New Roman" w:hAnsi="Times New Roman" w:cs="Times New Roman"/>
          <w:sz w:val="24"/>
          <w:szCs w:val="24"/>
          <w:lang w:val="en-US"/>
        </w:rPr>
        <w:t xml:space="preserve">which postulates that </w:t>
      </w:r>
      <w:r w:rsidR="004027B9">
        <w:rPr>
          <w:rFonts w:ascii="Times New Roman" w:hAnsi="Times New Roman"/>
          <w:iCs/>
          <w:sz w:val="24"/>
          <w:szCs w:val="24"/>
        </w:rPr>
        <w:t>n</w:t>
      </w:r>
      <w:r w:rsidR="004027B9" w:rsidRPr="00626560">
        <w:rPr>
          <w:rFonts w:ascii="Times New Roman" w:hAnsi="Times New Roman"/>
          <w:iCs/>
          <w:sz w:val="24"/>
          <w:szCs w:val="24"/>
        </w:rPr>
        <w:t>arcissistic rivalry is</w:t>
      </w:r>
      <w:r w:rsidR="00E7602C">
        <w:rPr>
          <w:rFonts w:ascii="Times New Roman" w:hAnsi="Times New Roman"/>
          <w:iCs/>
          <w:sz w:val="24"/>
          <w:szCs w:val="24"/>
        </w:rPr>
        <w:t xml:space="preserve"> more strongly</w:t>
      </w:r>
      <w:r w:rsidR="004027B9" w:rsidRPr="00626560">
        <w:rPr>
          <w:rFonts w:ascii="Times New Roman" w:hAnsi="Times New Roman"/>
          <w:iCs/>
          <w:sz w:val="24"/>
          <w:szCs w:val="24"/>
        </w:rPr>
        <w:t xml:space="preserve"> negatively associated with willingness to apologize (via low empathy and guilt) than narcissistic admi</w:t>
      </w:r>
      <w:r w:rsidR="004027B9">
        <w:rPr>
          <w:rFonts w:ascii="Times New Roman" w:hAnsi="Times New Roman"/>
          <w:iCs/>
          <w:sz w:val="24"/>
          <w:szCs w:val="24"/>
        </w:rPr>
        <w:t>ration</w:t>
      </w:r>
      <w:r w:rsidR="003460AA" w:rsidRPr="004027B9">
        <w:rPr>
          <w:rFonts w:ascii="Times New Roman" w:hAnsi="Times New Roman" w:cs="Times New Roman"/>
          <w:sz w:val="24"/>
          <w:szCs w:val="24"/>
          <w:lang w:val="en-US"/>
        </w:rPr>
        <w:t xml:space="preserve"> </w:t>
      </w:r>
      <w:r w:rsidR="003460AA">
        <w:rPr>
          <w:rFonts w:ascii="Times New Roman" w:hAnsi="Times New Roman" w:cs="Times New Roman"/>
          <w:sz w:val="24"/>
          <w:szCs w:val="24"/>
          <w:lang w:val="en-US"/>
        </w:rPr>
        <w:t>(</w:t>
      </w:r>
      <w:r w:rsidR="004027B9">
        <w:rPr>
          <w:rFonts w:ascii="Times New Roman" w:hAnsi="Times New Roman" w:cs="Times New Roman"/>
          <w:sz w:val="24"/>
          <w:szCs w:val="24"/>
          <w:lang w:val="en-US"/>
        </w:rPr>
        <w:t xml:space="preserve">i.e., differential serial mediation; </w:t>
      </w:r>
      <w:r w:rsidR="003460AA">
        <w:rPr>
          <w:rFonts w:ascii="Times New Roman" w:hAnsi="Times New Roman" w:cs="Times New Roman"/>
          <w:sz w:val="24"/>
          <w:szCs w:val="24"/>
          <w:lang w:val="en-US"/>
        </w:rPr>
        <w:t>Table 6</w:t>
      </w:r>
      <w:r w:rsidR="00FC299B">
        <w:rPr>
          <w:rFonts w:ascii="Times New Roman" w:hAnsi="Times New Roman" w:cs="Times New Roman"/>
          <w:sz w:val="24"/>
          <w:szCs w:val="24"/>
          <w:lang w:val="en-US"/>
        </w:rPr>
        <w:t>, top panel</w:t>
      </w:r>
      <w:r w:rsidR="003460AA">
        <w:rPr>
          <w:rFonts w:ascii="Times New Roman" w:hAnsi="Times New Roman" w:cs="Times New Roman"/>
          <w:sz w:val="24"/>
          <w:szCs w:val="24"/>
          <w:lang w:val="en-US"/>
        </w:rPr>
        <w:t>)</w:t>
      </w:r>
      <w:r w:rsidRPr="00434768">
        <w:rPr>
          <w:rFonts w:ascii="Times New Roman" w:hAnsi="Times New Roman" w:cs="Times New Roman"/>
          <w:sz w:val="24"/>
          <w:szCs w:val="24"/>
          <w:lang w:val="en-US"/>
        </w:rPr>
        <w:t xml:space="preserve">. </w:t>
      </w:r>
      <w:r w:rsidR="00BE1F37" w:rsidRPr="00BE1F37">
        <w:rPr>
          <w:rFonts w:ascii="Times New Roman" w:hAnsi="Times New Roman" w:cs="Times New Roman"/>
          <w:sz w:val="24"/>
          <w:szCs w:val="24"/>
          <w:lang w:val="en-US"/>
        </w:rPr>
        <w:t>N</w:t>
      </w:r>
      <w:r w:rsidRPr="00434768">
        <w:rPr>
          <w:rFonts w:ascii="Times New Roman" w:hAnsi="Times New Roman"/>
          <w:sz w:val="24"/>
          <w:szCs w:val="24"/>
          <w:lang w:val="en-US"/>
        </w:rPr>
        <w:t>arcissis</w:t>
      </w:r>
      <w:r w:rsidR="000B0C1D" w:rsidRPr="00434768">
        <w:rPr>
          <w:rFonts w:ascii="Times New Roman" w:hAnsi="Times New Roman"/>
          <w:sz w:val="24"/>
          <w:szCs w:val="24"/>
          <w:lang w:val="en-US"/>
        </w:rPr>
        <w:t>tic</w:t>
      </w:r>
      <w:r w:rsidRPr="00434768">
        <w:rPr>
          <w:rFonts w:ascii="Times New Roman" w:hAnsi="Times New Roman"/>
          <w:sz w:val="24"/>
          <w:szCs w:val="24"/>
          <w:lang w:val="en-US"/>
        </w:rPr>
        <w:t xml:space="preserve"> rivalry was negatively associated with empathy</w:t>
      </w:r>
      <w:r w:rsidR="00F3030F" w:rsidRPr="00626560">
        <w:rPr>
          <w:rFonts w:ascii="Times New Roman" w:hAnsi="Times New Roman"/>
          <w:sz w:val="24"/>
          <w:szCs w:val="24"/>
          <w:lang w:val="en-US"/>
        </w:rPr>
        <w:t xml:space="preserve">, </w:t>
      </w:r>
      <w:r w:rsidR="00BE1F37">
        <w:rPr>
          <w:rFonts w:ascii="Times New Roman" w:hAnsi="Times New Roman"/>
          <w:sz w:val="24"/>
          <w:szCs w:val="24"/>
          <w:lang w:val="en-US"/>
        </w:rPr>
        <w:t xml:space="preserve">whereas </w:t>
      </w:r>
      <w:r w:rsidRPr="00434768">
        <w:rPr>
          <w:rFonts w:ascii="Times New Roman" w:hAnsi="Times New Roman"/>
          <w:sz w:val="24"/>
          <w:szCs w:val="24"/>
          <w:lang w:val="en-US"/>
        </w:rPr>
        <w:t xml:space="preserve">narcissistic admiration was positively associated with </w:t>
      </w:r>
      <w:r w:rsidR="00BE1F37">
        <w:rPr>
          <w:rFonts w:ascii="Times New Roman" w:hAnsi="Times New Roman"/>
          <w:sz w:val="24"/>
          <w:szCs w:val="24"/>
          <w:lang w:val="en-US"/>
        </w:rPr>
        <w:t>it</w:t>
      </w:r>
      <w:r w:rsidR="00447E98">
        <w:rPr>
          <w:rFonts w:ascii="Times New Roman" w:hAnsi="Times New Roman"/>
          <w:sz w:val="24"/>
          <w:szCs w:val="24"/>
          <w:lang w:val="en-US"/>
        </w:rPr>
        <w:t xml:space="preserve"> (link 1)</w:t>
      </w:r>
      <w:r w:rsidRPr="00434768">
        <w:rPr>
          <w:rFonts w:ascii="Times New Roman" w:hAnsi="Times New Roman"/>
          <w:sz w:val="24"/>
          <w:szCs w:val="24"/>
          <w:lang w:val="en-US"/>
        </w:rPr>
        <w:t>. Empathy subsequen</w:t>
      </w:r>
      <w:r w:rsidRPr="00BE1F37">
        <w:rPr>
          <w:rFonts w:ascii="Times New Roman" w:hAnsi="Times New Roman"/>
          <w:sz w:val="24"/>
          <w:szCs w:val="24"/>
          <w:lang w:val="en-US"/>
        </w:rPr>
        <w:t xml:space="preserve">tly predicted increased guilt (above and beyond narcissistic rivalry and admiration; link 2). Guilt then predicted increased willingness to apologize (above and beyond narcissistic rivalry, admiration, and empathy; link 3). </w:t>
      </w:r>
      <w:r w:rsidRPr="00BE1F37">
        <w:rPr>
          <w:rFonts w:ascii="Times New Roman" w:hAnsi="Times New Roman" w:cs="Times New Roman"/>
          <w:bCs/>
          <w:sz w:val="24"/>
          <w:szCs w:val="24"/>
          <w:lang w:val="en-US"/>
        </w:rPr>
        <w:t xml:space="preserve">Finally, we tested the </w:t>
      </w:r>
      <w:r w:rsidR="000B0C1D" w:rsidRPr="00434768">
        <w:rPr>
          <w:rFonts w:ascii="Times New Roman" w:hAnsi="Times New Roman" w:cs="Times New Roman"/>
          <w:bCs/>
          <w:sz w:val="24"/>
          <w:szCs w:val="24"/>
          <w:lang w:val="en-US"/>
        </w:rPr>
        <w:t>indirect effects</w:t>
      </w:r>
      <w:r w:rsidRPr="00434768">
        <w:rPr>
          <w:rFonts w:ascii="Times New Roman" w:hAnsi="Times New Roman" w:cs="Times New Roman"/>
          <w:bCs/>
          <w:sz w:val="24"/>
          <w:szCs w:val="24"/>
          <w:lang w:val="en-US"/>
        </w:rPr>
        <w:t xml:space="preserve"> of narcissistic rivalry and admiration, via empathy and guilt, on willingness to apologize. </w:t>
      </w:r>
      <w:r w:rsidRPr="00434768">
        <w:rPr>
          <w:rFonts w:ascii="Times New Roman" w:hAnsi="Times New Roman" w:cs="Times New Roman"/>
          <w:sz w:val="24"/>
          <w:szCs w:val="24"/>
          <w:lang w:val="en-US"/>
        </w:rPr>
        <w:t xml:space="preserve">We found a </w:t>
      </w:r>
      <w:r w:rsidR="00FC5E33">
        <w:rPr>
          <w:rFonts w:ascii="Times New Roman" w:hAnsi="Times New Roman" w:cs="Times New Roman"/>
          <w:sz w:val="24"/>
          <w:szCs w:val="24"/>
          <w:lang w:val="en-US"/>
        </w:rPr>
        <w:t xml:space="preserve">significant </w:t>
      </w:r>
      <w:r w:rsidRPr="00434768">
        <w:rPr>
          <w:rFonts w:ascii="Times New Roman" w:hAnsi="Times New Roman" w:cs="Times New Roman"/>
          <w:sz w:val="24"/>
          <w:szCs w:val="24"/>
          <w:lang w:val="en-US"/>
        </w:rPr>
        <w:t xml:space="preserve">negative indirect effect of </w:t>
      </w:r>
      <w:r w:rsidR="00447E98">
        <w:rPr>
          <w:rFonts w:ascii="Times New Roman" w:hAnsi="Times New Roman" w:cs="Times New Roman"/>
          <w:sz w:val="24"/>
          <w:szCs w:val="24"/>
          <w:lang w:val="en-US"/>
        </w:rPr>
        <w:t xml:space="preserve">narcissistic </w:t>
      </w:r>
      <w:r w:rsidRPr="00434768">
        <w:rPr>
          <w:rFonts w:ascii="Times New Roman" w:hAnsi="Times New Roman" w:cs="Times New Roman"/>
          <w:sz w:val="24"/>
          <w:szCs w:val="24"/>
          <w:lang w:val="en-US"/>
        </w:rPr>
        <w:t xml:space="preserve">rivalry, via </w:t>
      </w:r>
      <w:r w:rsidR="00F96663" w:rsidRPr="00434768">
        <w:rPr>
          <w:rFonts w:ascii="Times New Roman" w:hAnsi="Times New Roman" w:cs="Times New Roman"/>
          <w:sz w:val="24"/>
          <w:szCs w:val="24"/>
          <w:lang w:val="en-US"/>
        </w:rPr>
        <w:t xml:space="preserve">reduced </w:t>
      </w:r>
      <w:r w:rsidRPr="00434768">
        <w:rPr>
          <w:rFonts w:ascii="Times New Roman" w:hAnsi="Times New Roman" w:cs="Times New Roman"/>
          <w:sz w:val="24"/>
          <w:szCs w:val="24"/>
          <w:lang w:val="en-US"/>
        </w:rPr>
        <w:t>empathy and guilt, on willingness to apologize</w:t>
      </w:r>
      <w:r w:rsidR="00B22E44" w:rsidRPr="00434768">
        <w:rPr>
          <w:rFonts w:ascii="Times New Roman" w:hAnsi="Times New Roman" w:cs="Times New Roman"/>
          <w:sz w:val="24"/>
          <w:szCs w:val="24"/>
          <w:lang w:val="en-US"/>
        </w:rPr>
        <w:t xml:space="preserve"> (</w:t>
      </w:r>
      <w:r w:rsidR="00B22E44" w:rsidRPr="00B352CE">
        <w:rPr>
          <w:rFonts w:asciiTheme="majorBidi" w:hAnsiTheme="majorBidi" w:cstheme="majorBidi"/>
          <w:i/>
          <w:sz w:val="24"/>
          <w:szCs w:val="24"/>
        </w:rPr>
        <w:t>b</w:t>
      </w:r>
      <w:r w:rsidR="00B22E44" w:rsidRPr="00B352CE">
        <w:rPr>
          <w:rFonts w:asciiTheme="majorBidi" w:hAnsiTheme="majorBidi" w:cstheme="majorBidi"/>
          <w:sz w:val="24"/>
          <w:szCs w:val="24"/>
        </w:rPr>
        <w:t xml:space="preserve"> = -.1</w:t>
      </w:r>
      <w:r w:rsidR="008A3BA4">
        <w:rPr>
          <w:rFonts w:asciiTheme="majorBidi" w:hAnsiTheme="majorBidi" w:cstheme="majorBidi"/>
          <w:sz w:val="24"/>
          <w:szCs w:val="24"/>
        </w:rPr>
        <w:t>29</w:t>
      </w:r>
      <w:r w:rsidR="00B22E44" w:rsidRPr="00B352CE">
        <w:rPr>
          <w:rFonts w:asciiTheme="majorBidi" w:hAnsiTheme="majorBidi" w:cstheme="majorBidi"/>
          <w:sz w:val="24"/>
          <w:szCs w:val="24"/>
        </w:rPr>
        <w:t xml:space="preserve">, </w:t>
      </w:r>
      <w:r w:rsidR="00B22E44" w:rsidRPr="00B352CE">
        <w:rPr>
          <w:rFonts w:asciiTheme="majorBidi" w:hAnsiTheme="majorBidi" w:cstheme="majorBidi"/>
          <w:i/>
          <w:sz w:val="24"/>
          <w:szCs w:val="24"/>
        </w:rPr>
        <w:t>SE</w:t>
      </w:r>
      <w:r w:rsidR="00B22E44" w:rsidRPr="00B352CE">
        <w:rPr>
          <w:rFonts w:asciiTheme="majorBidi" w:hAnsiTheme="majorBidi" w:cstheme="majorBidi"/>
          <w:sz w:val="24"/>
          <w:szCs w:val="24"/>
        </w:rPr>
        <w:t xml:space="preserve"> = .0</w:t>
      </w:r>
      <w:r w:rsidR="008A3BA4">
        <w:rPr>
          <w:rFonts w:asciiTheme="majorBidi" w:hAnsiTheme="majorBidi" w:cstheme="majorBidi"/>
          <w:sz w:val="24"/>
          <w:szCs w:val="24"/>
        </w:rPr>
        <w:t>28</w:t>
      </w:r>
      <w:r w:rsidR="00B22E44" w:rsidRPr="00B352CE">
        <w:rPr>
          <w:rFonts w:asciiTheme="majorBidi" w:hAnsiTheme="majorBidi" w:cstheme="majorBidi"/>
          <w:sz w:val="24"/>
          <w:szCs w:val="24"/>
        </w:rPr>
        <w:t>, 95% CI [-.</w:t>
      </w:r>
      <w:r w:rsidR="008A3BA4">
        <w:rPr>
          <w:rFonts w:asciiTheme="majorBidi" w:hAnsiTheme="majorBidi" w:cstheme="majorBidi"/>
          <w:sz w:val="24"/>
          <w:szCs w:val="24"/>
        </w:rPr>
        <w:t>191</w:t>
      </w:r>
      <w:r w:rsidR="00582532" w:rsidRPr="00B352CE">
        <w:rPr>
          <w:rFonts w:asciiTheme="majorBidi" w:hAnsiTheme="majorBidi" w:cstheme="majorBidi"/>
          <w:sz w:val="24"/>
          <w:szCs w:val="24"/>
        </w:rPr>
        <w:t>,</w:t>
      </w:r>
      <w:r w:rsidR="00B22E44" w:rsidRPr="00B352CE">
        <w:rPr>
          <w:rFonts w:asciiTheme="majorBidi" w:hAnsiTheme="majorBidi" w:cstheme="majorBidi"/>
          <w:sz w:val="24"/>
          <w:szCs w:val="24"/>
        </w:rPr>
        <w:t xml:space="preserve"> -.0</w:t>
      </w:r>
      <w:r w:rsidR="008A3BA4">
        <w:rPr>
          <w:rFonts w:asciiTheme="majorBidi" w:hAnsiTheme="majorBidi" w:cstheme="majorBidi"/>
          <w:sz w:val="24"/>
          <w:szCs w:val="24"/>
        </w:rPr>
        <w:t>79</w:t>
      </w:r>
      <w:r w:rsidR="00B22E44" w:rsidRPr="00B352CE">
        <w:rPr>
          <w:rFonts w:asciiTheme="majorBidi" w:hAnsiTheme="majorBidi" w:cstheme="majorBidi"/>
          <w:sz w:val="24"/>
          <w:szCs w:val="24"/>
        </w:rPr>
        <w:t>])</w:t>
      </w:r>
      <w:r w:rsidR="00434768" w:rsidRPr="00B352CE">
        <w:rPr>
          <w:rFonts w:ascii="Times New Roman" w:hAnsi="Times New Roman" w:cs="Times New Roman"/>
          <w:sz w:val="24"/>
          <w:szCs w:val="24"/>
          <w:lang w:val="en-US"/>
        </w:rPr>
        <w:t>.</w:t>
      </w:r>
      <w:r w:rsidR="00434768" w:rsidRPr="00626560">
        <w:rPr>
          <w:rFonts w:ascii="Times New Roman" w:hAnsi="Times New Roman" w:cs="Times New Roman"/>
          <w:sz w:val="24"/>
          <w:szCs w:val="24"/>
          <w:lang w:val="en-US"/>
        </w:rPr>
        <w:t xml:space="preserve"> In addition, </w:t>
      </w:r>
      <w:r w:rsidR="00525E0B">
        <w:rPr>
          <w:rFonts w:ascii="Times New Roman" w:hAnsi="Times New Roman" w:cs="Times New Roman"/>
          <w:sz w:val="24"/>
          <w:szCs w:val="24"/>
          <w:lang w:val="en-US"/>
        </w:rPr>
        <w:t>we found</w:t>
      </w:r>
      <w:r w:rsidR="00434768" w:rsidRPr="00626560">
        <w:rPr>
          <w:rFonts w:ascii="Times New Roman" w:hAnsi="Times New Roman" w:cs="Times New Roman"/>
          <w:sz w:val="24"/>
          <w:szCs w:val="24"/>
          <w:lang w:val="en-US"/>
        </w:rPr>
        <w:t xml:space="preserve"> </w:t>
      </w:r>
      <w:r w:rsidR="006C2341">
        <w:rPr>
          <w:rFonts w:ascii="Times New Roman" w:hAnsi="Times New Roman" w:cs="Times New Roman"/>
          <w:sz w:val="24"/>
          <w:szCs w:val="24"/>
          <w:lang w:val="en-US"/>
        </w:rPr>
        <w:t>an unexpected</w:t>
      </w:r>
      <w:r w:rsidR="00FC5E33">
        <w:rPr>
          <w:rFonts w:ascii="Times New Roman" w:hAnsi="Times New Roman" w:cs="Times New Roman"/>
          <w:sz w:val="24"/>
          <w:szCs w:val="24"/>
          <w:lang w:val="en-US"/>
        </w:rPr>
        <w:t xml:space="preserve"> </w:t>
      </w:r>
      <w:r w:rsidRPr="00434768">
        <w:rPr>
          <w:rFonts w:ascii="Times New Roman" w:hAnsi="Times New Roman" w:cs="Times New Roman"/>
          <w:sz w:val="24"/>
          <w:szCs w:val="24"/>
          <w:lang w:val="en-US"/>
        </w:rPr>
        <w:t xml:space="preserve">positive indirect effect of </w:t>
      </w:r>
      <w:r w:rsidR="00447E98">
        <w:rPr>
          <w:rFonts w:ascii="Times New Roman" w:hAnsi="Times New Roman" w:cs="Times New Roman"/>
          <w:sz w:val="24"/>
          <w:szCs w:val="24"/>
          <w:lang w:val="en-US"/>
        </w:rPr>
        <w:t xml:space="preserve">narcissistic </w:t>
      </w:r>
      <w:r w:rsidRPr="00434768">
        <w:rPr>
          <w:rFonts w:ascii="Times New Roman" w:hAnsi="Times New Roman" w:cs="Times New Roman"/>
          <w:sz w:val="24"/>
          <w:szCs w:val="24"/>
          <w:lang w:val="en-US"/>
        </w:rPr>
        <w:t xml:space="preserve">admiration, via </w:t>
      </w:r>
      <w:r w:rsidR="00F96663" w:rsidRPr="00434768">
        <w:rPr>
          <w:rFonts w:ascii="Times New Roman" w:hAnsi="Times New Roman" w:cs="Times New Roman"/>
          <w:sz w:val="24"/>
          <w:szCs w:val="24"/>
          <w:lang w:val="en-US"/>
        </w:rPr>
        <w:t xml:space="preserve">increased </w:t>
      </w:r>
      <w:r w:rsidRPr="00434768">
        <w:rPr>
          <w:rFonts w:ascii="Times New Roman" w:hAnsi="Times New Roman" w:cs="Times New Roman"/>
          <w:sz w:val="24"/>
          <w:szCs w:val="24"/>
          <w:lang w:val="en-US"/>
        </w:rPr>
        <w:t>empathy and guilt, on willingness to apologize</w:t>
      </w:r>
      <w:r w:rsidR="00B22E44" w:rsidRPr="00434768">
        <w:rPr>
          <w:rFonts w:ascii="Times New Roman" w:hAnsi="Times New Roman" w:cs="Times New Roman"/>
          <w:sz w:val="24"/>
          <w:szCs w:val="24"/>
          <w:lang w:val="en-US"/>
        </w:rPr>
        <w:t xml:space="preserve"> </w:t>
      </w:r>
      <w:r w:rsidR="00B22E44" w:rsidRPr="00B352CE">
        <w:rPr>
          <w:rFonts w:ascii="Times New Roman" w:hAnsi="Times New Roman" w:cs="Times New Roman"/>
          <w:sz w:val="24"/>
          <w:szCs w:val="24"/>
          <w:lang w:val="en-US"/>
        </w:rPr>
        <w:t>(</w:t>
      </w:r>
      <w:r w:rsidR="00B22E44" w:rsidRPr="00B352CE">
        <w:rPr>
          <w:rFonts w:asciiTheme="majorBidi" w:hAnsiTheme="majorBidi" w:cstheme="majorBidi"/>
          <w:i/>
          <w:sz w:val="24"/>
          <w:szCs w:val="24"/>
        </w:rPr>
        <w:t>b</w:t>
      </w:r>
      <w:r w:rsidR="00B22E44" w:rsidRPr="00B352CE">
        <w:rPr>
          <w:rFonts w:asciiTheme="majorBidi" w:hAnsiTheme="majorBidi" w:cstheme="majorBidi"/>
          <w:sz w:val="24"/>
          <w:szCs w:val="24"/>
        </w:rPr>
        <w:t xml:space="preserve"> = .</w:t>
      </w:r>
      <w:r w:rsidR="00FA5BBB" w:rsidRPr="00B352CE">
        <w:rPr>
          <w:rFonts w:asciiTheme="majorBidi" w:hAnsiTheme="majorBidi" w:cstheme="majorBidi"/>
          <w:sz w:val="24"/>
          <w:szCs w:val="24"/>
        </w:rPr>
        <w:t>0</w:t>
      </w:r>
      <w:r w:rsidR="00BA2D77">
        <w:rPr>
          <w:rFonts w:asciiTheme="majorBidi" w:hAnsiTheme="majorBidi" w:cstheme="majorBidi"/>
          <w:sz w:val="24"/>
          <w:szCs w:val="24"/>
        </w:rPr>
        <w:t>77</w:t>
      </w:r>
      <w:r w:rsidR="00B22E44" w:rsidRPr="00B352CE">
        <w:rPr>
          <w:rFonts w:asciiTheme="majorBidi" w:hAnsiTheme="majorBidi" w:cstheme="majorBidi"/>
          <w:sz w:val="24"/>
          <w:szCs w:val="24"/>
        </w:rPr>
        <w:t xml:space="preserve">, </w:t>
      </w:r>
      <w:r w:rsidR="00B22E44" w:rsidRPr="00B352CE">
        <w:rPr>
          <w:rFonts w:asciiTheme="majorBidi" w:hAnsiTheme="majorBidi" w:cstheme="majorBidi"/>
          <w:i/>
          <w:sz w:val="24"/>
          <w:szCs w:val="24"/>
        </w:rPr>
        <w:t>SE</w:t>
      </w:r>
      <w:r w:rsidR="00B22E44" w:rsidRPr="00B352CE">
        <w:rPr>
          <w:rFonts w:asciiTheme="majorBidi" w:hAnsiTheme="majorBidi" w:cstheme="majorBidi"/>
          <w:sz w:val="24"/>
          <w:szCs w:val="24"/>
        </w:rPr>
        <w:t xml:space="preserve"> = .0</w:t>
      </w:r>
      <w:r w:rsidR="00B352CE" w:rsidRPr="00B352CE">
        <w:rPr>
          <w:rFonts w:asciiTheme="majorBidi" w:hAnsiTheme="majorBidi" w:cstheme="majorBidi"/>
          <w:sz w:val="24"/>
          <w:szCs w:val="24"/>
        </w:rPr>
        <w:t>2</w:t>
      </w:r>
      <w:r w:rsidR="00DF4AA2">
        <w:rPr>
          <w:rFonts w:asciiTheme="majorBidi" w:hAnsiTheme="majorBidi" w:cstheme="majorBidi"/>
          <w:sz w:val="24"/>
          <w:szCs w:val="24"/>
        </w:rPr>
        <w:t>6</w:t>
      </w:r>
      <w:r w:rsidR="00B22E44" w:rsidRPr="00B352CE">
        <w:rPr>
          <w:rFonts w:asciiTheme="majorBidi" w:hAnsiTheme="majorBidi" w:cstheme="majorBidi"/>
          <w:sz w:val="24"/>
          <w:szCs w:val="24"/>
        </w:rPr>
        <w:t>, 95% CI [.</w:t>
      </w:r>
      <w:r w:rsidR="00FA5BBB" w:rsidRPr="00B352CE">
        <w:rPr>
          <w:rFonts w:asciiTheme="majorBidi" w:hAnsiTheme="majorBidi" w:cstheme="majorBidi"/>
          <w:sz w:val="24"/>
          <w:szCs w:val="24"/>
        </w:rPr>
        <w:t>0</w:t>
      </w:r>
      <w:r w:rsidR="00B352CE" w:rsidRPr="00B352CE">
        <w:rPr>
          <w:rFonts w:asciiTheme="majorBidi" w:hAnsiTheme="majorBidi" w:cstheme="majorBidi"/>
          <w:sz w:val="24"/>
          <w:szCs w:val="24"/>
        </w:rPr>
        <w:t>3</w:t>
      </w:r>
      <w:r w:rsidR="00DF4AA2">
        <w:rPr>
          <w:rFonts w:asciiTheme="majorBidi" w:hAnsiTheme="majorBidi" w:cstheme="majorBidi"/>
          <w:sz w:val="24"/>
          <w:szCs w:val="24"/>
        </w:rPr>
        <w:t>2</w:t>
      </w:r>
      <w:r w:rsidR="00582532" w:rsidRPr="00B352CE">
        <w:rPr>
          <w:rFonts w:asciiTheme="majorBidi" w:hAnsiTheme="majorBidi" w:cstheme="majorBidi"/>
          <w:sz w:val="24"/>
          <w:szCs w:val="24"/>
        </w:rPr>
        <w:t>,</w:t>
      </w:r>
      <w:r w:rsidR="00B22E44" w:rsidRPr="00B352CE">
        <w:rPr>
          <w:rFonts w:asciiTheme="majorBidi" w:hAnsiTheme="majorBidi" w:cstheme="majorBidi"/>
          <w:sz w:val="24"/>
          <w:szCs w:val="24"/>
        </w:rPr>
        <w:t xml:space="preserve"> .</w:t>
      </w:r>
      <w:r w:rsidR="00B352CE" w:rsidRPr="00B352CE">
        <w:rPr>
          <w:rFonts w:asciiTheme="majorBidi" w:hAnsiTheme="majorBidi" w:cstheme="majorBidi"/>
          <w:sz w:val="24"/>
          <w:szCs w:val="24"/>
        </w:rPr>
        <w:t>13</w:t>
      </w:r>
      <w:r w:rsidR="00DF4AA2">
        <w:rPr>
          <w:rFonts w:asciiTheme="majorBidi" w:hAnsiTheme="majorBidi" w:cstheme="majorBidi"/>
          <w:sz w:val="24"/>
          <w:szCs w:val="24"/>
        </w:rPr>
        <w:t>2</w:t>
      </w:r>
      <w:r w:rsidR="00B22E44" w:rsidRPr="00B352CE">
        <w:rPr>
          <w:rFonts w:asciiTheme="majorBidi" w:hAnsiTheme="majorBidi" w:cstheme="majorBidi"/>
          <w:sz w:val="24"/>
          <w:szCs w:val="24"/>
        </w:rPr>
        <w:t>])</w:t>
      </w:r>
      <w:r w:rsidRPr="00B352CE">
        <w:rPr>
          <w:rFonts w:ascii="Times New Roman" w:hAnsi="Times New Roman" w:cs="Times New Roman"/>
          <w:sz w:val="24"/>
          <w:szCs w:val="24"/>
          <w:lang w:val="en-US"/>
        </w:rPr>
        <w:t>.</w:t>
      </w:r>
      <w:r w:rsidR="008F539C" w:rsidRPr="00B352CE">
        <w:rPr>
          <w:rFonts w:ascii="Times New Roman" w:hAnsi="Times New Roman" w:cs="Times New Roman"/>
          <w:sz w:val="24"/>
          <w:szCs w:val="24"/>
          <w:lang w:val="en-US"/>
        </w:rPr>
        <w:t xml:space="preserve"> </w:t>
      </w:r>
      <w:r w:rsidR="007448B4" w:rsidRPr="00B352CE">
        <w:rPr>
          <w:rFonts w:ascii="Times New Roman" w:hAnsi="Times New Roman" w:cs="Times New Roman"/>
          <w:bCs/>
          <w:sz w:val="24"/>
          <w:szCs w:val="24"/>
        </w:rPr>
        <w:t>Consistent</w:t>
      </w:r>
      <w:r w:rsidR="007448B4" w:rsidRPr="00E5561F">
        <w:rPr>
          <w:rFonts w:ascii="Times New Roman" w:hAnsi="Times New Roman" w:cs="Times New Roman"/>
          <w:bCs/>
          <w:sz w:val="24"/>
          <w:szCs w:val="24"/>
        </w:rPr>
        <w:t xml:space="preserve"> with Hypothesis 6, </w:t>
      </w:r>
      <w:r w:rsidR="007448B4" w:rsidRPr="00E5561F">
        <w:rPr>
          <w:rFonts w:ascii="Times New Roman" w:hAnsi="Times New Roman"/>
          <w:iCs/>
          <w:sz w:val="24"/>
          <w:szCs w:val="24"/>
        </w:rPr>
        <w:t xml:space="preserve">narcissistic rivalry was more negatively associated with </w:t>
      </w:r>
      <w:r w:rsidR="007448B4">
        <w:rPr>
          <w:rFonts w:ascii="Times New Roman" w:hAnsi="Times New Roman"/>
          <w:iCs/>
          <w:sz w:val="24"/>
          <w:szCs w:val="24"/>
        </w:rPr>
        <w:t>willingness to apologize</w:t>
      </w:r>
      <w:r w:rsidR="007448B4" w:rsidRPr="00E5561F">
        <w:rPr>
          <w:rFonts w:ascii="Times New Roman" w:hAnsi="Times New Roman"/>
          <w:iCs/>
          <w:sz w:val="24"/>
          <w:szCs w:val="24"/>
        </w:rPr>
        <w:t xml:space="preserve"> (via low empathy and guilt) than was narcissistic admiration. Indeed, narcissistic admiration was positively associated with </w:t>
      </w:r>
      <w:r w:rsidR="007448B4">
        <w:rPr>
          <w:rFonts w:ascii="Times New Roman" w:hAnsi="Times New Roman"/>
          <w:iCs/>
          <w:sz w:val="24"/>
          <w:szCs w:val="24"/>
        </w:rPr>
        <w:t>willingness to apologize</w:t>
      </w:r>
      <w:r w:rsidR="007448B4" w:rsidRPr="00E5561F">
        <w:rPr>
          <w:rFonts w:ascii="Times New Roman" w:hAnsi="Times New Roman"/>
          <w:iCs/>
          <w:sz w:val="24"/>
          <w:szCs w:val="24"/>
        </w:rPr>
        <w:t xml:space="preserve"> (via high empathy and guilt).</w:t>
      </w:r>
    </w:p>
    <w:p w14:paraId="381CFEDA" w14:textId="14C4D492" w:rsidR="0065502B" w:rsidRPr="00E5561F" w:rsidRDefault="0097661F" w:rsidP="00272EB9">
      <w:pPr>
        <w:spacing w:after="0" w:line="480" w:lineRule="exact"/>
        <w:contextualSpacing/>
        <w:rPr>
          <w:rFonts w:ascii="Times New Roman" w:hAnsi="Times New Roman" w:cs="Times New Roman"/>
          <w:bCs/>
          <w:sz w:val="24"/>
          <w:szCs w:val="24"/>
        </w:rPr>
      </w:pPr>
      <w:r w:rsidRPr="009258CA">
        <w:rPr>
          <w:rFonts w:ascii="Times New Roman" w:hAnsi="Times New Roman" w:cs="Times New Roman"/>
          <w:b/>
          <w:bCs/>
          <w:i/>
          <w:sz w:val="24"/>
          <w:szCs w:val="24"/>
        </w:rPr>
        <w:tab/>
      </w:r>
      <w:r w:rsidR="0000219D">
        <w:rPr>
          <w:rFonts w:ascii="Times New Roman" w:hAnsi="Times New Roman" w:cs="Times New Roman"/>
          <w:b/>
          <w:bCs/>
          <w:sz w:val="24"/>
          <w:szCs w:val="24"/>
        </w:rPr>
        <w:t>Apologizing</w:t>
      </w:r>
      <w:r w:rsidRPr="009258CA">
        <w:rPr>
          <w:rFonts w:ascii="Times New Roman" w:hAnsi="Times New Roman" w:cs="Times New Roman"/>
          <w:b/>
          <w:bCs/>
          <w:i/>
          <w:sz w:val="24"/>
          <w:szCs w:val="24"/>
        </w:rPr>
        <w:t xml:space="preserve">. </w:t>
      </w:r>
      <w:r w:rsidR="00036270" w:rsidRPr="00E5561F">
        <w:rPr>
          <w:rFonts w:ascii="Times New Roman" w:hAnsi="Times New Roman" w:cs="Times New Roman"/>
          <w:bCs/>
          <w:sz w:val="24"/>
          <w:szCs w:val="24"/>
        </w:rPr>
        <w:t xml:space="preserve">We conducted multiple regression analyses with </w:t>
      </w:r>
      <w:r w:rsidR="00F365B2" w:rsidRPr="00E5561F">
        <w:rPr>
          <w:rFonts w:ascii="Times New Roman" w:hAnsi="Times New Roman" w:cs="Times New Roman"/>
          <w:bCs/>
          <w:sz w:val="24"/>
          <w:szCs w:val="24"/>
        </w:rPr>
        <w:t xml:space="preserve">narcissistic </w:t>
      </w:r>
      <w:r w:rsidR="00036270" w:rsidRPr="00E5561F">
        <w:rPr>
          <w:rFonts w:ascii="Times New Roman" w:hAnsi="Times New Roman" w:cs="Times New Roman"/>
          <w:bCs/>
          <w:sz w:val="24"/>
          <w:szCs w:val="24"/>
        </w:rPr>
        <w:t xml:space="preserve">admiration and </w:t>
      </w:r>
      <w:r w:rsidR="00F365B2" w:rsidRPr="00E5561F">
        <w:rPr>
          <w:rFonts w:ascii="Times New Roman" w:hAnsi="Times New Roman" w:cs="Times New Roman"/>
          <w:bCs/>
          <w:sz w:val="24"/>
          <w:szCs w:val="24"/>
        </w:rPr>
        <w:t xml:space="preserve">narcissistic </w:t>
      </w:r>
      <w:r w:rsidR="00036270" w:rsidRPr="00E5561F">
        <w:rPr>
          <w:rFonts w:ascii="Times New Roman" w:hAnsi="Times New Roman" w:cs="Times New Roman"/>
          <w:bCs/>
          <w:sz w:val="24"/>
          <w:szCs w:val="24"/>
        </w:rPr>
        <w:t>rivalry as predictors</w:t>
      </w:r>
      <w:r w:rsidR="007D684C" w:rsidRPr="00E5561F">
        <w:rPr>
          <w:rFonts w:ascii="Times New Roman" w:hAnsi="Times New Roman" w:cs="Times New Roman"/>
          <w:bCs/>
          <w:sz w:val="24"/>
          <w:szCs w:val="24"/>
        </w:rPr>
        <w:t xml:space="preserve"> (Table </w:t>
      </w:r>
      <w:r w:rsidR="002A3904">
        <w:rPr>
          <w:rFonts w:ascii="Times New Roman" w:hAnsi="Times New Roman" w:cs="Times New Roman"/>
          <w:bCs/>
          <w:sz w:val="24"/>
          <w:szCs w:val="24"/>
        </w:rPr>
        <w:t>5, bottom panel</w:t>
      </w:r>
      <w:r w:rsidR="007D684C" w:rsidRPr="00E5561F">
        <w:rPr>
          <w:rFonts w:ascii="Times New Roman" w:hAnsi="Times New Roman" w:cs="Times New Roman"/>
          <w:bCs/>
          <w:sz w:val="24"/>
          <w:szCs w:val="24"/>
        </w:rPr>
        <w:t>)</w:t>
      </w:r>
      <w:r w:rsidR="00036270" w:rsidRPr="00E5561F">
        <w:rPr>
          <w:rFonts w:ascii="Times New Roman" w:hAnsi="Times New Roman" w:cs="Times New Roman"/>
          <w:bCs/>
          <w:sz w:val="24"/>
          <w:szCs w:val="24"/>
        </w:rPr>
        <w:t>.</w:t>
      </w:r>
      <w:r w:rsidR="00B77A3B" w:rsidRPr="00E5561F">
        <w:rPr>
          <w:rFonts w:ascii="Times New Roman" w:hAnsi="Times New Roman" w:cs="Times New Roman"/>
          <w:bCs/>
          <w:sz w:val="24"/>
          <w:szCs w:val="24"/>
        </w:rPr>
        <w:t xml:space="preserve"> </w:t>
      </w:r>
      <w:r w:rsidR="00F365B2" w:rsidRPr="00E5561F">
        <w:rPr>
          <w:rFonts w:ascii="Times New Roman" w:hAnsi="Times New Roman" w:cs="Times New Roman"/>
          <w:bCs/>
          <w:sz w:val="24"/>
          <w:szCs w:val="24"/>
        </w:rPr>
        <w:t xml:space="preserve">A </w:t>
      </w:r>
      <w:r w:rsidR="004C5F7A" w:rsidRPr="00E5561F">
        <w:rPr>
          <w:rFonts w:ascii="Times New Roman" w:hAnsi="Times New Roman" w:cs="Times New Roman"/>
          <w:bCs/>
          <w:sz w:val="24"/>
          <w:szCs w:val="24"/>
        </w:rPr>
        <w:t>logistic</w:t>
      </w:r>
      <w:r w:rsidR="00A31E25" w:rsidRPr="00E5561F">
        <w:rPr>
          <w:rFonts w:ascii="Times New Roman" w:hAnsi="Times New Roman" w:cs="Times New Roman"/>
          <w:bCs/>
          <w:sz w:val="24"/>
          <w:szCs w:val="24"/>
        </w:rPr>
        <w:t xml:space="preserve"> regression</w:t>
      </w:r>
      <w:r w:rsidR="00F365B2" w:rsidRPr="00E5561F">
        <w:rPr>
          <w:rFonts w:ascii="Times New Roman" w:hAnsi="Times New Roman" w:cs="Times New Roman"/>
          <w:bCs/>
          <w:sz w:val="24"/>
          <w:szCs w:val="24"/>
        </w:rPr>
        <w:t xml:space="preserve"> analysis</w:t>
      </w:r>
      <w:r w:rsidR="00A31E25" w:rsidRPr="00E5561F">
        <w:rPr>
          <w:rFonts w:ascii="Times New Roman" w:hAnsi="Times New Roman" w:cs="Times New Roman"/>
          <w:bCs/>
          <w:sz w:val="24"/>
          <w:szCs w:val="24"/>
        </w:rPr>
        <w:t xml:space="preserve"> indicated that narcissistic rivalry</w:t>
      </w:r>
      <w:r w:rsidR="005C44EB">
        <w:rPr>
          <w:rFonts w:ascii="Times New Roman" w:hAnsi="Times New Roman" w:cs="Times New Roman"/>
          <w:bCs/>
          <w:sz w:val="24"/>
          <w:szCs w:val="24"/>
        </w:rPr>
        <w:t xml:space="preserve"> (</w:t>
      </w:r>
      <w:r w:rsidR="004E4E3E">
        <w:rPr>
          <w:rFonts w:ascii="Times New Roman" w:hAnsi="Times New Roman" w:cs="Times New Roman"/>
          <w:bCs/>
          <w:sz w:val="24"/>
          <w:szCs w:val="24"/>
        </w:rPr>
        <w:t>controlling for</w:t>
      </w:r>
      <w:r w:rsidR="005C44EB">
        <w:rPr>
          <w:rFonts w:ascii="Times New Roman" w:hAnsi="Times New Roman" w:cs="Times New Roman"/>
          <w:bCs/>
          <w:sz w:val="24"/>
          <w:szCs w:val="24"/>
        </w:rPr>
        <w:t xml:space="preserve"> narcissistic admiration)</w:t>
      </w:r>
      <w:r w:rsidR="00A31E25" w:rsidRPr="00E5561F">
        <w:rPr>
          <w:rFonts w:ascii="Times New Roman" w:hAnsi="Times New Roman" w:cs="Times New Roman"/>
          <w:bCs/>
          <w:sz w:val="24"/>
          <w:szCs w:val="24"/>
        </w:rPr>
        <w:t xml:space="preserve"> was negatively associated with apologizing, whe</w:t>
      </w:r>
      <w:r w:rsidR="00752A9B" w:rsidRPr="00E5561F">
        <w:rPr>
          <w:rFonts w:ascii="Times New Roman" w:hAnsi="Times New Roman" w:cs="Times New Roman"/>
          <w:bCs/>
          <w:sz w:val="24"/>
          <w:szCs w:val="24"/>
        </w:rPr>
        <w:t>reas</w:t>
      </w:r>
      <w:r w:rsidR="00A31E25" w:rsidRPr="00E5561F">
        <w:rPr>
          <w:rFonts w:ascii="Times New Roman" w:hAnsi="Times New Roman" w:cs="Times New Roman"/>
          <w:bCs/>
          <w:sz w:val="24"/>
          <w:szCs w:val="24"/>
        </w:rPr>
        <w:t xml:space="preserve"> narcissistic admiration </w:t>
      </w:r>
      <w:r w:rsidR="005C44EB">
        <w:rPr>
          <w:rFonts w:ascii="Times New Roman" w:hAnsi="Times New Roman" w:cs="Times New Roman"/>
          <w:bCs/>
          <w:sz w:val="24"/>
          <w:szCs w:val="24"/>
        </w:rPr>
        <w:t>(</w:t>
      </w:r>
      <w:r w:rsidR="004E4E3E">
        <w:rPr>
          <w:rFonts w:ascii="Times New Roman" w:hAnsi="Times New Roman" w:cs="Times New Roman"/>
          <w:bCs/>
          <w:sz w:val="24"/>
          <w:szCs w:val="24"/>
        </w:rPr>
        <w:t>controlling for</w:t>
      </w:r>
      <w:r w:rsidR="005C44EB">
        <w:rPr>
          <w:rFonts w:ascii="Times New Roman" w:hAnsi="Times New Roman" w:cs="Times New Roman"/>
          <w:bCs/>
          <w:sz w:val="24"/>
          <w:szCs w:val="24"/>
        </w:rPr>
        <w:t xml:space="preserve"> narcissistic rivalry) </w:t>
      </w:r>
      <w:r w:rsidR="00A31E25" w:rsidRPr="00E5561F">
        <w:rPr>
          <w:rFonts w:ascii="Times New Roman" w:hAnsi="Times New Roman" w:cs="Times New Roman"/>
          <w:bCs/>
          <w:sz w:val="24"/>
          <w:szCs w:val="24"/>
        </w:rPr>
        <w:t xml:space="preserve">was positively associated with </w:t>
      </w:r>
      <w:r w:rsidR="00B36E3E" w:rsidRPr="00E5561F">
        <w:rPr>
          <w:rFonts w:ascii="Times New Roman" w:hAnsi="Times New Roman" w:cs="Times New Roman"/>
          <w:bCs/>
          <w:sz w:val="24"/>
          <w:szCs w:val="24"/>
        </w:rPr>
        <w:t>it</w:t>
      </w:r>
      <w:r w:rsidR="00A31E25" w:rsidRPr="00E5561F">
        <w:rPr>
          <w:rFonts w:ascii="Times New Roman" w:hAnsi="Times New Roman" w:cs="Times New Roman"/>
          <w:bCs/>
          <w:sz w:val="24"/>
          <w:szCs w:val="24"/>
        </w:rPr>
        <w:t xml:space="preserve">. </w:t>
      </w:r>
      <w:r w:rsidR="00FA6A1E" w:rsidRPr="00E5561F">
        <w:rPr>
          <w:rFonts w:ascii="Times New Roman" w:hAnsi="Times New Roman" w:cs="Times New Roman"/>
          <w:bCs/>
          <w:sz w:val="24"/>
          <w:szCs w:val="24"/>
        </w:rPr>
        <w:t>M</w:t>
      </w:r>
      <w:r w:rsidR="004C5F7A" w:rsidRPr="00E5561F">
        <w:rPr>
          <w:rFonts w:ascii="Times New Roman" w:hAnsi="Times New Roman" w:cs="Times New Roman"/>
          <w:bCs/>
          <w:sz w:val="24"/>
          <w:szCs w:val="24"/>
        </w:rPr>
        <w:t>ultiple linear regression further indicated that n</w:t>
      </w:r>
      <w:r w:rsidR="00A31E25" w:rsidRPr="00E5561F">
        <w:rPr>
          <w:rFonts w:ascii="Times New Roman" w:hAnsi="Times New Roman" w:cs="Times New Roman"/>
          <w:bCs/>
          <w:sz w:val="24"/>
          <w:szCs w:val="24"/>
        </w:rPr>
        <w:t>arcissistic rivalry was negatively associated with empathy, whe</w:t>
      </w:r>
      <w:r w:rsidR="00752A9B" w:rsidRPr="00E5561F">
        <w:rPr>
          <w:rFonts w:ascii="Times New Roman" w:hAnsi="Times New Roman" w:cs="Times New Roman"/>
          <w:bCs/>
          <w:sz w:val="24"/>
          <w:szCs w:val="24"/>
        </w:rPr>
        <w:t>reas</w:t>
      </w:r>
      <w:r w:rsidR="00A31E25" w:rsidRPr="00E5561F">
        <w:rPr>
          <w:rFonts w:ascii="Times New Roman" w:hAnsi="Times New Roman" w:cs="Times New Roman"/>
          <w:bCs/>
          <w:sz w:val="24"/>
          <w:szCs w:val="24"/>
        </w:rPr>
        <w:t xml:space="preserve"> narcissistic admiration was positively associated with </w:t>
      </w:r>
      <w:r w:rsidR="00B36E3E" w:rsidRPr="00E5561F">
        <w:rPr>
          <w:rFonts w:ascii="Times New Roman" w:hAnsi="Times New Roman" w:cs="Times New Roman"/>
          <w:bCs/>
          <w:sz w:val="24"/>
          <w:szCs w:val="24"/>
        </w:rPr>
        <w:t>it</w:t>
      </w:r>
      <w:r w:rsidR="00A31E25" w:rsidRPr="00E5561F">
        <w:rPr>
          <w:rFonts w:ascii="Times New Roman" w:hAnsi="Times New Roman" w:cs="Times New Roman"/>
          <w:bCs/>
          <w:sz w:val="24"/>
          <w:szCs w:val="24"/>
        </w:rPr>
        <w:t xml:space="preserve">. </w:t>
      </w:r>
      <w:r w:rsidR="00CA17F4">
        <w:rPr>
          <w:rFonts w:ascii="Times New Roman" w:hAnsi="Times New Roman" w:cs="Times New Roman"/>
          <w:bCs/>
          <w:sz w:val="24"/>
          <w:szCs w:val="24"/>
          <w:lang w:val="en-US"/>
        </w:rPr>
        <w:t>Again, t</w:t>
      </w:r>
      <w:r w:rsidR="00F02966">
        <w:rPr>
          <w:rFonts w:ascii="Times New Roman" w:hAnsi="Times New Roman" w:cs="Times New Roman"/>
          <w:bCs/>
          <w:sz w:val="24"/>
          <w:szCs w:val="24"/>
          <w:lang w:val="en-US"/>
        </w:rPr>
        <w:t>he negative associations of</w:t>
      </w:r>
      <w:r w:rsidR="005C5102">
        <w:rPr>
          <w:rFonts w:ascii="Times New Roman" w:hAnsi="Times New Roman" w:cs="Times New Roman"/>
          <w:bCs/>
          <w:sz w:val="24"/>
          <w:szCs w:val="24"/>
          <w:lang w:val="en-US"/>
        </w:rPr>
        <w:t xml:space="preserve"> narcissistic rivalry (but not admiration) </w:t>
      </w:r>
      <w:r w:rsidR="00F02966">
        <w:rPr>
          <w:rFonts w:ascii="Times New Roman" w:hAnsi="Times New Roman" w:cs="Times New Roman"/>
          <w:bCs/>
          <w:sz w:val="24"/>
          <w:szCs w:val="24"/>
          <w:lang w:val="en-US"/>
        </w:rPr>
        <w:t>with apologizing and empathy offer qualified support for</w:t>
      </w:r>
      <w:r w:rsidR="005C5102">
        <w:rPr>
          <w:rFonts w:ascii="Times New Roman" w:hAnsi="Times New Roman" w:cs="Times New Roman"/>
          <w:bCs/>
          <w:sz w:val="24"/>
          <w:szCs w:val="24"/>
          <w:lang w:val="en-US"/>
        </w:rPr>
        <w:t xml:space="preserve"> </w:t>
      </w:r>
      <w:r w:rsidR="00F02966">
        <w:rPr>
          <w:rFonts w:ascii="Times New Roman" w:hAnsi="Times New Roman" w:cs="Times New Roman"/>
          <w:bCs/>
          <w:sz w:val="24"/>
          <w:szCs w:val="24"/>
          <w:lang w:val="en-US"/>
        </w:rPr>
        <w:t xml:space="preserve">Hypothesis 1 and </w:t>
      </w:r>
      <w:r w:rsidR="005C5102">
        <w:rPr>
          <w:rFonts w:ascii="Times New Roman" w:hAnsi="Times New Roman" w:cs="Times New Roman"/>
          <w:bCs/>
          <w:sz w:val="24"/>
          <w:szCs w:val="24"/>
          <w:lang w:val="en-US"/>
        </w:rPr>
        <w:t xml:space="preserve">2, respectively. </w:t>
      </w:r>
      <w:r w:rsidR="00466CFE" w:rsidRPr="00E5561F">
        <w:rPr>
          <w:rFonts w:ascii="Times New Roman" w:hAnsi="Times New Roman" w:cs="Times New Roman"/>
          <w:bCs/>
          <w:sz w:val="24"/>
          <w:szCs w:val="24"/>
        </w:rPr>
        <w:t>F</w:t>
      </w:r>
      <w:r w:rsidR="004C5F7A" w:rsidRPr="00E5561F">
        <w:rPr>
          <w:rFonts w:ascii="Times New Roman" w:hAnsi="Times New Roman" w:cs="Times New Roman"/>
          <w:bCs/>
          <w:sz w:val="24"/>
          <w:szCs w:val="24"/>
        </w:rPr>
        <w:t xml:space="preserve">urthermore, </w:t>
      </w:r>
      <w:r w:rsidR="00FC299B">
        <w:rPr>
          <w:rFonts w:ascii="Times New Roman" w:hAnsi="Times New Roman" w:cs="Times New Roman"/>
          <w:bCs/>
          <w:sz w:val="24"/>
          <w:szCs w:val="24"/>
        </w:rPr>
        <w:t>correlations (Table 4</w:t>
      </w:r>
      <w:r w:rsidR="001F2505">
        <w:rPr>
          <w:rFonts w:ascii="Times New Roman" w:hAnsi="Times New Roman" w:cs="Times New Roman"/>
          <w:bCs/>
          <w:sz w:val="24"/>
          <w:szCs w:val="24"/>
        </w:rPr>
        <w:t xml:space="preserve">) showed that </w:t>
      </w:r>
      <w:r w:rsidR="004C5F7A" w:rsidRPr="00E5561F">
        <w:rPr>
          <w:rFonts w:ascii="Times New Roman" w:hAnsi="Times New Roman" w:cs="Times New Roman"/>
          <w:bCs/>
          <w:sz w:val="24"/>
          <w:szCs w:val="24"/>
        </w:rPr>
        <w:t>empathy was positively related with guilt</w:t>
      </w:r>
      <w:r w:rsidR="00FA6A1E" w:rsidRPr="00E5561F">
        <w:rPr>
          <w:rFonts w:ascii="Times New Roman" w:hAnsi="Times New Roman" w:cs="Times New Roman"/>
          <w:bCs/>
          <w:sz w:val="24"/>
          <w:szCs w:val="24"/>
        </w:rPr>
        <w:t xml:space="preserve"> (</w:t>
      </w:r>
      <w:r w:rsidR="00752A9B" w:rsidRPr="00E5561F">
        <w:rPr>
          <w:rFonts w:ascii="Times New Roman" w:hAnsi="Times New Roman" w:cs="Times New Roman"/>
          <w:bCs/>
          <w:sz w:val="24"/>
          <w:szCs w:val="24"/>
        </w:rPr>
        <w:t>H</w:t>
      </w:r>
      <w:r w:rsidR="00FA6A1E" w:rsidRPr="00E5561F">
        <w:rPr>
          <w:rFonts w:ascii="Times New Roman" w:hAnsi="Times New Roman" w:cs="Times New Roman"/>
          <w:bCs/>
          <w:sz w:val="24"/>
          <w:szCs w:val="24"/>
        </w:rPr>
        <w:t>ypothesis 3)</w:t>
      </w:r>
      <w:r w:rsidR="004C5F7A" w:rsidRPr="00E5561F">
        <w:rPr>
          <w:rFonts w:ascii="Times New Roman" w:hAnsi="Times New Roman" w:cs="Times New Roman"/>
          <w:bCs/>
          <w:sz w:val="24"/>
          <w:szCs w:val="24"/>
        </w:rPr>
        <w:t>, and guilt was positively associated with apologizing</w:t>
      </w:r>
      <w:r w:rsidR="00FA6A1E" w:rsidRPr="00E5561F">
        <w:rPr>
          <w:rFonts w:ascii="Times New Roman" w:hAnsi="Times New Roman" w:cs="Times New Roman"/>
          <w:bCs/>
          <w:sz w:val="24"/>
          <w:szCs w:val="24"/>
        </w:rPr>
        <w:t xml:space="preserve"> (</w:t>
      </w:r>
      <w:r w:rsidR="00752A9B" w:rsidRPr="00E5561F">
        <w:rPr>
          <w:rFonts w:ascii="Times New Roman" w:hAnsi="Times New Roman" w:cs="Times New Roman"/>
          <w:bCs/>
          <w:sz w:val="24"/>
          <w:szCs w:val="24"/>
        </w:rPr>
        <w:t>H</w:t>
      </w:r>
      <w:r w:rsidR="00FA6A1E" w:rsidRPr="00E5561F">
        <w:rPr>
          <w:rFonts w:ascii="Times New Roman" w:hAnsi="Times New Roman" w:cs="Times New Roman"/>
          <w:bCs/>
          <w:sz w:val="24"/>
          <w:szCs w:val="24"/>
        </w:rPr>
        <w:t>ypothesis 4)</w:t>
      </w:r>
      <w:r w:rsidR="004C5F7A" w:rsidRPr="00E5561F">
        <w:rPr>
          <w:rFonts w:ascii="Times New Roman" w:hAnsi="Times New Roman" w:cs="Times New Roman"/>
          <w:bCs/>
          <w:sz w:val="24"/>
          <w:szCs w:val="24"/>
        </w:rPr>
        <w:t>.</w:t>
      </w:r>
    </w:p>
    <w:p w14:paraId="4B69B7B4" w14:textId="4BC29C96" w:rsidR="00321BED" w:rsidRPr="00E5561F" w:rsidRDefault="00F032EB" w:rsidP="007B7A17">
      <w:pPr>
        <w:spacing w:after="0" w:line="480" w:lineRule="exact"/>
        <w:ind w:firstLine="720"/>
        <w:contextualSpacing/>
        <w:rPr>
          <w:rFonts w:ascii="Times New Roman" w:hAnsi="Times New Roman"/>
          <w:iCs/>
          <w:sz w:val="24"/>
          <w:szCs w:val="24"/>
        </w:rPr>
      </w:pPr>
      <w:r>
        <w:rPr>
          <w:rFonts w:ascii="Times New Roman" w:hAnsi="Times New Roman" w:cs="Times New Roman"/>
          <w:bCs/>
          <w:sz w:val="24"/>
          <w:szCs w:val="24"/>
        </w:rPr>
        <w:t>Our next step was to test</w:t>
      </w:r>
      <w:r w:rsidR="00321BED" w:rsidRPr="00E5561F">
        <w:rPr>
          <w:rFonts w:ascii="Times New Roman" w:hAnsi="Times New Roman" w:cs="Times New Roman"/>
          <w:bCs/>
          <w:sz w:val="24"/>
          <w:szCs w:val="24"/>
        </w:rPr>
        <w:t xml:space="preserve"> </w:t>
      </w:r>
      <w:r w:rsidR="00B36E3E" w:rsidRPr="00E5561F">
        <w:rPr>
          <w:rFonts w:ascii="Times New Roman" w:hAnsi="Times New Roman" w:cs="Times New Roman"/>
          <w:bCs/>
          <w:sz w:val="24"/>
          <w:szCs w:val="24"/>
        </w:rPr>
        <w:t>Hypothesis 6</w:t>
      </w:r>
      <w:r w:rsidR="004027B9">
        <w:rPr>
          <w:rFonts w:ascii="Times New Roman" w:hAnsi="Times New Roman" w:cs="Times New Roman"/>
          <w:bCs/>
          <w:sz w:val="24"/>
          <w:szCs w:val="24"/>
        </w:rPr>
        <w:t xml:space="preserve">, the differential serial mediation hypothesis </w:t>
      </w:r>
      <w:r w:rsidR="001B54BF">
        <w:rPr>
          <w:rFonts w:ascii="Times New Roman" w:hAnsi="Times New Roman" w:cs="Times New Roman"/>
          <w:bCs/>
          <w:sz w:val="24"/>
          <w:szCs w:val="24"/>
        </w:rPr>
        <w:t>(</w:t>
      </w:r>
      <w:r w:rsidR="00521CE1" w:rsidRPr="00E5561F">
        <w:rPr>
          <w:rFonts w:ascii="Times New Roman" w:hAnsi="Times New Roman" w:cs="Times New Roman"/>
          <w:bCs/>
          <w:sz w:val="24"/>
          <w:szCs w:val="24"/>
        </w:rPr>
        <w:t xml:space="preserve">Table </w:t>
      </w:r>
      <w:r w:rsidR="00FC299B">
        <w:rPr>
          <w:rFonts w:ascii="Times New Roman" w:hAnsi="Times New Roman" w:cs="Times New Roman"/>
          <w:bCs/>
          <w:sz w:val="24"/>
          <w:szCs w:val="24"/>
        </w:rPr>
        <w:t>6, bottom panel</w:t>
      </w:r>
      <w:r w:rsidR="00B36E3E" w:rsidRPr="00E5561F">
        <w:rPr>
          <w:rFonts w:ascii="Times New Roman" w:hAnsi="Times New Roman" w:cs="Times New Roman"/>
          <w:bCs/>
          <w:sz w:val="24"/>
          <w:szCs w:val="24"/>
        </w:rPr>
        <w:t>)</w:t>
      </w:r>
      <w:r w:rsidR="00321BED" w:rsidRPr="00E5561F">
        <w:rPr>
          <w:rFonts w:ascii="Times New Roman" w:hAnsi="Times New Roman" w:cs="Times New Roman"/>
          <w:bCs/>
          <w:sz w:val="24"/>
          <w:szCs w:val="24"/>
        </w:rPr>
        <w:t xml:space="preserve">. </w:t>
      </w:r>
      <w:r w:rsidR="00BE1F37" w:rsidRPr="00BE1F37">
        <w:rPr>
          <w:rFonts w:ascii="Times New Roman" w:hAnsi="Times New Roman" w:cs="Times New Roman"/>
          <w:sz w:val="24"/>
          <w:szCs w:val="24"/>
          <w:lang w:val="en-US"/>
        </w:rPr>
        <w:t>N</w:t>
      </w:r>
      <w:r w:rsidR="00BE1F37" w:rsidRPr="00434768">
        <w:rPr>
          <w:rFonts w:ascii="Times New Roman" w:hAnsi="Times New Roman"/>
          <w:sz w:val="24"/>
          <w:szCs w:val="24"/>
          <w:lang w:val="en-US"/>
        </w:rPr>
        <w:t>arcissistic rivalry was negatively associated with empathy</w:t>
      </w:r>
      <w:r w:rsidR="00BE1F37" w:rsidRPr="00851993">
        <w:rPr>
          <w:rFonts w:ascii="Times New Roman" w:hAnsi="Times New Roman"/>
          <w:sz w:val="24"/>
          <w:szCs w:val="24"/>
          <w:lang w:val="en-US"/>
        </w:rPr>
        <w:t xml:space="preserve">, </w:t>
      </w:r>
      <w:r w:rsidR="00BE1F37">
        <w:rPr>
          <w:rFonts w:ascii="Times New Roman" w:hAnsi="Times New Roman"/>
          <w:sz w:val="24"/>
          <w:szCs w:val="24"/>
          <w:lang w:val="en-US"/>
        </w:rPr>
        <w:t xml:space="preserve">whereas </w:t>
      </w:r>
      <w:r w:rsidR="00BE1F37" w:rsidRPr="00434768">
        <w:rPr>
          <w:rFonts w:ascii="Times New Roman" w:hAnsi="Times New Roman"/>
          <w:sz w:val="24"/>
          <w:szCs w:val="24"/>
          <w:lang w:val="en-US"/>
        </w:rPr>
        <w:t xml:space="preserve">narcissistic admiration was positively associated with </w:t>
      </w:r>
      <w:r w:rsidR="00BE1F37">
        <w:rPr>
          <w:rFonts w:ascii="Times New Roman" w:hAnsi="Times New Roman"/>
          <w:sz w:val="24"/>
          <w:szCs w:val="24"/>
          <w:lang w:val="en-US"/>
        </w:rPr>
        <w:t>it</w:t>
      </w:r>
      <w:r w:rsidR="00366FC3">
        <w:rPr>
          <w:rFonts w:ascii="Times New Roman" w:hAnsi="Times New Roman"/>
          <w:sz w:val="24"/>
          <w:szCs w:val="24"/>
          <w:lang w:val="en-US"/>
        </w:rPr>
        <w:t xml:space="preserve"> (link 1)</w:t>
      </w:r>
      <w:r w:rsidR="00BE1F37" w:rsidRPr="00434768">
        <w:rPr>
          <w:rFonts w:ascii="Times New Roman" w:hAnsi="Times New Roman"/>
          <w:sz w:val="24"/>
          <w:szCs w:val="24"/>
          <w:lang w:val="en-US"/>
        </w:rPr>
        <w:t>.</w:t>
      </w:r>
      <w:r w:rsidR="00321BED" w:rsidRPr="00E5561F">
        <w:rPr>
          <w:rFonts w:ascii="Times New Roman" w:hAnsi="Times New Roman" w:cs="Times New Roman"/>
          <w:bCs/>
          <w:sz w:val="24"/>
          <w:szCs w:val="24"/>
        </w:rPr>
        <w:t xml:space="preserve"> </w:t>
      </w:r>
      <w:r w:rsidR="00BE1F37">
        <w:rPr>
          <w:rFonts w:ascii="Times New Roman" w:hAnsi="Times New Roman" w:cs="Times New Roman"/>
          <w:bCs/>
          <w:sz w:val="24"/>
          <w:szCs w:val="24"/>
        </w:rPr>
        <w:t>E</w:t>
      </w:r>
      <w:r w:rsidR="00321BED" w:rsidRPr="00E5561F">
        <w:rPr>
          <w:rFonts w:ascii="Times New Roman" w:hAnsi="Times New Roman" w:cs="Times New Roman"/>
          <w:bCs/>
          <w:sz w:val="24"/>
          <w:szCs w:val="24"/>
        </w:rPr>
        <w:t>mpathy</w:t>
      </w:r>
      <w:r w:rsidR="00BE1F37">
        <w:rPr>
          <w:rFonts w:ascii="Times New Roman" w:hAnsi="Times New Roman" w:cs="Times New Roman"/>
          <w:bCs/>
          <w:sz w:val="24"/>
          <w:szCs w:val="24"/>
        </w:rPr>
        <w:t>, in turn,</w:t>
      </w:r>
      <w:r w:rsidR="00321BED" w:rsidRPr="00E5561F">
        <w:rPr>
          <w:rFonts w:ascii="Times New Roman" w:hAnsi="Times New Roman" w:cs="Times New Roman"/>
          <w:bCs/>
          <w:sz w:val="24"/>
          <w:szCs w:val="24"/>
        </w:rPr>
        <w:t xml:space="preserve"> predicted guilt </w:t>
      </w:r>
      <w:r w:rsidR="00C56DD9">
        <w:rPr>
          <w:rFonts w:ascii="Times New Roman" w:hAnsi="Times New Roman" w:cs="Times New Roman"/>
          <w:bCs/>
          <w:sz w:val="24"/>
          <w:szCs w:val="24"/>
        </w:rPr>
        <w:t>(</w:t>
      </w:r>
      <w:r w:rsidR="00321BED" w:rsidRPr="00E5561F">
        <w:rPr>
          <w:rFonts w:ascii="Times New Roman" w:hAnsi="Times New Roman" w:cs="Times New Roman"/>
          <w:bCs/>
          <w:sz w:val="24"/>
          <w:szCs w:val="24"/>
        </w:rPr>
        <w:t>above and beyond narcissistic admiration</w:t>
      </w:r>
      <w:r w:rsidR="003540C9" w:rsidRPr="00E5561F">
        <w:rPr>
          <w:rFonts w:ascii="Times New Roman" w:hAnsi="Times New Roman" w:cs="Times New Roman"/>
          <w:bCs/>
          <w:sz w:val="24"/>
          <w:szCs w:val="24"/>
        </w:rPr>
        <w:t xml:space="preserve"> and narcissistic rivalry</w:t>
      </w:r>
      <w:r w:rsidR="00C56DD9">
        <w:rPr>
          <w:rFonts w:ascii="Times New Roman" w:hAnsi="Times New Roman" w:cs="Times New Roman"/>
          <w:bCs/>
          <w:sz w:val="24"/>
          <w:szCs w:val="24"/>
        </w:rPr>
        <w:t xml:space="preserve">; </w:t>
      </w:r>
      <w:r w:rsidR="00EB6E3F" w:rsidRPr="00E5561F">
        <w:rPr>
          <w:rFonts w:ascii="Times New Roman" w:hAnsi="Times New Roman" w:cs="Times New Roman"/>
          <w:bCs/>
          <w:sz w:val="24"/>
          <w:szCs w:val="24"/>
        </w:rPr>
        <w:t>link 2), and</w:t>
      </w:r>
      <w:r w:rsidR="00321BED" w:rsidRPr="00E5561F">
        <w:rPr>
          <w:rFonts w:ascii="Times New Roman" w:hAnsi="Times New Roman" w:cs="Times New Roman"/>
          <w:bCs/>
          <w:sz w:val="24"/>
          <w:szCs w:val="24"/>
        </w:rPr>
        <w:t xml:space="preserve"> guilt predicted apologizing </w:t>
      </w:r>
      <w:r w:rsidR="00C56DD9">
        <w:rPr>
          <w:rFonts w:ascii="Times New Roman" w:hAnsi="Times New Roman" w:cs="Times New Roman"/>
          <w:bCs/>
          <w:sz w:val="24"/>
          <w:szCs w:val="24"/>
        </w:rPr>
        <w:t>(</w:t>
      </w:r>
      <w:r w:rsidR="00321BED" w:rsidRPr="00E5561F">
        <w:rPr>
          <w:rFonts w:ascii="Times New Roman" w:hAnsi="Times New Roman" w:cs="Times New Roman"/>
          <w:bCs/>
          <w:sz w:val="24"/>
          <w:szCs w:val="24"/>
        </w:rPr>
        <w:t xml:space="preserve">above and beyond narcissistic admiration, </w:t>
      </w:r>
      <w:r w:rsidR="003540C9" w:rsidRPr="00E5561F">
        <w:rPr>
          <w:rFonts w:ascii="Times New Roman" w:hAnsi="Times New Roman" w:cs="Times New Roman"/>
          <w:bCs/>
          <w:sz w:val="24"/>
          <w:szCs w:val="24"/>
        </w:rPr>
        <w:t xml:space="preserve">narcissistic rivalry, </w:t>
      </w:r>
      <w:r w:rsidR="00321BED" w:rsidRPr="00E5561F">
        <w:rPr>
          <w:rFonts w:ascii="Times New Roman" w:hAnsi="Times New Roman" w:cs="Times New Roman"/>
          <w:bCs/>
          <w:sz w:val="24"/>
          <w:szCs w:val="24"/>
        </w:rPr>
        <w:t>and empathy</w:t>
      </w:r>
      <w:r w:rsidR="00C56DD9">
        <w:rPr>
          <w:rFonts w:ascii="Times New Roman" w:hAnsi="Times New Roman" w:cs="Times New Roman"/>
          <w:bCs/>
          <w:sz w:val="24"/>
          <w:szCs w:val="24"/>
        </w:rPr>
        <w:t xml:space="preserve">; </w:t>
      </w:r>
      <w:r w:rsidR="00EB6E3F" w:rsidRPr="00E5561F">
        <w:rPr>
          <w:rFonts w:ascii="Times New Roman" w:hAnsi="Times New Roman" w:cs="Times New Roman"/>
          <w:bCs/>
          <w:sz w:val="24"/>
          <w:szCs w:val="24"/>
        </w:rPr>
        <w:t>link 3)</w:t>
      </w:r>
      <w:r w:rsidR="00321BED" w:rsidRPr="00E5561F">
        <w:rPr>
          <w:rFonts w:ascii="Times New Roman" w:hAnsi="Times New Roman" w:cs="Times New Roman"/>
          <w:bCs/>
          <w:sz w:val="24"/>
          <w:szCs w:val="24"/>
        </w:rPr>
        <w:t>.</w:t>
      </w:r>
      <w:r w:rsidR="00A43DE8" w:rsidRPr="00E5561F">
        <w:rPr>
          <w:rFonts w:ascii="Times New Roman" w:hAnsi="Times New Roman" w:cs="Times New Roman"/>
          <w:bCs/>
          <w:sz w:val="24"/>
          <w:szCs w:val="24"/>
        </w:rPr>
        <w:t xml:space="preserve"> </w:t>
      </w:r>
      <w:r w:rsidR="00521CE1" w:rsidRPr="00E5561F">
        <w:rPr>
          <w:rFonts w:ascii="Times New Roman" w:hAnsi="Times New Roman" w:cs="Times New Roman"/>
          <w:bCs/>
          <w:sz w:val="24"/>
          <w:szCs w:val="24"/>
        </w:rPr>
        <w:t xml:space="preserve">Finally, we tested the serial </w:t>
      </w:r>
      <w:r w:rsidR="00417BF2" w:rsidRPr="00E5561F">
        <w:rPr>
          <w:rFonts w:ascii="Times New Roman" w:hAnsi="Times New Roman" w:cs="Times New Roman"/>
          <w:bCs/>
          <w:sz w:val="24"/>
          <w:szCs w:val="24"/>
        </w:rPr>
        <w:t>indirect effect</w:t>
      </w:r>
      <w:r w:rsidR="00474A87" w:rsidRPr="00E5561F">
        <w:rPr>
          <w:rFonts w:ascii="Times New Roman" w:hAnsi="Times New Roman" w:cs="Times New Roman"/>
          <w:bCs/>
          <w:sz w:val="24"/>
          <w:szCs w:val="24"/>
        </w:rPr>
        <w:t>s</w:t>
      </w:r>
      <w:r w:rsidR="00521CE1" w:rsidRPr="00E5561F">
        <w:rPr>
          <w:rFonts w:ascii="Times New Roman" w:hAnsi="Times New Roman" w:cs="Times New Roman"/>
          <w:bCs/>
          <w:sz w:val="24"/>
          <w:szCs w:val="24"/>
        </w:rPr>
        <w:t xml:space="preserve"> of narcissistic rivalry and admiration, via </w:t>
      </w:r>
      <w:r w:rsidR="00521CE1" w:rsidRPr="00115E27">
        <w:rPr>
          <w:rFonts w:ascii="Times New Roman" w:hAnsi="Times New Roman" w:cs="Times New Roman"/>
          <w:bCs/>
          <w:sz w:val="24"/>
          <w:szCs w:val="24"/>
        </w:rPr>
        <w:t xml:space="preserve">empathy and guilt, on </w:t>
      </w:r>
      <w:r w:rsidR="00CF1124" w:rsidRPr="00115E27">
        <w:rPr>
          <w:rFonts w:ascii="Times New Roman" w:hAnsi="Times New Roman" w:cs="Times New Roman"/>
          <w:bCs/>
          <w:sz w:val="24"/>
          <w:szCs w:val="24"/>
        </w:rPr>
        <w:t>apologizing</w:t>
      </w:r>
      <w:r w:rsidR="00BE1F37" w:rsidRPr="00115E27">
        <w:rPr>
          <w:rFonts w:ascii="Times New Roman" w:hAnsi="Times New Roman" w:cs="Times New Roman"/>
          <w:sz w:val="24"/>
          <w:szCs w:val="24"/>
        </w:rPr>
        <w:t xml:space="preserve">. </w:t>
      </w:r>
      <w:r w:rsidR="007B7A17" w:rsidRPr="00115E27">
        <w:rPr>
          <w:rFonts w:ascii="Times New Roman" w:hAnsi="Times New Roman" w:cs="Times New Roman"/>
          <w:bCs/>
          <w:sz w:val="24"/>
          <w:szCs w:val="24"/>
        </w:rPr>
        <w:t>W</w:t>
      </w:r>
      <w:r w:rsidR="00C5056E" w:rsidRPr="00115E27">
        <w:rPr>
          <w:rFonts w:ascii="Times New Roman" w:hAnsi="Times New Roman" w:cs="Times New Roman"/>
          <w:bCs/>
          <w:sz w:val="24"/>
          <w:szCs w:val="24"/>
        </w:rPr>
        <w:t>e found</w:t>
      </w:r>
      <w:r w:rsidR="003540C9" w:rsidRPr="00115E27">
        <w:rPr>
          <w:rFonts w:ascii="Times New Roman" w:hAnsi="Times New Roman" w:cs="Times New Roman"/>
          <w:bCs/>
          <w:sz w:val="24"/>
          <w:szCs w:val="24"/>
        </w:rPr>
        <w:t xml:space="preserve"> a significant </w:t>
      </w:r>
      <w:r w:rsidR="00AD0EDD" w:rsidRPr="00115E27">
        <w:rPr>
          <w:rFonts w:ascii="Times New Roman" w:hAnsi="Times New Roman" w:cs="Times New Roman"/>
          <w:bCs/>
          <w:sz w:val="24"/>
          <w:szCs w:val="24"/>
        </w:rPr>
        <w:t>negative</w:t>
      </w:r>
      <w:r w:rsidR="003540C9" w:rsidRPr="00115E27">
        <w:rPr>
          <w:rFonts w:ascii="Times New Roman" w:hAnsi="Times New Roman" w:cs="Times New Roman"/>
          <w:bCs/>
          <w:sz w:val="24"/>
          <w:szCs w:val="24"/>
        </w:rPr>
        <w:t xml:space="preserve"> </w:t>
      </w:r>
      <w:r w:rsidR="00AD0EDD" w:rsidRPr="00115E27">
        <w:rPr>
          <w:rFonts w:ascii="Times New Roman" w:hAnsi="Times New Roman" w:cs="Times New Roman"/>
          <w:bCs/>
          <w:sz w:val="24"/>
          <w:szCs w:val="24"/>
        </w:rPr>
        <w:t xml:space="preserve">indirect </w:t>
      </w:r>
      <w:r w:rsidR="003540C9" w:rsidRPr="00115E27">
        <w:rPr>
          <w:rFonts w:ascii="Times New Roman" w:hAnsi="Times New Roman" w:cs="Times New Roman"/>
          <w:bCs/>
          <w:sz w:val="24"/>
          <w:szCs w:val="24"/>
        </w:rPr>
        <w:t xml:space="preserve">effect of narcissistic </w:t>
      </w:r>
      <w:r w:rsidR="00AD0EDD" w:rsidRPr="00115E27">
        <w:rPr>
          <w:rFonts w:ascii="Times New Roman" w:hAnsi="Times New Roman" w:cs="Times New Roman"/>
          <w:bCs/>
          <w:sz w:val="24"/>
          <w:szCs w:val="24"/>
        </w:rPr>
        <w:t>rivalry</w:t>
      </w:r>
      <w:r w:rsidR="003540C9" w:rsidRPr="00115E27">
        <w:rPr>
          <w:rFonts w:ascii="Times New Roman" w:hAnsi="Times New Roman" w:cs="Times New Roman"/>
          <w:bCs/>
          <w:sz w:val="24"/>
          <w:szCs w:val="24"/>
        </w:rPr>
        <w:t xml:space="preserve">, via </w:t>
      </w:r>
      <w:r w:rsidR="00C56DD9" w:rsidRPr="00115E27">
        <w:rPr>
          <w:rFonts w:ascii="Times New Roman" w:hAnsi="Times New Roman" w:cs="Times New Roman"/>
          <w:bCs/>
          <w:sz w:val="24"/>
          <w:szCs w:val="24"/>
        </w:rPr>
        <w:t xml:space="preserve">reduced </w:t>
      </w:r>
      <w:r w:rsidR="003540C9" w:rsidRPr="00115E27">
        <w:rPr>
          <w:rFonts w:ascii="Times New Roman" w:hAnsi="Times New Roman" w:cs="Times New Roman"/>
          <w:bCs/>
          <w:sz w:val="24"/>
          <w:szCs w:val="24"/>
        </w:rPr>
        <w:t>empathy and guilt, on apologizing</w:t>
      </w:r>
      <w:r w:rsidR="00263ECC" w:rsidRPr="00115E27">
        <w:rPr>
          <w:rFonts w:ascii="Times New Roman" w:hAnsi="Times New Roman" w:cs="Times New Roman"/>
          <w:bCs/>
          <w:sz w:val="24"/>
          <w:szCs w:val="24"/>
        </w:rPr>
        <w:t xml:space="preserve"> (</w:t>
      </w:r>
      <w:r w:rsidR="00263ECC" w:rsidRPr="00115E27">
        <w:rPr>
          <w:rFonts w:asciiTheme="majorBidi" w:hAnsiTheme="majorBidi" w:cstheme="majorBidi"/>
          <w:i/>
          <w:sz w:val="24"/>
          <w:szCs w:val="24"/>
        </w:rPr>
        <w:t>b</w:t>
      </w:r>
      <w:r w:rsidR="00263ECC" w:rsidRPr="00115E27">
        <w:rPr>
          <w:rFonts w:asciiTheme="majorBidi" w:hAnsiTheme="majorBidi" w:cstheme="majorBidi"/>
          <w:sz w:val="24"/>
          <w:szCs w:val="24"/>
        </w:rPr>
        <w:t xml:space="preserve"> = -.</w:t>
      </w:r>
      <w:r w:rsidR="00FB57F2" w:rsidRPr="00115E27">
        <w:rPr>
          <w:rFonts w:asciiTheme="majorBidi" w:hAnsiTheme="majorBidi" w:cstheme="majorBidi"/>
          <w:sz w:val="24"/>
          <w:szCs w:val="24"/>
        </w:rPr>
        <w:t>1</w:t>
      </w:r>
      <w:r w:rsidR="009E4BED">
        <w:rPr>
          <w:rFonts w:asciiTheme="majorBidi" w:hAnsiTheme="majorBidi" w:cstheme="majorBidi"/>
          <w:sz w:val="24"/>
          <w:szCs w:val="24"/>
        </w:rPr>
        <w:t>66</w:t>
      </w:r>
      <w:r w:rsidR="00263ECC" w:rsidRPr="00115E27">
        <w:rPr>
          <w:rFonts w:asciiTheme="majorBidi" w:hAnsiTheme="majorBidi" w:cstheme="majorBidi"/>
          <w:sz w:val="24"/>
          <w:szCs w:val="24"/>
        </w:rPr>
        <w:t xml:space="preserve">, </w:t>
      </w:r>
      <w:r w:rsidR="00263ECC" w:rsidRPr="00115E27">
        <w:rPr>
          <w:rFonts w:asciiTheme="majorBidi" w:hAnsiTheme="majorBidi" w:cstheme="majorBidi"/>
          <w:i/>
          <w:sz w:val="24"/>
          <w:szCs w:val="24"/>
        </w:rPr>
        <w:t>SE</w:t>
      </w:r>
      <w:r w:rsidR="00263ECC" w:rsidRPr="00115E27">
        <w:rPr>
          <w:rFonts w:asciiTheme="majorBidi" w:hAnsiTheme="majorBidi" w:cstheme="majorBidi"/>
          <w:sz w:val="24"/>
          <w:szCs w:val="24"/>
        </w:rPr>
        <w:t xml:space="preserve"> = .0</w:t>
      </w:r>
      <w:r w:rsidR="009E4BED">
        <w:rPr>
          <w:rFonts w:asciiTheme="majorBidi" w:hAnsiTheme="majorBidi" w:cstheme="majorBidi"/>
          <w:sz w:val="24"/>
          <w:szCs w:val="24"/>
        </w:rPr>
        <w:t>58</w:t>
      </w:r>
      <w:r w:rsidR="00263ECC" w:rsidRPr="00115E27">
        <w:rPr>
          <w:rFonts w:asciiTheme="majorBidi" w:hAnsiTheme="majorBidi" w:cstheme="majorBidi"/>
          <w:sz w:val="24"/>
          <w:szCs w:val="24"/>
        </w:rPr>
        <w:t>, 95% CI [-.</w:t>
      </w:r>
      <w:r w:rsidR="00115E27" w:rsidRPr="00115E27">
        <w:rPr>
          <w:rFonts w:asciiTheme="majorBidi" w:hAnsiTheme="majorBidi" w:cstheme="majorBidi"/>
          <w:sz w:val="24"/>
          <w:szCs w:val="24"/>
        </w:rPr>
        <w:t>2</w:t>
      </w:r>
      <w:r w:rsidR="009E4BED">
        <w:rPr>
          <w:rFonts w:asciiTheme="majorBidi" w:hAnsiTheme="majorBidi" w:cstheme="majorBidi"/>
          <w:sz w:val="24"/>
          <w:szCs w:val="24"/>
        </w:rPr>
        <w:t>94</w:t>
      </w:r>
      <w:r w:rsidR="00582532" w:rsidRPr="00115E27">
        <w:rPr>
          <w:rFonts w:asciiTheme="majorBidi" w:hAnsiTheme="majorBidi" w:cstheme="majorBidi"/>
          <w:sz w:val="24"/>
          <w:szCs w:val="24"/>
        </w:rPr>
        <w:t>,</w:t>
      </w:r>
      <w:r w:rsidR="00263ECC" w:rsidRPr="00115E27">
        <w:rPr>
          <w:rFonts w:asciiTheme="majorBidi" w:hAnsiTheme="majorBidi" w:cstheme="majorBidi"/>
          <w:sz w:val="24"/>
          <w:szCs w:val="24"/>
        </w:rPr>
        <w:t xml:space="preserve"> -.0</w:t>
      </w:r>
      <w:r w:rsidR="009E4BED">
        <w:rPr>
          <w:rFonts w:asciiTheme="majorBidi" w:hAnsiTheme="majorBidi" w:cstheme="majorBidi"/>
          <w:sz w:val="24"/>
          <w:szCs w:val="24"/>
        </w:rPr>
        <w:t>75</w:t>
      </w:r>
      <w:r w:rsidR="00263ECC" w:rsidRPr="00115E27">
        <w:rPr>
          <w:rFonts w:asciiTheme="majorBidi" w:hAnsiTheme="majorBidi" w:cstheme="majorBidi"/>
          <w:sz w:val="24"/>
          <w:szCs w:val="24"/>
        </w:rPr>
        <w:t>])</w:t>
      </w:r>
      <w:r w:rsidR="00FC5E33" w:rsidRPr="00115E27">
        <w:rPr>
          <w:rFonts w:ascii="Times New Roman" w:hAnsi="Times New Roman" w:cs="Times New Roman"/>
          <w:bCs/>
          <w:sz w:val="24"/>
          <w:szCs w:val="24"/>
        </w:rPr>
        <w:t>. We also found</w:t>
      </w:r>
      <w:r w:rsidR="00AD0EDD" w:rsidRPr="00115E27">
        <w:rPr>
          <w:rFonts w:ascii="Times New Roman" w:hAnsi="Times New Roman" w:cs="Times New Roman"/>
          <w:bCs/>
          <w:sz w:val="24"/>
          <w:szCs w:val="24"/>
        </w:rPr>
        <w:t xml:space="preserve"> </w:t>
      </w:r>
      <w:r w:rsidR="00C5056E" w:rsidRPr="00115E27">
        <w:rPr>
          <w:rFonts w:ascii="Times New Roman" w:hAnsi="Times New Roman" w:cs="Times New Roman"/>
          <w:bCs/>
          <w:sz w:val="24"/>
          <w:szCs w:val="24"/>
        </w:rPr>
        <w:t xml:space="preserve">a significant </w:t>
      </w:r>
      <w:r w:rsidR="00AD0EDD" w:rsidRPr="00115E27">
        <w:rPr>
          <w:rFonts w:ascii="Times New Roman" w:hAnsi="Times New Roman" w:cs="Times New Roman"/>
          <w:bCs/>
          <w:sz w:val="24"/>
          <w:szCs w:val="24"/>
        </w:rPr>
        <w:t xml:space="preserve">positive </w:t>
      </w:r>
      <w:r w:rsidR="00C5056E" w:rsidRPr="00115E27">
        <w:rPr>
          <w:rFonts w:ascii="Times New Roman" w:hAnsi="Times New Roman" w:cs="Times New Roman"/>
          <w:bCs/>
          <w:sz w:val="24"/>
          <w:szCs w:val="24"/>
        </w:rPr>
        <w:t xml:space="preserve">indirect effect </w:t>
      </w:r>
      <w:r w:rsidR="00A43DE8" w:rsidRPr="00115E27">
        <w:rPr>
          <w:rFonts w:ascii="Times New Roman" w:hAnsi="Times New Roman" w:cs="Times New Roman"/>
          <w:bCs/>
          <w:sz w:val="24"/>
          <w:szCs w:val="24"/>
        </w:rPr>
        <w:t xml:space="preserve">of narcissistic </w:t>
      </w:r>
      <w:r w:rsidR="00AD0EDD" w:rsidRPr="00115E27">
        <w:rPr>
          <w:rFonts w:ascii="Times New Roman" w:hAnsi="Times New Roman" w:cs="Times New Roman"/>
          <w:bCs/>
          <w:sz w:val="24"/>
          <w:szCs w:val="24"/>
        </w:rPr>
        <w:t>admiration</w:t>
      </w:r>
      <w:r w:rsidR="00A43DE8" w:rsidRPr="00115E27">
        <w:rPr>
          <w:rFonts w:ascii="Times New Roman" w:hAnsi="Times New Roman" w:cs="Times New Roman"/>
          <w:bCs/>
          <w:sz w:val="24"/>
          <w:szCs w:val="24"/>
        </w:rPr>
        <w:t xml:space="preserve">, via </w:t>
      </w:r>
      <w:r w:rsidR="00C56DD9" w:rsidRPr="00115E27">
        <w:rPr>
          <w:rFonts w:ascii="Times New Roman" w:hAnsi="Times New Roman" w:cs="Times New Roman"/>
          <w:bCs/>
          <w:sz w:val="24"/>
          <w:szCs w:val="24"/>
        </w:rPr>
        <w:t xml:space="preserve">increased </w:t>
      </w:r>
      <w:r w:rsidR="00A43DE8" w:rsidRPr="00115E27">
        <w:rPr>
          <w:rFonts w:ascii="Times New Roman" w:hAnsi="Times New Roman" w:cs="Times New Roman"/>
          <w:bCs/>
          <w:sz w:val="24"/>
          <w:szCs w:val="24"/>
        </w:rPr>
        <w:t>empathy and guilt, on apologizing</w:t>
      </w:r>
      <w:r w:rsidR="00263ECC" w:rsidRPr="00115E27">
        <w:rPr>
          <w:rFonts w:ascii="Times New Roman" w:hAnsi="Times New Roman" w:cs="Times New Roman"/>
          <w:bCs/>
          <w:sz w:val="24"/>
          <w:szCs w:val="24"/>
        </w:rPr>
        <w:t xml:space="preserve"> (</w:t>
      </w:r>
      <w:r w:rsidR="00263ECC" w:rsidRPr="00115E27">
        <w:rPr>
          <w:rFonts w:asciiTheme="majorBidi" w:hAnsiTheme="majorBidi" w:cstheme="majorBidi"/>
          <w:i/>
          <w:sz w:val="24"/>
          <w:szCs w:val="24"/>
        </w:rPr>
        <w:t>b</w:t>
      </w:r>
      <w:r w:rsidR="00263ECC" w:rsidRPr="00115E27">
        <w:rPr>
          <w:rFonts w:asciiTheme="majorBidi" w:hAnsiTheme="majorBidi" w:cstheme="majorBidi"/>
          <w:sz w:val="24"/>
          <w:szCs w:val="24"/>
        </w:rPr>
        <w:t xml:space="preserve"> = .1</w:t>
      </w:r>
      <w:r w:rsidR="009E4BED">
        <w:rPr>
          <w:rFonts w:asciiTheme="majorBidi" w:hAnsiTheme="majorBidi" w:cstheme="majorBidi"/>
          <w:sz w:val="24"/>
          <w:szCs w:val="24"/>
        </w:rPr>
        <w:t>17</w:t>
      </w:r>
      <w:r w:rsidR="00263ECC" w:rsidRPr="00115E27">
        <w:rPr>
          <w:rFonts w:asciiTheme="majorBidi" w:hAnsiTheme="majorBidi" w:cstheme="majorBidi"/>
          <w:sz w:val="24"/>
          <w:szCs w:val="24"/>
        </w:rPr>
        <w:t xml:space="preserve">, </w:t>
      </w:r>
      <w:r w:rsidR="00263ECC" w:rsidRPr="00115E27">
        <w:rPr>
          <w:rFonts w:asciiTheme="majorBidi" w:hAnsiTheme="majorBidi" w:cstheme="majorBidi"/>
          <w:i/>
          <w:sz w:val="24"/>
          <w:szCs w:val="24"/>
        </w:rPr>
        <w:t>SE</w:t>
      </w:r>
      <w:r w:rsidR="00263ECC" w:rsidRPr="00115E27">
        <w:rPr>
          <w:rFonts w:asciiTheme="majorBidi" w:hAnsiTheme="majorBidi" w:cstheme="majorBidi"/>
          <w:sz w:val="24"/>
          <w:szCs w:val="24"/>
        </w:rPr>
        <w:t xml:space="preserve"> = .0</w:t>
      </w:r>
      <w:r w:rsidR="009E4BED">
        <w:rPr>
          <w:rFonts w:asciiTheme="majorBidi" w:hAnsiTheme="majorBidi" w:cstheme="majorBidi"/>
          <w:sz w:val="24"/>
          <w:szCs w:val="24"/>
        </w:rPr>
        <w:t>49</w:t>
      </w:r>
      <w:r w:rsidR="00263ECC" w:rsidRPr="00115E27">
        <w:rPr>
          <w:rFonts w:asciiTheme="majorBidi" w:hAnsiTheme="majorBidi" w:cstheme="majorBidi"/>
          <w:sz w:val="24"/>
          <w:szCs w:val="24"/>
        </w:rPr>
        <w:t>, 95% CI [.0</w:t>
      </w:r>
      <w:r w:rsidR="009E4BED">
        <w:rPr>
          <w:rFonts w:asciiTheme="majorBidi" w:hAnsiTheme="majorBidi" w:cstheme="majorBidi"/>
          <w:sz w:val="24"/>
          <w:szCs w:val="24"/>
        </w:rPr>
        <w:t>36</w:t>
      </w:r>
      <w:r w:rsidR="00582532" w:rsidRPr="00115E27">
        <w:rPr>
          <w:rFonts w:asciiTheme="majorBidi" w:hAnsiTheme="majorBidi" w:cstheme="majorBidi"/>
          <w:sz w:val="24"/>
          <w:szCs w:val="24"/>
        </w:rPr>
        <w:t>,</w:t>
      </w:r>
      <w:r w:rsidR="00263ECC" w:rsidRPr="00115E27">
        <w:rPr>
          <w:rFonts w:asciiTheme="majorBidi" w:hAnsiTheme="majorBidi" w:cstheme="majorBidi"/>
          <w:sz w:val="24"/>
          <w:szCs w:val="24"/>
        </w:rPr>
        <w:t xml:space="preserve"> .2</w:t>
      </w:r>
      <w:r w:rsidR="009E4BED">
        <w:rPr>
          <w:rFonts w:asciiTheme="majorBidi" w:hAnsiTheme="majorBidi" w:cstheme="majorBidi"/>
          <w:sz w:val="24"/>
          <w:szCs w:val="24"/>
        </w:rPr>
        <w:t>28</w:t>
      </w:r>
      <w:r w:rsidR="00263ECC" w:rsidRPr="00115E27">
        <w:rPr>
          <w:rFonts w:asciiTheme="majorBidi" w:hAnsiTheme="majorBidi" w:cstheme="majorBidi"/>
          <w:sz w:val="24"/>
          <w:szCs w:val="24"/>
        </w:rPr>
        <w:t>]</w:t>
      </w:r>
      <w:r w:rsidR="00263ECC" w:rsidRPr="00115E27">
        <w:rPr>
          <w:rFonts w:ascii="Times New Roman" w:hAnsi="Times New Roman" w:cs="Times New Roman"/>
          <w:bCs/>
          <w:sz w:val="24"/>
          <w:szCs w:val="24"/>
        </w:rPr>
        <w:t>)</w:t>
      </w:r>
      <w:r w:rsidR="00A43DE8" w:rsidRPr="00115E27">
        <w:rPr>
          <w:rFonts w:ascii="Times New Roman" w:hAnsi="Times New Roman" w:cs="Times New Roman"/>
          <w:bCs/>
          <w:sz w:val="24"/>
          <w:szCs w:val="24"/>
        </w:rPr>
        <w:t>.</w:t>
      </w:r>
      <w:r w:rsidR="00090D7C" w:rsidRPr="00115E27">
        <w:rPr>
          <w:rFonts w:ascii="Times New Roman" w:hAnsi="Times New Roman" w:cs="Times New Roman"/>
          <w:bCs/>
          <w:sz w:val="24"/>
          <w:szCs w:val="24"/>
        </w:rPr>
        <w:t xml:space="preserve"> </w:t>
      </w:r>
      <w:r w:rsidR="006B1ED5" w:rsidRPr="00115E27">
        <w:rPr>
          <w:rFonts w:ascii="Times New Roman" w:hAnsi="Times New Roman"/>
          <w:iCs/>
          <w:sz w:val="24"/>
          <w:szCs w:val="24"/>
        </w:rPr>
        <w:t xml:space="preserve">These </w:t>
      </w:r>
      <w:r w:rsidR="009C6034" w:rsidRPr="00115E27">
        <w:rPr>
          <w:rFonts w:ascii="Times New Roman" w:hAnsi="Times New Roman"/>
          <w:iCs/>
          <w:sz w:val="24"/>
          <w:szCs w:val="24"/>
        </w:rPr>
        <w:t xml:space="preserve">results </w:t>
      </w:r>
      <w:r w:rsidR="007448B4" w:rsidRPr="00115E27">
        <w:rPr>
          <w:rFonts w:ascii="Times New Roman" w:hAnsi="Times New Roman"/>
          <w:iCs/>
          <w:sz w:val="24"/>
          <w:szCs w:val="24"/>
        </w:rPr>
        <w:t xml:space="preserve">further corroborate Hypothesis 6 and </w:t>
      </w:r>
      <w:r w:rsidR="006B1ED5" w:rsidRPr="00115E27">
        <w:rPr>
          <w:rFonts w:ascii="Times New Roman" w:hAnsi="Times New Roman"/>
          <w:iCs/>
          <w:sz w:val="24"/>
          <w:szCs w:val="24"/>
        </w:rPr>
        <w:t>highlight the importance of distinguishing</w:t>
      </w:r>
      <w:r w:rsidR="001B54BF">
        <w:rPr>
          <w:rFonts w:ascii="Times New Roman" w:hAnsi="Times New Roman"/>
          <w:iCs/>
          <w:sz w:val="24"/>
          <w:szCs w:val="24"/>
        </w:rPr>
        <w:t xml:space="preserve">—at least </w:t>
      </w:r>
      <w:r w:rsidR="001B54BF" w:rsidRPr="00E5561F">
        <w:rPr>
          <w:rFonts w:ascii="Times New Roman" w:hAnsi="Times New Roman"/>
          <w:iCs/>
          <w:sz w:val="24"/>
          <w:szCs w:val="24"/>
        </w:rPr>
        <w:t>in this context</w:t>
      </w:r>
      <w:r w:rsidR="001B54BF">
        <w:rPr>
          <w:rFonts w:ascii="Times New Roman" w:hAnsi="Times New Roman"/>
          <w:iCs/>
          <w:sz w:val="24"/>
          <w:szCs w:val="24"/>
        </w:rPr>
        <w:t>—</w:t>
      </w:r>
      <w:r w:rsidR="006B1ED5" w:rsidRPr="00E5561F">
        <w:rPr>
          <w:rFonts w:ascii="Times New Roman" w:hAnsi="Times New Roman"/>
          <w:iCs/>
          <w:sz w:val="24"/>
          <w:szCs w:val="24"/>
        </w:rPr>
        <w:t>between the rivalry and admiration facets of narcissism.</w:t>
      </w:r>
    </w:p>
    <w:p w14:paraId="7290E2CF" w14:textId="119CD27F" w:rsidR="008D6A19" w:rsidRPr="00F84357" w:rsidRDefault="008E6A17" w:rsidP="002B6FD5">
      <w:pPr>
        <w:spacing w:after="0" w:line="480" w:lineRule="exact"/>
        <w:ind w:firstLine="720"/>
        <w:contextualSpacing/>
        <w:rPr>
          <w:rFonts w:ascii="Times New Roman" w:hAnsi="Times New Roman" w:cs="Times New Roman"/>
          <w:sz w:val="24"/>
          <w:szCs w:val="24"/>
        </w:rPr>
      </w:pPr>
      <w:r>
        <w:rPr>
          <w:rFonts w:ascii="Times New Roman" w:hAnsi="Times New Roman"/>
          <w:b/>
          <w:bCs/>
          <w:iCs/>
          <w:sz w:val="24"/>
          <w:szCs w:val="24"/>
        </w:rPr>
        <w:t>Supplemental</w:t>
      </w:r>
      <w:r w:rsidRPr="00902337">
        <w:rPr>
          <w:rFonts w:ascii="Times New Roman" w:hAnsi="Times New Roman"/>
          <w:b/>
          <w:bCs/>
          <w:iCs/>
          <w:sz w:val="24"/>
          <w:szCs w:val="24"/>
        </w:rPr>
        <w:t xml:space="preserve"> </w:t>
      </w:r>
      <w:r w:rsidR="008D6A19" w:rsidRPr="00902337">
        <w:rPr>
          <w:rFonts w:ascii="Times New Roman" w:hAnsi="Times New Roman"/>
          <w:b/>
          <w:bCs/>
          <w:iCs/>
          <w:sz w:val="24"/>
          <w:szCs w:val="24"/>
        </w:rPr>
        <w:t>analyses</w:t>
      </w:r>
      <w:r w:rsidR="00AD2B6C">
        <w:rPr>
          <w:rFonts w:ascii="Times New Roman" w:hAnsi="Times New Roman"/>
          <w:b/>
          <w:bCs/>
          <w:iCs/>
          <w:sz w:val="24"/>
          <w:szCs w:val="24"/>
        </w:rPr>
        <w:t>: Inclusion of a</w:t>
      </w:r>
      <w:r w:rsidR="003875B0">
        <w:rPr>
          <w:rFonts w:ascii="Times New Roman" w:hAnsi="Times New Roman"/>
          <w:b/>
          <w:bCs/>
          <w:iCs/>
          <w:sz w:val="24"/>
          <w:szCs w:val="24"/>
        </w:rPr>
        <w:t>dditional mediational pathways</w:t>
      </w:r>
      <w:r w:rsidR="00D34FB3" w:rsidRPr="00F84357">
        <w:rPr>
          <w:rFonts w:ascii="Times New Roman" w:hAnsi="Times New Roman"/>
          <w:b/>
          <w:bCs/>
          <w:iCs/>
          <w:sz w:val="24"/>
          <w:szCs w:val="24"/>
        </w:rPr>
        <w:t>.</w:t>
      </w:r>
      <w:r w:rsidR="00D34FB3" w:rsidRPr="00F84357">
        <w:rPr>
          <w:rFonts w:ascii="Times New Roman" w:hAnsi="Times New Roman"/>
          <w:bCs/>
          <w:iCs/>
          <w:sz w:val="24"/>
          <w:szCs w:val="24"/>
        </w:rPr>
        <w:t xml:space="preserve"> </w:t>
      </w:r>
      <w:r w:rsidR="00E5561F" w:rsidRPr="00F84357">
        <w:rPr>
          <w:rFonts w:ascii="Times New Roman" w:hAnsi="Times New Roman" w:cs="Times New Roman"/>
          <w:sz w:val="24"/>
          <w:szCs w:val="24"/>
        </w:rPr>
        <w:t>We</w:t>
      </w:r>
      <w:r w:rsidR="00412D76" w:rsidRPr="00F84357">
        <w:rPr>
          <w:rFonts w:ascii="Times New Roman" w:hAnsi="Times New Roman" w:cs="Times New Roman"/>
          <w:sz w:val="24"/>
          <w:szCs w:val="24"/>
        </w:rPr>
        <w:t xml:space="preserve"> </w:t>
      </w:r>
      <w:r w:rsidR="009011FC" w:rsidRPr="00626560">
        <w:rPr>
          <w:rFonts w:ascii="Times New Roman" w:hAnsi="Times New Roman" w:cs="Times New Roman"/>
          <w:sz w:val="24"/>
          <w:szCs w:val="24"/>
        </w:rPr>
        <w:t xml:space="preserve">tested whether the </w:t>
      </w:r>
      <w:r w:rsidR="00156B49" w:rsidRPr="00626560">
        <w:rPr>
          <w:rFonts w:ascii="Times New Roman" w:hAnsi="Times New Roman" w:cs="Times New Roman"/>
          <w:sz w:val="24"/>
          <w:szCs w:val="24"/>
        </w:rPr>
        <w:t xml:space="preserve">serial </w:t>
      </w:r>
      <w:r w:rsidR="009011FC" w:rsidRPr="00626560">
        <w:rPr>
          <w:rFonts w:ascii="Times New Roman" w:hAnsi="Times New Roman" w:cs="Times New Roman"/>
          <w:sz w:val="24"/>
          <w:szCs w:val="24"/>
        </w:rPr>
        <w:t xml:space="preserve">indirect effects of narcissistic rivalry </w:t>
      </w:r>
      <w:r w:rsidR="000028D8" w:rsidRPr="00626560">
        <w:rPr>
          <w:rFonts w:ascii="Times New Roman" w:hAnsi="Times New Roman" w:cs="Times New Roman"/>
          <w:sz w:val="24"/>
          <w:szCs w:val="24"/>
        </w:rPr>
        <w:t xml:space="preserve">and admiration </w:t>
      </w:r>
      <w:r w:rsidR="009011FC" w:rsidRPr="00626560">
        <w:rPr>
          <w:rFonts w:ascii="Times New Roman" w:hAnsi="Times New Roman" w:cs="Times New Roman"/>
          <w:sz w:val="24"/>
          <w:szCs w:val="24"/>
        </w:rPr>
        <w:t xml:space="preserve">on, respectively, willingness to apologize and </w:t>
      </w:r>
      <w:r w:rsidR="00CF1124" w:rsidRPr="00902337">
        <w:rPr>
          <w:rFonts w:ascii="Times New Roman" w:hAnsi="Times New Roman" w:cs="Times New Roman"/>
          <w:sz w:val="24"/>
          <w:szCs w:val="24"/>
        </w:rPr>
        <w:t>apologizing</w:t>
      </w:r>
      <w:r w:rsidR="009011FC" w:rsidRPr="00626560">
        <w:rPr>
          <w:rFonts w:ascii="Times New Roman" w:hAnsi="Times New Roman" w:cs="Times New Roman"/>
          <w:sz w:val="24"/>
          <w:szCs w:val="24"/>
        </w:rPr>
        <w:t xml:space="preserve"> (via empathy and guilt) remained significant </w:t>
      </w:r>
      <w:r w:rsidR="00AD2B6C">
        <w:rPr>
          <w:rFonts w:ascii="Times New Roman" w:hAnsi="Times New Roman" w:cs="Times New Roman"/>
          <w:sz w:val="24"/>
          <w:szCs w:val="24"/>
        </w:rPr>
        <w:t>following the inclusion of</w:t>
      </w:r>
      <w:r w:rsidR="00713E66">
        <w:rPr>
          <w:rFonts w:ascii="Times New Roman" w:hAnsi="Times New Roman" w:cs="Times New Roman"/>
          <w:sz w:val="24"/>
          <w:szCs w:val="24"/>
        </w:rPr>
        <w:t xml:space="preserve"> alternative mediational paths.</w:t>
      </w:r>
      <w:r w:rsidR="009011FC" w:rsidRPr="00626560">
        <w:rPr>
          <w:rFonts w:ascii="Times New Roman" w:hAnsi="Times New Roman" w:cs="Times New Roman"/>
          <w:sz w:val="24"/>
          <w:szCs w:val="24"/>
        </w:rPr>
        <w:t xml:space="preserve"> </w:t>
      </w:r>
      <w:r w:rsidR="00156B49" w:rsidRPr="00626560">
        <w:rPr>
          <w:rFonts w:ascii="Times New Roman" w:hAnsi="Times New Roman" w:cs="Times New Roman"/>
          <w:sz w:val="24"/>
          <w:szCs w:val="24"/>
        </w:rPr>
        <w:t>Specifically, we re-tested these serial indirect effects in the presence of additional indirect effects via</w:t>
      </w:r>
      <w:r w:rsidR="00713E66">
        <w:rPr>
          <w:rFonts w:ascii="Times New Roman" w:hAnsi="Times New Roman" w:cs="Times New Roman"/>
          <w:sz w:val="24"/>
          <w:szCs w:val="24"/>
        </w:rPr>
        <w:t xml:space="preserve"> the following transgression-related indices:</w:t>
      </w:r>
      <w:r w:rsidR="00156B49" w:rsidRPr="00626560">
        <w:rPr>
          <w:rFonts w:ascii="Times New Roman" w:hAnsi="Times New Roman" w:cs="Times New Roman"/>
          <w:sz w:val="24"/>
          <w:szCs w:val="24"/>
        </w:rPr>
        <w:t xml:space="preserve"> </w:t>
      </w:r>
      <w:r w:rsidR="00600D67" w:rsidRPr="00F84357">
        <w:rPr>
          <w:rFonts w:ascii="Times New Roman" w:hAnsi="Times New Roman" w:cs="Times New Roman"/>
          <w:sz w:val="24"/>
          <w:szCs w:val="24"/>
        </w:rPr>
        <w:t>transgression severity, victim blaming, other-value, self-value</w:t>
      </w:r>
      <w:r w:rsidR="00713E66">
        <w:rPr>
          <w:rFonts w:ascii="Times New Roman" w:hAnsi="Times New Roman" w:cs="Times New Roman"/>
          <w:sz w:val="24"/>
          <w:szCs w:val="24"/>
        </w:rPr>
        <w:t>, regret</w:t>
      </w:r>
      <w:r w:rsidR="00C35A37" w:rsidRPr="00C35A37">
        <w:rPr>
          <w:rFonts w:ascii="Times New Roman" w:hAnsi="Times New Roman" w:cs="Times New Roman"/>
          <w:sz w:val="24"/>
          <w:szCs w:val="24"/>
        </w:rPr>
        <w:t xml:space="preserve"> </w:t>
      </w:r>
      <w:r w:rsidR="00C35A37">
        <w:rPr>
          <w:rFonts w:ascii="Times New Roman" w:hAnsi="Times New Roman" w:cs="Times New Roman"/>
          <w:sz w:val="24"/>
          <w:szCs w:val="24"/>
        </w:rPr>
        <w:t>(see Supplemental Materials, Section S</w:t>
      </w:r>
      <w:r w:rsidR="002B6FD5">
        <w:rPr>
          <w:rFonts w:ascii="Times New Roman" w:hAnsi="Times New Roman" w:cs="Times New Roman"/>
          <w:sz w:val="24"/>
          <w:szCs w:val="24"/>
        </w:rPr>
        <w:t>6</w:t>
      </w:r>
      <w:r w:rsidR="00C35A37">
        <w:rPr>
          <w:rFonts w:ascii="Times New Roman" w:hAnsi="Times New Roman" w:cs="Times New Roman"/>
          <w:sz w:val="24"/>
          <w:szCs w:val="24"/>
        </w:rPr>
        <w:t xml:space="preserve"> for code)</w:t>
      </w:r>
      <w:r w:rsidR="00C35A37" w:rsidRPr="00734BFF">
        <w:rPr>
          <w:rFonts w:ascii="Times New Roman" w:hAnsi="Times New Roman" w:cs="Times New Roman"/>
          <w:sz w:val="24"/>
          <w:szCs w:val="24"/>
        </w:rPr>
        <w:t>.</w:t>
      </w:r>
    </w:p>
    <w:p w14:paraId="2D11E73C" w14:textId="606A1F65" w:rsidR="00D23C7C" w:rsidRPr="00D23C7C" w:rsidRDefault="0000219D" w:rsidP="009E4B8F">
      <w:pPr>
        <w:spacing w:after="0" w:line="480" w:lineRule="exact"/>
        <w:ind w:firstLine="720"/>
        <w:contextualSpacing/>
        <w:rPr>
          <w:rFonts w:ascii="Times New Roman" w:hAnsi="Times New Roman"/>
          <w:sz w:val="24"/>
          <w:szCs w:val="24"/>
        </w:rPr>
      </w:pPr>
      <w:r w:rsidRPr="000001F8">
        <w:rPr>
          <w:rFonts w:ascii="Times New Roman" w:hAnsi="Times New Roman"/>
          <w:b/>
          <w:bCs/>
          <w:i/>
          <w:iCs/>
          <w:sz w:val="24"/>
          <w:szCs w:val="24"/>
        </w:rPr>
        <w:t>Willingness to apologize</w:t>
      </w:r>
      <w:r w:rsidR="008D6A19" w:rsidRPr="000001F8">
        <w:rPr>
          <w:rFonts w:ascii="Times New Roman" w:hAnsi="Times New Roman"/>
          <w:b/>
          <w:bCs/>
          <w:i/>
          <w:iCs/>
          <w:sz w:val="24"/>
          <w:szCs w:val="24"/>
        </w:rPr>
        <w:t>.</w:t>
      </w:r>
      <w:r w:rsidR="00F571BB" w:rsidRPr="000001F8">
        <w:rPr>
          <w:rFonts w:ascii="Times New Roman" w:hAnsi="Times New Roman"/>
          <w:b/>
          <w:bCs/>
          <w:i/>
          <w:iCs/>
          <w:sz w:val="24"/>
          <w:szCs w:val="24"/>
        </w:rPr>
        <w:t xml:space="preserve"> </w:t>
      </w:r>
      <w:r w:rsidR="000028D8" w:rsidRPr="000001F8">
        <w:rPr>
          <w:rFonts w:ascii="Times New Roman" w:hAnsi="Times New Roman"/>
          <w:sz w:val="24"/>
          <w:szCs w:val="24"/>
        </w:rPr>
        <w:t>When</w:t>
      </w:r>
      <w:r w:rsidR="00F571BB" w:rsidRPr="000001F8">
        <w:rPr>
          <w:rFonts w:ascii="Times New Roman" w:hAnsi="Times New Roman"/>
          <w:sz w:val="24"/>
          <w:szCs w:val="24"/>
        </w:rPr>
        <w:t xml:space="preserve"> </w:t>
      </w:r>
      <w:r w:rsidR="00713E66" w:rsidRPr="000001F8">
        <w:rPr>
          <w:rFonts w:ascii="Times New Roman" w:hAnsi="Times New Roman"/>
          <w:sz w:val="24"/>
          <w:szCs w:val="24"/>
        </w:rPr>
        <w:t>we included</w:t>
      </w:r>
      <w:r w:rsidR="00F571BB" w:rsidRPr="000001F8">
        <w:rPr>
          <w:rFonts w:ascii="Times New Roman" w:hAnsi="Times New Roman"/>
          <w:sz w:val="24"/>
          <w:szCs w:val="24"/>
        </w:rPr>
        <w:t xml:space="preserve"> </w:t>
      </w:r>
      <w:r w:rsidR="00713E66" w:rsidRPr="000001F8">
        <w:rPr>
          <w:rFonts w:ascii="Times New Roman" w:hAnsi="Times New Roman"/>
          <w:sz w:val="24"/>
          <w:szCs w:val="24"/>
        </w:rPr>
        <w:t>mediational paths</w:t>
      </w:r>
      <w:r w:rsidR="000028D8" w:rsidRPr="000001F8">
        <w:rPr>
          <w:rFonts w:ascii="Times New Roman" w:hAnsi="Times New Roman"/>
          <w:sz w:val="24"/>
          <w:szCs w:val="24"/>
        </w:rPr>
        <w:t xml:space="preserve"> </w:t>
      </w:r>
      <w:r w:rsidR="00E1265F" w:rsidRPr="000001F8">
        <w:rPr>
          <w:rFonts w:ascii="Times New Roman" w:hAnsi="Times New Roman"/>
          <w:sz w:val="24"/>
          <w:szCs w:val="24"/>
        </w:rPr>
        <w:t xml:space="preserve">via </w:t>
      </w:r>
      <w:r w:rsidR="000028D8" w:rsidRPr="000001F8">
        <w:rPr>
          <w:rFonts w:ascii="Times New Roman" w:hAnsi="Times New Roman"/>
          <w:sz w:val="24"/>
          <w:szCs w:val="24"/>
        </w:rPr>
        <w:t>the</w:t>
      </w:r>
      <w:r w:rsidR="00E1265F" w:rsidRPr="000001F8">
        <w:rPr>
          <w:rFonts w:ascii="Times New Roman" w:hAnsi="Times New Roman"/>
          <w:sz w:val="24"/>
          <w:szCs w:val="24"/>
        </w:rPr>
        <w:t xml:space="preserve"> additional transgression</w:t>
      </w:r>
      <w:r w:rsidR="000028D8" w:rsidRPr="000001F8">
        <w:rPr>
          <w:rFonts w:ascii="Times New Roman" w:hAnsi="Times New Roman"/>
          <w:sz w:val="24"/>
          <w:szCs w:val="24"/>
        </w:rPr>
        <w:t>-related</w:t>
      </w:r>
      <w:r w:rsidR="00E1265F" w:rsidRPr="000001F8">
        <w:rPr>
          <w:rFonts w:ascii="Times New Roman" w:hAnsi="Times New Roman"/>
          <w:sz w:val="24"/>
          <w:szCs w:val="24"/>
        </w:rPr>
        <w:t xml:space="preserve"> indices, the </w:t>
      </w:r>
      <w:r w:rsidR="000028D8" w:rsidRPr="000001F8">
        <w:rPr>
          <w:rFonts w:ascii="Times New Roman" w:hAnsi="Times New Roman"/>
          <w:sz w:val="24"/>
          <w:szCs w:val="24"/>
        </w:rPr>
        <w:t>negative</w:t>
      </w:r>
      <w:r w:rsidR="00DD4E56" w:rsidRPr="000001F8">
        <w:rPr>
          <w:rFonts w:ascii="Times New Roman" w:hAnsi="Times New Roman"/>
          <w:sz w:val="24"/>
          <w:szCs w:val="24"/>
        </w:rPr>
        <w:t xml:space="preserve"> </w:t>
      </w:r>
      <w:r w:rsidR="00E1265F" w:rsidRPr="000001F8">
        <w:rPr>
          <w:rFonts w:ascii="Times New Roman" w:hAnsi="Times New Roman"/>
          <w:sz w:val="24"/>
          <w:szCs w:val="24"/>
        </w:rPr>
        <w:t xml:space="preserve">indirect effect </w:t>
      </w:r>
      <w:r w:rsidR="000028D8" w:rsidRPr="000001F8">
        <w:rPr>
          <w:rFonts w:ascii="Times New Roman" w:hAnsi="Times New Roman"/>
          <w:sz w:val="24"/>
          <w:szCs w:val="24"/>
        </w:rPr>
        <w:t xml:space="preserve">of narcissistic rivalry on willingness to apologize, </w:t>
      </w:r>
      <w:r w:rsidR="00E1265F" w:rsidRPr="000001F8">
        <w:rPr>
          <w:rFonts w:ascii="Times New Roman" w:hAnsi="Times New Roman"/>
          <w:sz w:val="24"/>
          <w:szCs w:val="24"/>
        </w:rPr>
        <w:t xml:space="preserve">via </w:t>
      </w:r>
      <w:r w:rsidR="000028D8" w:rsidRPr="000001F8">
        <w:rPr>
          <w:rFonts w:ascii="Times New Roman" w:hAnsi="Times New Roman"/>
          <w:sz w:val="24"/>
          <w:szCs w:val="24"/>
        </w:rPr>
        <w:t xml:space="preserve">reduced </w:t>
      </w:r>
      <w:r w:rsidR="00E1265F" w:rsidRPr="000001F8">
        <w:rPr>
          <w:rFonts w:ascii="Times New Roman" w:hAnsi="Times New Roman"/>
          <w:sz w:val="24"/>
          <w:szCs w:val="24"/>
        </w:rPr>
        <w:t>empathy and guilt</w:t>
      </w:r>
      <w:r w:rsidR="000028D8" w:rsidRPr="000001F8">
        <w:rPr>
          <w:rFonts w:ascii="Times New Roman" w:hAnsi="Times New Roman"/>
          <w:sz w:val="24"/>
          <w:szCs w:val="24"/>
        </w:rPr>
        <w:t>, remained</w:t>
      </w:r>
      <w:r w:rsidR="00E1265F" w:rsidRPr="000001F8">
        <w:rPr>
          <w:rFonts w:ascii="Times New Roman" w:hAnsi="Times New Roman"/>
          <w:sz w:val="24"/>
          <w:szCs w:val="24"/>
        </w:rPr>
        <w:t xml:space="preserve"> significant (</w:t>
      </w:r>
      <w:r w:rsidR="00E1265F" w:rsidRPr="000001F8">
        <w:rPr>
          <w:rFonts w:asciiTheme="majorBidi" w:hAnsiTheme="majorBidi" w:cstheme="majorBidi"/>
          <w:i/>
          <w:sz w:val="24"/>
          <w:szCs w:val="24"/>
        </w:rPr>
        <w:t>b</w:t>
      </w:r>
      <w:r w:rsidR="00E1265F" w:rsidRPr="000001F8">
        <w:rPr>
          <w:rFonts w:asciiTheme="majorBidi" w:hAnsiTheme="majorBidi" w:cstheme="majorBidi"/>
          <w:sz w:val="24"/>
          <w:szCs w:val="24"/>
        </w:rPr>
        <w:t xml:space="preserve"> = -.</w:t>
      </w:r>
      <w:r w:rsidR="00A40F42" w:rsidRPr="000001F8">
        <w:rPr>
          <w:rFonts w:asciiTheme="majorBidi" w:hAnsiTheme="majorBidi" w:cstheme="majorBidi"/>
          <w:sz w:val="24"/>
          <w:szCs w:val="24"/>
        </w:rPr>
        <w:t>1</w:t>
      </w:r>
      <w:r w:rsidR="00C81B10">
        <w:rPr>
          <w:rFonts w:asciiTheme="majorBidi" w:hAnsiTheme="majorBidi" w:cstheme="majorBidi"/>
          <w:sz w:val="24"/>
          <w:szCs w:val="24"/>
        </w:rPr>
        <w:t>3</w:t>
      </w:r>
      <w:r w:rsidR="00017476">
        <w:rPr>
          <w:rFonts w:asciiTheme="majorBidi" w:hAnsiTheme="majorBidi" w:cstheme="majorBidi"/>
          <w:sz w:val="24"/>
          <w:szCs w:val="24"/>
        </w:rPr>
        <w:t>2</w:t>
      </w:r>
      <w:r w:rsidR="00E1265F" w:rsidRPr="000001F8">
        <w:rPr>
          <w:rFonts w:asciiTheme="majorBidi" w:hAnsiTheme="majorBidi" w:cstheme="majorBidi"/>
          <w:sz w:val="24"/>
          <w:szCs w:val="24"/>
        </w:rPr>
        <w:t xml:space="preserve">, </w:t>
      </w:r>
      <w:r w:rsidR="00E1265F" w:rsidRPr="000001F8">
        <w:rPr>
          <w:rFonts w:asciiTheme="majorBidi" w:hAnsiTheme="majorBidi" w:cstheme="majorBidi"/>
          <w:i/>
          <w:sz w:val="24"/>
          <w:szCs w:val="24"/>
        </w:rPr>
        <w:t>SE</w:t>
      </w:r>
      <w:r w:rsidR="00582532" w:rsidRPr="000001F8">
        <w:rPr>
          <w:rFonts w:asciiTheme="majorBidi" w:hAnsiTheme="majorBidi" w:cstheme="majorBidi"/>
          <w:sz w:val="24"/>
          <w:szCs w:val="24"/>
        </w:rPr>
        <w:t xml:space="preserve"> = .0</w:t>
      </w:r>
      <w:r w:rsidR="00E51627">
        <w:rPr>
          <w:rFonts w:asciiTheme="majorBidi" w:hAnsiTheme="majorBidi" w:cstheme="majorBidi"/>
          <w:sz w:val="24"/>
          <w:szCs w:val="24"/>
        </w:rPr>
        <w:t>37</w:t>
      </w:r>
      <w:r w:rsidR="00582532" w:rsidRPr="000001F8">
        <w:rPr>
          <w:rFonts w:asciiTheme="majorBidi" w:hAnsiTheme="majorBidi" w:cstheme="majorBidi"/>
          <w:sz w:val="24"/>
          <w:szCs w:val="24"/>
        </w:rPr>
        <w:t>, 95% CI [-.</w:t>
      </w:r>
      <w:r w:rsidR="00E51627">
        <w:rPr>
          <w:rFonts w:asciiTheme="majorBidi" w:hAnsiTheme="majorBidi" w:cstheme="majorBidi"/>
          <w:sz w:val="24"/>
          <w:szCs w:val="24"/>
        </w:rPr>
        <w:t>22</w:t>
      </w:r>
      <w:r w:rsidR="00017476">
        <w:rPr>
          <w:rFonts w:asciiTheme="majorBidi" w:hAnsiTheme="majorBidi" w:cstheme="majorBidi"/>
          <w:sz w:val="24"/>
          <w:szCs w:val="24"/>
        </w:rPr>
        <w:t>3</w:t>
      </w:r>
      <w:r w:rsidR="00582532" w:rsidRPr="000001F8">
        <w:rPr>
          <w:rFonts w:asciiTheme="majorBidi" w:hAnsiTheme="majorBidi" w:cstheme="majorBidi"/>
          <w:sz w:val="24"/>
          <w:szCs w:val="24"/>
        </w:rPr>
        <w:t>,</w:t>
      </w:r>
      <w:r w:rsidR="00E1265F" w:rsidRPr="000001F8">
        <w:rPr>
          <w:rFonts w:asciiTheme="majorBidi" w:hAnsiTheme="majorBidi" w:cstheme="majorBidi"/>
          <w:sz w:val="24"/>
          <w:szCs w:val="24"/>
        </w:rPr>
        <w:t xml:space="preserve"> -.0</w:t>
      </w:r>
      <w:r w:rsidR="00E51627">
        <w:rPr>
          <w:rFonts w:asciiTheme="majorBidi" w:hAnsiTheme="majorBidi" w:cstheme="majorBidi"/>
          <w:sz w:val="24"/>
          <w:szCs w:val="24"/>
        </w:rPr>
        <w:t>7</w:t>
      </w:r>
      <w:r w:rsidR="00017476">
        <w:rPr>
          <w:rFonts w:asciiTheme="majorBidi" w:hAnsiTheme="majorBidi" w:cstheme="majorBidi"/>
          <w:sz w:val="24"/>
          <w:szCs w:val="24"/>
        </w:rPr>
        <w:t>2</w:t>
      </w:r>
      <w:r w:rsidR="00E1265F" w:rsidRPr="000001F8">
        <w:rPr>
          <w:rFonts w:asciiTheme="majorBidi" w:hAnsiTheme="majorBidi" w:cstheme="majorBidi"/>
          <w:sz w:val="24"/>
          <w:szCs w:val="24"/>
        </w:rPr>
        <w:t>]</w:t>
      </w:r>
      <w:r w:rsidR="00E1265F" w:rsidRPr="000001F8">
        <w:rPr>
          <w:rFonts w:ascii="Times New Roman" w:hAnsi="Times New Roman"/>
          <w:sz w:val="24"/>
          <w:szCs w:val="24"/>
        </w:rPr>
        <w:t>)</w:t>
      </w:r>
      <w:r w:rsidR="000028D8" w:rsidRPr="000001F8">
        <w:rPr>
          <w:rFonts w:ascii="Times New Roman" w:hAnsi="Times New Roman"/>
          <w:sz w:val="24"/>
          <w:szCs w:val="24"/>
        </w:rPr>
        <w:t>. T</w:t>
      </w:r>
      <w:r w:rsidR="00DD4E56" w:rsidRPr="000001F8">
        <w:rPr>
          <w:rFonts w:ascii="Times New Roman" w:hAnsi="Times New Roman"/>
          <w:sz w:val="24"/>
          <w:szCs w:val="24"/>
        </w:rPr>
        <w:t xml:space="preserve">he positive indirect </w:t>
      </w:r>
      <w:r w:rsidR="005B68FD" w:rsidRPr="000001F8">
        <w:rPr>
          <w:rFonts w:ascii="Times New Roman" w:hAnsi="Times New Roman"/>
          <w:sz w:val="24"/>
          <w:szCs w:val="24"/>
        </w:rPr>
        <w:t xml:space="preserve">effect </w:t>
      </w:r>
      <w:r w:rsidR="00DD4E56" w:rsidRPr="000001F8">
        <w:rPr>
          <w:rFonts w:ascii="Times New Roman" w:hAnsi="Times New Roman"/>
          <w:sz w:val="24"/>
          <w:szCs w:val="24"/>
        </w:rPr>
        <w:t>of narcissistic admiration</w:t>
      </w:r>
      <w:r w:rsidR="000028D8" w:rsidRPr="000001F8">
        <w:rPr>
          <w:rFonts w:ascii="Times New Roman" w:hAnsi="Times New Roman"/>
          <w:sz w:val="24"/>
          <w:szCs w:val="24"/>
        </w:rPr>
        <w:t xml:space="preserve"> on willingness to apologize</w:t>
      </w:r>
      <w:r w:rsidR="00DD4E56" w:rsidRPr="000001F8">
        <w:rPr>
          <w:rFonts w:ascii="Times New Roman" w:hAnsi="Times New Roman"/>
          <w:sz w:val="24"/>
          <w:szCs w:val="24"/>
        </w:rPr>
        <w:t xml:space="preserve">, via </w:t>
      </w:r>
      <w:r w:rsidR="000028D8" w:rsidRPr="000001F8">
        <w:rPr>
          <w:rFonts w:ascii="Times New Roman" w:hAnsi="Times New Roman"/>
          <w:sz w:val="24"/>
          <w:szCs w:val="24"/>
        </w:rPr>
        <w:t xml:space="preserve">increased </w:t>
      </w:r>
      <w:r w:rsidR="00DD4E56" w:rsidRPr="000001F8">
        <w:rPr>
          <w:rFonts w:ascii="Times New Roman" w:hAnsi="Times New Roman"/>
          <w:sz w:val="24"/>
          <w:szCs w:val="24"/>
        </w:rPr>
        <w:t xml:space="preserve">empathy and guilt, </w:t>
      </w:r>
      <w:r w:rsidR="000028D8" w:rsidRPr="000001F8">
        <w:rPr>
          <w:rFonts w:ascii="Times New Roman" w:hAnsi="Times New Roman"/>
          <w:sz w:val="24"/>
          <w:szCs w:val="24"/>
        </w:rPr>
        <w:t>also remained significant</w:t>
      </w:r>
      <w:r w:rsidR="00DD4E56" w:rsidRPr="000001F8">
        <w:rPr>
          <w:rFonts w:ascii="Times New Roman" w:hAnsi="Times New Roman"/>
          <w:sz w:val="24"/>
          <w:szCs w:val="24"/>
        </w:rPr>
        <w:t xml:space="preserve"> (</w:t>
      </w:r>
      <w:r w:rsidR="00DD4E56" w:rsidRPr="000001F8">
        <w:rPr>
          <w:rFonts w:asciiTheme="majorBidi" w:hAnsiTheme="majorBidi" w:cstheme="majorBidi"/>
          <w:i/>
          <w:sz w:val="24"/>
          <w:szCs w:val="24"/>
        </w:rPr>
        <w:t>b</w:t>
      </w:r>
      <w:r w:rsidR="00DD4E56" w:rsidRPr="000001F8">
        <w:rPr>
          <w:rFonts w:asciiTheme="majorBidi" w:hAnsiTheme="majorBidi" w:cstheme="majorBidi"/>
          <w:sz w:val="24"/>
          <w:szCs w:val="24"/>
        </w:rPr>
        <w:t xml:space="preserve"> = .</w:t>
      </w:r>
      <w:r w:rsidR="00D228E8" w:rsidRPr="000001F8">
        <w:rPr>
          <w:rFonts w:asciiTheme="majorBidi" w:hAnsiTheme="majorBidi" w:cstheme="majorBidi"/>
          <w:sz w:val="24"/>
          <w:szCs w:val="24"/>
        </w:rPr>
        <w:t>0</w:t>
      </w:r>
      <w:r w:rsidR="00017476">
        <w:rPr>
          <w:rFonts w:asciiTheme="majorBidi" w:hAnsiTheme="majorBidi" w:cstheme="majorBidi"/>
          <w:sz w:val="24"/>
          <w:szCs w:val="24"/>
        </w:rPr>
        <w:t>78</w:t>
      </w:r>
      <w:r w:rsidR="00DD4E56" w:rsidRPr="000001F8">
        <w:rPr>
          <w:rFonts w:asciiTheme="majorBidi" w:hAnsiTheme="majorBidi" w:cstheme="majorBidi"/>
          <w:sz w:val="24"/>
          <w:szCs w:val="24"/>
        </w:rPr>
        <w:t xml:space="preserve">, </w:t>
      </w:r>
      <w:r w:rsidR="00DD4E56" w:rsidRPr="000001F8">
        <w:rPr>
          <w:rFonts w:asciiTheme="majorBidi" w:hAnsiTheme="majorBidi" w:cstheme="majorBidi"/>
          <w:i/>
          <w:sz w:val="24"/>
          <w:szCs w:val="24"/>
        </w:rPr>
        <w:t>SE</w:t>
      </w:r>
      <w:r w:rsidR="00582532" w:rsidRPr="000001F8">
        <w:rPr>
          <w:rFonts w:asciiTheme="majorBidi" w:hAnsiTheme="majorBidi" w:cstheme="majorBidi"/>
          <w:sz w:val="24"/>
          <w:szCs w:val="24"/>
        </w:rPr>
        <w:t xml:space="preserve"> = .0</w:t>
      </w:r>
      <w:r w:rsidR="00017476">
        <w:rPr>
          <w:rFonts w:asciiTheme="majorBidi" w:hAnsiTheme="majorBidi" w:cstheme="majorBidi"/>
          <w:sz w:val="24"/>
          <w:szCs w:val="24"/>
        </w:rPr>
        <w:t>29</w:t>
      </w:r>
      <w:r w:rsidR="00582532" w:rsidRPr="000001F8">
        <w:rPr>
          <w:rFonts w:asciiTheme="majorBidi" w:hAnsiTheme="majorBidi" w:cstheme="majorBidi"/>
          <w:sz w:val="24"/>
          <w:szCs w:val="24"/>
        </w:rPr>
        <w:t>, 95% CI [.</w:t>
      </w:r>
      <w:r w:rsidR="00BA7974" w:rsidRPr="000001F8">
        <w:rPr>
          <w:rFonts w:asciiTheme="majorBidi" w:hAnsiTheme="majorBidi" w:cstheme="majorBidi"/>
          <w:sz w:val="24"/>
          <w:szCs w:val="24"/>
        </w:rPr>
        <w:t>0</w:t>
      </w:r>
      <w:r w:rsidR="00017476">
        <w:rPr>
          <w:rFonts w:asciiTheme="majorBidi" w:hAnsiTheme="majorBidi" w:cstheme="majorBidi"/>
          <w:sz w:val="24"/>
          <w:szCs w:val="24"/>
        </w:rPr>
        <w:t>35</w:t>
      </w:r>
      <w:r w:rsidR="00582532" w:rsidRPr="000001F8">
        <w:rPr>
          <w:rFonts w:asciiTheme="majorBidi" w:hAnsiTheme="majorBidi" w:cstheme="majorBidi"/>
          <w:sz w:val="24"/>
          <w:szCs w:val="24"/>
        </w:rPr>
        <w:t>,</w:t>
      </w:r>
      <w:r w:rsidR="00DD4E56" w:rsidRPr="000001F8">
        <w:rPr>
          <w:rFonts w:asciiTheme="majorBidi" w:hAnsiTheme="majorBidi" w:cstheme="majorBidi"/>
          <w:sz w:val="24"/>
          <w:szCs w:val="24"/>
        </w:rPr>
        <w:t xml:space="preserve"> .</w:t>
      </w:r>
      <w:r w:rsidR="00BA7974">
        <w:rPr>
          <w:rFonts w:asciiTheme="majorBidi" w:hAnsiTheme="majorBidi" w:cstheme="majorBidi"/>
          <w:sz w:val="24"/>
          <w:szCs w:val="24"/>
        </w:rPr>
        <w:t>15</w:t>
      </w:r>
      <w:r w:rsidR="00017476">
        <w:rPr>
          <w:rFonts w:asciiTheme="majorBidi" w:hAnsiTheme="majorBidi" w:cstheme="majorBidi"/>
          <w:sz w:val="24"/>
          <w:szCs w:val="24"/>
        </w:rPr>
        <w:t>4</w:t>
      </w:r>
      <w:r w:rsidR="00DD4E56" w:rsidRPr="000001F8">
        <w:rPr>
          <w:rFonts w:asciiTheme="majorBidi" w:hAnsiTheme="majorBidi" w:cstheme="majorBidi"/>
          <w:sz w:val="24"/>
          <w:szCs w:val="24"/>
        </w:rPr>
        <w:t>]</w:t>
      </w:r>
      <w:r w:rsidR="00DD4E56" w:rsidRPr="000001F8">
        <w:rPr>
          <w:rFonts w:ascii="Times New Roman" w:hAnsi="Times New Roman"/>
          <w:sz w:val="24"/>
          <w:szCs w:val="24"/>
        </w:rPr>
        <w:t>).</w:t>
      </w:r>
      <w:r w:rsidR="00B96CFD" w:rsidRPr="000001F8">
        <w:rPr>
          <w:rFonts w:ascii="Times New Roman" w:hAnsi="Times New Roman"/>
          <w:sz w:val="24"/>
          <w:szCs w:val="24"/>
        </w:rPr>
        <w:t xml:space="preserve"> </w:t>
      </w:r>
      <w:r w:rsidR="005D62FA">
        <w:rPr>
          <w:rFonts w:ascii="Times New Roman" w:hAnsi="Times New Roman"/>
          <w:sz w:val="24"/>
          <w:szCs w:val="24"/>
        </w:rPr>
        <w:t>We found no additional indirect effects.</w:t>
      </w:r>
    </w:p>
    <w:p w14:paraId="0BE9CC5C" w14:textId="03C6111A" w:rsidR="00935E57" w:rsidRDefault="0000219D" w:rsidP="00E41E19">
      <w:pPr>
        <w:spacing w:after="0" w:line="480" w:lineRule="exact"/>
        <w:ind w:firstLine="720"/>
        <w:contextualSpacing/>
        <w:rPr>
          <w:rFonts w:ascii="Times New Roman" w:hAnsi="Times New Roman" w:cs="Times New Roman"/>
          <w:sz w:val="24"/>
          <w:szCs w:val="24"/>
        </w:rPr>
      </w:pPr>
      <w:r>
        <w:rPr>
          <w:rFonts w:ascii="Times New Roman" w:hAnsi="Times New Roman"/>
          <w:b/>
          <w:bCs/>
          <w:i/>
          <w:iCs/>
          <w:sz w:val="24"/>
          <w:szCs w:val="24"/>
        </w:rPr>
        <w:t>Apologizing</w:t>
      </w:r>
      <w:r w:rsidR="008D6A19" w:rsidRPr="00902337">
        <w:rPr>
          <w:rFonts w:ascii="Times New Roman" w:hAnsi="Times New Roman"/>
          <w:b/>
          <w:bCs/>
          <w:i/>
          <w:iCs/>
          <w:sz w:val="24"/>
          <w:szCs w:val="24"/>
        </w:rPr>
        <w:t>.</w:t>
      </w:r>
      <w:r w:rsidR="008D6A19" w:rsidRPr="00902337">
        <w:rPr>
          <w:rFonts w:ascii="Times New Roman" w:hAnsi="Times New Roman"/>
          <w:bCs/>
          <w:i/>
          <w:iCs/>
          <w:sz w:val="24"/>
          <w:szCs w:val="24"/>
        </w:rPr>
        <w:t xml:space="preserve"> </w:t>
      </w:r>
      <w:r w:rsidR="00713E66">
        <w:rPr>
          <w:rFonts w:ascii="Times New Roman" w:hAnsi="Times New Roman"/>
          <w:sz w:val="24"/>
          <w:szCs w:val="24"/>
        </w:rPr>
        <w:t xml:space="preserve">After including </w:t>
      </w:r>
      <w:r w:rsidR="004C1C90">
        <w:rPr>
          <w:rFonts w:ascii="Times New Roman" w:hAnsi="Times New Roman"/>
          <w:sz w:val="24"/>
          <w:szCs w:val="24"/>
        </w:rPr>
        <w:t xml:space="preserve">the </w:t>
      </w:r>
      <w:r w:rsidR="00713E66">
        <w:rPr>
          <w:rFonts w:ascii="Times New Roman" w:hAnsi="Times New Roman"/>
          <w:sz w:val="24"/>
          <w:szCs w:val="24"/>
        </w:rPr>
        <w:t>alternative mediational paths</w:t>
      </w:r>
      <w:r w:rsidR="000028D8" w:rsidRPr="00902337">
        <w:rPr>
          <w:rFonts w:ascii="Times New Roman" w:hAnsi="Times New Roman"/>
          <w:sz w:val="24"/>
          <w:szCs w:val="24"/>
        </w:rPr>
        <w:t xml:space="preserve">, the negative indirect effect of narcissistic rivalry on apologizing, via reduced empathy and guilt, remained </w:t>
      </w:r>
      <w:r w:rsidR="000028D8" w:rsidRPr="0087140E">
        <w:rPr>
          <w:rFonts w:ascii="Times New Roman" w:hAnsi="Times New Roman"/>
          <w:sz w:val="24"/>
          <w:szCs w:val="24"/>
        </w:rPr>
        <w:t>significant</w:t>
      </w:r>
      <w:r w:rsidR="000028D8" w:rsidRPr="0087140E" w:rsidDel="000028D8">
        <w:rPr>
          <w:rFonts w:ascii="Times New Roman" w:hAnsi="Times New Roman"/>
          <w:sz w:val="24"/>
          <w:szCs w:val="24"/>
        </w:rPr>
        <w:t xml:space="preserve"> </w:t>
      </w:r>
      <w:r w:rsidR="00016FEF" w:rsidRPr="0087140E">
        <w:rPr>
          <w:rFonts w:ascii="Times New Roman" w:hAnsi="Times New Roman"/>
          <w:sz w:val="24"/>
          <w:szCs w:val="24"/>
        </w:rPr>
        <w:t>(</w:t>
      </w:r>
      <w:r w:rsidR="00016FEF" w:rsidRPr="0087140E">
        <w:rPr>
          <w:rFonts w:asciiTheme="majorBidi" w:hAnsiTheme="majorBidi" w:cstheme="majorBidi"/>
          <w:i/>
          <w:sz w:val="24"/>
          <w:szCs w:val="24"/>
        </w:rPr>
        <w:t>b</w:t>
      </w:r>
      <w:r w:rsidR="00016FEF" w:rsidRPr="0087140E">
        <w:rPr>
          <w:rFonts w:asciiTheme="majorBidi" w:hAnsiTheme="majorBidi" w:cstheme="majorBidi"/>
          <w:sz w:val="24"/>
          <w:szCs w:val="24"/>
        </w:rPr>
        <w:t xml:space="preserve"> = -.</w:t>
      </w:r>
      <w:r w:rsidR="00BC0AF9">
        <w:rPr>
          <w:rFonts w:asciiTheme="majorBidi" w:hAnsiTheme="majorBidi" w:cstheme="majorBidi"/>
          <w:sz w:val="24"/>
          <w:szCs w:val="24"/>
        </w:rPr>
        <w:t>10</w:t>
      </w:r>
      <w:r w:rsidR="001D62C2">
        <w:rPr>
          <w:rFonts w:asciiTheme="majorBidi" w:hAnsiTheme="majorBidi" w:cstheme="majorBidi"/>
          <w:sz w:val="24"/>
          <w:szCs w:val="24"/>
        </w:rPr>
        <w:t>0</w:t>
      </w:r>
      <w:r w:rsidR="00016FEF" w:rsidRPr="0087140E">
        <w:rPr>
          <w:rFonts w:asciiTheme="majorBidi" w:hAnsiTheme="majorBidi" w:cstheme="majorBidi"/>
          <w:sz w:val="24"/>
          <w:szCs w:val="24"/>
        </w:rPr>
        <w:t xml:space="preserve">, </w:t>
      </w:r>
      <w:r w:rsidR="00016FEF" w:rsidRPr="0087140E">
        <w:rPr>
          <w:rFonts w:asciiTheme="majorBidi" w:hAnsiTheme="majorBidi" w:cstheme="majorBidi"/>
          <w:i/>
          <w:sz w:val="24"/>
          <w:szCs w:val="24"/>
        </w:rPr>
        <w:t>SE</w:t>
      </w:r>
      <w:r w:rsidR="00582532" w:rsidRPr="0087140E">
        <w:rPr>
          <w:rFonts w:asciiTheme="majorBidi" w:hAnsiTheme="majorBidi" w:cstheme="majorBidi"/>
          <w:sz w:val="24"/>
          <w:szCs w:val="24"/>
        </w:rPr>
        <w:t xml:space="preserve"> = .0</w:t>
      </w:r>
      <w:r w:rsidR="001D62C2">
        <w:rPr>
          <w:rFonts w:asciiTheme="majorBidi" w:hAnsiTheme="majorBidi" w:cstheme="majorBidi"/>
          <w:sz w:val="24"/>
          <w:szCs w:val="24"/>
        </w:rPr>
        <w:t>6</w:t>
      </w:r>
      <w:r w:rsidR="00950744">
        <w:rPr>
          <w:rFonts w:asciiTheme="majorBidi" w:hAnsiTheme="majorBidi" w:cstheme="majorBidi"/>
          <w:sz w:val="24"/>
          <w:szCs w:val="24"/>
        </w:rPr>
        <w:t>2</w:t>
      </w:r>
      <w:r w:rsidR="00582532" w:rsidRPr="0087140E">
        <w:rPr>
          <w:rFonts w:asciiTheme="majorBidi" w:hAnsiTheme="majorBidi" w:cstheme="majorBidi"/>
          <w:sz w:val="24"/>
          <w:szCs w:val="24"/>
        </w:rPr>
        <w:t>, 95% CI [-.</w:t>
      </w:r>
      <w:r w:rsidR="001D62C2">
        <w:rPr>
          <w:rFonts w:asciiTheme="majorBidi" w:hAnsiTheme="majorBidi" w:cstheme="majorBidi"/>
          <w:sz w:val="24"/>
          <w:szCs w:val="24"/>
        </w:rPr>
        <w:t>2</w:t>
      </w:r>
      <w:r w:rsidR="00BC0AF9">
        <w:rPr>
          <w:rFonts w:asciiTheme="majorBidi" w:hAnsiTheme="majorBidi" w:cstheme="majorBidi"/>
          <w:sz w:val="24"/>
          <w:szCs w:val="24"/>
        </w:rPr>
        <w:t>48</w:t>
      </w:r>
      <w:r w:rsidR="00582532" w:rsidRPr="0087140E">
        <w:rPr>
          <w:rFonts w:asciiTheme="majorBidi" w:hAnsiTheme="majorBidi" w:cstheme="majorBidi"/>
          <w:sz w:val="24"/>
          <w:szCs w:val="24"/>
        </w:rPr>
        <w:t>,</w:t>
      </w:r>
      <w:r w:rsidR="00016FEF" w:rsidRPr="0087140E">
        <w:rPr>
          <w:rFonts w:asciiTheme="majorBidi" w:hAnsiTheme="majorBidi" w:cstheme="majorBidi"/>
          <w:sz w:val="24"/>
          <w:szCs w:val="24"/>
        </w:rPr>
        <w:t xml:space="preserve"> -.00</w:t>
      </w:r>
      <w:r w:rsidR="00BC0AF9">
        <w:rPr>
          <w:rFonts w:asciiTheme="majorBidi" w:hAnsiTheme="majorBidi" w:cstheme="majorBidi"/>
          <w:sz w:val="24"/>
          <w:szCs w:val="24"/>
        </w:rPr>
        <w:t>5</w:t>
      </w:r>
      <w:r w:rsidR="00016FEF" w:rsidRPr="0087140E">
        <w:rPr>
          <w:rFonts w:asciiTheme="majorBidi" w:hAnsiTheme="majorBidi" w:cstheme="majorBidi"/>
          <w:sz w:val="24"/>
          <w:szCs w:val="24"/>
        </w:rPr>
        <w:t>]</w:t>
      </w:r>
      <w:r w:rsidR="00016FEF" w:rsidRPr="0087140E">
        <w:rPr>
          <w:rFonts w:ascii="Times New Roman" w:hAnsi="Times New Roman"/>
          <w:sz w:val="24"/>
          <w:szCs w:val="24"/>
        </w:rPr>
        <w:t>)</w:t>
      </w:r>
      <w:r w:rsidR="000028D8" w:rsidRPr="0087140E">
        <w:rPr>
          <w:rFonts w:ascii="Times New Roman" w:hAnsi="Times New Roman"/>
          <w:sz w:val="24"/>
          <w:szCs w:val="24"/>
        </w:rPr>
        <w:t>. T</w:t>
      </w:r>
      <w:r w:rsidR="00016FEF" w:rsidRPr="0087140E">
        <w:rPr>
          <w:rFonts w:ascii="Times New Roman" w:hAnsi="Times New Roman"/>
          <w:sz w:val="24"/>
          <w:szCs w:val="24"/>
        </w:rPr>
        <w:t>he</w:t>
      </w:r>
      <w:r w:rsidR="00016FEF" w:rsidRPr="00F84357">
        <w:rPr>
          <w:rFonts w:ascii="Times New Roman" w:hAnsi="Times New Roman"/>
          <w:sz w:val="24"/>
          <w:szCs w:val="24"/>
        </w:rPr>
        <w:t xml:space="preserve"> positive indirect </w:t>
      </w:r>
      <w:r w:rsidR="00525E0B" w:rsidRPr="00902337">
        <w:rPr>
          <w:rFonts w:ascii="Times New Roman" w:hAnsi="Times New Roman"/>
          <w:sz w:val="24"/>
          <w:szCs w:val="24"/>
        </w:rPr>
        <w:t xml:space="preserve">effect </w:t>
      </w:r>
      <w:r w:rsidR="00016FEF" w:rsidRPr="00F84357">
        <w:rPr>
          <w:rFonts w:ascii="Times New Roman" w:hAnsi="Times New Roman"/>
          <w:sz w:val="24"/>
          <w:szCs w:val="24"/>
        </w:rPr>
        <w:t>of narcissistic admiration</w:t>
      </w:r>
      <w:r w:rsidR="000028D8" w:rsidRPr="00F84357">
        <w:rPr>
          <w:rFonts w:ascii="Times New Roman" w:hAnsi="Times New Roman"/>
          <w:sz w:val="24"/>
          <w:szCs w:val="24"/>
        </w:rPr>
        <w:t xml:space="preserve"> on </w:t>
      </w:r>
      <w:r w:rsidR="000028D8" w:rsidRPr="008D73B3">
        <w:rPr>
          <w:rFonts w:ascii="Times New Roman" w:hAnsi="Times New Roman"/>
          <w:sz w:val="24"/>
          <w:szCs w:val="24"/>
        </w:rPr>
        <w:t>apologizing</w:t>
      </w:r>
      <w:r w:rsidR="00016FEF" w:rsidRPr="008D73B3">
        <w:rPr>
          <w:rFonts w:ascii="Times New Roman" w:hAnsi="Times New Roman"/>
          <w:sz w:val="24"/>
          <w:szCs w:val="24"/>
        </w:rPr>
        <w:t xml:space="preserve">, via </w:t>
      </w:r>
      <w:r w:rsidR="000028D8" w:rsidRPr="0079132E">
        <w:rPr>
          <w:rFonts w:ascii="Times New Roman" w:hAnsi="Times New Roman"/>
          <w:sz w:val="24"/>
          <w:szCs w:val="24"/>
        </w:rPr>
        <w:t xml:space="preserve">increased </w:t>
      </w:r>
      <w:r w:rsidR="00016FEF" w:rsidRPr="0079132E">
        <w:rPr>
          <w:rFonts w:ascii="Times New Roman" w:hAnsi="Times New Roman"/>
          <w:sz w:val="24"/>
          <w:szCs w:val="24"/>
        </w:rPr>
        <w:t xml:space="preserve">empathy and guilt, </w:t>
      </w:r>
      <w:r w:rsidR="00E41E19">
        <w:rPr>
          <w:rFonts w:ascii="Times New Roman" w:hAnsi="Times New Roman"/>
          <w:sz w:val="24"/>
          <w:szCs w:val="24"/>
        </w:rPr>
        <w:t>also remained significant (</w:t>
      </w:r>
      <w:r w:rsidR="00016FEF" w:rsidRPr="0079132E">
        <w:rPr>
          <w:rFonts w:asciiTheme="majorBidi" w:hAnsiTheme="majorBidi" w:cstheme="majorBidi"/>
          <w:i/>
          <w:sz w:val="24"/>
          <w:szCs w:val="24"/>
        </w:rPr>
        <w:t>b</w:t>
      </w:r>
      <w:r w:rsidR="00016FEF" w:rsidRPr="0079132E">
        <w:rPr>
          <w:rFonts w:asciiTheme="majorBidi" w:hAnsiTheme="majorBidi" w:cstheme="majorBidi"/>
          <w:sz w:val="24"/>
          <w:szCs w:val="24"/>
        </w:rPr>
        <w:t xml:space="preserve"> = </w:t>
      </w:r>
      <w:r w:rsidR="006808A5">
        <w:rPr>
          <w:rFonts w:asciiTheme="majorBidi" w:hAnsiTheme="majorBidi" w:cstheme="majorBidi"/>
          <w:sz w:val="24"/>
          <w:szCs w:val="24"/>
        </w:rPr>
        <w:t>.0</w:t>
      </w:r>
      <w:r w:rsidR="00BC0AF9">
        <w:rPr>
          <w:rFonts w:asciiTheme="majorBidi" w:hAnsiTheme="majorBidi" w:cstheme="majorBidi"/>
          <w:sz w:val="24"/>
          <w:szCs w:val="24"/>
        </w:rPr>
        <w:t>70</w:t>
      </w:r>
      <w:r w:rsidR="00016FEF" w:rsidRPr="0079132E">
        <w:rPr>
          <w:rFonts w:asciiTheme="majorBidi" w:hAnsiTheme="majorBidi" w:cstheme="majorBidi"/>
          <w:sz w:val="24"/>
          <w:szCs w:val="24"/>
        </w:rPr>
        <w:t xml:space="preserve">, </w:t>
      </w:r>
      <w:r w:rsidR="00016FEF" w:rsidRPr="0079132E">
        <w:rPr>
          <w:rFonts w:asciiTheme="majorBidi" w:hAnsiTheme="majorBidi" w:cstheme="majorBidi"/>
          <w:i/>
          <w:sz w:val="24"/>
          <w:szCs w:val="24"/>
        </w:rPr>
        <w:t>SE</w:t>
      </w:r>
      <w:r w:rsidR="00016FEF" w:rsidRPr="0079132E">
        <w:rPr>
          <w:rFonts w:asciiTheme="majorBidi" w:hAnsiTheme="majorBidi" w:cstheme="majorBidi"/>
          <w:sz w:val="24"/>
          <w:szCs w:val="24"/>
        </w:rPr>
        <w:t xml:space="preserve"> = .</w:t>
      </w:r>
      <w:r w:rsidR="006808A5">
        <w:rPr>
          <w:rFonts w:asciiTheme="majorBidi" w:hAnsiTheme="majorBidi" w:cstheme="majorBidi"/>
          <w:sz w:val="24"/>
          <w:szCs w:val="24"/>
        </w:rPr>
        <w:t>04</w:t>
      </w:r>
      <w:r w:rsidR="00950744">
        <w:rPr>
          <w:rFonts w:asciiTheme="majorBidi" w:hAnsiTheme="majorBidi" w:cstheme="majorBidi"/>
          <w:sz w:val="24"/>
          <w:szCs w:val="24"/>
        </w:rPr>
        <w:t>9</w:t>
      </w:r>
      <w:r w:rsidR="006808A5">
        <w:rPr>
          <w:rFonts w:asciiTheme="majorBidi" w:hAnsiTheme="majorBidi" w:cstheme="majorBidi"/>
          <w:sz w:val="24"/>
          <w:szCs w:val="24"/>
        </w:rPr>
        <w:t>, 95</w:t>
      </w:r>
      <w:r w:rsidR="00016FEF" w:rsidRPr="0079132E">
        <w:rPr>
          <w:rFonts w:asciiTheme="majorBidi" w:hAnsiTheme="majorBidi" w:cstheme="majorBidi"/>
          <w:sz w:val="24"/>
          <w:szCs w:val="24"/>
        </w:rPr>
        <w:t>% CI [</w:t>
      </w:r>
      <w:r w:rsidR="006808A5">
        <w:rPr>
          <w:rFonts w:asciiTheme="majorBidi" w:hAnsiTheme="majorBidi" w:cstheme="majorBidi"/>
          <w:sz w:val="24"/>
          <w:szCs w:val="24"/>
        </w:rPr>
        <w:t>.00</w:t>
      </w:r>
      <w:r w:rsidR="00BC0AF9">
        <w:rPr>
          <w:rFonts w:asciiTheme="majorBidi" w:hAnsiTheme="majorBidi" w:cstheme="majorBidi"/>
          <w:sz w:val="24"/>
          <w:szCs w:val="24"/>
        </w:rPr>
        <w:t>2</w:t>
      </w:r>
      <w:r w:rsidR="00582532" w:rsidRPr="0079132E">
        <w:rPr>
          <w:rFonts w:asciiTheme="majorBidi" w:hAnsiTheme="majorBidi" w:cstheme="majorBidi"/>
          <w:sz w:val="24"/>
          <w:szCs w:val="24"/>
        </w:rPr>
        <w:t>,</w:t>
      </w:r>
      <w:r w:rsidR="00016FEF" w:rsidRPr="0079132E">
        <w:rPr>
          <w:rFonts w:asciiTheme="majorBidi" w:hAnsiTheme="majorBidi" w:cstheme="majorBidi"/>
          <w:sz w:val="24"/>
          <w:szCs w:val="24"/>
        </w:rPr>
        <w:t xml:space="preserve"> .</w:t>
      </w:r>
      <w:r w:rsidR="0079132E" w:rsidRPr="0079132E">
        <w:rPr>
          <w:rFonts w:asciiTheme="majorBidi" w:hAnsiTheme="majorBidi" w:cstheme="majorBidi"/>
          <w:sz w:val="24"/>
          <w:szCs w:val="24"/>
        </w:rPr>
        <w:t>1</w:t>
      </w:r>
      <w:r w:rsidR="00BC0AF9">
        <w:rPr>
          <w:rFonts w:asciiTheme="majorBidi" w:hAnsiTheme="majorBidi" w:cstheme="majorBidi"/>
          <w:sz w:val="24"/>
          <w:szCs w:val="24"/>
        </w:rPr>
        <w:t>92</w:t>
      </w:r>
      <w:r w:rsidR="00016FEF" w:rsidRPr="0079132E">
        <w:rPr>
          <w:rFonts w:asciiTheme="majorBidi" w:hAnsiTheme="majorBidi" w:cstheme="majorBidi"/>
          <w:sz w:val="24"/>
          <w:szCs w:val="24"/>
        </w:rPr>
        <w:t>]</w:t>
      </w:r>
      <w:r w:rsidR="00016FEF" w:rsidRPr="0079132E">
        <w:rPr>
          <w:rFonts w:ascii="Times New Roman" w:hAnsi="Times New Roman"/>
          <w:sz w:val="24"/>
          <w:szCs w:val="24"/>
        </w:rPr>
        <w:t>).</w:t>
      </w:r>
      <w:r w:rsidR="00016FEF" w:rsidRPr="0079132E" w:rsidDel="00016FEF">
        <w:rPr>
          <w:rFonts w:ascii="Times New Roman" w:hAnsi="Times New Roman" w:cs="Times New Roman"/>
          <w:sz w:val="24"/>
          <w:szCs w:val="24"/>
        </w:rPr>
        <w:t xml:space="preserve"> </w:t>
      </w:r>
      <w:r w:rsidR="0070759E" w:rsidRPr="0079132E">
        <w:rPr>
          <w:rFonts w:ascii="Times New Roman" w:hAnsi="Times New Roman" w:cs="Times New Roman"/>
          <w:sz w:val="24"/>
          <w:szCs w:val="24"/>
        </w:rPr>
        <w:t>Additionally</w:t>
      </w:r>
      <w:r w:rsidR="000028D8" w:rsidRPr="008D73B3">
        <w:rPr>
          <w:rFonts w:ascii="Times New Roman" w:hAnsi="Times New Roman" w:cs="Times New Roman"/>
          <w:sz w:val="24"/>
          <w:szCs w:val="24"/>
        </w:rPr>
        <w:t xml:space="preserve">, </w:t>
      </w:r>
      <w:r w:rsidR="00525E0B">
        <w:rPr>
          <w:rFonts w:ascii="Times New Roman" w:hAnsi="Times New Roman" w:cs="Times New Roman"/>
          <w:sz w:val="24"/>
          <w:szCs w:val="24"/>
        </w:rPr>
        <w:t>we found</w:t>
      </w:r>
      <w:r w:rsidR="00626560" w:rsidRPr="008D73B3">
        <w:rPr>
          <w:rFonts w:ascii="Times New Roman" w:hAnsi="Times New Roman" w:cs="Times New Roman"/>
          <w:sz w:val="24"/>
          <w:szCs w:val="24"/>
        </w:rPr>
        <w:t xml:space="preserve"> a</w:t>
      </w:r>
      <w:r w:rsidR="007E1B75" w:rsidRPr="008D73B3">
        <w:rPr>
          <w:rFonts w:ascii="Times New Roman" w:hAnsi="Times New Roman" w:cs="Times New Roman"/>
          <w:sz w:val="24"/>
          <w:szCs w:val="24"/>
        </w:rPr>
        <w:t xml:space="preserve"> </w:t>
      </w:r>
      <w:r w:rsidR="000028D8" w:rsidRPr="008D73B3">
        <w:rPr>
          <w:rFonts w:ascii="Times New Roman" w:hAnsi="Times New Roman" w:cs="Times New Roman"/>
          <w:sz w:val="24"/>
          <w:szCs w:val="24"/>
        </w:rPr>
        <w:t xml:space="preserve">positive </w:t>
      </w:r>
      <w:r w:rsidR="007E1B75" w:rsidRPr="008D73B3">
        <w:rPr>
          <w:rFonts w:ascii="Times New Roman" w:hAnsi="Times New Roman" w:cs="Times New Roman"/>
          <w:sz w:val="24"/>
          <w:szCs w:val="24"/>
        </w:rPr>
        <w:t xml:space="preserve">indirect effect </w:t>
      </w:r>
      <w:r w:rsidR="002801E7" w:rsidRPr="008D73B3">
        <w:rPr>
          <w:rFonts w:ascii="Times New Roman" w:hAnsi="Times New Roman" w:cs="Times New Roman"/>
          <w:sz w:val="24"/>
          <w:szCs w:val="24"/>
        </w:rPr>
        <w:t>o</w:t>
      </w:r>
      <w:r w:rsidR="007E1B75" w:rsidRPr="008D73B3">
        <w:rPr>
          <w:rFonts w:ascii="Times New Roman" w:hAnsi="Times New Roman" w:cs="Times New Roman"/>
          <w:sz w:val="24"/>
          <w:szCs w:val="24"/>
        </w:rPr>
        <w:t xml:space="preserve">f narcissistic admiration, via </w:t>
      </w:r>
      <w:r w:rsidR="00F032EB" w:rsidRPr="008D73B3">
        <w:rPr>
          <w:rFonts w:ascii="Times New Roman" w:hAnsi="Times New Roman" w:cs="Times New Roman"/>
          <w:sz w:val="24"/>
          <w:szCs w:val="24"/>
        </w:rPr>
        <w:t xml:space="preserve">increased </w:t>
      </w:r>
      <w:r w:rsidR="007E1B75" w:rsidRPr="008D73B3">
        <w:rPr>
          <w:rFonts w:ascii="Times New Roman" w:hAnsi="Times New Roman" w:cs="Times New Roman"/>
          <w:sz w:val="24"/>
          <w:szCs w:val="24"/>
        </w:rPr>
        <w:t>other-value</w:t>
      </w:r>
      <w:r w:rsidR="003B18D9" w:rsidRPr="008D73B3">
        <w:rPr>
          <w:rFonts w:ascii="Times New Roman" w:hAnsi="Times New Roman" w:cs="Times New Roman"/>
          <w:sz w:val="24"/>
          <w:szCs w:val="24"/>
        </w:rPr>
        <w:t xml:space="preserve"> (i.e., </w:t>
      </w:r>
      <w:r w:rsidR="003B18D9" w:rsidRPr="008D73B3">
        <w:rPr>
          <w:rFonts w:ascii="Times New Roman" w:hAnsi="Times New Roman" w:cs="Times New Roman"/>
          <w:bCs/>
          <w:sz w:val="24"/>
          <w:szCs w:val="24"/>
        </w:rPr>
        <w:t xml:space="preserve">how valuable </w:t>
      </w:r>
      <w:r w:rsidR="003B18D9" w:rsidRPr="00752997">
        <w:rPr>
          <w:rFonts w:ascii="Times New Roman" w:hAnsi="Times New Roman" w:cs="Times New Roman"/>
          <w:bCs/>
          <w:sz w:val="24"/>
          <w:szCs w:val="24"/>
        </w:rPr>
        <w:t xml:space="preserve">the relationship with the </w:t>
      </w:r>
      <w:r w:rsidR="002F46D6" w:rsidRPr="00752997">
        <w:rPr>
          <w:rFonts w:ascii="Times New Roman" w:hAnsi="Times New Roman" w:cs="Times New Roman"/>
          <w:bCs/>
          <w:sz w:val="24"/>
          <w:szCs w:val="24"/>
        </w:rPr>
        <w:t>victim</w:t>
      </w:r>
      <w:r w:rsidR="003B18D9" w:rsidRPr="00752997">
        <w:rPr>
          <w:rFonts w:ascii="Times New Roman" w:hAnsi="Times New Roman" w:cs="Times New Roman"/>
          <w:bCs/>
          <w:sz w:val="24"/>
          <w:szCs w:val="24"/>
        </w:rPr>
        <w:t xml:space="preserve"> was to the participant</w:t>
      </w:r>
      <w:r w:rsidR="002F46D6" w:rsidRPr="00752997">
        <w:rPr>
          <w:rFonts w:ascii="Times New Roman" w:hAnsi="Times New Roman" w:cs="Times New Roman"/>
          <w:bCs/>
          <w:sz w:val="24"/>
          <w:szCs w:val="24"/>
        </w:rPr>
        <w:t>)</w:t>
      </w:r>
      <w:r w:rsidR="007E1B75" w:rsidRPr="00752997">
        <w:rPr>
          <w:rFonts w:ascii="Times New Roman" w:hAnsi="Times New Roman" w:cs="Times New Roman"/>
          <w:sz w:val="24"/>
          <w:szCs w:val="24"/>
        </w:rPr>
        <w:t xml:space="preserve">, on apologizing </w:t>
      </w:r>
      <w:r w:rsidR="002F46D6" w:rsidRPr="00752997">
        <w:rPr>
          <w:rFonts w:ascii="Times New Roman" w:hAnsi="Times New Roman" w:cs="Times New Roman"/>
          <w:sz w:val="24"/>
          <w:szCs w:val="24"/>
        </w:rPr>
        <w:t>(</w:t>
      </w:r>
      <w:r w:rsidR="007E1B75" w:rsidRPr="00752997">
        <w:rPr>
          <w:rFonts w:asciiTheme="majorBidi" w:hAnsiTheme="majorBidi" w:cstheme="majorBidi"/>
          <w:i/>
          <w:sz w:val="24"/>
          <w:szCs w:val="24"/>
        </w:rPr>
        <w:t>b</w:t>
      </w:r>
      <w:r w:rsidR="00752997" w:rsidRPr="00752997">
        <w:rPr>
          <w:rFonts w:asciiTheme="majorBidi" w:hAnsiTheme="majorBidi" w:cstheme="majorBidi"/>
          <w:sz w:val="24"/>
          <w:szCs w:val="24"/>
        </w:rPr>
        <w:t xml:space="preserve"> = .</w:t>
      </w:r>
      <w:r w:rsidR="001D62C2">
        <w:rPr>
          <w:rFonts w:asciiTheme="majorBidi" w:hAnsiTheme="majorBidi" w:cstheme="majorBidi"/>
          <w:sz w:val="24"/>
          <w:szCs w:val="24"/>
        </w:rPr>
        <w:t>1</w:t>
      </w:r>
      <w:r w:rsidR="00BC0AF9">
        <w:rPr>
          <w:rFonts w:asciiTheme="majorBidi" w:hAnsiTheme="majorBidi" w:cstheme="majorBidi"/>
          <w:sz w:val="24"/>
          <w:szCs w:val="24"/>
        </w:rPr>
        <w:t>23</w:t>
      </w:r>
      <w:r w:rsidR="007E1B75" w:rsidRPr="00752997">
        <w:rPr>
          <w:rFonts w:asciiTheme="majorBidi" w:hAnsiTheme="majorBidi" w:cstheme="majorBidi"/>
          <w:sz w:val="24"/>
          <w:szCs w:val="24"/>
        </w:rPr>
        <w:t xml:space="preserve">, </w:t>
      </w:r>
      <w:r w:rsidR="007E1B75" w:rsidRPr="00752997">
        <w:rPr>
          <w:rFonts w:asciiTheme="majorBidi" w:hAnsiTheme="majorBidi" w:cstheme="majorBidi"/>
          <w:i/>
          <w:sz w:val="24"/>
          <w:szCs w:val="24"/>
        </w:rPr>
        <w:t>SE</w:t>
      </w:r>
      <w:r w:rsidR="00C50194" w:rsidRPr="00752997">
        <w:rPr>
          <w:rFonts w:asciiTheme="majorBidi" w:hAnsiTheme="majorBidi" w:cstheme="majorBidi"/>
          <w:sz w:val="24"/>
          <w:szCs w:val="24"/>
        </w:rPr>
        <w:t xml:space="preserve"> = .0</w:t>
      </w:r>
      <w:r w:rsidR="001D62C2">
        <w:rPr>
          <w:rFonts w:asciiTheme="majorBidi" w:hAnsiTheme="majorBidi" w:cstheme="majorBidi"/>
          <w:sz w:val="24"/>
          <w:szCs w:val="24"/>
        </w:rPr>
        <w:t>66</w:t>
      </w:r>
      <w:r w:rsidR="00C50194" w:rsidRPr="00752997">
        <w:rPr>
          <w:rFonts w:asciiTheme="majorBidi" w:hAnsiTheme="majorBidi" w:cstheme="majorBidi"/>
          <w:sz w:val="24"/>
          <w:szCs w:val="24"/>
        </w:rPr>
        <w:t>, 95% CI [.</w:t>
      </w:r>
      <w:r w:rsidR="00BC0AF9">
        <w:rPr>
          <w:rFonts w:asciiTheme="majorBidi" w:hAnsiTheme="majorBidi" w:cstheme="majorBidi"/>
          <w:sz w:val="24"/>
          <w:szCs w:val="24"/>
        </w:rPr>
        <w:t>022</w:t>
      </w:r>
      <w:r w:rsidR="00582532" w:rsidRPr="00752997">
        <w:rPr>
          <w:rFonts w:asciiTheme="majorBidi" w:hAnsiTheme="majorBidi" w:cstheme="majorBidi"/>
          <w:sz w:val="24"/>
          <w:szCs w:val="24"/>
        </w:rPr>
        <w:t>,</w:t>
      </w:r>
      <w:r w:rsidR="00C50194" w:rsidRPr="00752997">
        <w:rPr>
          <w:rFonts w:asciiTheme="majorBidi" w:hAnsiTheme="majorBidi" w:cstheme="majorBidi"/>
          <w:sz w:val="24"/>
          <w:szCs w:val="24"/>
        </w:rPr>
        <w:t xml:space="preserve"> .</w:t>
      </w:r>
      <w:r w:rsidR="00BC0AF9">
        <w:rPr>
          <w:rFonts w:asciiTheme="majorBidi" w:hAnsiTheme="majorBidi" w:cstheme="majorBidi"/>
          <w:sz w:val="24"/>
          <w:szCs w:val="24"/>
        </w:rPr>
        <w:t>274</w:t>
      </w:r>
      <w:r w:rsidR="007E1B75" w:rsidRPr="00752997">
        <w:rPr>
          <w:rFonts w:asciiTheme="majorBidi" w:hAnsiTheme="majorBidi" w:cstheme="majorBidi"/>
          <w:sz w:val="24"/>
          <w:szCs w:val="24"/>
        </w:rPr>
        <w:t>]</w:t>
      </w:r>
      <w:r w:rsidR="002F46D6" w:rsidRPr="00752997">
        <w:rPr>
          <w:rFonts w:asciiTheme="majorBidi" w:hAnsiTheme="majorBidi" w:cstheme="majorBidi"/>
          <w:sz w:val="24"/>
          <w:szCs w:val="24"/>
        </w:rPr>
        <w:t>)</w:t>
      </w:r>
      <w:r w:rsidR="007E1B75" w:rsidRPr="00752997">
        <w:rPr>
          <w:rFonts w:ascii="Times New Roman" w:hAnsi="Times New Roman" w:cs="Times New Roman"/>
          <w:sz w:val="24"/>
          <w:szCs w:val="24"/>
        </w:rPr>
        <w:t>.</w:t>
      </w:r>
    </w:p>
    <w:p w14:paraId="6C5B52A7" w14:textId="64FC99C4" w:rsidR="002C30E8" w:rsidRDefault="00935E57" w:rsidP="001D4AF9">
      <w:pPr>
        <w:spacing w:after="0" w:line="480" w:lineRule="exact"/>
        <w:ind w:firstLine="720"/>
        <w:contextualSpacing/>
        <w:rPr>
          <w:rFonts w:ascii="Times New Roman" w:hAnsi="Times New Roman" w:cs="Times New Roman"/>
          <w:sz w:val="24"/>
          <w:szCs w:val="24"/>
        </w:rPr>
      </w:pPr>
      <w:r>
        <w:rPr>
          <w:rFonts w:ascii="Times New Roman" w:hAnsi="Times New Roman"/>
          <w:b/>
          <w:bCs/>
          <w:iCs/>
          <w:sz w:val="24"/>
          <w:szCs w:val="24"/>
        </w:rPr>
        <w:t>Supplemental</w:t>
      </w:r>
      <w:r w:rsidRPr="00902337">
        <w:rPr>
          <w:rFonts w:ascii="Times New Roman" w:hAnsi="Times New Roman"/>
          <w:b/>
          <w:bCs/>
          <w:iCs/>
          <w:sz w:val="24"/>
          <w:szCs w:val="24"/>
        </w:rPr>
        <w:t xml:space="preserve"> analyses</w:t>
      </w:r>
      <w:r>
        <w:rPr>
          <w:rFonts w:ascii="Times New Roman" w:hAnsi="Times New Roman"/>
          <w:b/>
          <w:bCs/>
          <w:iCs/>
          <w:sz w:val="24"/>
          <w:szCs w:val="24"/>
        </w:rPr>
        <w:t>:</w:t>
      </w:r>
      <w:r w:rsidR="009D791A">
        <w:rPr>
          <w:rFonts w:ascii="Times New Roman" w:hAnsi="Times New Roman"/>
          <w:b/>
          <w:bCs/>
          <w:iCs/>
          <w:sz w:val="24"/>
          <w:szCs w:val="24"/>
        </w:rPr>
        <w:t xml:space="preserve"> Controlling for </w:t>
      </w:r>
      <w:r w:rsidR="00E07AAD">
        <w:rPr>
          <w:rFonts w:ascii="Times New Roman" w:hAnsi="Times New Roman"/>
          <w:b/>
          <w:bCs/>
          <w:iCs/>
          <w:sz w:val="24"/>
          <w:szCs w:val="24"/>
        </w:rPr>
        <w:t>domain-level</w:t>
      </w:r>
      <w:r w:rsidR="009D791A">
        <w:rPr>
          <w:rFonts w:ascii="Times New Roman" w:hAnsi="Times New Roman"/>
          <w:b/>
          <w:bCs/>
          <w:iCs/>
          <w:sz w:val="24"/>
          <w:szCs w:val="24"/>
        </w:rPr>
        <w:t xml:space="preserve"> personality and self-esteem</w:t>
      </w:r>
      <w:r w:rsidR="00063652">
        <w:rPr>
          <w:rFonts w:ascii="Times New Roman" w:hAnsi="Times New Roman"/>
          <w:b/>
          <w:bCs/>
          <w:iCs/>
          <w:sz w:val="24"/>
          <w:szCs w:val="24"/>
        </w:rPr>
        <w:t xml:space="preserve">. </w:t>
      </w:r>
      <w:r w:rsidR="00754C5B">
        <w:rPr>
          <w:rFonts w:ascii="Times New Roman" w:hAnsi="Times New Roman" w:cs="Times New Roman"/>
          <w:sz w:val="24"/>
          <w:szCs w:val="24"/>
        </w:rPr>
        <w:t>In a final seri</w:t>
      </w:r>
      <w:r w:rsidR="00C66395">
        <w:rPr>
          <w:rFonts w:ascii="Times New Roman" w:hAnsi="Times New Roman" w:cs="Times New Roman"/>
          <w:sz w:val="24"/>
          <w:szCs w:val="24"/>
        </w:rPr>
        <w:t xml:space="preserve">es of supplemental analyses, </w:t>
      </w:r>
      <w:r w:rsidR="00C74AAB">
        <w:rPr>
          <w:rFonts w:ascii="Times New Roman" w:hAnsi="Times New Roman" w:cs="Times New Roman"/>
          <w:sz w:val="24"/>
          <w:szCs w:val="24"/>
        </w:rPr>
        <w:t xml:space="preserve">we </w:t>
      </w:r>
      <w:r w:rsidR="00C66395">
        <w:rPr>
          <w:rFonts w:ascii="Times New Roman" w:hAnsi="Times New Roman" w:cs="Times New Roman"/>
          <w:sz w:val="24"/>
          <w:szCs w:val="24"/>
        </w:rPr>
        <w:t>examined</w:t>
      </w:r>
      <w:r w:rsidR="00C74AAB">
        <w:rPr>
          <w:rFonts w:ascii="Times New Roman" w:hAnsi="Times New Roman" w:cs="Times New Roman"/>
          <w:sz w:val="24"/>
          <w:szCs w:val="24"/>
        </w:rPr>
        <w:t xml:space="preserve"> whether the </w:t>
      </w:r>
      <w:r w:rsidR="00F032EB">
        <w:rPr>
          <w:rFonts w:ascii="Times New Roman" w:hAnsi="Times New Roman" w:cs="Times New Roman"/>
          <w:sz w:val="24"/>
          <w:szCs w:val="24"/>
        </w:rPr>
        <w:t>narcissism</w:t>
      </w:r>
      <w:r w:rsidR="00C74AAB">
        <w:rPr>
          <w:rFonts w:ascii="Times New Roman" w:hAnsi="Times New Roman" w:cs="Times New Roman"/>
          <w:sz w:val="24"/>
          <w:szCs w:val="24"/>
        </w:rPr>
        <w:t xml:space="preserve"> facets uniquely predicted </w:t>
      </w:r>
      <w:r w:rsidR="00C74AAB" w:rsidRPr="00626560">
        <w:rPr>
          <w:rFonts w:ascii="Times New Roman" w:hAnsi="Times New Roman"/>
          <w:sz w:val="24"/>
          <w:szCs w:val="24"/>
        </w:rPr>
        <w:t xml:space="preserve">willingness to apologize (in the transgression scenarios) and </w:t>
      </w:r>
      <w:r w:rsidR="00C74AAB" w:rsidRPr="00601F57">
        <w:rPr>
          <w:rFonts w:ascii="Times New Roman" w:hAnsi="Times New Roman"/>
          <w:sz w:val="24"/>
          <w:szCs w:val="24"/>
        </w:rPr>
        <w:t>apolog</w:t>
      </w:r>
      <w:r w:rsidR="00C74AAB" w:rsidRPr="00626560">
        <w:rPr>
          <w:rFonts w:ascii="Times New Roman" w:hAnsi="Times New Roman"/>
          <w:sz w:val="24"/>
          <w:szCs w:val="24"/>
        </w:rPr>
        <w:t>izing</w:t>
      </w:r>
      <w:r w:rsidR="00C74AAB" w:rsidRPr="00601F57">
        <w:rPr>
          <w:rFonts w:ascii="Times New Roman" w:hAnsi="Times New Roman"/>
          <w:sz w:val="24"/>
          <w:szCs w:val="24"/>
        </w:rPr>
        <w:t xml:space="preserve"> (</w:t>
      </w:r>
      <w:r w:rsidR="00C74AAB" w:rsidRPr="00626560">
        <w:rPr>
          <w:rFonts w:ascii="Times New Roman" w:hAnsi="Times New Roman"/>
          <w:sz w:val="24"/>
          <w:szCs w:val="24"/>
        </w:rPr>
        <w:t>in the autobiographical experience</w:t>
      </w:r>
      <w:r w:rsidR="00C74AAB" w:rsidRPr="00601F57">
        <w:rPr>
          <w:rFonts w:ascii="Times New Roman" w:hAnsi="Times New Roman"/>
          <w:sz w:val="24"/>
          <w:szCs w:val="24"/>
        </w:rPr>
        <w:t>)</w:t>
      </w:r>
      <w:r w:rsidR="00C74AAB">
        <w:rPr>
          <w:rFonts w:ascii="Times New Roman" w:hAnsi="Times New Roman"/>
          <w:sz w:val="24"/>
          <w:szCs w:val="24"/>
        </w:rPr>
        <w:t xml:space="preserve">, above and beyond </w:t>
      </w:r>
      <w:r w:rsidR="0014089A">
        <w:rPr>
          <w:rFonts w:ascii="Times New Roman" w:hAnsi="Times New Roman"/>
          <w:sz w:val="24"/>
          <w:szCs w:val="24"/>
        </w:rPr>
        <w:t>domain-level</w:t>
      </w:r>
      <w:r w:rsidR="00C74AAB">
        <w:rPr>
          <w:rFonts w:ascii="Times New Roman" w:hAnsi="Times New Roman"/>
          <w:sz w:val="24"/>
          <w:szCs w:val="24"/>
        </w:rPr>
        <w:t xml:space="preserve"> personality and self-esteem. </w:t>
      </w:r>
      <w:r w:rsidR="0014089A">
        <w:rPr>
          <w:rFonts w:ascii="Times New Roman" w:hAnsi="Times New Roman"/>
          <w:sz w:val="24"/>
          <w:szCs w:val="24"/>
        </w:rPr>
        <w:t>These analyses allowed</w:t>
      </w:r>
      <w:r w:rsidR="00007081">
        <w:rPr>
          <w:rFonts w:ascii="Times New Roman" w:hAnsi="Times New Roman" w:cs="Times New Roman"/>
          <w:sz w:val="24"/>
          <w:szCs w:val="24"/>
        </w:rPr>
        <w:t xml:space="preserve"> us to </w:t>
      </w:r>
      <w:r w:rsidR="00624B59">
        <w:rPr>
          <w:rFonts w:ascii="Times New Roman" w:hAnsi="Times New Roman" w:cs="Times New Roman"/>
          <w:sz w:val="24"/>
          <w:szCs w:val="24"/>
        </w:rPr>
        <w:t>assess</w:t>
      </w:r>
      <w:r w:rsidR="00007081">
        <w:rPr>
          <w:rFonts w:ascii="Times New Roman" w:hAnsi="Times New Roman" w:cs="Times New Roman"/>
          <w:sz w:val="24"/>
          <w:szCs w:val="24"/>
        </w:rPr>
        <w:t xml:space="preserve"> whether the role of narcissism </w:t>
      </w:r>
      <w:r w:rsidR="000E79FE">
        <w:rPr>
          <w:rFonts w:ascii="Times New Roman" w:hAnsi="Times New Roman" w:cs="Times New Roman"/>
          <w:sz w:val="24"/>
          <w:szCs w:val="24"/>
        </w:rPr>
        <w:t xml:space="preserve">is specific or </w:t>
      </w:r>
      <w:r w:rsidR="00007081">
        <w:rPr>
          <w:rFonts w:ascii="Times New Roman" w:hAnsi="Times New Roman" w:cs="Times New Roman"/>
          <w:sz w:val="24"/>
          <w:szCs w:val="24"/>
        </w:rPr>
        <w:t xml:space="preserve">can be subsumed under one or more broader domains of personality </w:t>
      </w:r>
      <w:r w:rsidR="00007081" w:rsidRPr="001B0CAB">
        <w:rPr>
          <w:rFonts w:ascii="Times New Roman" w:hAnsi="Times New Roman" w:cs="Times New Roman"/>
          <w:sz w:val="24"/>
          <w:szCs w:val="24"/>
        </w:rPr>
        <w:t>(John &amp; Srivastava, 1999</w:t>
      </w:r>
      <w:r w:rsidR="00007081">
        <w:rPr>
          <w:rFonts w:ascii="Times New Roman" w:hAnsi="Times New Roman" w:cs="Times New Roman"/>
          <w:sz w:val="24"/>
          <w:szCs w:val="24"/>
        </w:rPr>
        <w:t>)</w:t>
      </w:r>
      <w:r w:rsidR="00007081" w:rsidRPr="00C77DA9">
        <w:rPr>
          <w:rFonts w:ascii="Times New Roman" w:hAnsi="Times New Roman" w:cs="Times New Roman"/>
          <w:sz w:val="24"/>
          <w:szCs w:val="24"/>
        </w:rPr>
        <w:t>.</w:t>
      </w:r>
      <w:r w:rsidR="00293BE1">
        <w:rPr>
          <w:rFonts w:ascii="Times New Roman" w:hAnsi="Times New Roman" w:cs="Times New Roman"/>
          <w:sz w:val="24"/>
          <w:szCs w:val="24"/>
        </w:rPr>
        <w:t xml:space="preserve"> </w:t>
      </w:r>
      <w:r w:rsidR="00695E04">
        <w:rPr>
          <w:rFonts w:ascii="Times New Roman" w:hAnsi="Times New Roman" w:cs="Times New Roman"/>
          <w:sz w:val="24"/>
          <w:szCs w:val="24"/>
        </w:rPr>
        <w:t xml:space="preserve">Prior research indicates that </w:t>
      </w:r>
      <w:r w:rsidR="0096427B">
        <w:rPr>
          <w:rFonts w:ascii="Times New Roman" w:hAnsi="Times New Roman" w:cs="Times New Roman"/>
          <w:sz w:val="24"/>
          <w:szCs w:val="24"/>
        </w:rPr>
        <w:t>narcissistic</w:t>
      </w:r>
      <w:r w:rsidR="00695E04">
        <w:rPr>
          <w:rFonts w:ascii="Times New Roman" w:hAnsi="Times New Roman" w:cs="Times New Roman"/>
          <w:sz w:val="24"/>
          <w:szCs w:val="24"/>
        </w:rPr>
        <w:t xml:space="preserve"> rivalry is</w:t>
      </w:r>
      <w:r w:rsidR="00710A64">
        <w:rPr>
          <w:rFonts w:ascii="Times New Roman" w:hAnsi="Times New Roman" w:cs="Times New Roman"/>
          <w:sz w:val="24"/>
          <w:szCs w:val="24"/>
        </w:rPr>
        <w:t xml:space="preserve"> primarily associated with low A</w:t>
      </w:r>
      <w:r w:rsidR="00695E04">
        <w:rPr>
          <w:rFonts w:ascii="Times New Roman" w:hAnsi="Times New Roman" w:cs="Times New Roman"/>
          <w:sz w:val="24"/>
          <w:szCs w:val="24"/>
        </w:rPr>
        <w:t xml:space="preserve">greeableness, whereas </w:t>
      </w:r>
      <w:r w:rsidR="0096427B">
        <w:rPr>
          <w:rFonts w:ascii="Times New Roman" w:hAnsi="Times New Roman" w:cs="Times New Roman"/>
          <w:sz w:val="24"/>
          <w:szCs w:val="24"/>
        </w:rPr>
        <w:t>narcissistic</w:t>
      </w:r>
      <w:r w:rsidR="00695E04">
        <w:rPr>
          <w:rFonts w:ascii="Times New Roman" w:hAnsi="Times New Roman" w:cs="Times New Roman"/>
          <w:sz w:val="24"/>
          <w:szCs w:val="24"/>
        </w:rPr>
        <w:t xml:space="preserve"> admiration is most</w:t>
      </w:r>
      <w:r w:rsidR="00710A64">
        <w:rPr>
          <w:rFonts w:ascii="Times New Roman" w:hAnsi="Times New Roman" w:cs="Times New Roman"/>
          <w:sz w:val="24"/>
          <w:szCs w:val="24"/>
        </w:rPr>
        <w:t xml:space="preserve"> strongly associated with high E</w:t>
      </w:r>
      <w:r w:rsidR="00695E04">
        <w:rPr>
          <w:rFonts w:ascii="Times New Roman" w:hAnsi="Times New Roman" w:cs="Times New Roman"/>
          <w:sz w:val="24"/>
          <w:szCs w:val="24"/>
        </w:rPr>
        <w:t xml:space="preserve">xtraversion (Back et al., 2013). </w:t>
      </w:r>
      <w:r w:rsidR="0096427B">
        <w:rPr>
          <w:rFonts w:ascii="Times New Roman" w:hAnsi="Times New Roman" w:cs="Times New Roman"/>
          <w:sz w:val="24"/>
          <w:szCs w:val="24"/>
        </w:rPr>
        <w:t>We additionally included self-esteem</w:t>
      </w:r>
      <w:r w:rsidR="00525E0B">
        <w:rPr>
          <w:rFonts w:ascii="Times New Roman" w:hAnsi="Times New Roman" w:cs="Times New Roman"/>
          <w:sz w:val="24"/>
          <w:szCs w:val="24"/>
        </w:rPr>
        <w:t>,</w:t>
      </w:r>
      <w:r w:rsidR="0096427B">
        <w:rPr>
          <w:rFonts w:ascii="Times New Roman" w:hAnsi="Times New Roman" w:cs="Times New Roman"/>
          <w:sz w:val="24"/>
          <w:szCs w:val="24"/>
        </w:rPr>
        <w:t xml:space="preserve"> because it is an important marker of psychological adjustment (Sedikides et al.</w:t>
      </w:r>
      <w:r w:rsidR="00525E0B">
        <w:rPr>
          <w:rFonts w:ascii="Times New Roman" w:hAnsi="Times New Roman" w:cs="Times New Roman"/>
          <w:sz w:val="24"/>
          <w:szCs w:val="24"/>
        </w:rPr>
        <w:t>,</w:t>
      </w:r>
      <w:r w:rsidR="0096427B">
        <w:rPr>
          <w:rFonts w:ascii="Times New Roman" w:hAnsi="Times New Roman" w:cs="Times New Roman"/>
          <w:sz w:val="24"/>
          <w:szCs w:val="24"/>
        </w:rPr>
        <w:t xml:space="preserve"> 2004) </w:t>
      </w:r>
      <w:r w:rsidR="000459EC">
        <w:rPr>
          <w:rFonts w:ascii="Times New Roman" w:hAnsi="Times New Roman" w:cs="Times New Roman"/>
          <w:sz w:val="24"/>
          <w:szCs w:val="24"/>
        </w:rPr>
        <w:t>that is</w:t>
      </w:r>
      <w:r w:rsidR="0096427B">
        <w:rPr>
          <w:rFonts w:ascii="Times New Roman" w:hAnsi="Times New Roman" w:cs="Times New Roman"/>
          <w:sz w:val="24"/>
          <w:szCs w:val="24"/>
        </w:rPr>
        <w:t xml:space="preserve"> differentially associated with narcissistic rivalry (negatively) and narcissistic admiration (p</w:t>
      </w:r>
      <w:r w:rsidR="00FD5CC8">
        <w:rPr>
          <w:rFonts w:ascii="Times New Roman" w:hAnsi="Times New Roman" w:cs="Times New Roman"/>
          <w:sz w:val="24"/>
          <w:szCs w:val="24"/>
        </w:rPr>
        <w:t>ositively) (Back et al., 2013).</w:t>
      </w:r>
      <w:r w:rsidR="00AF7E18">
        <w:rPr>
          <w:rFonts w:ascii="Times New Roman" w:hAnsi="Times New Roman" w:cs="Times New Roman"/>
          <w:sz w:val="24"/>
          <w:szCs w:val="24"/>
        </w:rPr>
        <w:t xml:space="preserve"> </w:t>
      </w:r>
    </w:p>
    <w:p w14:paraId="1F115F5C" w14:textId="062F5204" w:rsidR="00B738D9" w:rsidRDefault="00F26807" w:rsidP="00FE0BDA">
      <w:pPr>
        <w:spacing w:after="0" w:line="480" w:lineRule="exact"/>
        <w:ind w:firstLine="720"/>
        <w:contextualSpacing/>
        <w:rPr>
          <w:rFonts w:ascii="Times New Roman" w:hAnsi="Times New Roman" w:cs="Times New Roman"/>
          <w:bCs/>
          <w:sz w:val="24"/>
          <w:szCs w:val="24"/>
        </w:rPr>
      </w:pPr>
      <w:r>
        <w:rPr>
          <w:rFonts w:ascii="Times New Roman" w:hAnsi="Times New Roman" w:cs="Times New Roman"/>
          <w:bCs/>
          <w:sz w:val="24"/>
          <w:szCs w:val="24"/>
        </w:rPr>
        <w:t>In preliminary analyses, we entered narcissistic rivalry, narcissistic admiration, Big Five personality, and self-esteem as predictor</w:t>
      </w:r>
      <w:r w:rsidR="00FB011A">
        <w:rPr>
          <w:rFonts w:ascii="Times New Roman" w:hAnsi="Times New Roman" w:cs="Times New Roman"/>
          <w:bCs/>
          <w:sz w:val="24"/>
          <w:szCs w:val="24"/>
        </w:rPr>
        <w:t>s</w:t>
      </w:r>
      <w:r>
        <w:rPr>
          <w:rFonts w:ascii="Times New Roman" w:hAnsi="Times New Roman" w:cs="Times New Roman"/>
          <w:bCs/>
          <w:sz w:val="24"/>
          <w:szCs w:val="24"/>
        </w:rPr>
        <w:t xml:space="preserve">. The results of these analyses indicated </w:t>
      </w:r>
      <w:r w:rsidR="00E474C5">
        <w:rPr>
          <w:rFonts w:ascii="Times New Roman" w:hAnsi="Times New Roman" w:cs="Times New Roman"/>
          <w:bCs/>
          <w:sz w:val="24"/>
          <w:szCs w:val="24"/>
        </w:rPr>
        <w:t xml:space="preserve">a multicollinearity </w:t>
      </w:r>
      <w:r w:rsidR="00BE631D">
        <w:rPr>
          <w:rFonts w:ascii="Times New Roman" w:hAnsi="Times New Roman" w:cs="Times New Roman"/>
          <w:bCs/>
          <w:sz w:val="24"/>
          <w:szCs w:val="24"/>
        </w:rPr>
        <w:t>problem</w:t>
      </w:r>
      <w:r w:rsidR="00C66341">
        <w:rPr>
          <w:rFonts w:ascii="Times New Roman" w:hAnsi="Times New Roman" w:cs="Times New Roman"/>
          <w:bCs/>
          <w:sz w:val="24"/>
          <w:szCs w:val="24"/>
        </w:rPr>
        <w:t xml:space="preserve"> (Supplemental Materials, Section S</w:t>
      </w:r>
      <w:r w:rsidR="00FE0BDA">
        <w:rPr>
          <w:rFonts w:ascii="Times New Roman" w:hAnsi="Times New Roman" w:cs="Times New Roman"/>
          <w:bCs/>
          <w:sz w:val="24"/>
          <w:szCs w:val="24"/>
        </w:rPr>
        <w:t>7</w:t>
      </w:r>
      <w:r w:rsidR="00C66341">
        <w:rPr>
          <w:rFonts w:ascii="Times New Roman" w:hAnsi="Times New Roman" w:cs="Times New Roman"/>
          <w:bCs/>
          <w:sz w:val="24"/>
          <w:szCs w:val="24"/>
        </w:rPr>
        <w:t>)</w:t>
      </w:r>
      <w:r w:rsidR="00E474C5">
        <w:rPr>
          <w:rFonts w:ascii="Times New Roman" w:hAnsi="Times New Roman" w:cs="Times New Roman"/>
          <w:bCs/>
          <w:sz w:val="24"/>
          <w:szCs w:val="24"/>
        </w:rPr>
        <w:t xml:space="preserve">. Multicollinearity </w:t>
      </w:r>
      <w:r w:rsidR="006503E6">
        <w:rPr>
          <w:rFonts w:ascii="Times New Roman" w:hAnsi="Times New Roman" w:cs="Times New Roman"/>
          <w:bCs/>
          <w:sz w:val="24"/>
          <w:szCs w:val="24"/>
        </w:rPr>
        <w:t xml:space="preserve">occurs when </w:t>
      </w:r>
      <w:r w:rsidR="00574844">
        <w:rPr>
          <w:rFonts w:ascii="Times New Roman" w:hAnsi="Times New Roman" w:cs="Times New Roman"/>
          <w:iCs/>
          <w:sz w:val="24"/>
          <w:szCs w:val="24"/>
          <w:lang w:val="en-US"/>
        </w:rPr>
        <w:t xml:space="preserve">there are near dependencies among two or more </w:t>
      </w:r>
      <w:r w:rsidR="00E20A3E">
        <w:rPr>
          <w:rFonts w:ascii="Times New Roman" w:hAnsi="Times New Roman" w:cs="Times New Roman"/>
          <w:iCs/>
          <w:sz w:val="24"/>
          <w:szCs w:val="24"/>
          <w:lang w:val="en-US"/>
        </w:rPr>
        <w:t>predictors</w:t>
      </w:r>
      <w:r w:rsidR="00574844">
        <w:rPr>
          <w:rFonts w:ascii="Times New Roman" w:hAnsi="Times New Roman" w:cs="Times New Roman"/>
          <w:iCs/>
          <w:sz w:val="24"/>
          <w:szCs w:val="24"/>
          <w:lang w:val="en-US"/>
        </w:rPr>
        <w:t xml:space="preserve"> in the model </w:t>
      </w:r>
      <w:r w:rsidR="00110D23">
        <w:rPr>
          <w:rFonts w:ascii="Times New Roman" w:hAnsi="Times New Roman" w:cs="Times New Roman"/>
          <w:bCs/>
          <w:sz w:val="24"/>
          <w:szCs w:val="24"/>
        </w:rPr>
        <w:t xml:space="preserve">and </w:t>
      </w:r>
      <w:r w:rsidR="00ED7164">
        <w:rPr>
          <w:rFonts w:ascii="Times New Roman" w:hAnsi="Times New Roman" w:cs="Times New Roman"/>
          <w:bCs/>
          <w:sz w:val="24"/>
          <w:szCs w:val="24"/>
        </w:rPr>
        <w:t>can</w:t>
      </w:r>
      <w:r w:rsidR="00110D23">
        <w:rPr>
          <w:rFonts w:ascii="Times New Roman" w:hAnsi="Times New Roman" w:cs="Times New Roman"/>
          <w:bCs/>
          <w:sz w:val="24"/>
          <w:szCs w:val="24"/>
        </w:rPr>
        <w:t xml:space="preserve"> generate unstable coefficients </w:t>
      </w:r>
      <w:r w:rsidR="00ED7164">
        <w:rPr>
          <w:rFonts w:ascii="Times New Roman" w:hAnsi="Times New Roman" w:cs="Times New Roman"/>
          <w:bCs/>
          <w:sz w:val="24"/>
          <w:szCs w:val="24"/>
        </w:rPr>
        <w:t xml:space="preserve">with incorrect signs or magnitudes </w:t>
      </w:r>
      <w:r w:rsidR="00D76290">
        <w:rPr>
          <w:rFonts w:ascii="Times New Roman" w:hAnsi="Times New Roman" w:cs="Times New Roman"/>
          <w:bCs/>
          <w:sz w:val="24"/>
          <w:szCs w:val="24"/>
        </w:rPr>
        <w:t>(</w:t>
      </w:r>
      <w:r w:rsidR="00574844">
        <w:rPr>
          <w:rFonts w:ascii="Times New Roman" w:hAnsi="Times New Roman" w:cs="Times New Roman"/>
          <w:bCs/>
          <w:sz w:val="24"/>
          <w:szCs w:val="24"/>
        </w:rPr>
        <w:t>Belsley, 1984, 1991; Belsley, Kuh, &amp; Welsch, 1980</w:t>
      </w:r>
      <w:r w:rsidR="006503E6">
        <w:rPr>
          <w:rFonts w:ascii="Times New Roman" w:hAnsi="Times New Roman" w:cs="Times New Roman"/>
          <w:bCs/>
          <w:sz w:val="24"/>
          <w:szCs w:val="24"/>
        </w:rPr>
        <w:t xml:space="preserve">). </w:t>
      </w:r>
      <w:r w:rsidR="001A7954">
        <w:rPr>
          <w:rFonts w:ascii="Times New Roman" w:hAnsi="Times New Roman" w:cs="Times New Roman"/>
          <w:bCs/>
          <w:sz w:val="24"/>
          <w:szCs w:val="24"/>
        </w:rPr>
        <w:t xml:space="preserve">The </w:t>
      </w:r>
      <w:r w:rsidR="00DC0232">
        <w:rPr>
          <w:rFonts w:ascii="Times New Roman" w:hAnsi="Times New Roman" w:cs="Times New Roman"/>
          <w:bCs/>
          <w:sz w:val="24"/>
          <w:szCs w:val="24"/>
        </w:rPr>
        <w:t>most frequently used</w:t>
      </w:r>
      <w:r w:rsidR="001A7954">
        <w:rPr>
          <w:rFonts w:ascii="Times New Roman" w:hAnsi="Times New Roman" w:cs="Times New Roman"/>
          <w:bCs/>
          <w:sz w:val="24"/>
          <w:szCs w:val="24"/>
        </w:rPr>
        <w:t xml:space="preserve"> remedy</w:t>
      </w:r>
      <w:r w:rsidR="00DC0232">
        <w:rPr>
          <w:rFonts w:ascii="Times New Roman" w:hAnsi="Times New Roman" w:cs="Times New Roman"/>
          <w:bCs/>
          <w:sz w:val="24"/>
          <w:szCs w:val="24"/>
        </w:rPr>
        <w:t xml:space="preserve"> for multicollinearity</w:t>
      </w:r>
      <w:r w:rsidR="001A7954">
        <w:rPr>
          <w:rFonts w:ascii="Times New Roman" w:hAnsi="Times New Roman" w:cs="Times New Roman"/>
          <w:bCs/>
          <w:sz w:val="24"/>
          <w:szCs w:val="24"/>
        </w:rPr>
        <w:t xml:space="preserve"> is to test a model with fewer predictors. </w:t>
      </w:r>
      <w:r w:rsidR="0021329C">
        <w:rPr>
          <w:rFonts w:ascii="Times New Roman" w:hAnsi="Times New Roman" w:cs="Times New Roman"/>
          <w:bCs/>
          <w:sz w:val="24"/>
          <w:szCs w:val="24"/>
        </w:rPr>
        <w:t>However, because</w:t>
      </w:r>
      <w:r w:rsidR="001A7954">
        <w:rPr>
          <w:rFonts w:ascii="Times New Roman" w:hAnsi="Times New Roman" w:cs="Times New Roman"/>
          <w:bCs/>
          <w:sz w:val="24"/>
          <w:szCs w:val="24"/>
        </w:rPr>
        <w:t xml:space="preserve"> there is often no </w:t>
      </w:r>
      <w:r w:rsidR="001A7954" w:rsidRPr="003A7571">
        <w:rPr>
          <w:rFonts w:ascii="Times New Roman" w:hAnsi="Times New Roman" w:cs="Times New Roman"/>
          <w:bCs/>
          <w:i/>
          <w:sz w:val="24"/>
          <w:szCs w:val="24"/>
        </w:rPr>
        <w:t>a priori</w:t>
      </w:r>
      <w:r w:rsidR="001A7954">
        <w:rPr>
          <w:rFonts w:ascii="Times New Roman" w:hAnsi="Times New Roman" w:cs="Times New Roman"/>
          <w:bCs/>
          <w:sz w:val="24"/>
          <w:szCs w:val="24"/>
        </w:rPr>
        <w:t xml:space="preserve"> rationale for the selection of predictors</w:t>
      </w:r>
      <w:r w:rsidR="0021329C">
        <w:rPr>
          <w:rFonts w:ascii="Times New Roman" w:hAnsi="Times New Roman" w:cs="Times New Roman"/>
          <w:bCs/>
          <w:sz w:val="24"/>
          <w:szCs w:val="24"/>
        </w:rPr>
        <w:t xml:space="preserve">, this </w:t>
      </w:r>
      <w:r w:rsidR="003A7571">
        <w:rPr>
          <w:rFonts w:ascii="Times New Roman" w:hAnsi="Times New Roman" w:cs="Times New Roman"/>
          <w:bCs/>
          <w:sz w:val="24"/>
          <w:szCs w:val="24"/>
        </w:rPr>
        <w:t xml:space="preserve">approach tends to rely on data-driven variable-selection procedures. </w:t>
      </w:r>
      <w:r w:rsidR="0021329C">
        <w:rPr>
          <w:rFonts w:ascii="Times New Roman" w:hAnsi="Times New Roman" w:cs="Times New Roman"/>
          <w:bCs/>
          <w:sz w:val="24"/>
          <w:szCs w:val="24"/>
        </w:rPr>
        <w:t xml:space="preserve">We addressed this limitation </w:t>
      </w:r>
      <w:r w:rsidR="0002616F">
        <w:rPr>
          <w:rFonts w:ascii="Times New Roman" w:hAnsi="Times New Roman" w:cs="Times New Roman"/>
          <w:bCs/>
          <w:sz w:val="24"/>
          <w:szCs w:val="24"/>
        </w:rPr>
        <w:t xml:space="preserve">by relying on </w:t>
      </w:r>
      <w:r w:rsidR="00E22E31">
        <w:rPr>
          <w:rFonts w:ascii="Times New Roman" w:hAnsi="Times New Roman" w:cs="Times New Roman"/>
          <w:bCs/>
          <w:sz w:val="24"/>
          <w:szCs w:val="24"/>
        </w:rPr>
        <w:t>existing</w:t>
      </w:r>
      <w:r w:rsidR="0002616F">
        <w:rPr>
          <w:rFonts w:ascii="Times New Roman" w:hAnsi="Times New Roman" w:cs="Times New Roman"/>
          <w:bCs/>
          <w:sz w:val="24"/>
          <w:szCs w:val="24"/>
        </w:rPr>
        <w:t xml:space="preserve"> theory and </w:t>
      </w:r>
      <w:r w:rsidR="00E22E31">
        <w:rPr>
          <w:rFonts w:ascii="Times New Roman" w:hAnsi="Times New Roman" w:cs="Times New Roman"/>
          <w:bCs/>
          <w:sz w:val="24"/>
          <w:szCs w:val="24"/>
        </w:rPr>
        <w:t>evidence</w:t>
      </w:r>
      <w:r w:rsidR="0002616F">
        <w:rPr>
          <w:rFonts w:ascii="Times New Roman" w:hAnsi="Times New Roman" w:cs="Times New Roman"/>
          <w:bCs/>
          <w:sz w:val="24"/>
          <w:szCs w:val="24"/>
        </w:rPr>
        <w:t xml:space="preserve"> to combine correlated predictors into a smaller number of </w:t>
      </w:r>
      <w:r w:rsidR="00937ED7">
        <w:rPr>
          <w:rFonts w:ascii="Times New Roman" w:hAnsi="Times New Roman" w:cs="Times New Roman"/>
          <w:bCs/>
          <w:sz w:val="24"/>
          <w:szCs w:val="24"/>
        </w:rPr>
        <w:t>superordinate</w:t>
      </w:r>
      <w:r w:rsidR="00AA43EB">
        <w:rPr>
          <w:rFonts w:ascii="Times New Roman" w:hAnsi="Times New Roman" w:cs="Times New Roman"/>
          <w:bCs/>
          <w:sz w:val="24"/>
          <w:szCs w:val="24"/>
        </w:rPr>
        <w:t xml:space="preserve"> constructs.</w:t>
      </w:r>
    </w:p>
    <w:p w14:paraId="59A53B1E" w14:textId="1B8E039D" w:rsidR="00550A4A" w:rsidRDefault="00E22E31" w:rsidP="00DE0A86">
      <w:pPr>
        <w:spacing w:after="0" w:line="480" w:lineRule="exact"/>
        <w:ind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To be precise, </w:t>
      </w:r>
      <w:r w:rsidR="000966B7">
        <w:rPr>
          <w:rFonts w:ascii="Times New Roman" w:hAnsi="Times New Roman" w:cs="Times New Roman"/>
          <w:bCs/>
          <w:sz w:val="24"/>
          <w:szCs w:val="24"/>
        </w:rPr>
        <w:t xml:space="preserve">research on the interrelations among the Big </w:t>
      </w:r>
      <w:r w:rsidR="000966B7" w:rsidRPr="004309E5">
        <w:rPr>
          <w:rFonts w:ascii="Times New Roman" w:hAnsi="Times New Roman" w:cs="Times New Roman"/>
          <w:bCs/>
          <w:sz w:val="24"/>
          <w:szCs w:val="24"/>
        </w:rPr>
        <w:t xml:space="preserve">Five factors has revealed that they possess a </w:t>
      </w:r>
      <w:r w:rsidR="00B07313" w:rsidRPr="004309E5">
        <w:rPr>
          <w:rFonts w:ascii="Times New Roman" w:hAnsi="Times New Roman" w:cs="Times New Roman"/>
          <w:bCs/>
          <w:sz w:val="24"/>
          <w:szCs w:val="24"/>
        </w:rPr>
        <w:t>stable two-factor structure (</w:t>
      </w:r>
      <w:r w:rsidR="00FA3199" w:rsidRPr="004309E5">
        <w:rPr>
          <w:rFonts w:ascii="Times New Roman" w:hAnsi="Times New Roman" w:cs="Times New Roman"/>
          <w:bCs/>
          <w:sz w:val="24"/>
          <w:szCs w:val="24"/>
        </w:rPr>
        <w:t xml:space="preserve">i.e., the Big Two; </w:t>
      </w:r>
      <w:r w:rsidR="00D304E4" w:rsidRPr="004309E5">
        <w:rPr>
          <w:rFonts w:ascii="Times New Roman" w:hAnsi="Times New Roman" w:cs="Times New Roman"/>
          <w:bCs/>
          <w:sz w:val="24"/>
          <w:szCs w:val="24"/>
        </w:rPr>
        <w:t xml:space="preserve">DeYoung, 2006; </w:t>
      </w:r>
      <w:r w:rsidR="00B07313" w:rsidRPr="004309E5">
        <w:rPr>
          <w:rFonts w:ascii="Times New Roman" w:hAnsi="Times New Roman" w:cs="Times New Roman"/>
          <w:bCs/>
          <w:sz w:val="24"/>
          <w:szCs w:val="24"/>
        </w:rPr>
        <w:t xml:space="preserve">DeYoung, Peterson, &amp; Higgins, 2002; Digman, 1997; </w:t>
      </w:r>
      <w:r w:rsidR="00D8099E" w:rsidRPr="004309E5">
        <w:rPr>
          <w:rFonts w:ascii="Times New Roman" w:hAnsi="Times New Roman" w:cs="Times New Roman"/>
          <w:bCs/>
          <w:sz w:val="24"/>
          <w:szCs w:val="24"/>
        </w:rPr>
        <w:t xml:space="preserve">Markon, Krueger, &amp; Watson, </w:t>
      </w:r>
      <w:r w:rsidR="00DE631B" w:rsidRPr="004309E5">
        <w:rPr>
          <w:rFonts w:ascii="Times New Roman" w:hAnsi="Times New Roman" w:cs="Times New Roman"/>
          <w:bCs/>
          <w:sz w:val="24"/>
          <w:szCs w:val="24"/>
        </w:rPr>
        <w:t xml:space="preserve">2005). </w:t>
      </w:r>
      <w:r w:rsidR="004319B1" w:rsidRPr="004309E5">
        <w:rPr>
          <w:rFonts w:ascii="Times New Roman" w:hAnsi="Times New Roman" w:cs="Times New Roman"/>
          <w:bCs/>
          <w:sz w:val="24"/>
          <w:szCs w:val="24"/>
        </w:rPr>
        <w:t>The first factor</w:t>
      </w:r>
      <w:r w:rsidR="0080534E" w:rsidRPr="004309E5">
        <w:rPr>
          <w:rFonts w:ascii="Times New Roman" w:hAnsi="Times New Roman" w:cs="Times New Roman"/>
          <w:bCs/>
          <w:sz w:val="24"/>
          <w:szCs w:val="24"/>
        </w:rPr>
        <w:t>, labelled Stability,</w:t>
      </w:r>
      <w:r w:rsidR="004319B1" w:rsidRPr="004309E5">
        <w:rPr>
          <w:rFonts w:ascii="Times New Roman" w:hAnsi="Times New Roman" w:cs="Times New Roman"/>
          <w:bCs/>
          <w:sz w:val="24"/>
          <w:szCs w:val="24"/>
        </w:rPr>
        <w:t xml:space="preserve"> comprises Neuroticism </w:t>
      </w:r>
      <w:r w:rsidR="00EA58BE" w:rsidRPr="004309E5">
        <w:rPr>
          <w:rFonts w:ascii="Times New Roman" w:hAnsi="Times New Roman" w:cs="Times New Roman"/>
          <w:bCs/>
          <w:sz w:val="24"/>
          <w:szCs w:val="24"/>
        </w:rPr>
        <w:t>(</w:t>
      </w:r>
      <w:r w:rsidR="004319B1" w:rsidRPr="004309E5">
        <w:rPr>
          <w:rFonts w:ascii="Times New Roman" w:hAnsi="Times New Roman" w:cs="Times New Roman"/>
          <w:bCs/>
          <w:sz w:val="24"/>
          <w:szCs w:val="24"/>
        </w:rPr>
        <w:t>reversed), Agreea</w:t>
      </w:r>
      <w:r w:rsidR="00FA3199" w:rsidRPr="004309E5">
        <w:rPr>
          <w:rFonts w:ascii="Times New Roman" w:hAnsi="Times New Roman" w:cs="Times New Roman"/>
          <w:bCs/>
          <w:sz w:val="24"/>
          <w:szCs w:val="24"/>
        </w:rPr>
        <w:t>bleness, and Conscientiousness, and reflects the “ability and tendency to maintain stability and avoid disruption in emotional, social, and motivational domains</w:t>
      </w:r>
      <w:r w:rsidR="00525E0B">
        <w:rPr>
          <w:rFonts w:ascii="Times New Roman" w:hAnsi="Times New Roman" w:cs="Times New Roman"/>
          <w:bCs/>
          <w:sz w:val="24"/>
          <w:szCs w:val="24"/>
        </w:rPr>
        <w:t>”</w:t>
      </w:r>
      <w:r w:rsidR="00FA3199" w:rsidRPr="004309E5">
        <w:rPr>
          <w:rFonts w:ascii="Times New Roman" w:hAnsi="Times New Roman" w:cs="Times New Roman"/>
          <w:bCs/>
          <w:sz w:val="24"/>
          <w:szCs w:val="24"/>
        </w:rPr>
        <w:t xml:space="preserve"> (DeYoung, 2006, p. 1138</w:t>
      </w:r>
      <w:r w:rsidR="00FA3199">
        <w:rPr>
          <w:rFonts w:ascii="Times New Roman" w:hAnsi="Times New Roman" w:cs="Times New Roman"/>
          <w:bCs/>
          <w:sz w:val="24"/>
          <w:szCs w:val="24"/>
        </w:rPr>
        <w:t xml:space="preserve">). </w:t>
      </w:r>
      <w:r w:rsidR="004319B1">
        <w:rPr>
          <w:rFonts w:ascii="Times New Roman" w:hAnsi="Times New Roman" w:cs="Times New Roman"/>
          <w:bCs/>
          <w:sz w:val="24"/>
          <w:szCs w:val="24"/>
        </w:rPr>
        <w:t>The second factor</w:t>
      </w:r>
      <w:r w:rsidR="0080534E">
        <w:rPr>
          <w:rFonts w:ascii="Times New Roman" w:hAnsi="Times New Roman" w:cs="Times New Roman"/>
          <w:bCs/>
          <w:sz w:val="24"/>
          <w:szCs w:val="24"/>
        </w:rPr>
        <w:t>, labelled Plasticity,</w:t>
      </w:r>
      <w:r w:rsidR="004319B1">
        <w:rPr>
          <w:rFonts w:ascii="Times New Roman" w:hAnsi="Times New Roman" w:cs="Times New Roman"/>
          <w:bCs/>
          <w:sz w:val="24"/>
          <w:szCs w:val="24"/>
        </w:rPr>
        <w:t xml:space="preserve"> comprises Extraver</w:t>
      </w:r>
      <w:r w:rsidR="00FA3199">
        <w:rPr>
          <w:rFonts w:ascii="Times New Roman" w:hAnsi="Times New Roman" w:cs="Times New Roman"/>
          <w:bCs/>
          <w:sz w:val="24"/>
          <w:szCs w:val="24"/>
        </w:rPr>
        <w:t xml:space="preserve">sion and Openness, and reflects </w:t>
      </w:r>
      <w:r w:rsidR="009232BF">
        <w:rPr>
          <w:rFonts w:ascii="Times New Roman" w:hAnsi="Times New Roman" w:cs="Times New Roman"/>
          <w:bCs/>
          <w:sz w:val="24"/>
          <w:szCs w:val="24"/>
        </w:rPr>
        <w:t>“the ability and tendency to explore and engage flexibly with novelty, in both behavior and cognition” (DeYoung,</w:t>
      </w:r>
      <w:r w:rsidR="00DE0A86" w:rsidRPr="00DE0A86">
        <w:rPr>
          <w:rFonts w:ascii="Times New Roman" w:hAnsi="Times New Roman" w:cs="Times New Roman"/>
          <w:bCs/>
          <w:sz w:val="24"/>
          <w:szCs w:val="24"/>
        </w:rPr>
        <w:t xml:space="preserve"> </w:t>
      </w:r>
      <w:r w:rsidR="00DE0A86" w:rsidRPr="004309E5">
        <w:rPr>
          <w:rFonts w:ascii="Times New Roman" w:hAnsi="Times New Roman" w:cs="Times New Roman"/>
          <w:bCs/>
          <w:sz w:val="24"/>
          <w:szCs w:val="24"/>
        </w:rPr>
        <w:t xml:space="preserve">2006, </w:t>
      </w:r>
      <w:r w:rsidR="009232BF">
        <w:rPr>
          <w:rFonts w:ascii="Times New Roman" w:hAnsi="Times New Roman" w:cs="Times New Roman"/>
          <w:bCs/>
          <w:sz w:val="24"/>
          <w:szCs w:val="24"/>
        </w:rPr>
        <w:t>p. 1138).</w:t>
      </w:r>
      <w:r w:rsidR="00710A64">
        <w:rPr>
          <w:rFonts w:ascii="Times New Roman" w:hAnsi="Times New Roman" w:cs="Times New Roman"/>
          <w:bCs/>
          <w:sz w:val="24"/>
          <w:szCs w:val="24"/>
        </w:rPr>
        <w:t xml:space="preserve"> </w:t>
      </w:r>
      <w:r w:rsidR="00FA3199">
        <w:rPr>
          <w:rFonts w:ascii="Times New Roman" w:hAnsi="Times New Roman" w:cs="Times New Roman"/>
          <w:bCs/>
          <w:sz w:val="24"/>
          <w:szCs w:val="24"/>
        </w:rPr>
        <w:t xml:space="preserve">In the analyses reported below, we used Big Two (rather than Big Five) personality as predictors and, by so doing, </w:t>
      </w:r>
      <w:r w:rsidR="00B402D5">
        <w:rPr>
          <w:rFonts w:ascii="Times New Roman" w:hAnsi="Times New Roman" w:cs="Times New Roman"/>
          <w:bCs/>
          <w:sz w:val="24"/>
          <w:szCs w:val="24"/>
        </w:rPr>
        <w:t>ameliorated the multicollinearity issue</w:t>
      </w:r>
      <w:r w:rsidR="00AB3B22">
        <w:rPr>
          <w:rFonts w:ascii="Times New Roman" w:hAnsi="Times New Roman" w:cs="Times New Roman"/>
          <w:bCs/>
          <w:sz w:val="24"/>
          <w:szCs w:val="24"/>
        </w:rPr>
        <w:t xml:space="preserve"> (Stability: </w:t>
      </w:r>
      <w:r w:rsidR="00D1527C" w:rsidRPr="0064162E">
        <w:rPr>
          <w:rFonts w:ascii="Times New Roman" w:hAnsi="Times New Roman" w:cs="Times New Roman"/>
          <w:sz w:val="24"/>
          <w:szCs w:val="24"/>
        </w:rPr>
        <w:t xml:space="preserve">α = </w:t>
      </w:r>
      <w:r w:rsidR="00D1527C">
        <w:rPr>
          <w:rFonts w:ascii="Times New Roman" w:hAnsi="Times New Roman" w:cs="Times New Roman"/>
          <w:sz w:val="24"/>
          <w:szCs w:val="24"/>
        </w:rPr>
        <w:t>.93</w:t>
      </w:r>
      <w:r w:rsidR="00AB3B22">
        <w:rPr>
          <w:rFonts w:ascii="Times New Roman" w:hAnsi="Times New Roman" w:cs="Times New Roman"/>
          <w:sz w:val="24"/>
          <w:szCs w:val="24"/>
        </w:rPr>
        <w:t xml:space="preserve">, </w:t>
      </w:r>
      <w:r w:rsidR="00AB3B22">
        <w:rPr>
          <w:rFonts w:ascii="Times New Roman" w:hAnsi="Times New Roman" w:cs="Times New Roman"/>
          <w:bCs/>
          <w:i/>
          <w:sz w:val="24"/>
          <w:szCs w:val="24"/>
        </w:rPr>
        <w:t xml:space="preserve">M </w:t>
      </w:r>
      <w:r w:rsidR="00AB3B22">
        <w:rPr>
          <w:rFonts w:ascii="Times New Roman" w:hAnsi="Times New Roman" w:cs="Times New Roman"/>
          <w:bCs/>
          <w:sz w:val="24"/>
          <w:szCs w:val="24"/>
        </w:rPr>
        <w:t xml:space="preserve">= 5.05, </w:t>
      </w:r>
      <w:r w:rsidR="00AB3B22">
        <w:rPr>
          <w:rFonts w:ascii="Times New Roman" w:hAnsi="Times New Roman" w:cs="Times New Roman"/>
          <w:bCs/>
          <w:i/>
          <w:sz w:val="24"/>
          <w:szCs w:val="24"/>
        </w:rPr>
        <w:t>SD</w:t>
      </w:r>
      <w:r w:rsidR="00AB3B22">
        <w:rPr>
          <w:rFonts w:ascii="Times New Roman" w:hAnsi="Times New Roman" w:cs="Times New Roman"/>
          <w:bCs/>
          <w:sz w:val="24"/>
          <w:szCs w:val="24"/>
        </w:rPr>
        <w:t xml:space="preserve"> = 0.87; </w:t>
      </w:r>
      <w:r w:rsidR="00AB3B22" w:rsidRPr="0064162E">
        <w:rPr>
          <w:rFonts w:ascii="Times New Roman" w:hAnsi="Times New Roman" w:cs="Times New Roman"/>
          <w:bCs/>
          <w:sz w:val="24"/>
          <w:szCs w:val="24"/>
        </w:rPr>
        <w:t xml:space="preserve">Plasticity: </w:t>
      </w:r>
      <w:r w:rsidR="003238EF" w:rsidRPr="0064162E">
        <w:rPr>
          <w:rFonts w:ascii="Times New Roman" w:hAnsi="Times New Roman" w:cs="Times New Roman"/>
          <w:sz w:val="24"/>
          <w:szCs w:val="24"/>
        </w:rPr>
        <w:t>α = .91</w:t>
      </w:r>
      <w:r w:rsidR="00AB3B22" w:rsidRPr="0064162E">
        <w:rPr>
          <w:rFonts w:ascii="Times New Roman" w:hAnsi="Times New Roman" w:cs="Times New Roman"/>
          <w:sz w:val="24"/>
          <w:szCs w:val="24"/>
        </w:rPr>
        <w:t xml:space="preserve">, </w:t>
      </w:r>
      <w:r w:rsidR="00AB3B22" w:rsidRPr="0064162E">
        <w:rPr>
          <w:rFonts w:ascii="Times New Roman" w:hAnsi="Times New Roman" w:cs="Times New Roman"/>
          <w:bCs/>
          <w:i/>
          <w:sz w:val="24"/>
          <w:szCs w:val="24"/>
        </w:rPr>
        <w:t>M</w:t>
      </w:r>
      <w:r w:rsidR="00AB3B22" w:rsidRPr="0064162E">
        <w:rPr>
          <w:rFonts w:ascii="Times New Roman" w:hAnsi="Times New Roman" w:cs="Times New Roman"/>
          <w:bCs/>
          <w:sz w:val="24"/>
          <w:szCs w:val="24"/>
        </w:rPr>
        <w:t xml:space="preserve"> =</w:t>
      </w:r>
      <w:r w:rsidR="00AB3B22">
        <w:rPr>
          <w:rFonts w:ascii="Times New Roman" w:hAnsi="Times New Roman" w:cs="Times New Roman"/>
          <w:bCs/>
          <w:sz w:val="24"/>
          <w:szCs w:val="24"/>
        </w:rPr>
        <w:t xml:space="preserve"> 4.41, </w:t>
      </w:r>
      <w:r w:rsidR="00AB3B22" w:rsidRPr="00AB3B22">
        <w:rPr>
          <w:rFonts w:ascii="Times New Roman" w:hAnsi="Times New Roman" w:cs="Times New Roman"/>
          <w:bCs/>
          <w:i/>
          <w:sz w:val="24"/>
          <w:szCs w:val="24"/>
        </w:rPr>
        <w:t>SD</w:t>
      </w:r>
      <w:r w:rsidR="00AB3B22">
        <w:rPr>
          <w:rFonts w:ascii="Times New Roman" w:hAnsi="Times New Roman" w:cs="Times New Roman"/>
          <w:bCs/>
          <w:sz w:val="24"/>
          <w:szCs w:val="24"/>
        </w:rPr>
        <w:t xml:space="preserve"> = 0.97)</w:t>
      </w:r>
      <w:r w:rsidR="00FA3199">
        <w:rPr>
          <w:rFonts w:ascii="Times New Roman" w:hAnsi="Times New Roman" w:cs="Times New Roman"/>
          <w:bCs/>
          <w:sz w:val="24"/>
          <w:szCs w:val="24"/>
        </w:rPr>
        <w:t xml:space="preserve">. </w:t>
      </w:r>
      <w:r w:rsidR="00D1527C">
        <w:rPr>
          <w:rFonts w:ascii="Times New Roman" w:hAnsi="Times New Roman" w:cs="Times New Roman"/>
          <w:bCs/>
          <w:sz w:val="24"/>
          <w:szCs w:val="24"/>
        </w:rPr>
        <w:t xml:space="preserve">(We calculated reliability coefficients for the Big Two using </w:t>
      </w:r>
      <w:r w:rsidR="00EB55C9">
        <w:rPr>
          <w:rFonts w:ascii="Times New Roman" w:hAnsi="Times New Roman" w:cs="Times New Roman"/>
          <w:bCs/>
          <w:sz w:val="24"/>
          <w:szCs w:val="24"/>
        </w:rPr>
        <w:t xml:space="preserve">Nunnally and Bernstein’s [1994, p. 269] formula for the reliability of linear scale combinations.) </w:t>
      </w:r>
      <w:r w:rsidR="00801920">
        <w:rPr>
          <w:rFonts w:ascii="Times New Roman" w:hAnsi="Times New Roman" w:cs="Times New Roman"/>
          <w:bCs/>
          <w:sz w:val="24"/>
          <w:szCs w:val="24"/>
        </w:rPr>
        <w:t xml:space="preserve">We </w:t>
      </w:r>
      <w:r w:rsidR="00AC03CB">
        <w:rPr>
          <w:rFonts w:ascii="Times New Roman" w:hAnsi="Times New Roman" w:cs="Times New Roman"/>
          <w:bCs/>
          <w:sz w:val="24"/>
          <w:szCs w:val="24"/>
        </w:rPr>
        <w:t xml:space="preserve">decided </w:t>
      </w:r>
      <w:r w:rsidR="00AC03CB" w:rsidRPr="00AC03CB">
        <w:rPr>
          <w:rFonts w:ascii="Times New Roman" w:hAnsi="Times New Roman" w:cs="Times New Roman"/>
          <w:bCs/>
          <w:i/>
          <w:sz w:val="24"/>
          <w:szCs w:val="24"/>
        </w:rPr>
        <w:t>a priori</w:t>
      </w:r>
      <w:r w:rsidR="00AC03CB">
        <w:rPr>
          <w:rFonts w:ascii="Times New Roman" w:hAnsi="Times New Roman" w:cs="Times New Roman"/>
          <w:bCs/>
          <w:sz w:val="24"/>
          <w:szCs w:val="24"/>
        </w:rPr>
        <w:t xml:space="preserve"> to retain</w:t>
      </w:r>
      <w:r w:rsidR="00801920">
        <w:rPr>
          <w:rFonts w:ascii="Times New Roman" w:hAnsi="Times New Roman" w:cs="Times New Roman"/>
          <w:bCs/>
          <w:sz w:val="24"/>
          <w:szCs w:val="24"/>
        </w:rPr>
        <w:t xml:space="preserve"> self-esteem as a separate predictor</w:t>
      </w:r>
      <w:r w:rsidR="00525E0B">
        <w:rPr>
          <w:rFonts w:ascii="Times New Roman" w:hAnsi="Times New Roman" w:cs="Times New Roman"/>
          <w:bCs/>
          <w:sz w:val="24"/>
          <w:szCs w:val="24"/>
        </w:rPr>
        <w:t>,</w:t>
      </w:r>
      <w:r w:rsidR="00801920">
        <w:rPr>
          <w:rFonts w:ascii="Times New Roman" w:hAnsi="Times New Roman" w:cs="Times New Roman"/>
          <w:bCs/>
          <w:sz w:val="24"/>
          <w:szCs w:val="24"/>
        </w:rPr>
        <w:t xml:space="preserve"> because </w:t>
      </w:r>
      <w:r w:rsidR="00AB3B22">
        <w:rPr>
          <w:rFonts w:ascii="Times New Roman" w:hAnsi="Times New Roman" w:cs="Times New Roman"/>
          <w:bCs/>
          <w:sz w:val="24"/>
          <w:szCs w:val="24"/>
        </w:rPr>
        <w:t>previous</w:t>
      </w:r>
      <w:r w:rsidR="00801920">
        <w:rPr>
          <w:rFonts w:ascii="Times New Roman" w:hAnsi="Times New Roman" w:cs="Times New Roman"/>
          <w:bCs/>
          <w:sz w:val="24"/>
          <w:szCs w:val="24"/>
        </w:rPr>
        <w:t xml:space="preserve"> research showed it to be equally and moderately related to </w:t>
      </w:r>
      <w:r w:rsidR="00160BE0">
        <w:rPr>
          <w:rFonts w:ascii="Times New Roman" w:hAnsi="Times New Roman" w:cs="Times New Roman"/>
          <w:bCs/>
          <w:sz w:val="24"/>
          <w:szCs w:val="24"/>
        </w:rPr>
        <w:t>the Stability (</w:t>
      </w:r>
      <w:r w:rsidR="00160BE0">
        <w:rPr>
          <w:rFonts w:ascii="Times New Roman" w:hAnsi="Times New Roman" w:cs="Times New Roman"/>
          <w:bCs/>
          <w:i/>
          <w:sz w:val="24"/>
          <w:szCs w:val="24"/>
        </w:rPr>
        <w:t>r =</w:t>
      </w:r>
      <w:r w:rsidR="00696A64">
        <w:rPr>
          <w:rFonts w:ascii="Times New Roman" w:hAnsi="Times New Roman" w:cs="Times New Roman"/>
          <w:bCs/>
          <w:i/>
          <w:sz w:val="24"/>
          <w:szCs w:val="24"/>
        </w:rPr>
        <w:t xml:space="preserve"> </w:t>
      </w:r>
      <w:r w:rsidR="00696A64">
        <w:rPr>
          <w:rFonts w:ascii="Times New Roman" w:hAnsi="Times New Roman" w:cs="Times New Roman"/>
          <w:bCs/>
          <w:sz w:val="24"/>
          <w:szCs w:val="24"/>
        </w:rPr>
        <w:t>.41</w:t>
      </w:r>
      <w:r w:rsidR="00160BE0">
        <w:rPr>
          <w:rFonts w:ascii="Times New Roman" w:hAnsi="Times New Roman" w:cs="Times New Roman"/>
          <w:bCs/>
          <w:sz w:val="24"/>
          <w:szCs w:val="24"/>
        </w:rPr>
        <w:t>) and Plasticity</w:t>
      </w:r>
      <w:r w:rsidR="00801920">
        <w:rPr>
          <w:rFonts w:ascii="Times New Roman" w:hAnsi="Times New Roman" w:cs="Times New Roman"/>
          <w:bCs/>
          <w:sz w:val="24"/>
          <w:szCs w:val="24"/>
        </w:rPr>
        <w:t xml:space="preserve"> </w:t>
      </w:r>
      <w:r w:rsidR="00160BE0">
        <w:rPr>
          <w:rFonts w:ascii="Times New Roman" w:hAnsi="Times New Roman" w:cs="Times New Roman"/>
          <w:bCs/>
          <w:sz w:val="24"/>
          <w:szCs w:val="24"/>
        </w:rPr>
        <w:t>(</w:t>
      </w:r>
      <w:r w:rsidR="00160BE0">
        <w:rPr>
          <w:rFonts w:ascii="Times New Roman" w:hAnsi="Times New Roman" w:cs="Times New Roman"/>
          <w:bCs/>
          <w:i/>
          <w:sz w:val="24"/>
          <w:szCs w:val="24"/>
        </w:rPr>
        <w:t xml:space="preserve">r </w:t>
      </w:r>
      <w:r w:rsidR="00160BE0">
        <w:rPr>
          <w:rFonts w:ascii="Times New Roman" w:hAnsi="Times New Roman" w:cs="Times New Roman"/>
          <w:bCs/>
          <w:sz w:val="24"/>
          <w:szCs w:val="24"/>
        </w:rPr>
        <w:t xml:space="preserve">= </w:t>
      </w:r>
      <w:r w:rsidR="00696A64">
        <w:rPr>
          <w:rFonts w:ascii="Times New Roman" w:hAnsi="Times New Roman" w:cs="Times New Roman"/>
          <w:bCs/>
          <w:sz w:val="24"/>
          <w:szCs w:val="24"/>
        </w:rPr>
        <w:t>.39</w:t>
      </w:r>
      <w:r w:rsidR="00160BE0">
        <w:rPr>
          <w:rFonts w:ascii="Times New Roman" w:hAnsi="Times New Roman" w:cs="Times New Roman"/>
          <w:bCs/>
          <w:sz w:val="24"/>
          <w:szCs w:val="24"/>
        </w:rPr>
        <w:t xml:space="preserve">) </w:t>
      </w:r>
      <w:r w:rsidR="00801920" w:rsidRPr="00627476">
        <w:rPr>
          <w:rFonts w:ascii="Times New Roman" w:hAnsi="Times New Roman" w:cs="Times New Roman"/>
          <w:bCs/>
          <w:sz w:val="24"/>
          <w:szCs w:val="24"/>
        </w:rPr>
        <w:t>meta-traits (</w:t>
      </w:r>
      <w:r w:rsidR="00AC03CB" w:rsidRPr="00627476">
        <w:rPr>
          <w:rFonts w:ascii="Times New Roman" w:hAnsi="Times New Roman" w:cs="Times New Roman"/>
          <w:bCs/>
          <w:sz w:val="24"/>
          <w:szCs w:val="24"/>
        </w:rPr>
        <w:t>Erdle, Gosling, &amp; Potter, 2009).</w:t>
      </w:r>
      <w:r w:rsidR="00934A5C" w:rsidRPr="00627476">
        <w:rPr>
          <w:rFonts w:ascii="Times New Roman" w:hAnsi="Times New Roman" w:cs="Times New Roman"/>
          <w:bCs/>
          <w:sz w:val="24"/>
          <w:szCs w:val="24"/>
        </w:rPr>
        <w:t xml:space="preserve"> </w:t>
      </w:r>
      <w:r w:rsidR="00160BE0">
        <w:rPr>
          <w:rFonts w:ascii="Times New Roman" w:hAnsi="Times New Roman" w:cs="Times New Roman"/>
          <w:bCs/>
          <w:sz w:val="24"/>
          <w:szCs w:val="24"/>
        </w:rPr>
        <w:t>(</w:t>
      </w:r>
      <w:r w:rsidR="00DB4235">
        <w:rPr>
          <w:rFonts w:ascii="Times New Roman" w:hAnsi="Times New Roman" w:cs="Times New Roman"/>
          <w:bCs/>
          <w:sz w:val="24"/>
          <w:szCs w:val="24"/>
        </w:rPr>
        <w:t xml:space="preserve">Table </w:t>
      </w:r>
      <w:r w:rsidR="00D04CF8">
        <w:rPr>
          <w:rFonts w:ascii="Times New Roman" w:hAnsi="Times New Roman" w:cs="Times New Roman"/>
          <w:bCs/>
          <w:sz w:val="24"/>
          <w:szCs w:val="24"/>
        </w:rPr>
        <w:t>4</w:t>
      </w:r>
      <w:r w:rsidR="00DB4235">
        <w:rPr>
          <w:rFonts w:ascii="Times New Roman" w:hAnsi="Times New Roman" w:cs="Times New Roman"/>
          <w:bCs/>
          <w:sz w:val="24"/>
          <w:szCs w:val="24"/>
        </w:rPr>
        <w:t xml:space="preserve"> shows that</w:t>
      </w:r>
      <w:r w:rsidR="00160BE0">
        <w:rPr>
          <w:rFonts w:ascii="Times New Roman" w:hAnsi="Times New Roman" w:cs="Times New Roman"/>
          <w:bCs/>
          <w:sz w:val="24"/>
          <w:szCs w:val="24"/>
        </w:rPr>
        <w:t xml:space="preserve"> we found </w:t>
      </w:r>
      <w:r w:rsidR="00AF74E4">
        <w:rPr>
          <w:rFonts w:ascii="Times New Roman" w:hAnsi="Times New Roman" w:cs="Times New Roman"/>
          <w:bCs/>
          <w:sz w:val="24"/>
          <w:szCs w:val="24"/>
        </w:rPr>
        <w:t>stronger</w:t>
      </w:r>
      <w:r w:rsidR="00160BE0">
        <w:rPr>
          <w:rFonts w:ascii="Times New Roman" w:hAnsi="Times New Roman" w:cs="Times New Roman"/>
          <w:bCs/>
          <w:sz w:val="24"/>
          <w:szCs w:val="24"/>
        </w:rPr>
        <w:t xml:space="preserve"> correlations</w:t>
      </w:r>
      <w:r w:rsidR="00DB4235">
        <w:rPr>
          <w:rFonts w:ascii="Times New Roman" w:hAnsi="Times New Roman" w:cs="Times New Roman"/>
          <w:bCs/>
          <w:sz w:val="24"/>
          <w:szCs w:val="24"/>
        </w:rPr>
        <w:t xml:space="preserve">, presumably because our 10-item self-esteem measure was more reliable that Erdle et al.’s </w:t>
      </w:r>
      <w:r w:rsidR="001F0184">
        <w:rPr>
          <w:rFonts w:ascii="Times New Roman" w:hAnsi="Times New Roman" w:cs="Times New Roman"/>
          <w:bCs/>
          <w:sz w:val="24"/>
          <w:szCs w:val="24"/>
        </w:rPr>
        <w:t>single</w:t>
      </w:r>
      <w:r w:rsidR="00DB4235">
        <w:rPr>
          <w:rFonts w:ascii="Times New Roman" w:hAnsi="Times New Roman" w:cs="Times New Roman"/>
          <w:bCs/>
          <w:sz w:val="24"/>
          <w:szCs w:val="24"/>
        </w:rPr>
        <w:t xml:space="preserve">-item measure.) </w:t>
      </w:r>
      <w:r w:rsidR="00934A5C" w:rsidRPr="00627476">
        <w:rPr>
          <w:rFonts w:ascii="Times New Roman" w:hAnsi="Times New Roman" w:cs="Times New Roman"/>
          <w:bCs/>
          <w:sz w:val="24"/>
          <w:szCs w:val="24"/>
        </w:rPr>
        <w:t>Narcissistic</w:t>
      </w:r>
      <w:r w:rsidR="00934A5C">
        <w:rPr>
          <w:rFonts w:ascii="Times New Roman" w:hAnsi="Times New Roman" w:cs="Times New Roman"/>
          <w:bCs/>
          <w:sz w:val="24"/>
          <w:szCs w:val="24"/>
        </w:rPr>
        <w:t xml:space="preserve"> rivalry and narcissistic admiration were the focal variables in these analyses</w:t>
      </w:r>
      <w:r w:rsidR="00525E0B">
        <w:rPr>
          <w:rFonts w:ascii="Times New Roman" w:hAnsi="Times New Roman" w:cs="Times New Roman"/>
          <w:bCs/>
          <w:sz w:val="24"/>
          <w:szCs w:val="24"/>
        </w:rPr>
        <w:t>,</w:t>
      </w:r>
      <w:r w:rsidR="00934A5C">
        <w:rPr>
          <w:rFonts w:ascii="Times New Roman" w:hAnsi="Times New Roman" w:cs="Times New Roman"/>
          <w:bCs/>
          <w:sz w:val="24"/>
          <w:szCs w:val="24"/>
        </w:rPr>
        <w:t xml:space="preserve"> and we therefore</w:t>
      </w:r>
      <w:r w:rsidR="00525E0B">
        <w:rPr>
          <w:rFonts w:ascii="Times New Roman" w:hAnsi="Times New Roman" w:cs="Times New Roman"/>
          <w:bCs/>
          <w:sz w:val="24"/>
          <w:szCs w:val="24"/>
        </w:rPr>
        <w:t xml:space="preserve"> also</w:t>
      </w:r>
      <w:r w:rsidR="00934A5C">
        <w:rPr>
          <w:rFonts w:ascii="Times New Roman" w:hAnsi="Times New Roman" w:cs="Times New Roman"/>
          <w:bCs/>
          <w:sz w:val="24"/>
          <w:szCs w:val="24"/>
        </w:rPr>
        <w:t xml:space="preserve"> retained them as separate predictors.</w:t>
      </w:r>
    </w:p>
    <w:p w14:paraId="2AD6508A" w14:textId="423A2190" w:rsidR="00D12BC2" w:rsidRPr="008325B0" w:rsidRDefault="0000219D" w:rsidP="007E1B75">
      <w:pPr>
        <w:spacing w:after="0" w:line="480" w:lineRule="exact"/>
        <w:ind w:firstLine="720"/>
        <w:contextualSpacing/>
        <w:rPr>
          <w:rFonts w:ascii="Times New Roman" w:hAnsi="Times New Roman" w:cs="Times New Roman"/>
          <w:sz w:val="24"/>
          <w:szCs w:val="24"/>
        </w:rPr>
      </w:pPr>
      <w:r w:rsidRPr="0000219D">
        <w:rPr>
          <w:rFonts w:ascii="Times New Roman" w:hAnsi="Times New Roman" w:cs="Times New Roman"/>
          <w:b/>
          <w:i/>
          <w:sz w:val="24"/>
          <w:szCs w:val="24"/>
        </w:rPr>
        <w:t>Willingness to apologize</w:t>
      </w:r>
      <w:r>
        <w:rPr>
          <w:rFonts w:ascii="Times New Roman" w:hAnsi="Times New Roman" w:cs="Times New Roman"/>
          <w:b/>
          <w:i/>
          <w:sz w:val="24"/>
          <w:szCs w:val="24"/>
        </w:rPr>
        <w:t>.</w:t>
      </w:r>
      <w:r w:rsidR="009B5E3B">
        <w:rPr>
          <w:rFonts w:ascii="Times New Roman" w:hAnsi="Times New Roman" w:cs="Times New Roman"/>
          <w:b/>
          <w:sz w:val="24"/>
          <w:szCs w:val="24"/>
        </w:rPr>
        <w:t xml:space="preserve"> </w:t>
      </w:r>
      <w:r w:rsidR="008325B0">
        <w:rPr>
          <w:rFonts w:ascii="Times New Roman" w:hAnsi="Times New Roman" w:cs="Times New Roman"/>
          <w:sz w:val="24"/>
          <w:szCs w:val="24"/>
        </w:rPr>
        <w:t xml:space="preserve">We entered willingness to apologize as dependent variable in a multiple </w:t>
      </w:r>
      <w:r w:rsidR="0080399C">
        <w:rPr>
          <w:rFonts w:ascii="Times New Roman" w:hAnsi="Times New Roman" w:cs="Times New Roman"/>
          <w:sz w:val="24"/>
          <w:szCs w:val="24"/>
        </w:rPr>
        <w:t xml:space="preserve">linear </w:t>
      </w:r>
      <w:r w:rsidR="008325B0">
        <w:rPr>
          <w:rFonts w:ascii="Times New Roman" w:hAnsi="Times New Roman" w:cs="Times New Roman"/>
          <w:sz w:val="24"/>
          <w:szCs w:val="24"/>
        </w:rPr>
        <w:t xml:space="preserve">regression analysis with narcissistic rivalry, narcissistic admiration, Big </w:t>
      </w:r>
      <w:r w:rsidR="00AC03CB">
        <w:rPr>
          <w:rFonts w:ascii="Times New Roman" w:hAnsi="Times New Roman" w:cs="Times New Roman"/>
          <w:sz w:val="24"/>
          <w:szCs w:val="24"/>
        </w:rPr>
        <w:t>Two</w:t>
      </w:r>
      <w:r w:rsidR="008325B0">
        <w:rPr>
          <w:rFonts w:ascii="Times New Roman" w:hAnsi="Times New Roman" w:cs="Times New Roman"/>
          <w:sz w:val="24"/>
          <w:szCs w:val="24"/>
        </w:rPr>
        <w:t xml:space="preserve"> personality, and self-esteem as independent variables (Table 7</w:t>
      </w:r>
      <w:r w:rsidR="0080399C">
        <w:rPr>
          <w:rFonts w:ascii="Times New Roman" w:hAnsi="Times New Roman" w:cs="Times New Roman"/>
          <w:sz w:val="24"/>
          <w:szCs w:val="24"/>
        </w:rPr>
        <w:t>, Willingness to apologize</w:t>
      </w:r>
      <w:r w:rsidR="008325B0">
        <w:rPr>
          <w:rFonts w:ascii="Times New Roman" w:hAnsi="Times New Roman" w:cs="Times New Roman"/>
          <w:sz w:val="24"/>
          <w:szCs w:val="24"/>
        </w:rPr>
        <w:t>).</w:t>
      </w:r>
      <w:r w:rsidR="00A546CF">
        <w:rPr>
          <w:rFonts w:ascii="Times New Roman" w:hAnsi="Times New Roman" w:cs="Times New Roman"/>
          <w:sz w:val="24"/>
          <w:szCs w:val="24"/>
        </w:rPr>
        <w:t xml:space="preserve"> When controlling for Big Two personality and self-esteem, t</w:t>
      </w:r>
      <w:r w:rsidR="00500332">
        <w:rPr>
          <w:rFonts w:ascii="Times New Roman" w:hAnsi="Times New Roman" w:cs="Times New Roman"/>
          <w:sz w:val="24"/>
          <w:szCs w:val="24"/>
        </w:rPr>
        <w:t>he negative association between narcissistic rivalry and willingness to apologize remained significant</w:t>
      </w:r>
      <w:r w:rsidR="00005AB7">
        <w:rPr>
          <w:rFonts w:ascii="Times New Roman" w:hAnsi="Times New Roman" w:cs="Times New Roman"/>
          <w:sz w:val="24"/>
          <w:szCs w:val="24"/>
        </w:rPr>
        <w:t>.</w:t>
      </w:r>
      <w:r w:rsidR="007A36CC">
        <w:rPr>
          <w:rFonts w:ascii="Times New Roman" w:hAnsi="Times New Roman" w:cs="Times New Roman"/>
          <w:sz w:val="24"/>
          <w:szCs w:val="24"/>
        </w:rPr>
        <w:t xml:space="preserve"> </w:t>
      </w:r>
      <w:r w:rsidR="00A546CF">
        <w:rPr>
          <w:rFonts w:ascii="Times New Roman" w:hAnsi="Times New Roman" w:cs="Times New Roman"/>
          <w:sz w:val="24"/>
          <w:szCs w:val="24"/>
        </w:rPr>
        <w:t>T</w:t>
      </w:r>
      <w:r w:rsidR="00F27A15">
        <w:rPr>
          <w:rFonts w:ascii="Times New Roman" w:hAnsi="Times New Roman" w:cs="Times New Roman"/>
          <w:sz w:val="24"/>
          <w:szCs w:val="24"/>
        </w:rPr>
        <w:t xml:space="preserve">he negative association between narcissistic rivalry and empathy </w:t>
      </w:r>
      <w:r w:rsidR="00A546CF">
        <w:rPr>
          <w:rFonts w:ascii="Times New Roman" w:hAnsi="Times New Roman" w:cs="Times New Roman"/>
          <w:sz w:val="24"/>
          <w:szCs w:val="24"/>
        </w:rPr>
        <w:t xml:space="preserve">also </w:t>
      </w:r>
      <w:r w:rsidR="00F27A15">
        <w:rPr>
          <w:rFonts w:ascii="Times New Roman" w:hAnsi="Times New Roman" w:cs="Times New Roman"/>
          <w:sz w:val="24"/>
          <w:szCs w:val="24"/>
        </w:rPr>
        <w:t>remained significant, as did the negative association between narcissistic rivalry and guilt. The positive association between narcissistic admiration and empathy, however, was rendered non-significant.</w:t>
      </w:r>
      <w:r w:rsidR="00942535">
        <w:rPr>
          <w:rFonts w:ascii="Times New Roman" w:hAnsi="Times New Roman" w:cs="Times New Roman"/>
          <w:sz w:val="24"/>
          <w:szCs w:val="24"/>
        </w:rPr>
        <w:t xml:space="preserve"> This</w:t>
      </w:r>
      <w:r w:rsidR="00483A38">
        <w:rPr>
          <w:rFonts w:ascii="Times New Roman" w:hAnsi="Times New Roman" w:cs="Times New Roman"/>
          <w:sz w:val="24"/>
          <w:szCs w:val="24"/>
        </w:rPr>
        <w:t xml:space="preserve"> </w:t>
      </w:r>
      <w:r w:rsidR="00483A38" w:rsidRPr="00542A59">
        <w:rPr>
          <w:rFonts w:ascii="Times New Roman" w:hAnsi="Times New Roman" w:cs="Times New Roman"/>
          <w:sz w:val="24"/>
          <w:szCs w:val="24"/>
        </w:rPr>
        <w:t>latter finding</w:t>
      </w:r>
      <w:r w:rsidR="00952CB3" w:rsidRPr="00542A59">
        <w:rPr>
          <w:rFonts w:ascii="Times New Roman" w:hAnsi="Times New Roman" w:cs="Times New Roman"/>
          <w:sz w:val="24"/>
          <w:szCs w:val="24"/>
        </w:rPr>
        <w:t xml:space="preserve"> </w:t>
      </w:r>
      <w:r w:rsidR="00CF64D8" w:rsidRPr="00542A59">
        <w:rPr>
          <w:rFonts w:ascii="Times New Roman" w:hAnsi="Times New Roman" w:cs="Times New Roman"/>
          <w:bCs/>
          <w:sz w:val="24"/>
          <w:szCs w:val="24"/>
        </w:rPr>
        <w:t xml:space="preserve">implies that the </w:t>
      </w:r>
      <w:r w:rsidR="00952CB3" w:rsidRPr="00542A59">
        <w:rPr>
          <w:rFonts w:ascii="Times New Roman" w:hAnsi="Times New Roman" w:cs="Times New Roman"/>
          <w:bCs/>
          <w:sz w:val="24"/>
          <w:szCs w:val="24"/>
        </w:rPr>
        <w:t xml:space="preserve">positive indirect effect of narcissistic admiration, via increased empathy and guilt, on </w:t>
      </w:r>
      <w:r w:rsidR="007A300D" w:rsidRPr="00542A59">
        <w:rPr>
          <w:rFonts w:ascii="Times New Roman" w:hAnsi="Times New Roman" w:cs="Times New Roman"/>
          <w:bCs/>
          <w:sz w:val="24"/>
          <w:szCs w:val="24"/>
        </w:rPr>
        <w:t>willingness to apologize</w:t>
      </w:r>
      <w:r w:rsidR="00952CB3" w:rsidRPr="00542A59">
        <w:rPr>
          <w:rFonts w:ascii="Times New Roman" w:hAnsi="Times New Roman" w:cs="Times New Roman"/>
          <w:bCs/>
          <w:sz w:val="24"/>
          <w:szCs w:val="24"/>
        </w:rPr>
        <w:t xml:space="preserve"> </w:t>
      </w:r>
      <w:r w:rsidR="00CF64D8" w:rsidRPr="00542A59">
        <w:rPr>
          <w:rFonts w:ascii="Times New Roman" w:hAnsi="Times New Roman" w:cs="Times New Roman"/>
          <w:bCs/>
          <w:sz w:val="24"/>
          <w:szCs w:val="24"/>
        </w:rPr>
        <w:t xml:space="preserve">should be weakened. Indeed, it was </w:t>
      </w:r>
      <w:r w:rsidR="00942535" w:rsidRPr="00542A59">
        <w:rPr>
          <w:rFonts w:ascii="Times New Roman" w:hAnsi="Times New Roman" w:cs="Times New Roman"/>
          <w:bCs/>
          <w:sz w:val="24"/>
          <w:szCs w:val="24"/>
        </w:rPr>
        <w:t>no longer significant</w:t>
      </w:r>
      <w:r w:rsidR="00CF64D8" w:rsidRPr="00542A59">
        <w:rPr>
          <w:rFonts w:ascii="Times New Roman" w:hAnsi="Times New Roman" w:cs="Times New Roman"/>
          <w:bCs/>
          <w:sz w:val="24"/>
          <w:szCs w:val="24"/>
        </w:rPr>
        <w:t xml:space="preserve"> </w:t>
      </w:r>
      <w:r w:rsidR="00952CB3" w:rsidRPr="00542A59">
        <w:rPr>
          <w:rFonts w:ascii="Times New Roman" w:hAnsi="Times New Roman" w:cs="Times New Roman"/>
          <w:bCs/>
          <w:sz w:val="24"/>
          <w:szCs w:val="24"/>
        </w:rPr>
        <w:t>(</w:t>
      </w:r>
      <w:r w:rsidR="00952CB3" w:rsidRPr="00542A59">
        <w:rPr>
          <w:rFonts w:asciiTheme="majorBidi" w:hAnsiTheme="majorBidi" w:cstheme="majorBidi"/>
          <w:i/>
          <w:sz w:val="24"/>
          <w:szCs w:val="24"/>
        </w:rPr>
        <w:t>b</w:t>
      </w:r>
      <w:r w:rsidR="00952CB3" w:rsidRPr="00542A59">
        <w:rPr>
          <w:rFonts w:asciiTheme="majorBidi" w:hAnsiTheme="majorBidi" w:cstheme="majorBidi"/>
          <w:sz w:val="24"/>
          <w:szCs w:val="24"/>
        </w:rPr>
        <w:t xml:space="preserve"> = .</w:t>
      </w:r>
      <w:r w:rsidR="00D859A8" w:rsidRPr="00542A59">
        <w:rPr>
          <w:rFonts w:asciiTheme="majorBidi" w:hAnsiTheme="majorBidi" w:cstheme="majorBidi"/>
          <w:sz w:val="24"/>
          <w:szCs w:val="24"/>
        </w:rPr>
        <w:t>04</w:t>
      </w:r>
      <w:r w:rsidR="00542A59" w:rsidRPr="00542A59">
        <w:rPr>
          <w:rFonts w:asciiTheme="majorBidi" w:hAnsiTheme="majorBidi" w:cstheme="majorBidi"/>
          <w:sz w:val="24"/>
          <w:szCs w:val="24"/>
        </w:rPr>
        <w:t>1</w:t>
      </w:r>
      <w:r w:rsidR="00952CB3" w:rsidRPr="00542A59">
        <w:rPr>
          <w:rFonts w:asciiTheme="majorBidi" w:hAnsiTheme="majorBidi" w:cstheme="majorBidi"/>
          <w:sz w:val="24"/>
          <w:szCs w:val="24"/>
        </w:rPr>
        <w:t xml:space="preserve">, </w:t>
      </w:r>
      <w:r w:rsidR="00952CB3" w:rsidRPr="00542A59">
        <w:rPr>
          <w:rFonts w:asciiTheme="majorBidi" w:hAnsiTheme="majorBidi" w:cstheme="majorBidi"/>
          <w:i/>
          <w:sz w:val="24"/>
          <w:szCs w:val="24"/>
        </w:rPr>
        <w:t>SE</w:t>
      </w:r>
      <w:r w:rsidR="00942535" w:rsidRPr="00542A59">
        <w:rPr>
          <w:rFonts w:asciiTheme="majorBidi" w:hAnsiTheme="majorBidi" w:cstheme="majorBidi"/>
          <w:sz w:val="24"/>
          <w:szCs w:val="24"/>
        </w:rPr>
        <w:t xml:space="preserve"> = .</w:t>
      </w:r>
      <w:r w:rsidR="00D859A8" w:rsidRPr="00542A59">
        <w:rPr>
          <w:rFonts w:asciiTheme="majorBidi" w:hAnsiTheme="majorBidi" w:cstheme="majorBidi"/>
          <w:sz w:val="24"/>
          <w:szCs w:val="24"/>
        </w:rPr>
        <w:t>03</w:t>
      </w:r>
      <w:r w:rsidR="00542A59" w:rsidRPr="00542A59">
        <w:rPr>
          <w:rFonts w:asciiTheme="majorBidi" w:hAnsiTheme="majorBidi" w:cstheme="majorBidi"/>
          <w:sz w:val="24"/>
          <w:szCs w:val="24"/>
        </w:rPr>
        <w:t>1</w:t>
      </w:r>
      <w:r w:rsidR="00D859A8" w:rsidRPr="00542A59">
        <w:rPr>
          <w:rFonts w:asciiTheme="majorBidi" w:hAnsiTheme="majorBidi" w:cstheme="majorBidi"/>
          <w:sz w:val="24"/>
          <w:szCs w:val="24"/>
        </w:rPr>
        <w:t>, 95% CI [-.01</w:t>
      </w:r>
      <w:r w:rsidR="00542A59" w:rsidRPr="00542A59">
        <w:rPr>
          <w:rFonts w:asciiTheme="majorBidi" w:hAnsiTheme="majorBidi" w:cstheme="majorBidi"/>
          <w:sz w:val="24"/>
          <w:szCs w:val="24"/>
        </w:rPr>
        <w:t>5</w:t>
      </w:r>
      <w:r w:rsidR="00582532" w:rsidRPr="00542A59">
        <w:rPr>
          <w:rFonts w:asciiTheme="majorBidi" w:hAnsiTheme="majorBidi" w:cstheme="majorBidi"/>
          <w:sz w:val="24"/>
          <w:szCs w:val="24"/>
        </w:rPr>
        <w:t>,</w:t>
      </w:r>
      <w:r w:rsidR="00D859A8" w:rsidRPr="00542A59">
        <w:rPr>
          <w:rFonts w:asciiTheme="majorBidi" w:hAnsiTheme="majorBidi" w:cstheme="majorBidi"/>
          <w:sz w:val="24"/>
          <w:szCs w:val="24"/>
        </w:rPr>
        <w:t xml:space="preserve"> .10</w:t>
      </w:r>
      <w:r w:rsidR="00542A59" w:rsidRPr="00542A59">
        <w:rPr>
          <w:rFonts w:asciiTheme="majorBidi" w:hAnsiTheme="majorBidi" w:cstheme="majorBidi"/>
          <w:sz w:val="24"/>
          <w:szCs w:val="24"/>
        </w:rPr>
        <w:t>4</w:t>
      </w:r>
      <w:r w:rsidR="00952CB3" w:rsidRPr="00542A59">
        <w:rPr>
          <w:rFonts w:asciiTheme="majorBidi" w:hAnsiTheme="majorBidi" w:cstheme="majorBidi"/>
          <w:sz w:val="24"/>
          <w:szCs w:val="24"/>
        </w:rPr>
        <w:t>]</w:t>
      </w:r>
      <w:r w:rsidR="00952CB3" w:rsidRPr="00542A59">
        <w:rPr>
          <w:rFonts w:ascii="Times New Roman" w:hAnsi="Times New Roman" w:cs="Times New Roman"/>
          <w:bCs/>
          <w:sz w:val="24"/>
          <w:szCs w:val="24"/>
        </w:rPr>
        <w:t>).</w:t>
      </w:r>
      <w:r w:rsidR="00A546CF" w:rsidRPr="00542A59">
        <w:rPr>
          <w:rFonts w:ascii="Times New Roman" w:hAnsi="Times New Roman" w:cs="Times New Roman"/>
          <w:bCs/>
          <w:sz w:val="24"/>
          <w:szCs w:val="24"/>
        </w:rPr>
        <w:t xml:space="preserve"> In contrast, t</w:t>
      </w:r>
      <w:r w:rsidR="007614EA" w:rsidRPr="00542A59">
        <w:rPr>
          <w:rFonts w:ascii="Times New Roman" w:hAnsi="Times New Roman" w:cs="Times New Roman"/>
          <w:bCs/>
          <w:sz w:val="24"/>
          <w:szCs w:val="24"/>
        </w:rPr>
        <w:t xml:space="preserve">he crucial </w:t>
      </w:r>
      <w:r w:rsidR="00B731AA" w:rsidRPr="00542A59">
        <w:rPr>
          <w:rFonts w:ascii="Times New Roman" w:hAnsi="Times New Roman" w:cs="Times New Roman"/>
          <w:bCs/>
          <w:sz w:val="24"/>
          <w:szCs w:val="24"/>
        </w:rPr>
        <w:t xml:space="preserve">negative </w:t>
      </w:r>
      <w:r w:rsidR="007614EA" w:rsidRPr="00542A59">
        <w:rPr>
          <w:rFonts w:ascii="Times New Roman" w:hAnsi="Times New Roman" w:cs="Times New Roman"/>
          <w:bCs/>
          <w:sz w:val="24"/>
          <w:szCs w:val="24"/>
        </w:rPr>
        <w:t xml:space="preserve">indirect effect </w:t>
      </w:r>
      <w:r w:rsidR="00B731AA" w:rsidRPr="00542A59">
        <w:rPr>
          <w:rFonts w:ascii="Times New Roman" w:hAnsi="Times New Roman" w:cs="Times New Roman"/>
          <w:bCs/>
          <w:sz w:val="24"/>
          <w:szCs w:val="24"/>
        </w:rPr>
        <w:t>of narcissistic rivalry, via reduced empathy and guilt, on willingness to apologize remained sig</w:t>
      </w:r>
      <w:r w:rsidR="00A546CF" w:rsidRPr="00542A59">
        <w:rPr>
          <w:rFonts w:ascii="Times New Roman" w:hAnsi="Times New Roman" w:cs="Times New Roman"/>
          <w:bCs/>
          <w:sz w:val="24"/>
          <w:szCs w:val="24"/>
        </w:rPr>
        <w:t xml:space="preserve">nificant </w:t>
      </w:r>
      <w:r w:rsidR="00B731AA" w:rsidRPr="00542A59">
        <w:rPr>
          <w:rFonts w:ascii="Times New Roman" w:hAnsi="Times New Roman" w:cs="Times New Roman"/>
          <w:bCs/>
          <w:sz w:val="24"/>
          <w:szCs w:val="24"/>
        </w:rPr>
        <w:t>(</w:t>
      </w:r>
      <w:r w:rsidR="00B731AA" w:rsidRPr="00542A59">
        <w:rPr>
          <w:rFonts w:asciiTheme="majorBidi" w:hAnsiTheme="majorBidi" w:cstheme="majorBidi"/>
          <w:i/>
          <w:sz w:val="24"/>
          <w:szCs w:val="24"/>
        </w:rPr>
        <w:t>b</w:t>
      </w:r>
      <w:r w:rsidR="00B731AA" w:rsidRPr="00542A59">
        <w:rPr>
          <w:rFonts w:asciiTheme="majorBidi" w:hAnsiTheme="majorBidi" w:cstheme="majorBidi"/>
          <w:sz w:val="24"/>
          <w:szCs w:val="24"/>
        </w:rPr>
        <w:t xml:space="preserve"> = </w:t>
      </w:r>
      <w:r w:rsidR="00F10C99" w:rsidRPr="00542A59">
        <w:rPr>
          <w:rFonts w:asciiTheme="majorBidi" w:hAnsiTheme="majorBidi" w:cstheme="majorBidi"/>
          <w:sz w:val="24"/>
          <w:szCs w:val="24"/>
        </w:rPr>
        <w:t>-</w:t>
      </w:r>
      <w:r w:rsidR="00B731AA" w:rsidRPr="00542A59">
        <w:rPr>
          <w:rFonts w:asciiTheme="majorBidi" w:hAnsiTheme="majorBidi" w:cstheme="majorBidi"/>
          <w:sz w:val="24"/>
          <w:szCs w:val="24"/>
        </w:rPr>
        <w:t>.</w:t>
      </w:r>
      <w:r w:rsidR="00542A59" w:rsidRPr="00542A59">
        <w:rPr>
          <w:rFonts w:asciiTheme="majorBidi" w:hAnsiTheme="majorBidi" w:cstheme="majorBidi"/>
          <w:sz w:val="24"/>
          <w:szCs w:val="24"/>
        </w:rPr>
        <w:t>089</w:t>
      </w:r>
      <w:r w:rsidR="00B731AA" w:rsidRPr="00542A59">
        <w:rPr>
          <w:rFonts w:asciiTheme="majorBidi" w:hAnsiTheme="majorBidi" w:cstheme="majorBidi"/>
          <w:sz w:val="24"/>
          <w:szCs w:val="24"/>
        </w:rPr>
        <w:t xml:space="preserve">, </w:t>
      </w:r>
      <w:r w:rsidR="00B731AA" w:rsidRPr="00542A59">
        <w:rPr>
          <w:rFonts w:asciiTheme="majorBidi" w:hAnsiTheme="majorBidi" w:cstheme="majorBidi"/>
          <w:i/>
          <w:sz w:val="24"/>
          <w:szCs w:val="24"/>
        </w:rPr>
        <w:t>SE</w:t>
      </w:r>
      <w:r w:rsidR="00B731AA" w:rsidRPr="00542A59">
        <w:rPr>
          <w:rFonts w:asciiTheme="majorBidi" w:hAnsiTheme="majorBidi" w:cstheme="majorBidi"/>
          <w:sz w:val="24"/>
          <w:szCs w:val="24"/>
        </w:rPr>
        <w:t xml:space="preserve"> = .</w:t>
      </w:r>
      <w:r w:rsidR="00542A59" w:rsidRPr="00542A59">
        <w:rPr>
          <w:rFonts w:asciiTheme="majorBidi" w:hAnsiTheme="majorBidi" w:cstheme="majorBidi"/>
          <w:sz w:val="24"/>
          <w:szCs w:val="24"/>
        </w:rPr>
        <w:t>036</w:t>
      </w:r>
      <w:r w:rsidR="00227E91" w:rsidRPr="00542A59">
        <w:rPr>
          <w:rFonts w:asciiTheme="majorBidi" w:hAnsiTheme="majorBidi" w:cstheme="majorBidi"/>
          <w:sz w:val="24"/>
          <w:szCs w:val="24"/>
        </w:rPr>
        <w:t>, 95% CI [-.1</w:t>
      </w:r>
      <w:r w:rsidR="00542A59" w:rsidRPr="00542A59">
        <w:rPr>
          <w:rFonts w:asciiTheme="majorBidi" w:hAnsiTheme="majorBidi" w:cstheme="majorBidi"/>
          <w:sz w:val="24"/>
          <w:szCs w:val="24"/>
        </w:rPr>
        <w:t>67</w:t>
      </w:r>
      <w:r w:rsidR="00582532" w:rsidRPr="00542A59">
        <w:rPr>
          <w:rFonts w:asciiTheme="majorBidi" w:hAnsiTheme="majorBidi" w:cstheme="majorBidi"/>
          <w:sz w:val="24"/>
          <w:szCs w:val="24"/>
        </w:rPr>
        <w:t>,</w:t>
      </w:r>
      <w:r w:rsidR="00227E91" w:rsidRPr="00542A59">
        <w:rPr>
          <w:rFonts w:asciiTheme="majorBidi" w:hAnsiTheme="majorBidi" w:cstheme="majorBidi"/>
          <w:sz w:val="24"/>
          <w:szCs w:val="24"/>
        </w:rPr>
        <w:t xml:space="preserve"> -.03</w:t>
      </w:r>
      <w:r w:rsidR="00542A59" w:rsidRPr="00542A59">
        <w:rPr>
          <w:rFonts w:asciiTheme="majorBidi" w:hAnsiTheme="majorBidi" w:cstheme="majorBidi"/>
          <w:sz w:val="24"/>
          <w:szCs w:val="24"/>
        </w:rPr>
        <w:t>1</w:t>
      </w:r>
      <w:r w:rsidR="00B731AA" w:rsidRPr="00542A59">
        <w:rPr>
          <w:rFonts w:asciiTheme="majorBidi" w:hAnsiTheme="majorBidi" w:cstheme="majorBidi"/>
          <w:sz w:val="24"/>
          <w:szCs w:val="24"/>
        </w:rPr>
        <w:t>]</w:t>
      </w:r>
      <w:r w:rsidR="00B731AA" w:rsidRPr="00542A59">
        <w:rPr>
          <w:rFonts w:ascii="Times New Roman" w:hAnsi="Times New Roman" w:cs="Times New Roman"/>
          <w:bCs/>
          <w:sz w:val="24"/>
          <w:szCs w:val="24"/>
        </w:rPr>
        <w:t>).</w:t>
      </w:r>
    </w:p>
    <w:p w14:paraId="7ADC9113" w14:textId="26FB0E7D" w:rsidR="00D12BC2" w:rsidRPr="000B7734" w:rsidRDefault="0000219D" w:rsidP="000B7734">
      <w:pPr>
        <w:spacing w:after="0" w:line="480" w:lineRule="exact"/>
        <w:ind w:firstLine="720"/>
        <w:contextualSpacing/>
        <w:rPr>
          <w:rFonts w:ascii="Times New Roman" w:hAnsi="Times New Roman" w:cs="Times New Roman"/>
          <w:bCs/>
          <w:sz w:val="24"/>
          <w:szCs w:val="24"/>
        </w:rPr>
      </w:pPr>
      <w:r w:rsidRPr="0000219D">
        <w:rPr>
          <w:rFonts w:ascii="Times New Roman" w:hAnsi="Times New Roman" w:cs="Times New Roman"/>
          <w:b/>
          <w:i/>
          <w:sz w:val="24"/>
          <w:szCs w:val="24"/>
        </w:rPr>
        <w:t>Apologizing</w:t>
      </w:r>
      <w:r>
        <w:rPr>
          <w:rFonts w:ascii="Times New Roman" w:hAnsi="Times New Roman" w:cs="Times New Roman"/>
          <w:b/>
          <w:i/>
          <w:sz w:val="24"/>
          <w:szCs w:val="24"/>
        </w:rPr>
        <w:t>.</w:t>
      </w:r>
      <w:r w:rsidR="0080399C">
        <w:rPr>
          <w:rFonts w:ascii="Times New Roman" w:hAnsi="Times New Roman" w:cs="Times New Roman"/>
          <w:b/>
          <w:sz w:val="24"/>
          <w:szCs w:val="24"/>
        </w:rPr>
        <w:t xml:space="preserve"> </w:t>
      </w:r>
      <w:r w:rsidR="0080399C">
        <w:rPr>
          <w:rFonts w:ascii="Times New Roman" w:hAnsi="Times New Roman" w:cs="Times New Roman"/>
          <w:sz w:val="24"/>
          <w:szCs w:val="24"/>
        </w:rPr>
        <w:t xml:space="preserve">We next </w:t>
      </w:r>
      <w:r w:rsidR="00A444B3">
        <w:rPr>
          <w:rFonts w:ascii="Times New Roman" w:hAnsi="Times New Roman" w:cs="Times New Roman"/>
          <w:sz w:val="24"/>
          <w:szCs w:val="24"/>
        </w:rPr>
        <w:t xml:space="preserve">conducted </w:t>
      </w:r>
      <w:r w:rsidR="0080399C">
        <w:rPr>
          <w:rFonts w:ascii="Times New Roman" w:hAnsi="Times New Roman" w:cs="Times New Roman"/>
          <w:sz w:val="24"/>
          <w:szCs w:val="24"/>
        </w:rPr>
        <w:t xml:space="preserve">a multiple logistic regression analysis with apologizing as the dichotomous dependent variable and the same </w:t>
      </w:r>
      <w:r w:rsidR="00B9318C">
        <w:rPr>
          <w:rFonts w:ascii="Times New Roman" w:hAnsi="Times New Roman" w:cs="Times New Roman"/>
          <w:sz w:val="24"/>
          <w:szCs w:val="24"/>
        </w:rPr>
        <w:t>predictor</w:t>
      </w:r>
      <w:r w:rsidR="0080399C">
        <w:rPr>
          <w:rFonts w:ascii="Times New Roman" w:hAnsi="Times New Roman" w:cs="Times New Roman"/>
          <w:sz w:val="24"/>
          <w:szCs w:val="24"/>
        </w:rPr>
        <w:t xml:space="preserve"> variables as before (Table 7, Apologizing). </w:t>
      </w:r>
      <w:r w:rsidR="00B42522">
        <w:rPr>
          <w:rFonts w:ascii="Times New Roman" w:hAnsi="Times New Roman" w:cs="Times New Roman"/>
          <w:sz w:val="24"/>
          <w:szCs w:val="24"/>
        </w:rPr>
        <w:t xml:space="preserve">The negative association between narcissistic rivalry and apologizing </w:t>
      </w:r>
      <w:r w:rsidR="007B0F39">
        <w:rPr>
          <w:rFonts w:ascii="Times New Roman" w:hAnsi="Times New Roman" w:cs="Times New Roman"/>
          <w:sz w:val="24"/>
          <w:szCs w:val="24"/>
        </w:rPr>
        <w:t>remained significant, but</w:t>
      </w:r>
      <w:r w:rsidR="00C61A90">
        <w:rPr>
          <w:rFonts w:ascii="Times New Roman" w:hAnsi="Times New Roman" w:cs="Times New Roman"/>
          <w:sz w:val="24"/>
          <w:szCs w:val="24"/>
        </w:rPr>
        <w:t xml:space="preserve"> the</w:t>
      </w:r>
      <w:r w:rsidR="00B42522">
        <w:rPr>
          <w:rFonts w:ascii="Times New Roman" w:hAnsi="Times New Roman" w:cs="Times New Roman"/>
          <w:sz w:val="24"/>
          <w:szCs w:val="24"/>
        </w:rPr>
        <w:t xml:space="preserve"> positive association between narcissistic admiration and apologizing </w:t>
      </w:r>
      <w:r w:rsidR="007B0F39">
        <w:rPr>
          <w:rFonts w:ascii="Times New Roman" w:hAnsi="Times New Roman" w:cs="Times New Roman"/>
          <w:sz w:val="24"/>
          <w:szCs w:val="24"/>
        </w:rPr>
        <w:t xml:space="preserve">became </w:t>
      </w:r>
      <w:r w:rsidR="00AF2E31">
        <w:rPr>
          <w:rFonts w:ascii="Times New Roman" w:hAnsi="Times New Roman" w:cs="Times New Roman"/>
          <w:sz w:val="24"/>
          <w:szCs w:val="24"/>
        </w:rPr>
        <w:t>non-significant</w:t>
      </w:r>
      <w:r w:rsidR="00B42522">
        <w:rPr>
          <w:rFonts w:ascii="Times New Roman" w:hAnsi="Times New Roman" w:cs="Times New Roman"/>
          <w:sz w:val="24"/>
          <w:szCs w:val="24"/>
        </w:rPr>
        <w:t>.</w:t>
      </w:r>
      <w:r w:rsidR="00B9318C">
        <w:rPr>
          <w:rFonts w:ascii="Times New Roman" w:hAnsi="Times New Roman" w:cs="Times New Roman"/>
          <w:sz w:val="24"/>
          <w:szCs w:val="24"/>
        </w:rPr>
        <w:t xml:space="preserve"> </w:t>
      </w:r>
      <w:r w:rsidR="0099485D">
        <w:rPr>
          <w:rFonts w:ascii="Times New Roman" w:hAnsi="Times New Roman" w:cs="Times New Roman"/>
          <w:sz w:val="24"/>
          <w:szCs w:val="24"/>
        </w:rPr>
        <w:t xml:space="preserve">Additionally, linear regression </w:t>
      </w:r>
      <w:r w:rsidR="007B0F39">
        <w:rPr>
          <w:rFonts w:ascii="Times New Roman" w:hAnsi="Times New Roman" w:cs="Times New Roman"/>
          <w:sz w:val="24"/>
          <w:szCs w:val="24"/>
        </w:rPr>
        <w:t xml:space="preserve">analyses showed that </w:t>
      </w:r>
      <w:r w:rsidR="0099485D">
        <w:rPr>
          <w:rFonts w:ascii="Times New Roman" w:hAnsi="Times New Roman" w:cs="Times New Roman"/>
          <w:sz w:val="24"/>
          <w:szCs w:val="24"/>
        </w:rPr>
        <w:t xml:space="preserve">the negative association between narcissistic rivalry and empathy </w:t>
      </w:r>
      <w:r w:rsidR="007B0F39">
        <w:rPr>
          <w:rFonts w:ascii="Times New Roman" w:hAnsi="Times New Roman" w:cs="Times New Roman"/>
          <w:sz w:val="24"/>
          <w:szCs w:val="24"/>
        </w:rPr>
        <w:t xml:space="preserve">became </w:t>
      </w:r>
      <w:r w:rsidR="0022332F">
        <w:rPr>
          <w:rFonts w:ascii="Times New Roman" w:hAnsi="Times New Roman" w:cs="Times New Roman"/>
          <w:sz w:val="24"/>
          <w:szCs w:val="24"/>
        </w:rPr>
        <w:t>non-significant</w:t>
      </w:r>
      <w:r w:rsidR="007B0F39">
        <w:rPr>
          <w:rFonts w:ascii="Times New Roman" w:hAnsi="Times New Roman" w:cs="Times New Roman"/>
          <w:sz w:val="24"/>
          <w:szCs w:val="24"/>
        </w:rPr>
        <w:t>,</w:t>
      </w:r>
      <w:r w:rsidR="0099485D">
        <w:rPr>
          <w:rFonts w:ascii="Times New Roman" w:hAnsi="Times New Roman" w:cs="Times New Roman"/>
          <w:sz w:val="24"/>
          <w:szCs w:val="24"/>
        </w:rPr>
        <w:t xml:space="preserve"> </w:t>
      </w:r>
      <w:r w:rsidR="0022332F">
        <w:rPr>
          <w:rFonts w:ascii="Times New Roman" w:hAnsi="Times New Roman" w:cs="Times New Roman"/>
          <w:sz w:val="24"/>
          <w:szCs w:val="24"/>
        </w:rPr>
        <w:t>as did</w:t>
      </w:r>
      <w:r w:rsidR="007B0F39">
        <w:rPr>
          <w:rFonts w:ascii="Times New Roman" w:hAnsi="Times New Roman" w:cs="Times New Roman"/>
          <w:sz w:val="24"/>
          <w:szCs w:val="24"/>
        </w:rPr>
        <w:t xml:space="preserve"> the</w:t>
      </w:r>
      <w:r w:rsidR="0099485D">
        <w:rPr>
          <w:rFonts w:ascii="Times New Roman" w:hAnsi="Times New Roman" w:cs="Times New Roman"/>
          <w:sz w:val="24"/>
          <w:szCs w:val="24"/>
        </w:rPr>
        <w:t xml:space="preserve"> </w:t>
      </w:r>
      <w:r w:rsidR="007B0F39">
        <w:rPr>
          <w:rFonts w:ascii="Times New Roman" w:hAnsi="Times New Roman" w:cs="Times New Roman"/>
          <w:sz w:val="24"/>
          <w:szCs w:val="24"/>
        </w:rPr>
        <w:t>negative</w:t>
      </w:r>
      <w:r w:rsidR="0099485D">
        <w:rPr>
          <w:rFonts w:ascii="Times New Roman" w:hAnsi="Times New Roman" w:cs="Times New Roman"/>
          <w:sz w:val="24"/>
          <w:szCs w:val="24"/>
        </w:rPr>
        <w:t xml:space="preserve"> association between narcissistic rivalry and guilt. The positive association between narcissistic admiration and empathy</w:t>
      </w:r>
      <w:r w:rsidR="007B0F39">
        <w:rPr>
          <w:rFonts w:ascii="Times New Roman" w:hAnsi="Times New Roman" w:cs="Times New Roman"/>
          <w:sz w:val="24"/>
          <w:szCs w:val="24"/>
        </w:rPr>
        <w:t xml:space="preserve"> </w:t>
      </w:r>
      <w:r w:rsidR="0099485D">
        <w:rPr>
          <w:rFonts w:ascii="Times New Roman" w:hAnsi="Times New Roman" w:cs="Times New Roman"/>
          <w:sz w:val="24"/>
          <w:szCs w:val="24"/>
        </w:rPr>
        <w:t xml:space="preserve">was </w:t>
      </w:r>
      <w:r w:rsidR="0022332F">
        <w:rPr>
          <w:rFonts w:ascii="Times New Roman" w:hAnsi="Times New Roman" w:cs="Times New Roman"/>
          <w:sz w:val="24"/>
          <w:szCs w:val="24"/>
        </w:rPr>
        <w:t xml:space="preserve">also </w:t>
      </w:r>
      <w:r w:rsidR="0099485D">
        <w:rPr>
          <w:rFonts w:ascii="Times New Roman" w:hAnsi="Times New Roman" w:cs="Times New Roman"/>
          <w:sz w:val="24"/>
          <w:szCs w:val="24"/>
        </w:rPr>
        <w:t xml:space="preserve">rendered non-significant. </w:t>
      </w:r>
      <w:r w:rsidR="00CD6A53">
        <w:rPr>
          <w:rFonts w:ascii="Times New Roman" w:hAnsi="Times New Roman" w:cs="Times New Roman"/>
          <w:sz w:val="24"/>
          <w:szCs w:val="24"/>
        </w:rPr>
        <w:t xml:space="preserve">The drastic </w:t>
      </w:r>
      <w:r w:rsidR="00CD6A53" w:rsidRPr="00542A59">
        <w:rPr>
          <w:rFonts w:ascii="Times New Roman" w:hAnsi="Times New Roman" w:cs="Times New Roman"/>
          <w:sz w:val="24"/>
          <w:szCs w:val="24"/>
        </w:rPr>
        <w:t>diminution of the link between narcissistic admiration and empathy</w:t>
      </w:r>
      <w:r w:rsidR="0099485D" w:rsidRPr="00542A59">
        <w:rPr>
          <w:rFonts w:ascii="Times New Roman" w:hAnsi="Times New Roman" w:cs="Times New Roman"/>
          <w:sz w:val="24"/>
          <w:szCs w:val="24"/>
        </w:rPr>
        <w:t xml:space="preserve"> </w:t>
      </w:r>
      <w:r w:rsidR="009F0D2E" w:rsidRPr="00542A59">
        <w:rPr>
          <w:rFonts w:ascii="Times New Roman" w:hAnsi="Times New Roman" w:cs="Times New Roman"/>
          <w:bCs/>
          <w:sz w:val="24"/>
          <w:szCs w:val="24"/>
        </w:rPr>
        <w:t>eliminated</w:t>
      </w:r>
      <w:r w:rsidR="0099485D" w:rsidRPr="00542A59">
        <w:rPr>
          <w:rFonts w:ascii="Times New Roman" w:hAnsi="Times New Roman" w:cs="Times New Roman"/>
          <w:bCs/>
          <w:sz w:val="24"/>
          <w:szCs w:val="24"/>
        </w:rPr>
        <w:t xml:space="preserve"> the positive indirect effect </w:t>
      </w:r>
      <w:r w:rsidR="000B7734" w:rsidRPr="00542A59">
        <w:rPr>
          <w:rFonts w:ascii="Times New Roman" w:hAnsi="Times New Roman" w:cs="Times New Roman"/>
          <w:bCs/>
          <w:sz w:val="24"/>
          <w:szCs w:val="24"/>
        </w:rPr>
        <w:t xml:space="preserve">(via increased empathy and guilt) </w:t>
      </w:r>
      <w:r w:rsidR="0099485D" w:rsidRPr="00542A59">
        <w:rPr>
          <w:rFonts w:ascii="Times New Roman" w:hAnsi="Times New Roman" w:cs="Times New Roman"/>
          <w:bCs/>
          <w:sz w:val="24"/>
          <w:szCs w:val="24"/>
        </w:rPr>
        <w:t xml:space="preserve">of narcissistic admiration on </w:t>
      </w:r>
      <w:r w:rsidR="00CD6A53" w:rsidRPr="00542A59">
        <w:rPr>
          <w:rFonts w:ascii="Times New Roman" w:hAnsi="Times New Roman" w:cs="Times New Roman"/>
          <w:bCs/>
          <w:sz w:val="24"/>
          <w:szCs w:val="24"/>
        </w:rPr>
        <w:t>apologizing</w:t>
      </w:r>
      <w:r w:rsidR="0099485D" w:rsidRPr="00542A59">
        <w:rPr>
          <w:rFonts w:ascii="Times New Roman" w:hAnsi="Times New Roman" w:cs="Times New Roman"/>
          <w:bCs/>
          <w:sz w:val="24"/>
          <w:szCs w:val="24"/>
        </w:rPr>
        <w:t xml:space="preserve"> (</w:t>
      </w:r>
      <w:r w:rsidR="0099485D" w:rsidRPr="00542A59">
        <w:rPr>
          <w:rFonts w:asciiTheme="majorBidi" w:hAnsiTheme="majorBidi" w:cstheme="majorBidi"/>
          <w:i/>
          <w:sz w:val="24"/>
          <w:szCs w:val="24"/>
        </w:rPr>
        <w:t>b</w:t>
      </w:r>
      <w:r w:rsidR="0099485D" w:rsidRPr="00542A59">
        <w:rPr>
          <w:rFonts w:asciiTheme="majorBidi" w:hAnsiTheme="majorBidi" w:cstheme="majorBidi"/>
          <w:sz w:val="24"/>
          <w:szCs w:val="24"/>
        </w:rPr>
        <w:t xml:space="preserve"> = .</w:t>
      </w:r>
      <w:r w:rsidR="00D94566" w:rsidRPr="00542A59">
        <w:rPr>
          <w:rFonts w:asciiTheme="majorBidi" w:hAnsiTheme="majorBidi" w:cstheme="majorBidi"/>
          <w:sz w:val="24"/>
          <w:szCs w:val="24"/>
        </w:rPr>
        <w:t>0</w:t>
      </w:r>
      <w:r w:rsidR="00542A59" w:rsidRPr="00542A59">
        <w:rPr>
          <w:rFonts w:asciiTheme="majorBidi" w:hAnsiTheme="majorBidi" w:cstheme="majorBidi"/>
          <w:sz w:val="24"/>
          <w:szCs w:val="24"/>
        </w:rPr>
        <w:t>57</w:t>
      </w:r>
      <w:r w:rsidR="0099485D" w:rsidRPr="00542A59">
        <w:rPr>
          <w:rFonts w:asciiTheme="majorBidi" w:hAnsiTheme="majorBidi" w:cstheme="majorBidi"/>
          <w:sz w:val="24"/>
          <w:szCs w:val="24"/>
        </w:rPr>
        <w:t xml:space="preserve">, </w:t>
      </w:r>
      <w:r w:rsidR="0099485D" w:rsidRPr="00542A59">
        <w:rPr>
          <w:rFonts w:asciiTheme="majorBidi" w:hAnsiTheme="majorBidi" w:cstheme="majorBidi"/>
          <w:i/>
          <w:sz w:val="24"/>
          <w:szCs w:val="24"/>
        </w:rPr>
        <w:t>SE</w:t>
      </w:r>
      <w:r w:rsidR="00D94566" w:rsidRPr="00542A59">
        <w:rPr>
          <w:rFonts w:asciiTheme="majorBidi" w:hAnsiTheme="majorBidi" w:cstheme="majorBidi"/>
          <w:sz w:val="24"/>
          <w:szCs w:val="24"/>
        </w:rPr>
        <w:t xml:space="preserve"> = .0</w:t>
      </w:r>
      <w:r w:rsidR="00542A59" w:rsidRPr="00542A59">
        <w:rPr>
          <w:rFonts w:asciiTheme="majorBidi" w:hAnsiTheme="majorBidi" w:cstheme="majorBidi"/>
          <w:sz w:val="24"/>
          <w:szCs w:val="24"/>
        </w:rPr>
        <w:t>63</w:t>
      </w:r>
      <w:r w:rsidR="00D94566" w:rsidRPr="00542A59">
        <w:rPr>
          <w:rFonts w:asciiTheme="majorBidi" w:hAnsiTheme="majorBidi" w:cstheme="majorBidi"/>
          <w:sz w:val="24"/>
          <w:szCs w:val="24"/>
        </w:rPr>
        <w:t>, 95% CI [-.05</w:t>
      </w:r>
      <w:r w:rsidR="00542A59" w:rsidRPr="00542A59">
        <w:rPr>
          <w:rFonts w:asciiTheme="majorBidi" w:hAnsiTheme="majorBidi" w:cstheme="majorBidi"/>
          <w:sz w:val="24"/>
          <w:szCs w:val="24"/>
        </w:rPr>
        <w:t>5</w:t>
      </w:r>
      <w:r w:rsidR="00582532" w:rsidRPr="00542A59">
        <w:rPr>
          <w:rFonts w:asciiTheme="majorBidi" w:hAnsiTheme="majorBidi" w:cstheme="majorBidi"/>
          <w:sz w:val="24"/>
          <w:szCs w:val="24"/>
        </w:rPr>
        <w:t>,</w:t>
      </w:r>
      <w:r w:rsidR="00D94566" w:rsidRPr="00542A59">
        <w:rPr>
          <w:rFonts w:asciiTheme="majorBidi" w:hAnsiTheme="majorBidi" w:cstheme="majorBidi"/>
          <w:sz w:val="24"/>
          <w:szCs w:val="24"/>
        </w:rPr>
        <w:t xml:space="preserve"> .1</w:t>
      </w:r>
      <w:r w:rsidR="00542A59" w:rsidRPr="00542A59">
        <w:rPr>
          <w:rFonts w:asciiTheme="majorBidi" w:hAnsiTheme="majorBidi" w:cstheme="majorBidi"/>
          <w:sz w:val="24"/>
          <w:szCs w:val="24"/>
        </w:rPr>
        <w:t>96</w:t>
      </w:r>
      <w:r w:rsidR="0099485D" w:rsidRPr="00542A59">
        <w:rPr>
          <w:rFonts w:asciiTheme="majorBidi" w:hAnsiTheme="majorBidi" w:cstheme="majorBidi"/>
          <w:sz w:val="24"/>
          <w:szCs w:val="24"/>
        </w:rPr>
        <w:t>]</w:t>
      </w:r>
      <w:r w:rsidR="0099485D" w:rsidRPr="00542A59">
        <w:rPr>
          <w:rFonts w:ascii="Times New Roman" w:hAnsi="Times New Roman" w:cs="Times New Roman"/>
          <w:bCs/>
          <w:sz w:val="24"/>
          <w:szCs w:val="24"/>
        </w:rPr>
        <w:t>).</w:t>
      </w:r>
      <w:r w:rsidR="00CD6A53" w:rsidRPr="00542A59">
        <w:rPr>
          <w:rFonts w:ascii="Times New Roman" w:hAnsi="Times New Roman" w:cs="Times New Roman"/>
          <w:bCs/>
          <w:sz w:val="24"/>
          <w:szCs w:val="24"/>
        </w:rPr>
        <w:t xml:space="preserve"> </w:t>
      </w:r>
      <w:r w:rsidR="005065A9" w:rsidRPr="00542A59">
        <w:rPr>
          <w:rFonts w:ascii="Times New Roman" w:hAnsi="Times New Roman" w:cs="Times New Roman"/>
          <w:bCs/>
          <w:sz w:val="24"/>
          <w:szCs w:val="24"/>
        </w:rPr>
        <w:t>T</w:t>
      </w:r>
      <w:r w:rsidR="0099485D" w:rsidRPr="00542A59">
        <w:rPr>
          <w:rFonts w:ascii="Times New Roman" w:hAnsi="Times New Roman" w:cs="Times New Roman"/>
          <w:bCs/>
          <w:sz w:val="24"/>
          <w:szCs w:val="24"/>
        </w:rPr>
        <w:t xml:space="preserve">he </w:t>
      </w:r>
      <w:r w:rsidR="0022332F">
        <w:rPr>
          <w:rFonts w:ascii="Times New Roman" w:hAnsi="Times New Roman" w:cs="Times New Roman"/>
          <w:bCs/>
          <w:sz w:val="24"/>
          <w:szCs w:val="24"/>
        </w:rPr>
        <w:t xml:space="preserve">more </w:t>
      </w:r>
      <w:r w:rsidR="00CD6A53" w:rsidRPr="00542A59">
        <w:rPr>
          <w:rFonts w:ascii="Times New Roman" w:hAnsi="Times New Roman" w:cs="Times New Roman"/>
          <w:bCs/>
          <w:sz w:val="24"/>
          <w:szCs w:val="24"/>
        </w:rPr>
        <w:t xml:space="preserve">minor diminution of the link between narcissistic rivalry and empathy </w:t>
      </w:r>
      <w:r w:rsidR="00832C5E">
        <w:rPr>
          <w:rFonts w:ascii="Times New Roman" w:hAnsi="Times New Roman" w:cs="Times New Roman"/>
          <w:bCs/>
          <w:sz w:val="24"/>
          <w:szCs w:val="24"/>
        </w:rPr>
        <w:t xml:space="preserve">weakened </w:t>
      </w:r>
      <w:r w:rsidR="00CD6A53" w:rsidRPr="00542A59">
        <w:rPr>
          <w:rFonts w:ascii="Times New Roman" w:hAnsi="Times New Roman" w:cs="Times New Roman"/>
          <w:bCs/>
          <w:sz w:val="24"/>
          <w:szCs w:val="24"/>
        </w:rPr>
        <w:t xml:space="preserve">the </w:t>
      </w:r>
      <w:r w:rsidR="0099485D" w:rsidRPr="00542A59">
        <w:rPr>
          <w:rFonts w:ascii="Times New Roman" w:hAnsi="Times New Roman" w:cs="Times New Roman"/>
          <w:bCs/>
          <w:sz w:val="24"/>
          <w:szCs w:val="24"/>
        </w:rPr>
        <w:t>negative indirect effect</w:t>
      </w:r>
      <w:r w:rsidR="000B7734" w:rsidRPr="00542A59">
        <w:rPr>
          <w:rFonts w:ascii="Times New Roman" w:hAnsi="Times New Roman" w:cs="Times New Roman"/>
          <w:bCs/>
          <w:sz w:val="24"/>
          <w:szCs w:val="24"/>
        </w:rPr>
        <w:t xml:space="preserve"> (via reduced empathy and guilt) of narcissistic rivalry </w:t>
      </w:r>
      <w:r w:rsidR="0099485D" w:rsidRPr="00542A59">
        <w:rPr>
          <w:rFonts w:ascii="Times New Roman" w:hAnsi="Times New Roman" w:cs="Times New Roman"/>
          <w:bCs/>
          <w:sz w:val="24"/>
          <w:szCs w:val="24"/>
        </w:rPr>
        <w:t xml:space="preserve">on </w:t>
      </w:r>
      <w:r w:rsidR="002A713B" w:rsidRPr="00542A59">
        <w:rPr>
          <w:rFonts w:ascii="Times New Roman" w:hAnsi="Times New Roman" w:cs="Times New Roman"/>
          <w:bCs/>
          <w:sz w:val="24"/>
          <w:szCs w:val="24"/>
        </w:rPr>
        <w:t>apologizing</w:t>
      </w:r>
      <w:r w:rsidR="00832C5E">
        <w:rPr>
          <w:rFonts w:ascii="Times New Roman" w:hAnsi="Times New Roman" w:cs="Times New Roman"/>
          <w:bCs/>
          <w:sz w:val="24"/>
          <w:szCs w:val="24"/>
        </w:rPr>
        <w:t>, which was no longer significant</w:t>
      </w:r>
      <w:r w:rsidR="005C44EB">
        <w:rPr>
          <w:rFonts w:ascii="Times New Roman" w:hAnsi="Times New Roman" w:cs="Times New Roman"/>
          <w:bCs/>
          <w:sz w:val="24"/>
          <w:szCs w:val="24"/>
        </w:rPr>
        <w:t xml:space="preserve"> (</w:t>
      </w:r>
      <w:r w:rsidR="00E24416" w:rsidRPr="00542A59">
        <w:rPr>
          <w:rFonts w:asciiTheme="majorBidi" w:hAnsiTheme="majorBidi" w:cstheme="majorBidi"/>
          <w:i/>
          <w:sz w:val="24"/>
          <w:szCs w:val="24"/>
        </w:rPr>
        <w:t>b</w:t>
      </w:r>
      <w:r w:rsidR="00E24416" w:rsidRPr="00542A59">
        <w:rPr>
          <w:rFonts w:asciiTheme="majorBidi" w:hAnsiTheme="majorBidi" w:cstheme="majorBidi"/>
          <w:sz w:val="24"/>
          <w:szCs w:val="24"/>
        </w:rPr>
        <w:t xml:space="preserve"> = -.111, </w:t>
      </w:r>
      <w:r w:rsidR="00E24416" w:rsidRPr="00126A83">
        <w:rPr>
          <w:rFonts w:asciiTheme="majorBidi" w:hAnsiTheme="majorBidi" w:cstheme="majorBidi"/>
          <w:i/>
          <w:sz w:val="24"/>
          <w:szCs w:val="24"/>
        </w:rPr>
        <w:t>SE</w:t>
      </w:r>
      <w:r w:rsidR="00E24416" w:rsidRPr="00126A83">
        <w:rPr>
          <w:rFonts w:asciiTheme="majorBidi" w:hAnsiTheme="majorBidi" w:cstheme="majorBidi"/>
          <w:sz w:val="24"/>
          <w:szCs w:val="24"/>
        </w:rPr>
        <w:t xml:space="preserve"> = .074</w:t>
      </w:r>
      <w:r w:rsidR="005C44EB" w:rsidRPr="00126A83">
        <w:rPr>
          <w:rFonts w:ascii="Times New Roman" w:hAnsi="Times New Roman" w:cs="Times New Roman"/>
          <w:bCs/>
          <w:sz w:val="24"/>
          <w:szCs w:val="24"/>
        </w:rPr>
        <w:t>, 95% CI [</w:t>
      </w:r>
      <w:r w:rsidR="00A360FA" w:rsidRPr="00126A83">
        <w:rPr>
          <w:rFonts w:ascii="Times New Roman" w:hAnsi="Times New Roman" w:cs="Times New Roman"/>
          <w:bCs/>
          <w:sz w:val="24"/>
          <w:szCs w:val="24"/>
        </w:rPr>
        <w:t>-.266, .016</w:t>
      </w:r>
      <w:r w:rsidR="005C44EB" w:rsidRPr="00126A83">
        <w:rPr>
          <w:rFonts w:ascii="Times New Roman" w:hAnsi="Times New Roman" w:cs="Times New Roman"/>
          <w:bCs/>
          <w:sz w:val="24"/>
          <w:szCs w:val="24"/>
        </w:rPr>
        <w:t xml:space="preserve">]). </w:t>
      </w:r>
      <w:r w:rsidR="00126A83" w:rsidRPr="00126A83">
        <w:rPr>
          <w:rFonts w:ascii="Times New Roman" w:hAnsi="Times New Roman" w:cs="Times New Roman"/>
          <w:bCs/>
          <w:sz w:val="24"/>
          <w:szCs w:val="24"/>
        </w:rPr>
        <w:t xml:space="preserve">However, </w:t>
      </w:r>
      <w:r w:rsidR="00126A83">
        <w:rPr>
          <w:rFonts w:ascii="Times New Roman" w:hAnsi="Times New Roman" w:cs="Times New Roman"/>
          <w:bCs/>
          <w:sz w:val="24"/>
          <w:szCs w:val="24"/>
        </w:rPr>
        <w:t>for the sake of providing complete information</w:t>
      </w:r>
      <w:r w:rsidR="00C37253" w:rsidRPr="00126A83">
        <w:rPr>
          <w:rFonts w:ascii="Times New Roman" w:hAnsi="Times New Roman" w:cs="Times New Roman"/>
          <w:bCs/>
          <w:sz w:val="24"/>
          <w:szCs w:val="24"/>
        </w:rPr>
        <w:t xml:space="preserve">, </w:t>
      </w:r>
      <w:r w:rsidR="00126A83" w:rsidRPr="00126A83">
        <w:rPr>
          <w:rFonts w:ascii="Times New Roman" w:hAnsi="Times New Roman" w:cs="Times New Roman"/>
          <w:bCs/>
          <w:sz w:val="24"/>
          <w:szCs w:val="24"/>
        </w:rPr>
        <w:t xml:space="preserve">we note that </w:t>
      </w:r>
      <w:r w:rsidR="00DD7FF9">
        <w:rPr>
          <w:rFonts w:ascii="Times New Roman" w:hAnsi="Times New Roman" w:cs="Times New Roman"/>
          <w:bCs/>
          <w:sz w:val="24"/>
          <w:szCs w:val="24"/>
        </w:rPr>
        <w:t xml:space="preserve">a directional test </w:t>
      </w:r>
      <w:r w:rsidR="00672615">
        <w:rPr>
          <w:rFonts w:ascii="Times New Roman" w:hAnsi="Times New Roman" w:cs="Times New Roman"/>
          <w:bCs/>
          <w:sz w:val="24"/>
          <w:szCs w:val="24"/>
        </w:rPr>
        <w:t xml:space="preserve">of this latter indirect effect </w:t>
      </w:r>
      <w:r w:rsidR="00F26B22">
        <w:rPr>
          <w:rFonts w:ascii="Times New Roman" w:hAnsi="Times New Roman" w:cs="Times New Roman"/>
          <w:bCs/>
          <w:sz w:val="24"/>
          <w:szCs w:val="24"/>
        </w:rPr>
        <w:t>remained</w:t>
      </w:r>
      <w:r w:rsidR="00DD7FF9">
        <w:rPr>
          <w:rFonts w:ascii="Times New Roman" w:hAnsi="Times New Roman" w:cs="Times New Roman"/>
          <w:bCs/>
          <w:sz w:val="24"/>
          <w:szCs w:val="24"/>
        </w:rPr>
        <w:t xml:space="preserve"> significant</w:t>
      </w:r>
      <w:r w:rsidR="00672615">
        <w:rPr>
          <w:rFonts w:ascii="Times New Roman" w:hAnsi="Times New Roman" w:cs="Times New Roman"/>
          <w:bCs/>
          <w:sz w:val="24"/>
          <w:szCs w:val="24"/>
        </w:rPr>
        <w:t xml:space="preserve"> (i.e., the</w:t>
      </w:r>
      <w:r w:rsidR="00126A83">
        <w:rPr>
          <w:rFonts w:ascii="Times New Roman" w:hAnsi="Times New Roman" w:cs="Times New Roman"/>
          <w:bCs/>
          <w:sz w:val="24"/>
          <w:szCs w:val="24"/>
        </w:rPr>
        <w:t xml:space="preserve"> </w:t>
      </w:r>
      <w:r w:rsidR="009F0D2E" w:rsidRPr="00126A83">
        <w:rPr>
          <w:rFonts w:asciiTheme="majorBidi" w:hAnsiTheme="majorBidi" w:cstheme="majorBidi"/>
          <w:sz w:val="24"/>
          <w:szCs w:val="24"/>
        </w:rPr>
        <w:t>90</w:t>
      </w:r>
      <w:r w:rsidR="001B76C7" w:rsidRPr="00126A83">
        <w:rPr>
          <w:rFonts w:asciiTheme="majorBidi" w:hAnsiTheme="majorBidi" w:cstheme="majorBidi"/>
          <w:sz w:val="24"/>
          <w:szCs w:val="24"/>
        </w:rPr>
        <w:t>% CI</w:t>
      </w:r>
      <w:r w:rsidR="00672615">
        <w:rPr>
          <w:rFonts w:asciiTheme="majorBidi" w:hAnsiTheme="majorBidi" w:cstheme="majorBidi"/>
          <w:sz w:val="24"/>
          <w:szCs w:val="24"/>
        </w:rPr>
        <w:t xml:space="preserve"> did not include zero:</w:t>
      </w:r>
      <w:r w:rsidR="001B76C7" w:rsidRPr="00126A83">
        <w:rPr>
          <w:rFonts w:asciiTheme="majorBidi" w:hAnsiTheme="majorBidi" w:cstheme="majorBidi"/>
          <w:sz w:val="24"/>
          <w:szCs w:val="24"/>
        </w:rPr>
        <w:t xml:space="preserve"> </w:t>
      </w:r>
      <w:r w:rsidR="00126A83">
        <w:rPr>
          <w:rFonts w:asciiTheme="majorBidi" w:hAnsiTheme="majorBidi" w:cstheme="majorBidi"/>
          <w:sz w:val="24"/>
          <w:szCs w:val="24"/>
        </w:rPr>
        <w:t>[</w:t>
      </w:r>
      <w:r w:rsidR="003705B4" w:rsidRPr="00126A83">
        <w:rPr>
          <w:rFonts w:asciiTheme="majorBidi" w:hAnsiTheme="majorBidi" w:cstheme="majorBidi"/>
          <w:sz w:val="24"/>
          <w:szCs w:val="24"/>
        </w:rPr>
        <w:t>-.24</w:t>
      </w:r>
      <w:r w:rsidR="00542A59" w:rsidRPr="00126A83">
        <w:rPr>
          <w:rFonts w:asciiTheme="majorBidi" w:hAnsiTheme="majorBidi" w:cstheme="majorBidi"/>
          <w:sz w:val="24"/>
          <w:szCs w:val="24"/>
        </w:rPr>
        <w:t>0</w:t>
      </w:r>
      <w:r w:rsidR="00582532" w:rsidRPr="00126A83">
        <w:rPr>
          <w:rFonts w:asciiTheme="majorBidi" w:hAnsiTheme="majorBidi" w:cstheme="majorBidi"/>
          <w:sz w:val="24"/>
          <w:szCs w:val="24"/>
        </w:rPr>
        <w:t>,</w:t>
      </w:r>
      <w:r w:rsidR="003705B4" w:rsidRPr="00126A83">
        <w:rPr>
          <w:rFonts w:asciiTheme="majorBidi" w:hAnsiTheme="majorBidi" w:cstheme="majorBidi"/>
          <w:sz w:val="24"/>
          <w:szCs w:val="24"/>
        </w:rPr>
        <w:t xml:space="preserve"> -.00</w:t>
      </w:r>
      <w:r w:rsidR="00542A59" w:rsidRPr="00126A83">
        <w:rPr>
          <w:rFonts w:asciiTheme="majorBidi" w:hAnsiTheme="majorBidi" w:cstheme="majorBidi"/>
          <w:sz w:val="24"/>
          <w:szCs w:val="24"/>
        </w:rPr>
        <w:t>5</w:t>
      </w:r>
      <w:r w:rsidR="0099485D" w:rsidRPr="00126A83">
        <w:rPr>
          <w:rFonts w:asciiTheme="majorBidi" w:hAnsiTheme="majorBidi" w:cstheme="majorBidi"/>
          <w:sz w:val="24"/>
          <w:szCs w:val="24"/>
        </w:rPr>
        <w:t>]</w:t>
      </w:r>
      <w:r w:rsidR="0099485D" w:rsidRPr="00126A83">
        <w:rPr>
          <w:rFonts w:ascii="Times New Roman" w:hAnsi="Times New Roman" w:cs="Times New Roman"/>
          <w:bCs/>
          <w:sz w:val="24"/>
          <w:szCs w:val="24"/>
        </w:rPr>
        <w:t>).</w:t>
      </w:r>
      <w:r w:rsidR="005C44EB">
        <w:rPr>
          <w:rFonts w:ascii="Times New Roman" w:hAnsi="Times New Roman" w:cs="Times New Roman"/>
          <w:bCs/>
          <w:sz w:val="24"/>
          <w:szCs w:val="24"/>
        </w:rPr>
        <w:t xml:space="preserve"> </w:t>
      </w:r>
    </w:p>
    <w:p w14:paraId="31B94B4F" w14:textId="77777777" w:rsidR="00444478" w:rsidRPr="00094073" w:rsidRDefault="00444478" w:rsidP="00626560">
      <w:pPr>
        <w:spacing w:after="0" w:line="480" w:lineRule="exact"/>
        <w:contextualSpacing/>
        <w:rPr>
          <w:rFonts w:ascii="Times New Roman" w:hAnsi="Times New Roman" w:cs="Times New Roman"/>
          <w:b/>
          <w:sz w:val="24"/>
          <w:szCs w:val="24"/>
        </w:rPr>
      </w:pPr>
      <w:r w:rsidRPr="00094073">
        <w:rPr>
          <w:rFonts w:ascii="Times New Roman" w:hAnsi="Times New Roman" w:cs="Times New Roman"/>
          <w:b/>
          <w:sz w:val="24"/>
          <w:szCs w:val="24"/>
        </w:rPr>
        <w:t>Summary</w:t>
      </w:r>
    </w:p>
    <w:p w14:paraId="56AA0099" w14:textId="2B695F39" w:rsidR="00AA43EB" w:rsidRDefault="004327F7" w:rsidP="00626560">
      <w:pPr>
        <w:spacing w:after="0" w:line="480" w:lineRule="exact"/>
        <w:contextualSpacing/>
        <w:rPr>
          <w:rFonts w:ascii="Times New Roman" w:hAnsi="Times New Roman" w:cs="Times New Roman"/>
          <w:bCs/>
          <w:sz w:val="24"/>
          <w:szCs w:val="24"/>
        </w:rPr>
      </w:pPr>
      <w:r w:rsidRPr="00094073">
        <w:rPr>
          <w:rFonts w:ascii="Times New Roman" w:hAnsi="Times New Roman" w:cs="Times New Roman"/>
          <w:b/>
          <w:sz w:val="24"/>
          <w:szCs w:val="24"/>
        </w:rPr>
        <w:tab/>
      </w:r>
      <w:r w:rsidRPr="00094073">
        <w:rPr>
          <w:rFonts w:ascii="Times New Roman" w:hAnsi="Times New Roman" w:cs="Times New Roman"/>
          <w:bCs/>
          <w:sz w:val="24"/>
          <w:szCs w:val="24"/>
        </w:rPr>
        <w:t xml:space="preserve">Study 4 expanded on </w:t>
      </w:r>
      <w:r w:rsidR="00052E18" w:rsidRPr="00094073">
        <w:rPr>
          <w:rFonts w:ascii="Times New Roman" w:hAnsi="Times New Roman" w:cs="Times New Roman"/>
          <w:bCs/>
          <w:sz w:val="24"/>
          <w:szCs w:val="24"/>
        </w:rPr>
        <w:t>S</w:t>
      </w:r>
      <w:r w:rsidRPr="00094073">
        <w:rPr>
          <w:rFonts w:ascii="Times New Roman" w:hAnsi="Times New Roman" w:cs="Times New Roman"/>
          <w:bCs/>
          <w:sz w:val="24"/>
          <w:szCs w:val="24"/>
        </w:rPr>
        <w:t>tudies 1</w:t>
      </w:r>
      <w:r w:rsidR="006E31F0" w:rsidRPr="00094073">
        <w:rPr>
          <w:rFonts w:ascii="Times New Roman" w:hAnsi="Times New Roman" w:cs="Times New Roman"/>
          <w:bCs/>
          <w:sz w:val="24"/>
          <w:szCs w:val="24"/>
        </w:rPr>
        <w:t>-</w:t>
      </w:r>
      <w:r w:rsidRPr="00094073">
        <w:rPr>
          <w:rFonts w:ascii="Times New Roman" w:hAnsi="Times New Roman" w:cs="Times New Roman"/>
          <w:bCs/>
          <w:sz w:val="24"/>
          <w:szCs w:val="24"/>
        </w:rPr>
        <w:t xml:space="preserve">3. </w:t>
      </w:r>
      <w:r w:rsidR="00E9084C" w:rsidRPr="00990F73">
        <w:rPr>
          <w:rFonts w:ascii="Times New Roman" w:hAnsi="Times New Roman" w:cs="Times New Roman"/>
          <w:bCs/>
          <w:sz w:val="24"/>
          <w:szCs w:val="24"/>
        </w:rPr>
        <w:t>To begin</w:t>
      </w:r>
      <w:r w:rsidRPr="00094073">
        <w:rPr>
          <w:rFonts w:ascii="Times New Roman" w:hAnsi="Times New Roman" w:cs="Times New Roman"/>
          <w:bCs/>
          <w:sz w:val="24"/>
          <w:szCs w:val="24"/>
        </w:rPr>
        <w:t xml:space="preserve">, </w:t>
      </w:r>
      <w:r w:rsidR="00052E18" w:rsidRPr="00094073">
        <w:rPr>
          <w:rFonts w:ascii="Times New Roman" w:hAnsi="Times New Roman" w:cs="Times New Roman"/>
          <w:bCs/>
          <w:sz w:val="24"/>
          <w:szCs w:val="24"/>
        </w:rPr>
        <w:t xml:space="preserve">we </w:t>
      </w:r>
      <w:r w:rsidR="00EA06E1" w:rsidRPr="00094073">
        <w:rPr>
          <w:rFonts w:ascii="Times New Roman" w:hAnsi="Times New Roman" w:cs="Times New Roman"/>
          <w:bCs/>
          <w:sz w:val="24"/>
          <w:szCs w:val="24"/>
        </w:rPr>
        <w:t>tested</w:t>
      </w:r>
      <w:r w:rsidRPr="00094073">
        <w:rPr>
          <w:rFonts w:ascii="Times New Roman" w:hAnsi="Times New Roman" w:cs="Times New Roman"/>
          <w:bCs/>
          <w:sz w:val="24"/>
          <w:szCs w:val="24"/>
        </w:rPr>
        <w:t xml:space="preserve"> whether </w:t>
      </w:r>
      <w:r w:rsidR="006E31F0" w:rsidRPr="00094073">
        <w:rPr>
          <w:rFonts w:ascii="Times New Roman" w:hAnsi="Times New Roman" w:cs="Times New Roman"/>
          <w:bCs/>
          <w:sz w:val="24"/>
          <w:szCs w:val="24"/>
        </w:rPr>
        <w:t>the two narcissism</w:t>
      </w:r>
      <w:r w:rsidR="00052E18" w:rsidRPr="00094073">
        <w:rPr>
          <w:rFonts w:ascii="Times New Roman" w:hAnsi="Times New Roman" w:cs="Times New Roman"/>
          <w:bCs/>
          <w:sz w:val="24"/>
          <w:szCs w:val="24"/>
        </w:rPr>
        <w:t xml:space="preserve"> facets</w:t>
      </w:r>
      <w:r w:rsidRPr="00094073">
        <w:rPr>
          <w:rFonts w:ascii="Times New Roman" w:hAnsi="Times New Roman" w:cs="Times New Roman"/>
          <w:bCs/>
          <w:sz w:val="24"/>
          <w:szCs w:val="24"/>
        </w:rPr>
        <w:t xml:space="preserve"> were</w:t>
      </w:r>
      <w:r w:rsidR="00295819" w:rsidRPr="00094073">
        <w:rPr>
          <w:rFonts w:ascii="Times New Roman" w:hAnsi="Times New Roman" w:cs="Times New Roman"/>
          <w:bCs/>
          <w:sz w:val="24"/>
          <w:szCs w:val="24"/>
        </w:rPr>
        <w:t xml:space="preserve"> differentially</w:t>
      </w:r>
      <w:r w:rsidRPr="00094073">
        <w:rPr>
          <w:rFonts w:ascii="Times New Roman" w:hAnsi="Times New Roman" w:cs="Times New Roman"/>
          <w:bCs/>
          <w:sz w:val="24"/>
          <w:szCs w:val="24"/>
        </w:rPr>
        <w:t xml:space="preserve"> related to</w:t>
      </w:r>
      <w:r w:rsidRPr="00990F73">
        <w:rPr>
          <w:rFonts w:ascii="Times New Roman" w:hAnsi="Times New Roman" w:cs="Times New Roman"/>
          <w:bCs/>
          <w:sz w:val="24"/>
          <w:szCs w:val="24"/>
        </w:rPr>
        <w:t xml:space="preserve"> </w:t>
      </w:r>
      <w:r w:rsidR="00295819" w:rsidRPr="00990F73">
        <w:rPr>
          <w:rFonts w:ascii="Times New Roman" w:hAnsi="Times New Roman" w:cs="Times New Roman"/>
          <w:bCs/>
          <w:sz w:val="24"/>
          <w:szCs w:val="24"/>
        </w:rPr>
        <w:t xml:space="preserve">empathy, guilt, and </w:t>
      </w:r>
      <w:r w:rsidR="00A310DA" w:rsidRPr="00094073">
        <w:rPr>
          <w:rFonts w:ascii="Times New Roman" w:hAnsi="Times New Roman" w:cs="Times New Roman"/>
          <w:bCs/>
          <w:sz w:val="24"/>
          <w:szCs w:val="24"/>
        </w:rPr>
        <w:t>willingness to apologize</w:t>
      </w:r>
      <w:r w:rsidR="00A21462" w:rsidRPr="00094073">
        <w:rPr>
          <w:rFonts w:ascii="Times New Roman" w:hAnsi="Times New Roman" w:cs="Times New Roman"/>
          <w:bCs/>
          <w:sz w:val="24"/>
          <w:szCs w:val="24"/>
        </w:rPr>
        <w:t xml:space="preserve"> in hypothetical transgression scenarios</w:t>
      </w:r>
      <w:r w:rsidR="00295819" w:rsidRPr="00094073">
        <w:rPr>
          <w:rFonts w:ascii="Times New Roman" w:hAnsi="Times New Roman" w:cs="Times New Roman"/>
          <w:bCs/>
          <w:sz w:val="24"/>
          <w:szCs w:val="24"/>
        </w:rPr>
        <w:t xml:space="preserve">. </w:t>
      </w:r>
      <w:r w:rsidR="006E31F0" w:rsidRPr="00094073">
        <w:rPr>
          <w:rFonts w:ascii="Times New Roman" w:hAnsi="Times New Roman" w:cs="Times New Roman"/>
          <w:bCs/>
          <w:sz w:val="24"/>
          <w:szCs w:val="24"/>
        </w:rPr>
        <w:t>N</w:t>
      </w:r>
      <w:r w:rsidR="002A019B" w:rsidRPr="00094073">
        <w:rPr>
          <w:rFonts w:ascii="Times New Roman" w:hAnsi="Times New Roman" w:cs="Times New Roman"/>
          <w:bCs/>
          <w:sz w:val="24"/>
          <w:szCs w:val="24"/>
        </w:rPr>
        <w:t xml:space="preserve">arcissistic rivalry was strongly </w:t>
      </w:r>
      <w:r w:rsidR="00052E18" w:rsidRPr="00094073">
        <w:rPr>
          <w:rFonts w:ascii="Times New Roman" w:hAnsi="Times New Roman" w:cs="Times New Roman"/>
          <w:bCs/>
          <w:sz w:val="24"/>
          <w:szCs w:val="24"/>
        </w:rPr>
        <w:t xml:space="preserve">and </w:t>
      </w:r>
      <w:r w:rsidR="006E31F0" w:rsidRPr="00094073">
        <w:rPr>
          <w:rFonts w:ascii="Times New Roman" w:hAnsi="Times New Roman" w:cs="Times New Roman"/>
          <w:bCs/>
          <w:sz w:val="24"/>
          <w:szCs w:val="24"/>
        </w:rPr>
        <w:t>inversely</w:t>
      </w:r>
      <w:r w:rsidR="002A019B" w:rsidRPr="00094073">
        <w:rPr>
          <w:rFonts w:ascii="Times New Roman" w:hAnsi="Times New Roman" w:cs="Times New Roman"/>
          <w:bCs/>
          <w:sz w:val="24"/>
          <w:szCs w:val="24"/>
        </w:rPr>
        <w:t xml:space="preserve"> associated </w:t>
      </w:r>
      <w:r w:rsidR="00052E18" w:rsidRPr="00094073">
        <w:rPr>
          <w:rFonts w:ascii="Times New Roman" w:hAnsi="Times New Roman" w:cs="Times New Roman"/>
          <w:bCs/>
          <w:sz w:val="24"/>
          <w:szCs w:val="24"/>
        </w:rPr>
        <w:t>with</w:t>
      </w:r>
      <w:r w:rsidR="002A019B" w:rsidRPr="00094073">
        <w:rPr>
          <w:rFonts w:ascii="Times New Roman" w:hAnsi="Times New Roman" w:cs="Times New Roman"/>
          <w:bCs/>
          <w:sz w:val="24"/>
          <w:szCs w:val="24"/>
        </w:rPr>
        <w:t xml:space="preserve"> </w:t>
      </w:r>
      <w:r w:rsidR="00A21462" w:rsidRPr="00094073">
        <w:rPr>
          <w:rFonts w:ascii="Times New Roman" w:hAnsi="Times New Roman" w:cs="Times New Roman"/>
          <w:bCs/>
          <w:sz w:val="24"/>
          <w:szCs w:val="24"/>
        </w:rPr>
        <w:t xml:space="preserve">willingness to </w:t>
      </w:r>
      <w:r w:rsidR="006E31F0" w:rsidRPr="00094073">
        <w:rPr>
          <w:rFonts w:ascii="Times New Roman" w:hAnsi="Times New Roman" w:cs="Times New Roman"/>
          <w:bCs/>
          <w:sz w:val="24"/>
          <w:szCs w:val="24"/>
        </w:rPr>
        <w:t>apolog</w:t>
      </w:r>
      <w:r w:rsidR="004C4846" w:rsidRPr="00094073">
        <w:rPr>
          <w:rFonts w:ascii="Times New Roman" w:hAnsi="Times New Roman" w:cs="Times New Roman"/>
          <w:bCs/>
          <w:sz w:val="24"/>
          <w:szCs w:val="24"/>
        </w:rPr>
        <w:t>iz</w:t>
      </w:r>
      <w:r w:rsidR="00A21462" w:rsidRPr="00094073">
        <w:rPr>
          <w:rFonts w:ascii="Times New Roman" w:hAnsi="Times New Roman" w:cs="Times New Roman"/>
          <w:bCs/>
          <w:sz w:val="24"/>
          <w:szCs w:val="24"/>
        </w:rPr>
        <w:t>e</w:t>
      </w:r>
      <w:r w:rsidR="00BF56AB" w:rsidRPr="00094073">
        <w:rPr>
          <w:rFonts w:ascii="Times New Roman" w:hAnsi="Times New Roman" w:cs="Times New Roman"/>
          <w:bCs/>
          <w:sz w:val="24"/>
          <w:szCs w:val="24"/>
        </w:rPr>
        <w:t>.</w:t>
      </w:r>
      <w:r w:rsidR="001171CF">
        <w:rPr>
          <w:rFonts w:ascii="Times New Roman" w:hAnsi="Times New Roman" w:cs="Times New Roman"/>
          <w:bCs/>
          <w:sz w:val="24"/>
          <w:szCs w:val="24"/>
        </w:rPr>
        <w:t xml:space="preserve"> This negative association was serially mediated by low empathy and guilt.</w:t>
      </w:r>
      <w:r w:rsidR="00BF56AB" w:rsidRPr="001171CF">
        <w:rPr>
          <w:rFonts w:ascii="Times New Roman" w:hAnsi="Times New Roman" w:cs="Times New Roman"/>
          <w:bCs/>
          <w:sz w:val="24"/>
          <w:szCs w:val="24"/>
        </w:rPr>
        <w:t xml:space="preserve"> </w:t>
      </w:r>
      <w:r w:rsidR="001171CF">
        <w:rPr>
          <w:rFonts w:ascii="Times New Roman" w:hAnsi="Times New Roman" w:cs="Times New Roman"/>
          <w:bCs/>
          <w:sz w:val="24"/>
          <w:szCs w:val="24"/>
        </w:rPr>
        <w:t>By contrast, n</w:t>
      </w:r>
      <w:r w:rsidR="002A019B" w:rsidRPr="001171CF">
        <w:rPr>
          <w:rFonts w:ascii="Times New Roman" w:hAnsi="Times New Roman" w:cs="Times New Roman"/>
          <w:bCs/>
          <w:sz w:val="24"/>
          <w:szCs w:val="24"/>
        </w:rPr>
        <w:t>arcissistic</w:t>
      </w:r>
      <w:r w:rsidR="00BF56AB" w:rsidRPr="00094073">
        <w:rPr>
          <w:rFonts w:ascii="Times New Roman" w:hAnsi="Times New Roman" w:cs="Times New Roman"/>
          <w:bCs/>
          <w:sz w:val="24"/>
          <w:szCs w:val="24"/>
        </w:rPr>
        <w:t xml:space="preserve"> </w:t>
      </w:r>
      <w:r w:rsidR="002A019B" w:rsidRPr="00094073">
        <w:rPr>
          <w:rFonts w:ascii="Times New Roman" w:hAnsi="Times New Roman" w:cs="Times New Roman"/>
          <w:bCs/>
          <w:sz w:val="24"/>
          <w:szCs w:val="24"/>
        </w:rPr>
        <w:t>admiration</w:t>
      </w:r>
      <w:r w:rsidR="001171CF">
        <w:rPr>
          <w:rFonts w:ascii="Times New Roman" w:hAnsi="Times New Roman" w:cs="Times New Roman"/>
          <w:bCs/>
          <w:sz w:val="24"/>
          <w:szCs w:val="24"/>
        </w:rPr>
        <w:t xml:space="preserve"> was</w:t>
      </w:r>
      <w:r w:rsidR="002C11B3">
        <w:rPr>
          <w:rFonts w:ascii="Times New Roman" w:hAnsi="Times New Roman" w:cs="Times New Roman"/>
          <w:bCs/>
          <w:sz w:val="24"/>
          <w:szCs w:val="24"/>
        </w:rPr>
        <w:t xml:space="preserve"> not </w:t>
      </w:r>
      <w:r w:rsidR="001171CF">
        <w:rPr>
          <w:rFonts w:ascii="Times New Roman" w:hAnsi="Times New Roman" w:cs="Times New Roman"/>
          <w:bCs/>
          <w:sz w:val="24"/>
          <w:szCs w:val="24"/>
        </w:rPr>
        <w:t>directly</w:t>
      </w:r>
      <w:r w:rsidR="00990F73">
        <w:rPr>
          <w:rFonts w:ascii="Times New Roman" w:hAnsi="Times New Roman" w:cs="Times New Roman"/>
          <w:bCs/>
          <w:sz w:val="24"/>
          <w:szCs w:val="24"/>
        </w:rPr>
        <w:t xml:space="preserve"> associated with</w:t>
      </w:r>
      <w:r w:rsidR="004C4846" w:rsidRPr="007448B4">
        <w:rPr>
          <w:rFonts w:ascii="Times New Roman" w:hAnsi="Times New Roman" w:cs="Times New Roman"/>
          <w:bCs/>
          <w:sz w:val="24"/>
          <w:szCs w:val="24"/>
        </w:rPr>
        <w:t xml:space="preserve"> </w:t>
      </w:r>
      <w:r w:rsidR="00A21462" w:rsidRPr="00094073">
        <w:rPr>
          <w:rFonts w:ascii="Times New Roman" w:hAnsi="Times New Roman" w:cs="Times New Roman"/>
          <w:bCs/>
          <w:sz w:val="24"/>
          <w:szCs w:val="24"/>
        </w:rPr>
        <w:t>willingness to apologize</w:t>
      </w:r>
      <w:r w:rsidR="002A019B" w:rsidRPr="001171CF">
        <w:rPr>
          <w:rFonts w:ascii="Times New Roman" w:hAnsi="Times New Roman" w:cs="Times New Roman"/>
          <w:bCs/>
          <w:sz w:val="24"/>
          <w:szCs w:val="24"/>
        </w:rPr>
        <w:t>.</w:t>
      </w:r>
      <w:r w:rsidR="00975F58" w:rsidRPr="00094073">
        <w:rPr>
          <w:rFonts w:ascii="Times New Roman" w:hAnsi="Times New Roman" w:cs="Times New Roman"/>
          <w:bCs/>
          <w:sz w:val="24"/>
          <w:szCs w:val="24"/>
        </w:rPr>
        <w:t xml:space="preserve"> </w:t>
      </w:r>
      <w:r w:rsidR="001171CF">
        <w:rPr>
          <w:rFonts w:ascii="Times New Roman" w:hAnsi="Times New Roman" w:cs="Times New Roman"/>
          <w:bCs/>
          <w:sz w:val="24"/>
          <w:szCs w:val="24"/>
        </w:rPr>
        <w:t xml:space="preserve">It did, however, have a positive indirect effect on willingness to apologize, via high empathy and guilt. </w:t>
      </w:r>
      <w:r w:rsidR="00E9084C" w:rsidRPr="001171CF">
        <w:rPr>
          <w:rFonts w:ascii="Times New Roman" w:hAnsi="Times New Roman" w:cs="Times New Roman"/>
          <w:bCs/>
          <w:sz w:val="24"/>
          <w:szCs w:val="24"/>
        </w:rPr>
        <w:t>In addition</w:t>
      </w:r>
      <w:r w:rsidR="00975F58" w:rsidRPr="00094073">
        <w:rPr>
          <w:rFonts w:ascii="Times New Roman" w:hAnsi="Times New Roman" w:cs="Times New Roman"/>
          <w:bCs/>
          <w:sz w:val="24"/>
          <w:szCs w:val="24"/>
        </w:rPr>
        <w:t xml:space="preserve">, we </w:t>
      </w:r>
      <w:r w:rsidR="00EA06E1" w:rsidRPr="00094073">
        <w:rPr>
          <w:rFonts w:ascii="Times New Roman" w:hAnsi="Times New Roman" w:cs="Times New Roman"/>
          <w:bCs/>
          <w:sz w:val="24"/>
          <w:szCs w:val="24"/>
        </w:rPr>
        <w:t>tested</w:t>
      </w:r>
      <w:r w:rsidR="00975F58" w:rsidRPr="00094073">
        <w:rPr>
          <w:rFonts w:ascii="Times New Roman" w:hAnsi="Times New Roman" w:cs="Times New Roman"/>
          <w:bCs/>
          <w:sz w:val="24"/>
          <w:szCs w:val="24"/>
        </w:rPr>
        <w:t xml:space="preserve"> whether </w:t>
      </w:r>
      <w:r w:rsidR="00BF56AB" w:rsidRPr="00094073">
        <w:rPr>
          <w:rFonts w:ascii="Times New Roman" w:hAnsi="Times New Roman" w:cs="Times New Roman"/>
          <w:bCs/>
          <w:sz w:val="24"/>
          <w:szCs w:val="24"/>
        </w:rPr>
        <w:t xml:space="preserve">the two </w:t>
      </w:r>
      <w:r w:rsidR="00975F58" w:rsidRPr="00094073">
        <w:rPr>
          <w:rFonts w:ascii="Times New Roman" w:hAnsi="Times New Roman" w:cs="Times New Roman"/>
          <w:bCs/>
          <w:sz w:val="24"/>
          <w:szCs w:val="24"/>
        </w:rPr>
        <w:t xml:space="preserve">narcissism </w:t>
      </w:r>
      <w:r w:rsidR="00BF56AB" w:rsidRPr="00094073">
        <w:rPr>
          <w:rFonts w:ascii="Times New Roman" w:hAnsi="Times New Roman" w:cs="Times New Roman"/>
          <w:bCs/>
          <w:sz w:val="24"/>
          <w:szCs w:val="24"/>
        </w:rPr>
        <w:t xml:space="preserve">facets were </w:t>
      </w:r>
      <w:r w:rsidR="00975F58" w:rsidRPr="00094073">
        <w:rPr>
          <w:rFonts w:ascii="Times New Roman" w:hAnsi="Times New Roman" w:cs="Times New Roman"/>
          <w:bCs/>
          <w:sz w:val="24"/>
          <w:szCs w:val="24"/>
        </w:rPr>
        <w:t>related to</w:t>
      </w:r>
      <w:r w:rsidR="00DB681B" w:rsidRPr="00094073">
        <w:rPr>
          <w:rFonts w:ascii="Times New Roman" w:hAnsi="Times New Roman" w:cs="Times New Roman"/>
          <w:bCs/>
          <w:sz w:val="24"/>
          <w:szCs w:val="24"/>
        </w:rPr>
        <w:t xml:space="preserve"> empathy, guilt, and</w:t>
      </w:r>
      <w:r w:rsidR="00975F58" w:rsidRPr="00094073">
        <w:rPr>
          <w:rFonts w:ascii="Times New Roman" w:hAnsi="Times New Roman" w:cs="Times New Roman"/>
          <w:bCs/>
          <w:sz w:val="24"/>
          <w:szCs w:val="24"/>
        </w:rPr>
        <w:t xml:space="preserve"> actual apologizing</w:t>
      </w:r>
      <w:r w:rsidR="00A21462" w:rsidRPr="00094073">
        <w:rPr>
          <w:rFonts w:ascii="Times New Roman" w:hAnsi="Times New Roman" w:cs="Times New Roman"/>
          <w:bCs/>
          <w:sz w:val="24"/>
          <w:szCs w:val="24"/>
        </w:rPr>
        <w:t xml:space="preserve"> in an autobiographical experience</w:t>
      </w:r>
      <w:r w:rsidR="00975F58" w:rsidRPr="00094073">
        <w:rPr>
          <w:rFonts w:ascii="Times New Roman" w:hAnsi="Times New Roman" w:cs="Times New Roman"/>
          <w:bCs/>
          <w:sz w:val="24"/>
          <w:szCs w:val="24"/>
        </w:rPr>
        <w:t xml:space="preserve">. </w:t>
      </w:r>
      <w:r w:rsidR="00B03D6E">
        <w:rPr>
          <w:rFonts w:ascii="Times New Roman" w:hAnsi="Times New Roman" w:cs="Times New Roman"/>
          <w:bCs/>
          <w:sz w:val="24"/>
          <w:szCs w:val="24"/>
        </w:rPr>
        <w:t>As hypothesized</w:t>
      </w:r>
      <w:r w:rsidR="00975F58" w:rsidRPr="00B03D6E">
        <w:rPr>
          <w:rFonts w:ascii="Times New Roman" w:hAnsi="Times New Roman" w:cs="Times New Roman"/>
          <w:bCs/>
          <w:sz w:val="24"/>
          <w:szCs w:val="24"/>
        </w:rPr>
        <w:t xml:space="preserve">, narcissistic rivalry </w:t>
      </w:r>
      <w:r w:rsidR="00B216DA">
        <w:rPr>
          <w:rFonts w:ascii="Times New Roman" w:hAnsi="Times New Roman" w:cs="Times New Roman"/>
          <w:bCs/>
          <w:sz w:val="24"/>
          <w:szCs w:val="24"/>
        </w:rPr>
        <w:t xml:space="preserve">(controlling for narcissistic admiration) </w:t>
      </w:r>
      <w:r w:rsidR="00975F58" w:rsidRPr="00B03D6E">
        <w:rPr>
          <w:rFonts w:ascii="Times New Roman" w:hAnsi="Times New Roman" w:cs="Times New Roman"/>
          <w:bCs/>
          <w:sz w:val="24"/>
          <w:szCs w:val="24"/>
        </w:rPr>
        <w:t xml:space="preserve">was associated with lower rates of </w:t>
      </w:r>
      <w:r w:rsidR="00975F58" w:rsidRPr="00E67DDA">
        <w:rPr>
          <w:rFonts w:ascii="Times New Roman" w:hAnsi="Times New Roman" w:cs="Times New Roman"/>
          <w:bCs/>
          <w:sz w:val="24"/>
          <w:szCs w:val="24"/>
        </w:rPr>
        <w:t xml:space="preserve">apologizing </w:t>
      </w:r>
      <w:r w:rsidR="00E9084C" w:rsidRPr="00E67DDA">
        <w:rPr>
          <w:rFonts w:ascii="Times New Roman" w:hAnsi="Times New Roman" w:cs="Times New Roman"/>
          <w:bCs/>
          <w:sz w:val="24"/>
          <w:szCs w:val="24"/>
        </w:rPr>
        <w:t xml:space="preserve">following </w:t>
      </w:r>
      <w:r w:rsidR="00975F58" w:rsidRPr="00E67DDA">
        <w:rPr>
          <w:rFonts w:ascii="Times New Roman" w:hAnsi="Times New Roman" w:cs="Times New Roman"/>
          <w:bCs/>
          <w:sz w:val="24"/>
          <w:szCs w:val="24"/>
        </w:rPr>
        <w:t>interpersonal transgression</w:t>
      </w:r>
      <w:r w:rsidR="00B3094A">
        <w:rPr>
          <w:rFonts w:ascii="Times New Roman" w:hAnsi="Times New Roman" w:cs="Times New Roman"/>
          <w:bCs/>
          <w:sz w:val="24"/>
          <w:szCs w:val="24"/>
        </w:rPr>
        <w:t>,</w:t>
      </w:r>
      <w:r w:rsidR="00094073" w:rsidRPr="00E67DDA">
        <w:rPr>
          <w:rFonts w:ascii="Times New Roman" w:hAnsi="Times New Roman" w:cs="Times New Roman"/>
          <w:bCs/>
          <w:sz w:val="24"/>
          <w:szCs w:val="24"/>
        </w:rPr>
        <w:t xml:space="preserve"> and this link was serially mediated by low empathy and guilt</w:t>
      </w:r>
      <w:r w:rsidR="00975F58" w:rsidRPr="00E67DDA">
        <w:rPr>
          <w:rFonts w:ascii="Times New Roman" w:hAnsi="Times New Roman" w:cs="Times New Roman"/>
          <w:bCs/>
          <w:sz w:val="24"/>
          <w:szCs w:val="24"/>
        </w:rPr>
        <w:t>. Narcissistic admiration</w:t>
      </w:r>
      <w:r w:rsidR="00B216DA">
        <w:rPr>
          <w:rFonts w:ascii="Times New Roman" w:hAnsi="Times New Roman" w:cs="Times New Roman"/>
          <w:bCs/>
          <w:sz w:val="24"/>
          <w:szCs w:val="24"/>
        </w:rPr>
        <w:t xml:space="preserve"> (controlling for narcissistic rivalry)</w:t>
      </w:r>
      <w:r w:rsidR="00B771CF" w:rsidRPr="00E67DDA">
        <w:rPr>
          <w:rFonts w:ascii="Times New Roman" w:hAnsi="Times New Roman" w:cs="Times New Roman"/>
          <w:bCs/>
          <w:sz w:val="24"/>
          <w:szCs w:val="24"/>
        </w:rPr>
        <w:t xml:space="preserve">, however, </w:t>
      </w:r>
      <w:r w:rsidR="00975F58" w:rsidRPr="00E67DDA">
        <w:rPr>
          <w:rFonts w:ascii="Times New Roman" w:hAnsi="Times New Roman" w:cs="Times New Roman"/>
          <w:bCs/>
          <w:sz w:val="24"/>
          <w:szCs w:val="24"/>
        </w:rPr>
        <w:t>was associated with higher rates of apologizing</w:t>
      </w:r>
      <w:r w:rsidR="00094073" w:rsidRPr="00E67DDA">
        <w:rPr>
          <w:rFonts w:ascii="Times New Roman" w:hAnsi="Times New Roman" w:cs="Times New Roman"/>
          <w:bCs/>
          <w:sz w:val="24"/>
          <w:szCs w:val="24"/>
        </w:rPr>
        <w:t>, via high empathy and guilt</w:t>
      </w:r>
      <w:r w:rsidR="00975F58" w:rsidRPr="00E67DDA">
        <w:rPr>
          <w:rFonts w:ascii="Times New Roman" w:hAnsi="Times New Roman" w:cs="Times New Roman"/>
          <w:bCs/>
          <w:sz w:val="24"/>
          <w:szCs w:val="24"/>
        </w:rPr>
        <w:t>.</w:t>
      </w:r>
      <w:r w:rsidR="004C4846" w:rsidRPr="00E67DDA">
        <w:rPr>
          <w:rFonts w:ascii="Times New Roman" w:hAnsi="Times New Roman" w:cs="Times New Roman"/>
          <w:bCs/>
          <w:sz w:val="24"/>
          <w:szCs w:val="24"/>
        </w:rPr>
        <w:t xml:space="preserve"> </w:t>
      </w:r>
      <w:r w:rsidR="009A294A" w:rsidRPr="00E67DDA">
        <w:rPr>
          <w:rFonts w:ascii="Times New Roman" w:hAnsi="Times New Roman" w:cs="Times New Roman"/>
          <w:bCs/>
          <w:sz w:val="24"/>
          <w:szCs w:val="24"/>
        </w:rPr>
        <w:t>We address this latter, intriguing finding in General Discussion.</w:t>
      </w:r>
    </w:p>
    <w:p w14:paraId="2C8AE427" w14:textId="045AE179" w:rsidR="000E7038" w:rsidRDefault="007B68C0" w:rsidP="001F37FA">
      <w:pPr>
        <w:spacing w:after="0" w:line="480" w:lineRule="exact"/>
        <w:ind w:firstLine="720"/>
        <w:contextualSpacing/>
        <w:rPr>
          <w:rFonts w:ascii="Times New Roman" w:hAnsi="Times New Roman" w:cs="Times New Roman"/>
          <w:bCs/>
          <w:sz w:val="24"/>
          <w:szCs w:val="24"/>
        </w:rPr>
      </w:pPr>
      <w:r>
        <w:rPr>
          <w:rFonts w:ascii="Times New Roman" w:hAnsi="Times New Roman" w:cs="Times New Roman"/>
          <w:bCs/>
          <w:sz w:val="24"/>
          <w:szCs w:val="24"/>
        </w:rPr>
        <w:t>We assessed the robustness of these findings in supplemental analyses. First</w:t>
      </w:r>
      <w:r w:rsidR="00975F58" w:rsidRPr="00E5561F">
        <w:rPr>
          <w:rFonts w:ascii="Times New Roman" w:hAnsi="Times New Roman" w:cs="Times New Roman"/>
          <w:bCs/>
          <w:sz w:val="24"/>
          <w:szCs w:val="24"/>
        </w:rPr>
        <w:t>, w</w:t>
      </w:r>
      <w:r w:rsidR="00EE2904" w:rsidRPr="00E5561F">
        <w:rPr>
          <w:rFonts w:ascii="Times New Roman" w:hAnsi="Times New Roman" w:cs="Times New Roman"/>
          <w:bCs/>
          <w:sz w:val="24"/>
          <w:szCs w:val="24"/>
        </w:rPr>
        <w:t xml:space="preserve">e </w:t>
      </w:r>
      <w:r w:rsidR="00F7698B">
        <w:rPr>
          <w:rFonts w:ascii="Times New Roman" w:hAnsi="Times New Roman" w:cs="Times New Roman"/>
          <w:bCs/>
          <w:sz w:val="24"/>
          <w:szCs w:val="24"/>
        </w:rPr>
        <w:t>examined t</w:t>
      </w:r>
      <w:r w:rsidR="00F7698B" w:rsidRPr="00542A59">
        <w:rPr>
          <w:rFonts w:ascii="Times New Roman" w:hAnsi="Times New Roman" w:cs="Times New Roman"/>
          <w:bCs/>
          <w:sz w:val="24"/>
          <w:szCs w:val="24"/>
        </w:rPr>
        <w:t>he role of</w:t>
      </w:r>
      <w:r w:rsidR="00C02B91" w:rsidRPr="00542A59">
        <w:rPr>
          <w:rFonts w:ascii="Times New Roman" w:hAnsi="Times New Roman" w:cs="Times New Roman"/>
          <w:bCs/>
          <w:sz w:val="24"/>
          <w:szCs w:val="24"/>
        </w:rPr>
        <w:t xml:space="preserve"> </w:t>
      </w:r>
      <w:r w:rsidR="00A54066" w:rsidRPr="00542A59">
        <w:rPr>
          <w:rFonts w:ascii="Times New Roman" w:hAnsi="Times New Roman" w:cs="Times New Roman"/>
          <w:bCs/>
          <w:sz w:val="24"/>
          <w:szCs w:val="24"/>
        </w:rPr>
        <w:t>transgression</w:t>
      </w:r>
      <w:r w:rsidR="00094073" w:rsidRPr="00542A59">
        <w:rPr>
          <w:rFonts w:ascii="Times New Roman" w:hAnsi="Times New Roman" w:cs="Times New Roman"/>
          <w:bCs/>
          <w:sz w:val="24"/>
          <w:szCs w:val="24"/>
        </w:rPr>
        <w:t>-related</w:t>
      </w:r>
      <w:r w:rsidR="00A54066" w:rsidRPr="00542A59">
        <w:rPr>
          <w:rFonts w:ascii="Times New Roman" w:hAnsi="Times New Roman" w:cs="Times New Roman"/>
          <w:bCs/>
          <w:sz w:val="24"/>
          <w:szCs w:val="24"/>
        </w:rPr>
        <w:t xml:space="preserve"> indices </w:t>
      </w:r>
      <w:r w:rsidR="00EE2904" w:rsidRPr="00542A59">
        <w:rPr>
          <w:rFonts w:ascii="Times New Roman" w:hAnsi="Times New Roman" w:cs="Times New Roman"/>
          <w:bCs/>
          <w:sz w:val="24"/>
          <w:szCs w:val="24"/>
        </w:rPr>
        <w:t xml:space="preserve">that </w:t>
      </w:r>
      <w:r w:rsidR="00983CC3" w:rsidRPr="00542A59">
        <w:rPr>
          <w:rFonts w:ascii="Times New Roman" w:hAnsi="Times New Roman" w:cs="Times New Roman"/>
          <w:bCs/>
          <w:sz w:val="24"/>
          <w:szCs w:val="24"/>
        </w:rPr>
        <w:t>might</w:t>
      </w:r>
      <w:r w:rsidR="00EE2904" w:rsidRPr="00542A59">
        <w:rPr>
          <w:rFonts w:ascii="Times New Roman" w:hAnsi="Times New Roman" w:cs="Times New Roman"/>
          <w:bCs/>
          <w:sz w:val="24"/>
          <w:szCs w:val="24"/>
        </w:rPr>
        <w:t xml:space="preserve"> influence </w:t>
      </w:r>
      <w:r w:rsidR="00094073" w:rsidRPr="00542A59">
        <w:rPr>
          <w:rFonts w:ascii="Times New Roman" w:hAnsi="Times New Roman" w:cs="Times New Roman"/>
          <w:bCs/>
          <w:sz w:val="24"/>
          <w:szCs w:val="24"/>
        </w:rPr>
        <w:t xml:space="preserve">willingness to apologize and </w:t>
      </w:r>
      <w:r w:rsidR="00A54066" w:rsidRPr="00542A59">
        <w:rPr>
          <w:rFonts w:ascii="Times New Roman" w:hAnsi="Times New Roman" w:cs="Times New Roman"/>
          <w:bCs/>
          <w:sz w:val="24"/>
          <w:szCs w:val="24"/>
        </w:rPr>
        <w:t>apolog</w:t>
      </w:r>
      <w:r w:rsidR="004C4846" w:rsidRPr="00542A59">
        <w:rPr>
          <w:rFonts w:ascii="Times New Roman" w:hAnsi="Times New Roman" w:cs="Times New Roman"/>
          <w:bCs/>
          <w:sz w:val="24"/>
          <w:szCs w:val="24"/>
        </w:rPr>
        <w:t>izing</w:t>
      </w:r>
      <w:r w:rsidR="00094073" w:rsidRPr="00542A59">
        <w:rPr>
          <w:rFonts w:ascii="Times New Roman" w:hAnsi="Times New Roman" w:cs="Times New Roman"/>
          <w:bCs/>
          <w:sz w:val="24"/>
          <w:szCs w:val="24"/>
        </w:rPr>
        <w:t xml:space="preserve"> (e.g., </w:t>
      </w:r>
      <w:r w:rsidR="00EE2904" w:rsidRPr="00542A59">
        <w:rPr>
          <w:rFonts w:ascii="Times New Roman" w:hAnsi="Times New Roman" w:cs="Times New Roman"/>
          <w:bCs/>
          <w:sz w:val="24"/>
          <w:szCs w:val="24"/>
        </w:rPr>
        <w:t>transgression severit</w:t>
      </w:r>
      <w:r w:rsidR="00094073" w:rsidRPr="00542A59">
        <w:rPr>
          <w:rFonts w:ascii="Times New Roman" w:hAnsi="Times New Roman" w:cs="Times New Roman"/>
          <w:bCs/>
          <w:sz w:val="24"/>
          <w:szCs w:val="24"/>
        </w:rPr>
        <w:t>y)</w:t>
      </w:r>
      <w:r w:rsidR="00EE2904" w:rsidRPr="00542A59">
        <w:rPr>
          <w:rFonts w:ascii="Times New Roman" w:hAnsi="Times New Roman" w:cs="Times New Roman"/>
          <w:bCs/>
          <w:sz w:val="24"/>
          <w:szCs w:val="24"/>
        </w:rPr>
        <w:t xml:space="preserve">. </w:t>
      </w:r>
      <w:r w:rsidR="006A75C7" w:rsidRPr="00542A59">
        <w:rPr>
          <w:rFonts w:ascii="Times New Roman" w:hAnsi="Times New Roman" w:cs="Times New Roman"/>
          <w:bCs/>
          <w:sz w:val="24"/>
          <w:szCs w:val="24"/>
        </w:rPr>
        <w:t xml:space="preserve">When we </w:t>
      </w:r>
      <w:r w:rsidR="00AA43EB" w:rsidRPr="00542A59">
        <w:rPr>
          <w:rFonts w:ascii="Times New Roman" w:hAnsi="Times New Roman" w:cs="Times New Roman"/>
          <w:bCs/>
          <w:sz w:val="24"/>
          <w:szCs w:val="24"/>
        </w:rPr>
        <w:t>included these indices as additional mediators</w:t>
      </w:r>
      <w:r w:rsidR="00EE2904" w:rsidRPr="00542A59">
        <w:rPr>
          <w:rFonts w:ascii="Times New Roman" w:hAnsi="Times New Roman" w:cs="Times New Roman"/>
          <w:bCs/>
          <w:sz w:val="24"/>
          <w:szCs w:val="24"/>
        </w:rPr>
        <w:t xml:space="preserve">, the </w:t>
      </w:r>
      <w:r w:rsidR="00B771CF" w:rsidRPr="00542A59">
        <w:rPr>
          <w:rFonts w:ascii="Times New Roman" w:hAnsi="Times New Roman" w:cs="Times New Roman"/>
          <w:bCs/>
          <w:sz w:val="24"/>
          <w:szCs w:val="24"/>
        </w:rPr>
        <w:t xml:space="preserve">negative </w:t>
      </w:r>
      <w:r w:rsidR="00EE2904" w:rsidRPr="00542A59">
        <w:rPr>
          <w:rFonts w:ascii="Times New Roman" w:hAnsi="Times New Roman" w:cs="Times New Roman"/>
          <w:bCs/>
          <w:sz w:val="24"/>
          <w:szCs w:val="24"/>
        </w:rPr>
        <w:t>indirect effect</w:t>
      </w:r>
      <w:r w:rsidR="006C2341" w:rsidRPr="00542A59">
        <w:rPr>
          <w:rFonts w:ascii="Times New Roman" w:hAnsi="Times New Roman" w:cs="Times New Roman"/>
          <w:bCs/>
          <w:sz w:val="24"/>
          <w:szCs w:val="24"/>
        </w:rPr>
        <w:t>s</w:t>
      </w:r>
      <w:r w:rsidR="00EE2904" w:rsidRPr="00542A59">
        <w:rPr>
          <w:rFonts w:ascii="Times New Roman" w:hAnsi="Times New Roman" w:cs="Times New Roman"/>
          <w:bCs/>
          <w:sz w:val="24"/>
          <w:szCs w:val="24"/>
        </w:rPr>
        <w:t xml:space="preserve"> of narcissistic</w:t>
      </w:r>
      <w:r w:rsidR="00A54066" w:rsidRPr="00542A59">
        <w:rPr>
          <w:rFonts w:ascii="Times New Roman" w:hAnsi="Times New Roman" w:cs="Times New Roman"/>
          <w:bCs/>
          <w:sz w:val="24"/>
          <w:szCs w:val="24"/>
        </w:rPr>
        <w:t xml:space="preserve"> </w:t>
      </w:r>
      <w:r w:rsidR="006C2341" w:rsidRPr="00542A59">
        <w:rPr>
          <w:rFonts w:ascii="Times New Roman" w:hAnsi="Times New Roman" w:cs="Times New Roman"/>
          <w:bCs/>
          <w:sz w:val="24"/>
          <w:szCs w:val="24"/>
        </w:rPr>
        <w:t xml:space="preserve">rivalry </w:t>
      </w:r>
      <w:r w:rsidR="00B771CF" w:rsidRPr="00542A59">
        <w:rPr>
          <w:rFonts w:ascii="Times New Roman" w:hAnsi="Times New Roman" w:cs="Times New Roman"/>
          <w:bCs/>
          <w:sz w:val="24"/>
          <w:szCs w:val="24"/>
        </w:rPr>
        <w:t>on</w:t>
      </w:r>
      <w:r w:rsidR="00D377DB" w:rsidRPr="00542A59">
        <w:rPr>
          <w:rFonts w:ascii="Times New Roman" w:hAnsi="Times New Roman" w:cs="Times New Roman"/>
          <w:bCs/>
          <w:sz w:val="24"/>
          <w:szCs w:val="24"/>
        </w:rPr>
        <w:t>, respectively,</w:t>
      </w:r>
      <w:r w:rsidR="00B771CF" w:rsidRPr="00542A59">
        <w:rPr>
          <w:rFonts w:ascii="Times New Roman" w:hAnsi="Times New Roman" w:cs="Times New Roman"/>
          <w:bCs/>
          <w:sz w:val="24"/>
          <w:szCs w:val="24"/>
        </w:rPr>
        <w:t xml:space="preserve"> </w:t>
      </w:r>
      <w:r w:rsidR="006C2341" w:rsidRPr="00542A59">
        <w:rPr>
          <w:rFonts w:ascii="Times New Roman" w:hAnsi="Times New Roman" w:cs="Times New Roman"/>
          <w:bCs/>
          <w:sz w:val="24"/>
          <w:szCs w:val="24"/>
        </w:rPr>
        <w:t xml:space="preserve">willingness to apologize and </w:t>
      </w:r>
      <w:r w:rsidR="00B771CF" w:rsidRPr="00542A59">
        <w:rPr>
          <w:rFonts w:ascii="Times New Roman" w:hAnsi="Times New Roman" w:cs="Times New Roman"/>
          <w:bCs/>
          <w:sz w:val="24"/>
          <w:szCs w:val="24"/>
        </w:rPr>
        <w:t>apologizing (via low empathy and guilt) remained significant.</w:t>
      </w:r>
      <w:r w:rsidR="001C248D" w:rsidRPr="00542A59">
        <w:rPr>
          <w:rFonts w:ascii="Times New Roman" w:hAnsi="Times New Roman" w:cs="Times New Roman"/>
          <w:bCs/>
          <w:sz w:val="24"/>
          <w:szCs w:val="24"/>
        </w:rPr>
        <w:t xml:space="preserve"> Th</w:t>
      </w:r>
      <w:r w:rsidR="00983CC3" w:rsidRPr="00542A59">
        <w:rPr>
          <w:rFonts w:ascii="Times New Roman" w:hAnsi="Times New Roman" w:cs="Times New Roman"/>
          <w:bCs/>
          <w:sz w:val="24"/>
          <w:szCs w:val="24"/>
        </w:rPr>
        <w:t xml:space="preserve">us, </w:t>
      </w:r>
      <w:r w:rsidR="001C248D" w:rsidRPr="00542A59">
        <w:rPr>
          <w:rFonts w:ascii="Times New Roman" w:hAnsi="Times New Roman" w:cs="Times New Roman"/>
          <w:bCs/>
          <w:sz w:val="24"/>
          <w:szCs w:val="24"/>
        </w:rPr>
        <w:t>th</w:t>
      </w:r>
      <w:r w:rsidR="00B771CF" w:rsidRPr="00542A59">
        <w:rPr>
          <w:rFonts w:ascii="Times New Roman" w:hAnsi="Times New Roman" w:cs="Times New Roman"/>
          <w:bCs/>
          <w:sz w:val="24"/>
          <w:szCs w:val="24"/>
        </w:rPr>
        <w:t>ese</w:t>
      </w:r>
      <w:r w:rsidR="001C248D" w:rsidRPr="00542A59">
        <w:rPr>
          <w:rFonts w:ascii="Times New Roman" w:hAnsi="Times New Roman" w:cs="Times New Roman"/>
          <w:bCs/>
          <w:sz w:val="24"/>
          <w:szCs w:val="24"/>
        </w:rPr>
        <w:t xml:space="preserve"> </w:t>
      </w:r>
      <w:r w:rsidR="006C2341" w:rsidRPr="00542A59">
        <w:rPr>
          <w:rFonts w:ascii="Times New Roman" w:hAnsi="Times New Roman" w:cs="Times New Roman"/>
          <w:bCs/>
          <w:sz w:val="24"/>
          <w:szCs w:val="24"/>
        </w:rPr>
        <w:t>serial indirect effects</w:t>
      </w:r>
      <w:r w:rsidR="001C248D" w:rsidRPr="00542A59">
        <w:rPr>
          <w:rFonts w:ascii="Times New Roman" w:hAnsi="Times New Roman" w:cs="Times New Roman"/>
          <w:bCs/>
          <w:sz w:val="24"/>
          <w:szCs w:val="24"/>
        </w:rPr>
        <w:t xml:space="preserve"> </w:t>
      </w:r>
      <w:r w:rsidR="00B771CF" w:rsidRPr="00542A59">
        <w:rPr>
          <w:rFonts w:ascii="Times New Roman" w:hAnsi="Times New Roman" w:cs="Times New Roman"/>
          <w:bCs/>
          <w:sz w:val="24"/>
          <w:szCs w:val="24"/>
        </w:rPr>
        <w:t xml:space="preserve">were </w:t>
      </w:r>
      <w:r w:rsidR="001C248D" w:rsidRPr="00542A59">
        <w:rPr>
          <w:rFonts w:ascii="Times New Roman" w:hAnsi="Times New Roman" w:cs="Times New Roman"/>
          <w:bCs/>
          <w:sz w:val="24"/>
          <w:szCs w:val="24"/>
        </w:rPr>
        <w:t xml:space="preserve">independent </w:t>
      </w:r>
      <w:r w:rsidR="006C2341" w:rsidRPr="00542A59">
        <w:rPr>
          <w:rFonts w:ascii="Times New Roman" w:hAnsi="Times New Roman" w:cs="Times New Roman"/>
          <w:bCs/>
          <w:sz w:val="24"/>
          <w:szCs w:val="24"/>
        </w:rPr>
        <w:t xml:space="preserve">of </w:t>
      </w:r>
      <w:r w:rsidR="00975F58" w:rsidRPr="00542A59">
        <w:rPr>
          <w:rFonts w:ascii="Times New Roman" w:hAnsi="Times New Roman" w:cs="Times New Roman"/>
          <w:bCs/>
          <w:sz w:val="24"/>
          <w:szCs w:val="24"/>
        </w:rPr>
        <w:t xml:space="preserve">other </w:t>
      </w:r>
      <w:r w:rsidR="00B771CF" w:rsidRPr="00542A59">
        <w:rPr>
          <w:rFonts w:ascii="Times New Roman" w:hAnsi="Times New Roman" w:cs="Times New Roman"/>
          <w:bCs/>
          <w:sz w:val="24"/>
          <w:szCs w:val="24"/>
        </w:rPr>
        <w:t xml:space="preserve">potential </w:t>
      </w:r>
      <w:r w:rsidR="00975F58" w:rsidRPr="00542A59">
        <w:rPr>
          <w:rFonts w:ascii="Times New Roman" w:hAnsi="Times New Roman" w:cs="Times New Roman"/>
          <w:bCs/>
          <w:sz w:val="24"/>
          <w:szCs w:val="24"/>
        </w:rPr>
        <w:t xml:space="preserve">influences on </w:t>
      </w:r>
      <w:r w:rsidR="006C2341" w:rsidRPr="00542A59">
        <w:rPr>
          <w:rFonts w:ascii="Times New Roman" w:hAnsi="Times New Roman" w:cs="Times New Roman"/>
          <w:bCs/>
          <w:sz w:val="24"/>
          <w:szCs w:val="24"/>
        </w:rPr>
        <w:t xml:space="preserve">willingness to apologize and </w:t>
      </w:r>
      <w:r w:rsidR="00975F58" w:rsidRPr="00542A59">
        <w:rPr>
          <w:rFonts w:ascii="Times New Roman" w:hAnsi="Times New Roman" w:cs="Times New Roman"/>
          <w:bCs/>
          <w:sz w:val="24"/>
          <w:szCs w:val="24"/>
        </w:rPr>
        <w:t>apologizing</w:t>
      </w:r>
      <w:r w:rsidR="00FC792F" w:rsidRPr="00542A59">
        <w:rPr>
          <w:rFonts w:ascii="Times New Roman" w:hAnsi="Times New Roman" w:cs="Times New Roman"/>
          <w:bCs/>
          <w:sz w:val="24"/>
          <w:szCs w:val="24"/>
        </w:rPr>
        <w:t>.</w:t>
      </w:r>
      <w:r w:rsidR="006C2341" w:rsidRPr="00542A59">
        <w:rPr>
          <w:rFonts w:ascii="Times New Roman" w:hAnsi="Times New Roman" w:cs="Times New Roman"/>
          <w:bCs/>
          <w:sz w:val="24"/>
          <w:szCs w:val="24"/>
        </w:rPr>
        <w:t xml:space="preserve"> This was also the case for the positive indirect effects of narcissistic admiration </w:t>
      </w:r>
      <w:r w:rsidR="00023C49">
        <w:rPr>
          <w:rFonts w:ascii="Times New Roman" w:hAnsi="Times New Roman" w:cs="Times New Roman"/>
          <w:bCs/>
          <w:sz w:val="24"/>
          <w:szCs w:val="24"/>
        </w:rPr>
        <w:t xml:space="preserve">(via high empathy and guilt) </w:t>
      </w:r>
      <w:r w:rsidR="006C2341" w:rsidRPr="00542A59">
        <w:rPr>
          <w:rFonts w:ascii="Times New Roman" w:hAnsi="Times New Roman" w:cs="Times New Roman"/>
          <w:bCs/>
          <w:sz w:val="24"/>
          <w:szCs w:val="24"/>
        </w:rPr>
        <w:t>on willingnes</w:t>
      </w:r>
      <w:r w:rsidR="001F37FA">
        <w:rPr>
          <w:rFonts w:ascii="Times New Roman" w:hAnsi="Times New Roman" w:cs="Times New Roman"/>
          <w:bCs/>
          <w:sz w:val="24"/>
          <w:szCs w:val="24"/>
        </w:rPr>
        <w:t>s to apologize and apologizing</w:t>
      </w:r>
      <w:r w:rsidR="006C2341" w:rsidRPr="00542A59">
        <w:rPr>
          <w:rFonts w:ascii="Times New Roman" w:hAnsi="Times New Roman" w:cs="Times New Roman"/>
          <w:bCs/>
          <w:sz w:val="24"/>
          <w:szCs w:val="24"/>
        </w:rPr>
        <w:t xml:space="preserve">. </w:t>
      </w:r>
      <w:r w:rsidRPr="00542A59">
        <w:rPr>
          <w:rFonts w:ascii="Times New Roman" w:hAnsi="Times New Roman" w:cs="Times New Roman"/>
          <w:bCs/>
          <w:sz w:val="24"/>
          <w:szCs w:val="24"/>
        </w:rPr>
        <w:t>In further supplemental</w:t>
      </w:r>
      <w:r>
        <w:rPr>
          <w:rFonts w:ascii="Times New Roman" w:hAnsi="Times New Roman" w:cs="Times New Roman"/>
          <w:bCs/>
          <w:sz w:val="24"/>
          <w:szCs w:val="24"/>
        </w:rPr>
        <w:t xml:space="preserve"> analyses, </w:t>
      </w:r>
      <w:r w:rsidR="00BB4E9A">
        <w:rPr>
          <w:rFonts w:ascii="Times New Roman" w:hAnsi="Times New Roman" w:cs="Times New Roman"/>
          <w:sz w:val="24"/>
          <w:szCs w:val="24"/>
        </w:rPr>
        <w:t xml:space="preserve">we </w:t>
      </w:r>
      <w:r w:rsidR="002F7A6C">
        <w:rPr>
          <w:rFonts w:ascii="Times New Roman" w:hAnsi="Times New Roman" w:cs="Times New Roman"/>
          <w:sz w:val="24"/>
          <w:szCs w:val="24"/>
        </w:rPr>
        <w:t>asked</w:t>
      </w:r>
      <w:r w:rsidR="00BB4E9A">
        <w:rPr>
          <w:rFonts w:ascii="Times New Roman" w:hAnsi="Times New Roman" w:cs="Times New Roman"/>
          <w:sz w:val="24"/>
          <w:szCs w:val="24"/>
        </w:rPr>
        <w:t xml:space="preserve"> whether the narcissism facets </w:t>
      </w:r>
      <w:r w:rsidR="007B1D7C">
        <w:rPr>
          <w:rFonts w:ascii="Times New Roman" w:hAnsi="Times New Roman" w:cs="Times New Roman"/>
          <w:sz w:val="24"/>
          <w:szCs w:val="24"/>
        </w:rPr>
        <w:t xml:space="preserve">played a unique </w:t>
      </w:r>
      <w:r w:rsidR="00AD1904">
        <w:rPr>
          <w:rFonts w:ascii="Times New Roman" w:hAnsi="Times New Roman" w:cs="Times New Roman"/>
          <w:sz w:val="24"/>
          <w:szCs w:val="24"/>
        </w:rPr>
        <w:t>role</w:t>
      </w:r>
      <w:r w:rsidR="002F7A6C">
        <w:rPr>
          <w:rFonts w:ascii="Times New Roman" w:hAnsi="Times New Roman" w:cs="Times New Roman"/>
          <w:sz w:val="24"/>
          <w:szCs w:val="24"/>
        </w:rPr>
        <w:t xml:space="preserve"> or </w:t>
      </w:r>
      <w:r w:rsidR="007B1D7C">
        <w:rPr>
          <w:rFonts w:ascii="Times New Roman" w:hAnsi="Times New Roman" w:cs="Times New Roman"/>
          <w:sz w:val="24"/>
          <w:szCs w:val="24"/>
        </w:rPr>
        <w:t xml:space="preserve">whether their </w:t>
      </w:r>
      <w:r w:rsidR="00AD1904">
        <w:rPr>
          <w:rFonts w:ascii="Times New Roman" w:hAnsi="Times New Roman" w:cs="Times New Roman"/>
          <w:sz w:val="24"/>
          <w:szCs w:val="24"/>
        </w:rPr>
        <w:t>involvement</w:t>
      </w:r>
      <w:r w:rsidR="007B1D7C">
        <w:rPr>
          <w:rFonts w:ascii="Times New Roman" w:hAnsi="Times New Roman" w:cs="Times New Roman"/>
          <w:sz w:val="24"/>
          <w:szCs w:val="24"/>
        </w:rPr>
        <w:t xml:space="preserve"> could</w:t>
      </w:r>
      <w:r w:rsidR="002F7A6C">
        <w:rPr>
          <w:rFonts w:ascii="Times New Roman" w:hAnsi="Times New Roman" w:cs="Times New Roman"/>
          <w:sz w:val="24"/>
          <w:szCs w:val="24"/>
        </w:rPr>
        <w:t xml:space="preserve"> </w:t>
      </w:r>
      <w:r w:rsidR="007B1D7C">
        <w:rPr>
          <w:rFonts w:ascii="Times New Roman" w:hAnsi="Times New Roman" w:cs="Times New Roman"/>
          <w:sz w:val="24"/>
          <w:szCs w:val="24"/>
        </w:rPr>
        <w:t xml:space="preserve">instead </w:t>
      </w:r>
      <w:r w:rsidR="002F7A6C">
        <w:rPr>
          <w:rFonts w:ascii="Times New Roman" w:hAnsi="Times New Roman" w:cs="Times New Roman"/>
          <w:sz w:val="24"/>
          <w:szCs w:val="24"/>
        </w:rPr>
        <w:t xml:space="preserve">be </w:t>
      </w:r>
      <w:r w:rsidR="007B1D7C">
        <w:rPr>
          <w:rFonts w:ascii="Times New Roman" w:hAnsi="Times New Roman" w:cs="Times New Roman"/>
          <w:sz w:val="24"/>
          <w:szCs w:val="24"/>
        </w:rPr>
        <w:t>attributed</w:t>
      </w:r>
      <w:r w:rsidR="002F7A6C">
        <w:rPr>
          <w:rFonts w:ascii="Times New Roman" w:hAnsi="Times New Roman" w:cs="Times New Roman"/>
          <w:sz w:val="24"/>
          <w:szCs w:val="24"/>
        </w:rPr>
        <w:t xml:space="preserve"> </w:t>
      </w:r>
      <w:r w:rsidR="00114B2B">
        <w:rPr>
          <w:rFonts w:ascii="Times New Roman" w:hAnsi="Times New Roman" w:cs="Times New Roman"/>
          <w:sz w:val="24"/>
          <w:szCs w:val="24"/>
        </w:rPr>
        <w:t>to broader domains of personality</w:t>
      </w:r>
      <w:r w:rsidR="007B1D7C">
        <w:rPr>
          <w:rFonts w:ascii="Times New Roman" w:hAnsi="Times New Roman" w:cs="Times New Roman"/>
          <w:sz w:val="24"/>
          <w:szCs w:val="24"/>
        </w:rPr>
        <w:t>.</w:t>
      </w:r>
      <w:r w:rsidR="00C67493">
        <w:rPr>
          <w:rFonts w:ascii="Times New Roman" w:hAnsi="Times New Roman" w:cs="Times New Roman"/>
          <w:sz w:val="24"/>
          <w:szCs w:val="24"/>
        </w:rPr>
        <w:t xml:space="preserve"> When we controlled for Big </w:t>
      </w:r>
      <w:r w:rsidR="00114B2B">
        <w:rPr>
          <w:rFonts w:ascii="Times New Roman" w:hAnsi="Times New Roman" w:cs="Times New Roman"/>
          <w:sz w:val="24"/>
          <w:szCs w:val="24"/>
        </w:rPr>
        <w:t xml:space="preserve">Two personality and self-esteem, </w:t>
      </w:r>
      <w:r w:rsidR="00114B2B" w:rsidRPr="00E5561F">
        <w:rPr>
          <w:rFonts w:ascii="Times New Roman" w:hAnsi="Times New Roman" w:cs="Times New Roman"/>
          <w:bCs/>
          <w:sz w:val="24"/>
          <w:szCs w:val="24"/>
        </w:rPr>
        <w:t xml:space="preserve">the negative indirect effect of narcissistic </w:t>
      </w:r>
      <w:r w:rsidR="00114B2B">
        <w:rPr>
          <w:rFonts w:ascii="Times New Roman" w:hAnsi="Times New Roman" w:cs="Times New Roman"/>
          <w:bCs/>
          <w:sz w:val="24"/>
          <w:szCs w:val="24"/>
        </w:rPr>
        <w:t>rivalry</w:t>
      </w:r>
      <w:r w:rsidR="00114B2B" w:rsidRPr="00E5561F">
        <w:rPr>
          <w:rFonts w:ascii="Times New Roman" w:hAnsi="Times New Roman" w:cs="Times New Roman"/>
          <w:bCs/>
          <w:sz w:val="24"/>
          <w:szCs w:val="24"/>
        </w:rPr>
        <w:t xml:space="preserve"> </w:t>
      </w:r>
      <w:r w:rsidR="00114B2B">
        <w:rPr>
          <w:rFonts w:ascii="Times New Roman" w:hAnsi="Times New Roman" w:cs="Times New Roman"/>
          <w:bCs/>
          <w:sz w:val="24"/>
          <w:szCs w:val="24"/>
        </w:rPr>
        <w:t>(</w:t>
      </w:r>
      <w:r w:rsidR="00114B2B" w:rsidRPr="00E5561F">
        <w:rPr>
          <w:rFonts w:ascii="Times New Roman" w:hAnsi="Times New Roman" w:cs="Times New Roman"/>
          <w:bCs/>
          <w:sz w:val="24"/>
          <w:szCs w:val="24"/>
        </w:rPr>
        <w:t xml:space="preserve">via low empathy and guilt) </w:t>
      </w:r>
      <w:r w:rsidR="001B2ADA">
        <w:rPr>
          <w:rFonts w:ascii="Times New Roman" w:hAnsi="Times New Roman" w:cs="Times New Roman"/>
          <w:bCs/>
          <w:sz w:val="24"/>
          <w:szCs w:val="24"/>
        </w:rPr>
        <w:t xml:space="preserve">on willingness to apologize </w:t>
      </w:r>
      <w:r w:rsidR="00114B2B" w:rsidRPr="00E5561F">
        <w:rPr>
          <w:rFonts w:ascii="Times New Roman" w:hAnsi="Times New Roman" w:cs="Times New Roman"/>
          <w:bCs/>
          <w:sz w:val="24"/>
          <w:szCs w:val="24"/>
        </w:rPr>
        <w:t>remained significant</w:t>
      </w:r>
      <w:r w:rsidR="00032C9A">
        <w:rPr>
          <w:rFonts w:ascii="Times New Roman" w:hAnsi="Times New Roman" w:cs="Times New Roman"/>
          <w:bCs/>
          <w:sz w:val="24"/>
          <w:szCs w:val="24"/>
        </w:rPr>
        <w:t xml:space="preserve"> </w:t>
      </w:r>
      <w:r w:rsidR="00114B2B">
        <w:rPr>
          <w:rFonts w:ascii="Times New Roman" w:hAnsi="Times New Roman" w:cs="Times New Roman"/>
          <w:bCs/>
          <w:sz w:val="24"/>
          <w:szCs w:val="24"/>
        </w:rPr>
        <w:t>(for apologizing</w:t>
      </w:r>
      <w:r w:rsidR="00947DDE">
        <w:rPr>
          <w:rFonts w:ascii="Times New Roman" w:hAnsi="Times New Roman" w:cs="Times New Roman"/>
          <w:bCs/>
          <w:sz w:val="24"/>
          <w:szCs w:val="24"/>
        </w:rPr>
        <w:t xml:space="preserve">, </w:t>
      </w:r>
      <w:r w:rsidR="001B2ADA">
        <w:rPr>
          <w:rFonts w:ascii="Times New Roman" w:hAnsi="Times New Roman" w:cs="Times New Roman"/>
          <w:bCs/>
          <w:sz w:val="24"/>
          <w:szCs w:val="24"/>
        </w:rPr>
        <w:t>only a directional test of this indirect effect was significant</w:t>
      </w:r>
      <w:r w:rsidR="00114B2B">
        <w:rPr>
          <w:rFonts w:ascii="Times New Roman" w:hAnsi="Times New Roman" w:cs="Times New Roman"/>
          <w:bCs/>
          <w:sz w:val="24"/>
          <w:szCs w:val="24"/>
        </w:rPr>
        <w:t>)</w:t>
      </w:r>
      <w:r w:rsidR="00114B2B" w:rsidRPr="00E5561F">
        <w:rPr>
          <w:rFonts w:ascii="Times New Roman" w:hAnsi="Times New Roman" w:cs="Times New Roman"/>
          <w:bCs/>
          <w:sz w:val="24"/>
          <w:szCs w:val="24"/>
        </w:rPr>
        <w:t>.</w:t>
      </w:r>
      <w:r w:rsidR="00F91F8A">
        <w:rPr>
          <w:rFonts w:ascii="Times New Roman" w:hAnsi="Times New Roman" w:cs="Times New Roman"/>
          <w:bCs/>
          <w:sz w:val="24"/>
          <w:szCs w:val="24"/>
        </w:rPr>
        <w:t xml:space="preserve"> </w:t>
      </w:r>
      <w:r w:rsidR="00640D9D">
        <w:rPr>
          <w:rFonts w:ascii="Times New Roman" w:hAnsi="Times New Roman" w:cs="Times New Roman"/>
          <w:bCs/>
          <w:sz w:val="24"/>
          <w:szCs w:val="24"/>
        </w:rPr>
        <w:t>However</w:t>
      </w:r>
      <w:r w:rsidR="00F91F8A">
        <w:rPr>
          <w:rFonts w:ascii="Times New Roman" w:hAnsi="Times New Roman" w:cs="Times New Roman"/>
          <w:bCs/>
          <w:sz w:val="24"/>
          <w:szCs w:val="24"/>
        </w:rPr>
        <w:t xml:space="preserve">, controlling for Big Two personality and self-esteem eliminated the positive indirect effects of narcissistic admiration on willingness to apologize and apologizing (via </w:t>
      </w:r>
      <w:r w:rsidR="007860CB">
        <w:rPr>
          <w:rFonts w:ascii="Times New Roman" w:hAnsi="Times New Roman" w:cs="Times New Roman"/>
          <w:bCs/>
          <w:sz w:val="24"/>
          <w:szCs w:val="24"/>
        </w:rPr>
        <w:t>high</w:t>
      </w:r>
      <w:r w:rsidR="00F91F8A">
        <w:rPr>
          <w:rFonts w:ascii="Times New Roman" w:hAnsi="Times New Roman" w:cs="Times New Roman"/>
          <w:bCs/>
          <w:sz w:val="24"/>
          <w:szCs w:val="24"/>
        </w:rPr>
        <w:t xml:space="preserve"> empathy and guilt). </w:t>
      </w:r>
      <w:r w:rsidR="00DE2A7E">
        <w:rPr>
          <w:rFonts w:ascii="Times New Roman" w:hAnsi="Times New Roman" w:cs="Times New Roman"/>
          <w:bCs/>
          <w:sz w:val="24"/>
          <w:szCs w:val="24"/>
        </w:rPr>
        <w:t xml:space="preserve">The latter finding </w:t>
      </w:r>
      <w:r w:rsidR="00330D33">
        <w:rPr>
          <w:rFonts w:ascii="Times New Roman" w:hAnsi="Times New Roman" w:cs="Times New Roman"/>
          <w:bCs/>
          <w:sz w:val="24"/>
          <w:szCs w:val="24"/>
        </w:rPr>
        <w:t>shows</w:t>
      </w:r>
      <w:r w:rsidR="00DE2A7E">
        <w:rPr>
          <w:rFonts w:ascii="Times New Roman" w:hAnsi="Times New Roman" w:cs="Times New Roman"/>
          <w:bCs/>
          <w:sz w:val="24"/>
          <w:szCs w:val="24"/>
        </w:rPr>
        <w:t xml:space="preserve"> that inclusion of the control variables did </w:t>
      </w:r>
      <w:r w:rsidR="00330D33">
        <w:rPr>
          <w:rFonts w:ascii="Times New Roman" w:hAnsi="Times New Roman" w:cs="Times New Roman"/>
          <w:bCs/>
          <w:sz w:val="24"/>
          <w:szCs w:val="24"/>
        </w:rPr>
        <w:t>create</w:t>
      </w:r>
      <w:r w:rsidR="00DE2A7E">
        <w:rPr>
          <w:rFonts w:ascii="Times New Roman" w:hAnsi="Times New Roman" w:cs="Times New Roman"/>
          <w:bCs/>
          <w:sz w:val="24"/>
          <w:szCs w:val="24"/>
        </w:rPr>
        <w:t xml:space="preserve"> a considerable hurdle</w:t>
      </w:r>
      <w:r w:rsidR="00B3094A">
        <w:rPr>
          <w:rFonts w:ascii="Times New Roman" w:hAnsi="Times New Roman" w:cs="Times New Roman"/>
          <w:bCs/>
          <w:sz w:val="24"/>
          <w:szCs w:val="24"/>
        </w:rPr>
        <w:t>—</w:t>
      </w:r>
      <w:r w:rsidR="00DE2A7E">
        <w:rPr>
          <w:rFonts w:ascii="Times New Roman" w:hAnsi="Times New Roman" w:cs="Times New Roman"/>
          <w:bCs/>
          <w:sz w:val="24"/>
          <w:szCs w:val="24"/>
        </w:rPr>
        <w:t xml:space="preserve">one that only narcissistic rivalry was able to </w:t>
      </w:r>
      <w:r w:rsidR="00345623">
        <w:rPr>
          <w:rFonts w:ascii="Times New Roman" w:hAnsi="Times New Roman" w:cs="Times New Roman"/>
          <w:bCs/>
          <w:sz w:val="24"/>
          <w:szCs w:val="24"/>
        </w:rPr>
        <w:t>clear</w:t>
      </w:r>
      <w:r w:rsidR="00DE2A7E">
        <w:rPr>
          <w:rFonts w:ascii="Times New Roman" w:hAnsi="Times New Roman" w:cs="Times New Roman"/>
          <w:bCs/>
          <w:sz w:val="24"/>
          <w:szCs w:val="24"/>
        </w:rPr>
        <w:t>.</w:t>
      </w:r>
    </w:p>
    <w:p w14:paraId="4D8FFC68" w14:textId="2568AC30" w:rsidR="00C05AD9" w:rsidRPr="00626560" w:rsidRDefault="00AE594B" w:rsidP="00626560">
      <w:pPr>
        <w:spacing w:after="0" w:line="480" w:lineRule="exact"/>
        <w:contextualSpacing/>
        <w:jc w:val="center"/>
        <w:rPr>
          <w:rFonts w:ascii="Times New Roman" w:hAnsi="Times New Roman" w:cs="Times New Roman"/>
          <w:b/>
          <w:sz w:val="24"/>
          <w:szCs w:val="24"/>
        </w:rPr>
      </w:pPr>
      <w:r w:rsidRPr="005110FF">
        <w:rPr>
          <w:rFonts w:ascii="Times New Roman" w:hAnsi="Times New Roman" w:cs="Times New Roman"/>
          <w:b/>
          <w:sz w:val="24"/>
          <w:szCs w:val="24"/>
        </w:rPr>
        <w:t>Research Synthesis: NPI</w:t>
      </w:r>
      <w:r w:rsidR="00FF04A0" w:rsidRPr="00626560">
        <w:rPr>
          <w:rFonts w:ascii="Times New Roman" w:hAnsi="Times New Roman" w:cs="Times New Roman"/>
          <w:b/>
          <w:sz w:val="24"/>
          <w:szCs w:val="24"/>
        </w:rPr>
        <w:t xml:space="preserve"> </w:t>
      </w:r>
      <w:r w:rsidR="00F00E12" w:rsidRPr="00626560">
        <w:rPr>
          <w:rFonts w:ascii="Times New Roman" w:hAnsi="Times New Roman" w:cs="Times New Roman"/>
          <w:b/>
          <w:sz w:val="24"/>
          <w:szCs w:val="24"/>
        </w:rPr>
        <w:t>Facets</w:t>
      </w:r>
    </w:p>
    <w:p w14:paraId="6A91496D" w14:textId="382734B4" w:rsidR="00A55697" w:rsidRPr="00626560" w:rsidRDefault="003C7AEA" w:rsidP="00C05AD9">
      <w:pPr>
        <w:spacing w:after="0" w:line="480" w:lineRule="exact"/>
        <w:ind w:firstLine="720"/>
        <w:contextualSpacing/>
        <w:rPr>
          <w:rFonts w:ascii="Times New Roman" w:hAnsi="Times New Roman" w:cs="Times New Roman"/>
          <w:bCs/>
          <w:sz w:val="24"/>
          <w:szCs w:val="24"/>
        </w:rPr>
      </w:pPr>
      <w:r w:rsidRPr="00626560">
        <w:rPr>
          <w:rFonts w:ascii="Times New Roman" w:hAnsi="Times New Roman" w:cs="Times New Roman"/>
          <w:bCs/>
          <w:sz w:val="24"/>
          <w:szCs w:val="24"/>
        </w:rPr>
        <w:t xml:space="preserve">Study 4 </w:t>
      </w:r>
      <w:r w:rsidR="00180A45" w:rsidRPr="00626560">
        <w:rPr>
          <w:rFonts w:ascii="Times New Roman" w:hAnsi="Times New Roman" w:cs="Times New Roman"/>
          <w:bCs/>
          <w:sz w:val="24"/>
          <w:szCs w:val="24"/>
        </w:rPr>
        <w:t>underscored the importance,</w:t>
      </w:r>
      <w:r w:rsidR="00357299">
        <w:rPr>
          <w:rFonts w:ascii="Times New Roman" w:hAnsi="Times New Roman" w:cs="Times New Roman"/>
          <w:bCs/>
          <w:sz w:val="24"/>
          <w:szCs w:val="24"/>
        </w:rPr>
        <w:t xml:space="preserve"> at least</w:t>
      </w:r>
      <w:r w:rsidR="00180A45" w:rsidRPr="00626560">
        <w:rPr>
          <w:rFonts w:ascii="Times New Roman" w:hAnsi="Times New Roman" w:cs="Times New Roman"/>
          <w:bCs/>
          <w:sz w:val="24"/>
          <w:szCs w:val="24"/>
        </w:rPr>
        <w:t xml:space="preserve"> in the present context, of distinguishing between rivalry and admiration facets of narcissism, as assessed by the NARQ. In light of these findings, we </w:t>
      </w:r>
      <w:r w:rsidR="00357299">
        <w:rPr>
          <w:rFonts w:ascii="Times New Roman" w:hAnsi="Times New Roman" w:cs="Times New Roman"/>
          <w:bCs/>
          <w:sz w:val="24"/>
          <w:szCs w:val="24"/>
        </w:rPr>
        <w:t>undertook</w:t>
      </w:r>
      <w:r w:rsidR="00357299" w:rsidRPr="00626560">
        <w:rPr>
          <w:rFonts w:ascii="Times New Roman" w:hAnsi="Times New Roman" w:cs="Times New Roman"/>
          <w:bCs/>
          <w:sz w:val="24"/>
          <w:szCs w:val="24"/>
        </w:rPr>
        <w:t xml:space="preserve"> </w:t>
      </w:r>
      <w:r w:rsidR="00180A45" w:rsidRPr="00626560">
        <w:rPr>
          <w:rFonts w:ascii="Times New Roman" w:hAnsi="Times New Roman" w:cs="Times New Roman"/>
          <w:bCs/>
          <w:sz w:val="24"/>
          <w:szCs w:val="24"/>
        </w:rPr>
        <w:t xml:space="preserve">a research synthesis </w:t>
      </w:r>
      <w:r w:rsidR="00F00E12" w:rsidRPr="00626560">
        <w:rPr>
          <w:rFonts w:ascii="Times New Roman" w:hAnsi="Times New Roman" w:cs="Times New Roman"/>
          <w:bCs/>
          <w:sz w:val="24"/>
          <w:szCs w:val="24"/>
        </w:rPr>
        <w:t>to examine the unique associations of three NPI facets with apologizing (via empathy and guilt)</w:t>
      </w:r>
      <w:r w:rsidR="00180A45" w:rsidRPr="00626560">
        <w:rPr>
          <w:rFonts w:ascii="Times New Roman" w:hAnsi="Times New Roman" w:cs="Times New Roman"/>
          <w:bCs/>
          <w:sz w:val="24"/>
          <w:szCs w:val="24"/>
        </w:rPr>
        <w:t xml:space="preserve">. </w:t>
      </w:r>
      <w:r w:rsidR="00F00E12" w:rsidRPr="00626560">
        <w:rPr>
          <w:rFonts w:ascii="Times New Roman" w:hAnsi="Times New Roman" w:cs="Times New Roman"/>
          <w:bCs/>
          <w:sz w:val="24"/>
          <w:szCs w:val="24"/>
        </w:rPr>
        <w:t>T</w:t>
      </w:r>
      <w:r w:rsidR="00180A45" w:rsidRPr="00626560">
        <w:rPr>
          <w:rFonts w:ascii="Times New Roman" w:hAnsi="Times New Roman" w:cs="Times New Roman"/>
          <w:bCs/>
          <w:sz w:val="24"/>
          <w:szCs w:val="24"/>
        </w:rPr>
        <w:t xml:space="preserve">he NPI </w:t>
      </w:r>
      <w:r w:rsidR="00F00E12" w:rsidRPr="00626560">
        <w:rPr>
          <w:rFonts w:ascii="Times New Roman" w:hAnsi="Times New Roman" w:cs="Times New Roman"/>
          <w:bCs/>
          <w:sz w:val="24"/>
          <w:szCs w:val="24"/>
        </w:rPr>
        <w:t xml:space="preserve">facets, </w:t>
      </w:r>
      <w:r w:rsidR="00180A45" w:rsidRPr="00626560">
        <w:rPr>
          <w:rFonts w:ascii="Times New Roman" w:hAnsi="Times New Roman" w:cs="Times New Roman"/>
          <w:bCs/>
          <w:sz w:val="24"/>
          <w:szCs w:val="24"/>
        </w:rPr>
        <w:t>as identified by Ackerman and colleagues (2011)</w:t>
      </w:r>
      <w:r w:rsidR="00F00E12" w:rsidRPr="00626560">
        <w:rPr>
          <w:rFonts w:ascii="Times New Roman" w:hAnsi="Times New Roman" w:cs="Times New Roman"/>
          <w:bCs/>
          <w:sz w:val="24"/>
          <w:szCs w:val="24"/>
        </w:rPr>
        <w:t>, are</w:t>
      </w:r>
      <w:r w:rsidR="00180A45" w:rsidRPr="00626560">
        <w:rPr>
          <w:rFonts w:ascii="Times New Roman" w:hAnsi="Times New Roman" w:cs="Times New Roman"/>
          <w:bCs/>
          <w:sz w:val="24"/>
          <w:szCs w:val="24"/>
        </w:rPr>
        <w:t>: Leadership/Authority (</w:t>
      </w:r>
      <w:r w:rsidR="00F00E12" w:rsidRPr="00626560">
        <w:rPr>
          <w:rFonts w:ascii="Times New Roman" w:hAnsi="Times New Roman" w:cs="Times New Roman"/>
          <w:bCs/>
          <w:sz w:val="24"/>
          <w:szCs w:val="24"/>
        </w:rPr>
        <w:t xml:space="preserve">i.e., </w:t>
      </w:r>
      <w:r w:rsidR="00180A45" w:rsidRPr="00626560">
        <w:rPr>
          <w:rFonts w:ascii="Times New Roman" w:hAnsi="Times New Roman" w:cs="Times New Roman"/>
          <w:bCs/>
          <w:sz w:val="24"/>
          <w:szCs w:val="24"/>
        </w:rPr>
        <w:t>self-perceived leadership abilities and social potency; L/A), Entitlement/Exploitativeness (</w:t>
      </w:r>
      <w:r w:rsidR="00F00E12" w:rsidRPr="00626560">
        <w:rPr>
          <w:rFonts w:ascii="Times New Roman" w:hAnsi="Times New Roman" w:cs="Times New Roman"/>
          <w:bCs/>
          <w:sz w:val="24"/>
          <w:szCs w:val="24"/>
        </w:rPr>
        <w:t xml:space="preserve">i.e., </w:t>
      </w:r>
      <w:r w:rsidR="00180A45" w:rsidRPr="00626560">
        <w:rPr>
          <w:rFonts w:ascii="Times New Roman" w:hAnsi="Times New Roman" w:cs="Times New Roman"/>
          <w:bCs/>
          <w:sz w:val="24"/>
          <w:szCs w:val="24"/>
        </w:rPr>
        <w:t>deservingness and manipulativen</w:t>
      </w:r>
      <w:r w:rsidR="00F00E12" w:rsidRPr="00626560">
        <w:rPr>
          <w:rFonts w:ascii="Times New Roman" w:hAnsi="Times New Roman" w:cs="Times New Roman"/>
          <w:bCs/>
          <w:sz w:val="24"/>
          <w:szCs w:val="24"/>
        </w:rPr>
        <w:t>ess;</w:t>
      </w:r>
      <w:r w:rsidR="00180A45" w:rsidRPr="00626560">
        <w:rPr>
          <w:rFonts w:ascii="Times New Roman" w:hAnsi="Times New Roman" w:cs="Times New Roman"/>
          <w:bCs/>
          <w:sz w:val="24"/>
          <w:szCs w:val="24"/>
        </w:rPr>
        <w:t xml:space="preserve"> E/E), and Grandiose Exhibitionism (</w:t>
      </w:r>
      <w:r w:rsidR="00F00E12" w:rsidRPr="00626560">
        <w:rPr>
          <w:rFonts w:ascii="Times New Roman" w:hAnsi="Times New Roman" w:cs="Times New Roman"/>
          <w:bCs/>
          <w:sz w:val="24"/>
          <w:szCs w:val="24"/>
        </w:rPr>
        <w:t xml:space="preserve">i.e., </w:t>
      </w:r>
      <w:r w:rsidR="00180A45" w:rsidRPr="00626560">
        <w:rPr>
          <w:rFonts w:ascii="Times New Roman" w:hAnsi="Times New Roman" w:cs="Times New Roman"/>
          <w:bCs/>
          <w:sz w:val="24"/>
          <w:szCs w:val="24"/>
        </w:rPr>
        <w:t xml:space="preserve">vanity and grandiosity; GE). The E/E </w:t>
      </w:r>
      <w:r w:rsidR="00F00E12" w:rsidRPr="00626560">
        <w:rPr>
          <w:rFonts w:ascii="Times New Roman" w:hAnsi="Times New Roman" w:cs="Times New Roman"/>
          <w:bCs/>
          <w:sz w:val="24"/>
          <w:szCs w:val="24"/>
        </w:rPr>
        <w:t>facet</w:t>
      </w:r>
      <w:r w:rsidR="00180A45" w:rsidRPr="00626560">
        <w:rPr>
          <w:rFonts w:ascii="Times New Roman" w:hAnsi="Times New Roman" w:cs="Times New Roman"/>
          <w:bCs/>
          <w:sz w:val="24"/>
          <w:szCs w:val="24"/>
        </w:rPr>
        <w:t xml:space="preserve"> </w:t>
      </w:r>
      <w:r w:rsidR="00F00E12" w:rsidRPr="00626560">
        <w:rPr>
          <w:rFonts w:ascii="Times New Roman" w:hAnsi="Times New Roman" w:cs="Times New Roman"/>
          <w:bCs/>
          <w:sz w:val="24"/>
          <w:szCs w:val="24"/>
        </w:rPr>
        <w:t>reflects the</w:t>
      </w:r>
      <w:r w:rsidR="00180A45" w:rsidRPr="00626560">
        <w:rPr>
          <w:rFonts w:ascii="Times New Roman" w:hAnsi="Times New Roman" w:cs="Times New Roman"/>
          <w:bCs/>
          <w:sz w:val="24"/>
          <w:szCs w:val="24"/>
        </w:rPr>
        <w:t xml:space="preserve"> </w:t>
      </w:r>
      <w:r w:rsidR="00F00E12" w:rsidRPr="00626560">
        <w:rPr>
          <w:rFonts w:ascii="Times New Roman" w:hAnsi="Times New Roman" w:cs="Times New Roman"/>
          <w:bCs/>
          <w:sz w:val="24"/>
          <w:szCs w:val="24"/>
        </w:rPr>
        <w:t>antagonistic side of narcissism</w:t>
      </w:r>
      <w:r w:rsidR="00180A45" w:rsidRPr="00626560">
        <w:rPr>
          <w:rFonts w:ascii="Times New Roman" w:hAnsi="Times New Roman" w:cs="Times New Roman"/>
          <w:bCs/>
          <w:sz w:val="24"/>
          <w:szCs w:val="24"/>
        </w:rPr>
        <w:t xml:space="preserve"> and </w:t>
      </w:r>
      <w:r w:rsidR="00F00E12" w:rsidRPr="00626560">
        <w:rPr>
          <w:rFonts w:ascii="Times New Roman" w:hAnsi="Times New Roman" w:cs="Times New Roman"/>
          <w:bCs/>
          <w:sz w:val="24"/>
          <w:szCs w:val="24"/>
        </w:rPr>
        <w:t xml:space="preserve">is most strongly correlated with </w:t>
      </w:r>
      <w:r w:rsidR="00180A45" w:rsidRPr="00626560">
        <w:rPr>
          <w:rFonts w:ascii="Times New Roman" w:hAnsi="Times New Roman" w:cs="Times New Roman"/>
          <w:bCs/>
          <w:sz w:val="24"/>
          <w:szCs w:val="24"/>
        </w:rPr>
        <w:t>narcissistic rivalry</w:t>
      </w:r>
      <w:r w:rsidR="00E06DFC">
        <w:rPr>
          <w:rFonts w:ascii="Times New Roman" w:hAnsi="Times New Roman" w:cs="Times New Roman"/>
          <w:bCs/>
          <w:sz w:val="24"/>
          <w:szCs w:val="24"/>
        </w:rPr>
        <w:t>, as</w:t>
      </w:r>
      <w:r w:rsidR="00180A45" w:rsidRPr="00626560">
        <w:rPr>
          <w:rFonts w:ascii="Times New Roman" w:hAnsi="Times New Roman" w:cs="Times New Roman"/>
          <w:bCs/>
          <w:sz w:val="24"/>
          <w:szCs w:val="24"/>
        </w:rPr>
        <w:t xml:space="preserve"> </w:t>
      </w:r>
      <w:r w:rsidR="00E06DFC">
        <w:rPr>
          <w:rFonts w:ascii="Times New Roman" w:hAnsi="Times New Roman" w:cs="Times New Roman"/>
          <w:bCs/>
          <w:sz w:val="24"/>
          <w:szCs w:val="24"/>
        </w:rPr>
        <w:t>assessed by</w:t>
      </w:r>
      <w:r w:rsidR="00180A45" w:rsidRPr="00626560">
        <w:rPr>
          <w:rFonts w:ascii="Times New Roman" w:hAnsi="Times New Roman" w:cs="Times New Roman"/>
          <w:bCs/>
          <w:sz w:val="24"/>
          <w:szCs w:val="24"/>
        </w:rPr>
        <w:t xml:space="preserve"> the NARQ (Wurst et al., 201</w:t>
      </w:r>
      <w:r w:rsidR="009E67E2">
        <w:rPr>
          <w:rFonts w:ascii="Times New Roman" w:hAnsi="Times New Roman" w:cs="Times New Roman"/>
          <w:bCs/>
          <w:sz w:val="24"/>
          <w:szCs w:val="24"/>
        </w:rPr>
        <w:t>7</w:t>
      </w:r>
      <w:r w:rsidR="00180A45" w:rsidRPr="00626560">
        <w:rPr>
          <w:rFonts w:ascii="Times New Roman" w:hAnsi="Times New Roman" w:cs="Times New Roman"/>
          <w:bCs/>
          <w:sz w:val="24"/>
          <w:szCs w:val="24"/>
        </w:rPr>
        <w:t>).</w:t>
      </w:r>
      <w:r w:rsidR="00F00E12" w:rsidRPr="00626560">
        <w:rPr>
          <w:rFonts w:ascii="Times New Roman" w:hAnsi="Times New Roman" w:cs="Times New Roman"/>
          <w:b/>
          <w:sz w:val="24"/>
          <w:szCs w:val="24"/>
        </w:rPr>
        <w:t xml:space="preserve"> </w:t>
      </w:r>
      <w:r w:rsidR="000F1EA6" w:rsidRPr="00626560">
        <w:rPr>
          <w:rFonts w:ascii="Times New Roman" w:hAnsi="Times New Roman" w:cs="Times New Roman"/>
          <w:bCs/>
          <w:sz w:val="24"/>
          <w:szCs w:val="24"/>
        </w:rPr>
        <w:t xml:space="preserve">Accordingly, we </w:t>
      </w:r>
      <w:r w:rsidR="005110FF" w:rsidRPr="00626560">
        <w:rPr>
          <w:rFonts w:ascii="Times New Roman" w:hAnsi="Times New Roman" w:cs="Times New Roman"/>
          <w:bCs/>
          <w:sz w:val="24"/>
          <w:szCs w:val="24"/>
        </w:rPr>
        <w:t>predicted</w:t>
      </w:r>
      <w:r w:rsidR="005110FF" w:rsidRPr="005110FF">
        <w:rPr>
          <w:rFonts w:ascii="Times New Roman" w:hAnsi="Times New Roman" w:cs="Times New Roman"/>
          <w:bCs/>
          <w:sz w:val="24"/>
          <w:szCs w:val="24"/>
        </w:rPr>
        <w:t xml:space="preserve"> </w:t>
      </w:r>
      <w:r w:rsidR="005110FF" w:rsidRPr="005110FF">
        <w:rPr>
          <w:rFonts w:ascii="Times New Roman" w:hAnsi="Times New Roman" w:cs="Times New Roman"/>
          <w:sz w:val="24"/>
          <w:szCs w:val="24"/>
          <w:lang w:val="en-US"/>
        </w:rPr>
        <w:t xml:space="preserve">that the </w:t>
      </w:r>
      <w:r w:rsidR="005110FF" w:rsidRPr="005110FF">
        <w:rPr>
          <w:rFonts w:ascii="Times New Roman" w:hAnsi="Times New Roman"/>
          <w:iCs/>
          <w:sz w:val="24"/>
          <w:szCs w:val="24"/>
        </w:rPr>
        <w:t xml:space="preserve">E/E facet is </w:t>
      </w:r>
      <w:r w:rsidR="00357299">
        <w:rPr>
          <w:rFonts w:ascii="Times New Roman" w:hAnsi="Times New Roman"/>
          <w:iCs/>
          <w:sz w:val="24"/>
          <w:szCs w:val="24"/>
        </w:rPr>
        <w:t xml:space="preserve">more strongly </w:t>
      </w:r>
      <w:r w:rsidR="005110FF" w:rsidRPr="005110FF">
        <w:rPr>
          <w:rFonts w:ascii="Times New Roman" w:hAnsi="Times New Roman"/>
          <w:iCs/>
          <w:sz w:val="24"/>
          <w:szCs w:val="24"/>
        </w:rPr>
        <w:t>negatively associated with willingness to apologize (via low empathy and guilt) than the L/A and GE facets.</w:t>
      </w:r>
      <w:r w:rsidR="000F1EA6" w:rsidRPr="00626560">
        <w:rPr>
          <w:rFonts w:ascii="Times New Roman" w:hAnsi="Times New Roman" w:cs="Times New Roman"/>
          <w:bCs/>
          <w:sz w:val="24"/>
          <w:szCs w:val="24"/>
        </w:rPr>
        <w:t xml:space="preserve"> </w:t>
      </w:r>
      <w:r w:rsidR="00E06DFC">
        <w:rPr>
          <w:rFonts w:ascii="Times New Roman" w:hAnsi="Times New Roman" w:cs="Times New Roman"/>
          <w:bCs/>
          <w:sz w:val="24"/>
          <w:szCs w:val="24"/>
        </w:rPr>
        <w:t>This prediction is a corollary of Hypothesis 6.</w:t>
      </w:r>
    </w:p>
    <w:p w14:paraId="4B10A891" w14:textId="3497A1CE" w:rsidR="002801E7" w:rsidRPr="005F77A0" w:rsidRDefault="002801E7" w:rsidP="006D4BC1">
      <w:pPr>
        <w:spacing w:after="0" w:line="480" w:lineRule="exact"/>
        <w:ind w:firstLine="720"/>
        <w:contextualSpacing/>
        <w:rPr>
          <w:rFonts w:ascii="Times New Roman" w:hAnsi="Times New Roman" w:cs="Times New Roman"/>
          <w:bCs/>
          <w:iCs/>
          <w:sz w:val="24"/>
          <w:szCs w:val="24"/>
        </w:rPr>
      </w:pPr>
      <w:r w:rsidRPr="005110FF">
        <w:rPr>
          <w:rFonts w:ascii="Times New Roman" w:hAnsi="Times New Roman" w:cs="Times New Roman"/>
          <w:bCs/>
          <w:sz w:val="24"/>
          <w:szCs w:val="24"/>
        </w:rPr>
        <w:t xml:space="preserve"> </w:t>
      </w:r>
      <w:r w:rsidRPr="005110FF">
        <w:rPr>
          <w:rFonts w:ascii="Times New Roman" w:hAnsi="Times New Roman" w:cs="Times New Roman"/>
          <w:bCs/>
          <w:iCs/>
          <w:sz w:val="24"/>
          <w:szCs w:val="24"/>
        </w:rPr>
        <w:t xml:space="preserve">We </w:t>
      </w:r>
      <w:r w:rsidR="00FF04A0" w:rsidRPr="00626560">
        <w:rPr>
          <w:rFonts w:ascii="Times New Roman" w:hAnsi="Times New Roman" w:cs="Times New Roman"/>
          <w:bCs/>
          <w:iCs/>
          <w:sz w:val="24"/>
          <w:szCs w:val="24"/>
        </w:rPr>
        <w:t>used meta-analytic structural equation modelling (MASEM; Cheung &amp; Chan, 2005; Cheung &amp; Cheung, 2016) to test</w:t>
      </w:r>
      <w:r w:rsidRPr="005110FF">
        <w:rPr>
          <w:rFonts w:ascii="Times New Roman" w:hAnsi="Times New Roman" w:cs="Times New Roman"/>
          <w:bCs/>
          <w:iCs/>
          <w:sz w:val="24"/>
          <w:szCs w:val="24"/>
        </w:rPr>
        <w:t xml:space="preserve"> the indirect effect</w:t>
      </w:r>
      <w:r w:rsidR="00FF04A0" w:rsidRPr="00626560">
        <w:rPr>
          <w:rFonts w:ascii="Times New Roman" w:hAnsi="Times New Roman" w:cs="Times New Roman"/>
          <w:bCs/>
          <w:iCs/>
          <w:sz w:val="24"/>
          <w:szCs w:val="24"/>
        </w:rPr>
        <w:t>s of L/A, E/E, and GE</w:t>
      </w:r>
      <w:r w:rsidRPr="005110FF">
        <w:rPr>
          <w:rFonts w:ascii="Times New Roman" w:hAnsi="Times New Roman" w:cs="Times New Roman"/>
          <w:bCs/>
          <w:iCs/>
          <w:sz w:val="24"/>
          <w:szCs w:val="24"/>
        </w:rPr>
        <w:t>, via empathy and guilt, on apologizing</w:t>
      </w:r>
      <w:r w:rsidR="005B68FD">
        <w:rPr>
          <w:rFonts w:ascii="Times New Roman" w:hAnsi="Times New Roman" w:cs="Times New Roman"/>
          <w:bCs/>
          <w:iCs/>
          <w:sz w:val="24"/>
          <w:szCs w:val="24"/>
        </w:rPr>
        <w:t>,</w:t>
      </w:r>
      <w:r w:rsidR="00FF04A0" w:rsidRPr="00626560">
        <w:rPr>
          <w:rFonts w:ascii="Times New Roman" w:hAnsi="Times New Roman" w:cs="Times New Roman"/>
          <w:bCs/>
          <w:iCs/>
          <w:sz w:val="24"/>
          <w:szCs w:val="24"/>
        </w:rPr>
        <w:t xml:space="preserve"> </w:t>
      </w:r>
      <w:r w:rsidR="005B68FD">
        <w:rPr>
          <w:rFonts w:ascii="Times New Roman" w:hAnsi="Times New Roman" w:cs="Times New Roman"/>
          <w:bCs/>
          <w:iCs/>
          <w:sz w:val="24"/>
          <w:szCs w:val="24"/>
        </w:rPr>
        <w:t>using</w:t>
      </w:r>
      <w:r w:rsidR="001704F3">
        <w:rPr>
          <w:rFonts w:ascii="Times New Roman" w:hAnsi="Times New Roman" w:cs="Times New Roman"/>
          <w:bCs/>
          <w:iCs/>
          <w:sz w:val="24"/>
          <w:szCs w:val="24"/>
        </w:rPr>
        <w:t xml:space="preserve"> </w:t>
      </w:r>
      <w:r w:rsidRPr="005110FF">
        <w:rPr>
          <w:rFonts w:ascii="Times New Roman" w:hAnsi="Times New Roman" w:cs="Times New Roman"/>
          <w:bCs/>
          <w:iCs/>
          <w:sz w:val="24"/>
          <w:szCs w:val="24"/>
        </w:rPr>
        <w:t>the r-package metaSEM</w:t>
      </w:r>
      <w:r w:rsidRPr="006E7360">
        <w:rPr>
          <w:rFonts w:ascii="Times New Roman" w:hAnsi="Times New Roman" w:cs="Times New Roman"/>
          <w:bCs/>
          <w:iCs/>
          <w:sz w:val="24"/>
          <w:szCs w:val="24"/>
        </w:rPr>
        <w:t xml:space="preserve"> (Cheung, 2015</w:t>
      </w:r>
      <w:r w:rsidR="00D6003A">
        <w:rPr>
          <w:rFonts w:ascii="Times New Roman" w:hAnsi="Times New Roman" w:cs="Times New Roman"/>
          <w:bCs/>
          <w:iCs/>
          <w:sz w:val="24"/>
          <w:szCs w:val="24"/>
        </w:rPr>
        <w:t>;</w:t>
      </w:r>
      <w:r w:rsidR="00161BD0">
        <w:rPr>
          <w:rFonts w:ascii="Times New Roman" w:hAnsi="Times New Roman" w:cs="Times New Roman"/>
          <w:bCs/>
          <w:iCs/>
          <w:sz w:val="24"/>
          <w:szCs w:val="24"/>
        </w:rPr>
        <w:t xml:space="preserve"> for code see Supplemental Materials, Section S8</w:t>
      </w:r>
      <w:r w:rsidRPr="006E7360">
        <w:rPr>
          <w:rFonts w:ascii="Times New Roman" w:hAnsi="Times New Roman" w:cs="Times New Roman"/>
          <w:bCs/>
          <w:iCs/>
          <w:sz w:val="24"/>
          <w:szCs w:val="24"/>
        </w:rPr>
        <w:t xml:space="preserve">). First, </w:t>
      </w:r>
      <w:r w:rsidR="00357299">
        <w:rPr>
          <w:rFonts w:ascii="Times New Roman" w:hAnsi="Times New Roman" w:cs="Times New Roman"/>
          <w:bCs/>
          <w:iCs/>
          <w:sz w:val="24"/>
          <w:szCs w:val="24"/>
        </w:rPr>
        <w:t>relying on</w:t>
      </w:r>
      <w:r w:rsidR="00357299" w:rsidRPr="006E7360">
        <w:rPr>
          <w:rFonts w:ascii="Times New Roman" w:hAnsi="Times New Roman" w:cs="Times New Roman"/>
          <w:bCs/>
          <w:iCs/>
          <w:sz w:val="24"/>
          <w:szCs w:val="24"/>
        </w:rPr>
        <w:t xml:space="preserve"> </w:t>
      </w:r>
      <w:r w:rsidRPr="006E7360">
        <w:rPr>
          <w:rFonts w:ascii="Times New Roman" w:hAnsi="Times New Roman" w:cs="Times New Roman"/>
          <w:bCs/>
          <w:iCs/>
          <w:sz w:val="24"/>
          <w:szCs w:val="24"/>
        </w:rPr>
        <w:t>a random-effects model</w:t>
      </w:r>
      <w:r w:rsidR="005B68FD">
        <w:rPr>
          <w:rFonts w:ascii="Times New Roman" w:hAnsi="Times New Roman" w:cs="Times New Roman"/>
          <w:bCs/>
          <w:iCs/>
          <w:sz w:val="24"/>
          <w:szCs w:val="24"/>
        </w:rPr>
        <w:t>, we</w:t>
      </w:r>
      <w:r w:rsidRPr="006E7360">
        <w:rPr>
          <w:rFonts w:ascii="Times New Roman" w:hAnsi="Times New Roman" w:cs="Times New Roman"/>
          <w:bCs/>
          <w:iCs/>
          <w:sz w:val="24"/>
          <w:szCs w:val="24"/>
        </w:rPr>
        <w:t xml:space="preserve"> synthesise</w:t>
      </w:r>
      <w:r w:rsidR="005B68FD">
        <w:rPr>
          <w:rFonts w:ascii="Times New Roman" w:hAnsi="Times New Roman" w:cs="Times New Roman"/>
          <w:bCs/>
          <w:iCs/>
          <w:sz w:val="24"/>
          <w:szCs w:val="24"/>
        </w:rPr>
        <w:t>d</w:t>
      </w:r>
      <w:r w:rsidRPr="006E7360">
        <w:rPr>
          <w:rFonts w:ascii="Times New Roman" w:hAnsi="Times New Roman" w:cs="Times New Roman"/>
          <w:bCs/>
          <w:iCs/>
          <w:sz w:val="24"/>
          <w:szCs w:val="24"/>
        </w:rPr>
        <w:t xml:space="preserve"> correlation matrices from the </w:t>
      </w:r>
      <w:r w:rsidR="005110FF">
        <w:rPr>
          <w:rFonts w:ascii="Times New Roman" w:hAnsi="Times New Roman" w:cs="Times New Roman"/>
          <w:bCs/>
          <w:iCs/>
          <w:sz w:val="24"/>
          <w:szCs w:val="24"/>
        </w:rPr>
        <w:t>three</w:t>
      </w:r>
      <w:r w:rsidRPr="006E7360">
        <w:rPr>
          <w:rFonts w:ascii="Times New Roman" w:hAnsi="Times New Roman" w:cs="Times New Roman"/>
          <w:bCs/>
          <w:iCs/>
          <w:sz w:val="24"/>
          <w:szCs w:val="24"/>
        </w:rPr>
        <w:t xml:space="preserve"> </w:t>
      </w:r>
      <w:r w:rsidR="00FF04A0" w:rsidRPr="00626560">
        <w:rPr>
          <w:rFonts w:ascii="Times New Roman" w:hAnsi="Times New Roman" w:cs="Times New Roman"/>
          <w:bCs/>
          <w:iCs/>
          <w:sz w:val="24"/>
          <w:szCs w:val="24"/>
        </w:rPr>
        <w:t>studies</w:t>
      </w:r>
      <w:r w:rsidR="005110FF">
        <w:rPr>
          <w:rFonts w:ascii="Times New Roman" w:hAnsi="Times New Roman" w:cs="Times New Roman"/>
          <w:bCs/>
          <w:iCs/>
          <w:sz w:val="24"/>
          <w:szCs w:val="24"/>
        </w:rPr>
        <w:t xml:space="preserve"> in which participants completed the NPI</w:t>
      </w:r>
      <w:r w:rsidRPr="006E7360">
        <w:rPr>
          <w:rFonts w:ascii="Times New Roman" w:hAnsi="Times New Roman" w:cs="Times New Roman"/>
          <w:bCs/>
          <w:iCs/>
          <w:sz w:val="24"/>
          <w:szCs w:val="24"/>
        </w:rPr>
        <w:t xml:space="preserve"> (</w:t>
      </w:r>
      <w:r w:rsidR="00357299">
        <w:rPr>
          <w:rFonts w:ascii="Times New Roman" w:hAnsi="Times New Roman" w:cs="Times New Roman"/>
          <w:bCs/>
          <w:iCs/>
          <w:sz w:val="24"/>
          <w:szCs w:val="24"/>
        </w:rPr>
        <w:t xml:space="preserve">i.e., </w:t>
      </w:r>
      <w:r w:rsidRPr="006E7360">
        <w:rPr>
          <w:rFonts w:ascii="Times New Roman" w:hAnsi="Times New Roman" w:cs="Times New Roman"/>
          <w:bCs/>
          <w:iCs/>
          <w:sz w:val="24"/>
          <w:szCs w:val="24"/>
        </w:rPr>
        <w:t xml:space="preserve">Study 1, Study 2, Study 4 </w:t>
      </w:r>
      <w:r w:rsidR="00697EF7">
        <w:rPr>
          <w:rFonts w:ascii="Times New Roman" w:hAnsi="Times New Roman" w:cs="Times New Roman"/>
          <w:bCs/>
          <w:iCs/>
          <w:sz w:val="24"/>
          <w:szCs w:val="24"/>
        </w:rPr>
        <w:t>transgression-</w:t>
      </w:r>
      <w:r w:rsidRPr="006E7360">
        <w:rPr>
          <w:rFonts w:ascii="Times New Roman" w:hAnsi="Times New Roman" w:cs="Times New Roman"/>
          <w:bCs/>
          <w:iCs/>
          <w:sz w:val="24"/>
          <w:szCs w:val="24"/>
        </w:rPr>
        <w:t>scenario</w:t>
      </w:r>
      <w:r w:rsidR="00697EF7">
        <w:rPr>
          <w:rFonts w:ascii="Times New Roman" w:hAnsi="Times New Roman" w:cs="Times New Roman"/>
          <w:bCs/>
          <w:iCs/>
          <w:sz w:val="24"/>
          <w:szCs w:val="24"/>
        </w:rPr>
        <w:t>s</w:t>
      </w:r>
      <w:r w:rsidRPr="006E7360">
        <w:rPr>
          <w:rFonts w:ascii="Times New Roman" w:hAnsi="Times New Roman" w:cs="Times New Roman"/>
          <w:bCs/>
          <w:iCs/>
          <w:sz w:val="24"/>
          <w:szCs w:val="24"/>
        </w:rPr>
        <w:t xml:space="preserve"> </w:t>
      </w:r>
      <w:r w:rsidR="00697EF7">
        <w:rPr>
          <w:rFonts w:ascii="Times New Roman" w:hAnsi="Times New Roman" w:cs="Times New Roman"/>
          <w:bCs/>
          <w:iCs/>
          <w:sz w:val="24"/>
          <w:szCs w:val="24"/>
        </w:rPr>
        <w:t>matrix</w:t>
      </w:r>
      <w:r w:rsidRPr="006E7360">
        <w:rPr>
          <w:rFonts w:ascii="Times New Roman" w:hAnsi="Times New Roman" w:cs="Times New Roman"/>
          <w:bCs/>
          <w:iCs/>
          <w:sz w:val="24"/>
          <w:szCs w:val="24"/>
        </w:rPr>
        <w:t xml:space="preserve">, </w:t>
      </w:r>
      <w:r w:rsidRPr="004309E5">
        <w:rPr>
          <w:rFonts w:ascii="Times New Roman" w:hAnsi="Times New Roman" w:cs="Times New Roman"/>
          <w:bCs/>
          <w:iCs/>
          <w:sz w:val="24"/>
          <w:szCs w:val="24"/>
        </w:rPr>
        <w:t>Study 4 autobiographical</w:t>
      </w:r>
      <w:r w:rsidR="00697EF7" w:rsidRPr="004309E5">
        <w:rPr>
          <w:rFonts w:ascii="Times New Roman" w:hAnsi="Times New Roman" w:cs="Times New Roman"/>
          <w:bCs/>
          <w:iCs/>
          <w:sz w:val="24"/>
          <w:szCs w:val="24"/>
        </w:rPr>
        <w:t>-</w:t>
      </w:r>
      <w:r w:rsidR="00E06DFC" w:rsidRPr="004309E5">
        <w:rPr>
          <w:rFonts w:ascii="Times New Roman" w:hAnsi="Times New Roman" w:cs="Times New Roman"/>
          <w:bCs/>
          <w:iCs/>
          <w:sz w:val="24"/>
          <w:szCs w:val="24"/>
        </w:rPr>
        <w:t>experience</w:t>
      </w:r>
      <w:r w:rsidRPr="004309E5">
        <w:rPr>
          <w:rFonts w:ascii="Times New Roman" w:hAnsi="Times New Roman" w:cs="Times New Roman"/>
          <w:bCs/>
          <w:iCs/>
          <w:sz w:val="24"/>
          <w:szCs w:val="24"/>
        </w:rPr>
        <w:t xml:space="preserve"> </w:t>
      </w:r>
      <w:r w:rsidR="00697EF7" w:rsidRPr="004309E5">
        <w:rPr>
          <w:rFonts w:ascii="Times New Roman" w:hAnsi="Times New Roman" w:cs="Times New Roman"/>
          <w:bCs/>
          <w:iCs/>
          <w:sz w:val="24"/>
          <w:szCs w:val="24"/>
        </w:rPr>
        <w:t>matrix</w:t>
      </w:r>
      <w:r w:rsidRPr="004309E5">
        <w:rPr>
          <w:rFonts w:ascii="Times New Roman" w:hAnsi="Times New Roman" w:cs="Times New Roman"/>
          <w:bCs/>
          <w:iCs/>
          <w:sz w:val="24"/>
          <w:szCs w:val="24"/>
        </w:rPr>
        <w:t>)</w:t>
      </w:r>
      <w:r w:rsidR="006A2110" w:rsidRPr="004309E5">
        <w:rPr>
          <w:rFonts w:ascii="Times New Roman" w:hAnsi="Times New Roman" w:cs="Times New Roman"/>
          <w:bCs/>
          <w:iCs/>
          <w:sz w:val="24"/>
          <w:szCs w:val="24"/>
        </w:rPr>
        <w:t xml:space="preserve">, creating </w:t>
      </w:r>
      <w:r w:rsidRPr="004309E5">
        <w:rPr>
          <w:rFonts w:ascii="Times New Roman" w:hAnsi="Times New Roman" w:cs="Times New Roman"/>
          <w:bCs/>
          <w:iCs/>
          <w:sz w:val="24"/>
          <w:szCs w:val="24"/>
        </w:rPr>
        <w:t>a pooled correlation matrix</w:t>
      </w:r>
      <w:r w:rsidR="006C2BB7" w:rsidRPr="004309E5">
        <w:rPr>
          <w:rFonts w:ascii="Times New Roman" w:hAnsi="Times New Roman" w:cs="Times New Roman"/>
          <w:bCs/>
          <w:iCs/>
          <w:sz w:val="24"/>
          <w:szCs w:val="24"/>
        </w:rPr>
        <w:t xml:space="preserve"> (Table </w:t>
      </w:r>
      <w:r w:rsidR="004309E5" w:rsidRPr="004309E5">
        <w:rPr>
          <w:rFonts w:ascii="Times New Roman" w:hAnsi="Times New Roman" w:cs="Times New Roman"/>
          <w:bCs/>
          <w:iCs/>
          <w:sz w:val="24"/>
          <w:szCs w:val="24"/>
        </w:rPr>
        <w:t>8</w:t>
      </w:r>
      <w:r w:rsidR="006A2110" w:rsidRPr="004309E5">
        <w:rPr>
          <w:rFonts w:ascii="Times New Roman" w:hAnsi="Times New Roman" w:cs="Times New Roman"/>
          <w:bCs/>
          <w:iCs/>
          <w:sz w:val="24"/>
          <w:szCs w:val="24"/>
        </w:rPr>
        <w:t>)</w:t>
      </w:r>
      <w:r w:rsidRPr="004309E5">
        <w:rPr>
          <w:rFonts w:ascii="Times New Roman" w:hAnsi="Times New Roman" w:cs="Times New Roman"/>
          <w:bCs/>
          <w:iCs/>
          <w:sz w:val="24"/>
          <w:szCs w:val="24"/>
        </w:rPr>
        <w:t xml:space="preserve">. </w:t>
      </w:r>
      <w:r w:rsidR="006A2110" w:rsidRPr="004309E5">
        <w:rPr>
          <w:rFonts w:ascii="Times New Roman" w:hAnsi="Times New Roman" w:cs="Times New Roman"/>
          <w:bCs/>
          <w:iCs/>
          <w:sz w:val="24"/>
          <w:szCs w:val="24"/>
        </w:rPr>
        <w:t xml:space="preserve">We then used this pooled matrix to </w:t>
      </w:r>
      <w:r w:rsidR="006D4BC1" w:rsidRPr="004309E5">
        <w:rPr>
          <w:rFonts w:ascii="Times New Roman" w:hAnsi="Times New Roman" w:cs="Times New Roman"/>
          <w:bCs/>
          <w:iCs/>
          <w:sz w:val="24"/>
          <w:szCs w:val="24"/>
        </w:rPr>
        <w:t xml:space="preserve">fit </w:t>
      </w:r>
      <w:r w:rsidRPr="004309E5">
        <w:rPr>
          <w:rFonts w:ascii="Times New Roman" w:hAnsi="Times New Roman" w:cs="Times New Roman"/>
          <w:bCs/>
          <w:iCs/>
          <w:sz w:val="24"/>
          <w:szCs w:val="24"/>
        </w:rPr>
        <w:t>a structural equation model (Figure 1)</w:t>
      </w:r>
      <w:r w:rsidR="006A2110" w:rsidRPr="004309E5">
        <w:rPr>
          <w:rFonts w:ascii="Times New Roman" w:hAnsi="Times New Roman" w:cs="Times New Roman"/>
          <w:bCs/>
          <w:iCs/>
          <w:sz w:val="24"/>
          <w:szCs w:val="24"/>
        </w:rPr>
        <w:t xml:space="preserve">, </w:t>
      </w:r>
      <w:r w:rsidRPr="004309E5">
        <w:rPr>
          <w:rFonts w:ascii="Times New Roman" w:hAnsi="Times New Roman" w:cs="Times New Roman"/>
          <w:bCs/>
          <w:iCs/>
          <w:sz w:val="24"/>
          <w:szCs w:val="24"/>
        </w:rPr>
        <w:t>with the three</w:t>
      </w:r>
      <w:r w:rsidRPr="006E7360">
        <w:rPr>
          <w:rFonts w:ascii="Times New Roman" w:hAnsi="Times New Roman" w:cs="Times New Roman"/>
          <w:bCs/>
          <w:iCs/>
          <w:sz w:val="24"/>
          <w:szCs w:val="24"/>
        </w:rPr>
        <w:t xml:space="preserve"> NPI subscales (L/A, E/E and GE) as predictors</w:t>
      </w:r>
      <w:r w:rsidR="004A3A59" w:rsidRPr="00626560">
        <w:rPr>
          <w:rFonts w:ascii="Times New Roman" w:hAnsi="Times New Roman" w:cs="Times New Roman"/>
          <w:bCs/>
          <w:iCs/>
          <w:sz w:val="24"/>
          <w:szCs w:val="24"/>
        </w:rPr>
        <w:t xml:space="preserve">. This allowed us </w:t>
      </w:r>
      <w:r w:rsidRPr="006E7360">
        <w:rPr>
          <w:rFonts w:ascii="Times New Roman" w:hAnsi="Times New Roman" w:cs="Times New Roman"/>
          <w:bCs/>
          <w:iCs/>
          <w:sz w:val="24"/>
          <w:szCs w:val="24"/>
        </w:rPr>
        <w:t xml:space="preserve">to test </w:t>
      </w:r>
      <w:r w:rsidR="004A3A59" w:rsidRPr="00626560">
        <w:rPr>
          <w:rFonts w:ascii="Times New Roman" w:hAnsi="Times New Roman" w:cs="Times New Roman"/>
          <w:bCs/>
          <w:iCs/>
          <w:sz w:val="24"/>
          <w:szCs w:val="24"/>
        </w:rPr>
        <w:t xml:space="preserve">simultaneously </w:t>
      </w:r>
      <w:r w:rsidRPr="006E7360">
        <w:rPr>
          <w:rFonts w:ascii="Times New Roman" w:hAnsi="Times New Roman" w:cs="Times New Roman"/>
          <w:bCs/>
          <w:iCs/>
          <w:sz w:val="24"/>
          <w:szCs w:val="24"/>
        </w:rPr>
        <w:t xml:space="preserve">the indirect effects of </w:t>
      </w:r>
      <w:r w:rsidRPr="009D2633">
        <w:rPr>
          <w:rFonts w:ascii="Times New Roman" w:hAnsi="Times New Roman" w:cs="Times New Roman"/>
          <w:bCs/>
          <w:iCs/>
          <w:sz w:val="24"/>
          <w:szCs w:val="24"/>
        </w:rPr>
        <w:t xml:space="preserve">these subscales, via empathy and guilt, on apologizing. </w:t>
      </w:r>
      <w:r w:rsidR="00697EF7" w:rsidRPr="009D2633">
        <w:rPr>
          <w:rFonts w:ascii="Times New Roman" w:hAnsi="Times New Roman" w:cs="Times New Roman"/>
          <w:bCs/>
          <w:iCs/>
          <w:sz w:val="24"/>
          <w:szCs w:val="24"/>
        </w:rPr>
        <w:t>O</w:t>
      </w:r>
      <w:r w:rsidRPr="009D2633">
        <w:rPr>
          <w:rFonts w:ascii="Times New Roman" w:hAnsi="Times New Roman" w:cs="Times New Roman"/>
          <w:bCs/>
          <w:iCs/>
          <w:sz w:val="24"/>
          <w:szCs w:val="24"/>
        </w:rPr>
        <w:t>nly the indirect effect of E/E was significant (</w:t>
      </w:r>
      <w:r w:rsidRPr="009D2633">
        <w:rPr>
          <w:rFonts w:ascii="Times New Roman" w:hAnsi="Times New Roman" w:cs="Times New Roman"/>
          <w:bCs/>
          <w:i/>
          <w:sz w:val="24"/>
          <w:szCs w:val="24"/>
        </w:rPr>
        <w:t xml:space="preserve">b </w:t>
      </w:r>
      <w:r w:rsidRPr="009D2633">
        <w:rPr>
          <w:rFonts w:ascii="Times New Roman" w:hAnsi="Times New Roman" w:cs="Times New Roman"/>
          <w:bCs/>
          <w:iCs/>
          <w:sz w:val="24"/>
          <w:szCs w:val="24"/>
        </w:rPr>
        <w:t>= -.06, 95% CI [-.07</w:t>
      </w:r>
      <w:r w:rsidR="00582532" w:rsidRPr="009D2633">
        <w:rPr>
          <w:rFonts w:ascii="Times New Roman" w:hAnsi="Times New Roman" w:cs="Times New Roman"/>
          <w:bCs/>
          <w:iCs/>
          <w:sz w:val="24"/>
          <w:szCs w:val="24"/>
        </w:rPr>
        <w:t>,</w:t>
      </w:r>
      <w:r w:rsidRPr="009D2633">
        <w:rPr>
          <w:rFonts w:ascii="Times New Roman" w:hAnsi="Times New Roman" w:cs="Times New Roman"/>
          <w:bCs/>
          <w:iCs/>
          <w:sz w:val="24"/>
          <w:szCs w:val="24"/>
        </w:rPr>
        <w:t xml:space="preserve"> -.03]). The indirect effects of L/A </w:t>
      </w:r>
      <w:r w:rsidR="00FF04A0" w:rsidRPr="009D2633">
        <w:rPr>
          <w:rFonts w:ascii="Times New Roman" w:hAnsi="Times New Roman" w:cs="Times New Roman"/>
          <w:bCs/>
          <w:iCs/>
          <w:sz w:val="24"/>
          <w:szCs w:val="24"/>
        </w:rPr>
        <w:t>(</w:t>
      </w:r>
      <w:r w:rsidR="00FF04A0" w:rsidRPr="009D2633">
        <w:rPr>
          <w:rFonts w:ascii="Times New Roman" w:hAnsi="Times New Roman" w:cs="Times New Roman"/>
          <w:bCs/>
          <w:i/>
          <w:sz w:val="24"/>
          <w:szCs w:val="24"/>
        </w:rPr>
        <w:t xml:space="preserve">b </w:t>
      </w:r>
      <w:r w:rsidR="00FF04A0" w:rsidRPr="009D2633">
        <w:rPr>
          <w:rFonts w:ascii="Times New Roman" w:hAnsi="Times New Roman" w:cs="Times New Roman"/>
          <w:bCs/>
          <w:iCs/>
          <w:sz w:val="24"/>
          <w:szCs w:val="24"/>
        </w:rPr>
        <w:t>= -.003, 95% CI: [-.03</w:t>
      </w:r>
      <w:r w:rsidR="00582532" w:rsidRPr="009D2633">
        <w:rPr>
          <w:rFonts w:ascii="Times New Roman" w:hAnsi="Times New Roman" w:cs="Times New Roman"/>
          <w:bCs/>
          <w:iCs/>
          <w:sz w:val="24"/>
          <w:szCs w:val="24"/>
        </w:rPr>
        <w:t>,</w:t>
      </w:r>
      <w:r w:rsidR="00FF04A0" w:rsidRPr="009D2633">
        <w:rPr>
          <w:rFonts w:ascii="Times New Roman" w:hAnsi="Times New Roman" w:cs="Times New Roman"/>
          <w:bCs/>
          <w:iCs/>
          <w:sz w:val="24"/>
          <w:szCs w:val="24"/>
        </w:rPr>
        <w:t xml:space="preserve"> .03]) </w:t>
      </w:r>
      <w:r w:rsidRPr="009D2633">
        <w:rPr>
          <w:rFonts w:ascii="Times New Roman" w:hAnsi="Times New Roman" w:cs="Times New Roman"/>
          <w:bCs/>
          <w:iCs/>
          <w:sz w:val="24"/>
          <w:szCs w:val="24"/>
        </w:rPr>
        <w:t xml:space="preserve">and GE </w:t>
      </w:r>
      <w:r w:rsidR="00FF04A0" w:rsidRPr="009D2633">
        <w:rPr>
          <w:rFonts w:ascii="Times New Roman" w:hAnsi="Times New Roman" w:cs="Times New Roman"/>
          <w:bCs/>
          <w:iCs/>
          <w:sz w:val="24"/>
          <w:szCs w:val="24"/>
        </w:rPr>
        <w:t>(</w:t>
      </w:r>
      <w:r w:rsidRPr="009D2633">
        <w:rPr>
          <w:rFonts w:ascii="Times New Roman" w:hAnsi="Times New Roman" w:cs="Times New Roman"/>
          <w:bCs/>
          <w:i/>
          <w:sz w:val="24"/>
          <w:szCs w:val="24"/>
        </w:rPr>
        <w:t xml:space="preserve">b </w:t>
      </w:r>
      <w:r w:rsidRPr="009D2633">
        <w:rPr>
          <w:rFonts w:ascii="Times New Roman" w:hAnsi="Times New Roman" w:cs="Times New Roman"/>
          <w:bCs/>
          <w:iCs/>
          <w:sz w:val="24"/>
          <w:szCs w:val="24"/>
        </w:rPr>
        <w:t>= .004, 95% CI</w:t>
      </w:r>
      <w:r w:rsidR="006E7360" w:rsidRPr="009D2633">
        <w:rPr>
          <w:rFonts w:ascii="Times New Roman" w:hAnsi="Times New Roman" w:cs="Times New Roman"/>
          <w:bCs/>
          <w:iCs/>
          <w:sz w:val="24"/>
          <w:szCs w:val="24"/>
        </w:rPr>
        <w:t xml:space="preserve"> </w:t>
      </w:r>
      <w:r w:rsidRPr="009D2633">
        <w:rPr>
          <w:rFonts w:ascii="Times New Roman" w:hAnsi="Times New Roman" w:cs="Times New Roman"/>
          <w:bCs/>
          <w:iCs/>
          <w:sz w:val="24"/>
          <w:szCs w:val="24"/>
        </w:rPr>
        <w:t>[-.04</w:t>
      </w:r>
      <w:r w:rsidR="00582532" w:rsidRPr="009D2633">
        <w:rPr>
          <w:rFonts w:ascii="Times New Roman" w:hAnsi="Times New Roman" w:cs="Times New Roman"/>
          <w:bCs/>
          <w:iCs/>
          <w:sz w:val="24"/>
          <w:szCs w:val="24"/>
        </w:rPr>
        <w:t>,</w:t>
      </w:r>
      <w:r w:rsidRPr="009D2633">
        <w:rPr>
          <w:rFonts w:ascii="Times New Roman" w:hAnsi="Times New Roman" w:cs="Times New Roman"/>
          <w:bCs/>
          <w:iCs/>
          <w:sz w:val="24"/>
          <w:szCs w:val="24"/>
        </w:rPr>
        <w:t xml:space="preserve"> .05])</w:t>
      </w:r>
      <w:r w:rsidR="00FF04A0" w:rsidRPr="009D2633">
        <w:rPr>
          <w:rFonts w:ascii="Times New Roman" w:hAnsi="Times New Roman" w:cs="Times New Roman"/>
          <w:bCs/>
          <w:iCs/>
          <w:sz w:val="24"/>
          <w:szCs w:val="24"/>
        </w:rPr>
        <w:t xml:space="preserve"> were</w:t>
      </w:r>
      <w:r w:rsidR="00FF04A0" w:rsidRPr="00626560">
        <w:rPr>
          <w:rFonts w:ascii="Times New Roman" w:hAnsi="Times New Roman" w:cs="Times New Roman"/>
          <w:bCs/>
          <w:iCs/>
          <w:sz w:val="24"/>
          <w:szCs w:val="24"/>
        </w:rPr>
        <w:t xml:space="preserve"> not significant</w:t>
      </w:r>
      <w:r w:rsidRPr="006E7360">
        <w:rPr>
          <w:rFonts w:ascii="Times New Roman" w:hAnsi="Times New Roman" w:cs="Times New Roman"/>
          <w:bCs/>
          <w:iCs/>
          <w:sz w:val="24"/>
          <w:szCs w:val="24"/>
        </w:rPr>
        <w:t>.</w:t>
      </w:r>
      <w:r w:rsidR="00014964">
        <w:rPr>
          <w:rFonts w:ascii="Times New Roman" w:hAnsi="Times New Roman" w:cs="Times New Roman"/>
          <w:bCs/>
          <w:iCs/>
          <w:sz w:val="24"/>
          <w:szCs w:val="24"/>
        </w:rPr>
        <w:t xml:space="preserve"> We obtained similar results in </w:t>
      </w:r>
      <w:r w:rsidR="00E06DFC">
        <w:rPr>
          <w:rFonts w:ascii="Times New Roman" w:hAnsi="Times New Roman" w:cs="Times New Roman"/>
          <w:bCs/>
          <w:iCs/>
          <w:sz w:val="24"/>
          <w:szCs w:val="24"/>
        </w:rPr>
        <w:t xml:space="preserve">two additional </w:t>
      </w:r>
      <w:r w:rsidR="00014964">
        <w:rPr>
          <w:rFonts w:ascii="Times New Roman" w:hAnsi="Times New Roman" w:cs="Times New Roman"/>
          <w:bCs/>
          <w:iCs/>
          <w:sz w:val="24"/>
          <w:szCs w:val="24"/>
        </w:rPr>
        <w:t>MASEM analyses</w:t>
      </w:r>
      <w:r w:rsidR="00E06DFC">
        <w:rPr>
          <w:rFonts w:ascii="Times New Roman" w:hAnsi="Times New Roman" w:cs="Times New Roman"/>
          <w:bCs/>
          <w:iCs/>
          <w:sz w:val="24"/>
          <w:szCs w:val="24"/>
        </w:rPr>
        <w:t>, in which we</w:t>
      </w:r>
      <w:r w:rsidR="00014964">
        <w:rPr>
          <w:rFonts w:ascii="Times New Roman" w:hAnsi="Times New Roman" w:cs="Times New Roman"/>
          <w:bCs/>
          <w:iCs/>
          <w:sz w:val="24"/>
          <w:szCs w:val="24"/>
        </w:rPr>
        <w:t xml:space="preserve"> </w:t>
      </w:r>
      <w:r w:rsidR="00E06DFC">
        <w:rPr>
          <w:rFonts w:ascii="Times New Roman" w:hAnsi="Times New Roman" w:cs="Times New Roman"/>
          <w:bCs/>
          <w:iCs/>
          <w:sz w:val="24"/>
          <w:szCs w:val="24"/>
        </w:rPr>
        <w:t>included only one of the two Study 4 correlation matrices (</w:t>
      </w:r>
      <w:r w:rsidR="00697EF7">
        <w:rPr>
          <w:rFonts w:ascii="Times New Roman" w:hAnsi="Times New Roman" w:cs="Times New Roman"/>
          <w:bCs/>
          <w:iCs/>
          <w:sz w:val="24"/>
          <w:szCs w:val="24"/>
        </w:rPr>
        <w:t>transgression-scenarios or autobiographical-</w:t>
      </w:r>
      <w:r w:rsidR="00E06DFC">
        <w:rPr>
          <w:rFonts w:ascii="Times New Roman" w:hAnsi="Times New Roman" w:cs="Times New Roman"/>
          <w:bCs/>
          <w:iCs/>
          <w:sz w:val="24"/>
          <w:szCs w:val="24"/>
        </w:rPr>
        <w:t>experience</w:t>
      </w:r>
      <w:r w:rsidR="00697EF7">
        <w:rPr>
          <w:rFonts w:ascii="Times New Roman" w:hAnsi="Times New Roman" w:cs="Times New Roman"/>
          <w:bCs/>
          <w:iCs/>
          <w:sz w:val="24"/>
          <w:szCs w:val="24"/>
        </w:rPr>
        <w:t xml:space="preserve"> matrix</w:t>
      </w:r>
      <w:r w:rsidR="00E06DFC">
        <w:rPr>
          <w:rFonts w:ascii="Times New Roman" w:hAnsi="Times New Roman" w:cs="Times New Roman"/>
          <w:bCs/>
          <w:iCs/>
          <w:sz w:val="24"/>
          <w:szCs w:val="24"/>
        </w:rPr>
        <w:t>).</w:t>
      </w:r>
      <w:r w:rsidR="00914FEE">
        <w:rPr>
          <w:rFonts w:ascii="Times New Roman" w:hAnsi="Times New Roman" w:cs="Times New Roman"/>
          <w:bCs/>
          <w:iCs/>
          <w:sz w:val="24"/>
          <w:szCs w:val="24"/>
        </w:rPr>
        <w:t xml:space="preserve"> In all, </w:t>
      </w:r>
      <w:r w:rsidR="001861D7">
        <w:rPr>
          <w:rFonts w:ascii="Times New Roman" w:hAnsi="Times New Roman" w:cs="Times New Roman"/>
          <w:bCs/>
          <w:iCs/>
          <w:sz w:val="24"/>
          <w:szCs w:val="24"/>
        </w:rPr>
        <w:t xml:space="preserve">Research Synthesis </w:t>
      </w:r>
      <w:r w:rsidR="009039EB">
        <w:rPr>
          <w:rFonts w:ascii="Times New Roman" w:hAnsi="Times New Roman" w:cs="Times New Roman"/>
          <w:bCs/>
          <w:iCs/>
          <w:sz w:val="24"/>
          <w:szCs w:val="24"/>
        </w:rPr>
        <w:t xml:space="preserve">and Study 4 both point to a </w:t>
      </w:r>
      <w:r w:rsidR="00697EF7">
        <w:rPr>
          <w:rFonts w:ascii="Times New Roman" w:hAnsi="Times New Roman" w:cs="Times New Roman"/>
          <w:bCs/>
          <w:iCs/>
          <w:sz w:val="24"/>
          <w:szCs w:val="24"/>
        </w:rPr>
        <w:t>key</w:t>
      </w:r>
      <w:r w:rsidR="009039EB">
        <w:rPr>
          <w:rFonts w:ascii="Times New Roman" w:hAnsi="Times New Roman" w:cs="Times New Roman"/>
          <w:bCs/>
          <w:iCs/>
          <w:sz w:val="24"/>
          <w:szCs w:val="24"/>
        </w:rPr>
        <w:t xml:space="preserve"> role of antagonistic narcissism (NPI E/E and NARQ rivalry, respectively) </w:t>
      </w:r>
      <w:r w:rsidR="005C0A53">
        <w:rPr>
          <w:rFonts w:ascii="Times New Roman" w:hAnsi="Times New Roman" w:cs="Times New Roman"/>
          <w:bCs/>
          <w:iCs/>
          <w:sz w:val="24"/>
          <w:szCs w:val="24"/>
        </w:rPr>
        <w:t>for</w:t>
      </w:r>
      <w:r w:rsidR="009039EB">
        <w:rPr>
          <w:rFonts w:ascii="Times New Roman" w:hAnsi="Times New Roman" w:cs="Times New Roman"/>
          <w:bCs/>
          <w:iCs/>
          <w:sz w:val="24"/>
          <w:szCs w:val="24"/>
        </w:rPr>
        <w:t xml:space="preserve"> understanding (un)willingness to apologize</w:t>
      </w:r>
      <w:r w:rsidR="00D04CF8">
        <w:rPr>
          <w:rFonts w:ascii="Times New Roman" w:hAnsi="Times New Roman" w:cs="Times New Roman"/>
          <w:bCs/>
          <w:iCs/>
          <w:sz w:val="24"/>
          <w:szCs w:val="24"/>
        </w:rPr>
        <w:t xml:space="preserve"> (see </w:t>
      </w:r>
      <w:r w:rsidR="00D04CF8">
        <w:rPr>
          <w:rFonts w:ascii="Times New Roman" w:hAnsi="Times New Roman" w:cs="Times New Roman"/>
          <w:bCs/>
          <w:sz w:val="24"/>
          <w:szCs w:val="24"/>
        </w:rPr>
        <w:t>Supplemental Materials, Section S</w:t>
      </w:r>
      <w:r w:rsidR="00161BD0">
        <w:rPr>
          <w:rFonts w:ascii="Times New Roman" w:hAnsi="Times New Roman" w:cs="Times New Roman"/>
          <w:bCs/>
          <w:sz w:val="24"/>
          <w:szCs w:val="24"/>
        </w:rPr>
        <w:t>9</w:t>
      </w:r>
      <w:r w:rsidR="00D04CF8">
        <w:rPr>
          <w:rFonts w:ascii="Times New Roman" w:hAnsi="Times New Roman" w:cs="Times New Roman"/>
          <w:bCs/>
          <w:sz w:val="24"/>
          <w:szCs w:val="24"/>
        </w:rPr>
        <w:t xml:space="preserve"> for results per study</w:t>
      </w:r>
      <w:r w:rsidR="00D04CF8">
        <w:rPr>
          <w:rFonts w:ascii="Times New Roman" w:hAnsi="Times New Roman" w:cs="Times New Roman"/>
          <w:bCs/>
          <w:iCs/>
          <w:sz w:val="24"/>
          <w:szCs w:val="24"/>
        </w:rPr>
        <w:t>)</w:t>
      </w:r>
      <w:r w:rsidR="009039EB">
        <w:rPr>
          <w:rFonts w:ascii="Times New Roman" w:hAnsi="Times New Roman" w:cs="Times New Roman"/>
          <w:bCs/>
          <w:iCs/>
          <w:sz w:val="24"/>
          <w:szCs w:val="24"/>
        </w:rPr>
        <w:t>.</w:t>
      </w:r>
    </w:p>
    <w:p w14:paraId="675F6676" w14:textId="77777777" w:rsidR="00E64DE5" w:rsidRPr="00E5561F" w:rsidRDefault="0036655F" w:rsidP="00486869">
      <w:pPr>
        <w:keepNext/>
        <w:spacing w:after="0" w:line="480" w:lineRule="exact"/>
        <w:contextualSpacing/>
        <w:jc w:val="center"/>
        <w:outlineLvl w:val="0"/>
        <w:rPr>
          <w:rFonts w:ascii="Times New Roman" w:hAnsi="Times New Roman" w:cs="Times New Roman"/>
          <w:b/>
          <w:sz w:val="24"/>
          <w:szCs w:val="24"/>
        </w:rPr>
      </w:pPr>
      <w:r w:rsidRPr="00E5561F">
        <w:rPr>
          <w:rFonts w:ascii="Times New Roman" w:hAnsi="Times New Roman" w:cs="Times New Roman"/>
          <w:b/>
          <w:sz w:val="24"/>
          <w:szCs w:val="24"/>
        </w:rPr>
        <w:t>General D</w:t>
      </w:r>
      <w:r w:rsidR="00D02DC9" w:rsidRPr="00E5561F">
        <w:rPr>
          <w:rFonts w:ascii="Times New Roman" w:hAnsi="Times New Roman" w:cs="Times New Roman"/>
          <w:b/>
          <w:sz w:val="24"/>
          <w:szCs w:val="24"/>
        </w:rPr>
        <w:t>iscussion</w:t>
      </w:r>
    </w:p>
    <w:p w14:paraId="51EAA2D8" w14:textId="57E79BA6" w:rsidR="00D9010C" w:rsidRPr="00ED6601" w:rsidRDefault="008B4829" w:rsidP="00674C96">
      <w:pPr>
        <w:spacing w:after="0" w:line="480" w:lineRule="exact"/>
        <w:ind w:firstLine="720"/>
        <w:contextualSpacing/>
        <w:rPr>
          <w:rFonts w:ascii="Times New Roman" w:hAnsi="Times New Roman"/>
          <w:sz w:val="24"/>
          <w:szCs w:val="24"/>
        </w:rPr>
      </w:pPr>
      <w:r w:rsidRPr="00ED6601">
        <w:rPr>
          <w:rFonts w:ascii="Times New Roman" w:hAnsi="Times New Roman"/>
          <w:sz w:val="24"/>
          <w:szCs w:val="24"/>
        </w:rPr>
        <w:t>A</w:t>
      </w:r>
      <w:r w:rsidR="00EA2BC2" w:rsidRPr="00ED6601">
        <w:rPr>
          <w:rFonts w:ascii="Times New Roman" w:hAnsi="Times New Roman"/>
          <w:sz w:val="24"/>
          <w:szCs w:val="24"/>
        </w:rPr>
        <w:t>polog</w:t>
      </w:r>
      <w:r w:rsidRPr="00ED6601">
        <w:rPr>
          <w:rFonts w:ascii="Times New Roman" w:hAnsi="Times New Roman"/>
          <w:sz w:val="24"/>
          <w:szCs w:val="24"/>
        </w:rPr>
        <w:t>izing</w:t>
      </w:r>
      <w:r w:rsidR="00E92ABF" w:rsidRPr="00ED6601">
        <w:rPr>
          <w:rFonts w:ascii="Times New Roman" w:hAnsi="Times New Roman"/>
          <w:sz w:val="24"/>
          <w:szCs w:val="24"/>
        </w:rPr>
        <w:t xml:space="preserve"> is an effective way to </w:t>
      </w:r>
      <w:r w:rsidR="00C44F8E" w:rsidRPr="00ED6601">
        <w:rPr>
          <w:rFonts w:ascii="Times New Roman" w:hAnsi="Times New Roman"/>
          <w:sz w:val="24"/>
          <w:szCs w:val="24"/>
        </w:rPr>
        <w:t>reconcile</w:t>
      </w:r>
      <w:r w:rsidR="00E92ABF" w:rsidRPr="00ED6601">
        <w:rPr>
          <w:rFonts w:ascii="Times New Roman" w:hAnsi="Times New Roman"/>
          <w:sz w:val="24"/>
          <w:szCs w:val="24"/>
        </w:rPr>
        <w:t xml:space="preserve"> </w:t>
      </w:r>
      <w:r w:rsidR="00EA2BC2" w:rsidRPr="00ED6601">
        <w:rPr>
          <w:rFonts w:ascii="Times New Roman" w:hAnsi="Times New Roman"/>
          <w:sz w:val="24"/>
          <w:szCs w:val="24"/>
        </w:rPr>
        <w:t>in the wake of</w:t>
      </w:r>
      <w:r w:rsidR="00E92ABF" w:rsidRPr="00ED6601">
        <w:rPr>
          <w:rFonts w:ascii="Times New Roman" w:hAnsi="Times New Roman"/>
          <w:sz w:val="24"/>
          <w:szCs w:val="24"/>
        </w:rPr>
        <w:t xml:space="preserve"> an interpersonal transgression (Leunissen et al., 2013</w:t>
      </w:r>
      <w:r w:rsidR="00F02B70" w:rsidRPr="00ED6601">
        <w:rPr>
          <w:rFonts w:ascii="Times New Roman" w:hAnsi="Times New Roman"/>
          <w:sz w:val="24"/>
          <w:szCs w:val="24"/>
        </w:rPr>
        <w:t>; McCullough et al., 1998</w:t>
      </w:r>
      <w:r w:rsidR="00121148" w:rsidRPr="00ED6601">
        <w:rPr>
          <w:rFonts w:ascii="Times New Roman" w:hAnsi="Times New Roman"/>
          <w:sz w:val="24"/>
          <w:szCs w:val="24"/>
        </w:rPr>
        <w:t>; Ohbuchi et al., 1989</w:t>
      </w:r>
      <w:r w:rsidR="00E92ABF" w:rsidRPr="00ED6601">
        <w:rPr>
          <w:rFonts w:ascii="Times New Roman" w:hAnsi="Times New Roman"/>
          <w:sz w:val="24"/>
          <w:szCs w:val="24"/>
        </w:rPr>
        <w:t>).</w:t>
      </w:r>
      <w:r w:rsidR="00AD465F" w:rsidRPr="00ED6601">
        <w:rPr>
          <w:rFonts w:ascii="Times New Roman" w:hAnsi="Times New Roman"/>
          <w:sz w:val="24"/>
          <w:szCs w:val="24"/>
        </w:rPr>
        <w:t xml:space="preserve"> </w:t>
      </w:r>
      <w:r w:rsidR="00C356A3">
        <w:rPr>
          <w:rFonts w:ascii="Times New Roman" w:hAnsi="Times New Roman"/>
          <w:sz w:val="24"/>
          <w:szCs w:val="24"/>
        </w:rPr>
        <w:t xml:space="preserve">But who is more </w:t>
      </w:r>
      <w:r w:rsidR="0073380B" w:rsidRPr="00ED6601">
        <w:rPr>
          <w:rFonts w:ascii="Times New Roman" w:hAnsi="Times New Roman"/>
          <w:sz w:val="24"/>
          <w:szCs w:val="24"/>
        </w:rPr>
        <w:t xml:space="preserve">willing </w:t>
      </w:r>
      <w:r w:rsidR="00AB4004">
        <w:rPr>
          <w:rFonts w:ascii="Times New Roman" w:hAnsi="Times New Roman"/>
          <w:sz w:val="24"/>
          <w:szCs w:val="24"/>
        </w:rPr>
        <w:t xml:space="preserve">versus </w:t>
      </w:r>
      <w:r w:rsidR="00C356A3">
        <w:rPr>
          <w:rFonts w:ascii="Times New Roman" w:hAnsi="Times New Roman"/>
          <w:sz w:val="24"/>
          <w:szCs w:val="24"/>
        </w:rPr>
        <w:t xml:space="preserve">less </w:t>
      </w:r>
      <w:r w:rsidR="00674C96" w:rsidRPr="00ED6601">
        <w:rPr>
          <w:rFonts w:ascii="Times New Roman" w:hAnsi="Times New Roman"/>
          <w:sz w:val="24"/>
          <w:szCs w:val="24"/>
        </w:rPr>
        <w:t xml:space="preserve">willing </w:t>
      </w:r>
      <w:r w:rsidR="00AD465F" w:rsidRPr="00ED6601">
        <w:rPr>
          <w:rFonts w:ascii="Times New Roman" w:hAnsi="Times New Roman"/>
          <w:sz w:val="24"/>
          <w:szCs w:val="24"/>
        </w:rPr>
        <w:t>to apologi</w:t>
      </w:r>
      <w:r w:rsidR="000A5338" w:rsidRPr="00ED6601">
        <w:rPr>
          <w:rFonts w:ascii="Times New Roman" w:hAnsi="Times New Roman"/>
          <w:sz w:val="24"/>
          <w:szCs w:val="24"/>
        </w:rPr>
        <w:t xml:space="preserve">ze </w:t>
      </w:r>
      <w:r w:rsidR="00C356A3">
        <w:rPr>
          <w:rFonts w:ascii="Times New Roman" w:hAnsi="Times New Roman"/>
          <w:sz w:val="24"/>
          <w:szCs w:val="24"/>
        </w:rPr>
        <w:t>following</w:t>
      </w:r>
      <w:r w:rsidR="00C356A3" w:rsidRPr="00ED6601">
        <w:rPr>
          <w:rFonts w:ascii="Times New Roman" w:hAnsi="Times New Roman"/>
          <w:sz w:val="24"/>
          <w:szCs w:val="24"/>
        </w:rPr>
        <w:t xml:space="preserve"> </w:t>
      </w:r>
      <w:r w:rsidR="000A5338" w:rsidRPr="00ED6601">
        <w:rPr>
          <w:rFonts w:ascii="Times New Roman" w:hAnsi="Times New Roman"/>
          <w:sz w:val="24"/>
          <w:szCs w:val="24"/>
        </w:rPr>
        <w:t>a transgression</w:t>
      </w:r>
      <w:r w:rsidR="00C356A3">
        <w:rPr>
          <w:rFonts w:ascii="Times New Roman" w:hAnsi="Times New Roman"/>
          <w:sz w:val="24"/>
          <w:szCs w:val="24"/>
        </w:rPr>
        <w:t>?</w:t>
      </w:r>
      <w:r w:rsidR="000A5338" w:rsidRPr="00ED6601">
        <w:rPr>
          <w:rFonts w:ascii="Times New Roman" w:hAnsi="Times New Roman"/>
          <w:sz w:val="24"/>
          <w:szCs w:val="24"/>
        </w:rPr>
        <w:t xml:space="preserve"> </w:t>
      </w:r>
      <w:r w:rsidR="00385BE8" w:rsidRPr="00ED6601">
        <w:rPr>
          <w:rFonts w:ascii="Times New Roman" w:hAnsi="Times New Roman"/>
          <w:sz w:val="24"/>
          <w:szCs w:val="24"/>
        </w:rPr>
        <w:t>W</w:t>
      </w:r>
      <w:r w:rsidR="00AD465F" w:rsidRPr="00ED6601">
        <w:rPr>
          <w:rFonts w:ascii="Times New Roman" w:hAnsi="Times New Roman"/>
          <w:sz w:val="24"/>
          <w:szCs w:val="24"/>
        </w:rPr>
        <w:t xml:space="preserve">e </w:t>
      </w:r>
      <w:r w:rsidR="006C1260" w:rsidRPr="00ED6601">
        <w:rPr>
          <w:rFonts w:ascii="Times New Roman" w:hAnsi="Times New Roman"/>
          <w:sz w:val="24"/>
          <w:szCs w:val="24"/>
        </w:rPr>
        <w:t xml:space="preserve">addressed </w:t>
      </w:r>
      <w:r w:rsidR="00AD465F" w:rsidRPr="00ED6601">
        <w:rPr>
          <w:rFonts w:ascii="Times New Roman" w:hAnsi="Times New Roman"/>
          <w:sz w:val="24"/>
          <w:szCs w:val="24"/>
        </w:rPr>
        <w:t xml:space="preserve">the </w:t>
      </w:r>
      <w:r w:rsidR="00C44F8E" w:rsidRPr="00ED6601">
        <w:rPr>
          <w:rFonts w:ascii="Times New Roman" w:hAnsi="Times New Roman"/>
          <w:sz w:val="24"/>
          <w:szCs w:val="24"/>
        </w:rPr>
        <w:t xml:space="preserve">association between </w:t>
      </w:r>
      <w:r w:rsidR="00AD465F" w:rsidRPr="00ED6601">
        <w:rPr>
          <w:rFonts w:ascii="Times New Roman" w:hAnsi="Times New Roman"/>
          <w:sz w:val="24"/>
          <w:szCs w:val="24"/>
        </w:rPr>
        <w:t xml:space="preserve">narcissism </w:t>
      </w:r>
      <w:r w:rsidR="00C44F8E" w:rsidRPr="00ED6601">
        <w:rPr>
          <w:rFonts w:ascii="Times New Roman" w:hAnsi="Times New Roman"/>
          <w:sz w:val="24"/>
          <w:szCs w:val="24"/>
        </w:rPr>
        <w:t xml:space="preserve">and </w:t>
      </w:r>
      <w:r w:rsidR="00586CD4" w:rsidRPr="00ED6601">
        <w:rPr>
          <w:rFonts w:ascii="Times New Roman" w:hAnsi="Times New Roman"/>
          <w:sz w:val="24"/>
          <w:szCs w:val="24"/>
        </w:rPr>
        <w:t>apologizing</w:t>
      </w:r>
      <w:r w:rsidR="00D9010C" w:rsidRPr="00ED6601">
        <w:rPr>
          <w:rFonts w:ascii="Times New Roman" w:hAnsi="Times New Roman"/>
          <w:sz w:val="24"/>
          <w:szCs w:val="24"/>
        </w:rPr>
        <w:t>.</w:t>
      </w:r>
    </w:p>
    <w:p w14:paraId="31761A7A" w14:textId="7424E91A" w:rsidR="00C743B0" w:rsidRPr="00ED6601" w:rsidRDefault="00E74375" w:rsidP="00DA1003">
      <w:pPr>
        <w:spacing w:after="0" w:line="480" w:lineRule="exact"/>
        <w:ind w:firstLine="720"/>
        <w:contextualSpacing/>
        <w:rPr>
          <w:rFonts w:ascii="Times New Roman" w:hAnsi="Times New Roman"/>
          <w:sz w:val="24"/>
          <w:szCs w:val="24"/>
        </w:rPr>
      </w:pPr>
      <w:r w:rsidRPr="00ED6601">
        <w:rPr>
          <w:rFonts w:ascii="Times New Roman" w:hAnsi="Times New Roman"/>
          <w:sz w:val="24"/>
          <w:szCs w:val="24"/>
        </w:rPr>
        <w:t xml:space="preserve">Narcissism is a personality trait characterized by </w:t>
      </w:r>
      <w:r w:rsidR="00932ABA" w:rsidRPr="00ED6601">
        <w:rPr>
          <w:rFonts w:ascii="Times New Roman" w:hAnsi="Times New Roman"/>
          <w:sz w:val="24"/>
          <w:szCs w:val="24"/>
        </w:rPr>
        <w:t xml:space="preserve">grandiosity, </w:t>
      </w:r>
      <w:r w:rsidR="001F330F" w:rsidRPr="00ED6601">
        <w:rPr>
          <w:rFonts w:ascii="Times New Roman" w:hAnsi="Times New Roman"/>
          <w:sz w:val="24"/>
          <w:szCs w:val="24"/>
        </w:rPr>
        <w:t>a sense</w:t>
      </w:r>
      <w:r w:rsidR="006C1260" w:rsidRPr="00ED6601">
        <w:rPr>
          <w:rFonts w:ascii="Times New Roman" w:hAnsi="Times New Roman"/>
          <w:sz w:val="24"/>
          <w:szCs w:val="24"/>
        </w:rPr>
        <w:t xml:space="preserve"> of specialness and entitlement, as well as manipulativenes</w:t>
      </w:r>
      <w:r w:rsidR="00C2482D" w:rsidRPr="00ED6601">
        <w:rPr>
          <w:rFonts w:ascii="Times New Roman" w:hAnsi="Times New Roman"/>
          <w:sz w:val="24"/>
          <w:szCs w:val="24"/>
        </w:rPr>
        <w:t>s</w:t>
      </w:r>
      <w:r w:rsidR="009A4F82">
        <w:rPr>
          <w:rFonts w:ascii="Times New Roman" w:hAnsi="Times New Roman"/>
          <w:sz w:val="24"/>
          <w:szCs w:val="24"/>
        </w:rPr>
        <w:t xml:space="preserve"> (</w:t>
      </w:r>
      <w:r w:rsidR="009A4F82" w:rsidRPr="00ED6601">
        <w:rPr>
          <w:rFonts w:ascii="Times New Roman" w:hAnsi="Times New Roman"/>
          <w:sz w:val="24"/>
          <w:szCs w:val="24"/>
        </w:rPr>
        <w:t>Morf et al., 2011</w:t>
      </w:r>
      <w:r w:rsidR="00DA1003">
        <w:rPr>
          <w:rFonts w:ascii="Times New Roman" w:hAnsi="Times New Roman"/>
          <w:sz w:val="24"/>
          <w:szCs w:val="24"/>
        </w:rPr>
        <w:t>; Thomaes et al., in press)</w:t>
      </w:r>
      <w:r w:rsidR="00932ABA" w:rsidRPr="00ED6601">
        <w:rPr>
          <w:rFonts w:ascii="Times New Roman" w:hAnsi="Times New Roman"/>
          <w:sz w:val="24"/>
          <w:szCs w:val="24"/>
        </w:rPr>
        <w:t xml:space="preserve">. </w:t>
      </w:r>
      <w:r w:rsidR="00AC706B" w:rsidRPr="00ED6601">
        <w:rPr>
          <w:rFonts w:ascii="Times New Roman" w:hAnsi="Times New Roman"/>
          <w:sz w:val="24"/>
          <w:szCs w:val="24"/>
        </w:rPr>
        <w:t xml:space="preserve">We expected that narcissism </w:t>
      </w:r>
      <w:r w:rsidR="00F5272A" w:rsidRPr="00ED6601">
        <w:rPr>
          <w:rFonts w:ascii="Times New Roman" w:hAnsi="Times New Roman"/>
          <w:sz w:val="24"/>
          <w:szCs w:val="24"/>
        </w:rPr>
        <w:t>would be</w:t>
      </w:r>
      <w:r w:rsidR="00AC706B" w:rsidRPr="00ED6601">
        <w:rPr>
          <w:rFonts w:ascii="Times New Roman" w:hAnsi="Times New Roman"/>
          <w:sz w:val="24"/>
          <w:szCs w:val="24"/>
        </w:rPr>
        <w:t xml:space="preserve"> associated with </w:t>
      </w:r>
      <w:r w:rsidR="00586CD4" w:rsidRPr="00ED6601">
        <w:rPr>
          <w:rFonts w:ascii="Times New Roman" w:hAnsi="Times New Roman"/>
          <w:sz w:val="24"/>
          <w:szCs w:val="24"/>
        </w:rPr>
        <w:t>decreased</w:t>
      </w:r>
      <w:r w:rsidR="00AC706B" w:rsidRPr="00ED6601">
        <w:rPr>
          <w:rFonts w:ascii="Times New Roman" w:hAnsi="Times New Roman"/>
          <w:sz w:val="24"/>
          <w:szCs w:val="24"/>
        </w:rPr>
        <w:t xml:space="preserve"> willingness to apologize. </w:t>
      </w:r>
      <w:r w:rsidR="00803BED" w:rsidRPr="00ED6601">
        <w:rPr>
          <w:rFonts w:ascii="Times New Roman" w:hAnsi="Times New Roman"/>
          <w:sz w:val="24"/>
          <w:szCs w:val="24"/>
        </w:rPr>
        <w:t xml:space="preserve">Narcissists’ self-views and interpersonal </w:t>
      </w:r>
      <w:r w:rsidR="006E31F0" w:rsidRPr="00ED6601">
        <w:rPr>
          <w:rFonts w:ascii="Times New Roman" w:hAnsi="Times New Roman"/>
          <w:sz w:val="24"/>
          <w:szCs w:val="24"/>
        </w:rPr>
        <w:t>behaviour</w:t>
      </w:r>
      <w:r w:rsidR="00803BED" w:rsidRPr="00ED6601">
        <w:rPr>
          <w:rFonts w:ascii="Times New Roman" w:hAnsi="Times New Roman"/>
          <w:sz w:val="24"/>
          <w:szCs w:val="24"/>
        </w:rPr>
        <w:t xml:space="preserve">al patterns </w:t>
      </w:r>
      <w:r w:rsidR="006C1260" w:rsidRPr="00ED6601">
        <w:rPr>
          <w:rFonts w:ascii="Times New Roman" w:hAnsi="Times New Roman"/>
          <w:sz w:val="24"/>
          <w:szCs w:val="24"/>
        </w:rPr>
        <w:t>are</w:t>
      </w:r>
      <w:r w:rsidR="00803BED" w:rsidRPr="00ED6601">
        <w:rPr>
          <w:rFonts w:ascii="Times New Roman" w:hAnsi="Times New Roman"/>
          <w:sz w:val="24"/>
          <w:szCs w:val="24"/>
        </w:rPr>
        <w:t xml:space="preserve"> high on agency </w:t>
      </w:r>
      <w:r w:rsidR="006C1260" w:rsidRPr="00ED6601">
        <w:rPr>
          <w:rFonts w:ascii="Times New Roman" w:hAnsi="Times New Roman"/>
          <w:sz w:val="24"/>
          <w:szCs w:val="24"/>
        </w:rPr>
        <w:t xml:space="preserve">but </w:t>
      </w:r>
      <w:r w:rsidR="00803BED" w:rsidRPr="00ED6601">
        <w:rPr>
          <w:rFonts w:ascii="Times New Roman" w:hAnsi="Times New Roman"/>
          <w:sz w:val="24"/>
          <w:szCs w:val="24"/>
        </w:rPr>
        <w:t>low on communion (</w:t>
      </w:r>
      <w:r w:rsidR="00D34DF7" w:rsidRPr="00ED6601">
        <w:rPr>
          <w:rFonts w:ascii="Times New Roman" w:hAnsi="Times New Roman"/>
          <w:sz w:val="24"/>
          <w:szCs w:val="24"/>
        </w:rPr>
        <w:t>Bradley &amp; Emmons, 1992</w:t>
      </w:r>
      <w:r w:rsidR="006C1260" w:rsidRPr="00ED6601">
        <w:rPr>
          <w:rFonts w:ascii="Times New Roman" w:hAnsi="Times New Roman"/>
          <w:sz w:val="24"/>
          <w:szCs w:val="24"/>
        </w:rPr>
        <w:t xml:space="preserve">; </w:t>
      </w:r>
      <w:r w:rsidR="0073380B">
        <w:rPr>
          <w:rFonts w:ascii="Times New Roman" w:hAnsi="Times New Roman" w:cs="Times New Roman"/>
          <w:bCs/>
          <w:color w:val="000000"/>
          <w:sz w:val="24"/>
          <w:szCs w:val="24"/>
          <w:lang w:val="en-US"/>
        </w:rPr>
        <w:t xml:space="preserve">Campbell et al., </w:t>
      </w:r>
      <w:r w:rsidR="0073380B" w:rsidRPr="00D451C5">
        <w:rPr>
          <w:rFonts w:ascii="Times New Roman" w:hAnsi="Times New Roman" w:cs="Times New Roman"/>
          <w:bCs/>
          <w:color w:val="000000"/>
          <w:sz w:val="24"/>
          <w:szCs w:val="24"/>
          <w:lang w:val="en-US"/>
        </w:rPr>
        <w:t>2002</w:t>
      </w:r>
      <w:r w:rsidR="00803BED" w:rsidRPr="00ED6601">
        <w:rPr>
          <w:rFonts w:ascii="Times New Roman" w:hAnsi="Times New Roman"/>
          <w:sz w:val="24"/>
          <w:szCs w:val="24"/>
        </w:rPr>
        <w:t xml:space="preserve">). Apologizing </w:t>
      </w:r>
      <w:r w:rsidR="003D20D0" w:rsidRPr="00ED6601">
        <w:rPr>
          <w:rFonts w:ascii="Times New Roman" w:hAnsi="Times New Roman"/>
          <w:sz w:val="24"/>
          <w:szCs w:val="24"/>
        </w:rPr>
        <w:t>entails</w:t>
      </w:r>
      <w:r w:rsidR="00803BED" w:rsidRPr="00ED6601">
        <w:rPr>
          <w:rFonts w:ascii="Times New Roman" w:hAnsi="Times New Roman"/>
          <w:sz w:val="24"/>
          <w:szCs w:val="24"/>
        </w:rPr>
        <w:t xml:space="preserve"> admitting wrongdoing, and </w:t>
      </w:r>
      <w:r w:rsidR="00C356A3">
        <w:rPr>
          <w:rFonts w:ascii="Times New Roman" w:hAnsi="Times New Roman"/>
          <w:sz w:val="24"/>
          <w:szCs w:val="24"/>
        </w:rPr>
        <w:t xml:space="preserve">functions to </w:t>
      </w:r>
      <w:r w:rsidR="00803BED" w:rsidRPr="00ED6601">
        <w:rPr>
          <w:rFonts w:ascii="Times New Roman" w:hAnsi="Times New Roman"/>
          <w:sz w:val="24"/>
          <w:szCs w:val="24"/>
        </w:rPr>
        <w:t>restor</w:t>
      </w:r>
      <w:r w:rsidR="00C356A3">
        <w:rPr>
          <w:rFonts w:ascii="Times New Roman" w:hAnsi="Times New Roman"/>
          <w:sz w:val="24"/>
          <w:szCs w:val="24"/>
        </w:rPr>
        <w:t xml:space="preserve">e </w:t>
      </w:r>
      <w:r w:rsidR="001F330F" w:rsidRPr="00ED6601">
        <w:rPr>
          <w:rFonts w:ascii="Times New Roman" w:hAnsi="Times New Roman"/>
          <w:sz w:val="24"/>
          <w:szCs w:val="24"/>
        </w:rPr>
        <w:t>communal bonds. Admitting wrong</w:t>
      </w:r>
      <w:r w:rsidR="00803BED" w:rsidRPr="00ED6601">
        <w:rPr>
          <w:rFonts w:ascii="Times New Roman" w:hAnsi="Times New Roman"/>
          <w:sz w:val="24"/>
          <w:szCs w:val="24"/>
        </w:rPr>
        <w:t>doing impedes narcissist</w:t>
      </w:r>
      <w:r w:rsidR="00586CD4" w:rsidRPr="00ED6601">
        <w:rPr>
          <w:rFonts w:ascii="Times New Roman" w:hAnsi="Times New Roman"/>
          <w:sz w:val="24"/>
          <w:szCs w:val="24"/>
        </w:rPr>
        <w:t>ic</w:t>
      </w:r>
      <w:r w:rsidR="00803BED" w:rsidRPr="00ED6601">
        <w:rPr>
          <w:rFonts w:ascii="Times New Roman" w:hAnsi="Times New Roman"/>
          <w:sz w:val="24"/>
          <w:szCs w:val="24"/>
        </w:rPr>
        <w:t xml:space="preserve"> self-enhancement on agentic attributes. Moreover, the </w:t>
      </w:r>
      <w:r w:rsidR="00C3481A" w:rsidRPr="00ED6601">
        <w:rPr>
          <w:rFonts w:ascii="Times New Roman" w:hAnsi="Times New Roman"/>
          <w:sz w:val="24"/>
          <w:szCs w:val="24"/>
        </w:rPr>
        <w:t>aim</w:t>
      </w:r>
      <w:r w:rsidR="00803BED" w:rsidRPr="00ED6601">
        <w:rPr>
          <w:rFonts w:ascii="Times New Roman" w:hAnsi="Times New Roman"/>
          <w:sz w:val="24"/>
          <w:szCs w:val="24"/>
        </w:rPr>
        <w:t xml:space="preserve"> of apologizing</w:t>
      </w:r>
      <w:r w:rsidR="006C1260" w:rsidRPr="00ED6601">
        <w:rPr>
          <w:rFonts w:ascii="Times New Roman" w:hAnsi="Times New Roman"/>
          <w:sz w:val="24"/>
          <w:szCs w:val="24"/>
        </w:rPr>
        <w:t xml:space="preserve"> (i.e.,</w:t>
      </w:r>
      <w:r w:rsidR="00803BED" w:rsidRPr="00ED6601">
        <w:rPr>
          <w:rFonts w:ascii="Times New Roman" w:hAnsi="Times New Roman"/>
          <w:sz w:val="24"/>
          <w:szCs w:val="24"/>
        </w:rPr>
        <w:t xml:space="preserve"> restoring social bond</w:t>
      </w:r>
      <w:r w:rsidR="001F330F" w:rsidRPr="00ED6601">
        <w:rPr>
          <w:rFonts w:ascii="Times New Roman" w:hAnsi="Times New Roman"/>
          <w:sz w:val="24"/>
          <w:szCs w:val="24"/>
        </w:rPr>
        <w:t>s</w:t>
      </w:r>
      <w:r w:rsidR="006C1260" w:rsidRPr="00ED6601">
        <w:rPr>
          <w:rFonts w:ascii="Times New Roman" w:hAnsi="Times New Roman"/>
          <w:sz w:val="24"/>
          <w:szCs w:val="24"/>
        </w:rPr>
        <w:t>)</w:t>
      </w:r>
      <w:r w:rsidR="00803BED" w:rsidRPr="00ED6601">
        <w:rPr>
          <w:rFonts w:ascii="Times New Roman" w:hAnsi="Times New Roman"/>
          <w:sz w:val="24"/>
          <w:szCs w:val="24"/>
        </w:rPr>
        <w:t xml:space="preserve"> is an essentially communal</w:t>
      </w:r>
      <w:r w:rsidR="00F5272A" w:rsidRPr="00ED6601">
        <w:rPr>
          <w:rFonts w:ascii="Times New Roman" w:hAnsi="Times New Roman"/>
          <w:sz w:val="24"/>
          <w:szCs w:val="24"/>
        </w:rPr>
        <w:t xml:space="preserve"> aim</w:t>
      </w:r>
      <w:r w:rsidR="00297D63">
        <w:rPr>
          <w:rFonts w:ascii="Times New Roman" w:hAnsi="Times New Roman"/>
          <w:sz w:val="24"/>
          <w:szCs w:val="24"/>
        </w:rPr>
        <w:t>—</w:t>
      </w:r>
      <w:r w:rsidR="00803BED" w:rsidRPr="00ED6601">
        <w:rPr>
          <w:rFonts w:ascii="Times New Roman" w:hAnsi="Times New Roman"/>
          <w:sz w:val="24"/>
          <w:szCs w:val="24"/>
        </w:rPr>
        <w:t xml:space="preserve">a dimension </w:t>
      </w:r>
      <w:r w:rsidR="00586CD4" w:rsidRPr="00ED6601">
        <w:rPr>
          <w:rFonts w:ascii="Times New Roman" w:hAnsi="Times New Roman"/>
          <w:sz w:val="24"/>
          <w:szCs w:val="24"/>
        </w:rPr>
        <w:t xml:space="preserve">that </w:t>
      </w:r>
      <w:r w:rsidR="00803BED" w:rsidRPr="00ED6601">
        <w:rPr>
          <w:rFonts w:ascii="Times New Roman" w:hAnsi="Times New Roman"/>
          <w:sz w:val="24"/>
          <w:szCs w:val="24"/>
        </w:rPr>
        <w:t>narcissists</w:t>
      </w:r>
      <w:r w:rsidR="00586CD4" w:rsidRPr="00ED6601">
        <w:rPr>
          <w:rFonts w:ascii="Times New Roman" w:hAnsi="Times New Roman"/>
          <w:sz w:val="24"/>
          <w:szCs w:val="24"/>
        </w:rPr>
        <w:t xml:space="preserve"> devalue</w:t>
      </w:r>
      <w:r w:rsidR="00803BED" w:rsidRPr="00ED6601">
        <w:rPr>
          <w:rFonts w:ascii="Times New Roman" w:hAnsi="Times New Roman"/>
          <w:sz w:val="24"/>
          <w:szCs w:val="24"/>
        </w:rPr>
        <w:t>.</w:t>
      </w:r>
      <w:r w:rsidR="00BC0C63" w:rsidRPr="00ED6601">
        <w:rPr>
          <w:rFonts w:ascii="Times New Roman" w:hAnsi="Times New Roman"/>
          <w:sz w:val="24"/>
          <w:szCs w:val="24"/>
        </w:rPr>
        <w:t xml:space="preserve"> </w:t>
      </w:r>
      <w:r w:rsidR="00586CD4" w:rsidRPr="00ED6601">
        <w:rPr>
          <w:rFonts w:ascii="Times New Roman" w:hAnsi="Times New Roman"/>
          <w:sz w:val="24"/>
          <w:szCs w:val="24"/>
        </w:rPr>
        <w:t>We also examined a specific psychological process that could account for the putative inverse relation between narcissism and</w:t>
      </w:r>
      <w:r w:rsidR="00C356A3">
        <w:rPr>
          <w:rFonts w:ascii="Times New Roman" w:hAnsi="Times New Roman"/>
          <w:sz w:val="24"/>
          <w:szCs w:val="24"/>
        </w:rPr>
        <w:t xml:space="preserve"> </w:t>
      </w:r>
      <w:r w:rsidR="00586CD4" w:rsidRPr="00ED6601">
        <w:rPr>
          <w:rFonts w:ascii="Times New Roman" w:hAnsi="Times New Roman"/>
          <w:sz w:val="24"/>
          <w:szCs w:val="24"/>
        </w:rPr>
        <w:t>apologiz</w:t>
      </w:r>
      <w:r w:rsidR="00C44A94">
        <w:rPr>
          <w:rFonts w:ascii="Times New Roman" w:hAnsi="Times New Roman"/>
          <w:sz w:val="24"/>
          <w:szCs w:val="24"/>
        </w:rPr>
        <w:t>ing</w:t>
      </w:r>
      <w:r w:rsidR="00C3481A" w:rsidRPr="00ED6601">
        <w:rPr>
          <w:rFonts w:ascii="Times New Roman" w:hAnsi="Times New Roman"/>
          <w:sz w:val="24"/>
          <w:szCs w:val="24"/>
        </w:rPr>
        <w:t xml:space="preserve">. </w:t>
      </w:r>
      <w:r w:rsidR="00AC706B" w:rsidRPr="00ED6601">
        <w:rPr>
          <w:rFonts w:ascii="Times New Roman" w:hAnsi="Times New Roman"/>
          <w:sz w:val="24"/>
          <w:szCs w:val="24"/>
        </w:rPr>
        <w:t xml:space="preserve">One characteristic of narcissism is its negative association with </w:t>
      </w:r>
      <w:r w:rsidR="00932ABA" w:rsidRPr="00ED6601">
        <w:rPr>
          <w:rFonts w:ascii="Times New Roman" w:hAnsi="Times New Roman"/>
          <w:sz w:val="24"/>
          <w:szCs w:val="24"/>
        </w:rPr>
        <w:t>empathy.</w:t>
      </w:r>
      <w:r w:rsidR="00945696" w:rsidRPr="00ED6601">
        <w:rPr>
          <w:rFonts w:ascii="Times New Roman" w:hAnsi="Times New Roman"/>
          <w:sz w:val="24"/>
          <w:szCs w:val="24"/>
        </w:rPr>
        <w:t xml:space="preserve"> Empathy predicts guilt, which</w:t>
      </w:r>
      <w:r w:rsidR="000774F2" w:rsidRPr="00ED6601">
        <w:rPr>
          <w:rFonts w:ascii="Times New Roman" w:hAnsi="Times New Roman"/>
          <w:sz w:val="24"/>
          <w:szCs w:val="24"/>
        </w:rPr>
        <w:t>,</w:t>
      </w:r>
      <w:r w:rsidR="007D7641" w:rsidRPr="00ED6601">
        <w:rPr>
          <w:rFonts w:ascii="Times New Roman" w:hAnsi="Times New Roman"/>
          <w:sz w:val="24"/>
          <w:szCs w:val="24"/>
        </w:rPr>
        <w:t xml:space="preserve"> </w:t>
      </w:r>
      <w:r w:rsidR="00AC706B" w:rsidRPr="00ED6601">
        <w:rPr>
          <w:rFonts w:ascii="Times New Roman" w:hAnsi="Times New Roman"/>
          <w:sz w:val="24"/>
          <w:szCs w:val="24"/>
        </w:rPr>
        <w:t>in turn</w:t>
      </w:r>
      <w:r w:rsidR="000774F2" w:rsidRPr="00ED6601">
        <w:rPr>
          <w:rFonts w:ascii="Times New Roman" w:hAnsi="Times New Roman"/>
          <w:sz w:val="24"/>
          <w:szCs w:val="24"/>
        </w:rPr>
        <w:t>,</w:t>
      </w:r>
      <w:r w:rsidR="00AC706B" w:rsidRPr="00ED6601">
        <w:rPr>
          <w:rFonts w:ascii="Times New Roman" w:hAnsi="Times New Roman"/>
          <w:sz w:val="24"/>
          <w:szCs w:val="24"/>
        </w:rPr>
        <w:t xml:space="preserve"> </w:t>
      </w:r>
      <w:r w:rsidR="00932ABA" w:rsidRPr="00ED6601">
        <w:rPr>
          <w:rFonts w:ascii="Times New Roman" w:hAnsi="Times New Roman"/>
          <w:sz w:val="24"/>
          <w:szCs w:val="24"/>
        </w:rPr>
        <w:t>predict</w:t>
      </w:r>
      <w:r w:rsidR="00F5272A" w:rsidRPr="00ED6601">
        <w:rPr>
          <w:rFonts w:ascii="Times New Roman" w:hAnsi="Times New Roman"/>
          <w:sz w:val="24"/>
          <w:szCs w:val="24"/>
        </w:rPr>
        <w:t>s</w:t>
      </w:r>
      <w:r w:rsidR="00932ABA" w:rsidRPr="00ED6601">
        <w:rPr>
          <w:rFonts w:ascii="Times New Roman" w:hAnsi="Times New Roman"/>
          <w:sz w:val="24"/>
          <w:szCs w:val="24"/>
        </w:rPr>
        <w:t xml:space="preserve"> </w:t>
      </w:r>
      <w:r w:rsidR="004E3A2A">
        <w:rPr>
          <w:rFonts w:ascii="Times New Roman" w:hAnsi="Times New Roman"/>
          <w:sz w:val="24"/>
          <w:szCs w:val="24"/>
        </w:rPr>
        <w:t>willingness to engage</w:t>
      </w:r>
      <w:r w:rsidR="00C44A94">
        <w:rPr>
          <w:rFonts w:ascii="Times New Roman" w:hAnsi="Times New Roman"/>
          <w:sz w:val="24"/>
          <w:szCs w:val="24"/>
        </w:rPr>
        <w:t xml:space="preserve"> in</w:t>
      </w:r>
      <w:r w:rsidR="004E3A2A">
        <w:rPr>
          <w:rFonts w:ascii="Times New Roman" w:hAnsi="Times New Roman"/>
          <w:sz w:val="24"/>
          <w:szCs w:val="24"/>
        </w:rPr>
        <w:t xml:space="preserve"> </w:t>
      </w:r>
      <w:r w:rsidR="00932ABA" w:rsidRPr="00ED6601">
        <w:rPr>
          <w:rFonts w:ascii="Times New Roman" w:hAnsi="Times New Roman"/>
          <w:sz w:val="24"/>
          <w:szCs w:val="24"/>
        </w:rPr>
        <w:t xml:space="preserve">relationship repair </w:t>
      </w:r>
      <w:r w:rsidR="006E31F0" w:rsidRPr="00ED6601">
        <w:rPr>
          <w:rFonts w:ascii="Times New Roman" w:hAnsi="Times New Roman"/>
          <w:sz w:val="24"/>
          <w:szCs w:val="24"/>
        </w:rPr>
        <w:t>behaviour</w:t>
      </w:r>
      <w:r w:rsidR="00932ABA" w:rsidRPr="00ED6601">
        <w:rPr>
          <w:rFonts w:ascii="Times New Roman" w:hAnsi="Times New Roman"/>
          <w:sz w:val="24"/>
          <w:szCs w:val="24"/>
        </w:rPr>
        <w:t>s</w:t>
      </w:r>
      <w:r w:rsidR="00F5272A" w:rsidRPr="00ED6601">
        <w:rPr>
          <w:rFonts w:ascii="Times New Roman" w:hAnsi="Times New Roman"/>
          <w:sz w:val="24"/>
          <w:szCs w:val="24"/>
        </w:rPr>
        <w:t>,</w:t>
      </w:r>
      <w:r w:rsidR="00932ABA" w:rsidRPr="00ED6601">
        <w:rPr>
          <w:rFonts w:ascii="Times New Roman" w:hAnsi="Times New Roman"/>
          <w:sz w:val="24"/>
          <w:szCs w:val="24"/>
        </w:rPr>
        <w:t xml:space="preserve"> such as</w:t>
      </w:r>
      <w:r w:rsidR="004E3A2A">
        <w:rPr>
          <w:rFonts w:ascii="Times New Roman" w:hAnsi="Times New Roman"/>
          <w:sz w:val="24"/>
          <w:szCs w:val="24"/>
        </w:rPr>
        <w:t xml:space="preserve"> willingness to</w:t>
      </w:r>
      <w:r w:rsidR="00932ABA" w:rsidRPr="00ED6601">
        <w:rPr>
          <w:rFonts w:ascii="Times New Roman" w:hAnsi="Times New Roman"/>
          <w:sz w:val="24"/>
          <w:szCs w:val="24"/>
        </w:rPr>
        <w:t xml:space="preserve"> apologiz</w:t>
      </w:r>
      <w:r w:rsidR="004E3A2A">
        <w:rPr>
          <w:rFonts w:ascii="Times New Roman" w:hAnsi="Times New Roman"/>
          <w:sz w:val="24"/>
          <w:szCs w:val="24"/>
        </w:rPr>
        <w:t>e</w:t>
      </w:r>
      <w:r w:rsidR="00C44A94">
        <w:rPr>
          <w:rFonts w:ascii="Times New Roman" w:hAnsi="Times New Roman"/>
          <w:sz w:val="24"/>
          <w:szCs w:val="24"/>
        </w:rPr>
        <w:t xml:space="preserve"> or </w:t>
      </w:r>
      <w:r w:rsidR="00C44A94" w:rsidRPr="00ED6601">
        <w:rPr>
          <w:rFonts w:ascii="Times New Roman" w:hAnsi="Times New Roman"/>
          <w:sz w:val="24"/>
          <w:szCs w:val="24"/>
        </w:rPr>
        <w:t>apologiz</w:t>
      </w:r>
      <w:r w:rsidR="00C44A94">
        <w:rPr>
          <w:rFonts w:ascii="Times New Roman" w:hAnsi="Times New Roman"/>
          <w:sz w:val="24"/>
          <w:szCs w:val="24"/>
        </w:rPr>
        <w:t>ing</w:t>
      </w:r>
      <w:r w:rsidR="00932ABA" w:rsidRPr="00ED6601">
        <w:rPr>
          <w:rFonts w:ascii="Times New Roman" w:hAnsi="Times New Roman"/>
          <w:sz w:val="24"/>
          <w:szCs w:val="24"/>
        </w:rPr>
        <w:t>.</w:t>
      </w:r>
      <w:r w:rsidR="00FA7167" w:rsidRPr="00ED6601">
        <w:rPr>
          <w:rFonts w:ascii="Times New Roman" w:hAnsi="Times New Roman"/>
          <w:sz w:val="24"/>
          <w:szCs w:val="24"/>
        </w:rPr>
        <w:t xml:space="preserve"> Thus, </w:t>
      </w:r>
      <w:r w:rsidR="001F5DC3" w:rsidRPr="00ED6601">
        <w:rPr>
          <w:rFonts w:ascii="Times New Roman" w:hAnsi="Times New Roman"/>
          <w:sz w:val="24"/>
          <w:szCs w:val="24"/>
        </w:rPr>
        <w:t xml:space="preserve">we </w:t>
      </w:r>
      <w:r w:rsidR="006C1260" w:rsidRPr="00ED6601">
        <w:rPr>
          <w:rFonts w:ascii="Times New Roman" w:hAnsi="Times New Roman"/>
          <w:sz w:val="24"/>
          <w:szCs w:val="24"/>
        </w:rPr>
        <w:t xml:space="preserve">hypothesized </w:t>
      </w:r>
      <w:r w:rsidR="001F5DC3" w:rsidRPr="00ED6601">
        <w:rPr>
          <w:rFonts w:ascii="Times New Roman" w:hAnsi="Times New Roman"/>
          <w:sz w:val="24"/>
          <w:szCs w:val="24"/>
        </w:rPr>
        <w:t xml:space="preserve">that </w:t>
      </w:r>
      <w:r w:rsidR="00945696" w:rsidRPr="00ED6601">
        <w:rPr>
          <w:rFonts w:ascii="Times New Roman" w:hAnsi="Times New Roman"/>
          <w:sz w:val="24"/>
          <w:szCs w:val="24"/>
        </w:rPr>
        <w:t xml:space="preserve">narcissists experience less empathy with a victim and, hence, less guilt, which would be linked to weak </w:t>
      </w:r>
      <w:r w:rsidR="004E3A2A">
        <w:rPr>
          <w:rFonts w:ascii="Times New Roman" w:hAnsi="Times New Roman"/>
          <w:sz w:val="24"/>
          <w:szCs w:val="24"/>
        </w:rPr>
        <w:t xml:space="preserve">willingness to </w:t>
      </w:r>
      <w:r w:rsidR="00945696" w:rsidRPr="00ED6601">
        <w:rPr>
          <w:rFonts w:ascii="Times New Roman" w:hAnsi="Times New Roman"/>
          <w:sz w:val="24"/>
          <w:szCs w:val="24"/>
        </w:rPr>
        <w:t>apolog</w:t>
      </w:r>
      <w:r w:rsidR="004E3A2A">
        <w:rPr>
          <w:rFonts w:ascii="Times New Roman" w:hAnsi="Times New Roman"/>
          <w:sz w:val="24"/>
          <w:szCs w:val="24"/>
        </w:rPr>
        <w:t>ize</w:t>
      </w:r>
      <w:r w:rsidR="00C44A94">
        <w:rPr>
          <w:rFonts w:ascii="Times New Roman" w:hAnsi="Times New Roman"/>
          <w:sz w:val="24"/>
          <w:szCs w:val="24"/>
        </w:rPr>
        <w:t xml:space="preserve"> or </w:t>
      </w:r>
      <w:r w:rsidR="00C44A94" w:rsidRPr="00ED6601">
        <w:rPr>
          <w:rFonts w:ascii="Times New Roman" w:hAnsi="Times New Roman"/>
          <w:sz w:val="24"/>
          <w:szCs w:val="24"/>
        </w:rPr>
        <w:t>apologiz</w:t>
      </w:r>
      <w:r w:rsidR="00C44A94">
        <w:rPr>
          <w:rFonts w:ascii="Times New Roman" w:hAnsi="Times New Roman"/>
          <w:sz w:val="24"/>
          <w:szCs w:val="24"/>
        </w:rPr>
        <w:t>ing</w:t>
      </w:r>
      <w:r w:rsidR="004E3A2A">
        <w:rPr>
          <w:rFonts w:ascii="Times New Roman" w:hAnsi="Times New Roman"/>
          <w:sz w:val="24"/>
          <w:szCs w:val="24"/>
        </w:rPr>
        <w:t>.</w:t>
      </w:r>
    </w:p>
    <w:p w14:paraId="1AE28447" w14:textId="3F0A5932" w:rsidR="00D9010C" w:rsidRPr="00ED6601" w:rsidRDefault="00C743B0" w:rsidP="00641B60">
      <w:pPr>
        <w:spacing w:after="0" w:line="480" w:lineRule="exact"/>
        <w:contextualSpacing/>
        <w:outlineLvl w:val="0"/>
        <w:rPr>
          <w:rFonts w:ascii="Times New Roman" w:hAnsi="Times New Roman"/>
          <w:b/>
          <w:sz w:val="24"/>
          <w:szCs w:val="24"/>
        </w:rPr>
      </w:pPr>
      <w:r w:rsidRPr="00ED6601">
        <w:rPr>
          <w:rFonts w:ascii="Times New Roman" w:hAnsi="Times New Roman"/>
          <w:b/>
          <w:sz w:val="24"/>
          <w:szCs w:val="24"/>
        </w:rPr>
        <w:t>Summary</w:t>
      </w:r>
      <w:r w:rsidR="00C86BEF">
        <w:rPr>
          <w:rFonts w:ascii="Times New Roman" w:hAnsi="Times New Roman"/>
          <w:b/>
          <w:sz w:val="24"/>
          <w:szCs w:val="24"/>
        </w:rPr>
        <w:t xml:space="preserve"> </w:t>
      </w:r>
    </w:p>
    <w:p w14:paraId="52094E90" w14:textId="77777777" w:rsidR="00712273" w:rsidRDefault="00EA04F1" w:rsidP="00712273">
      <w:pPr>
        <w:spacing w:after="0" w:line="480" w:lineRule="exact"/>
        <w:ind w:firstLine="720"/>
        <w:contextualSpacing/>
        <w:rPr>
          <w:rFonts w:ascii="Times New Roman" w:hAnsi="Times New Roman"/>
          <w:sz w:val="24"/>
          <w:szCs w:val="24"/>
        </w:rPr>
      </w:pPr>
      <w:r w:rsidRPr="00ED6601">
        <w:rPr>
          <w:rFonts w:ascii="Times New Roman" w:hAnsi="Times New Roman"/>
          <w:sz w:val="24"/>
          <w:szCs w:val="24"/>
        </w:rPr>
        <w:t xml:space="preserve">We </w:t>
      </w:r>
      <w:r w:rsidR="00BC0C63" w:rsidRPr="00ED6601">
        <w:rPr>
          <w:rFonts w:ascii="Times New Roman" w:hAnsi="Times New Roman"/>
          <w:sz w:val="24"/>
          <w:szCs w:val="24"/>
        </w:rPr>
        <w:t>tested</w:t>
      </w:r>
      <w:r w:rsidRPr="00ED6601">
        <w:rPr>
          <w:rFonts w:ascii="Times New Roman" w:hAnsi="Times New Roman"/>
          <w:sz w:val="24"/>
          <w:szCs w:val="24"/>
        </w:rPr>
        <w:t xml:space="preserve"> t</w:t>
      </w:r>
      <w:r w:rsidR="00FA7167" w:rsidRPr="00ED6601">
        <w:rPr>
          <w:rFonts w:ascii="Times New Roman" w:hAnsi="Times New Roman"/>
          <w:sz w:val="24"/>
          <w:szCs w:val="24"/>
        </w:rPr>
        <w:t xml:space="preserve">hese </w:t>
      </w:r>
      <w:r w:rsidR="006C1260" w:rsidRPr="00ED6601">
        <w:rPr>
          <w:rFonts w:ascii="Times New Roman" w:hAnsi="Times New Roman"/>
          <w:sz w:val="24"/>
          <w:szCs w:val="24"/>
        </w:rPr>
        <w:t xml:space="preserve">hypotheses </w:t>
      </w:r>
      <w:r w:rsidR="00FA7167" w:rsidRPr="00ED6601">
        <w:rPr>
          <w:rFonts w:ascii="Times New Roman" w:hAnsi="Times New Roman"/>
          <w:sz w:val="24"/>
          <w:szCs w:val="24"/>
        </w:rPr>
        <w:t xml:space="preserve">in </w:t>
      </w:r>
      <w:r w:rsidR="00D66119" w:rsidRPr="00ED6601">
        <w:rPr>
          <w:rFonts w:ascii="Times New Roman" w:hAnsi="Times New Roman"/>
          <w:sz w:val="24"/>
          <w:szCs w:val="24"/>
        </w:rPr>
        <w:t xml:space="preserve">four </w:t>
      </w:r>
      <w:r w:rsidR="00FA7167" w:rsidRPr="00ED6601">
        <w:rPr>
          <w:rFonts w:ascii="Times New Roman" w:hAnsi="Times New Roman"/>
          <w:sz w:val="24"/>
          <w:szCs w:val="24"/>
        </w:rPr>
        <w:t>studies</w:t>
      </w:r>
      <w:r w:rsidR="006F448B">
        <w:rPr>
          <w:rFonts w:ascii="Times New Roman" w:hAnsi="Times New Roman"/>
          <w:sz w:val="24"/>
          <w:szCs w:val="24"/>
        </w:rPr>
        <w:t xml:space="preserve">, encompassing a range of methodologies: a correlational </w:t>
      </w:r>
      <w:r w:rsidR="00C44A94">
        <w:rPr>
          <w:rFonts w:ascii="Times New Roman" w:hAnsi="Times New Roman"/>
          <w:sz w:val="24"/>
          <w:szCs w:val="24"/>
        </w:rPr>
        <w:t xml:space="preserve">investigation </w:t>
      </w:r>
      <w:r w:rsidR="006F448B">
        <w:rPr>
          <w:rFonts w:ascii="Times New Roman" w:hAnsi="Times New Roman"/>
          <w:sz w:val="24"/>
          <w:szCs w:val="24"/>
        </w:rPr>
        <w:t xml:space="preserve">using trait measures, a scenario </w:t>
      </w:r>
      <w:r w:rsidR="00C44A94">
        <w:rPr>
          <w:rFonts w:ascii="Times New Roman" w:hAnsi="Times New Roman"/>
          <w:sz w:val="24"/>
          <w:szCs w:val="24"/>
        </w:rPr>
        <w:t>investigation</w:t>
      </w:r>
      <w:r w:rsidR="006F448B">
        <w:rPr>
          <w:rFonts w:ascii="Times New Roman" w:hAnsi="Times New Roman"/>
          <w:sz w:val="24"/>
          <w:szCs w:val="24"/>
        </w:rPr>
        <w:t xml:space="preserve">, an experiment with a narcissism manipulation and a transgression paradigm, and, finally, </w:t>
      </w:r>
      <w:r w:rsidR="00145CD5">
        <w:rPr>
          <w:rFonts w:ascii="Times New Roman" w:hAnsi="Times New Roman"/>
          <w:sz w:val="24"/>
          <w:szCs w:val="24"/>
        </w:rPr>
        <w:t>a</w:t>
      </w:r>
      <w:r w:rsidR="00C44A94">
        <w:rPr>
          <w:rFonts w:ascii="Times New Roman" w:hAnsi="Times New Roman"/>
          <w:sz w:val="24"/>
          <w:szCs w:val="24"/>
        </w:rPr>
        <w:t>n investigation</w:t>
      </w:r>
      <w:r w:rsidR="00145CD5">
        <w:rPr>
          <w:rFonts w:ascii="Times New Roman" w:hAnsi="Times New Roman"/>
          <w:sz w:val="24"/>
          <w:szCs w:val="24"/>
        </w:rPr>
        <w:t xml:space="preserve"> involving autobiographical recall</w:t>
      </w:r>
      <w:r w:rsidR="00FA7167" w:rsidRPr="00ED6601">
        <w:rPr>
          <w:rFonts w:ascii="Times New Roman" w:hAnsi="Times New Roman"/>
          <w:sz w:val="24"/>
          <w:szCs w:val="24"/>
        </w:rPr>
        <w:t xml:space="preserve">. In </w:t>
      </w:r>
      <w:r w:rsidR="001F5188" w:rsidRPr="00ED6601">
        <w:rPr>
          <w:rFonts w:ascii="Times New Roman" w:hAnsi="Times New Roman"/>
          <w:sz w:val="24"/>
          <w:szCs w:val="24"/>
        </w:rPr>
        <w:t>S</w:t>
      </w:r>
      <w:r w:rsidR="00FA7167" w:rsidRPr="00ED6601">
        <w:rPr>
          <w:rFonts w:ascii="Times New Roman" w:hAnsi="Times New Roman"/>
          <w:sz w:val="24"/>
          <w:szCs w:val="24"/>
        </w:rPr>
        <w:t xml:space="preserve">tudy 1, we </w:t>
      </w:r>
      <w:r w:rsidR="006C1260" w:rsidRPr="00ED6601">
        <w:rPr>
          <w:rFonts w:ascii="Times New Roman" w:hAnsi="Times New Roman"/>
          <w:sz w:val="24"/>
          <w:szCs w:val="24"/>
        </w:rPr>
        <w:t xml:space="preserve">examined </w:t>
      </w:r>
      <w:r w:rsidR="00FA7167" w:rsidRPr="00ED6601">
        <w:rPr>
          <w:rFonts w:ascii="Times New Roman" w:hAnsi="Times New Roman"/>
          <w:sz w:val="24"/>
          <w:szCs w:val="24"/>
        </w:rPr>
        <w:t xml:space="preserve">whether </w:t>
      </w:r>
      <w:r w:rsidR="00827713" w:rsidRPr="00ED6601">
        <w:rPr>
          <w:rFonts w:ascii="Times New Roman" w:hAnsi="Times New Roman"/>
          <w:sz w:val="24"/>
          <w:szCs w:val="24"/>
        </w:rPr>
        <w:t xml:space="preserve">trait </w:t>
      </w:r>
      <w:r w:rsidR="00FA7167" w:rsidRPr="00ED6601">
        <w:rPr>
          <w:rFonts w:ascii="Times New Roman" w:hAnsi="Times New Roman"/>
          <w:sz w:val="24"/>
          <w:szCs w:val="24"/>
        </w:rPr>
        <w:t>narcissism, empathy, guilt</w:t>
      </w:r>
      <w:r w:rsidR="006C1260" w:rsidRPr="00ED6601">
        <w:rPr>
          <w:rFonts w:ascii="Times New Roman" w:hAnsi="Times New Roman"/>
          <w:sz w:val="24"/>
          <w:szCs w:val="24"/>
        </w:rPr>
        <w:t>,</w:t>
      </w:r>
      <w:r w:rsidR="00FA7167" w:rsidRPr="00ED6601">
        <w:rPr>
          <w:rFonts w:ascii="Times New Roman" w:hAnsi="Times New Roman"/>
          <w:sz w:val="24"/>
          <w:szCs w:val="24"/>
        </w:rPr>
        <w:t xml:space="preserve"> and</w:t>
      </w:r>
      <w:r w:rsidR="00171D4E" w:rsidRPr="00ED6601">
        <w:rPr>
          <w:rFonts w:ascii="Times New Roman" w:hAnsi="Times New Roman"/>
          <w:sz w:val="24"/>
          <w:szCs w:val="24"/>
        </w:rPr>
        <w:t xml:space="preserve"> willingness to apologize are</w:t>
      </w:r>
      <w:r w:rsidR="00827713" w:rsidRPr="00ED6601">
        <w:rPr>
          <w:rFonts w:ascii="Times New Roman" w:hAnsi="Times New Roman"/>
          <w:sz w:val="24"/>
          <w:szCs w:val="24"/>
        </w:rPr>
        <w:t xml:space="preserve"> inter</w:t>
      </w:r>
      <w:r w:rsidR="00FA7167" w:rsidRPr="00ED6601">
        <w:rPr>
          <w:rFonts w:ascii="Times New Roman" w:hAnsi="Times New Roman"/>
          <w:sz w:val="24"/>
          <w:szCs w:val="24"/>
        </w:rPr>
        <w:t>related</w:t>
      </w:r>
      <w:r w:rsidR="00BD3ECC" w:rsidRPr="00ED6601">
        <w:rPr>
          <w:rFonts w:ascii="Times New Roman" w:hAnsi="Times New Roman"/>
          <w:sz w:val="24"/>
          <w:szCs w:val="24"/>
        </w:rPr>
        <w:t>.</w:t>
      </w:r>
      <w:r w:rsidR="00A12298" w:rsidRPr="00ED6601">
        <w:rPr>
          <w:rFonts w:ascii="Times New Roman" w:hAnsi="Times New Roman"/>
          <w:sz w:val="24"/>
          <w:szCs w:val="24"/>
        </w:rPr>
        <w:t xml:space="preserve"> </w:t>
      </w:r>
      <w:r w:rsidR="003C3D25">
        <w:rPr>
          <w:rFonts w:ascii="Times New Roman" w:hAnsi="Times New Roman"/>
          <w:sz w:val="24"/>
          <w:szCs w:val="24"/>
        </w:rPr>
        <w:t>N</w:t>
      </w:r>
      <w:r w:rsidR="00A12298" w:rsidRPr="00ED6601">
        <w:rPr>
          <w:rFonts w:ascii="Times New Roman" w:hAnsi="Times New Roman"/>
          <w:sz w:val="24"/>
          <w:szCs w:val="24"/>
        </w:rPr>
        <w:t xml:space="preserve">arcissism predicted </w:t>
      </w:r>
      <w:r w:rsidR="00C356A3" w:rsidRPr="00ED6601">
        <w:rPr>
          <w:rFonts w:ascii="Times New Roman" w:hAnsi="Times New Roman"/>
          <w:sz w:val="24"/>
          <w:szCs w:val="24"/>
        </w:rPr>
        <w:t xml:space="preserve">willingness to apologize </w:t>
      </w:r>
      <w:r w:rsidR="00A12298" w:rsidRPr="00ED6601">
        <w:rPr>
          <w:rFonts w:ascii="Times New Roman" w:hAnsi="Times New Roman"/>
          <w:sz w:val="24"/>
          <w:szCs w:val="24"/>
        </w:rPr>
        <w:t>(</w:t>
      </w:r>
      <w:r w:rsidR="00BB3810" w:rsidRPr="00ED6601">
        <w:rPr>
          <w:rFonts w:ascii="Times New Roman" w:hAnsi="Times New Roman"/>
          <w:sz w:val="24"/>
          <w:szCs w:val="24"/>
        </w:rPr>
        <w:t>i.e., trait-level</w:t>
      </w:r>
      <w:r w:rsidR="00A12298" w:rsidRPr="00ED6601">
        <w:rPr>
          <w:rFonts w:ascii="Times New Roman" w:hAnsi="Times New Roman"/>
          <w:sz w:val="24"/>
          <w:szCs w:val="24"/>
        </w:rPr>
        <w:t xml:space="preserve"> </w:t>
      </w:r>
      <w:r w:rsidR="00C356A3">
        <w:rPr>
          <w:rFonts w:ascii="Times New Roman" w:hAnsi="Times New Roman"/>
          <w:sz w:val="24"/>
          <w:szCs w:val="24"/>
        </w:rPr>
        <w:t>proclivity</w:t>
      </w:r>
      <w:r w:rsidR="00C356A3" w:rsidRPr="00ED6601">
        <w:rPr>
          <w:rFonts w:ascii="Times New Roman" w:hAnsi="Times New Roman"/>
          <w:sz w:val="24"/>
          <w:szCs w:val="24"/>
        </w:rPr>
        <w:t xml:space="preserve"> </w:t>
      </w:r>
      <w:r w:rsidR="00A12298" w:rsidRPr="00ED6601">
        <w:rPr>
          <w:rFonts w:ascii="Times New Roman" w:hAnsi="Times New Roman"/>
          <w:sz w:val="24"/>
          <w:szCs w:val="24"/>
        </w:rPr>
        <w:t>to apologize).</w:t>
      </w:r>
      <w:r w:rsidR="00811B93" w:rsidRPr="00ED6601">
        <w:rPr>
          <w:rFonts w:ascii="Times New Roman" w:hAnsi="Times New Roman"/>
          <w:sz w:val="24"/>
          <w:szCs w:val="24"/>
        </w:rPr>
        <w:t xml:space="preserve"> </w:t>
      </w:r>
      <w:r w:rsidR="003C3D25">
        <w:rPr>
          <w:rFonts w:ascii="Times New Roman" w:hAnsi="Times New Roman"/>
          <w:sz w:val="24"/>
          <w:szCs w:val="24"/>
        </w:rPr>
        <w:t>T</w:t>
      </w:r>
      <w:r w:rsidR="00811B93" w:rsidRPr="00ED6601">
        <w:rPr>
          <w:rFonts w:ascii="Times New Roman" w:hAnsi="Times New Roman"/>
          <w:sz w:val="24"/>
          <w:szCs w:val="24"/>
        </w:rPr>
        <w:t>his association was mediated by trait empathy and trait guilt-proneness.</w:t>
      </w:r>
      <w:r w:rsidR="00BD3ECC" w:rsidRPr="00ED6601">
        <w:rPr>
          <w:rFonts w:ascii="Times New Roman" w:hAnsi="Times New Roman"/>
          <w:sz w:val="24"/>
          <w:szCs w:val="24"/>
        </w:rPr>
        <w:t xml:space="preserve"> </w:t>
      </w:r>
      <w:r w:rsidR="005131AD" w:rsidRPr="00ED6601">
        <w:rPr>
          <w:rFonts w:ascii="Times New Roman" w:hAnsi="Times New Roman"/>
          <w:sz w:val="24"/>
          <w:szCs w:val="24"/>
        </w:rPr>
        <w:t>In</w:t>
      </w:r>
      <w:r w:rsidR="00316B67" w:rsidRPr="00ED6601">
        <w:rPr>
          <w:rFonts w:ascii="Times New Roman" w:hAnsi="Times New Roman"/>
          <w:sz w:val="24"/>
          <w:szCs w:val="24"/>
        </w:rPr>
        <w:t xml:space="preserve"> </w:t>
      </w:r>
      <w:r w:rsidR="001F5188" w:rsidRPr="00ED6601">
        <w:rPr>
          <w:rFonts w:ascii="Times New Roman" w:hAnsi="Times New Roman"/>
          <w:sz w:val="24"/>
          <w:szCs w:val="24"/>
        </w:rPr>
        <w:t>S</w:t>
      </w:r>
      <w:r w:rsidR="00316B67" w:rsidRPr="00ED6601">
        <w:rPr>
          <w:rFonts w:ascii="Times New Roman" w:hAnsi="Times New Roman"/>
          <w:sz w:val="24"/>
          <w:szCs w:val="24"/>
        </w:rPr>
        <w:t xml:space="preserve">tudy 2, </w:t>
      </w:r>
      <w:r w:rsidR="00112B6F" w:rsidRPr="00ED6601">
        <w:rPr>
          <w:rFonts w:ascii="Times New Roman" w:hAnsi="Times New Roman"/>
          <w:sz w:val="24"/>
          <w:szCs w:val="24"/>
        </w:rPr>
        <w:t xml:space="preserve">we </w:t>
      </w:r>
      <w:r w:rsidR="00A12298" w:rsidRPr="00ED6601">
        <w:rPr>
          <w:rFonts w:ascii="Times New Roman" w:hAnsi="Times New Roman"/>
          <w:sz w:val="24"/>
          <w:szCs w:val="24"/>
        </w:rPr>
        <w:t>again measured</w:t>
      </w:r>
      <w:r w:rsidR="00112B6F" w:rsidRPr="00ED6601">
        <w:rPr>
          <w:rFonts w:ascii="Times New Roman" w:hAnsi="Times New Roman"/>
          <w:sz w:val="24"/>
          <w:szCs w:val="24"/>
        </w:rPr>
        <w:t xml:space="preserve"> narcissism </w:t>
      </w:r>
      <w:r w:rsidR="0086204F" w:rsidRPr="00ED6601">
        <w:rPr>
          <w:rFonts w:ascii="Times New Roman" w:hAnsi="Times New Roman"/>
          <w:sz w:val="24"/>
          <w:szCs w:val="24"/>
        </w:rPr>
        <w:t xml:space="preserve">at the </w:t>
      </w:r>
      <w:r w:rsidR="005821D2">
        <w:rPr>
          <w:rFonts w:ascii="Times New Roman" w:hAnsi="Times New Roman"/>
          <w:sz w:val="24"/>
          <w:szCs w:val="24"/>
        </w:rPr>
        <w:t>dispositional</w:t>
      </w:r>
      <w:r w:rsidR="005821D2" w:rsidRPr="00ED6601">
        <w:rPr>
          <w:rFonts w:ascii="Times New Roman" w:hAnsi="Times New Roman"/>
          <w:sz w:val="24"/>
          <w:szCs w:val="24"/>
        </w:rPr>
        <w:t xml:space="preserve"> </w:t>
      </w:r>
      <w:r w:rsidR="0086204F" w:rsidRPr="00ED6601">
        <w:rPr>
          <w:rFonts w:ascii="Times New Roman" w:hAnsi="Times New Roman"/>
          <w:sz w:val="24"/>
          <w:szCs w:val="24"/>
        </w:rPr>
        <w:t>level</w:t>
      </w:r>
      <w:r w:rsidR="00112B6F" w:rsidRPr="00ED6601">
        <w:rPr>
          <w:rFonts w:ascii="Times New Roman" w:hAnsi="Times New Roman"/>
          <w:sz w:val="24"/>
          <w:szCs w:val="24"/>
        </w:rPr>
        <w:t xml:space="preserve">. </w:t>
      </w:r>
      <w:r w:rsidR="006C1260" w:rsidRPr="00ED6601">
        <w:rPr>
          <w:rFonts w:ascii="Times New Roman" w:hAnsi="Times New Roman"/>
          <w:sz w:val="24"/>
          <w:szCs w:val="24"/>
        </w:rPr>
        <w:t>Next</w:t>
      </w:r>
      <w:r w:rsidR="006062AC" w:rsidRPr="00ED6601">
        <w:rPr>
          <w:rFonts w:ascii="Times New Roman" w:hAnsi="Times New Roman"/>
          <w:sz w:val="24"/>
          <w:szCs w:val="24"/>
        </w:rPr>
        <w:t>, w</w:t>
      </w:r>
      <w:r w:rsidR="00316B67" w:rsidRPr="00ED6601">
        <w:rPr>
          <w:rFonts w:ascii="Times New Roman" w:hAnsi="Times New Roman"/>
          <w:sz w:val="24"/>
          <w:szCs w:val="24"/>
        </w:rPr>
        <w:t xml:space="preserve">e presented </w:t>
      </w:r>
      <w:r w:rsidR="005821D2" w:rsidRPr="00ED6601">
        <w:rPr>
          <w:rFonts w:ascii="Times New Roman" w:hAnsi="Times New Roman"/>
          <w:sz w:val="24"/>
          <w:szCs w:val="24"/>
        </w:rPr>
        <w:t xml:space="preserve">participants </w:t>
      </w:r>
      <w:r w:rsidR="005821D2">
        <w:rPr>
          <w:rFonts w:ascii="Times New Roman" w:hAnsi="Times New Roman"/>
          <w:sz w:val="24"/>
          <w:szCs w:val="24"/>
        </w:rPr>
        <w:t xml:space="preserve">with </w:t>
      </w:r>
      <w:r w:rsidR="00316B67" w:rsidRPr="00ED6601">
        <w:rPr>
          <w:rFonts w:ascii="Times New Roman" w:hAnsi="Times New Roman"/>
          <w:sz w:val="24"/>
          <w:szCs w:val="24"/>
        </w:rPr>
        <w:t>four scenarios</w:t>
      </w:r>
      <w:r w:rsidR="00603AA2" w:rsidRPr="00ED6601">
        <w:rPr>
          <w:rFonts w:ascii="Times New Roman" w:hAnsi="Times New Roman"/>
          <w:sz w:val="24"/>
          <w:szCs w:val="24"/>
        </w:rPr>
        <w:t>, each describing an</w:t>
      </w:r>
      <w:r w:rsidR="00316B67" w:rsidRPr="00ED6601">
        <w:rPr>
          <w:rFonts w:ascii="Times New Roman" w:hAnsi="Times New Roman"/>
          <w:sz w:val="24"/>
          <w:szCs w:val="24"/>
        </w:rPr>
        <w:t xml:space="preserve"> interpersonal transgression from the perpetrator’s point-of-view. After each scenario, we </w:t>
      </w:r>
      <w:r w:rsidR="00674C96" w:rsidRPr="00ED6601">
        <w:rPr>
          <w:rFonts w:ascii="Times New Roman" w:hAnsi="Times New Roman"/>
          <w:sz w:val="24"/>
          <w:szCs w:val="24"/>
        </w:rPr>
        <w:t>assessed</w:t>
      </w:r>
      <w:r w:rsidR="00827713" w:rsidRPr="00ED6601">
        <w:rPr>
          <w:rFonts w:ascii="Times New Roman" w:hAnsi="Times New Roman"/>
          <w:sz w:val="24"/>
          <w:szCs w:val="24"/>
        </w:rPr>
        <w:t xml:space="preserve"> self-reported</w:t>
      </w:r>
      <w:r w:rsidR="00674C96" w:rsidRPr="00ED6601">
        <w:rPr>
          <w:rFonts w:ascii="Times New Roman" w:hAnsi="Times New Roman"/>
          <w:sz w:val="24"/>
          <w:szCs w:val="24"/>
        </w:rPr>
        <w:t xml:space="preserve"> </w:t>
      </w:r>
      <w:r w:rsidR="00811B93" w:rsidRPr="00ED6601">
        <w:rPr>
          <w:rFonts w:ascii="Times New Roman" w:hAnsi="Times New Roman"/>
          <w:sz w:val="24"/>
          <w:szCs w:val="24"/>
        </w:rPr>
        <w:t xml:space="preserve">state </w:t>
      </w:r>
      <w:r w:rsidR="00316B67" w:rsidRPr="00ED6601">
        <w:rPr>
          <w:rFonts w:ascii="Times New Roman" w:hAnsi="Times New Roman"/>
          <w:sz w:val="24"/>
          <w:szCs w:val="24"/>
        </w:rPr>
        <w:t xml:space="preserve">empathy with the victim, </w:t>
      </w:r>
      <w:r w:rsidR="00811B93" w:rsidRPr="00ED6601">
        <w:rPr>
          <w:rFonts w:ascii="Times New Roman" w:hAnsi="Times New Roman"/>
          <w:sz w:val="24"/>
          <w:szCs w:val="24"/>
        </w:rPr>
        <w:t xml:space="preserve">state </w:t>
      </w:r>
      <w:r w:rsidR="00316B67" w:rsidRPr="00ED6601">
        <w:rPr>
          <w:rFonts w:ascii="Times New Roman" w:hAnsi="Times New Roman"/>
          <w:sz w:val="24"/>
          <w:szCs w:val="24"/>
        </w:rPr>
        <w:t>guilt</w:t>
      </w:r>
      <w:r w:rsidRPr="00ED6601">
        <w:rPr>
          <w:rFonts w:ascii="Times New Roman" w:hAnsi="Times New Roman"/>
          <w:sz w:val="24"/>
          <w:szCs w:val="24"/>
        </w:rPr>
        <w:t xml:space="preserve"> about the transgression</w:t>
      </w:r>
      <w:r w:rsidR="006C1260" w:rsidRPr="00ED6601">
        <w:rPr>
          <w:rFonts w:ascii="Times New Roman" w:hAnsi="Times New Roman"/>
          <w:sz w:val="24"/>
          <w:szCs w:val="24"/>
        </w:rPr>
        <w:t>,</w:t>
      </w:r>
      <w:r w:rsidR="00316B67" w:rsidRPr="00ED6601">
        <w:rPr>
          <w:rFonts w:ascii="Times New Roman" w:hAnsi="Times New Roman"/>
          <w:sz w:val="24"/>
          <w:szCs w:val="24"/>
        </w:rPr>
        <w:t xml:space="preserve"> and willingness to apologize</w:t>
      </w:r>
      <w:r w:rsidRPr="00ED6601">
        <w:rPr>
          <w:rFonts w:ascii="Times New Roman" w:hAnsi="Times New Roman"/>
          <w:sz w:val="24"/>
          <w:szCs w:val="24"/>
        </w:rPr>
        <w:t xml:space="preserve"> to the victim</w:t>
      </w:r>
      <w:r w:rsidR="00316B67" w:rsidRPr="00ED6601">
        <w:rPr>
          <w:rFonts w:ascii="Times New Roman" w:hAnsi="Times New Roman"/>
          <w:sz w:val="24"/>
          <w:szCs w:val="24"/>
        </w:rPr>
        <w:t>.</w:t>
      </w:r>
      <w:r w:rsidR="00811B93" w:rsidRPr="00ED6601">
        <w:rPr>
          <w:rFonts w:ascii="Times New Roman" w:hAnsi="Times New Roman"/>
          <w:sz w:val="24"/>
          <w:szCs w:val="24"/>
        </w:rPr>
        <w:t xml:space="preserve"> Again, trait narcissism was associated with willingness to apologize, and </w:t>
      </w:r>
      <w:r w:rsidR="004273CF" w:rsidRPr="00ED6601">
        <w:rPr>
          <w:rFonts w:ascii="Times New Roman" w:hAnsi="Times New Roman"/>
          <w:sz w:val="24"/>
          <w:szCs w:val="24"/>
        </w:rPr>
        <w:t xml:space="preserve">this association </w:t>
      </w:r>
      <w:r w:rsidR="00811B93" w:rsidRPr="00ED6601">
        <w:rPr>
          <w:rFonts w:ascii="Times New Roman" w:hAnsi="Times New Roman"/>
          <w:sz w:val="24"/>
          <w:szCs w:val="24"/>
        </w:rPr>
        <w:t>was mediated by state empathy and state guilt.</w:t>
      </w:r>
      <w:r w:rsidR="00712273">
        <w:rPr>
          <w:rFonts w:ascii="Times New Roman" w:hAnsi="Times New Roman"/>
          <w:sz w:val="24"/>
          <w:szCs w:val="24"/>
        </w:rPr>
        <w:t xml:space="preserve"> </w:t>
      </w:r>
      <w:r w:rsidR="005A33F8" w:rsidRPr="00ED6601">
        <w:rPr>
          <w:rFonts w:ascii="Times New Roman" w:hAnsi="Times New Roman"/>
          <w:sz w:val="24"/>
          <w:szCs w:val="24"/>
        </w:rPr>
        <w:t>I</w:t>
      </w:r>
      <w:r w:rsidR="005850AC" w:rsidRPr="00ED6601">
        <w:rPr>
          <w:rFonts w:ascii="Times New Roman" w:hAnsi="Times New Roman"/>
          <w:sz w:val="24"/>
          <w:szCs w:val="24"/>
        </w:rPr>
        <w:t xml:space="preserve">n </w:t>
      </w:r>
      <w:r w:rsidRPr="00ED6601">
        <w:rPr>
          <w:rFonts w:ascii="Times New Roman" w:hAnsi="Times New Roman"/>
          <w:sz w:val="24"/>
          <w:szCs w:val="24"/>
        </w:rPr>
        <w:t>S</w:t>
      </w:r>
      <w:r w:rsidR="005850AC" w:rsidRPr="00ED6601">
        <w:rPr>
          <w:rFonts w:ascii="Times New Roman" w:hAnsi="Times New Roman"/>
          <w:sz w:val="24"/>
          <w:szCs w:val="24"/>
        </w:rPr>
        <w:t>tudy</w:t>
      </w:r>
      <w:r w:rsidRPr="00ED6601">
        <w:rPr>
          <w:rFonts w:ascii="Times New Roman" w:hAnsi="Times New Roman"/>
          <w:sz w:val="24"/>
          <w:szCs w:val="24"/>
        </w:rPr>
        <w:t xml:space="preserve"> 3</w:t>
      </w:r>
      <w:r w:rsidR="00AD308D" w:rsidRPr="00ED6601">
        <w:rPr>
          <w:rFonts w:ascii="Times New Roman" w:hAnsi="Times New Roman"/>
          <w:sz w:val="24"/>
          <w:szCs w:val="24"/>
        </w:rPr>
        <w:t xml:space="preserve">, </w:t>
      </w:r>
      <w:r w:rsidR="002423D2" w:rsidRPr="00ED6601">
        <w:rPr>
          <w:rFonts w:ascii="Times New Roman" w:hAnsi="Times New Roman"/>
          <w:sz w:val="24"/>
          <w:szCs w:val="24"/>
        </w:rPr>
        <w:t>w</w:t>
      </w:r>
      <w:r w:rsidR="00AD308D" w:rsidRPr="00ED6601">
        <w:rPr>
          <w:rFonts w:ascii="Times New Roman" w:hAnsi="Times New Roman"/>
          <w:sz w:val="24"/>
          <w:szCs w:val="24"/>
        </w:rPr>
        <w:t xml:space="preserve">e </w:t>
      </w:r>
      <w:r w:rsidR="005B1EDF" w:rsidRPr="00ED6601">
        <w:rPr>
          <w:rFonts w:ascii="Times New Roman" w:hAnsi="Times New Roman"/>
          <w:sz w:val="24"/>
          <w:szCs w:val="24"/>
        </w:rPr>
        <w:t>used</w:t>
      </w:r>
      <w:r w:rsidR="00AD308D" w:rsidRPr="00ED6601">
        <w:rPr>
          <w:rFonts w:ascii="Times New Roman" w:hAnsi="Times New Roman"/>
          <w:sz w:val="24"/>
          <w:szCs w:val="24"/>
        </w:rPr>
        <w:t xml:space="preserve"> a </w:t>
      </w:r>
      <w:r w:rsidR="006E31F0" w:rsidRPr="00ED6601">
        <w:rPr>
          <w:rFonts w:ascii="Times New Roman" w:hAnsi="Times New Roman"/>
          <w:sz w:val="24"/>
          <w:szCs w:val="24"/>
        </w:rPr>
        <w:t>behaviour</w:t>
      </w:r>
      <w:r w:rsidR="00AD308D" w:rsidRPr="00ED6601">
        <w:rPr>
          <w:rFonts w:ascii="Times New Roman" w:hAnsi="Times New Roman"/>
          <w:sz w:val="24"/>
          <w:szCs w:val="24"/>
        </w:rPr>
        <w:t>al transgression paradigm</w:t>
      </w:r>
      <w:r w:rsidR="00732BAE" w:rsidRPr="00ED6601">
        <w:rPr>
          <w:rFonts w:ascii="Times New Roman" w:hAnsi="Times New Roman"/>
          <w:sz w:val="24"/>
          <w:szCs w:val="24"/>
        </w:rPr>
        <w:t>,</w:t>
      </w:r>
      <w:r w:rsidR="00AD308D" w:rsidRPr="00ED6601">
        <w:rPr>
          <w:rFonts w:ascii="Times New Roman" w:hAnsi="Times New Roman"/>
          <w:sz w:val="24"/>
          <w:szCs w:val="24"/>
        </w:rPr>
        <w:t xml:space="preserve"> in which </w:t>
      </w:r>
      <w:r w:rsidR="00B37576" w:rsidRPr="00ED6601">
        <w:rPr>
          <w:rFonts w:ascii="Times New Roman" w:hAnsi="Times New Roman"/>
          <w:sz w:val="24"/>
          <w:szCs w:val="24"/>
        </w:rPr>
        <w:t xml:space="preserve">participants were led to believe </w:t>
      </w:r>
      <w:r w:rsidR="001E6F2C" w:rsidRPr="00ED6601">
        <w:rPr>
          <w:rFonts w:ascii="Times New Roman" w:hAnsi="Times New Roman"/>
          <w:sz w:val="24"/>
          <w:szCs w:val="24"/>
        </w:rPr>
        <w:t xml:space="preserve">that </w:t>
      </w:r>
      <w:r w:rsidR="00B37576" w:rsidRPr="00ED6601">
        <w:rPr>
          <w:rFonts w:ascii="Times New Roman" w:hAnsi="Times New Roman"/>
          <w:sz w:val="24"/>
          <w:szCs w:val="24"/>
        </w:rPr>
        <w:t xml:space="preserve">they committed a transgression against </w:t>
      </w:r>
      <w:r w:rsidR="00827713" w:rsidRPr="00ED6601">
        <w:rPr>
          <w:rFonts w:ascii="Times New Roman" w:hAnsi="Times New Roman"/>
          <w:sz w:val="24"/>
          <w:szCs w:val="24"/>
        </w:rPr>
        <w:t xml:space="preserve">a fellow </w:t>
      </w:r>
      <w:r w:rsidR="002423D2" w:rsidRPr="00ED6601">
        <w:rPr>
          <w:rFonts w:ascii="Times New Roman" w:hAnsi="Times New Roman"/>
          <w:sz w:val="24"/>
          <w:szCs w:val="24"/>
        </w:rPr>
        <w:t>participant</w:t>
      </w:r>
      <w:r w:rsidR="00B37576" w:rsidRPr="00ED6601">
        <w:rPr>
          <w:rFonts w:ascii="Times New Roman" w:hAnsi="Times New Roman"/>
          <w:sz w:val="24"/>
          <w:szCs w:val="24"/>
        </w:rPr>
        <w:t xml:space="preserve">. </w:t>
      </w:r>
      <w:r w:rsidR="003C3D25">
        <w:rPr>
          <w:rFonts w:ascii="Times New Roman" w:hAnsi="Times New Roman"/>
          <w:sz w:val="24"/>
          <w:szCs w:val="24"/>
        </w:rPr>
        <w:t>W</w:t>
      </w:r>
      <w:r w:rsidRPr="00ED6601">
        <w:rPr>
          <w:rFonts w:ascii="Times New Roman" w:hAnsi="Times New Roman"/>
          <w:sz w:val="24"/>
          <w:szCs w:val="24"/>
        </w:rPr>
        <w:t>e</w:t>
      </w:r>
      <w:r w:rsidR="001E6F2C" w:rsidRPr="00ED6601">
        <w:rPr>
          <w:rFonts w:ascii="Times New Roman" w:hAnsi="Times New Roman"/>
          <w:sz w:val="24"/>
          <w:szCs w:val="24"/>
        </w:rPr>
        <w:t xml:space="preserve"> </w:t>
      </w:r>
      <w:r w:rsidR="006062AC" w:rsidRPr="00ED6601">
        <w:rPr>
          <w:rFonts w:ascii="Times New Roman" w:hAnsi="Times New Roman"/>
          <w:sz w:val="24"/>
          <w:szCs w:val="24"/>
        </w:rPr>
        <w:t>manipulated</w:t>
      </w:r>
      <w:r w:rsidRPr="00ED6601">
        <w:rPr>
          <w:rFonts w:ascii="Times New Roman" w:hAnsi="Times New Roman"/>
          <w:sz w:val="24"/>
          <w:szCs w:val="24"/>
        </w:rPr>
        <w:t xml:space="preserve"> narcissism</w:t>
      </w:r>
      <w:r w:rsidR="00732BAE" w:rsidRPr="00ED6601">
        <w:rPr>
          <w:rFonts w:ascii="Times New Roman" w:hAnsi="Times New Roman"/>
          <w:sz w:val="24"/>
          <w:szCs w:val="24"/>
        </w:rPr>
        <w:t>, and</w:t>
      </w:r>
      <w:r w:rsidR="001E6F2C" w:rsidRPr="00ED6601">
        <w:rPr>
          <w:rFonts w:ascii="Times New Roman" w:hAnsi="Times New Roman"/>
          <w:sz w:val="24"/>
          <w:szCs w:val="24"/>
        </w:rPr>
        <w:t xml:space="preserve"> </w:t>
      </w:r>
      <w:r w:rsidR="00827713" w:rsidRPr="00ED6601">
        <w:rPr>
          <w:rFonts w:ascii="Times New Roman" w:hAnsi="Times New Roman"/>
          <w:sz w:val="24"/>
          <w:szCs w:val="24"/>
        </w:rPr>
        <w:t xml:space="preserve">assessed </w:t>
      </w:r>
      <w:r w:rsidR="004273CF" w:rsidRPr="00ED6601">
        <w:rPr>
          <w:rFonts w:ascii="Times New Roman" w:hAnsi="Times New Roman"/>
          <w:sz w:val="24"/>
          <w:szCs w:val="24"/>
        </w:rPr>
        <w:t xml:space="preserve">state </w:t>
      </w:r>
      <w:r w:rsidR="00B37576" w:rsidRPr="00ED6601">
        <w:rPr>
          <w:rFonts w:ascii="Times New Roman" w:hAnsi="Times New Roman"/>
          <w:sz w:val="24"/>
          <w:szCs w:val="24"/>
        </w:rPr>
        <w:t xml:space="preserve">empathy, </w:t>
      </w:r>
      <w:r w:rsidR="004273CF" w:rsidRPr="00ED6601">
        <w:rPr>
          <w:rFonts w:ascii="Times New Roman" w:hAnsi="Times New Roman"/>
          <w:sz w:val="24"/>
          <w:szCs w:val="24"/>
        </w:rPr>
        <w:t xml:space="preserve">state </w:t>
      </w:r>
      <w:r w:rsidR="00B37576" w:rsidRPr="00ED6601">
        <w:rPr>
          <w:rFonts w:ascii="Times New Roman" w:hAnsi="Times New Roman"/>
          <w:sz w:val="24"/>
          <w:szCs w:val="24"/>
        </w:rPr>
        <w:t>guilt</w:t>
      </w:r>
      <w:r w:rsidR="00732BAE" w:rsidRPr="00ED6601">
        <w:rPr>
          <w:rFonts w:ascii="Times New Roman" w:hAnsi="Times New Roman"/>
          <w:sz w:val="24"/>
          <w:szCs w:val="24"/>
        </w:rPr>
        <w:t>,</w:t>
      </w:r>
      <w:r w:rsidR="00B37576" w:rsidRPr="00ED6601">
        <w:rPr>
          <w:rFonts w:ascii="Times New Roman" w:hAnsi="Times New Roman"/>
          <w:sz w:val="24"/>
          <w:szCs w:val="24"/>
        </w:rPr>
        <w:t xml:space="preserve"> </w:t>
      </w:r>
      <w:r w:rsidR="003C3D25">
        <w:rPr>
          <w:rFonts w:ascii="Times New Roman" w:hAnsi="Times New Roman"/>
          <w:sz w:val="24"/>
          <w:szCs w:val="24"/>
        </w:rPr>
        <w:t>as well as</w:t>
      </w:r>
      <w:r w:rsidR="003C3D25" w:rsidRPr="00ED6601">
        <w:rPr>
          <w:rFonts w:ascii="Times New Roman" w:hAnsi="Times New Roman"/>
          <w:sz w:val="24"/>
          <w:szCs w:val="24"/>
        </w:rPr>
        <w:t xml:space="preserve"> </w:t>
      </w:r>
      <w:r w:rsidR="00B37576" w:rsidRPr="00ED6601">
        <w:rPr>
          <w:rFonts w:ascii="Times New Roman" w:hAnsi="Times New Roman"/>
          <w:sz w:val="24"/>
          <w:szCs w:val="24"/>
        </w:rPr>
        <w:t>willingness to apologize to the victim.</w:t>
      </w:r>
      <w:r w:rsidR="004273CF" w:rsidRPr="00ED6601">
        <w:rPr>
          <w:rFonts w:ascii="Times New Roman" w:hAnsi="Times New Roman"/>
          <w:sz w:val="24"/>
          <w:szCs w:val="24"/>
        </w:rPr>
        <w:t xml:space="preserve"> </w:t>
      </w:r>
      <w:r w:rsidR="00BB3810" w:rsidRPr="00ED6601">
        <w:rPr>
          <w:rFonts w:ascii="Times New Roman" w:hAnsi="Times New Roman"/>
          <w:sz w:val="24"/>
          <w:szCs w:val="24"/>
        </w:rPr>
        <w:t>Induced</w:t>
      </w:r>
      <w:r w:rsidR="004273CF" w:rsidRPr="00ED6601">
        <w:rPr>
          <w:rFonts w:ascii="Times New Roman" w:hAnsi="Times New Roman"/>
          <w:sz w:val="24"/>
          <w:szCs w:val="24"/>
        </w:rPr>
        <w:t xml:space="preserve"> narcissism decreased willingness to apologize, and this effect was mediated by state empathy </w:t>
      </w:r>
      <w:r w:rsidR="004273CF" w:rsidRPr="006B3216">
        <w:rPr>
          <w:rFonts w:ascii="Times New Roman" w:hAnsi="Times New Roman"/>
          <w:sz w:val="24"/>
          <w:szCs w:val="24"/>
        </w:rPr>
        <w:t>and guilt.</w:t>
      </w:r>
      <w:r w:rsidR="00744740" w:rsidRPr="006B3216">
        <w:rPr>
          <w:rFonts w:ascii="Times New Roman" w:hAnsi="Times New Roman"/>
          <w:sz w:val="24"/>
          <w:szCs w:val="24"/>
        </w:rPr>
        <w:t xml:space="preserve"> </w:t>
      </w:r>
    </w:p>
    <w:p w14:paraId="7B95EFA4" w14:textId="39A6E0C2" w:rsidR="00AB4004" w:rsidRDefault="003C3D25" w:rsidP="00712273">
      <w:pPr>
        <w:spacing w:after="0" w:line="480" w:lineRule="exact"/>
        <w:ind w:firstLine="720"/>
        <w:contextualSpacing/>
        <w:rPr>
          <w:rFonts w:ascii="Times New Roman" w:hAnsi="Times New Roman"/>
          <w:sz w:val="24"/>
          <w:szCs w:val="24"/>
        </w:rPr>
      </w:pPr>
      <w:r w:rsidRPr="006B3216">
        <w:rPr>
          <w:rFonts w:ascii="Times New Roman" w:hAnsi="Times New Roman"/>
          <w:sz w:val="24"/>
          <w:szCs w:val="24"/>
        </w:rPr>
        <w:t>Finally, i</w:t>
      </w:r>
      <w:r w:rsidR="005A33F8" w:rsidRPr="006B3216">
        <w:rPr>
          <w:rFonts w:ascii="Times New Roman" w:hAnsi="Times New Roman"/>
          <w:sz w:val="24"/>
          <w:szCs w:val="24"/>
        </w:rPr>
        <w:t xml:space="preserve">n Study 4, </w:t>
      </w:r>
      <w:r w:rsidR="00E358DB" w:rsidRPr="006B3216">
        <w:rPr>
          <w:rFonts w:ascii="Times New Roman" w:hAnsi="Times New Roman"/>
          <w:sz w:val="24"/>
          <w:szCs w:val="24"/>
        </w:rPr>
        <w:t xml:space="preserve">we measured two narcissism </w:t>
      </w:r>
      <w:r w:rsidR="005821D2" w:rsidRPr="006B3216">
        <w:rPr>
          <w:rFonts w:ascii="Times New Roman" w:hAnsi="Times New Roman"/>
          <w:sz w:val="24"/>
          <w:szCs w:val="24"/>
        </w:rPr>
        <w:t>facets</w:t>
      </w:r>
      <w:r w:rsidR="00744740" w:rsidRPr="006B3216">
        <w:rPr>
          <w:rFonts w:ascii="Times New Roman" w:hAnsi="Times New Roman"/>
          <w:sz w:val="24"/>
          <w:szCs w:val="24"/>
        </w:rPr>
        <w:t>:</w:t>
      </w:r>
      <w:r w:rsidR="00E358DB" w:rsidRPr="006B3216">
        <w:rPr>
          <w:rFonts w:ascii="Times New Roman" w:hAnsi="Times New Roman"/>
          <w:sz w:val="24"/>
          <w:szCs w:val="24"/>
        </w:rPr>
        <w:t xml:space="preserve"> </w:t>
      </w:r>
      <w:r w:rsidR="00827713" w:rsidRPr="006B3216">
        <w:rPr>
          <w:rFonts w:ascii="Times New Roman" w:hAnsi="Times New Roman"/>
          <w:sz w:val="24"/>
          <w:szCs w:val="24"/>
        </w:rPr>
        <w:t xml:space="preserve">admiration and </w:t>
      </w:r>
      <w:r w:rsidR="00E358DB" w:rsidRPr="006B3216">
        <w:rPr>
          <w:rFonts w:ascii="Times New Roman" w:hAnsi="Times New Roman"/>
          <w:sz w:val="24"/>
          <w:szCs w:val="24"/>
        </w:rPr>
        <w:t>rivalry.</w:t>
      </w:r>
      <w:r w:rsidR="00744740" w:rsidRPr="006B3216">
        <w:rPr>
          <w:rFonts w:ascii="Times New Roman" w:hAnsi="Times New Roman"/>
          <w:sz w:val="24"/>
          <w:szCs w:val="24"/>
        </w:rPr>
        <w:t xml:space="preserve"> </w:t>
      </w:r>
      <w:r w:rsidR="00911116" w:rsidRPr="006B3216">
        <w:rPr>
          <w:rFonts w:ascii="Times New Roman" w:hAnsi="Times New Roman"/>
          <w:sz w:val="24"/>
          <w:szCs w:val="24"/>
        </w:rPr>
        <w:t>Subsequently, p</w:t>
      </w:r>
      <w:r w:rsidR="00E358DB" w:rsidRPr="006B3216">
        <w:rPr>
          <w:rFonts w:ascii="Times New Roman" w:hAnsi="Times New Roman"/>
          <w:sz w:val="24"/>
          <w:szCs w:val="24"/>
        </w:rPr>
        <w:t xml:space="preserve">articipants </w:t>
      </w:r>
      <w:r w:rsidR="00F311BF" w:rsidRPr="00626560">
        <w:rPr>
          <w:rFonts w:ascii="Times New Roman" w:hAnsi="Times New Roman"/>
          <w:sz w:val="24"/>
          <w:szCs w:val="24"/>
        </w:rPr>
        <w:t xml:space="preserve">responded to four transgression scenarios (as in Study 2) and </w:t>
      </w:r>
      <w:r w:rsidR="00E358DB" w:rsidRPr="006B3216">
        <w:rPr>
          <w:rFonts w:ascii="Times New Roman" w:hAnsi="Times New Roman"/>
          <w:sz w:val="24"/>
          <w:szCs w:val="24"/>
        </w:rPr>
        <w:t>recall</w:t>
      </w:r>
      <w:r w:rsidR="00EC4A00" w:rsidRPr="006B3216">
        <w:rPr>
          <w:rFonts w:ascii="Times New Roman" w:hAnsi="Times New Roman"/>
          <w:sz w:val="24"/>
          <w:szCs w:val="24"/>
        </w:rPr>
        <w:t>ed</w:t>
      </w:r>
      <w:r w:rsidR="00E358DB" w:rsidRPr="006B3216">
        <w:rPr>
          <w:rFonts w:ascii="Times New Roman" w:hAnsi="Times New Roman"/>
          <w:sz w:val="24"/>
          <w:szCs w:val="24"/>
        </w:rPr>
        <w:t xml:space="preserve"> </w:t>
      </w:r>
      <w:r w:rsidR="006B3216">
        <w:rPr>
          <w:rFonts w:ascii="Times New Roman" w:hAnsi="Times New Roman"/>
          <w:sz w:val="24"/>
          <w:szCs w:val="24"/>
        </w:rPr>
        <w:t>an autobiographical experience in which they</w:t>
      </w:r>
      <w:r w:rsidR="00E358DB" w:rsidRPr="006B3216">
        <w:rPr>
          <w:rFonts w:ascii="Times New Roman" w:hAnsi="Times New Roman"/>
          <w:sz w:val="24"/>
          <w:szCs w:val="24"/>
        </w:rPr>
        <w:t xml:space="preserve"> </w:t>
      </w:r>
      <w:r w:rsidR="006B3216">
        <w:rPr>
          <w:rFonts w:ascii="Times New Roman" w:hAnsi="Times New Roman"/>
          <w:sz w:val="24"/>
          <w:szCs w:val="24"/>
        </w:rPr>
        <w:t xml:space="preserve">transgressed </w:t>
      </w:r>
      <w:r w:rsidR="00E358DB" w:rsidRPr="006B3216">
        <w:rPr>
          <w:rFonts w:ascii="Times New Roman" w:hAnsi="Times New Roman"/>
          <w:sz w:val="24"/>
          <w:szCs w:val="24"/>
        </w:rPr>
        <w:t xml:space="preserve">against another </w:t>
      </w:r>
      <w:r w:rsidR="007A0A45" w:rsidRPr="006B3216">
        <w:rPr>
          <w:rFonts w:ascii="Times New Roman" w:hAnsi="Times New Roman"/>
          <w:sz w:val="24"/>
          <w:szCs w:val="24"/>
        </w:rPr>
        <w:t>person</w:t>
      </w:r>
      <w:r w:rsidR="00406C38" w:rsidRPr="00626560">
        <w:rPr>
          <w:rFonts w:ascii="Times New Roman" w:hAnsi="Times New Roman"/>
          <w:sz w:val="24"/>
          <w:szCs w:val="24"/>
        </w:rPr>
        <w:t>, indicating</w:t>
      </w:r>
      <w:r w:rsidR="00173DD8" w:rsidRPr="006B3216">
        <w:rPr>
          <w:rFonts w:ascii="Times New Roman" w:hAnsi="Times New Roman"/>
          <w:sz w:val="24"/>
          <w:szCs w:val="24"/>
        </w:rPr>
        <w:t xml:space="preserve"> whether they apologized to their victim</w:t>
      </w:r>
      <w:r w:rsidR="00E358DB" w:rsidRPr="006B3216">
        <w:rPr>
          <w:rFonts w:ascii="Times New Roman" w:hAnsi="Times New Roman"/>
          <w:sz w:val="24"/>
          <w:szCs w:val="24"/>
        </w:rPr>
        <w:t xml:space="preserve">. </w:t>
      </w:r>
      <w:r w:rsidR="007A0A45" w:rsidRPr="006B3216">
        <w:rPr>
          <w:rFonts w:ascii="Times New Roman" w:hAnsi="Times New Roman"/>
          <w:sz w:val="24"/>
          <w:szCs w:val="24"/>
        </w:rPr>
        <w:t>Narcissistic rivalry</w:t>
      </w:r>
      <w:r w:rsidR="00EC4A00" w:rsidRPr="006B3216">
        <w:rPr>
          <w:rFonts w:ascii="Times New Roman" w:hAnsi="Times New Roman"/>
          <w:sz w:val="24"/>
          <w:szCs w:val="24"/>
        </w:rPr>
        <w:t xml:space="preserve"> </w:t>
      </w:r>
      <w:r w:rsidR="007A0A45" w:rsidRPr="006B3216">
        <w:rPr>
          <w:rFonts w:ascii="Times New Roman" w:hAnsi="Times New Roman"/>
          <w:sz w:val="24"/>
          <w:szCs w:val="24"/>
        </w:rPr>
        <w:t>had</w:t>
      </w:r>
      <w:r w:rsidR="00396DCE" w:rsidRPr="006B3216">
        <w:rPr>
          <w:rFonts w:ascii="Times New Roman" w:hAnsi="Times New Roman"/>
          <w:sz w:val="24"/>
          <w:szCs w:val="24"/>
        </w:rPr>
        <w:t xml:space="preserve"> negative indirect effect</w:t>
      </w:r>
      <w:r w:rsidR="006B3216" w:rsidRPr="00626560">
        <w:rPr>
          <w:rFonts w:ascii="Times New Roman" w:hAnsi="Times New Roman"/>
          <w:sz w:val="24"/>
          <w:szCs w:val="24"/>
        </w:rPr>
        <w:t>s, via empathy and guilt,</w:t>
      </w:r>
      <w:r w:rsidR="00396DCE" w:rsidRPr="006B3216">
        <w:rPr>
          <w:rFonts w:ascii="Times New Roman" w:hAnsi="Times New Roman"/>
          <w:sz w:val="24"/>
          <w:szCs w:val="24"/>
        </w:rPr>
        <w:t xml:space="preserve"> on </w:t>
      </w:r>
      <w:r w:rsidR="006B3216" w:rsidRPr="00626560">
        <w:rPr>
          <w:rFonts w:ascii="Times New Roman" w:hAnsi="Times New Roman"/>
          <w:sz w:val="24"/>
          <w:szCs w:val="24"/>
        </w:rPr>
        <w:t xml:space="preserve">willingness to apologize (in the transgression scenarios) and </w:t>
      </w:r>
      <w:r w:rsidR="00396DCE" w:rsidRPr="00601F57">
        <w:rPr>
          <w:rFonts w:ascii="Times New Roman" w:hAnsi="Times New Roman"/>
          <w:sz w:val="24"/>
          <w:szCs w:val="24"/>
        </w:rPr>
        <w:t>apolog</w:t>
      </w:r>
      <w:r w:rsidR="005C0A53" w:rsidRPr="00626560">
        <w:rPr>
          <w:rFonts w:ascii="Times New Roman" w:hAnsi="Times New Roman"/>
          <w:sz w:val="24"/>
          <w:szCs w:val="24"/>
        </w:rPr>
        <w:t>izing</w:t>
      </w:r>
      <w:r w:rsidR="00396DCE" w:rsidRPr="00601F57">
        <w:rPr>
          <w:rFonts w:ascii="Times New Roman" w:hAnsi="Times New Roman"/>
          <w:sz w:val="24"/>
          <w:szCs w:val="24"/>
        </w:rPr>
        <w:t xml:space="preserve"> </w:t>
      </w:r>
      <w:r w:rsidR="002520FB" w:rsidRPr="00601F57">
        <w:rPr>
          <w:rFonts w:ascii="Times New Roman" w:hAnsi="Times New Roman"/>
          <w:sz w:val="24"/>
          <w:szCs w:val="24"/>
        </w:rPr>
        <w:t>(</w:t>
      </w:r>
      <w:r w:rsidR="006B3216" w:rsidRPr="00626560">
        <w:rPr>
          <w:rFonts w:ascii="Times New Roman" w:hAnsi="Times New Roman"/>
          <w:sz w:val="24"/>
          <w:szCs w:val="24"/>
        </w:rPr>
        <w:t>in the autobiographical experience</w:t>
      </w:r>
      <w:r w:rsidR="002520FB" w:rsidRPr="00601F57">
        <w:rPr>
          <w:rFonts w:ascii="Times New Roman" w:hAnsi="Times New Roman"/>
          <w:sz w:val="24"/>
          <w:szCs w:val="24"/>
        </w:rPr>
        <w:t>)</w:t>
      </w:r>
      <w:r w:rsidR="00396DCE" w:rsidRPr="006B3216">
        <w:rPr>
          <w:rFonts w:ascii="Times New Roman" w:hAnsi="Times New Roman"/>
          <w:sz w:val="24"/>
          <w:szCs w:val="24"/>
        </w:rPr>
        <w:t xml:space="preserve">. </w:t>
      </w:r>
      <w:r w:rsidR="00E741B2" w:rsidRPr="006B3216">
        <w:rPr>
          <w:rFonts w:ascii="Times New Roman" w:hAnsi="Times New Roman"/>
          <w:sz w:val="24"/>
          <w:szCs w:val="24"/>
        </w:rPr>
        <w:t>On the other hand</w:t>
      </w:r>
      <w:r w:rsidR="006B3216" w:rsidRPr="00626560">
        <w:rPr>
          <w:rFonts w:ascii="Times New Roman" w:hAnsi="Times New Roman"/>
          <w:sz w:val="24"/>
          <w:szCs w:val="24"/>
        </w:rPr>
        <w:t>, we found</w:t>
      </w:r>
      <w:r w:rsidR="00E741B2" w:rsidRPr="006B3216">
        <w:rPr>
          <w:rFonts w:ascii="Times New Roman" w:hAnsi="Times New Roman"/>
          <w:sz w:val="24"/>
          <w:szCs w:val="24"/>
        </w:rPr>
        <w:t xml:space="preserve"> positive indirect effects of narcissistic admiration on </w:t>
      </w:r>
      <w:r w:rsidR="006B3216" w:rsidRPr="00626560">
        <w:rPr>
          <w:rFonts w:ascii="Times New Roman" w:hAnsi="Times New Roman"/>
          <w:sz w:val="24"/>
          <w:szCs w:val="24"/>
        </w:rPr>
        <w:t xml:space="preserve">willingness to apologize and </w:t>
      </w:r>
      <w:r w:rsidR="00E741B2" w:rsidRPr="006B3216">
        <w:rPr>
          <w:rFonts w:ascii="Times New Roman" w:hAnsi="Times New Roman"/>
          <w:sz w:val="24"/>
          <w:szCs w:val="24"/>
        </w:rPr>
        <w:t xml:space="preserve">apologizing (via high empathy and guilt). </w:t>
      </w:r>
      <w:r w:rsidR="00216D24">
        <w:rPr>
          <w:rFonts w:ascii="Times New Roman" w:hAnsi="Times New Roman"/>
          <w:sz w:val="24"/>
          <w:szCs w:val="24"/>
        </w:rPr>
        <w:t>Supplemental analyses re</w:t>
      </w:r>
      <w:r w:rsidR="000C5F2F">
        <w:rPr>
          <w:rFonts w:ascii="Times New Roman" w:hAnsi="Times New Roman"/>
          <w:sz w:val="24"/>
          <w:szCs w:val="24"/>
        </w:rPr>
        <w:t xml:space="preserve">vealed that the </w:t>
      </w:r>
      <w:r w:rsidR="008B2187">
        <w:rPr>
          <w:rFonts w:ascii="Times New Roman" w:hAnsi="Times New Roman"/>
          <w:sz w:val="24"/>
          <w:szCs w:val="24"/>
        </w:rPr>
        <w:t xml:space="preserve">negative </w:t>
      </w:r>
      <w:r w:rsidR="000C5F2F">
        <w:rPr>
          <w:rFonts w:ascii="Times New Roman" w:hAnsi="Times New Roman"/>
          <w:sz w:val="24"/>
          <w:szCs w:val="24"/>
        </w:rPr>
        <w:t>indirect effects of narcissistic rivalry were robust</w:t>
      </w:r>
      <w:r w:rsidR="008B2187">
        <w:rPr>
          <w:rFonts w:ascii="Times New Roman" w:hAnsi="Times New Roman"/>
          <w:sz w:val="24"/>
          <w:szCs w:val="24"/>
        </w:rPr>
        <w:t>, whereas the indirect effects of narcissistic admiration</w:t>
      </w:r>
      <w:r w:rsidR="000C5F2F">
        <w:rPr>
          <w:rFonts w:ascii="Times New Roman" w:hAnsi="Times New Roman"/>
          <w:sz w:val="24"/>
          <w:szCs w:val="24"/>
        </w:rPr>
        <w:t xml:space="preserve"> </w:t>
      </w:r>
      <w:r w:rsidR="008B2187">
        <w:rPr>
          <w:rFonts w:ascii="Times New Roman" w:hAnsi="Times New Roman"/>
          <w:sz w:val="24"/>
          <w:szCs w:val="24"/>
        </w:rPr>
        <w:t xml:space="preserve">were rendered non-significant when controlling for Big Two personality and self-esteem. </w:t>
      </w:r>
      <w:r w:rsidR="00E741B2" w:rsidRPr="00FA4C3B">
        <w:rPr>
          <w:rFonts w:ascii="Times New Roman" w:hAnsi="Times New Roman"/>
          <w:sz w:val="24"/>
          <w:szCs w:val="24"/>
        </w:rPr>
        <w:t xml:space="preserve">Study 4 thus provides evidence that the negative association of narcissism and apologizing is </w:t>
      </w:r>
      <w:r w:rsidR="00D9625B">
        <w:rPr>
          <w:rFonts w:ascii="Times New Roman" w:hAnsi="Times New Roman"/>
          <w:sz w:val="24"/>
          <w:szCs w:val="24"/>
        </w:rPr>
        <w:t>only present</w:t>
      </w:r>
      <w:r w:rsidR="00E741B2" w:rsidRPr="00FA4C3B">
        <w:rPr>
          <w:rFonts w:ascii="Times New Roman" w:hAnsi="Times New Roman"/>
          <w:sz w:val="24"/>
          <w:szCs w:val="24"/>
        </w:rPr>
        <w:t xml:space="preserve"> for the </w:t>
      </w:r>
      <w:r w:rsidR="0098077A" w:rsidRPr="00FA4C3B">
        <w:rPr>
          <w:rFonts w:ascii="Times New Roman" w:hAnsi="Times New Roman"/>
          <w:sz w:val="24"/>
          <w:szCs w:val="24"/>
        </w:rPr>
        <w:t>antagonistic</w:t>
      </w:r>
      <w:r w:rsidR="00E741B2" w:rsidRPr="00FA4C3B">
        <w:rPr>
          <w:rFonts w:ascii="Times New Roman" w:hAnsi="Times New Roman"/>
          <w:sz w:val="24"/>
          <w:szCs w:val="24"/>
        </w:rPr>
        <w:t xml:space="preserve"> facet of narcissism.</w:t>
      </w:r>
      <w:r w:rsidR="0098077A" w:rsidRPr="00FA4C3B">
        <w:rPr>
          <w:rFonts w:ascii="Times New Roman" w:hAnsi="Times New Roman"/>
          <w:sz w:val="24"/>
          <w:szCs w:val="24"/>
        </w:rPr>
        <w:t xml:space="preserve"> </w:t>
      </w:r>
      <w:r w:rsidR="0073402E" w:rsidRPr="00FA4C3B">
        <w:rPr>
          <w:rFonts w:ascii="Times New Roman" w:hAnsi="Times New Roman"/>
          <w:sz w:val="24"/>
          <w:szCs w:val="24"/>
        </w:rPr>
        <w:t xml:space="preserve">A </w:t>
      </w:r>
      <w:r w:rsidR="00461B05" w:rsidRPr="00626560">
        <w:rPr>
          <w:rFonts w:ascii="Times New Roman" w:hAnsi="Times New Roman"/>
          <w:sz w:val="24"/>
          <w:szCs w:val="24"/>
        </w:rPr>
        <w:t>research synthesis</w:t>
      </w:r>
      <w:r w:rsidR="0073402E" w:rsidRPr="00FA4C3B">
        <w:rPr>
          <w:rFonts w:ascii="Times New Roman" w:hAnsi="Times New Roman"/>
          <w:sz w:val="24"/>
          <w:szCs w:val="24"/>
        </w:rPr>
        <w:t xml:space="preserve"> of the associations between NPI</w:t>
      </w:r>
      <w:r w:rsidR="00087074" w:rsidRPr="00626560">
        <w:rPr>
          <w:rFonts w:ascii="Times New Roman" w:hAnsi="Times New Roman"/>
          <w:sz w:val="24"/>
          <w:szCs w:val="24"/>
        </w:rPr>
        <w:t xml:space="preserve"> facets</w:t>
      </w:r>
      <w:r w:rsidR="00FA4C3B" w:rsidRPr="00626560">
        <w:rPr>
          <w:rFonts w:ascii="Times New Roman" w:hAnsi="Times New Roman"/>
          <w:sz w:val="24"/>
          <w:szCs w:val="24"/>
        </w:rPr>
        <w:t xml:space="preserve"> and willingness to apologize further corroborated this conclusion.</w:t>
      </w:r>
    </w:p>
    <w:p w14:paraId="42C05795" w14:textId="67ECB9D5" w:rsidR="00C44A94" w:rsidRPr="00FA4C3B" w:rsidRDefault="00C44A94" w:rsidP="008009FB">
      <w:pPr>
        <w:spacing w:after="0" w:line="480" w:lineRule="exact"/>
        <w:contextualSpacing/>
        <w:rPr>
          <w:rFonts w:ascii="Times New Roman" w:hAnsi="Times New Roman"/>
          <w:sz w:val="24"/>
          <w:szCs w:val="24"/>
        </w:rPr>
      </w:pPr>
      <w:r>
        <w:rPr>
          <w:rFonts w:ascii="Times New Roman" w:hAnsi="Times New Roman"/>
          <w:b/>
          <w:sz w:val="24"/>
          <w:szCs w:val="24"/>
        </w:rPr>
        <w:t>Limitations</w:t>
      </w:r>
    </w:p>
    <w:p w14:paraId="409532E4" w14:textId="77777777" w:rsidR="00404612" w:rsidRDefault="00AB4004" w:rsidP="00A816F7">
      <w:pPr>
        <w:spacing w:after="0" w:line="480" w:lineRule="exact"/>
        <w:ind w:firstLine="720"/>
        <w:rPr>
          <w:rFonts w:ascii="Times New Roman" w:hAnsi="Times New Roman" w:cs="Times New Roman"/>
          <w:color w:val="000000"/>
          <w:sz w:val="24"/>
          <w:szCs w:val="24"/>
        </w:rPr>
      </w:pPr>
      <w:r w:rsidRPr="00FA4C3B">
        <w:rPr>
          <w:rFonts w:ascii="Times New Roman" w:hAnsi="Times New Roman" w:cs="Times New Roman"/>
          <w:bCs/>
          <w:sz w:val="24"/>
          <w:szCs w:val="24"/>
        </w:rPr>
        <w:t>O</w:t>
      </w:r>
      <w:r w:rsidR="00C86BEF" w:rsidRPr="00FA4C3B">
        <w:rPr>
          <w:rFonts w:ascii="Times New Roman" w:hAnsi="Times New Roman" w:cs="Times New Roman"/>
          <w:bCs/>
          <w:sz w:val="24"/>
          <w:szCs w:val="24"/>
        </w:rPr>
        <w:t>ur research has several limitations</w:t>
      </w:r>
      <w:r w:rsidR="00C86BEF">
        <w:rPr>
          <w:rFonts w:ascii="Times New Roman" w:hAnsi="Times New Roman" w:cs="Times New Roman"/>
          <w:bCs/>
          <w:sz w:val="24"/>
          <w:szCs w:val="24"/>
        </w:rPr>
        <w:t xml:space="preserve">. </w:t>
      </w:r>
      <w:r w:rsidR="00C86BEF" w:rsidRPr="00E5561F">
        <w:rPr>
          <w:rFonts w:ascii="Times New Roman" w:hAnsi="Times New Roman" w:cs="Times New Roman"/>
          <w:bCs/>
          <w:sz w:val="24"/>
          <w:szCs w:val="24"/>
        </w:rPr>
        <w:t>Studies 1-4</w:t>
      </w:r>
      <w:r w:rsidR="00E23F3B">
        <w:rPr>
          <w:rFonts w:ascii="Times New Roman" w:hAnsi="Times New Roman" w:cs="Times New Roman"/>
          <w:bCs/>
          <w:sz w:val="24"/>
          <w:szCs w:val="24"/>
        </w:rPr>
        <w:t xml:space="preserve"> </w:t>
      </w:r>
      <w:r w:rsidR="00C86BEF" w:rsidRPr="00E5561F">
        <w:rPr>
          <w:rFonts w:ascii="Times New Roman" w:hAnsi="Times New Roman" w:cs="Times New Roman"/>
          <w:bCs/>
          <w:sz w:val="24"/>
          <w:szCs w:val="24"/>
        </w:rPr>
        <w:t>used a measurement-of-mediation design. The limitations of this design are well documented</w:t>
      </w:r>
      <w:r w:rsidR="00C86BEF" w:rsidRPr="0088127C">
        <w:rPr>
          <w:rFonts w:ascii="Times New Roman" w:hAnsi="Times New Roman" w:cs="Times New Roman"/>
          <w:bCs/>
          <w:sz w:val="24"/>
          <w:szCs w:val="24"/>
        </w:rPr>
        <w:t xml:space="preserve"> (Bullock et al., 2010</w:t>
      </w:r>
      <w:r w:rsidR="00C86BEF" w:rsidRPr="009D24AD">
        <w:rPr>
          <w:rFonts w:ascii="Times New Roman" w:hAnsi="Times New Roman" w:cs="Times New Roman"/>
          <w:bCs/>
          <w:sz w:val="24"/>
          <w:szCs w:val="24"/>
        </w:rPr>
        <w:t xml:space="preserve">). </w:t>
      </w:r>
      <w:r w:rsidR="00C86BEF">
        <w:rPr>
          <w:rFonts w:ascii="Times New Roman" w:hAnsi="Times New Roman" w:cs="Times New Roman"/>
          <w:color w:val="000000"/>
          <w:sz w:val="24"/>
          <w:szCs w:val="24"/>
        </w:rPr>
        <w:t>Yet</w:t>
      </w:r>
      <w:r w:rsidR="00C86BEF" w:rsidRPr="009D24AD">
        <w:rPr>
          <w:rFonts w:ascii="Times New Roman" w:hAnsi="Times New Roman" w:cs="Times New Roman"/>
          <w:color w:val="000000"/>
          <w:sz w:val="24"/>
          <w:szCs w:val="24"/>
        </w:rPr>
        <w:t>, we regard the serial mediation analyses as informative, because they placed the hypothesized model (Figure 1) at risk (</w:t>
      </w:r>
      <w:r w:rsidR="00C86BEF" w:rsidRPr="00207B23">
        <w:rPr>
          <w:rFonts w:ascii="Times New Roman" w:hAnsi="Times New Roman" w:cs="Times New Roman"/>
          <w:sz w:val="24"/>
          <w:szCs w:val="24"/>
        </w:rPr>
        <w:t>Fiedler et al., 2011)</w:t>
      </w:r>
      <w:r w:rsidR="00C86BEF" w:rsidRPr="00207B23">
        <w:rPr>
          <w:rFonts w:ascii="Times New Roman" w:hAnsi="Times New Roman" w:cs="Times New Roman"/>
          <w:color w:val="000000"/>
          <w:sz w:val="24"/>
          <w:szCs w:val="24"/>
        </w:rPr>
        <w:t xml:space="preserve">. That is, the postulated causal chain comprised several links. Failure of even a single link would have invalidated the hypothesized model, but each link held and did so repeatedly. </w:t>
      </w:r>
      <w:r>
        <w:rPr>
          <w:rFonts w:ascii="Times New Roman" w:hAnsi="Times New Roman" w:cs="Times New Roman"/>
          <w:color w:val="000000"/>
          <w:sz w:val="24"/>
          <w:szCs w:val="24"/>
        </w:rPr>
        <w:t>Nevertheless, f</w:t>
      </w:r>
      <w:r w:rsidR="00C86BEF" w:rsidRPr="00151F41">
        <w:rPr>
          <w:rFonts w:ascii="Times New Roman" w:hAnsi="Times New Roman" w:cs="Times New Roman"/>
          <w:bCs/>
          <w:sz w:val="24"/>
          <w:szCs w:val="24"/>
        </w:rPr>
        <w:t xml:space="preserve">uture </w:t>
      </w:r>
      <w:r w:rsidR="00C86BEF">
        <w:rPr>
          <w:rFonts w:ascii="Times New Roman" w:hAnsi="Times New Roman" w:cs="Times New Roman"/>
          <w:bCs/>
          <w:sz w:val="24"/>
          <w:szCs w:val="24"/>
        </w:rPr>
        <w:t>investigations</w:t>
      </w:r>
      <w:r w:rsidR="00C86BEF" w:rsidRPr="00151F41">
        <w:rPr>
          <w:rFonts w:ascii="Times New Roman" w:hAnsi="Times New Roman" w:cs="Times New Roman"/>
          <w:bCs/>
          <w:sz w:val="24"/>
          <w:szCs w:val="24"/>
        </w:rPr>
        <w:t xml:space="preserve"> should incorporate experimental-causal-chain designs </w:t>
      </w:r>
      <w:r w:rsidR="00C86BEF" w:rsidRPr="00151F41">
        <w:rPr>
          <w:rFonts w:ascii="Times New Roman" w:hAnsi="Times New Roman" w:cs="Times New Roman"/>
          <w:sz w:val="24"/>
          <w:szCs w:val="24"/>
        </w:rPr>
        <w:t>(Spencer et al.</w:t>
      </w:r>
      <w:r w:rsidR="00C86BEF">
        <w:rPr>
          <w:rFonts w:ascii="Times New Roman" w:hAnsi="Times New Roman" w:cs="Times New Roman"/>
          <w:sz w:val="24"/>
          <w:szCs w:val="24"/>
        </w:rPr>
        <w:t>,</w:t>
      </w:r>
      <w:r w:rsidR="00C86BEF" w:rsidRPr="00151F41">
        <w:rPr>
          <w:rFonts w:ascii="Times New Roman" w:hAnsi="Times New Roman" w:cs="Times New Roman"/>
          <w:sz w:val="24"/>
          <w:szCs w:val="24"/>
        </w:rPr>
        <w:t xml:space="preserve"> 2005</w:t>
      </w:r>
      <w:r w:rsidR="00C86BEF" w:rsidRPr="00BD0A6C">
        <w:rPr>
          <w:rFonts w:ascii="Times New Roman" w:hAnsi="Times New Roman" w:cs="Times New Roman"/>
          <w:sz w:val="24"/>
          <w:szCs w:val="24"/>
        </w:rPr>
        <w:t xml:space="preserve">). Here, a researcher would </w:t>
      </w:r>
      <w:r w:rsidR="00C86BEF" w:rsidRPr="00BD0A6C">
        <w:rPr>
          <w:rFonts w:ascii="Times New Roman" w:hAnsi="Times New Roman" w:cs="Times New Roman"/>
          <w:color w:val="000000"/>
          <w:sz w:val="24"/>
          <w:szCs w:val="24"/>
        </w:rPr>
        <w:t>manipulate empathy and examine downstream consequences on guilt and willingness to apologize</w:t>
      </w:r>
      <w:r w:rsidR="00DB503C">
        <w:rPr>
          <w:rFonts w:ascii="Times New Roman" w:hAnsi="Times New Roman" w:cs="Times New Roman"/>
          <w:color w:val="000000"/>
          <w:sz w:val="24"/>
          <w:szCs w:val="24"/>
        </w:rPr>
        <w:t xml:space="preserve"> or actual apology</w:t>
      </w:r>
      <w:r w:rsidR="00C86BEF" w:rsidRPr="00BD0A6C">
        <w:rPr>
          <w:rFonts w:ascii="Times New Roman" w:hAnsi="Times New Roman" w:cs="Times New Roman"/>
          <w:color w:val="000000"/>
          <w:sz w:val="24"/>
          <w:szCs w:val="24"/>
        </w:rPr>
        <w:t>, and would then manipulate guilt and assess its consequences on willingness to apologize or actual apology</w:t>
      </w:r>
      <w:r w:rsidR="00C86BEF" w:rsidRPr="007828F1">
        <w:rPr>
          <w:rFonts w:ascii="Times New Roman" w:hAnsi="Times New Roman" w:cs="Times New Roman"/>
          <w:color w:val="000000"/>
          <w:sz w:val="24"/>
          <w:szCs w:val="24"/>
        </w:rPr>
        <w:t>. Longitudinal or experience-</w:t>
      </w:r>
      <w:r w:rsidR="00C86BEF" w:rsidRPr="00A362A0">
        <w:rPr>
          <w:rFonts w:ascii="Times New Roman" w:hAnsi="Times New Roman" w:cs="Times New Roman"/>
          <w:color w:val="000000"/>
          <w:sz w:val="24"/>
          <w:szCs w:val="24"/>
        </w:rPr>
        <w:t xml:space="preserve">sampling designs could also address these </w:t>
      </w:r>
      <w:r w:rsidR="00C86BEF" w:rsidRPr="00F815F2">
        <w:rPr>
          <w:rFonts w:ascii="Times New Roman" w:hAnsi="Times New Roman" w:cs="Times New Roman"/>
          <w:color w:val="000000"/>
          <w:sz w:val="24"/>
          <w:szCs w:val="24"/>
        </w:rPr>
        <w:t>issues.</w:t>
      </w:r>
      <w:r w:rsidR="00542E1F" w:rsidRPr="00F815F2">
        <w:rPr>
          <w:rFonts w:ascii="Times New Roman" w:hAnsi="Times New Roman" w:cs="Times New Roman"/>
          <w:color w:val="000000"/>
          <w:sz w:val="24"/>
          <w:szCs w:val="24"/>
        </w:rPr>
        <w:t xml:space="preserve"> </w:t>
      </w:r>
    </w:p>
    <w:p w14:paraId="3CB22EC9" w14:textId="2B3E7A3D" w:rsidR="00C86BEF" w:rsidRPr="00A816F7" w:rsidRDefault="00542E1F" w:rsidP="00161BD0">
      <w:pPr>
        <w:spacing w:after="0" w:line="480" w:lineRule="exact"/>
        <w:ind w:firstLine="720"/>
        <w:rPr>
          <w:rFonts w:ascii="Times New Roman" w:hAnsi="Times New Roman" w:cs="Times New Roman"/>
          <w:color w:val="000000"/>
          <w:sz w:val="24"/>
          <w:szCs w:val="24"/>
        </w:rPr>
      </w:pPr>
      <w:r w:rsidRPr="00F815F2">
        <w:rPr>
          <w:rFonts w:ascii="Times New Roman" w:hAnsi="Times New Roman" w:cs="Times New Roman"/>
          <w:color w:val="000000"/>
          <w:sz w:val="24"/>
          <w:szCs w:val="24"/>
        </w:rPr>
        <w:t>Furthermore</w:t>
      </w:r>
      <w:r w:rsidR="006037FE" w:rsidRPr="00F815F2">
        <w:rPr>
          <w:rFonts w:ascii="Times New Roman" w:hAnsi="Times New Roman" w:cs="Times New Roman"/>
          <w:color w:val="000000"/>
          <w:sz w:val="24"/>
          <w:szCs w:val="24"/>
        </w:rPr>
        <w:t xml:space="preserve">, all our measures </w:t>
      </w:r>
      <w:r w:rsidR="007E61A0" w:rsidRPr="00F815F2">
        <w:rPr>
          <w:rFonts w:ascii="Times New Roman" w:hAnsi="Times New Roman" w:cs="Times New Roman"/>
          <w:color w:val="000000"/>
          <w:sz w:val="24"/>
          <w:szCs w:val="24"/>
        </w:rPr>
        <w:t>were</w:t>
      </w:r>
      <w:r w:rsidR="006037FE" w:rsidRPr="00F815F2">
        <w:rPr>
          <w:rFonts w:ascii="Times New Roman" w:hAnsi="Times New Roman" w:cs="Times New Roman"/>
          <w:color w:val="000000"/>
          <w:sz w:val="24"/>
          <w:szCs w:val="24"/>
        </w:rPr>
        <w:t xml:space="preserve"> </w:t>
      </w:r>
      <w:r w:rsidR="004D1C03" w:rsidRPr="00F815F2">
        <w:rPr>
          <w:rFonts w:ascii="Times New Roman" w:hAnsi="Times New Roman" w:cs="Times New Roman"/>
          <w:color w:val="000000"/>
          <w:sz w:val="24"/>
          <w:szCs w:val="24"/>
        </w:rPr>
        <w:t xml:space="preserve">based on </w:t>
      </w:r>
      <w:r w:rsidR="006037FE" w:rsidRPr="00F815F2">
        <w:rPr>
          <w:rFonts w:ascii="Times New Roman" w:hAnsi="Times New Roman" w:cs="Times New Roman"/>
          <w:color w:val="000000"/>
          <w:sz w:val="24"/>
          <w:szCs w:val="24"/>
        </w:rPr>
        <w:t xml:space="preserve">self-report. </w:t>
      </w:r>
      <w:r w:rsidR="006B46EF" w:rsidRPr="00F815F2">
        <w:rPr>
          <w:rFonts w:ascii="Times New Roman" w:hAnsi="Times New Roman" w:cs="Times New Roman"/>
          <w:color w:val="000000"/>
          <w:sz w:val="24"/>
          <w:szCs w:val="24"/>
        </w:rPr>
        <w:t>The</w:t>
      </w:r>
      <w:r w:rsidR="006B46EF">
        <w:rPr>
          <w:rFonts w:ascii="Times New Roman" w:hAnsi="Times New Roman" w:cs="Times New Roman"/>
          <w:color w:val="000000"/>
          <w:sz w:val="24"/>
          <w:szCs w:val="24"/>
        </w:rPr>
        <w:t xml:space="preserve"> disadvantages of self-report measures are well documented</w:t>
      </w:r>
      <w:r w:rsidR="00F815F2">
        <w:rPr>
          <w:rFonts w:ascii="Times New Roman" w:hAnsi="Times New Roman" w:cs="Times New Roman"/>
          <w:color w:val="000000"/>
          <w:sz w:val="24"/>
          <w:szCs w:val="24"/>
        </w:rPr>
        <w:t xml:space="preserve"> (</w:t>
      </w:r>
      <w:r w:rsidR="00523F8E">
        <w:rPr>
          <w:rFonts w:ascii="Times New Roman" w:hAnsi="Times New Roman" w:cs="Times New Roman"/>
          <w:color w:val="000000"/>
          <w:sz w:val="24"/>
          <w:szCs w:val="24"/>
        </w:rPr>
        <w:t xml:space="preserve">Paulhus &amp; Vazire, </w:t>
      </w:r>
      <w:r w:rsidR="001931AE">
        <w:rPr>
          <w:rFonts w:ascii="Times New Roman" w:hAnsi="Times New Roman" w:cs="Times New Roman"/>
          <w:color w:val="000000"/>
          <w:sz w:val="24"/>
          <w:szCs w:val="24"/>
        </w:rPr>
        <w:t>2007)</w:t>
      </w:r>
      <w:r w:rsidR="006B46EF">
        <w:rPr>
          <w:rFonts w:ascii="Times New Roman" w:hAnsi="Times New Roman" w:cs="Times New Roman"/>
          <w:color w:val="000000"/>
          <w:sz w:val="24"/>
          <w:szCs w:val="24"/>
        </w:rPr>
        <w:t xml:space="preserve">. </w:t>
      </w:r>
      <w:r w:rsidR="00554F8D">
        <w:rPr>
          <w:rFonts w:ascii="Times New Roman" w:hAnsi="Times New Roman" w:cs="Times New Roman"/>
          <w:color w:val="000000"/>
          <w:sz w:val="24"/>
          <w:szCs w:val="24"/>
        </w:rPr>
        <w:t xml:space="preserve">Response sets, such as social desirable responding and acquiescent responding, can compromise the validity </w:t>
      </w:r>
      <w:r w:rsidR="003839E8">
        <w:rPr>
          <w:rFonts w:ascii="Times New Roman" w:hAnsi="Times New Roman" w:cs="Times New Roman"/>
          <w:color w:val="000000"/>
          <w:sz w:val="24"/>
          <w:szCs w:val="24"/>
        </w:rPr>
        <w:t>of</w:t>
      </w:r>
      <w:r w:rsidR="00554F8D">
        <w:rPr>
          <w:rFonts w:ascii="Times New Roman" w:hAnsi="Times New Roman" w:cs="Times New Roman"/>
          <w:color w:val="000000"/>
          <w:sz w:val="24"/>
          <w:szCs w:val="24"/>
        </w:rPr>
        <w:t xml:space="preserve"> self-report measures and introduce </w:t>
      </w:r>
      <w:r w:rsidR="00BA5062">
        <w:rPr>
          <w:rFonts w:ascii="Times New Roman" w:hAnsi="Times New Roman" w:cs="Times New Roman"/>
          <w:color w:val="000000"/>
          <w:sz w:val="24"/>
          <w:szCs w:val="24"/>
        </w:rPr>
        <w:t>common</w:t>
      </w:r>
      <w:r w:rsidR="00554F8D">
        <w:rPr>
          <w:rFonts w:ascii="Times New Roman" w:hAnsi="Times New Roman" w:cs="Times New Roman"/>
          <w:color w:val="000000"/>
          <w:sz w:val="24"/>
          <w:szCs w:val="24"/>
        </w:rPr>
        <w:t xml:space="preserve"> method variance</w:t>
      </w:r>
      <w:r w:rsidR="003D171C">
        <w:rPr>
          <w:rFonts w:ascii="Times New Roman" w:hAnsi="Times New Roman" w:cs="Times New Roman"/>
          <w:color w:val="000000"/>
          <w:sz w:val="24"/>
          <w:szCs w:val="24"/>
        </w:rPr>
        <w:t xml:space="preserve"> (CMV)</w:t>
      </w:r>
      <w:r w:rsidR="00554F8D">
        <w:rPr>
          <w:rFonts w:ascii="Times New Roman" w:hAnsi="Times New Roman" w:cs="Times New Roman"/>
          <w:color w:val="000000"/>
          <w:sz w:val="24"/>
          <w:szCs w:val="24"/>
        </w:rPr>
        <w:t>.</w:t>
      </w:r>
      <w:r w:rsidR="006B46EF">
        <w:rPr>
          <w:rFonts w:ascii="Times New Roman" w:hAnsi="Times New Roman" w:cs="Times New Roman"/>
          <w:color w:val="000000"/>
          <w:sz w:val="24"/>
          <w:szCs w:val="24"/>
        </w:rPr>
        <w:t xml:space="preserve"> </w:t>
      </w:r>
      <w:r w:rsidR="003D171C">
        <w:rPr>
          <w:rFonts w:ascii="Times New Roman" w:hAnsi="Times New Roman" w:cs="Times New Roman"/>
          <w:color w:val="000000"/>
          <w:sz w:val="24"/>
          <w:szCs w:val="24"/>
        </w:rPr>
        <w:t xml:space="preserve">CMV can also arise from </w:t>
      </w:r>
      <w:r w:rsidR="00CB3C00">
        <w:rPr>
          <w:rFonts w:ascii="Times New Roman" w:hAnsi="Times New Roman" w:cs="Times New Roman"/>
          <w:color w:val="000000"/>
          <w:sz w:val="24"/>
          <w:szCs w:val="24"/>
        </w:rPr>
        <w:t xml:space="preserve">common scale formats, common scale anchors, and </w:t>
      </w:r>
      <w:r w:rsidR="00F815F2">
        <w:rPr>
          <w:rFonts w:ascii="Times New Roman" w:hAnsi="Times New Roman" w:cs="Times New Roman"/>
          <w:color w:val="000000"/>
          <w:sz w:val="24"/>
          <w:szCs w:val="24"/>
        </w:rPr>
        <w:t>item demand characteristics, among other factors (Podsakoff, MacKenzie, Lee, &amp; Podsakoff, 2003)</w:t>
      </w:r>
      <w:r w:rsidR="003D171C">
        <w:rPr>
          <w:rFonts w:ascii="Times New Roman" w:hAnsi="Times New Roman" w:cs="Times New Roman"/>
          <w:color w:val="000000"/>
          <w:sz w:val="24"/>
          <w:szCs w:val="24"/>
        </w:rPr>
        <w:t xml:space="preserve">. </w:t>
      </w:r>
      <w:r w:rsidR="00E14572">
        <w:rPr>
          <w:rFonts w:ascii="Times New Roman" w:hAnsi="Times New Roman" w:cs="Times New Roman"/>
          <w:color w:val="000000"/>
          <w:sz w:val="24"/>
          <w:szCs w:val="24"/>
        </w:rPr>
        <w:t xml:space="preserve">To gauge the role of CMV, we used Study 4 data to </w:t>
      </w:r>
      <w:r w:rsidR="00A816F7">
        <w:rPr>
          <w:rFonts w:ascii="Times New Roman" w:hAnsi="Times New Roman" w:cs="Times New Roman"/>
          <w:color w:val="000000"/>
          <w:sz w:val="24"/>
          <w:szCs w:val="24"/>
        </w:rPr>
        <w:t xml:space="preserve">implement the </w:t>
      </w:r>
      <w:r w:rsidR="00E14572">
        <w:rPr>
          <w:rFonts w:ascii="Times New Roman" w:hAnsi="Times New Roman" w:cs="Times New Roman"/>
          <w:color w:val="000000"/>
          <w:sz w:val="24"/>
          <w:szCs w:val="24"/>
        </w:rPr>
        <w:t xml:space="preserve">partial-correlation </w:t>
      </w:r>
      <w:r w:rsidR="00A816F7">
        <w:rPr>
          <w:rFonts w:ascii="Times New Roman" w:hAnsi="Times New Roman" w:cs="Times New Roman"/>
          <w:color w:val="000000"/>
          <w:sz w:val="24"/>
          <w:szCs w:val="24"/>
        </w:rPr>
        <w:t>procedure</w:t>
      </w:r>
      <w:r w:rsidR="00E14572">
        <w:rPr>
          <w:rFonts w:ascii="Times New Roman" w:hAnsi="Times New Roman" w:cs="Times New Roman"/>
          <w:color w:val="000000"/>
          <w:sz w:val="24"/>
          <w:szCs w:val="24"/>
        </w:rPr>
        <w:t xml:space="preserve"> developed by Lindell and Whitney (2001).</w:t>
      </w:r>
      <w:r w:rsidR="00A816F7">
        <w:rPr>
          <w:rFonts w:ascii="Times New Roman" w:hAnsi="Times New Roman" w:cs="Times New Roman"/>
          <w:color w:val="000000"/>
          <w:sz w:val="24"/>
          <w:szCs w:val="24"/>
        </w:rPr>
        <w:t xml:space="preserve"> </w:t>
      </w:r>
      <w:r w:rsidR="00404612">
        <w:rPr>
          <w:rFonts w:ascii="Times New Roman" w:hAnsi="Times New Roman" w:cs="Times New Roman"/>
          <w:sz w:val="24"/>
          <w:szCs w:val="24"/>
        </w:rPr>
        <w:t>This procedure relies</w:t>
      </w:r>
      <w:r w:rsidR="00404612" w:rsidRPr="009A2982">
        <w:rPr>
          <w:rFonts w:ascii="Times New Roman" w:hAnsi="Times New Roman" w:cs="Times New Roman"/>
          <w:sz w:val="24"/>
          <w:szCs w:val="24"/>
        </w:rPr>
        <w:t xml:space="preserve"> on identifying a marker variable that is theoretically unrelated to the substantive variables but is assessed with the same method. If the theoretical correlation between the marker variable and the substantive variables is 0, then unexpected nonzero correlations indicate CMV.</w:t>
      </w:r>
      <w:r w:rsidR="00404612">
        <w:rPr>
          <w:rFonts w:ascii="Times New Roman" w:hAnsi="Times New Roman" w:cs="Times New Roman"/>
          <w:sz w:val="24"/>
          <w:szCs w:val="24"/>
        </w:rPr>
        <w:t xml:space="preserve"> </w:t>
      </w:r>
      <w:r w:rsidR="00A816F7">
        <w:rPr>
          <w:rFonts w:ascii="Times New Roman" w:hAnsi="Times New Roman" w:cs="Times New Roman"/>
          <w:color w:val="000000"/>
          <w:sz w:val="24"/>
          <w:szCs w:val="24"/>
        </w:rPr>
        <w:t>For illustrative purposes, we present details of these analyses in Supplem</w:t>
      </w:r>
      <w:r w:rsidR="008976B6">
        <w:rPr>
          <w:rFonts w:ascii="Times New Roman" w:hAnsi="Times New Roman" w:cs="Times New Roman"/>
          <w:color w:val="000000"/>
          <w:sz w:val="24"/>
          <w:szCs w:val="24"/>
        </w:rPr>
        <w:t xml:space="preserve">ental Materials (Section </w:t>
      </w:r>
      <w:r w:rsidR="00161BD0">
        <w:rPr>
          <w:rFonts w:ascii="Times New Roman" w:hAnsi="Times New Roman" w:cs="Times New Roman"/>
          <w:color w:val="000000"/>
          <w:sz w:val="24"/>
          <w:szCs w:val="24"/>
        </w:rPr>
        <w:t>S10</w:t>
      </w:r>
      <w:r w:rsidR="008976B6">
        <w:rPr>
          <w:rFonts w:ascii="Times New Roman" w:hAnsi="Times New Roman" w:cs="Times New Roman"/>
          <w:color w:val="000000"/>
          <w:sz w:val="24"/>
          <w:szCs w:val="24"/>
        </w:rPr>
        <w:t xml:space="preserve">). Results indicated that CMV made a </w:t>
      </w:r>
      <w:r w:rsidR="008976B6" w:rsidRPr="001D1181">
        <w:rPr>
          <w:rFonts w:ascii="Times New Roman" w:hAnsi="Times New Roman" w:cs="Times New Roman"/>
          <w:color w:val="000000"/>
          <w:sz w:val="24"/>
          <w:szCs w:val="24"/>
        </w:rPr>
        <w:t xml:space="preserve">relatively small contribution to the observed correlations in Study 4. </w:t>
      </w:r>
      <w:r w:rsidR="00AF137A" w:rsidRPr="001D1181">
        <w:rPr>
          <w:rFonts w:ascii="Times New Roman" w:hAnsi="Times New Roman" w:cs="Times New Roman"/>
          <w:color w:val="000000"/>
          <w:sz w:val="24"/>
          <w:szCs w:val="24"/>
        </w:rPr>
        <w:t>Nevertheless, it is clear that f</w:t>
      </w:r>
      <w:r w:rsidR="006037FE" w:rsidRPr="001D1181">
        <w:rPr>
          <w:rFonts w:ascii="Times New Roman" w:hAnsi="Times New Roman" w:cs="Times New Roman"/>
          <w:color w:val="000000"/>
          <w:sz w:val="24"/>
          <w:szCs w:val="24"/>
        </w:rPr>
        <w:t xml:space="preserve">uture investigations should </w:t>
      </w:r>
      <w:r w:rsidR="005E0BE4" w:rsidRPr="001D1181">
        <w:rPr>
          <w:rFonts w:ascii="Times New Roman" w:hAnsi="Times New Roman" w:cs="Times New Roman"/>
          <w:color w:val="000000"/>
          <w:sz w:val="24"/>
          <w:szCs w:val="24"/>
        </w:rPr>
        <w:t>demonstrate convergence between different measurement methods</w:t>
      </w:r>
      <w:r w:rsidR="002F2BCE" w:rsidRPr="001D1181">
        <w:rPr>
          <w:rFonts w:ascii="Times New Roman" w:hAnsi="Times New Roman" w:cs="Times New Roman"/>
          <w:color w:val="000000"/>
          <w:sz w:val="24"/>
          <w:szCs w:val="24"/>
        </w:rPr>
        <w:t>. This could be achieved, for instance, by obtaining</w:t>
      </w:r>
      <w:r w:rsidR="005E0BE4" w:rsidRPr="001D1181">
        <w:rPr>
          <w:rFonts w:ascii="Times New Roman" w:hAnsi="Times New Roman" w:cs="Times New Roman"/>
          <w:color w:val="000000"/>
          <w:sz w:val="24"/>
          <w:szCs w:val="24"/>
        </w:rPr>
        <w:t xml:space="preserve"> informant reports</w:t>
      </w:r>
      <w:r w:rsidR="00E87D3B" w:rsidRPr="001D1181">
        <w:rPr>
          <w:rFonts w:ascii="Times New Roman" w:hAnsi="Times New Roman" w:cs="Times New Roman"/>
          <w:color w:val="000000"/>
          <w:sz w:val="24"/>
          <w:szCs w:val="24"/>
        </w:rPr>
        <w:t xml:space="preserve"> (McCrae &amp; Weiss, 2007)</w:t>
      </w:r>
      <w:r w:rsidR="005E0BE4" w:rsidRPr="001D1181">
        <w:rPr>
          <w:rFonts w:ascii="Times New Roman" w:hAnsi="Times New Roman" w:cs="Times New Roman"/>
          <w:color w:val="000000"/>
          <w:sz w:val="24"/>
          <w:szCs w:val="24"/>
        </w:rPr>
        <w:t xml:space="preserve">, </w:t>
      </w:r>
      <w:r w:rsidR="002F2BCE" w:rsidRPr="001D1181">
        <w:rPr>
          <w:rFonts w:ascii="Times New Roman" w:hAnsi="Times New Roman" w:cs="Times New Roman"/>
          <w:color w:val="000000"/>
          <w:sz w:val="24"/>
          <w:szCs w:val="24"/>
        </w:rPr>
        <w:t xml:space="preserve">including </w:t>
      </w:r>
      <w:r w:rsidR="005E0BE4" w:rsidRPr="001D1181">
        <w:rPr>
          <w:rFonts w:ascii="Times New Roman" w:hAnsi="Times New Roman" w:cs="Times New Roman"/>
          <w:color w:val="000000"/>
          <w:sz w:val="24"/>
          <w:szCs w:val="24"/>
        </w:rPr>
        <w:t xml:space="preserve">performance-based measures of empathy, and </w:t>
      </w:r>
      <w:r w:rsidR="002F2BCE" w:rsidRPr="001D1181">
        <w:rPr>
          <w:rFonts w:ascii="Times New Roman" w:hAnsi="Times New Roman" w:cs="Times New Roman"/>
          <w:color w:val="000000"/>
          <w:sz w:val="24"/>
          <w:szCs w:val="24"/>
        </w:rPr>
        <w:t>measuring actual apologizing behaviour in realistic interaction contexts (e.g., field experiments, experience sampling studies)</w:t>
      </w:r>
      <w:r w:rsidR="006037FE" w:rsidRPr="001D1181">
        <w:rPr>
          <w:rFonts w:ascii="Times New Roman" w:hAnsi="Times New Roman" w:cs="Times New Roman"/>
          <w:color w:val="000000"/>
          <w:sz w:val="24"/>
          <w:szCs w:val="24"/>
        </w:rPr>
        <w:t>.</w:t>
      </w:r>
      <w:r w:rsidR="001D1181" w:rsidRPr="001D1181">
        <w:rPr>
          <w:rFonts w:ascii="Times New Roman" w:hAnsi="Times New Roman" w:cs="Times New Roman"/>
          <w:color w:val="000000"/>
          <w:sz w:val="24"/>
          <w:szCs w:val="24"/>
        </w:rPr>
        <w:t xml:space="preserve"> </w:t>
      </w:r>
      <w:r w:rsidR="001D1181">
        <w:rPr>
          <w:rFonts w:ascii="Times New Roman" w:hAnsi="Times New Roman" w:cs="Times New Roman"/>
          <w:color w:val="000000"/>
          <w:sz w:val="24"/>
          <w:szCs w:val="24"/>
        </w:rPr>
        <w:t>W</w:t>
      </w:r>
      <w:r w:rsidR="001D1181" w:rsidRPr="001D1181">
        <w:rPr>
          <w:rFonts w:ascii="Times New Roman" w:hAnsi="Times New Roman" w:cs="Times New Roman"/>
          <w:color w:val="000000"/>
          <w:sz w:val="24"/>
          <w:szCs w:val="24"/>
        </w:rPr>
        <w:t>e consider the Study 4 assessment of apologizing in the context of a recalled autobiographical experience a</w:t>
      </w:r>
      <w:r w:rsidR="001D1181">
        <w:rPr>
          <w:rFonts w:ascii="Times New Roman" w:hAnsi="Times New Roman" w:cs="Times New Roman"/>
          <w:color w:val="000000"/>
          <w:sz w:val="24"/>
          <w:szCs w:val="24"/>
        </w:rPr>
        <w:t>n important</w:t>
      </w:r>
      <w:r w:rsidR="001D1181" w:rsidRPr="001D1181">
        <w:rPr>
          <w:rFonts w:ascii="Times New Roman" w:hAnsi="Times New Roman" w:cs="Times New Roman"/>
          <w:color w:val="000000"/>
          <w:sz w:val="24"/>
          <w:szCs w:val="24"/>
        </w:rPr>
        <w:t xml:space="preserve"> step in </w:t>
      </w:r>
      <w:r w:rsidR="001D1181">
        <w:rPr>
          <w:rFonts w:ascii="Times New Roman" w:hAnsi="Times New Roman" w:cs="Times New Roman"/>
          <w:color w:val="000000"/>
          <w:sz w:val="24"/>
          <w:szCs w:val="24"/>
        </w:rPr>
        <w:t>this</w:t>
      </w:r>
      <w:r w:rsidR="001D1181" w:rsidRPr="001D1181">
        <w:rPr>
          <w:rFonts w:ascii="Times New Roman" w:hAnsi="Times New Roman" w:cs="Times New Roman"/>
          <w:color w:val="000000"/>
          <w:sz w:val="24"/>
          <w:szCs w:val="24"/>
        </w:rPr>
        <w:t xml:space="preserve"> direction.</w:t>
      </w:r>
    </w:p>
    <w:p w14:paraId="2EF2BD7E" w14:textId="1A4EFA6B" w:rsidR="00B37576" w:rsidRPr="009D24AD" w:rsidRDefault="00B37576" w:rsidP="00486869">
      <w:pPr>
        <w:spacing w:after="0" w:line="480" w:lineRule="exact"/>
        <w:contextualSpacing/>
        <w:outlineLvl w:val="0"/>
        <w:rPr>
          <w:rFonts w:ascii="Times New Roman" w:hAnsi="Times New Roman"/>
          <w:b/>
          <w:bCs/>
          <w:sz w:val="24"/>
          <w:szCs w:val="24"/>
        </w:rPr>
      </w:pPr>
      <w:r w:rsidRPr="009D24AD">
        <w:rPr>
          <w:rFonts w:ascii="Times New Roman" w:hAnsi="Times New Roman"/>
          <w:b/>
          <w:bCs/>
          <w:sz w:val="24"/>
          <w:szCs w:val="24"/>
        </w:rPr>
        <w:t>Implications</w:t>
      </w:r>
      <w:r w:rsidR="00C86BEF">
        <w:rPr>
          <w:rFonts w:ascii="Times New Roman" w:hAnsi="Times New Roman"/>
          <w:b/>
          <w:bCs/>
          <w:sz w:val="24"/>
          <w:szCs w:val="24"/>
        </w:rPr>
        <w:t xml:space="preserve"> and Future Research Directions</w:t>
      </w:r>
    </w:p>
    <w:p w14:paraId="5BA44F33" w14:textId="4DCFD957" w:rsidR="00AB4004" w:rsidRPr="007A107B" w:rsidRDefault="009020A6" w:rsidP="006F448B">
      <w:pPr>
        <w:spacing w:after="0" w:line="480" w:lineRule="exact"/>
        <w:ind w:firstLine="720"/>
        <w:contextualSpacing/>
        <w:rPr>
          <w:rFonts w:ascii="Times New Roman" w:hAnsi="Times New Roman"/>
          <w:sz w:val="24"/>
          <w:szCs w:val="24"/>
        </w:rPr>
      </w:pPr>
      <w:r w:rsidRPr="00601F57">
        <w:rPr>
          <w:rFonts w:ascii="Times New Roman" w:hAnsi="Times New Roman"/>
          <w:sz w:val="24"/>
          <w:szCs w:val="24"/>
        </w:rPr>
        <w:t xml:space="preserve">As Study 4 </w:t>
      </w:r>
      <w:r w:rsidR="006028AA" w:rsidRPr="00626560">
        <w:rPr>
          <w:rFonts w:ascii="Times New Roman" w:hAnsi="Times New Roman"/>
          <w:sz w:val="24"/>
          <w:szCs w:val="24"/>
        </w:rPr>
        <w:t xml:space="preserve">and Research Synthesis </w:t>
      </w:r>
      <w:r w:rsidRPr="00601F57">
        <w:rPr>
          <w:rFonts w:ascii="Times New Roman" w:hAnsi="Times New Roman"/>
          <w:sz w:val="24"/>
          <w:szCs w:val="24"/>
        </w:rPr>
        <w:t>indicate</w:t>
      </w:r>
      <w:r w:rsidR="0098077A" w:rsidRPr="00626560">
        <w:rPr>
          <w:rFonts w:ascii="Times New Roman" w:hAnsi="Times New Roman"/>
          <w:sz w:val="24"/>
          <w:szCs w:val="24"/>
        </w:rPr>
        <w:t>d</w:t>
      </w:r>
      <w:r w:rsidRPr="00601F57">
        <w:rPr>
          <w:rFonts w:ascii="Times New Roman" w:hAnsi="Times New Roman"/>
          <w:sz w:val="24"/>
          <w:szCs w:val="24"/>
        </w:rPr>
        <w:t xml:space="preserve">, it is the antagonistic rather than the </w:t>
      </w:r>
      <w:r w:rsidR="00BB5ABD" w:rsidRPr="00601F57">
        <w:rPr>
          <w:rFonts w:ascii="Times New Roman" w:hAnsi="Times New Roman"/>
          <w:sz w:val="24"/>
          <w:szCs w:val="24"/>
        </w:rPr>
        <w:t>agentic</w:t>
      </w:r>
      <w:r w:rsidRPr="00601F57">
        <w:rPr>
          <w:rFonts w:ascii="Times New Roman" w:hAnsi="Times New Roman"/>
          <w:sz w:val="24"/>
          <w:szCs w:val="24"/>
        </w:rPr>
        <w:t xml:space="preserve"> facet of narcissism that is linked with unwillingness to apologize</w:t>
      </w:r>
      <w:r w:rsidR="00C44A94">
        <w:rPr>
          <w:rFonts w:ascii="Times New Roman" w:hAnsi="Times New Roman"/>
          <w:sz w:val="24"/>
          <w:szCs w:val="24"/>
        </w:rPr>
        <w:t xml:space="preserve"> or lack of apolog</w:t>
      </w:r>
      <w:r w:rsidR="00D9625B">
        <w:rPr>
          <w:rFonts w:ascii="Times New Roman" w:hAnsi="Times New Roman"/>
          <w:sz w:val="24"/>
          <w:szCs w:val="24"/>
        </w:rPr>
        <w:t>izing</w:t>
      </w:r>
      <w:r w:rsidRPr="00601F57">
        <w:rPr>
          <w:rFonts w:ascii="Times New Roman" w:hAnsi="Times New Roman"/>
          <w:sz w:val="24"/>
          <w:szCs w:val="24"/>
        </w:rPr>
        <w:t xml:space="preserve">. In fact, </w:t>
      </w:r>
      <w:r w:rsidR="00601F57" w:rsidRPr="00626560">
        <w:rPr>
          <w:rFonts w:ascii="Times New Roman" w:hAnsi="Times New Roman"/>
          <w:sz w:val="24"/>
          <w:szCs w:val="24"/>
        </w:rPr>
        <w:t xml:space="preserve">in Study 4, </w:t>
      </w:r>
      <w:r w:rsidRPr="00601F57">
        <w:rPr>
          <w:rFonts w:ascii="Times New Roman" w:hAnsi="Times New Roman"/>
          <w:sz w:val="24"/>
          <w:szCs w:val="24"/>
        </w:rPr>
        <w:t xml:space="preserve">narcissistic admiration </w:t>
      </w:r>
      <w:r w:rsidR="00601F57" w:rsidRPr="00626560">
        <w:rPr>
          <w:rFonts w:ascii="Times New Roman" w:hAnsi="Times New Roman"/>
          <w:sz w:val="24"/>
          <w:szCs w:val="24"/>
        </w:rPr>
        <w:t xml:space="preserve">was </w:t>
      </w:r>
      <w:r w:rsidRPr="00601F57">
        <w:rPr>
          <w:rFonts w:ascii="Times New Roman" w:hAnsi="Times New Roman"/>
          <w:sz w:val="24"/>
          <w:szCs w:val="24"/>
        </w:rPr>
        <w:t>positively associated</w:t>
      </w:r>
      <w:r w:rsidR="00601F57" w:rsidRPr="00626560">
        <w:rPr>
          <w:rFonts w:ascii="Times New Roman" w:hAnsi="Times New Roman"/>
          <w:sz w:val="24"/>
          <w:szCs w:val="24"/>
        </w:rPr>
        <w:t>, via high empathy and guilt,</w:t>
      </w:r>
      <w:r w:rsidRPr="00601F57">
        <w:rPr>
          <w:rFonts w:ascii="Times New Roman" w:hAnsi="Times New Roman"/>
          <w:sz w:val="24"/>
          <w:szCs w:val="24"/>
        </w:rPr>
        <w:t xml:space="preserve"> with </w:t>
      </w:r>
      <w:r w:rsidR="00601F57" w:rsidRPr="00626560">
        <w:rPr>
          <w:rFonts w:ascii="Times New Roman" w:hAnsi="Times New Roman"/>
          <w:sz w:val="24"/>
          <w:szCs w:val="24"/>
        </w:rPr>
        <w:t xml:space="preserve">willingness to apologize </w:t>
      </w:r>
      <w:r w:rsidR="00601F57" w:rsidRPr="00601F57">
        <w:rPr>
          <w:rFonts w:ascii="Times New Roman" w:hAnsi="Times New Roman"/>
          <w:sz w:val="24"/>
          <w:szCs w:val="24"/>
        </w:rPr>
        <w:t>(in the transgression scenarios) and apologizing (in the autobiographical experience)</w:t>
      </w:r>
      <w:r w:rsidRPr="00601F57">
        <w:rPr>
          <w:rFonts w:ascii="Times New Roman" w:hAnsi="Times New Roman"/>
          <w:sz w:val="24"/>
          <w:szCs w:val="24"/>
        </w:rPr>
        <w:t xml:space="preserve">. </w:t>
      </w:r>
      <w:r w:rsidR="007A107B">
        <w:rPr>
          <w:rFonts w:ascii="Times New Roman" w:hAnsi="Times New Roman"/>
          <w:sz w:val="24"/>
          <w:szCs w:val="24"/>
        </w:rPr>
        <w:t>Although</w:t>
      </w:r>
      <w:r w:rsidR="00EB692F">
        <w:rPr>
          <w:rFonts w:ascii="Times New Roman" w:hAnsi="Times New Roman"/>
          <w:sz w:val="24"/>
          <w:szCs w:val="24"/>
        </w:rPr>
        <w:t xml:space="preserve"> these indirect effects </w:t>
      </w:r>
      <w:r w:rsidR="007A107B">
        <w:rPr>
          <w:rFonts w:ascii="Times New Roman" w:hAnsi="Times New Roman"/>
          <w:sz w:val="24"/>
          <w:szCs w:val="24"/>
        </w:rPr>
        <w:t xml:space="preserve">were drastically attenuated </w:t>
      </w:r>
      <w:r w:rsidR="004709BE">
        <w:rPr>
          <w:rFonts w:ascii="Times New Roman" w:hAnsi="Times New Roman"/>
          <w:sz w:val="24"/>
          <w:szCs w:val="24"/>
        </w:rPr>
        <w:t>after</w:t>
      </w:r>
      <w:r w:rsidR="00EB692F">
        <w:rPr>
          <w:rFonts w:ascii="Times New Roman" w:hAnsi="Times New Roman"/>
          <w:sz w:val="24"/>
          <w:szCs w:val="24"/>
        </w:rPr>
        <w:t xml:space="preserve"> controlling for Big </w:t>
      </w:r>
      <w:r w:rsidR="007A107B">
        <w:rPr>
          <w:rFonts w:ascii="Times New Roman" w:hAnsi="Times New Roman"/>
          <w:sz w:val="24"/>
          <w:szCs w:val="24"/>
        </w:rPr>
        <w:t>Two personality and self-esteem, we offer a</w:t>
      </w:r>
      <w:r w:rsidR="007848A3">
        <w:rPr>
          <w:rFonts w:ascii="Times New Roman" w:hAnsi="Times New Roman"/>
          <w:sz w:val="24"/>
          <w:szCs w:val="24"/>
        </w:rPr>
        <w:t xml:space="preserve"> </w:t>
      </w:r>
      <w:r w:rsidR="00E8412E">
        <w:rPr>
          <w:rFonts w:ascii="Times New Roman" w:hAnsi="Times New Roman"/>
          <w:sz w:val="24"/>
          <w:szCs w:val="24"/>
        </w:rPr>
        <w:t>possible</w:t>
      </w:r>
      <w:r w:rsidR="007A107B">
        <w:rPr>
          <w:rFonts w:ascii="Times New Roman" w:hAnsi="Times New Roman"/>
          <w:sz w:val="24"/>
          <w:szCs w:val="24"/>
        </w:rPr>
        <w:t xml:space="preserve"> interpretation to guide future research</w:t>
      </w:r>
      <w:r w:rsidR="007A107B" w:rsidRPr="007A107B">
        <w:rPr>
          <w:rFonts w:ascii="Times New Roman" w:hAnsi="Times New Roman"/>
          <w:sz w:val="24"/>
          <w:szCs w:val="24"/>
        </w:rPr>
        <w:t xml:space="preserve">. </w:t>
      </w:r>
      <w:r w:rsidRPr="007A107B">
        <w:rPr>
          <w:rFonts w:ascii="Times New Roman" w:hAnsi="Times New Roman"/>
          <w:sz w:val="24"/>
          <w:szCs w:val="24"/>
        </w:rPr>
        <w:t xml:space="preserve">Narcissistic admiration is characterized by </w:t>
      </w:r>
      <w:r w:rsidR="00BB5ABD" w:rsidRPr="007A107B">
        <w:rPr>
          <w:rFonts w:ascii="Times New Roman" w:hAnsi="Times New Roman"/>
          <w:sz w:val="24"/>
          <w:szCs w:val="24"/>
        </w:rPr>
        <w:t>agentic</w:t>
      </w:r>
      <w:r w:rsidRPr="007A107B">
        <w:rPr>
          <w:rFonts w:ascii="Times New Roman" w:hAnsi="Times New Roman"/>
          <w:sz w:val="24"/>
          <w:szCs w:val="24"/>
        </w:rPr>
        <w:t xml:space="preserve"> self-enhancement, which works to maintain grandiose self-views by eliciting social adulation (Back et al., 2013). As such, people high on narcissistic admiration may </w:t>
      </w:r>
      <w:r w:rsidR="00646561">
        <w:rPr>
          <w:rFonts w:ascii="Times New Roman" w:hAnsi="Times New Roman"/>
          <w:sz w:val="24"/>
          <w:szCs w:val="24"/>
        </w:rPr>
        <w:t xml:space="preserve">use apologies as an </w:t>
      </w:r>
      <w:r w:rsidR="0088563D">
        <w:rPr>
          <w:rFonts w:ascii="Times New Roman" w:hAnsi="Times New Roman"/>
          <w:sz w:val="24"/>
          <w:szCs w:val="24"/>
        </w:rPr>
        <w:t>instrument</w:t>
      </w:r>
      <w:r w:rsidR="00646561">
        <w:rPr>
          <w:rFonts w:ascii="Times New Roman" w:hAnsi="Times New Roman"/>
          <w:sz w:val="24"/>
          <w:szCs w:val="24"/>
        </w:rPr>
        <w:t xml:space="preserve"> for </w:t>
      </w:r>
      <w:r w:rsidR="00BB5ABD" w:rsidRPr="007A107B">
        <w:rPr>
          <w:rFonts w:ascii="Times New Roman" w:hAnsi="Times New Roman"/>
          <w:sz w:val="24"/>
          <w:szCs w:val="24"/>
        </w:rPr>
        <w:t>agentic</w:t>
      </w:r>
      <w:r w:rsidRPr="007A107B">
        <w:rPr>
          <w:rFonts w:ascii="Times New Roman" w:hAnsi="Times New Roman"/>
          <w:sz w:val="24"/>
          <w:szCs w:val="24"/>
        </w:rPr>
        <w:t xml:space="preserve"> self-enhancement or self-promotion (Back et al., 2013); that is, they may apologize in order to increase their social standing (by presenting themselves as “the better person”) in the wake of transgression. Apologizing </w:t>
      </w:r>
      <w:r w:rsidR="0039031F" w:rsidRPr="007A107B">
        <w:rPr>
          <w:rFonts w:ascii="Times New Roman" w:hAnsi="Times New Roman"/>
          <w:sz w:val="24"/>
          <w:szCs w:val="24"/>
        </w:rPr>
        <w:t>can improve</w:t>
      </w:r>
      <w:r w:rsidRPr="007A107B">
        <w:rPr>
          <w:rFonts w:ascii="Times New Roman" w:hAnsi="Times New Roman"/>
          <w:sz w:val="24"/>
          <w:szCs w:val="24"/>
        </w:rPr>
        <w:t xml:space="preserve"> social standing. For example, apologizing positively influences victims’ impressions of the perpetrator after a transgression, and increases social approval (Darby &amp; Schlenker, 1982; Ohbuchi et al., 1989). Higher levels of empathy and guilt that accompany narcissistic admiration, following transgression, may signal when an apology is </w:t>
      </w:r>
      <w:r w:rsidR="001002DD">
        <w:rPr>
          <w:rFonts w:ascii="Times New Roman" w:hAnsi="Times New Roman"/>
          <w:sz w:val="24"/>
          <w:szCs w:val="24"/>
        </w:rPr>
        <w:t>required</w:t>
      </w:r>
      <w:r w:rsidRPr="007A107B">
        <w:rPr>
          <w:rFonts w:ascii="Times New Roman" w:hAnsi="Times New Roman"/>
          <w:sz w:val="24"/>
          <w:szCs w:val="24"/>
        </w:rPr>
        <w:t>.</w:t>
      </w:r>
    </w:p>
    <w:p w14:paraId="6D1C3D66" w14:textId="0ACB8FD9" w:rsidR="009020A6" w:rsidRPr="007A107B" w:rsidRDefault="00750916" w:rsidP="006F448B">
      <w:pPr>
        <w:spacing w:after="0" w:line="480" w:lineRule="exact"/>
        <w:ind w:firstLine="720"/>
        <w:contextualSpacing/>
        <w:rPr>
          <w:rFonts w:ascii="Times New Roman" w:hAnsi="Times New Roman"/>
          <w:sz w:val="24"/>
          <w:szCs w:val="24"/>
        </w:rPr>
      </w:pPr>
      <w:r>
        <w:rPr>
          <w:rFonts w:ascii="Times New Roman" w:hAnsi="Times New Roman"/>
          <w:sz w:val="24"/>
          <w:szCs w:val="24"/>
        </w:rPr>
        <w:t>Supplemental</w:t>
      </w:r>
      <w:r w:rsidR="00447742" w:rsidRPr="00750916">
        <w:rPr>
          <w:rFonts w:ascii="Times New Roman" w:hAnsi="Times New Roman"/>
          <w:sz w:val="24"/>
          <w:szCs w:val="24"/>
        </w:rPr>
        <w:t xml:space="preserve"> Study 4 findings are</w:t>
      </w:r>
      <w:r w:rsidR="009020A6" w:rsidRPr="00750916">
        <w:rPr>
          <w:rFonts w:ascii="Times New Roman" w:hAnsi="Times New Roman"/>
          <w:sz w:val="24"/>
          <w:szCs w:val="24"/>
        </w:rPr>
        <w:t xml:space="preserve"> consistent with this reasoning. </w:t>
      </w:r>
      <w:r w:rsidR="00CA7A8B" w:rsidRPr="00750916">
        <w:rPr>
          <w:rFonts w:ascii="Times New Roman" w:hAnsi="Times New Roman"/>
          <w:sz w:val="24"/>
          <w:szCs w:val="24"/>
        </w:rPr>
        <w:t>Individuals scoring high on narcissistic admiration ascribed more value to th</w:t>
      </w:r>
      <w:r w:rsidR="00447742" w:rsidRPr="00750916">
        <w:rPr>
          <w:rFonts w:ascii="Times New Roman" w:hAnsi="Times New Roman"/>
          <w:sz w:val="24"/>
          <w:szCs w:val="24"/>
        </w:rPr>
        <w:t>eir relationship with the victim (i.e., other-value). In turn, value</w:t>
      </w:r>
      <w:r w:rsidR="00981F92">
        <w:rPr>
          <w:rFonts w:ascii="Times New Roman" w:hAnsi="Times New Roman"/>
          <w:sz w:val="24"/>
          <w:szCs w:val="24"/>
        </w:rPr>
        <w:t xml:space="preserve"> ascribed to the relationship</w:t>
      </w:r>
      <w:r w:rsidR="00CA7A8B" w:rsidRPr="00750916">
        <w:rPr>
          <w:rFonts w:ascii="Times New Roman" w:hAnsi="Times New Roman"/>
          <w:sz w:val="24"/>
          <w:szCs w:val="24"/>
        </w:rPr>
        <w:t xml:space="preserve"> increased the likelihood of apologizing to the victim. </w:t>
      </w:r>
      <w:r w:rsidR="009020A6" w:rsidRPr="00750916">
        <w:rPr>
          <w:rFonts w:ascii="Times New Roman" w:hAnsi="Times New Roman"/>
          <w:sz w:val="24"/>
          <w:szCs w:val="24"/>
        </w:rPr>
        <w:t>Th</w:t>
      </w:r>
      <w:r w:rsidR="00981F92">
        <w:rPr>
          <w:rFonts w:ascii="Times New Roman" w:hAnsi="Times New Roman"/>
          <w:sz w:val="24"/>
          <w:szCs w:val="24"/>
        </w:rPr>
        <w:t>is</w:t>
      </w:r>
      <w:r w:rsidR="009020A6" w:rsidRPr="00750916">
        <w:rPr>
          <w:rFonts w:ascii="Times New Roman" w:hAnsi="Times New Roman"/>
          <w:sz w:val="24"/>
          <w:szCs w:val="24"/>
        </w:rPr>
        <w:t xml:space="preserve"> </w:t>
      </w:r>
      <w:r w:rsidR="00E8412E">
        <w:rPr>
          <w:rFonts w:ascii="Times New Roman" w:hAnsi="Times New Roman"/>
          <w:sz w:val="24"/>
          <w:szCs w:val="24"/>
        </w:rPr>
        <w:t>indirect effect</w:t>
      </w:r>
      <w:r w:rsidR="00447742" w:rsidRPr="00750916">
        <w:rPr>
          <w:rFonts w:ascii="Times New Roman" w:hAnsi="Times New Roman"/>
          <w:sz w:val="24"/>
          <w:szCs w:val="24"/>
        </w:rPr>
        <w:t xml:space="preserve"> reveal</w:t>
      </w:r>
      <w:r w:rsidR="00981F92">
        <w:rPr>
          <w:rFonts w:ascii="Times New Roman" w:hAnsi="Times New Roman"/>
          <w:sz w:val="24"/>
          <w:szCs w:val="24"/>
        </w:rPr>
        <w:t>s</w:t>
      </w:r>
      <w:r w:rsidR="009020A6" w:rsidRPr="00750916">
        <w:rPr>
          <w:rFonts w:ascii="Times New Roman" w:hAnsi="Times New Roman"/>
          <w:sz w:val="24"/>
          <w:szCs w:val="24"/>
        </w:rPr>
        <w:t xml:space="preserve"> a motivational path to restore the relationship (in addition to an emotional path via empathy and guilt). People high on narcissistic admiration value relationships, and are motivated to </w:t>
      </w:r>
      <w:r w:rsidRPr="00750916">
        <w:rPr>
          <w:rFonts w:ascii="Times New Roman" w:hAnsi="Times New Roman"/>
          <w:sz w:val="24"/>
          <w:szCs w:val="24"/>
        </w:rPr>
        <w:t>maintain</w:t>
      </w:r>
      <w:r w:rsidR="009020A6" w:rsidRPr="00750916">
        <w:rPr>
          <w:rFonts w:ascii="Times New Roman" w:hAnsi="Times New Roman"/>
          <w:sz w:val="24"/>
          <w:szCs w:val="24"/>
        </w:rPr>
        <w:t xml:space="preserve"> them, because relationships allow them to self-promote</w:t>
      </w:r>
      <w:r w:rsidR="002842DA" w:rsidRPr="00750916">
        <w:rPr>
          <w:rFonts w:ascii="Times New Roman" w:hAnsi="Times New Roman"/>
          <w:sz w:val="24"/>
          <w:szCs w:val="24"/>
        </w:rPr>
        <w:t xml:space="preserve"> and gain admiration</w:t>
      </w:r>
      <w:r w:rsidR="009020A6" w:rsidRPr="00750916">
        <w:rPr>
          <w:rFonts w:ascii="Times New Roman" w:hAnsi="Times New Roman"/>
          <w:sz w:val="24"/>
          <w:szCs w:val="24"/>
        </w:rPr>
        <w:t xml:space="preserve">. Future investigations </w:t>
      </w:r>
      <w:r w:rsidR="00E67DDA" w:rsidRPr="00750916">
        <w:rPr>
          <w:rFonts w:ascii="Times New Roman" w:hAnsi="Times New Roman"/>
          <w:sz w:val="24"/>
          <w:szCs w:val="24"/>
        </w:rPr>
        <w:t>should</w:t>
      </w:r>
      <w:r w:rsidR="009020A6" w:rsidRPr="00750916">
        <w:rPr>
          <w:rFonts w:ascii="Times New Roman" w:hAnsi="Times New Roman"/>
          <w:sz w:val="24"/>
          <w:szCs w:val="24"/>
        </w:rPr>
        <w:t xml:space="preserve"> test these possibilities directly.</w:t>
      </w:r>
    </w:p>
    <w:p w14:paraId="6CCCEB52" w14:textId="660048C9" w:rsidR="00AB4004" w:rsidRPr="007A107B" w:rsidRDefault="00AB4004" w:rsidP="003512CA">
      <w:pPr>
        <w:spacing w:after="0" w:line="480" w:lineRule="exact"/>
        <w:ind w:firstLine="720"/>
        <w:contextualSpacing/>
        <w:rPr>
          <w:rFonts w:ascii="Times New Roman" w:hAnsi="Times New Roman"/>
          <w:sz w:val="24"/>
          <w:szCs w:val="24"/>
        </w:rPr>
      </w:pPr>
      <w:r w:rsidRPr="007A107B">
        <w:rPr>
          <w:rFonts w:ascii="Times New Roman" w:hAnsi="Times New Roman"/>
          <w:sz w:val="24"/>
          <w:szCs w:val="24"/>
        </w:rPr>
        <w:t>N</w:t>
      </w:r>
      <w:r w:rsidR="009020A6" w:rsidRPr="007A107B">
        <w:rPr>
          <w:rFonts w:ascii="Times New Roman" w:hAnsi="Times New Roman"/>
          <w:sz w:val="24"/>
          <w:szCs w:val="24"/>
        </w:rPr>
        <w:t xml:space="preserve">arcissistic admiration </w:t>
      </w:r>
      <w:r w:rsidR="00981F92">
        <w:rPr>
          <w:rFonts w:ascii="Times New Roman" w:hAnsi="Times New Roman"/>
          <w:sz w:val="24"/>
          <w:szCs w:val="24"/>
        </w:rPr>
        <w:t xml:space="preserve">(as opposed to narcissistic rivalry) </w:t>
      </w:r>
      <w:r w:rsidRPr="007A107B">
        <w:rPr>
          <w:rFonts w:ascii="Times New Roman" w:hAnsi="Times New Roman"/>
          <w:sz w:val="24"/>
          <w:szCs w:val="24"/>
        </w:rPr>
        <w:t xml:space="preserve">was </w:t>
      </w:r>
      <w:r w:rsidR="009020A6" w:rsidRPr="007A107B">
        <w:rPr>
          <w:rFonts w:ascii="Times New Roman" w:hAnsi="Times New Roman"/>
          <w:sz w:val="24"/>
          <w:szCs w:val="24"/>
        </w:rPr>
        <w:t>positively associated with empathy, guilt, and apologizing</w:t>
      </w:r>
      <w:r w:rsidRPr="007A107B">
        <w:rPr>
          <w:rFonts w:ascii="Times New Roman" w:hAnsi="Times New Roman"/>
          <w:sz w:val="24"/>
          <w:szCs w:val="24"/>
        </w:rPr>
        <w:t>. This finding</w:t>
      </w:r>
      <w:r w:rsidR="009020A6" w:rsidRPr="007A107B">
        <w:rPr>
          <w:rFonts w:ascii="Times New Roman" w:hAnsi="Times New Roman"/>
          <w:sz w:val="24"/>
          <w:szCs w:val="24"/>
        </w:rPr>
        <w:t xml:space="preserve"> aligns with literature showing that narcissistic admiration is positively related to empathy and forgiveness (Back et al., 2013, Study 5). The relation between narcissistic admiration and forgiveness could be the result of a dynamic similar to the one discussed above. By forgiving </w:t>
      </w:r>
      <w:r w:rsidR="00567C30">
        <w:rPr>
          <w:rFonts w:ascii="Times New Roman" w:hAnsi="Times New Roman"/>
          <w:sz w:val="24"/>
          <w:szCs w:val="24"/>
        </w:rPr>
        <w:t xml:space="preserve">gracefully </w:t>
      </w:r>
      <w:r w:rsidR="009020A6" w:rsidRPr="007A107B">
        <w:rPr>
          <w:rFonts w:ascii="Times New Roman" w:hAnsi="Times New Roman"/>
          <w:sz w:val="24"/>
          <w:szCs w:val="24"/>
        </w:rPr>
        <w:t xml:space="preserve">their perpetrators, </w:t>
      </w:r>
      <w:r w:rsidR="00567C30">
        <w:rPr>
          <w:rFonts w:ascii="Times New Roman" w:hAnsi="Times New Roman"/>
          <w:sz w:val="24"/>
          <w:szCs w:val="24"/>
        </w:rPr>
        <w:t>people</w:t>
      </w:r>
      <w:r w:rsidR="009020A6" w:rsidRPr="007A107B">
        <w:rPr>
          <w:rFonts w:ascii="Times New Roman" w:hAnsi="Times New Roman"/>
          <w:sz w:val="24"/>
          <w:szCs w:val="24"/>
        </w:rPr>
        <w:t xml:space="preserve"> high on </w:t>
      </w:r>
      <w:r w:rsidR="00567C30">
        <w:rPr>
          <w:rFonts w:ascii="Times New Roman" w:hAnsi="Times New Roman"/>
          <w:sz w:val="24"/>
          <w:szCs w:val="24"/>
        </w:rPr>
        <w:t xml:space="preserve">narcissistic </w:t>
      </w:r>
      <w:r w:rsidR="009020A6" w:rsidRPr="007A107B">
        <w:rPr>
          <w:rFonts w:ascii="Times New Roman" w:hAnsi="Times New Roman"/>
          <w:sz w:val="24"/>
          <w:szCs w:val="24"/>
        </w:rPr>
        <w:t>admiration may seek social adulation.</w:t>
      </w:r>
      <w:r w:rsidR="003512CA" w:rsidRPr="007A107B">
        <w:rPr>
          <w:rFonts w:ascii="Times New Roman" w:hAnsi="Times New Roman"/>
          <w:sz w:val="24"/>
          <w:szCs w:val="24"/>
        </w:rPr>
        <w:t xml:space="preserve"> Heider (1958) </w:t>
      </w:r>
      <w:r w:rsidR="00B46EE1">
        <w:rPr>
          <w:rFonts w:ascii="Times New Roman" w:hAnsi="Times New Roman"/>
          <w:sz w:val="24"/>
          <w:szCs w:val="24"/>
        </w:rPr>
        <w:t>pioneered</w:t>
      </w:r>
      <w:r w:rsidR="00B46EE1" w:rsidRPr="007A107B">
        <w:rPr>
          <w:rFonts w:ascii="Times New Roman" w:hAnsi="Times New Roman"/>
          <w:sz w:val="24"/>
          <w:szCs w:val="24"/>
        </w:rPr>
        <w:t xml:space="preserve"> </w:t>
      </w:r>
      <w:r w:rsidR="003512CA" w:rsidRPr="007A107B">
        <w:rPr>
          <w:rFonts w:ascii="Times New Roman" w:hAnsi="Times New Roman"/>
          <w:sz w:val="24"/>
          <w:szCs w:val="24"/>
        </w:rPr>
        <w:t>theoriz</w:t>
      </w:r>
      <w:r w:rsidR="00B46EE1">
        <w:rPr>
          <w:rFonts w:ascii="Times New Roman" w:hAnsi="Times New Roman"/>
          <w:sz w:val="24"/>
          <w:szCs w:val="24"/>
        </w:rPr>
        <w:t>ing</w:t>
      </w:r>
      <w:r w:rsidR="003512CA" w:rsidRPr="007A107B">
        <w:rPr>
          <w:rFonts w:ascii="Times New Roman" w:hAnsi="Times New Roman"/>
          <w:sz w:val="24"/>
          <w:szCs w:val="24"/>
        </w:rPr>
        <w:t xml:space="preserve"> on the self-enhancing effect of forgiveness (p. 269):</w:t>
      </w:r>
    </w:p>
    <w:p w14:paraId="32190AB0" w14:textId="77777777" w:rsidR="004F7938" w:rsidRDefault="00AB4004" w:rsidP="00922E67">
      <w:pPr>
        <w:spacing w:after="0" w:line="480" w:lineRule="exact"/>
        <w:ind w:left="720"/>
        <w:contextualSpacing/>
        <w:rPr>
          <w:rFonts w:ascii="Times New Roman" w:hAnsi="Times New Roman"/>
          <w:sz w:val="24"/>
          <w:szCs w:val="24"/>
        </w:rPr>
      </w:pPr>
      <w:r w:rsidRPr="007A107B">
        <w:rPr>
          <w:rFonts w:ascii="Times New Roman" w:hAnsi="Times New Roman"/>
          <w:sz w:val="24"/>
          <w:szCs w:val="24"/>
        </w:rPr>
        <w:t>“</w:t>
      </w:r>
      <w:r w:rsidR="003512CA" w:rsidRPr="007A107B">
        <w:rPr>
          <w:rFonts w:ascii="Times New Roman" w:hAnsi="Times New Roman"/>
          <w:sz w:val="24"/>
          <w:szCs w:val="24"/>
        </w:rPr>
        <w:t xml:space="preserve">By forgiving, </w:t>
      </w:r>
      <w:r w:rsidR="003512CA" w:rsidRPr="007A107B">
        <w:rPr>
          <w:rFonts w:ascii="Times New Roman" w:hAnsi="Times New Roman"/>
          <w:i/>
          <w:iCs/>
          <w:sz w:val="24"/>
          <w:szCs w:val="24"/>
        </w:rPr>
        <w:t>p</w:t>
      </w:r>
      <w:r w:rsidR="003512CA" w:rsidRPr="007A107B">
        <w:rPr>
          <w:rFonts w:ascii="Times New Roman" w:hAnsi="Times New Roman"/>
          <w:sz w:val="24"/>
          <w:szCs w:val="24"/>
        </w:rPr>
        <w:t xml:space="preserve"> [reference person] can assert in effect that he is so superior that he can afford to be forgiving. Or the forgiveness can imply that since </w:t>
      </w:r>
      <w:r w:rsidR="003512CA" w:rsidRPr="007A107B">
        <w:rPr>
          <w:rFonts w:ascii="Times New Roman" w:hAnsi="Times New Roman"/>
          <w:i/>
          <w:iCs/>
          <w:sz w:val="24"/>
          <w:szCs w:val="24"/>
        </w:rPr>
        <w:t>o</w:t>
      </w:r>
      <w:r w:rsidR="003512CA" w:rsidRPr="007A107B">
        <w:rPr>
          <w:rFonts w:ascii="Times New Roman" w:hAnsi="Times New Roman"/>
          <w:sz w:val="24"/>
          <w:szCs w:val="24"/>
        </w:rPr>
        <w:t xml:space="preserve">’s [other person] actions are based on untrue beliefs, why should </w:t>
      </w:r>
      <w:r w:rsidR="003512CA" w:rsidRPr="007A107B">
        <w:rPr>
          <w:rFonts w:ascii="Times New Roman" w:hAnsi="Times New Roman"/>
          <w:i/>
          <w:iCs/>
          <w:sz w:val="24"/>
          <w:szCs w:val="24"/>
        </w:rPr>
        <w:t>p</w:t>
      </w:r>
      <w:r w:rsidR="003512CA" w:rsidRPr="007A107B">
        <w:rPr>
          <w:rFonts w:ascii="Times New Roman" w:hAnsi="Times New Roman"/>
          <w:sz w:val="24"/>
          <w:szCs w:val="24"/>
        </w:rPr>
        <w:t xml:space="preserve"> be bothered by taking them seriously and avenging himself? Rather it is the attacker who is to be pitied, and being forgiven through </w:t>
      </w:r>
      <w:r w:rsidR="003512CA" w:rsidRPr="007A107B">
        <w:rPr>
          <w:rFonts w:ascii="Times New Roman" w:hAnsi="Times New Roman"/>
          <w:i/>
          <w:iCs/>
          <w:sz w:val="24"/>
          <w:szCs w:val="24"/>
        </w:rPr>
        <w:t>p</w:t>
      </w:r>
      <w:r w:rsidR="003512CA" w:rsidRPr="007A107B">
        <w:rPr>
          <w:rFonts w:ascii="Times New Roman" w:hAnsi="Times New Roman"/>
          <w:sz w:val="24"/>
          <w:szCs w:val="24"/>
        </w:rPr>
        <w:t xml:space="preserve">’s magnanimity emphasizes </w:t>
      </w:r>
      <w:r w:rsidR="003512CA" w:rsidRPr="007A107B">
        <w:rPr>
          <w:rFonts w:ascii="Times New Roman" w:hAnsi="Times New Roman"/>
          <w:i/>
          <w:iCs/>
          <w:sz w:val="24"/>
          <w:szCs w:val="24"/>
        </w:rPr>
        <w:t>o</w:t>
      </w:r>
      <w:r w:rsidR="003512CA" w:rsidRPr="007A107B">
        <w:rPr>
          <w:rFonts w:ascii="Times New Roman" w:hAnsi="Times New Roman"/>
          <w:sz w:val="24"/>
          <w:szCs w:val="24"/>
        </w:rPr>
        <w:t xml:space="preserve">’s inferiority still more. Forgiveness can devaluate the attack, devaluate the attacker, and affirm the power and status of the </w:t>
      </w:r>
    </w:p>
    <w:p w14:paraId="62CB64B3" w14:textId="05BBD82F" w:rsidR="00AB4004" w:rsidRPr="00BE6F95" w:rsidRDefault="003512CA" w:rsidP="00922E67">
      <w:pPr>
        <w:spacing w:after="0" w:line="480" w:lineRule="exact"/>
        <w:ind w:left="720"/>
        <w:contextualSpacing/>
        <w:rPr>
          <w:rFonts w:ascii="Times New Roman" w:hAnsi="Times New Roman"/>
          <w:sz w:val="24"/>
          <w:szCs w:val="24"/>
        </w:rPr>
      </w:pPr>
      <w:r w:rsidRPr="00BE6F95">
        <w:rPr>
          <w:rFonts w:ascii="Times New Roman" w:hAnsi="Times New Roman"/>
          <w:sz w:val="24"/>
          <w:szCs w:val="24"/>
        </w:rPr>
        <w:t>forgiver.”</w:t>
      </w:r>
    </w:p>
    <w:p w14:paraId="6F6C715B" w14:textId="1783D77A" w:rsidR="009020A6" w:rsidRPr="00BE6F95" w:rsidRDefault="009020A6" w:rsidP="00922E67">
      <w:pPr>
        <w:spacing w:after="0" w:line="480" w:lineRule="exact"/>
        <w:contextualSpacing/>
        <w:rPr>
          <w:rFonts w:ascii="Times New Roman" w:hAnsi="Times New Roman"/>
          <w:sz w:val="24"/>
          <w:szCs w:val="24"/>
        </w:rPr>
      </w:pPr>
      <w:r w:rsidRPr="00BE6F95">
        <w:rPr>
          <w:rFonts w:ascii="Times New Roman" w:hAnsi="Times New Roman"/>
          <w:sz w:val="24"/>
          <w:szCs w:val="24"/>
        </w:rPr>
        <w:t xml:space="preserve">Indeed, </w:t>
      </w:r>
      <w:r w:rsidR="00567C30" w:rsidRPr="00BE6F95">
        <w:rPr>
          <w:rFonts w:ascii="Times New Roman" w:hAnsi="Times New Roman"/>
          <w:sz w:val="24"/>
          <w:szCs w:val="24"/>
        </w:rPr>
        <w:t>people</w:t>
      </w:r>
      <w:r w:rsidRPr="00BE6F95">
        <w:rPr>
          <w:rFonts w:ascii="Times New Roman" w:hAnsi="Times New Roman"/>
          <w:sz w:val="24"/>
          <w:szCs w:val="24"/>
        </w:rPr>
        <w:t xml:space="preserve"> high on </w:t>
      </w:r>
      <w:r w:rsidR="00567C30" w:rsidRPr="00BE6F95">
        <w:rPr>
          <w:rFonts w:ascii="Times New Roman" w:hAnsi="Times New Roman"/>
          <w:sz w:val="24"/>
          <w:szCs w:val="24"/>
        </w:rPr>
        <w:t xml:space="preserve">narcissistic </w:t>
      </w:r>
      <w:r w:rsidRPr="00BE6F95">
        <w:rPr>
          <w:rFonts w:ascii="Times New Roman" w:hAnsi="Times New Roman"/>
          <w:sz w:val="24"/>
          <w:szCs w:val="24"/>
        </w:rPr>
        <w:t xml:space="preserve">admiration may be particularly sensitive to how their </w:t>
      </w:r>
      <w:r w:rsidR="00567C30" w:rsidRPr="00BE6F95">
        <w:rPr>
          <w:rFonts w:ascii="Times New Roman" w:hAnsi="Times New Roman"/>
          <w:sz w:val="24"/>
          <w:szCs w:val="24"/>
        </w:rPr>
        <w:t>apologies</w:t>
      </w:r>
      <w:r w:rsidRPr="00BE6F95">
        <w:rPr>
          <w:rFonts w:ascii="Times New Roman" w:hAnsi="Times New Roman"/>
          <w:sz w:val="24"/>
          <w:szCs w:val="24"/>
        </w:rPr>
        <w:t xml:space="preserve"> and forgiveness might serve to enhance</w:t>
      </w:r>
      <w:r w:rsidR="003512CA" w:rsidRPr="00BE6F95">
        <w:rPr>
          <w:rFonts w:ascii="Times New Roman" w:hAnsi="Times New Roman"/>
          <w:sz w:val="24"/>
          <w:szCs w:val="24"/>
        </w:rPr>
        <w:t xml:space="preserve"> their status and</w:t>
      </w:r>
      <w:r w:rsidRPr="00BE6F95">
        <w:rPr>
          <w:rFonts w:ascii="Times New Roman" w:hAnsi="Times New Roman"/>
          <w:sz w:val="24"/>
          <w:szCs w:val="24"/>
        </w:rPr>
        <w:t xml:space="preserve"> others’ impressions of them. If so, this would challenge the sincerity of their </w:t>
      </w:r>
      <w:r w:rsidR="00567C30" w:rsidRPr="00BE6F95">
        <w:rPr>
          <w:rFonts w:ascii="Times New Roman" w:hAnsi="Times New Roman"/>
          <w:sz w:val="24"/>
          <w:szCs w:val="24"/>
        </w:rPr>
        <w:t>overtures</w:t>
      </w:r>
      <w:r w:rsidRPr="00BE6F95">
        <w:rPr>
          <w:rFonts w:ascii="Times New Roman" w:hAnsi="Times New Roman"/>
          <w:sz w:val="24"/>
          <w:szCs w:val="24"/>
        </w:rPr>
        <w:t xml:space="preserve">. Future </w:t>
      </w:r>
      <w:r w:rsidR="00B46EE1">
        <w:rPr>
          <w:rFonts w:ascii="Times New Roman" w:hAnsi="Times New Roman"/>
          <w:sz w:val="24"/>
          <w:szCs w:val="24"/>
        </w:rPr>
        <w:t>empirical efforts</w:t>
      </w:r>
      <w:r w:rsidR="00B46EE1" w:rsidRPr="00BE6F95">
        <w:rPr>
          <w:rFonts w:ascii="Times New Roman" w:hAnsi="Times New Roman"/>
          <w:sz w:val="24"/>
          <w:szCs w:val="24"/>
        </w:rPr>
        <w:t xml:space="preserve"> </w:t>
      </w:r>
      <w:r w:rsidRPr="00BE6F95">
        <w:rPr>
          <w:rFonts w:ascii="Times New Roman" w:hAnsi="Times New Roman"/>
          <w:sz w:val="24"/>
          <w:szCs w:val="24"/>
        </w:rPr>
        <w:t xml:space="preserve">could focus on whether apologizing and forgiveness are driven by the self-enhancement motive among persons high on narcissistic admiration, whether the other party </w:t>
      </w:r>
      <w:r w:rsidR="00BE6F95" w:rsidRPr="00BE6F95">
        <w:rPr>
          <w:rFonts w:ascii="Times New Roman" w:hAnsi="Times New Roman"/>
          <w:sz w:val="24"/>
          <w:szCs w:val="24"/>
        </w:rPr>
        <w:t>detects</w:t>
      </w:r>
      <w:r w:rsidRPr="00BE6F95">
        <w:rPr>
          <w:rFonts w:ascii="Times New Roman" w:hAnsi="Times New Roman"/>
          <w:sz w:val="24"/>
          <w:szCs w:val="24"/>
        </w:rPr>
        <w:t xml:space="preserve"> this motive, and whether apologizing and forgiveness are effective in promoting reconciliation.</w:t>
      </w:r>
    </w:p>
    <w:p w14:paraId="315C48D1" w14:textId="260552CF" w:rsidR="002021F7" w:rsidRPr="001B7A56" w:rsidRDefault="000774F2" w:rsidP="00593439">
      <w:pPr>
        <w:spacing w:after="0" w:line="480" w:lineRule="exact"/>
        <w:ind w:firstLine="720"/>
        <w:contextualSpacing/>
        <w:rPr>
          <w:rFonts w:ascii="Times New Roman" w:hAnsi="Times New Roman"/>
          <w:sz w:val="24"/>
          <w:szCs w:val="24"/>
        </w:rPr>
      </w:pPr>
      <w:r w:rsidRPr="009D24AD">
        <w:rPr>
          <w:rFonts w:ascii="Times New Roman" w:hAnsi="Times New Roman"/>
          <w:sz w:val="24"/>
          <w:szCs w:val="24"/>
        </w:rPr>
        <w:t>R</w:t>
      </w:r>
      <w:r w:rsidR="00B37576" w:rsidRPr="009D24AD">
        <w:rPr>
          <w:rFonts w:ascii="Times New Roman" w:hAnsi="Times New Roman"/>
          <w:sz w:val="24"/>
          <w:szCs w:val="24"/>
        </w:rPr>
        <w:t xml:space="preserve">elatively little is known about </w:t>
      </w:r>
      <w:r w:rsidRPr="009D24AD">
        <w:rPr>
          <w:rFonts w:ascii="Times New Roman" w:hAnsi="Times New Roman"/>
          <w:sz w:val="24"/>
          <w:szCs w:val="24"/>
        </w:rPr>
        <w:t>the determinants of perpetrators’ willingness</w:t>
      </w:r>
      <w:r w:rsidR="00B37576" w:rsidRPr="009D24AD">
        <w:rPr>
          <w:rFonts w:ascii="Times New Roman" w:hAnsi="Times New Roman"/>
          <w:sz w:val="24"/>
          <w:szCs w:val="24"/>
        </w:rPr>
        <w:t xml:space="preserve"> to apologize</w:t>
      </w:r>
      <w:r w:rsidR="00FF2909" w:rsidRPr="009D24AD">
        <w:rPr>
          <w:rFonts w:ascii="Times New Roman" w:hAnsi="Times New Roman"/>
          <w:sz w:val="24"/>
          <w:szCs w:val="24"/>
        </w:rPr>
        <w:t xml:space="preserve"> </w:t>
      </w:r>
      <w:r w:rsidR="008302FD" w:rsidRPr="009D24AD">
        <w:rPr>
          <w:rFonts w:ascii="Times New Roman" w:hAnsi="Times New Roman"/>
          <w:sz w:val="24"/>
          <w:szCs w:val="24"/>
        </w:rPr>
        <w:t xml:space="preserve">following </w:t>
      </w:r>
      <w:r w:rsidR="00FF2909" w:rsidRPr="009D24AD">
        <w:rPr>
          <w:rFonts w:ascii="Times New Roman" w:hAnsi="Times New Roman"/>
          <w:sz w:val="24"/>
          <w:szCs w:val="24"/>
        </w:rPr>
        <w:t>interpersonal transgressions</w:t>
      </w:r>
      <w:r w:rsidR="00B37576" w:rsidRPr="009D24AD">
        <w:rPr>
          <w:rFonts w:ascii="Times New Roman" w:hAnsi="Times New Roman"/>
          <w:sz w:val="24"/>
          <w:szCs w:val="24"/>
        </w:rPr>
        <w:t xml:space="preserve"> (Leunissen et al., 2012; </w:t>
      </w:r>
      <w:r w:rsidR="000A2882" w:rsidRPr="00E5561F">
        <w:rPr>
          <w:rFonts w:ascii="Times New Roman" w:hAnsi="Times New Roman" w:cs="Times New Roman"/>
          <w:sz w:val="24"/>
          <w:szCs w:val="24"/>
        </w:rPr>
        <w:t>SimanTov-Nachlieli, &amp; Shnabel, 2014</w:t>
      </w:r>
      <w:r w:rsidR="00B37576" w:rsidRPr="001B7A56">
        <w:rPr>
          <w:rFonts w:ascii="Times New Roman" w:hAnsi="Times New Roman"/>
          <w:sz w:val="24"/>
          <w:szCs w:val="24"/>
        </w:rPr>
        <w:t>)</w:t>
      </w:r>
      <w:r w:rsidR="0056594A" w:rsidRPr="001B7A56">
        <w:rPr>
          <w:rFonts w:ascii="Times New Roman" w:hAnsi="Times New Roman"/>
          <w:sz w:val="24"/>
          <w:szCs w:val="24"/>
        </w:rPr>
        <w:t xml:space="preserve">. Our </w:t>
      </w:r>
      <w:r w:rsidR="00E47BBA" w:rsidRPr="001B7A56">
        <w:rPr>
          <w:rFonts w:ascii="Times New Roman" w:hAnsi="Times New Roman"/>
          <w:sz w:val="24"/>
          <w:szCs w:val="24"/>
        </w:rPr>
        <w:t xml:space="preserve">research </w:t>
      </w:r>
      <w:r w:rsidR="0056594A" w:rsidRPr="001B7A56">
        <w:rPr>
          <w:rFonts w:ascii="Times New Roman" w:hAnsi="Times New Roman"/>
          <w:sz w:val="24"/>
          <w:szCs w:val="24"/>
        </w:rPr>
        <w:t>highlight</w:t>
      </w:r>
      <w:r w:rsidR="00E47BBA" w:rsidRPr="001B7A56">
        <w:rPr>
          <w:rFonts w:ascii="Times New Roman" w:hAnsi="Times New Roman"/>
          <w:sz w:val="24"/>
          <w:szCs w:val="24"/>
        </w:rPr>
        <w:t>s</w:t>
      </w:r>
      <w:r w:rsidR="0056594A" w:rsidRPr="001B7A56">
        <w:rPr>
          <w:rFonts w:ascii="Times New Roman" w:hAnsi="Times New Roman"/>
          <w:sz w:val="24"/>
          <w:szCs w:val="24"/>
        </w:rPr>
        <w:t xml:space="preserve"> the </w:t>
      </w:r>
      <w:r w:rsidR="00A01416" w:rsidRPr="001B7A56">
        <w:rPr>
          <w:rFonts w:ascii="Times New Roman" w:hAnsi="Times New Roman"/>
          <w:sz w:val="24"/>
          <w:szCs w:val="24"/>
        </w:rPr>
        <w:t>importance of</w:t>
      </w:r>
      <w:r w:rsidR="0056594A" w:rsidRPr="001B7A56">
        <w:rPr>
          <w:rFonts w:ascii="Times New Roman" w:hAnsi="Times New Roman"/>
          <w:sz w:val="24"/>
          <w:szCs w:val="24"/>
        </w:rPr>
        <w:t xml:space="preserve"> studying personality traits</w:t>
      </w:r>
      <w:r w:rsidRPr="001B7A56">
        <w:rPr>
          <w:rFonts w:ascii="Times New Roman" w:hAnsi="Times New Roman"/>
          <w:sz w:val="24"/>
          <w:szCs w:val="24"/>
        </w:rPr>
        <w:t>, specifically narcissism, to understand</w:t>
      </w:r>
      <w:r w:rsidR="0056594A" w:rsidRPr="001B7A56">
        <w:rPr>
          <w:rFonts w:ascii="Times New Roman" w:hAnsi="Times New Roman"/>
          <w:sz w:val="24"/>
          <w:szCs w:val="24"/>
        </w:rPr>
        <w:t xml:space="preserve"> apologiz</w:t>
      </w:r>
      <w:r w:rsidR="006C5F6A" w:rsidRPr="001B7A56">
        <w:rPr>
          <w:rFonts w:ascii="Times New Roman" w:hAnsi="Times New Roman"/>
          <w:sz w:val="24"/>
          <w:szCs w:val="24"/>
        </w:rPr>
        <w:t>ing</w:t>
      </w:r>
      <w:r w:rsidRPr="001B7A56">
        <w:rPr>
          <w:rFonts w:ascii="Times New Roman" w:hAnsi="Times New Roman"/>
          <w:sz w:val="24"/>
          <w:szCs w:val="24"/>
        </w:rPr>
        <w:t xml:space="preserve">. </w:t>
      </w:r>
      <w:r w:rsidR="001555D4" w:rsidRPr="001B7A56">
        <w:rPr>
          <w:rFonts w:ascii="Times New Roman" w:hAnsi="Times New Roman"/>
          <w:sz w:val="24"/>
          <w:szCs w:val="24"/>
        </w:rPr>
        <w:t>W</w:t>
      </w:r>
      <w:r w:rsidR="002021F7" w:rsidRPr="001B7A56">
        <w:rPr>
          <w:rFonts w:ascii="Times New Roman" w:hAnsi="Times New Roman"/>
          <w:sz w:val="24"/>
          <w:szCs w:val="24"/>
        </w:rPr>
        <w:t xml:space="preserve">e extended findings that </w:t>
      </w:r>
      <w:r w:rsidR="00A13341" w:rsidRPr="001B7A56">
        <w:rPr>
          <w:rFonts w:ascii="Times New Roman" w:hAnsi="Times New Roman"/>
          <w:sz w:val="24"/>
          <w:szCs w:val="24"/>
        </w:rPr>
        <w:t>narcissists react defensive</w:t>
      </w:r>
      <w:r w:rsidR="002021F7" w:rsidRPr="001B7A56">
        <w:rPr>
          <w:rFonts w:ascii="Times New Roman" w:hAnsi="Times New Roman"/>
          <w:sz w:val="24"/>
          <w:szCs w:val="24"/>
        </w:rPr>
        <w:t>ly or</w:t>
      </w:r>
      <w:r w:rsidR="00A13341" w:rsidRPr="001B7A56">
        <w:rPr>
          <w:rFonts w:ascii="Times New Roman" w:hAnsi="Times New Roman"/>
          <w:sz w:val="24"/>
          <w:szCs w:val="24"/>
        </w:rPr>
        <w:t xml:space="preserve"> aggressive</w:t>
      </w:r>
      <w:r w:rsidR="002021F7" w:rsidRPr="001B7A56">
        <w:rPr>
          <w:rFonts w:ascii="Times New Roman" w:hAnsi="Times New Roman"/>
          <w:sz w:val="24"/>
          <w:szCs w:val="24"/>
        </w:rPr>
        <w:t>ly to</w:t>
      </w:r>
      <w:r w:rsidR="00A13341" w:rsidRPr="001B7A56">
        <w:rPr>
          <w:rFonts w:ascii="Times New Roman" w:hAnsi="Times New Roman"/>
          <w:sz w:val="24"/>
          <w:szCs w:val="24"/>
        </w:rPr>
        <w:t xml:space="preserve"> failure feedback</w:t>
      </w:r>
      <w:r w:rsidR="00655C5E" w:rsidRPr="001B7A56">
        <w:rPr>
          <w:rFonts w:ascii="Times New Roman" w:hAnsi="Times New Roman"/>
          <w:sz w:val="24"/>
          <w:szCs w:val="24"/>
        </w:rPr>
        <w:t xml:space="preserve"> (</w:t>
      </w:r>
      <w:r w:rsidR="00AF48C0" w:rsidRPr="001B7A56">
        <w:rPr>
          <w:rFonts w:ascii="Times New Roman" w:hAnsi="Times New Roman"/>
          <w:sz w:val="24"/>
          <w:szCs w:val="24"/>
        </w:rPr>
        <w:t>Bushman &amp; Baume</w:t>
      </w:r>
      <w:r w:rsidR="00FE35C6" w:rsidRPr="001B7A56">
        <w:rPr>
          <w:rFonts w:ascii="Times New Roman" w:hAnsi="Times New Roman"/>
          <w:sz w:val="24"/>
          <w:szCs w:val="24"/>
        </w:rPr>
        <w:t>i</w:t>
      </w:r>
      <w:r w:rsidR="00AF48C0" w:rsidRPr="001B7A56">
        <w:rPr>
          <w:rFonts w:ascii="Times New Roman" w:hAnsi="Times New Roman"/>
          <w:sz w:val="24"/>
          <w:szCs w:val="24"/>
        </w:rPr>
        <w:t>s</w:t>
      </w:r>
      <w:r w:rsidR="00FE35C6" w:rsidRPr="001B7A56">
        <w:rPr>
          <w:rFonts w:ascii="Times New Roman" w:hAnsi="Times New Roman"/>
          <w:sz w:val="24"/>
          <w:szCs w:val="24"/>
        </w:rPr>
        <w:t xml:space="preserve">ter, 1998; </w:t>
      </w:r>
      <w:r w:rsidR="00655C5E" w:rsidRPr="001B7A56">
        <w:rPr>
          <w:rFonts w:ascii="Times New Roman" w:hAnsi="Times New Roman"/>
          <w:sz w:val="24"/>
          <w:szCs w:val="24"/>
        </w:rPr>
        <w:t>Camp</w:t>
      </w:r>
      <w:r w:rsidR="006876D0" w:rsidRPr="001B7A56">
        <w:rPr>
          <w:rFonts w:ascii="Times New Roman" w:hAnsi="Times New Roman"/>
          <w:sz w:val="24"/>
          <w:szCs w:val="24"/>
        </w:rPr>
        <w:t>b</w:t>
      </w:r>
      <w:r w:rsidR="00655C5E" w:rsidRPr="001B7A56">
        <w:rPr>
          <w:rFonts w:ascii="Times New Roman" w:hAnsi="Times New Roman"/>
          <w:sz w:val="24"/>
          <w:szCs w:val="24"/>
        </w:rPr>
        <w:t>ell et al., 2000)</w:t>
      </w:r>
      <w:r w:rsidR="002021F7" w:rsidRPr="001B7A56">
        <w:rPr>
          <w:rFonts w:ascii="Times New Roman" w:hAnsi="Times New Roman"/>
          <w:sz w:val="24"/>
          <w:szCs w:val="24"/>
        </w:rPr>
        <w:t xml:space="preserve"> </w:t>
      </w:r>
      <w:r w:rsidR="0021519E" w:rsidRPr="001B7A56">
        <w:rPr>
          <w:rFonts w:ascii="Times New Roman" w:hAnsi="Times New Roman"/>
          <w:sz w:val="24"/>
          <w:szCs w:val="24"/>
        </w:rPr>
        <w:t>i</w:t>
      </w:r>
      <w:r w:rsidR="002021F7" w:rsidRPr="001B7A56">
        <w:rPr>
          <w:rFonts w:ascii="Times New Roman" w:hAnsi="Times New Roman"/>
          <w:sz w:val="24"/>
          <w:szCs w:val="24"/>
        </w:rPr>
        <w:t>nto the realm of</w:t>
      </w:r>
      <w:r w:rsidR="00A13341" w:rsidRPr="001B7A56">
        <w:rPr>
          <w:rFonts w:ascii="Times New Roman" w:hAnsi="Times New Roman"/>
          <w:sz w:val="24"/>
          <w:szCs w:val="24"/>
        </w:rPr>
        <w:t xml:space="preserve"> interpersonal transgressions. </w:t>
      </w:r>
      <w:r w:rsidR="001236D7" w:rsidRPr="001B7A56">
        <w:rPr>
          <w:rFonts w:ascii="Times New Roman" w:hAnsi="Times New Roman"/>
          <w:sz w:val="24"/>
          <w:szCs w:val="24"/>
        </w:rPr>
        <w:t>That is, narcissists, due to their lack of empathy, are unlikely to attempt to reconcile with a victim after an interpersonal transgression. Given that the absence of a</w:t>
      </w:r>
      <w:r w:rsidR="003D7280" w:rsidRPr="001B7A56">
        <w:rPr>
          <w:rFonts w:ascii="Times New Roman" w:hAnsi="Times New Roman"/>
          <w:sz w:val="24"/>
          <w:szCs w:val="24"/>
        </w:rPr>
        <w:t>n apology can escalate conflict</w:t>
      </w:r>
      <w:r w:rsidR="001236D7" w:rsidRPr="001B7A56">
        <w:rPr>
          <w:rFonts w:ascii="Times New Roman" w:hAnsi="Times New Roman"/>
          <w:sz w:val="24"/>
          <w:szCs w:val="24"/>
        </w:rPr>
        <w:t xml:space="preserve"> situation</w:t>
      </w:r>
      <w:r w:rsidR="00A75A88" w:rsidRPr="001B7A56">
        <w:rPr>
          <w:rFonts w:ascii="Times New Roman" w:hAnsi="Times New Roman"/>
          <w:sz w:val="24"/>
          <w:szCs w:val="24"/>
        </w:rPr>
        <w:t>s</w:t>
      </w:r>
      <w:r w:rsidR="00AF48C0" w:rsidRPr="001B7A56">
        <w:rPr>
          <w:rFonts w:ascii="Times New Roman" w:hAnsi="Times New Roman"/>
          <w:sz w:val="24"/>
          <w:szCs w:val="24"/>
        </w:rPr>
        <w:t xml:space="preserve"> (Ohbuchi et al.</w:t>
      </w:r>
      <w:r w:rsidR="005953D9" w:rsidRPr="001B7A56">
        <w:rPr>
          <w:rFonts w:ascii="Times New Roman" w:hAnsi="Times New Roman"/>
          <w:sz w:val="24"/>
          <w:szCs w:val="24"/>
        </w:rPr>
        <w:t>,</w:t>
      </w:r>
      <w:r w:rsidR="00AF48C0" w:rsidRPr="001B7A56">
        <w:rPr>
          <w:rFonts w:ascii="Times New Roman" w:hAnsi="Times New Roman"/>
          <w:sz w:val="24"/>
          <w:szCs w:val="24"/>
        </w:rPr>
        <w:t xml:space="preserve"> 1989), </w:t>
      </w:r>
      <w:r w:rsidR="00F03D65" w:rsidRPr="001B7A56">
        <w:rPr>
          <w:rFonts w:ascii="Times New Roman" w:hAnsi="Times New Roman"/>
          <w:sz w:val="24"/>
          <w:szCs w:val="24"/>
        </w:rPr>
        <w:t>such an absence</w:t>
      </w:r>
      <w:r w:rsidR="002B5198" w:rsidRPr="001B7A56">
        <w:rPr>
          <w:rFonts w:ascii="Times New Roman" w:hAnsi="Times New Roman"/>
          <w:sz w:val="24"/>
          <w:szCs w:val="24"/>
        </w:rPr>
        <w:t xml:space="preserve"> may be one process through which </w:t>
      </w:r>
      <w:r w:rsidR="00981F92">
        <w:rPr>
          <w:rFonts w:ascii="Times New Roman" w:hAnsi="Times New Roman"/>
          <w:sz w:val="24"/>
          <w:szCs w:val="24"/>
        </w:rPr>
        <w:t xml:space="preserve">antagonistic </w:t>
      </w:r>
      <w:r w:rsidR="00AF48C0" w:rsidRPr="001B7A56">
        <w:rPr>
          <w:rFonts w:ascii="Times New Roman" w:hAnsi="Times New Roman"/>
          <w:sz w:val="24"/>
          <w:szCs w:val="24"/>
        </w:rPr>
        <w:t>narcissism</w:t>
      </w:r>
      <w:r w:rsidR="001236D7" w:rsidRPr="001B7A56">
        <w:rPr>
          <w:rFonts w:ascii="Times New Roman" w:hAnsi="Times New Roman"/>
          <w:sz w:val="24"/>
          <w:szCs w:val="24"/>
        </w:rPr>
        <w:t xml:space="preserve"> contribute</w:t>
      </w:r>
      <w:r w:rsidR="002B5198" w:rsidRPr="001B7A56">
        <w:rPr>
          <w:rFonts w:ascii="Times New Roman" w:hAnsi="Times New Roman"/>
          <w:sz w:val="24"/>
          <w:szCs w:val="24"/>
        </w:rPr>
        <w:t xml:space="preserve">s </w:t>
      </w:r>
      <w:r w:rsidR="00AE1AF8" w:rsidRPr="001B7A56">
        <w:rPr>
          <w:rFonts w:ascii="Times New Roman" w:hAnsi="Times New Roman"/>
          <w:sz w:val="24"/>
          <w:szCs w:val="24"/>
        </w:rPr>
        <w:t xml:space="preserve">to </w:t>
      </w:r>
      <w:r w:rsidR="002B5198" w:rsidRPr="001B7A56">
        <w:rPr>
          <w:rFonts w:ascii="Times New Roman" w:hAnsi="Times New Roman"/>
          <w:sz w:val="24"/>
          <w:szCs w:val="24"/>
        </w:rPr>
        <w:t>conflict escalation</w:t>
      </w:r>
      <w:r w:rsidR="001236D7" w:rsidRPr="001B7A56">
        <w:rPr>
          <w:rFonts w:ascii="Times New Roman" w:hAnsi="Times New Roman"/>
          <w:sz w:val="24"/>
          <w:szCs w:val="24"/>
        </w:rPr>
        <w:t>.</w:t>
      </w:r>
      <w:r w:rsidR="002021F7" w:rsidRPr="001B7A56">
        <w:rPr>
          <w:rFonts w:ascii="Times New Roman" w:hAnsi="Times New Roman"/>
          <w:sz w:val="24"/>
          <w:szCs w:val="24"/>
        </w:rPr>
        <w:t xml:space="preserve"> Finally, we provided an explanation for why higher</w:t>
      </w:r>
      <w:r w:rsidR="00981F92">
        <w:rPr>
          <w:rFonts w:ascii="Times New Roman" w:hAnsi="Times New Roman"/>
          <w:sz w:val="24"/>
          <w:szCs w:val="24"/>
        </w:rPr>
        <w:t xml:space="preserve"> antagonistic</w:t>
      </w:r>
      <w:r w:rsidR="002021F7" w:rsidRPr="001B7A56">
        <w:rPr>
          <w:rFonts w:ascii="Times New Roman" w:hAnsi="Times New Roman"/>
          <w:sz w:val="24"/>
          <w:szCs w:val="24"/>
        </w:rPr>
        <w:t xml:space="preserve"> narcissism is related to lower willingness to apologize. </w:t>
      </w:r>
      <w:r w:rsidR="00981F92">
        <w:rPr>
          <w:rFonts w:ascii="Times New Roman" w:hAnsi="Times New Roman"/>
          <w:sz w:val="24"/>
          <w:szCs w:val="24"/>
        </w:rPr>
        <w:t>Antagonistic n</w:t>
      </w:r>
      <w:r w:rsidR="002021F7" w:rsidRPr="001B7A56">
        <w:rPr>
          <w:rFonts w:ascii="Times New Roman" w:hAnsi="Times New Roman"/>
          <w:sz w:val="24"/>
          <w:szCs w:val="24"/>
        </w:rPr>
        <w:t>arcissism</w:t>
      </w:r>
      <w:r w:rsidR="00981F92">
        <w:rPr>
          <w:rFonts w:ascii="Times New Roman" w:hAnsi="Times New Roman"/>
          <w:sz w:val="24"/>
          <w:szCs w:val="24"/>
        </w:rPr>
        <w:t xml:space="preserve"> (but not agentic narcissism)</w:t>
      </w:r>
      <w:r w:rsidR="002021F7" w:rsidRPr="001B7A56">
        <w:rPr>
          <w:rFonts w:ascii="Times New Roman" w:hAnsi="Times New Roman"/>
          <w:sz w:val="24"/>
          <w:szCs w:val="24"/>
        </w:rPr>
        <w:t xml:space="preserve"> is </w:t>
      </w:r>
      <w:r w:rsidR="00981F92" w:rsidRPr="001B7A56">
        <w:rPr>
          <w:rFonts w:ascii="Times New Roman" w:hAnsi="Times New Roman"/>
          <w:sz w:val="24"/>
          <w:szCs w:val="24"/>
        </w:rPr>
        <w:t xml:space="preserve">negatively </w:t>
      </w:r>
      <w:r w:rsidR="005B1EDF" w:rsidRPr="001B7A56">
        <w:rPr>
          <w:rFonts w:ascii="Times New Roman" w:hAnsi="Times New Roman"/>
          <w:sz w:val="24"/>
          <w:szCs w:val="24"/>
        </w:rPr>
        <w:t>related</w:t>
      </w:r>
      <w:r w:rsidR="002021F7" w:rsidRPr="001B7A56">
        <w:rPr>
          <w:rFonts w:ascii="Times New Roman" w:hAnsi="Times New Roman"/>
          <w:sz w:val="24"/>
          <w:szCs w:val="24"/>
        </w:rPr>
        <w:t xml:space="preserve"> to empathy. </w:t>
      </w:r>
      <w:r w:rsidR="005B1EDF" w:rsidRPr="001B7A56">
        <w:rPr>
          <w:rFonts w:ascii="Times New Roman" w:hAnsi="Times New Roman"/>
          <w:sz w:val="24"/>
          <w:szCs w:val="24"/>
        </w:rPr>
        <w:t>L</w:t>
      </w:r>
      <w:r w:rsidR="002021F7" w:rsidRPr="001B7A56">
        <w:rPr>
          <w:rFonts w:ascii="Times New Roman" w:hAnsi="Times New Roman"/>
          <w:sz w:val="24"/>
          <w:szCs w:val="24"/>
        </w:rPr>
        <w:t xml:space="preserve">ack of empathy among narcissists </w:t>
      </w:r>
      <w:r w:rsidR="005B1EDF" w:rsidRPr="001B7A56">
        <w:rPr>
          <w:rFonts w:ascii="Times New Roman" w:hAnsi="Times New Roman"/>
          <w:sz w:val="24"/>
          <w:szCs w:val="24"/>
        </w:rPr>
        <w:t>renders</w:t>
      </w:r>
      <w:r w:rsidR="002021F7" w:rsidRPr="001B7A56">
        <w:rPr>
          <w:rFonts w:ascii="Times New Roman" w:hAnsi="Times New Roman"/>
          <w:sz w:val="24"/>
          <w:szCs w:val="24"/>
        </w:rPr>
        <w:t xml:space="preserve"> them relatively guilt-free following a transgression. Although previous work has </w:t>
      </w:r>
      <w:r w:rsidR="008302FD" w:rsidRPr="001B7A56">
        <w:rPr>
          <w:rFonts w:ascii="Times New Roman" w:hAnsi="Times New Roman"/>
          <w:sz w:val="24"/>
          <w:szCs w:val="24"/>
        </w:rPr>
        <w:t xml:space="preserve">examined </w:t>
      </w:r>
      <w:r w:rsidR="002021F7" w:rsidRPr="001B7A56">
        <w:rPr>
          <w:rFonts w:ascii="Times New Roman" w:hAnsi="Times New Roman"/>
          <w:sz w:val="24"/>
          <w:szCs w:val="24"/>
        </w:rPr>
        <w:t xml:space="preserve">guilt as a predictor of apologizing (Leunissen et al., 2013), the role of empathy in the process of apologizing has not been studied. </w:t>
      </w:r>
      <w:r w:rsidR="008302FD" w:rsidRPr="001B7A56">
        <w:rPr>
          <w:rFonts w:ascii="Times New Roman" w:hAnsi="Times New Roman"/>
          <w:sz w:val="24"/>
          <w:szCs w:val="24"/>
        </w:rPr>
        <w:t>Our</w:t>
      </w:r>
      <w:r w:rsidR="00404DC5" w:rsidRPr="001B7A56">
        <w:rPr>
          <w:rFonts w:ascii="Times New Roman" w:hAnsi="Times New Roman"/>
          <w:sz w:val="24"/>
          <w:szCs w:val="24"/>
        </w:rPr>
        <w:t xml:space="preserve"> research highlights </w:t>
      </w:r>
      <w:r w:rsidR="00E626DD" w:rsidRPr="001B7A56">
        <w:rPr>
          <w:rFonts w:ascii="Times New Roman" w:hAnsi="Times New Roman"/>
          <w:sz w:val="24"/>
          <w:szCs w:val="24"/>
        </w:rPr>
        <w:t>empathy’s capacity</w:t>
      </w:r>
      <w:r w:rsidR="00404DC5" w:rsidRPr="001B7A56">
        <w:rPr>
          <w:rFonts w:ascii="Times New Roman" w:hAnsi="Times New Roman"/>
          <w:sz w:val="24"/>
          <w:szCs w:val="24"/>
        </w:rPr>
        <w:t xml:space="preserve"> </w:t>
      </w:r>
      <w:r w:rsidR="00E626DD" w:rsidRPr="001B7A56">
        <w:rPr>
          <w:rFonts w:ascii="Times New Roman" w:hAnsi="Times New Roman"/>
          <w:sz w:val="24"/>
          <w:szCs w:val="24"/>
        </w:rPr>
        <w:t>to promote</w:t>
      </w:r>
      <w:r w:rsidR="00404DC5" w:rsidRPr="001B7A56">
        <w:rPr>
          <w:rFonts w:ascii="Times New Roman" w:hAnsi="Times New Roman"/>
          <w:sz w:val="24"/>
          <w:szCs w:val="24"/>
        </w:rPr>
        <w:t xml:space="preserve"> reconciliation, a finding that is echoed in the relation between empathy and forgiveness (Fehr et al., 2010; Sandage &amp; Worthington, 2010). </w:t>
      </w:r>
    </w:p>
    <w:p w14:paraId="3C623CB0" w14:textId="7E89BA4C" w:rsidR="0090588A" w:rsidRPr="001B7A56" w:rsidRDefault="007F7B2A">
      <w:pPr>
        <w:spacing w:after="0" w:line="480" w:lineRule="exact"/>
        <w:ind w:firstLine="720"/>
        <w:contextualSpacing/>
        <w:rPr>
          <w:rFonts w:ascii="Times New Roman" w:hAnsi="Times New Roman"/>
          <w:sz w:val="24"/>
          <w:szCs w:val="24"/>
        </w:rPr>
      </w:pPr>
      <w:r w:rsidRPr="001B7A56">
        <w:rPr>
          <w:rFonts w:ascii="Times New Roman" w:hAnsi="Times New Roman"/>
          <w:sz w:val="24"/>
          <w:szCs w:val="24"/>
        </w:rPr>
        <w:t xml:space="preserve">Our </w:t>
      </w:r>
      <w:r w:rsidR="008302FD" w:rsidRPr="001B7A56">
        <w:rPr>
          <w:rFonts w:ascii="Times New Roman" w:hAnsi="Times New Roman"/>
          <w:sz w:val="24"/>
          <w:szCs w:val="24"/>
        </w:rPr>
        <w:t xml:space="preserve">research </w:t>
      </w:r>
      <w:r w:rsidRPr="001B7A56">
        <w:rPr>
          <w:rFonts w:ascii="Times New Roman" w:hAnsi="Times New Roman"/>
          <w:sz w:val="24"/>
          <w:szCs w:val="24"/>
        </w:rPr>
        <w:t>also contribute</w:t>
      </w:r>
      <w:r w:rsidR="008302FD" w:rsidRPr="001B7A56">
        <w:rPr>
          <w:rFonts w:ascii="Times New Roman" w:hAnsi="Times New Roman"/>
          <w:sz w:val="24"/>
          <w:szCs w:val="24"/>
        </w:rPr>
        <w:t>s</w:t>
      </w:r>
      <w:r w:rsidRPr="001B7A56">
        <w:rPr>
          <w:rFonts w:ascii="Times New Roman" w:hAnsi="Times New Roman"/>
          <w:sz w:val="24"/>
          <w:szCs w:val="24"/>
        </w:rPr>
        <w:t xml:space="preserve"> to </w:t>
      </w:r>
      <w:r w:rsidR="002021F7" w:rsidRPr="001B7A56">
        <w:rPr>
          <w:rFonts w:ascii="Times New Roman" w:hAnsi="Times New Roman"/>
          <w:sz w:val="24"/>
          <w:szCs w:val="24"/>
        </w:rPr>
        <w:t xml:space="preserve">the literature </w:t>
      </w:r>
      <w:r w:rsidRPr="001B7A56">
        <w:rPr>
          <w:rFonts w:ascii="Times New Roman" w:hAnsi="Times New Roman"/>
          <w:sz w:val="24"/>
          <w:szCs w:val="24"/>
        </w:rPr>
        <w:t xml:space="preserve">on </w:t>
      </w:r>
      <w:r w:rsidR="003715C9" w:rsidRPr="001B7A56">
        <w:rPr>
          <w:rFonts w:ascii="Times New Roman" w:hAnsi="Times New Roman"/>
          <w:sz w:val="24"/>
          <w:szCs w:val="24"/>
        </w:rPr>
        <w:t xml:space="preserve">narcissistic </w:t>
      </w:r>
      <w:r w:rsidRPr="001B7A56">
        <w:rPr>
          <w:rFonts w:ascii="Times New Roman" w:hAnsi="Times New Roman"/>
          <w:sz w:val="24"/>
          <w:szCs w:val="24"/>
        </w:rPr>
        <w:t>leadership</w:t>
      </w:r>
      <w:r w:rsidR="003715C9" w:rsidRPr="001B7A56">
        <w:rPr>
          <w:rFonts w:ascii="Times New Roman" w:hAnsi="Times New Roman"/>
          <w:sz w:val="24"/>
          <w:szCs w:val="24"/>
        </w:rPr>
        <w:t xml:space="preserve"> (Rosenthal &amp; Pittinsky, 2006</w:t>
      </w:r>
      <w:r w:rsidR="00B46EE1">
        <w:rPr>
          <w:rFonts w:ascii="Times New Roman" w:hAnsi="Times New Roman"/>
          <w:sz w:val="24"/>
          <w:szCs w:val="24"/>
        </w:rPr>
        <w:t>; Sedikides &amp; Campbell, 2017</w:t>
      </w:r>
      <w:r w:rsidR="003715C9" w:rsidRPr="001B7A56">
        <w:rPr>
          <w:rFonts w:ascii="Times New Roman" w:hAnsi="Times New Roman"/>
          <w:sz w:val="24"/>
          <w:szCs w:val="24"/>
        </w:rPr>
        <w:t>)</w:t>
      </w:r>
      <w:r w:rsidR="00052AA5" w:rsidRPr="001B7A56">
        <w:rPr>
          <w:rFonts w:ascii="Times New Roman" w:hAnsi="Times New Roman"/>
          <w:sz w:val="24"/>
          <w:szCs w:val="24"/>
        </w:rPr>
        <w:t xml:space="preserve">. </w:t>
      </w:r>
      <w:r w:rsidR="00871C83" w:rsidRPr="001B7A56">
        <w:rPr>
          <w:rFonts w:ascii="Times New Roman" w:hAnsi="Times New Roman"/>
          <w:sz w:val="24"/>
          <w:szCs w:val="24"/>
        </w:rPr>
        <w:t>N</w:t>
      </w:r>
      <w:r w:rsidR="00052AA5" w:rsidRPr="001B7A56">
        <w:rPr>
          <w:rFonts w:ascii="Times New Roman" w:hAnsi="Times New Roman"/>
          <w:sz w:val="24"/>
          <w:szCs w:val="24"/>
        </w:rPr>
        <w:t xml:space="preserve">arcissism in disproportionally high among leaders and the </w:t>
      </w:r>
      <w:r w:rsidR="00A75A88" w:rsidRPr="001B7A56">
        <w:rPr>
          <w:rFonts w:ascii="Times New Roman" w:hAnsi="Times New Roman"/>
          <w:sz w:val="24"/>
          <w:szCs w:val="24"/>
        </w:rPr>
        <w:t xml:space="preserve">upper </w:t>
      </w:r>
      <w:r w:rsidR="00052AA5" w:rsidRPr="001B7A56">
        <w:rPr>
          <w:rFonts w:ascii="Times New Roman" w:hAnsi="Times New Roman"/>
          <w:sz w:val="24"/>
          <w:szCs w:val="24"/>
        </w:rPr>
        <w:t>echelons of organizations</w:t>
      </w:r>
      <w:r w:rsidR="00871C83" w:rsidRPr="001B7A56">
        <w:rPr>
          <w:rFonts w:ascii="Times New Roman" w:hAnsi="Times New Roman"/>
          <w:sz w:val="24"/>
          <w:szCs w:val="24"/>
        </w:rPr>
        <w:t xml:space="preserve"> (</w:t>
      </w:r>
      <w:r w:rsidR="00F03D65" w:rsidRPr="00E5561F">
        <w:rPr>
          <w:rFonts w:ascii="Times New Roman" w:hAnsi="Times New Roman" w:cs="Times New Roman"/>
          <w:sz w:val="24"/>
          <w:szCs w:val="24"/>
        </w:rPr>
        <w:t>Schoel, Stahlberg, &amp; Sedikides, 2015</w:t>
      </w:r>
      <w:r w:rsidR="00484F06">
        <w:rPr>
          <w:rFonts w:ascii="Times New Roman" w:hAnsi="Times New Roman" w:cs="Times New Roman"/>
          <w:sz w:val="24"/>
          <w:szCs w:val="24"/>
        </w:rPr>
        <w:t xml:space="preserve">; </w:t>
      </w:r>
      <w:r w:rsidR="00484F06" w:rsidRPr="00216C99">
        <w:rPr>
          <w:rFonts w:ascii="Times New Roman" w:hAnsi="Times New Roman" w:cs="Times New Roman"/>
          <w:sz w:val="24"/>
          <w:szCs w:val="24"/>
        </w:rPr>
        <w:t>Sedikides, Hoorens, &amp; Dufner, 2015</w:t>
      </w:r>
      <w:r w:rsidRPr="001B7A56">
        <w:rPr>
          <w:rFonts w:ascii="Times New Roman" w:hAnsi="Times New Roman" w:cs="Times New Roman"/>
          <w:sz w:val="24"/>
          <w:szCs w:val="24"/>
        </w:rPr>
        <w:t>). M</w:t>
      </w:r>
      <w:r w:rsidR="0090588A" w:rsidRPr="001B7A56">
        <w:rPr>
          <w:rFonts w:ascii="Times New Roman" w:hAnsi="Times New Roman"/>
          <w:sz w:val="24"/>
          <w:szCs w:val="24"/>
        </w:rPr>
        <w:t xml:space="preserve">istreatment of subordinates by leaders is a pervasive phenomenon in organizations (Mayer, Thau, Workman, Van Dijke, &amp; De Cremer, 2012). Episodes of mistreatment are salient moments to subordinates, and how leaders handle the aftermath of these episodes is </w:t>
      </w:r>
      <w:r w:rsidR="00F03D65" w:rsidRPr="001B7A56">
        <w:rPr>
          <w:rFonts w:ascii="Times New Roman" w:hAnsi="Times New Roman"/>
          <w:sz w:val="24"/>
          <w:szCs w:val="24"/>
        </w:rPr>
        <w:t>crucial</w:t>
      </w:r>
      <w:r w:rsidR="0090588A" w:rsidRPr="001B7A56">
        <w:rPr>
          <w:rFonts w:ascii="Times New Roman" w:hAnsi="Times New Roman"/>
          <w:sz w:val="24"/>
          <w:szCs w:val="24"/>
        </w:rPr>
        <w:t xml:space="preserve"> to subordinates’ well-being and </w:t>
      </w:r>
      <w:r w:rsidR="0093390B">
        <w:rPr>
          <w:rFonts w:ascii="Times New Roman" w:hAnsi="Times New Roman"/>
          <w:sz w:val="24"/>
          <w:szCs w:val="24"/>
        </w:rPr>
        <w:t xml:space="preserve">leader </w:t>
      </w:r>
      <w:r w:rsidR="005B1EDF" w:rsidRPr="001B7A56">
        <w:rPr>
          <w:rFonts w:ascii="Times New Roman" w:hAnsi="Times New Roman"/>
          <w:sz w:val="24"/>
          <w:szCs w:val="24"/>
        </w:rPr>
        <w:t>evaluation</w:t>
      </w:r>
      <w:r w:rsidR="0090588A" w:rsidRPr="001B7A56">
        <w:rPr>
          <w:rFonts w:ascii="Times New Roman" w:hAnsi="Times New Roman"/>
          <w:sz w:val="24"/>
          <w:szCs w:val="24"/>
        </w:rPr>
        <w:t xml:space="preserve"> (Tucker, Turner, Barling, Reid, &amp; Elving, 2006). </w:t>
      </w:r>
      <w:r w:rsidR="00303223" w:rsidRPr="001B7A56">
        <w:rPr>
          <w:rFonts w:ascii="Times New Roman" w:hAnsi="Times New Roman"/>
          <w:sz w:val="24"/>
          <w:szCs w:val="24"/>
        </w:rPr>
        <w:t>Apologizing</w:t>
      </w:r>
      <w:r w:rsidR="00A13341" w:rsidRPr="001B7A56">
        <w:rPr>
          <w:rFonts w:ascii="Times New Roman" w:hAnsi="Times New Roman"/>
          <w:sz w:val="24"/>
          <w:szCs w:val="24"/>
        </w:rPr>
        <w:t xml:space="preserve"> </w:t>
      </w:r>
      <w:r w:rsidR="00F03D65" w:rsidRPr="001B7A56">
        <w:rPr>
          <w:rFonts w:ascii="Times New Roman" w:hAnsi="Times New Roman"/>
          <w:sz w:val="24"/>
          <w:szCs w:val="24"/>
        </w:rPr>
        <w:t>constitutes</w:t>
      </w:r>
      <w:r w:rsidR="00A13341" w:rsidRPr="001B7A56">
        <w:rPr>
          <w:rFonts w:ascii="Times New Roman" w:hAnsi="Times New Roman"/>
          <w:sz w:val="24"/>
          <w:szCs w:val="24"/>
        </w:rPr>
        <w:t xml:space="preserve"> an</w:t>
      </w:r>
      <w:r w:rsidR="0090588A" w:rsidRPr="001B7A56">
        <w:rPr>
          <w:rFonts w:ascii="Times New Roman" w:hAnsi="Times New Roman"/>
          <w:sz w:val="24"/>
          <w:szCs w:val="24"/>
        </w:rPr>
        <w:t xml:space="preserve"> effective way </w:t>
      </w:r>
      <w:r w:rsidR="00303223" w:rsidRPr="001B7A56">
        <w:rPr>
          <w:rFonts w:ascii="Times New Roman" w:hAnsi="Times New Roman"/>
          <w:sz w:val="24"/>
          <w:szCs w:val="24"/>
        </w:rPr>
        <w:t xml:space="preserve">for a leader </w:t>
      </w:r>
      <w:r w:rsidR="0090588A" w:rsidRPr="001B7A56">
        <w:rPr>
          <w:rFonts w:ascii="Times New Roman" w:hAnsi="Times New Roman"/>
          <w:sz w:val="24"/>
          <w:szCs w:val="24"/>
        </w:rPr>
        <w:t>to initiate reconciliation</w:t>
      </w:r>
      <w:r w:rsidR="00303223" w:rsidRPr="001B7A56">
        <w:rPr>
          <w:rFonts w:ascii="Times New Roman" w:hAnsi="Times New Roman"/>
          <w:sz w:val="24"/>
          <w:szCs w:val="24"/>
        </w:rPr>
        <w:t xml:space="preserve"> with a follower</w:t>
      </w:r>
      <w:r w:rsidR="00A13341" w:rsidRPr="001B7A56">
        <w:rPr>
          <w:rFonts w:ascii="Times New Roman" w:hAnsi="Times New Roman"/>
          <w:sz w:val="24"/>
          <w:szCs w:val="24"/>
        </w:rPr>
        <w:t>.</w:t>
      </w:r>
      <w:r w:rsidR="0090588A" w:rsidRPr="001B7A56">
        <w:rPr>
          <w:rFonts w:ascii="Times New Roman" w:hAnsi="Times New Roman"/>
          <w:sz w:val="24"/>
          <w:szCs w:val="24"/>
        </w:rPr>
        <w:t xml:space="preserve"> </w:t>
      </w:r>
      <w:r w:rsidR="00303223" w:rsidRPr="001B7A56">
        <w:rPr>
          <w:rFonts w:ascii="Times New Roman" w:hAnsi="Times New Roman"/>
          <w:sz w:val="24"/>
          <w:szCs w:val="24"/>
        </w:rPr>
        <w:t>Indeed</w:t>
      </w:r>
      <w:r w:rsidR="0090588A" w:rsidRPr="001B7A56">
        <w:rPr>
          <w:rFonts w:ascii="Times New Roman" w:hAnsi="Times New Roman"/>
          <w:sz w:val="24"/>
          <w:szCs w:val="24"/>
        </w:rPr>
        <w:t xml:space="preserve">, </w:t>
      </w:r>
      <w:r w:rsidR="00303223" w:rsidRPr="001B7A56">
        <w:rPr>
          <w:rFonts w:ascii="Times New Roman" w:hAnsi="Times New Roman"/>
          <w:sz w:val="24"/>
          <w:szCs w:val="24"/>
        </w:rPr>
        <w:t xml:space="preserve">when a </w:t>
      </w:r>
      <w:r w:rsidR="0090588A" w:rsidRPr="001B7A56">
        <w:rPr>
          <w:rFonts w:ascii="Times New Roman" w:hAnsi="Times New Roman"/>
          <w:sz w:val="24"/>
          <w:szCs w:val="24"/>
        </w:rPr>
        <w:t>leader apologi</w:t>
      </w:r>
      <w:r w:rsidR="00303223" w:rsidRPr="001B7A56">
        <w:rPr>
          <w:rFonts w:ascii="Times New Roman" w:hAnsi="Times New Roman"/>
          <w:sz w:val="24"/>
          <w:szCs w:val="24"/>
        </w:rPr>
        <w:t xml:space="preserve">zes, followers perceive </w:t>
      </w:r>
      <w:r w:rsidR="00E47BBA" w:rsidRPr="001B7A56">
        <w:rPr>
          <w:rFonts w:ascii="Times New Roman" w:hAnsi="Times New Roman"/>
          <w:sz w:val="24"/>
          <w:szCs w:val="24"/>
        </w:rPr>
        <w:t>her or him</w:t>
      </w:r>
      <w:r w:rsidR="00303223" w:rsidRPr="001B7A56">
        <w:rPr>
          <w:rFonts w:ascii="Times New Roman" w:hAnsi="Times New Roman"/>
          <w:sz w:val="24"/>
          <w:szCs w:val="24"/>
        </w:rPr>
        <w:t xml:space="preserve"> more </w:t>
      </w:r>
      <w:r w:rsidR="0090588A" w:rsidRPr="001B7A56">
        <w:rPr>
          <w:rFonts w:ascii="Times New Roman" w:hAnsi="Times New Roman"/>
          <w:sz w:val="24"/>
          <w:szCs w:val="24"/>
        </w:rPr>
        <w:t>positive</w:t>
      </w:r>
      <w:r w:rsidR="002021F7" w:rsidRPr="001B7A56">
        <w:rPr>
          <w:rFonts w:ascii="Times New Roman" w:hAnsi="Times New Roman"/>
          <w:sz w:val="24"/>
          <w:szCs w:val="24"/>
        </w:rPr>
        <w:t>ly</w:t>
      </w:r>
      <w:r w:rsidR="0090588A" w:rsidRPr="001B7A56">
        <w:rPr>
          <w:rFonts w:ascii="Times New Roman" w:hAnsi="Times New Roman"/>
          <w:sz w:val="24"/>
          <w:szCs w:val="24"/>
        </w:rPr>
        <w:t xml:space="preserve"> (Basford, Offermann, &amp; Behrend, 2014), and</w:t>
      </w:r>
      <w:r w:rsidR="00303223" w:rsidRPr="001B7A56">
        <w:rPr>
          <w:rFonts w:ascii="Times New Roman" w:hAnsi="Times New Roman"/>
          <w:sz w:val="24"/>
          <w:szCs w:val="24"/>
        </w:rPr>
        <w:t xml:space="preserve"> an apology from their leader</w:t>
      </w:r>
      <w:r w:rsidR="0090588A" w:rsidRPr="001B7A56">
        <w:rPr>
          <w:rFonts w:ascii="Times New Roman" w:hAnsi="Times New Roman"/>
          <w:sz w:val="24"/>
          <w:szCs w:val="24"/>
        </w:rPr>
        <w:t xml:space="preserve"> ha</w:t>
      </w:r>
      <w:r w:rsidR="00303223" w:rsidRPr="001B7A56">
        <w:rPr>
          <w:rFonts w:ascii="Times New Roman" w:hAnsi="Times New Roman"/>
          <w:sz w:val="24"/>
          <w:szCs w:val="24"/>
        </w:rPr>
        <w:t>s</w:t>
      </w:r>
      <w:r w:rsidR="0090588A" w:rsidRPr="001B7A56">
        <w:rPr>
          <w:rFonts w:ascii="Times New Roman" w:hAnsi="Times New Roman"/>
          <w:sz w:val="24"/>
          <w:szCs w:val="24"/>
        </w:rPr>
        <w:t xml:space="preserve"> </w:t>
      </w:r>
      <w:r w:rsidR="002021F7" w:rsidRPr="001B7A56">
        <w:rPr>
          <w:rFonts w:ascii="Times New Roman" w:hAnsi="Times New Roman"/>
          <w:sz w:val="24"/>
          <w:szCs w:val="24"/>
        </w:rPr>
        <w:t xml:space="preserve">beneficial </w:t>
      </w:r>
      <w:r w:rsidR="0090588A" w:rsidRPr="001B7A56">
        <w:rPr>
          <w:rFonts w:ascii="Times New Roman" w:hAnsi="Times New Roman"/>
          <w:sz w:val="24"/>
          <w:szCs w:val="24"/>
        </w:rPr>
        <w:t>effects on followers’ psychological health and well-being (Byrne, Barling, &amp; Dupr</w:t>
      </w:r>
      <w:r w:rsidR="0090588A" w:rsidRPr="001B7A56">
        <w:rPr>
          <w:rFonts w:ascii="Times New Roman" w:hAnsi="Times New Roman" w:cs="Times New Roman"/>
          <w:sz w:val="24"/>
          <w:szCs w:val="24"/>
        </w:rPr>
        <w:t>é</w:t>
      </w:r>
      <w:r w:rsidR="0090588A" w:rsidRPr="001B7A56">
        <w:rPr>
          <w:rFonts w:ascii="Times New Roman" w:hAnsi="Times New Roman"/>
          <w:sz w:val="24"/>
          <w:szCs w:val="24"/>
        </w:rPr>
        <w:t xml:space="preserve">, 2014). </w:t>
      </w:r>
      <w:r w:rsidR="00C12222" w:rsidRPr="001B7A56">
        <w:rPr>
          <w:rFonts w:ascii="Times New Roman" w:hAnsi="Times New Roman"/>
          <w:sz w:val="24"/>
          <w:szCs w:val="24"/>
        </w:rPr>
        <w:t xml:space="preserve">Our research helps to understand </w:t>
      </w:r>
      <w:r w:rsidR="000B6462" w:rsidRPr="001B7A56">
        <w:rPr>
          <w:rFonts w:ascii="Times New Roman" w:hAnsi="Times New Roman"/>
          <w:sz w:val="24"/>
          <w:szCs w:val="24"/>
        </w:rPr>
        <w:t>the app</w:t>
      </w:r>
      <w:r w:rsidR="00C12222" w:rsidRPr="001B7A56">
        <w:rPr>
          <w:rFonts w:ascii="Times New Roman" w:hAnsi="Times New Roman"/>
          <w:sz w:val="24"/>
          <w:szCs w:val="24"/>
        </w:rPr>
        <w:t>arent reluctance of leaders to apologize after organizational transgression</w:t>
      </w:r>
      <w:r w:rsidR="00F03D65" w:rsidRPr="001B7A56">
        <w:rPr>
          <w:rFonts w:ascii="Times New Roman" w:hAnsi="Times New Roman"/>
          <w:sz w:val="24"/>
          <w:szCs w:val="24"/>
        </w:rPr>
        <w:t xml:space="preserve"> (Kellerman, 2006)</w:t>
      </w:r>
      <w:r w:rsidR="00C12222" w:rsidRPr="001B7A56">
        <w:rPr>
          <w:rFonts w:ascii="Times New Roman" w:hAnsi="Times New Roman"/>
          <w:sz w:val="24"/>
          <w:szCs w:val="24"/>
        </w:rPr>
        <w:t xml:space="preserve"> by pointing to a prevalent personality characteristic </w:t>
      </w:r>
      <w:r w:rsidR="00303223" w:rsidRPr="001B7A56">
        <w:rPr>
          <w:rFonts w:ascii="Times New Roman" w:hAnsi="Times New Roman"/>
          <w:sz w:val="24"/>
          <w:szCs w:val="24"/>
        </w:rPr>
        <w:t>among</w:t>
      </w:r>
      <w:r w:rsidR="00C12222" w:rsidRPr="001B7A56">
        <w:rPr>
          <w:rFonts w:ascii="Times New Roman" w:hAnsi="Times New Roman"/>
          <w:sz w:val="24"/>
          <w:szCs w:val="24"/>
        </w:rPr>
        <w:t xml:space="preserve"> </w:t>
      </w:r>
      <w:r w:rsidR="00A75A88" w:rsidRPr="001B7A56">
        <w:rPr>
          <w:rFonts w:ascii="Times New Roman" w:hAnsi="Times New Roman"/>
          <w:sz w:val="24"/>
          <w:szCs w:val="24"/>
        </w:rPr>
        <w:t>them</w:t>
      </w:r>
      <w:r w:rsidR="00C12222" w:rsidRPr="001B7A56">
        <w:rPr>
          <w:rFonts w:ascii="Times New Roman" w:hAnsi="Times New Roman"/>
          <w:sz w:val="24"/>
          <w:szCs w:val="24"/>
        </w:rPr>
        <w:t>, namely narcissism.</w:t>
      </w:r>
    </w:p>
    <w:p w14:paraId="18457FFB" w14:textId="455A715B" w:rsidR="001C6F04" w:rsidRPr="00C83BC6" w:rsidRDefault="00484F06" w:rsidP="00A53251">
      <w:pPr>
        <w:spacing w:after="0" w:line="480" w:lineRule="exact"/>
        <w:ind w:firstLine="720"/>
        <w:rPr>
          <w:rFonts w:ascii="Times New Roman" w:hAnsi="Times New Roman"/>
          <w:sz w:val="24"/>
          <w:szCs w:val="24"/>
        </w:rPr>
      </w:pPr>
      <w:r w:rsidRPr="00C83BC6">
        <w:rPr>
          <w:rFonts w:ascii="Times New Roman" w:hAnsi="Times New Roman"/>
          <w:sz w:val="24"/>
          <w:szCs w:val="24"/>
        </w:rPr>
        <w:t xml:space="preserve">The findings point to </w:t>
      </w:r>
      <w:r w:rsidR="008302FD" w:rsidRPr="00C83BC6">
        <w:rPr>
          <w:rFonts w:ascii="Times New Roman" w:hAnsi="Times New Roman"/>
          <w:sz w:val="24"/>
          <w:szCs w:val="24"/>
        </w:rPr>
        <w:t>follow-up</w:t>
      </w:r>
      <w:r w:rsidR="001C6F04" w:rsidRPr="00C83BC6">
        <w:rPr>
          <w:rFonts w:ascii="Times New Roman" w:hAnsi="Times New Roman"/>
          <w:sz w:val="24"/>
          <w:szCs w:val="24"/>
        </w:rPr>
        <w:t xml:space="preserve"> investigations into associations between personality traits and willingness to apologize.</w:t>
      </w:r>
      <w:r w:rsidR="004873CE" w:rsidRPr="00C83BC6">
        <w:rPr>
          <w:rFonts w:ascii="Times New Roman" w:hAnsi="Times New Roman"/>
          <w:sz w:val="24"/>
          <w:szCs w:val="24"/>
        </w:rPr>
        <w:t xml:space="preserve"> </w:t>
      </w:r>
      <w:r w:rsidR="00741FF1" w:rsidRPr="00C83BC6">
        <w:rPr>
          <w:rFonts w:ascii="Times New Roman" w:hAnsi="Times New Roman"/>
          <w:sz w:val="24"/>
          <w:szCs w:val="24"/>
        </w:rPr>
        <w:t xml:space="preserve">Narcissism is </w:t>
      </w:r>
      <w:r w:rsidRPr="00C83BC6">
        <w:rPr>
          <w:rFonts w:ascii="Times New Roman" w:hAnsi="Times New Roman"/>
          <w:sz w:val="24"/>
          <w:szCs w:val="24"/>
        </w:rPr>
        <w:t xml:space="preserve">positively associated with </w:t>
      </w:r>
      <w:r w:rsidR="00741FF1" w:rsidRPr="00C83BC6">
        <w:rPr>
          <w:rFonts w:ascii="Times New Roman" w:hAnsi="Times New Roman"/>
          <w:sz w:val="24"/>
          <w:szCs w:val="24"/>
        </w:rPr>
        <w:t xml:space="preserve">psychopathy and </w:t>
      </w:r>
      <w:r w:rsidR="00234593" w:rsidRPr="00C83BC6">
        <w:rPr>
          <w:rFonts w:ascii="Times New Roman" w:hAnsi="Times New Roman"/>
          <w:sz w:val="24"/>
          <w:szCs w:val="24"/>
        </w:rPr>
        <w:t>Machiavellianism</w:t>
      </w:r>
      <w:r w:rsidR="00741FF1" w:rsidRPr="00C83BC6">
        <w:rPr>
          <w:rFonts w:ascii="Times New Roman" w:hAnsi="Times New Roman"/>
          <w:sz w:val="24"/>
          <w:szCs w:val="24"/>
        </w:rPr>
        <w:t xml:space="preserve"> (i.e.</w:t>
      </w:r>
      <w:r w:rsidR="00D37E3D" w:rsidRPr="00C83BC6">
        <w:rPr>
          <w:rFonts w:ascii="Times New Roman" w:hAnsi="Times New Roman"/>
          <w:sz w:val="24"/>
          <w:szCs w:val="24"/>
        </w:rPr>
        <w:t>,</w:t>
      </w:r>
      <w:r w:rsidR="00741FF1" w:rsidRPr="00C83BC6">
        <w:rPr>
          <w:rFonts w:ascii="Times New Roman" w:hAnsi="Times New Roman"/>
          <w:sz w:val="24"/>
          <w:szCs w:val="24"/>
        </w:rPr>
        <w:t xml:space="preserve"> the dark triad; Jonason &amp; Webster, 2010;</w:t>
      </w:r>
      <w:r w:rsidR="0019182A" w:rsidRPr="00C83BC6">
        <w:rPr>
          <w:rFonts w:ascii="Times New Roman" w:hAnsi="Times New Roman"/>
          <w:sz w:val="24"/>
          <w:szCs w:val="24"/>
        </w:rPr>
        <w:t xml:space="preserve"> </w:t>
      </w:r>
      <w:r w:rsidR="00741FF1" w:rsidRPr="00C83BC6">
        <w:rPr>
          <w:rFonts w:ascii="Times New Roman" w:hAnsi="Times New Roman"/>
          <w:sz w:val="24"/>
          <w:szCs w:val="24"/>
        </w:rPr>
        <w:t xml:space="preserve">Paulhus &amp; Williams 2002). </w:t>
      </w:r>
      <w:r w:rsidR="00D2378F" w:rsidRPr="00C83BC6">
        <w:rPr>
          <w:rFonts w:ascii="Times New Roman" w:hAnsi="Times New Roman"/>
          <w:sz w:val="24"/>
          <w:szCs w:val="24"/>
        </w:rPr>
        <w:t>Hence, M</w:t>
      </w:r>
      <w:r w:rsidR="00234593" w:rsidRPr="00C83BC6">
        <w:rPr>
          <w:rFonts w:ascii="Times New Roman" w:hAnsi="Times New Roman"/>
          <w:sz w:val="24"/>
          <w:szCs w:val="24"/>
        </w:rPr>
        <w:t>achiavellianism</w:t>
      </w:r>
      <w:r w:rsidR="00741FF1" w:rsidRPr="00C83BC6">
        <w:rPr>
          <w:rFonts w:ascii="Times New Roman" w:hAnsi="Times New Roman"/>
          <w:sz w:val="24"/>
          <w:szCs w:val="24"/>
        </w:rPr>
        <w:t xml:space="preserve"> and psychopathy </w:t>
      </w:r>
      <w:r w:rsidR="00234593" w:rsidRPr="00C83BC6">
        <w:rPr>
          <w:rFonts w:ascii="Times New Roman" w:hAnsi="Times New Roman"/>
          <w:sz w:val="24"/>
          <w:szCs w:val="24"/>
        </w:rPr>
        <w:t xml:space="preserve">may be </w:t>
      </w:r>
      <w:r w:rsidRPr="00C83BC6">
        <w:rPr>
          <w:rFonts w:ascii="Times New Roman" w:hAnsi="Times New Roman"/>
          <w:sz w:val="24"/>
          <w:szCs w:val="24"/>
        </w:rPr>
        <w:t>inversely related</w:t>
      </w:r>
      <w:r w:rsidR="00741FF1" w:rsidRPr="00C83BC6">
        <w:rPr>
          <w:rFonts w:ascii="Times New Roman" w:hAnsi="Times New Roman"/>
          <w:sz w:val="24"/>
          <w:szCs w:val="24"/>
        </w:rPr>
        <w:t xml:space="preserve"> to empathy, guilt</w:t>
      </w:r>
      <w:r w:rsidRPr="00C83BC6">
        <w:rPr>
          <w:rFonts w:ascii="Times New Roman" w:hAnsi="Times New Roman"/>
          <w:sz w:val="24"/>
          <w:szCs w:val="24"/>
        </w:rPr>
        <w:t>, and willingness to apologize</w:t>
      </w:r>
      <w:r w:rsidR="00741FF1" w:rsidRPr="00C83BC6">
        <w:rPr>
          <w:rFonts w:ascii="Times New Roman" w:hAnsi="Times New Roman"/>
          <w:sz w:val="24"/>
          <w:szCs w:val="24"/>
        </w:rPr>
        <w:t xml:space="preserve"> after interpersonal transgressions.</w:t>
      </w:r>
      <w:r w:rsidR="0019182A" w:rsidRPr="00C83BC6">
        <w:rPr>
          <w:rFonts w:ascii="Times New Roman" w:hAnsi="Times New Roman"/>
          <w:sz w:val="24"/>
          <w:szCs w:val="24"/>
        </w:rPr>
        <w:t xml:space="preserve"> The case of Machiavellianism </w:t>
      </w:r>
      <w:r w:rsidR="00CF52D4">
        <w:rPr>
          <w:rFonts w:ascii="Times New Roman" w:hAnsi="Times New Roman"/>
          <w:sz w:val="24"/>
          <w:szCs w:val="24"/>
        </w:rPr>
        <w:t>is</w:t>
      </w:r>
      <w:r w:rsidR="00234593" w:rsidRPr="00C83BC6">
        <w:rPr>
          <w:rFonts w:ascii="Times New Roman" w:hAnsi="Times New Roman"/>
          <w:sz w:val="24"/>
          <w:szCs w:val="24"/>
        </w:rPr>
        <w:t xml:space="preserve"> </w:t>
      </w:r>
      <w:r w:rsidR="00AF1F0E" w:rsidRPr="00C83BC6">
        <w:rPr>
          <w:rFonts w:ascii="Times New Roman" w:hAnsi="Times New Roman"/>
          <w:sz w:val="24"/>
          <w:szCs w:val="24"/>
        </w:rPr>
        <w:t>especially relevant</w:t>
      </w:r>
      <w:r w:rsidR="00234593" w:rsidRPr="00C83BC6">
        <w:rPr>
          <w:rFonts w:ascii="Times New Roman" w:hAnsi="Times New Roman"/>
          <w:sz w:val="24"/>
          <w:szCs w:val="24"/>
        </w:rPr>
        <w:t xml:space="preserve">. </w:t>
      </w:r>
      <w:r w:rsidR="00D2378F" w:rsidRPr="00C83BC6">
        <w:rPr>
          <w:rFonts w:ascii="Times New Roman" w:hAnsi="Times New Roman"/>
          <w:sz w:val="24"/>
          <w:szCs w:val="24"/>
        </w:rPr>
        <w:t>High</w:t>
      </w:r>
      <w:r w:rsidR="00234593" w:rsidRPr="00C83BC6">
        <w:rPr>
          <w:rFonts w:ascii="Times New Roman" w:hAnsi="Times New Roman"/>
          <w:sz w:val="24"/>
          <w:szCs w:val="24"/>
        </w:rPr>
        <w:t xml:space="preserve"> Machiavellian</w:t>
      </w:r>
      <w:r w:rsidR="00D2378F" w:rsidRPr="00C83BC6">
        <w:rPr>
          <w:rFonts w:ascii="Times New Roman" w:hAnsi="Times New Roman"/>
          <w:sz w:val="24"/>
          <w:szCs w:val="24"/>
        </w:rPr>
        <w:t>s may be</w:t>
      </w:r>
      <w:r w:rsidR="00F64C9A" w:rsidRPr="00C83BC6">
        <w:rPr>
          <w:rFonts w:ascii="Times New Roman" w:hAnsi="Times New Roman"/>
          <w:sz w:val="24"/>
          <w:szCs w:val="24"/>
        </w:rPr>
        <w:t xml:space="preserve"> unwilling to apologize</w:t>
      </w:r>
      <w:r w:rsidR="003055BA" w:rsidRPr="00C83BC6">
        <w:rPr>
          <w:rFonts w:ascii="Times New Roman" w:hAnsi="Times New Roman"/>
          <w:sz w:val="24"/>
          <w:szCs w:val="24"/>
        </w:rPr>
        <w:t>,</w:t>
      </w:r>
      <w:r w:rsidR="00F64C9A" w:rsidRPr="00C83BC6">
        <w:rPr>
          <w:rFonts w:ascii="Times New Roman" w:hAnsi="Times New Roman"/>
          <w:sz w:val="24"/>
          <w:szCs w:val="24"/>
        </w:rPr>
        <w:t xml:space="preserve"> because they feel little empathy and guilt </w:t>
      </w:r>
      <w:r w:rsidRPr="00C83BC6">
        <w:rPr>
          <w:rFonts w:ascii="Times New Roman" w:hAnsi="Times New Roman"/>
          <w:sz w:val="24"/>
          <w:szCs w:val="24"/>
        </w:rPr>
        <w:t xml:space="preserve">following </w:t>
      </w:r>
      <w:r w:rsidR="00F64C9A" w:rsidRPr="00C83BC6">
        <w:rPr>
          <w:rFonts w:ascii="Times New Roman" w:hAnsi="Times New Roman"/>
          <w:sz w:val="24"/>
          <w:szCs w:val="24"/>
        </w:rPr>
        <w:t xml:space="preserve">a transgression. </w:t>
      </w:r>
      <w:r w:rsidR="00D2378F" w:rsidRPr="00C83BC6">
        <w:rPr>
          <w:rFonts w:ascii="Times New Roman" w:hAnsi="Times New Roman"/>
          <w:sz w:val="24"/>
          <w:szCs w:val="24"/>
        </w:rPr>
        <w:t xml:space="preserve">These individuals, however, </w:t>
      </w:r>
      <w:r w:rsidR="00F64C9A" w:rsidRPr="00C83BC6">
        <w:rPr>
          <w:rFonts w:ascii="Times New Roman" w:hAnsi="Times New Roman"/>
          <w:sz w:val="24"/>
          <w:szCs w:val="24"/>
        </w:rPr>
        <w:t>may be particularly willing to apologize when there are instrumental reasons to do so</w:t>
      </w:r>
      <w:r w:rsidR="00CF52D4">
        <w:rPr>
          <w:rFonts w:ascii="Times New Roman" w:hAnsi="Times New Roman"/>
          <w:sz w:val="24"/>
          <w:szCs w:val="24"/>
        </w:rPr>
        <w:t xml:space="preserve"> --</w:t>
      </w:r>
      <w:r w:rsidR="00A53251" w:rsidRPr="00C83BC6">
        <w:rPr>
          <w:rFonts w:ascii="Times New Roman" w:hAnsi="Times New Roman"/>
          <w:sz w:val="24"/>
          <w:szCs w:val="24"/>
        </w:rPr>
        <w:t xml:space="preserve"> for example when they</w:t>
      </w:r>
      <w:r w:rsidR="00F64C9A" w:rsidRPr="00C83BC6">
        <w:rPr>
          <w:rFonts w:ascii="Times New Roman" w:hAnsi="Times New Roman"/>
          <w:sz w:val="24"/>
          <w:szCs w:val="24"/>
        </w:rPr>
        <w:t xml:space="preserve"> ascribe </w:t>
      </w:r>
      <w:r w:rsidR="00A53251" w:rsidRPr="00C83BC6">
        <w:rPr>
          <w:rFonts w:ascii="Times New Roman" w:hAnsi="Times New Roman"/>
          <w:sz w:val="24"/>
          <w:szCs w:val="24"/>
        </w:rPr>
        <w:t xml:space="preserve">a </w:t>
      </w:r>
      <w:r w:rsidR="00F64C9A" w:rsidRPr="00C83BC6">
        <w:rPr>
          <w:rFonts w:ascii="Times New Roman" w:hAnsi="Times New Roman"/>
          <w:sz w:val="24"/>
          <w:szCs w:val="24"/>
        </w:rPr>
        <w:t>high value to t</w:t>
      </w:r>
      <w:r w:rsidR="00A53251" w:rsidRPr="00C83BC6">
        <w:rPr>
          <w:rFonts w:ascii="Times New Roman" w:hAnsi="Times New Roman"/>
          <w:sz w:val="24"/>
          <w:szCs w:val="24"/>
        </w:rPr>
        <w:t>he relationship with the victim</w:t>
      </w:r>
      <w:r w:rsidR="00F64C9A" w:rsidRPr="00C83BC6">
        <w:rPr>
          <w:rFonts w:ascii="Times New Roman" w:hAnsi="Times New Roman"/>
          <w:sz w:val="24"/>
          <w:szCs w:val="24"/>
        </w:rPr>
        <w:t>.</w:t>
      </w:r>
    </w:p>
    <w:p w14:paraId="1216F247" w14:textId="30BAED5C" w:rsidR="006D3B5E" w:rsidRPr="001B7A56" w:rsidRDefault="005477ED" w:rsidP="004C7413">
      <w:pPr>
        <w:spacing w:after="0" w:line="480" w:lineRule="exact"/>
        <w:ind w:firstLine="720"/>
        <w:contextualSpacing/>
        <w:rPr>
          <w:rFonts w:ascii="Times New Roman" w:hAnsi="Times New Roman"/>
          <w:sz w:val="24"/>
          <w:szCs w:val="24"/>
        </w:rPr>
      </w:pPr>
      <w:r w:rsidRPr="00C83BC6">
        <w:rPr>
          <w:rFonts w:ascii="Times New Roman" w:hAnsi="Times New Roman"/>
          <w:sz w:val="24"/>
          <w:szCs w:val="24"/>
        </w:rPr>
        <w:t>Lastly, t</w:t>
      </w:r>
      <w:r w:rsidR="00484F06" w:rsidRPr="00C83BC6">
        <w:rPr>
          <w:rFonts w:ascii="Times New Roman" w:hAnsi="Times New Roman"/>
          <w:sz w:val="24"/>
          <w:szCs w:val="24"/>
        </w:rPr>
        <w:t xml:space="preserve">he findings </w:t>
      </w:r>
      <w:r w:rsidR="00522A38" w:rsidRPr="00C83BC6">
        <w:rPr>
          <w:rFonts w:ascii="Times New Roman" w:hAnsi="Times New Roman"/>
          <w:sz w:val="24"/>
          <w:szCs w:val="24"/>
        </w:rPr>
        <w:t>have implications for intergroup reconciliation</w:t>
      </w:r>
      <w:r w:rsidR="00522A38" w:rsidRPr="001B7A56">
        <w:rPr>
          <w:rFonts w:ascii="Times New Roman" w:hAnsi="Times New Roman"/>
          <w:sz w:val="24"/>
          <w:szCs w:val="24"/>
        </w:rPr>
        <w:t>. Collective narcissism</w:t>
      </w:r>
      <w:r w:rsidR="00DE336E" w:rsidRPr="001B7A56">
        <w:rPr>
          <w:rFonts w:ascii="Times New Roman" w:hAnsi="Times New Roman"/>
          <w:sz w:val="24"/>
          <w:szCs w:val="24"/>
        </w:rPr>
        <w:t>,</w:t>
      </w:r>
      <w:r w:rsidR="00522A38" w:rsidRPr="001B7A56">
        <w:rPr>
          <w:rFonts w:ascii="Times New Roman" w:hAnsi="Times New Roman"/>
          <w:sz w:val="24"/>
          <w:szCs w:val="24"/>
        </w:rPr>
        <w:t xml:space="preserve"> </w:t>
      </w:r>
      <w:r w:rsidR="00DE336E" w:rsidRPr="001B7A56">
        <w:rPr>
          <w:rFonts w:ascii="Times New Roman" w:hAnsi="Times New Roman"/>
          <w:sz w:val="24"/>
          <w:szCs w:val="24"/>
        </w:rPr>
        <w:t>an</w:t>
      </w:r>
      <w:r w:rsidR="006759DD" w:rsidRPr="001B7A56">
        <w:rPr>
          <w:rFonts w:ascii="Times New Roman" w:hAnsi="Times New Roman"/>
          <w:sz w:val="24"/>
          <w:szCs w:val="24"/>
        </w:rPr>
        <w:t xml:space="preserve"> over-inflated </w:t>
      </w:r>
      <w:r w:rsidR="00E06EA1" w:rsidRPr="001B7A56">
        <w:rPr>
          <w:rFonts w:ascii="Times New Roman" w:hAnsi="Times New Roman"/>
          <w:sz w:val="24"/>
          <w:szCs w:val="24"/>
        </w:rPr>
        <w:t>evaluation of an ingroup</w:t>
      </w:r>
      <w:r w:rsidR="00522A38" w:rsidRPr="001B7A56">
        <w:rPr>
          <w:rFonts w:ascii="Times New Roman" w:hAnsi="Times New Roman"/>
          <w:sz w:val="24"/>
          <w:szCs w:val="24"/>
        </w:rPr>
        <w:t xml:space="preserve"> (Golec de Zavala, Cichocka, Eidelson, &amp; Jayawickreme, 2009)</w:t>
      </w:r>
      <w:r w:rsidR="00DE336E" w:rsidRPr="001B7A56">
        <w:rPr>
          <w:rFonts w:ascii="Times New Roman" w:hAnsi="Times New Roman"/>
          <w:sz w:val="24"/>
          <w:szCs w:val="24"/>
        </w:rPr>
        <w:t>,</w:t>
      </w:r>
      <w:r w:rsidR="00522A38" w:rsidRPr="001B7A56">
        <w:rPr>
          <w:rFonts w:ascii="Times New Roman" w:hAnsi="Times New Roman"/>
          <w:sz w:val="24"/>
          <w:szCs w:val="24"/>
        </w:rPr>
        <w:t xml:space="preserve"> </w:t>
      </w:r>
      <w:r w:rsidR="00E06EA1" w:rsidRPr="001B7A56">
        <w:rPr>
          <w:rFonts w:ascii="Times New Roman" w:hAnsi="Times New Roman"/>
          <w:sz w:val="24"/>
          <w:szCs w:val="24"/>
        </w:rPr>
        <w:t>may</w:t>
      </w:r>
      <w:r w:rsidR="00522A38" w:rsidRPr="001B7A56">
        <w:rPr>
          <w:rFonts w:ascii="Times New Roman" w:hAnsi="Times New Roman"/>
          <w:sz w:val="24"/>
          <w:szCs w:val="24"/>
        </w:rPr>
        <w:t xml:space="preserve"> </w:t>
      </w:r>
      <w:r w:rsidR="006759DD" w:rsidRPr="001B7A56">
        <w:rPr>
          <w:rFonts w:ascii="Times New Roman" w:hAnsi="Times New Roman"/>
          <w:sz w:val="24"/>
          <w:szCs w:val="24"/>
        </w:rPr>
        <w:t>be negatively linked to</w:t>
      </w:r>
      <w:r w:rsidR="00522A38" w:rsidRPr="001B7A56">
        <w:rPr>
          <w:rFonts w:ascii="Times New Roman" w:hAnsi="Times New Roman"/>
          <w:sz w:val="24"/>
          <w:szCs w:val="24"/>
        </w:rPr>
        <w:t xml:space="preserve"> intergroup apologie</w:t>
      </w:r>
      <w:r w:rsidR="00E06EA1" w:rsidRPr="001B7A56">
        <w:rPr>
          <w:rFonts w:ascii="Times New Roman" w:hAnsi="Times New Roman"/>
          <w:sz w:val="24"/>
          <w:szCs w:val="24"/>
        </w:rPr>
        <w:t>s and intergroup reconciliatio</w:t>
      </w:r>
      <w:r w:rsidR="00B855FA" w:rsidRPr="001B7A56">
        <w:rPr>
          <w:rFonts w:ascii="Times New Roman" w:hAnsi="Times New Roman"/>
          <w:sz w:val="24"/>
          <w:szCs w:val="24"/>
        </w:rPr>
        <w:t>n</w:t>
      </w:r>
      <w:r w:rsidR="00522A38" w:rsidRPr="001B7A56">
        <w:rPr>
          <w:rFonts w:ascii="Times New Roman" w:hAnsi="Times New Roman"/>
          <w:sz w:val="24"/>
          <w:szCs w:val="24"/>
        </w:rPr>
        <w:t>. We would expect that collective narcissism is negatively related to empathic responses to outgroup victims and</w:t>
      </w:r>
      <w:r w:rsidR="008C5204" w:rsidRPr="001B7A56">
        <w:rPr>
          <w:rFonts w:ascii="Times New Roman" w:hAnsi="Times New Roman"/>
          <w:sz w:val="24"/>
          <w:szCs w:val="24"/>
        </w:rPr>
        <w:t>, hence, to</w:t>
      </w:r>
      <w:r w:rsidR="00522A38" w:rsidRPr="001B7A56">
        <w:rPr>
          <w:rFonts w:ascii="Times New Roman" w:hAnsi="Times New Roman"/>
          <w:sz w:val="24"/>
          <w:szCs w:val="24"/>
        </w:rPr>
        <w:t xml:space="preserve"> collective guilt. </w:t>
      </w:r>
      <w:r w:rsidR="006759DD" w:rsidRPr="001B7A56">
        <w:rPr>
          <w:rFonts w:ascii="Times New Roman" w:hAnsi="Times New Roman"/>
          <w:sz w:val="24"/>
          <w:szCs w:val="24"/>
        </w:rPr>
        <w:t xml:space="preserve">Indeed, </w:t>
      </w:r>
      <w:r w:rsidR="00522A38" w:rsidRPr="001B7A56">
        <w:rPr>
          <w:rFonts w:ascii="Times New Roman" w:hAnsi="Times New Roman"/>
          <w:sz w:val="24"/>
          <w:szCs w:val="24"/>
        </w:rPr>
        <w:t xml:space="preserve">collective guilt is </w:t>
      </w:r>
      <w:r w:rsidR="00E13BFE" w:rsidRPr="001B7A56">
        <w:rPr>
          <w:rFonts w:ascii="Times New Roman" w:hAnsi="Times New Roman"/>
          <w:sz w:val="24"/>
          <w:szCs w:val="24"/>
        </w:rPr>
        <w:t>related</w:t>
      </w:r>
      <w:r w:rsidR="00535EE0" w:rsidRPr="001B7A56">
        <w:rPr>
          <w:rFonts w:ascii="Times New Roman" w:hAnsi="Times New Roman"/>
          <w:sz w:val="24"/>
          <w:szCs w:val="24"/>
        </w:rPr>
        <w:t xml:space="preserve"> positively </w:t>
      </w:r>
      <w:r w:rsidR="00E13BFE" w:rsidRPr="001B7A56">
        <w:rPr>
          <w:rFonts w:ascii="Times New Roman" w:hAnsi="Times New Roman"/>
          <w:sz w:val="24"/>
          <w:szCs w:val="24"/>
        </w:rPr>
        <w:t>to</w:t>
      </w:r>
      <w:r w:rsidR="00522A38" w:rsidRPr="001B7A56">
        <w:rPr>
          <w:rFonts w:ascii="Times New Roman" w:hAnsi="Times New Roman"/>
          <w:sz w:val="24"/>
          <w:szCs w:val="24"/>
        </w:rPr>
        <w:t xml:space="preserve"> support for intergroup apologies among perpetrator groups (Brown, González, Zagefka, Manzi, &amp; Čehajić, 2008; Wohl, Branscombe, &amp; Klar, 2006). Thus, collective narcissism</w:t>
      </w:r>
      <w:r w:rsidR="006759DD" w:rsidRPr="001B7A56">
        <w:rPr>
          <w:rFonts w:ascii="Times New Roman" w:hAnsi="Times New Roman"/>
          <w:sz w:val="24"/>
          <w:szCs w:val="24"/>
        </w:rPr>
        <w:t xml:space="preserve"> </w:t>
      </w:r>
      <w:r w:rsidR="00522A38" w:rsidRPr="001B7A56">
        <w:rPr>
          <w:rFonts w:ascii="Times New Roman" w:hAnsi="Times New Roman"/>
          <w:sz w:val="24"/>
          <w:szCs w:val="24"/>
        </w:rPr>
        <w:t>may play a</w:t>
      </w:r>
      <w:r w:rsidR="00E13BFE" w:rsidRPr="001B7A56">
        <w:rPr>
          <w:rFonts w:ascii="Times New Roman" w:hAnsi="Times New Roman"/>
          <w:sz w:val="24"/>
          <w:szCs w:val="24"/>
        </w:rPr>
        <w:t xml:space="preserve"> key </w:t>
      </w:r>
      <w:r w:rsidR="00522A38" w:rsidRPr="001B7A56">
        <w:rPr>
          <w:rFonts w:ascii="Times New Roman" w:hAnsi="Times New Roman"/>
          <w:sz w:val="24"/>
          <w:szCs w:val="24"/>
        </w:rPr>
        <w:t>role in perpetrator groups</w:t>
      </w:r>
      <w:r w:rsidR="00FD0036" w:rsidRPr="001B7A56">
        <w:rPr>
          <w:rFonts w:ascii="Times New Roman" w:hAnsi="Times New Roman"/>
          <w:sz w:val="24"/>
          <w:szCs w:val="24"/>
        </w:rPr>
        <w:t xml:space="preserve">’ </w:t>
      </w:r>
      <w:r w:rsidR="00B15830" w:rsidRPr="001B7A56">
        <w:rPr>
          <w:rFonts w:ascii="Times New Roman" w:hAnsi="Times New Roman"/>
          <w:sz w:val="24"/>
          <w:szCs w:val="24"/>
        </w:rPr>
        <w:t xml:space="preserve">(lack of) </w:t>
      </w:r>
      <w:r w:rsidR="00FD0036" w:rsidRPr="001B7A56">
        <w:rPr>
          <w:rFonts w:ascii="Times New Roman" w:hAnsi="Times New Roman"/>
          <w:sz w:val="24"/>
          <w:szCs w:val="24"/>
        </w:rPr>
        <w:t>support</w:t>
      </w:r>
      <w:r w:rsidR="00522A38" w:rsidRPr="001B7A56">
        <w:rPr>
          <w:rFonts w:ascii="Times New Roman" w:hAnsi="Times New Roman"/>
          <w:sz w:val="24"/>
          <w:szCs w:val="24"/>
        </w:rPr>
        <w:t xml:space="preserve"> for collective apologies</w:t>
      </w:r>
      <w:r w:rsidR="00FD0036" w:rsidRPr="001B7A56">
        <w:rPr>
          <w:rFonts w:ascii="Times New Roman" w:hAnsi="Times New Roman"/>
          <w:sz w:val="24"/>
          <w:szCs w:val="24"/>
        </w:rPr>
        <w:t xml:space="preserve"> and</w:t>
      </w:r>
      <w:r w:rsidR="00535EE0" w:rsidRPr="001B7A56">
        <w:rPr>
          <w:rFonts w:ascii="Times New Roman" w:hAnsi="Times New Roman"/>
          <w:sz w:val="24"/>
          <w:szCs w:val="24"/>
        </w:rPr>
        <w:t xml:space="preserve"> empathy with outgroup members</w:t>
      </w:r>
      <w:r w:rsidR="00FD0036" w:rsidRPr="001B7A56">
        <w:rPr>
          <w:rFonts w:ascii="Times New Roman" w:hAnsi="Times New Roman"/>
          <w:sz w:val="24"/>
          <w:szCs w:val="24"/>
        </w:rPr>
        <w:t xml:space="preserve">; in turn, </w:t>
      </w:r>
      <w:r w:rsidR="00DE336E" w:rsidRPr="001B7A56">
        <w:rPr>
          <w:rFonts w:ascii="Times New Roman" w:hAnsi="Times New Roman"/>
          <w:sz w:val="24"/>
          <w:szCs w:val="24"/>
        </w:rPr>
        <w:t xml:space="preserve">collective </w:t>
      </w:r>
      <w:r w:rsidR="00535EE0" w:rsidRPr="001B7A56">
        <w:rPr>
          <w:rFonts w:ascii="Times New Roman" w:hAnsi="Times New Roman"/>
          <w:sz w:val="24"/>
          <w:szCs w:val="24"/>
        </w:rPr>
        <w:t xml:space="preserve">guilt may </w:t>
      </w:r>
      <w:r w:rsidR="00CF2851">
        <w:rPr>
          <w:rFonts w:ascii="Times New Roman" w:hAnsi="Times New Roman"/>
          <w:sz w:val="24"/>
          <w:szCs w:val="24"/>
        </w:rPr>
        <w:t>account for</w:t>
      </w:r>
      <w:r w:rsidR="00CF2851" w:rsidRPr="001B7A56">
        <w:rPr>
          <w:rFonts w:ascii="Times New Roman" w:hAnsi="Times New Roman"/>
          <w:sz w:val="24"/>
          <w:szCs w:val="24"/>
        </w:rPr>
        <w:t xml:space="preserve"> </w:t>
      </w:r>
      <w:r w:rsidR="00535EE0" w:rsidRPr="001B7A56">
        <w:rPr>
          <w:rFonts w:ascii="Times New Roman" w:hAnsi="Times New Roman"/>
          <w:sz w:val="24"/>
          <w:szCs w:val="24"/>
        </w:rPr>
        <w:t>this association.</w:t>
      </w:r>
    </w:p>
    <w:p w14:paraId="155946D1" w14:textId="77777777" w:rsidR="00052AA5" w:rsidRPr="001B7A56" w:rsidRDefault="006759DD" w:rsidP="00486869">
      <w:pPr>
        <w:widowControl w:val="0"/>
        <w:spacing w:after="0" w:line="480" w:lineRule="exact"/>
        <w:contextualSpacing/>
        <w:outlineLvl w:val="0"/>
        <w:rPr>
          <w:rFonts w:ascii="Times New Roman" w:hAnsi="Times New Roman" w:cs="Times New Roman"/>
          <w:b/>
          <w:bCs/>
          <w:sz w:val="24"/>
          <w:szCs w:val="24"/>
        </w:rPr>
      </w:pPr>
      <w:r w:rsidRPr="001B7A56">
        <w:rPr>
          <w:rFonts w:ascii="Times New Roman" w:hAnsi="Times New Roman" w:cs="Times New Roman"/>
          <w:b/>
          <w:bCs/>
          <w:sz w:val="24"/>
          <w:szCs w:val="24"/>
        </w:rPr>
        <w:t>Coda</w:t>
      </w:r>
    </w:p>
    <w:p w14:paraId="1CFE7C2C" w14:textId="66A436DD" w:rsidR="006759DD" w:rsidRPr="001B7A56" w:rsidRDefault="006759DD" w:rsidP="0066088B">
      <w:pPr>
        <w:widowControl w:val="0"/>
        <w:spacing w:after="0" w:line="480" w:lineRule="exact"/>
        <w:contextualSpacing/>
        <w:rPr>
          <w:rFonts w:ascii="Times New Roman" w:hAnsi="Times New Roman" w:cs="Times New Roman"/>
          <w:bCs/>
          <w:sz w:val="24"/>
          <w:szCs w:val="24"/>
        </w:rPr>
      </w:pPr>
      <w:r w:rsidRPr="001B7A56">
        <w:rPr>
          <w:rFonts w:ascii="Times New Roman" w:hAnsi="Times New Roman" w:cs="Times New Roman"/>
          <w:bCs/>
          <w:sz w:val="24"/>
          <w:szCs w:val="24"/>
        </w:rPr>
        <w:tab/>
      </w:r>
      <w:r w:rsidR="004071C9" w:rsidRPr="001B7A56">
        <w:rPr>
          <w:rFonts w:ascii="Times New Roman" w:hAnsi="Times New Roman" w:cs="Times New Roman"/>
          <w:bCs/>
          <w:sz w:val="24"/>
          <w:szCs w:val="24"/>
        </w:rPr>
        <w:t>L</w:t>
      </w:r>
      <w:r w:rsidR="00E13BFE" w:rsidRPr="001B7A56">
        <w:rPr>
          <w:rFonts w:ascii="Times New Roman" w:hAnsi="Times New Roman" w:cs="Times New Roman"/>
          <w:bCs/>
          <w:sz w:val="24"/>
          <w:szCs w:val="24"/>
        </w:rPr>
        <w:t>ittle empirical attention has been directed at perpetrator</w:t>
      </w:r>
      <w:r w:rsidR="00535EE0" w:rsidRPr="001B7A56">
        <w:rPr>
          <w:rFonts w:ascii="Times New Roman" w:hAnsi="Times New Roman" w:cs="Times New Roman"/>
          <w:bCs/>
          <w:sz w:val="24"/>
          <w:szCs w:val="24"/>
        </w:rPr>
        <w:t xml:space="preserve"> characteristics that are associated with </w:t>
      </w:r>
      <w:r w:rsidR="00E066A9">
        <w:rPr>
          <w:rFonts w:ascii="Times New Roman" w:hAnsi="Times New Roman" w:cs="Times New Roman"/>
          <w:bCs/>
          <w:sz w:val="24"/>
          <w:szCs w:val="24"/>
        </w:rPr>
        <w:t xml:space="preserve">apologies (i.e., </w:t>
      </w:r>
      <w:r w:rsidR="00535EE0" w:rsidRPr="001B7A56">
        <w:rPr>
          <w:rFonts w:ascii="Times New Roman" w:hAnsi="Times New Roman" w:cs="Times New Roman"/>
          <w:bCs/>
          <w:sz w:val="24"/>
          <w:szCs w:val="24"/>
        </w:rPr>
        <w:t>willingness to apologize</w:t>
      </w:r>
      <w:r w:rsidR="00E066A9">
        <w:rPr>
          <w:rFonts w:ascii="Times New Roman" w:hAnsi="Times New Roman" w:cs="Times New Roman"/>
          <w:bCs/>
          <w:sz w:val="24"/>
          <w:szCs w:val="24"/>
        </w:rPr>
        <w:t xml:space="preserve"> or apologizing)</w:t>
      </w:r>
      <w:r w:rsidR="00535EE0" w:rsidRPr="001B7A56">
        <w:rPr>
          <w:rFonts w:ascii="Times New Roman" w:hAnsi="Times New Roman" w:cs="Times New Roman"/>
          <w:bCs/>
          <w:sz w:val="24"/>
          <w:szCs w:val="24"/>
        </w:rPr>
        <w:t xml:space="preserve">. </w:t>
      </w:r>
      <w:r w:rsidR="00545C3B" w:rsidRPr="001B7A56">
        <w:rPr>
          <w:rFonts w:ascii="Times New Roman" w:hAnsi="Times New Roman" w:cs="Times New Roman"/>
          <w:bCs/>
          <w:sz w:val="24"/>
          <w:szCs w:val="24"/>
        </w:rPr>
        <w:t>The current</w:t>
      </w:r>
      <w:r w:rsidR="00E13BFE" w:rsidRPr="001B7A56">
        <w:rPr>
          <w:rFonts w:ascii="Times New Roman" w:hAnsi="Times New Roman" w:cs="Times New Roman"/>
          <w:bCs/>
          <w:sz w:val="24"/>
          <w:szCs w:val="24"/>
        </w:rPr>
        <w:t xml:space="preserve"> research</w:t>
      </w:r>
      <w:r w:rsidR="00535EE0" w:rsidRPr="001B7A56">
        <w:rPr>
          <w:rFonts w:ascii="Times New Roman" w:hAnsi="Times New Roman" w:cs="Times New Roman"/>
          <w:bCs/>
          <w:sz w:val="24"/>
          <w:szCs w:val="24"/>
        </w:rPr>
        <w:t xml:space="preserve"> demonstrated that narcissism</w:t>
      </w:r>
      <w:r w:rsidR="00B15830" w:rsidRPr="001B7A56">
        <w:rPr>
          <w:rFonts w:ascii="Times New Roman" w:hAnsi="Times New Roman" w:cs="Times New Roman"/>
          <w:bCs/>
          <w:sz w:val="24"/>
          <w:szCs w:val="24"/>
        </w:rPr>
        <w:t xml:space="preserve">, </w:t>
      </w:r>
      <w:r w:rsidR="00F04576">
        <w:rPr>
          <w:rFonts w:ascii="Times New Roman" w:hAnsi="Times New Roman" w:cs="Times New Roman"/>
          <w:bCs/>
          <w:sz w:val="24"/>
          <w:szCs w:val="24"/>
        </w:rPr>
        <w:t>specifically</w:t>
      </w:r>
      <w:r w:rsidR="00B15830" w:rsidRPr="001B7A56">
        <w:rPr>
          <w:rFonts w:ascii="Times New Roman" w:hAnsi="Times New Roman" w:cs="Times New Roman"/>
          <w:bCs/>
          <w:sz w:val="24"/>
          <w:szCs w:val="24"/>
        </w:rPr>
        <w:t xml:space="preserve"> its rivalrous </w:t>
      </w:r>
      <w:r w:rsidR="0070387C">
        <w:rPr>
          <w:rFonts w:ascii="Times New Roman" w:hAnsi="Times New Roman" w:cs="Times New Roman"/>
          <w:bCs/>
          <w:sz w:val="24"/>
          <w:szCs w:val="24"/>
        </w:rPr>
        <w:t xml:space="preserve">or antagonistic </w:t>
      </w:r>
      <w:r w:rsidR="00B15830" w:rsidRPr="001B7A56">
        <w:rPr>
          <w:rFonts w:ascii="Times New Roman" w:hAnsi="Times New Roman" w:cs="Times New Roman"/>
          <w:bCs/>
          <w:sz w:val="24"/>
          <w:szCs w:val="24"/>
        </w:rPr>
        <w:t>facet,</w:t>
      </w:r>
      <w:r w:rsidR="00535EE0" w:rsidRPr="001B7A56">
        <w:rPr>
          <w:rFonts w:ascii="Times New Roman" w:hAnsi="Times New Roman" w:cs="Times New Roman"/>
          <w:bCs/>
          <w:sz w:val="24"/>
          <w:szCs w:val="24"/>
        </w:rPr>
        <w:t xml:space="preserve"> is negatively </w:t>
      </w:r>
      <w:r w:rsidR="00987AD7" w:rsidRPr="001B7A56">
        <w:rPr>
          <w:rFonts w:ascii="Times New Roman" w:hAnsi="Times New Roman" w:cs="Times New Roman"/>
          <w:bCs/>
          <w:sz w:val="24"/>
          <w:szCs w:val="24"/>
        </w:rPr>
        <w:t>related to</w:t>
      </w:r>
      <w:r w:rsidR="00535EE0" w:rsidRPr="001B7A56">
        <w:rPr>
          <w:rFonts w:ascii="Times New Roman" w:hAnsi="Times New Roman" w:cs="Times New Roman"/>
          <w:bCs/>
          <w:sz w:val="24"/>
          <w:szCs w:val="24"/>
        </w:rPr>
        <w:t xml:space="preserve"> </w:t>
      </w:r>
      <w:r w:rsidR="00E066A9">
        <w:rPr>
          <w:rFonts w:ascii="Times New Roman" w:hAnsi="Times New Roman" w:cs="Times New Roman"/>
          <w:bCs/>
          <w:sz w:val="24"/>
          <w:szCs w:val="24"/>
        </w:rPr>
        <w:t>apologies</w:t>
      </w:r>
      <w:r w:rsidR="00535EE0" w:rsidRPr="001B7A56">
        <w:rPr>
          <w:rFonts w:ascii="Times New Roman" w:hAnsi="Times New Roman" w:cs="Times New Roman"/>
          <w:bCs/>
          <w:sz w:val="24"/>
          <w:szCs w:val="24"/>
        </w:rPr>
        <w:t xml:space="preserve">. </w:t>
      </w:r>
      <w:r w:rsidR="00981F92">
        <w:rPr>
          <w:rFonts w:ascii="Times New Roman" w:hAnsi="Times New Roman" w:cs="Times New Roman"/>
          <w:bCs/>
          <w:sz w:val="24"/>
          <w:szCs w:val="24"/>
        </w:rPr>
        <w:t>Antagonistic n</w:t>
      </w:r>
      <w:r w:rsidR="00535EE0" w:rsidRPr="001B7A56">
        <w:rPr>
          <w:rFonts w:ascii="Times New Roman" w:hAnsi="Times New Roman" w:cs="Times New Roman"/>
          <w:bCs/>
          <w:sz w:val="24"/>
          <w:szCs w:val="24"/>
        </w:rPr>
        <w:t>arcissism’s negative association with empathy, and subsequently guilt, explain</w:t>
      </w:r>
      <w:r w:rsidR="00F85716" w:rsidRPr="001B7A56">
        <w:rPr>
          <w:rFonts w:ascii="Times New Roman" w:hAnsi="Times New Roman" w:cs="Times New Roman"/>
          <w:bCs/>
          <w:sz w:val="24"/>
          <w:szCs w:val="24"/>
        </w:rPr>
        <w:t>ed</w:t>
      </w:r>
      <w:r w:rsidR="00535EE0" w:rsidRPr="001B7A56">
        <w:rPr>
          <w:rFonts w:ascii="Times New Roman" w:hAnsi="Times New Roman" w:cs="Times New Roman"/>
          <w:bCs/>
          <w:sz w:val="24"/>
          <w:szCs w:val="24"/>
        </w:rPr>
        <w:t xml:space="preserve"> this association. </w:t>
      </w:r>
      <w:r w:rsidR="00CF2851">
        <w:rPr>
          <w:rFonts w:ascii="Times New Roman" w:hAnsi="Times New Roman" w:cs="Times New Roman"/>
          <w:bCs/>
          <w:sz w:val="24"/>
          <w:szCs w:val="24"/>
        </w:rPr>
        <w:t>The</w:t>
      </w:r>
      <w:r w:rsidR="00CF2851" w:rsidRPr="001B7A56">
        <w:rPr>
          <w:rFonts w:ascii="Times New Roman" w:hAnsi="Times New Roman" w:cs="Times New Roman"/>
          <w:bCs/>
          <w:sz w:val="24"/>
          <w:szCs w:val="24"/>
        </w:rPr>
        <w:t xml:space="preserve"> </w:t>
      </w:r>
      <w:r w:rsidR="00E13BFE" w:rsidRPr="001B7A56">
        <w:rPr>
          <w:rFonts w:ascii="Times New Roman" w:hAnsi="Times New Roman" w:cs="Times New Roman"/>
          <w:bCs/>
          <w:sz w:val="24"/>
          <w:szCs w:val="24"/>
        </w:rPr>
        <w:t>findings highlight</w:t>
      </w:r>
      <w:r w:rsidR="002D2BF7" w:rsidRPr="001B7A56">
        <w:rPr>
          <w:rFonts w:ascii="Times New Roman" w:hAnsi="Times New Roman" w:cs="Times New Roman"/>
          <w:bCs/>
          <w:sz w:val="24"/>
          <w:szCs w:val="24"/>
        </w:rPr>
        <w:t xml:space="preserve"> the relevance of studying personality traits t</w:t>
      </w:r>
      <w:r w:rsidR="00B56644" w:rsidRPr="001B7A56">
        <w:rPr>
          <w:rFonts w:ascii="Times New Roman" w:hAnsi="Times New Roman" w:cs="Times New Roman"/>
          <w:bCs/>
          <w:sz w:val="24"/>
          <w:szCs w:val="24"/>
        </w:rPr>
        <w:t>o</w:t>
      </w:r>
      <w:r w:rsidR="002D2BF7" w:rsidRPr="001B7A56">
        <w:rPr>
          <w:rFonts w:ascii="Times New Roman" w:hAnsi="Times New Roman" w:cs="Times New Roman"/>
          <w:bCs/>
          <w:sz w:val="24"/>
          <w:szCs w:val="24"/>
        </w:rPr>
        <w:t xml:space="preserve"> understand</w:t>
      </w:r>
      <w:r w:rsidR="0066088B" w:rsidRPr="001B7A56">
        <w:rPr>
          <w:rFonts w:ascii="Times New Roman" w:hAnsi="Times New Roman" w:cs="Times New Roman"/>
          <w:bCs/>
          <w:sz w:val="24"/>
          <w:szCs w:val="24"/>
        </w:rPr>
        <w:t xml:space="preserve"> </w:t>
      </w:r>
      <w:r w:rsidR="00E066A9">
        <w:rPr>
          <w:rFonts w:ascii="Times New Roman" w:hAnsi="Times New Roman" w:cs="Times New Roman"/>
          <w:bCs/>
          <w:sz w:val="24"/>
          <w:szCs w:val="24"/>
        </w:rPr>
        <w:t>apologies</w:t>
      </w:r>
      <w:r w:rsidR="0066088B" w:rsidRPr="001B7A56">
        <w:rPr>
          <w:rFonts w:ascii="Times New Roman" w:hAnsi="Times New Roman" w:cs="Times New Roman"/>
          <w:bCs/>
          <w:sz w:val="24"/>
          <w:szCs w:val="24"/>
        </w:rPr>
        <w:t>.</w:t>
      </w:r>
    </w:p>
    <w:p w14:paraId="69EE58F5" w14:textId="77777777" w:rsidR="00F1709D" w:rsidRPr="001B7A56" w:rsidRDefault="00F1709D" w:rsidP="005F24DB">
      <w:pPr>
        <w:widowControl w:val="0"/>
        <w:spacing w:after="0" w:line="480" w:lineRule="exact"/>
        <w:contextualSpacing/>
        <w:rPr>
          <w:rFonts w:ascii="Times New Roman" w:hAnsi="Times New Roman" w:cs="Times New Roman"/>
          <w:b/>
          <w:sz w:val="24"/>
          <w:szCs w:val="24"/>
        </w:rPr>
      </w:pPr>
      <w:r w:rsidRPr="001B7A56">
        <w:rPr>
          <w:rFonts w:ascii="Times New Roman" w:hAnsi="Times New Roman" w:cs="Times New Roman"/>
          <w:b/>
          <w:sz w:val="24"/>
          <w:szCs w:val="24"/>
        </w:rPr>
        <w:br w:type="page"/>
      </w:r>
    </w:p>
    <w:p w14:paraId="77D798F3" w14:textId="77777777" w:rsidR="00F1709D" w:rsidRPr="003D7760" w:rsidRDefault="00F1709D" w:rsidP="00486869">
      <w:pPr>
        <w:spacing w:after="0" w:line="480" w:lineRule="exact"/>
        <w:contextualSpacing/>
        <w:jc w:val="center"/>
        <w:outlineLvl w:val="0"/>
        <w:rPr>
          <w:rFonts w:ascii="Times New Roman" w:hAnsi="Times New Roman" w:cs="Times New Roman"/>
          <w:sz w:val="24"/>
          <w:szCs w:val="24"/>
          <w:lang w:val="pt-PT"/>
        </w:rPr>
      </w:pPr>
      <w:r w:rsidRPr="003D7760">
        <w:rPr>
          <w:rFonts w:ascii="Times New Roman" w:hAnsi="Times New Roman" w:cs="Times New Roman"/>
          <w:sz w:val="24"/>
          <w:szCs w:val="24"/>
          <w:lang w:val="pt-PT"/>
        </w:rPr>
        <w:t>References</w:t>
      </w:r>
    </w:p>
    <w:p w14:paraId="7C616508" w14:textId="77777777" w:rsidR="00855BA1" w:rsidRPr="00151F41" w:rsidRDefault="00855BA1" w:rsidP="005F24DB">
      <w:pPr>
        <w:spacing w:after="0" w:line="480" w:lineRule="exact"/>
        <w:ind w:hanging="567"/>
        <w:contextualSpacing/>
        <w:rPr>
          <w:rFonts w:ascii="Times New Roman" w:hAnsi="Times New Roman" w:cs="Times New Roman"/>
          <w:sz w:val="24"/>
          <w:szCs w:val="24"/>
        </w:rPr>
      </w:pPr>
      <w:r w:rsidRPr="001704F3">
        <w:rPr>
          <w:rFonts w:ascii="Times New Roman" w:eastAsia="Times New Roman" w:hAnsi="Times New Roman" w:cs="Times New Roman"/>
          <w:bCs/>
          <w:color w:val="000000"/>
          <w:kern w:val="36"/>
          <w:sz w:val="24"/>
          <w:szCs w:val="24"/>
          <w:lang w:eastAsia="en-GB"/>
        </w:rPr>
        <w:t xml:space="preserve">Ackerman, R. A., Witt, E. A., Donnellan, M. B., Trzesniewski, K. H., Robins, R. W., &amp; Kashy, D. A. (2011). </w:t>
      </w:r>
      <w:r w:rsidRPr="009D24AD">
        <w:rPr>
          <w:rFonts w:ascii="Times New Roman" w:eastAsia="Times New Roman" w:hAnsi="Times New Roman" w:cs="Times New Roman"/>
          <w:bCs/>
          <w:color w:val="000000"/>
          <w:kern w:val="36"/>
          <w:sz w:val="24"/>
          <w:szCs w:val="24"/>
          <w:lang w:eastAsia="en-GB"/>
        </w:rPr>
        <w:t xml:space="preserve">What does the narcissistic personality inventory really measure? </w:t>
      </w:r>
      <w:r w:rsidRPr="00207B23">
        <w:rPr>
          <w:rFonts w:ascii="Times New Roman" w:eastAsia="Times New Roman" w:hAnsi="Times New Roman" w:cs="Times New Roman"/>
          <w:bCs/>
          <w:i/>
          <w:color w:val="000000"/>
          <w:kern w:val="36"/>
          <w:sz w:val="24"/>
          <w:szCs w:val="24"/>
          <w:lang w:eastAsia="en-GB"/>
        </w:rPr>
        <w:t>Assessment, 18</w:t>
      </w:r>
      <w:r w:rsidRPr="00207B23">
        <w:rPr>
          <w:rFonts w:ascii="Times New Roman" w:eastAsia="Times New Roman" w:hAnsi="Times New Roman" w:cs="Times New Roman"/>
          <w:bCs/>
          <w:color w:val="000000"/>
          <w:kern w:val="36"/>
          <w:sz w:val="24"/>
          <w:szCs w:val="24"/>
          <w:lang w:eastAsia="en-GB"/>
        </w:rPr>
        <w:t>, 76-87. DOI</w:t>
      </w:r>
      <w:r w:rsidRPr="00151F41">
        <w:rPr>
          <w:rFonts w:ascii="Times New Roman" w:eastAsia="Times New Roman" w:hAnsi="Times New Roman" w:cs="Times New Roman"/>
          <w:sz w:val="24"/>
          <w:szCs w:val="24"/>
          <w:lang w:eastAsia="en-GB"/>
        </w:rPr>
        <w:t>:10.1177/1073191110382845</w:t>
      </w:r>
    </w:p>
    <w:p w14:paraId="3F6DE349" w14:textId="77777777" w:rsidR="00E82476" w:rsidRPr="00BD0A6C" w:rsidRDefault="00E82476" w:rsidP="005F24DB">
      <w:pPr>
        <w:spacing w:after="0" w:line="480" w:lineRule="exact"/>
        <w:ind w:hanging="567"/>
        <w:contextualSpacing/>
        <w:rPr>
          <w:rFonts w:ascii="Times New Roman" w:hAnsi="Times New Roman" w:cs="Times New Roman"/>
          <w:sz w:val="24"/>
          <w:szCs w:val="24"/>
          <w:shd w:val="clear" w:color="auto" w:fill="FFFFFF"/>
        </w:rPr>
      </w:pPr>
      <w:r w:rsidRPr="00151F41">
        <w:rPr>
          <w:rFonts w:ascii="Times New Roman" w:hAnsi="Times New Roman" w:cs="Times New Roman"/>
          <w:sz w:val="24"/>
          <w:szCs w:val="24"/>
          <w:shd w:val="clear" w:color="auto" w:fill="FFFFFF"/>
        </w:rPr>
        <w:t xml:space="preserve">Aderman, D., &amp; Berkowitz, L. (1970). Observational set, empathy, and helping. </w:t>
      </w:r>
      <w:r w:rsidRPr="00151F41">
        <w:rPr>
          <w:rFonts w:ascii="Times New Roman" w:hAnsi="Times New Roman" w:cs="Times New Roman"/>
          <w:i/>
          <w:iCs/>
          <w:sz w:val="24"/>
          <w:szCs w:val="24"/>
          <w:shd w:val="clear" w:color="auto" w:fill="FFFFFF"/>
        </w:rPr>
        <w:t>Journal of Pe</w:t>
      </w:r>
      <w:r w:rsidRPr="00BD0A6C">
        <w:rPr>
          <w:rFonts w:ascii="Times New Roman" w:hAnsi="Times New Roman" w:cs="Times New Roman"/>
          <w:i/>
          <w:iCs/>
          <w:sz w:val="24"/>
          <w:szCs w:val="24"/>
          <w:shd w:val="clear" w:color="auto" w:fill="FFFFFF"/>
        </w:rPr>
        <w:t>rsonality and Social Psychology</w:t>
      </w:r>
      <w:r w:rsidRPr="00BD0A6C">
        <w:rPr>
          <w:rFonts w:ascii="Times New Roman" w:hAnsi="Times New Roman" w:cs="Times New Roman"/>
          <w:sz w:val="24"/>
          <w:szCs w:val="24"/>
          <w:shd w:val="clear" w:color="auto" w:fill="FFFFFF"/>
        </w:rPr>
        <w:t>, </w:t>
      </w:r>
      <w:r w:rsidRPr="00BD0A6C">
        <w:rPr>
          <w:rFonts w:ascii="Times New Roman" w:hAnsi="Times New Roman" w:cs="Times New Roman"/>
          <w:i/>
          <w:iCs/>
          <w:sz w:val="24"/>
          <w:szCs w:val="24"/>
          <w:shd w:val="clear" w:color="auto" w:fill="FFFFFF"/>
        </w:rPr>
        <w:t>14</w:t>
      </w:r>
      <w:r w:rsidRPr="00BD0A6C">
        <w:rPr>
          <w:rFonts w:ascii="Times New Roman" w:hAnsi="Times New Roman" w:cs="Times New Roman"/>
          <w:sz w:val="24"/>
          <w:szCs w:val="24"/>
          <w:shd w:val="clear" w:color="auto" w:fill="FFFFFF"/>
        </w:rPr>
        <w:t>, 141-148.</w:t>
      </w:r>
    </w:p>
    <w:p w14:paraId="75B53943" w14:textId="77777777" w:rsidR="00135696" w:rsidRPr="00ED6601" w:rsidRDefault="00135696" w:rsidP="00390A65">
      <w:pPr>
        <w:spacing w:after="0" w:line="480" w:lineRule="exact"/>
        <w:ind w:hanging="567"/>
        <w:contextualSpacing/>
        <w:rPr>
          <w:rFonts w:ascii="Times New Roman" w:hAnsi="Times New Roman" w:cs="Times New Roman"/>
          <w:sz w:val="24"/>
          <w:szCs w:val="24"/>
        </w:rPr>
      </w:pPr>
      <w:r w:rsidRPr="001704F3">
        <w:rPr>
          <w:rFonts w:ascii="Times New Roman" w:hAnsi="Times New Roman" w:cs="Times New Roman"/>
          <w:bCs/>
          <w:color w:val="000000"/>
          <w:sz w:val="24"/>
          <w:szCs w:val="24"/>
        </w:rPr>
        <w:t xml:space="preserve">Alicke, M. D., &amp; Sedikides, C. (2009). </w:t>
      </w:r>
      <w:r w:rsidRPr="00BD0A6C">
        <w:rPr>
          <w:rFonts w:ascii="Times New Roman" w:hAnsi="Times New Roman" w:cs="Times New Roman"/>
          <w:bCs/>
          <w:color w:val="000000"/>
          <w:sz w:val="24"/>
          <w:szCs w:val="24"/>
        </w:rPr>
        <w:t xml:space="preserve">Self-enhancement and self-protection: What they are and what they do. </w:t>
      </w:r>
      <w:r w:rsidRPr="00A362A0">
        <w:rPr>
          <w:rFonts w:ascii="Times New Roman" w:hAnsi="Times New Roman" w:cs="Times New Roman"/>
          <w:bCs/>
          <w:i/>
          <w:color w:val="000000"/>
          <w:sz w:val="24"/>
          <w:szCs w:val="24"/>
        </w:rPr>
        <w:t>European Review of Social Psychology, 20</w:t>
      </w:r>
      <w:r w:rsidRPr="00A362A0">
        <w:rPr>
          <w:rFonts w:ascii="Times New Roman" w:hAnsi="Times New Roman" w:cs="Times New Roman"/>
          <w:bCs/>
          <w:color w:val="000000"/>
          <w:sz w:val="24"/>
          <w:szCs w:val="24"/>
        </w:rPr>
        <w:t>, 1-48.</w:t>
      </w:r>
      <w:r w:rsidRPr="004B1FE6">
        <w:rPr>
          <w:bCs/>
          <w:color w:val="000000"/>
          <w:sz w:val="24"/>
          <w:szCs w:val="24"/>
        </w:rPr>
        <w:t xml:space="preserve"> </w:t>
      </w:r>
      <w:r w:rsidR="00564BD0" w:rsidRPr="00ED6601">
        <w:rPr>
          <w:rFonts w:asciiTheme="majorBidi" w:hAnsiTheme="majorBidi" w:cstheme="majorBidi"/>
          <w:sz w:val="24"/>
          <w:szCs w:val="24"/>
        </w:rPr>
        <w:t>DOI:10.1080/10463280802613866</w:t>
      </w:r>
    </w:p>
    <w:p w14:paraId="4462C610" w14:textId="77777777" w:rsidR="00656731" w:rsidRPr="00642642" w:rsidRDefault="00656731" w:rsidP="009E708C">
      <w:pPr>
        <w:spacing w:after="0" w:line="480" w:lineRule="exact"/>
        <w:ind w:hanging="567"/>
        <w:contextualSpacing/>
        <w:rPr>
          <w:rFonts w:ascii="Times New Roman" w:hAnsi="Times New Roman" w:cs="Times New Roman"/>
          <w:sz w:val="24"/>
          <w:szCs w:val="24"/>
        </w:rPr>
      </w:pPr>
      <w:r w:rsidRPr="00D31C4A">
        <w:rPr>
          <w:rFonts w:ascii="Times New Roman" w:hAnsi="Times New Roman" w:cs="Times New Roman"/>
          <w:sz w:val="24"/>
          <w:szCs w:val="24"/>
        </w:rPr>
        <w:t>Back, M. D., Küfner, A. C., Dufner, M., Gerlach, T. M., Rauthmann, J. F., &amp; Denissen, J. J. (2013). Narcissistic admiration and rivalry: Disentangling the bright and dark sides of narcissism. </w:t>
      </w:r>
      <w:r w:rsidRPr="00BE71F1">
        <w:rPr>
          <w:rFonts w:ascii="Times New Roman" w:hAnsi="Times New Roman" w:cs="Times New Roman"/>
          <w:i/>
          <w:iCs/>
          <w:sz w:val="24"/>
          <w:szCs w:val="24"/>
        </w:rPr>
        <w:t>Journal of Personality and Social Psychology</w:t>
      </w:r>
      <w:r w:rsidRPr="00BE71F1">
        <w:rPr>
          <w:rFonts w:ascii="Times New Roman" w:hAnsi="Times New Roman" w:cs="Times New Roman"/>
          <w:sz w:val="24"/>
          <w:szCs w:val="24"/>
        </w:rPr>
        <w:t>, </w:t>
      </w:r>
      <w:r w:rsidRPr="00642642">
        <w:rPr>
          <w:rFonts w:ascii="Times New Roman" w:hAnsi="Times New Roman" w:cs="Times New Roman"/>
          <w:i/>
          <w:iCs/>
          <w:sz w:val="24"/>
          <w:szCs w:val="24"/>
        </w:rPr>
        <w:t>105</w:t>
      </w:r>
      <w:r w:rsidRPr="00642642">
        <w:rPr>
          <w:rFonts w:ascii="Times New Roman" w:hAnsi="Times New Roman" w:cs="Times New Roman"/>
          <w:sz w:val="24"/>
          <w:szCs w:val="24"/>
        </w:rPr>
        <w:t>, 1013-1037. DOI:10.1037/a0034431</w:t>
      </w:r>
    </w:p>
    <w:p w14:paraId="1C551E12" w14:textId="77777777" w:rsidR="00A00545" w:rsidRPr="00103A5E" w:rsidRDefault="00A00545" w:rsidP="009E708C">
      <w:pPr>
        <w:spacing w:after="0" w:line="480" w:lineRule="exact"/>
        <w:ind w:hanging="567"/>
        <w:contextualSpacing/>
        <w:rPr>
          <w:rFonts w:ascii="Times New Roman" w:hAnsi="Times New Roman" w:cs="Times New Roman"/>
          <w:sz w:val="24"/>
          <w:szCs w:val="24"/>
        </w:rPr>
      </w:pPr>
      <w:r w:rsidRPr="00642642">
        <w:rPr>
          <w:rFonts w:ascii="Times New Roman" w:hAnsi="Times New Roman" w:cs="Times New Roman"/>
          <w:sz w:val="24"/>
          <w:szCs w:val="24"/>
        </w:rPr>
        <w:t>Barr</w:t>
      </w:r>
      <w:r w:rsidRPr="00734BFF">
        <w:rPr>
          <w:rFonts w:ascii="Times New Roman" w:hAnsi="Times New Roman" w:cs="Times New Roman"/>
          <w:sz w:val="24"/>
          <w:szCs w:val="24"/>
        </w:rPr>
        <w:t>y, C. T., &amp; Malkin, M. L. (2010). The relation between adolescent narcissism and internalizing problems depends on the conceptualization of narcissism. </w:t>
      </w:r>
      <w:r w:rsidRPr="00734BFF">
        <w:rPr>
          <w:rFonts w:ascii="Times New Roman" w:hAnsi="Times New Roman" w:cs="Times New Roman"/>
          <w:i/>
          <w:iCs/>
          <w:sz w:val="24"/>
          <w:szCs w:val="24"/>
        </w:rPr>
        <w:t>Journal of Research in Personality</w:t>
      </w:r>
      <w:r w:rsidRPr="00734BFF">
        <w:rPr>
          <w:rFonts w:ascii="Times New Roman" w:hAnsi="Times New Roman" w:cs="Times New Roman"/>
          <w:sz w:val="24"/>
          <w:szCs w:val="24"/>
        </w:rPr>
        <w:t>, </w:t>
      </w:r>
      <w:r w:rsidRPr="00BB2624">
        <w:rPr>
          <w:rFonts w:ascii="Times New Roman" w:hAnsi="Times New Roman" w:cs="Times New Roman"/>
          <w:i/>
          <w:iCs/>
          <w:sz w:val="24"/>
          <w:szCs w:val="24"/>
        </w:rPr>
        <w:t>44</w:t>
      </w:r>
      <w:r w:rsidRPr="00BB2624">
        <w:rPr>
          <w:rFonts w:ascii="Times New Roman" w:hAnsi="Times New Roman" w:cs="Times New Roman"/>
          <w:sz w:val="24"/>
          <w:szCs w:val="24"/>
        </w:rPr>
        <w:t xml:space="preserve">, 684-690. </w:t>
      </w:r>
      <w:r w:rsidR="009F49F2" w:rsidRPr="00785FEF">
        <w:rPr>
          <w:rFonts w:ascii="Times New Roman" w:hAnsi="Times New Roman" w:cs="Times New Roman"/>
          <w:sz w:val="24"/>
          <w:szCs w:val="24"/>
        </w:rPr>
        <w:t>DOI:10.1016/j.jrp.2010.09.001</w:t>
      </w:r>
    </w:p>
    <w:p w14:paraId="086F4C3E" w14:textId="77777777" w:rsidR="00F93F59" w:rsidRPr="001B7A56" w:rsidRDefault="00F93F59" w:rsidP="005F24DB">
      <w:pPr>
        <w:spacing w:after="0" w:line="480" w:lineRule="exact"/>
        <w:ind w:hanging="567"/>
        <w:contextualSpacing/>
        <w:rPr>
          <w:rFonts w:ascii="Times New Roman" w:hAnsi="Times New Roman" w:cs="Times New Roman"/>
          <w:sz w:val="24"/>
          <w:szCs w:val="24"/>
        </w:rPr>
      </w:pPr>
      <w:r w:rsidRPr="001704F3">
        <w:rPr>
          <w:rFonts w:ascii="Times New Roman" w:hAnsi="Times New Roman" w:cs="Times New Roman"/>
          <w:sz w:val="24"/>
          <w:szCs w:val="24"/>
        </w:rPr>
        <w:t xml:space="preserve">Basford, T. E., Offermann, L. R., &amp; Behrend, T. S. (2014). </w:t>
      </w:r>
      <w:r w:rsidRPr="001B7A56">
        <w:rPr>
          <w:rFonts w:ascii="Times New Roman" w:hAnsi="Times New Roman" w:cs="Times New Roman"/>
          <w:sz w:val="24"/>
          <w:szCs w:val="24"/>
        </w:rPr>
        <w:t xml:space="preserve">Please accept my sincerest apologies: Examining follower reactions to leader apology. </w:t>
      </w:r>
      <w:r w:rsidRPr="001B7A56">
        <w:rPr>
          <w:rFonts w:ascii="Times New Roman" w:hAnsi="Times New Roman" w:cs="Times New Roman"/>
          <w:i/>
          <w:iCs/>
          <w:sz w:val="24"/>
          <w:szCs w:val="24"/>
        </w:rPr>
        <w:t xml:space="preserve">Journal of </w:t>
      </w:r>
      <w:r w:rsidR="00F12C92" w:rsidRPr="001B7A56">
        <w:rPr>
          <w:rFonts w:ascii="Times New Roman" w:hAnsi="Times New Roman" w:cs="Times New Roman"/>
          <w:i/>
          <w:iCs/>
          <w:sz w:val="24"/>
          <w:szCs w:val="24"/>
        </w:rPr>
        <w:t>Business E</w:t>
      </w:r>
      <w:r w:rsidRPr="001B7A56">
        <w:rPr>
          <w:rFonts w:ascii="Times New Roman" w:hAnsi="Times New Roman" w:cs="Times New Roman"/>
          <w:i/>
          <w:iCs/>
          <w:sz w:val="24"/>
          <w:szCs w:val="24"/>
        </w:rPr>
        <w:t>thics,</w:t>
      </w:r>
      <w:r w:rsidRPr="001B7A56">
        <w:rPr>
          <w:rFonts w:ascii="Times New Roman" w:hAnsi="Times New Roman" w:cs="Times New Roman"/>
          <w:sz w:val="24"/>
          <w:szCs w:val="24"/>
        </w:rPr>
        <w:t xml:space="preserve"> </w:t>
      </w:r>
      <w:r w:rsidRPr="001B7A56">
        <w:rPr>
          <w:rFonts w:ascii="Times New Roman" w:hAnsi="Times New Roman" w:cs="Times New Roman"/>
          <w:i/>
          <w:sz w:val="24"/>
          <w:szCs w:val="24"/>
        </w:rPr>
        <w:t>119</w:t>
      </w:r>
      <w:r w:rsidRPr="001B7A56">
        <w:rPr>
          <w:rFonts w:ascii="Times New Roman" w:hAnsi="Times New Roman" w:cs="Times New Roman"/>
          <w:sz w:val="24"/>
          <w:szCs w:val="24"/>
        </w:rPr>
        <w:t>, 99-117.</w:t>
      </w:r>
      <w:r w:rsidR="00F12C92" w:rsidRPr="001B7A56">
        <w:rPr>
          <w:rFonts w:ascii="Times New Roman" w:hAnsi="Times New Roman" w:cs="Times New Roman"/>
          <w:sz w:val="24"/>
          <w:szCs w:val="24"/>
        </w:rPr>
        <w:t xml:space="preserve"> DOI:10.1007/s10551-012-1613-y</w:t>
      </w:r>
    </w:p>
    <w:p w14:paraId="30CCA6BD" w14:textId="77777777" w:rsidR="00B201AD" w:rsidRPr="003D7760" w:rsidRDefault="00B201AD" w:rsidP="005F24DB">
      <w:pPr>
        <w:spacing w:after="0" w:line="480" w:lineRule="exact"/>
        <w:ind w:hanging="567"/>
        <w:contextualSpacing/>
        <w:rPr>
          <w:rFonts w:ascii="Times New Roman" w:hAnsi="Times New Roman" w:cs="Times New Roman"/>
          <w:sz w:val="24"/>
          <w:szCs w:val="24"/>
          <w:lang w:val="de-DE"/>
        </w:rPr>
      </w:pPr>
      <w:r w:rsidRPr="00E5561F">
        <w:rPr>
          <w:rFonts w:ascii="Times New Roman" w:hAnsi="Times New Roman" w:cs="Times New Roman"/>
          <w:sz w:val="24"/>
          <w:szCs w:val="24"/>
        </w:rPr>
        <w:t>Basil, D. Z., Ridgway, N. M., &amp; Basil, M. D. (2008). Guilt and giving: A process model of empathy and efficacy. </w:t>
      </w:r>
      <w:r w:rsidRPr="003D7760">
        <w:rPr>
          <w:rFonts w:ascii="Times New Roman" w:hAnsi="Times New Roman" w:cs="Times New Roman"/>
          <w:i/>
          <w:iCs/>
          <w:sz w:val="24"/>
          <w:szCs w:val="24"/>
          <w:lang w:val="de-DE"/>
        </w:rPr>
        <w:t>Psychology &amp; Marketing</w:t>
      </w:r>
      <w:r w:rsidRPr="003D7760">
        <w:rPr>
          <w:rFonts w:ascii="Times New Roman" w:hAnsi="Times New Roman" w:cs="Times New Roman"/>
          <w:sz w:val="24"/>
          <w:szCs w:val="24"/>
          <w:lang w:val="de-DE"/>
        </w:rPr>
        <w:t>, </w:t>
      </w:r>
      <w:r w:rsidRPr="003D7760">
        <w:rPr>
          <w:rFonts w:ascii="Times New Roman" w:hAnsi="Times New Roman" w:cs="Times New Roman"/>
          <w:i/>
          <w:iCs/>
          <w:sz w:val="24"/>
          <w:szCs w:val="24"/>
          <w:lang w:val="de-DE"/>
        </w:rPr>
        <w:t>25</w:t>
      </w:r>
      <w:r w:rsidRPr="003D7760">
        <w:rPr>
          <w:rFonts w:ascii="Times New Roman" w:hAnsi="Times New Roman" w:cs="Times New Roman"/>
          <w:sz w:val="24"/>
          <w:szCs w:val="24"/>
          <w:lang w:val="de-DE"/>
        </w:rPr>
        <w:t>, 1-23. DOI:10.1002/mar.20200</w:t>
      </w:r>
    </w:p>
    <w:p w14:paraId="36256DB0" w14:textId="77777777" w:rsidR="00D21969" w:rsidRPr="00207B23" w:rsidRDefault="00D21969" w:rsidP="005F24DB">
      <w:pPr>
        <w:spacing w:after="0" w:line="480" w:lineRule="exact"/>
        <w:ind w:hanging="567"/>
        <w:contextualSpacing/>
        <w:rPr>
          <w:rFonts w:ascii="Times New Roman" w:hAnsi="Times New Roman" w:cs="Times New Roman"/>
          <w:sz w:val="24"/>
          <w:szCs w:val="24"/>
        </w:rPr>
      </w:pPr>
      <w:r w:rsidRPr="003D7760">
        <w:rPr>
          <w:rFonts w:ascii="Times New Roman" w:hAnsi="Times New Roman" w:cs="Times New Roman"/>
          <w:sz w:val="24"/>
          <w:szCs w:val="24"/>
          <w:lang w:val="de-DE"/>
        </w:rPr>
        <w:t xml:space="preserve">Baumeister, R. F., Reis, H. T., &amp; Delespaul, P. A. (1995). </w:t>
      </w:r>
      <w:r w:rsidRPr="00E5561F">
        <w:rPr>
          <w:rFonts w:ascii="Times New Roman" w:hAnsi="Times New Roman" w:cs="Times New Roman"/>
          <w:sz w:val="24"/>
          <w:szCs w:val="24"/>
        </w:rPr>
        <w:t>Subjective and experiential correlates of guilt in daily life. </w:t>
      </w:r>
      <w:r w:rsidRPr="0088127C">
        <w:rPr>
          <w:rFonts w:ascii="Times New Roman" w:hAnsi="Times New Roman" w:cs="Times New Roman"/>
          <w:i/>
          <w:iCs/>
          <w:sz w:val="24"/>
          <w:szCs w:val="24"/>
        </w:rPr>
        <w:t>Personality and Social Psychology Bulletin</w:t>
      </w:r>
      <w:r w:rsidRPr="0088127C">
        <w:rPr>
          <w:rFonts w:ascii="Times New Roman" w:hAnsi="Times New Roman" w:cs="Times New Roman"/>
          <w:sz w:val="24"/>
          <w:szCs w:val="24"/>
        </w:rPr>
        <w:t>, </w:t>
      </w:r>
      <w:r w:rsidRPr="0088127C">
        <w:rPr>
          <w:rFonts w:ascii="Times New Roman" w:hAnsi="Times New Roman" w:cs="Times New Roman"/>
          <w:i/>
          <w:iCs/>
          <w:sz w:val="24"/>
          <w:szCs w:val="24"/>
        </w:rPr>
        <w:t>21</w:t>
      </w:r>
      <w:r w:rsidRPr="009D24AD">
        <w:rPr>
          <w:rFonts w:ascii="Times New Roman" w:hAnsi="Times New Roman" w:cs="Times New Roman"/>
          <w:sz w:val="24"/>
          <w:szCs w:val="24"/>
        </w:rPr>
        <w:t>, 1256-1268. DOI:</w:t>
      </w:r>
      <w:r w:rsidRPr="00207B23">
        <w:rPr>
          <w:rFonts w:ascii="Times New Roman" w:hAnsi="Times New Roman" w:cs="Times New Roman"/>
          <w:sz w:val="24"/>
          <w:szCs w:val="24"/>
        </w:rPr>
        <w:t>10.1177/01461672952112002</w:t>
      </w:r>
    </w:p>
    <w:p w14:paraId="54EDC849" w14:textId="77777777" w:rsidR="00077020" w:rsidRPr="00BD0A6C" w:rsidRDefault="00D21969">
      <w:pPr>
        <w:spacing w:after="0" w:line="480" w:lineRule="exact"/>
        <w:ind w:hanging="567"/>
        <w:contextualSpacing/>
        <w:rPr>
          <w:rFonts w:ascii="Times New Roman" w:hAnsi="Times New Roman" w:cs="Times New Roman"/>
          <w:sz w:val="24"/>
          <w:szCs w:val="24"/>
        </w:rPr>
      </w:pPr>
      <w:r w:rsidRPr="00151F41">
        <w:rPr>
          <w:rFonts w:ascii="Times New Roman" w:hAnsi="Times New Roman" w:cs="Times New Roman"/>
          <w:sz w:val="24"/>
          <w:szCs w:val="24"/>
        </w:rPr>
        <w:t>Baumeister, R. F., Stillwell, A. M., &amp; Heatherton, T. F. (1994). Guilt: an interpersonal approach. </w:t>
      </w:r>
      <w:r w:rsidRPr="00151F41">
        <w:rPr>
          <w:rFonts w:ascii="Times New Roman" w:hAnsi="Times New Roman" w:cs="Times New Roman"/>
          <w:i/>
          <w:iCs/>
          <w:sz w:val="24"/>
          <w:szCs w:val="24"/>
        </w:rPr>
        <w:t xml:space="preserve">Psychological </w:t>
      </w:r>
      <w:r w:rsidR="005131AD" w:rsidRPr="00151F41">
        <w:rPr>
          <w:rFonts w:ascii="Times New Roman" w:hAnsi="Times New Roman" w:cs="Times New Roman"/>
          <w:i/>
          <w:iCs/>
          <w:sz w:val="24"/>
          <w:szCs w:val="24"/>
        </w:rPr>
        <w:t>B</w:t>
      </w:r>
      <w:r w:rsidRPr="00BD0A6C">
        <w:rPr>
          <w:rFonts w:ascii="Times New Roman" w:hAnsi="Times New Roman" w:cs="Times New Roman"/>
          <w:i/>
          <w:iCs/>
          <w:sz w:val="24"/>
          <w:szCs w:val="24"/>
        </w:rPr>
        <w:t>ulletin</w:t>
      </w:r>
      <w:r w:rsidRPr="00BD0A6C">
        <w:rPr>
          <w:rFonts w:ascii="Times New Roman" w:hAnsi="Times New Roman" w:cs="Times New Roman"/>
          <w:sz w:val="24"/>
          <w:szCs w:val="24"/>
        </w:rPr>
        <w:t>, </w:t>
      </w:r>
      <w:r w:rsidRPr="00BD0A6C">
        <w:rPr>
          <w:rFonts w:ascii="Times New Roman" w:hAnsi="Times New Roman" w:cs="Times New Roman"/>
          <w:i/>
          <w:iCs/>
          <w:sz w:val="24"/>
          <w:szCs w:val="24"/>
        </w:rPr>
        <w:t>115</w:t>
      </w:r>
      <w:r w:rsidRPr="00BD0A6C">
        <w:rPr>
          <w:rFonts w:ascii="Times New Roman" w:hAnsi="Times New Roman" w:cs="Times New Roman"/>
          <w:sz w:val="24"/>
          <w:szCs w:val="24"/>
        </w:rPr>
        <w:t>, 243-267. DOI:10.1037/0033-2909.115.2.243</w:t>
      </w:r>
    </w:p>
    <w:p w14:paraId="41298012" w14:textId="77777777" w:rsidR="00077020" w:rsidRDefault="00077020">
      <w:pPr>
        <w:spacing w:after="0" w:line="480" w:lineRule="exact"/>
        <w:ind w:hanging="567"/>
        <w:contextualSpacing/>
        <w:rPr>
          <w:rFonts w:ascii="Times New Roman" w:hAnsi="Times New Roman" w:cs="Times New Roman"/>
          <w:sz w:val="24"/>
          <w:szCs w:val="24"/>
        </w:rPr>
      </w:pPr>
      <w:r w:rsidRPr="001B7A56">
        <w:rPr>
          <w:rFonts w:ascii="Times New Roman" w:hAnsi="Times New Roman" w:cs="Times New Roman"/>
          <w:sz w:val="24"/>
          <w:szCs w:val="24"/>
        </w:rPr>
        <w:t xml:space="preserve">Baumeister, R. F., Stillwell, A., &amp; Wotman, S. R. (1990). </w:t>
      </w:r>
      <w:r w:rsidRPr="00E5561F">
        <w:rPr>
          <w:rFonts w:ascii="Times New Roman" w:hAnsi="Times New Roman" w:cs="Times New Roman"/>
          <w:sz w:val="24"/>
          <w:szCs w:val="24"/>
        </w:rPr>
        <w:t xml:space="preserve">Victim and perpetrator accounts of interpersonal conflict: autobiographical narratives about anger. </w:t>
      </w:r>
      <w:r w:rsidRPr="00E5561F">
        <w:rPr>
          <w:rFonts w:ascii="Times New Roman" w:hAnsi="Times New Roman" w:cs="Times New Roman"/>
          <w:i/>
          <w:iCs/>
          <w:sz w:val="24"/>
          <w:szCs w:val="24"/>
        </w:rPr>
        <w:t>Journal of Personality and Social P</w:t>
      </w:r>
      <w:r w:rsidRPr="0088127C">
        <w:rPr>
          <w:rFonts w:ascii="Times New Roman" w:hAnsi="Times New Roman" w:cs="Times New Roman"/>
          <w:i/>
          <w:iCs/>
          <w:sz w:val="24"/>
          <w:szCs w:val="24"/>
        </w:rPr>
        <w:t>sychology</w:t>
      </w:r>
      <w:r w:rsidRPr="0088127C">
        <w:rPr>
          <w:rFonts w:ascii="Times New Roman" w:hAnsi="Times New Roman" w:cs="Times New Roman"/>
          <w:sz w:val="24"/>
          <w:szCs w:val="24"/>
        </w:rPr>
        <w:t>, </w:t>
      </w:r>
      <w:r w:rsidRPr="0088127C">
        <w:rPr>
          <w:rFonts w:ascii="Times New Roman" w:hAnsi="Times New Roman" w:cs="Times New Roman"/>
          <w:i/>
          <w:iCs/>
          <w:sz w:val="24"/>
          <w:szCs w:val="24"/>
        </w:rPr>
        <w:t>59</w:t>
      </w:r>
      <w:r w:rsidRPr="0088127C">
        <w:rPr>
          <w:rFonts w:ascii="Times New Roman" w:hAnsi="Times New Roman" w:cs="Times New Roman"/>
          <w:sz w:val="24"/>
          <w:szCs w:val="24"/>
        </w:rPr>
        <w:t>, 994</w:t>
      </w:r>
      <w:r w:rsidRPr="009D24AD">
        <w:rPr>
          <w:rFonts w:ascii="Times New Roman" w:hAnsi="Times New Roman" w:cs="Times New Roman"/>
          <w:sz w:val="24"/>
          <w:szCs w:val="24"/>
        </w:rPr>
        <w:t>-1005.</w:t>
      </w:r>
      <w:r w:rsidRPr="00207B23">
        <w:rPr>
          <w:rFonts w:ascii="Times New Roman" w:hAnsi="Times New Roman" w:cs="Times New Roman"/>
          <w:sz w:val="24"/>
          <w:szCs w:val="24"/>
        </w:rPr>
        <w:t xml:space="preserve"> DOI:10.1037/0022-3514.59.5.994</w:t>
      </w:r>
    </w:p>
    <w:p w14:paraId="4B26DA14" w14:textId="77777777" w:rsidR="00574844" w:rsidRPr="00574844" w:rsidRDefault="00574844" w:rsidP="00574844">
      <w:pPr>
        <w:spacing w:after="0" w:line="480" w:lineRule="exact"/>
        <w:ind w:hanging="567"/>
        <w:contextualSpacing/>
        <w:rPr>
          <w:rFonts w:ascii="Times New Roman" w:hAnsi="Times New Roman" w:cs="Times New Roman"/>
          <w:i/>
          <w:sz w:val="24"/>
          <w:szCs w:val="24"/>
        </w:rPr>
      </w:pPr>
      <w:r w:rsidRPr="00574844">
        <w:rPr>
          <w:rFonts w:ascii="Times New Roman" w:hAnsi="Times New Roman" w:cs="Times New Roman"/>
          <w:sz w:val="24"/>
          <w:szCs w:val="24"/>
        </w:rPr>
        <w:t xml:space="preserve">Belsley, D. A. (1984). Demeaning conditioning diagnostics through centering. </w:t>
      </w:r>
      <w:r w:rsidRPr="00574844">
        <w:rPr>
          <w:rFonts w:ascii="Times New Roman" w:hAnsi="Times New Roman" w:cs="Times New Roman"/>
          <w:i/>
          <w:sz w:val="24"/>
          <w:szCs w:val="24"/>
        </w:rPr>
        <w:t xml:space="preserve">The American </w:t>
      </w:r>
    </w:p>
    <w:p w14:paraId="3FFC5429" w14:textId="77777777" w:rsidR="00704DBA" w:rsidRPr="00704DBA" w:rsidRDefault="00574844" w:rsidP="00704DBA">
      <w:pPr>
        <w:spacing w:after="0" w:line="480" w:lineRule="exact"/>
        <w:ind w:hanging="567"/>
        <w:contextualSpacing/>
        <w:rPr>
          <w:rFonts w:ascii="Times New Roman" w:hAnsi="Times New Roman" w:cs="Times New Roman"/>
          <w:sz w:val="24"/>
          <w:szCs w:val="24"/>
        </w:rPr>
      </w:pPr>
      <w:r w:rsidRPr="00574844">
        <w:rPr>
          <w:rFonts w:ascii="Times New Roman" w:hAnsi="Times New Roman" w:cs="Times New Roman"/>
          <w:i/>
          <w:sz w:val="24"/>
          <w:szCs w:val="24"/>
        </w:rPr>
        <w:tab/>
        <w:t xml:space="preserve">Statistician, 38, </w:t>
      </w:r>
      <w:r w:rsidRPr="00574844">
        <w:rPr>
          <w:rFonts w:ascii="Times New Roman" w:hAnsi="Times New Roman" w:cs="Times New Roman"/>
          <w:sz w:val="24"/>
          <w:szCs w:val="24"/>
        </w:rPr>
        <w:t>73-77.</w:t>
      </w:r>
      <w:r w:rsidR="00704DBA">
        <w:rPr>
          <w:rFonts w:ascii="Times New Roman" w:hAnsi="Times New Roman" w:cs="Times New Roman"/>
          <w:sz w:val="24"/>
          <w:szCs w:val="24"/>
        </w:rPr>
        <w:t xml:space="preserve"> DOI: </w:t>
      </w:r>
      <w:r w:rsidR="00704DBA" w:rsidRPr="00704DBA">
        <w:rPr>
          <w:rFonts w:ascii="Times New Roman" w:hAnsi="Times New Roman" w:cs="Times New Roman"/>
          <w:sz w:val="24"/>
          <w:szCs w:val="24"/>
        </w:rPr>
        <w:t>10.2307/2683236</w:t>
      </w:r>
    </w:p>
    <w:p w14:paraId="200EA166" w14:textId="77777777" w:rsidR="00574844" w:rsidRPr="00574844" w:rsidRDefault="00574844" w:rsidP="00574844">
      <w:pPr>
        <w:spacing w:after="0" w:line="480" w:lineRule="exact"/>
        <w:ind w:hanging="567"/>
        <w:contextualSpacing/>
        <w:rPr>
          <w:rFonts w:ascii="Times New Roman" w:hAnsi="Times New Roman" w:cs="Times New Roman"/>
          <w:i/>
          <w:sz w:val="24"/>
          <w:szCs w:val="24"/>
        </w:rPr>
      </w:pPr>
      <w:r w:rsidRPr="00574844">
        <w:rPr>
          <w:rFonts w:ascii="Times New Roman" w:hAnsi="Times New Roman" w:cs="Times New Roman"/>
          <w:sz w:val="24"/>
          <w:szCs w:val="24"/>
        </w:rPr>
        <w:t xml:space="preserve">Belsley, D. A. (1991). A guide to using collinearity diagnostics. </w:t>
      </w:r>
      <w:r w:rsidRPr="00574844">
        <w:rPr>
          <w:rFonts w:ascii="Times New Roman" w:hAnsi="Times New Roman" w:cs="Times New Roman"/>
          <w:i/>
          <w:sz w:val="24"/>
          <w:szCs w:val="24"/>
        </w:rPr>
        <w:t xml:space="preserve">Computer Science in </w:t>
      </w:r>
    </w:p>
    <w:p w14:paraId="21A70D71" w14:textId="5D07C477" w:rsidR="00574844" w:rsidRPr="00574844" w:rsidRDefault="00574844" w:rsidP="00574844">
      <w:pPr>
        <w:spacing w:after="0" w:line="480" w:lineRule="exact"/>
        <w:ind w:hanging="567"/>
        <w:contextualSpacing/>
        <w:rPr>
          <w:rFonts w:ascii="Times New Roman" w:hAnsi="Times New Roman" w:cs="Times New Roman"/>
          <w:sz w:val="24"/>
          <w:szCs w:val="24"/>
        </w:rPr>
      </w:pPr>
      <w:r w:rsidRPr="00574844">
        <w:rPr>
          <w:rFonts w:ascii="Times New Roman" w:hAnsi="Times New Roman" w:cs="Times New Roman"/>
          <w:i/>
          <w:sz w:val="24"/>
          <w:szCs w:val="24"/>
        </w:rPr>
        <w:tab/>
        <w:t xml:space="preserve">Economics and Management, 4, </w:t>
      </w:r>
      <w:r w:rsidRPr="00574844">
        <w:rPr>
          <w:rFonts w:ascii="Times New Roman" w:hAnsi="Times New Roman" w:cs="Times New Roman"/>
          <w:sz w:val="24"/>
          <w:szCs w:val="24"/>
        </w:rPr>
        <w:t>33-50.</w:t>
      </w:r>
      <w:r>
        <w:rPr>
          <w:rFonts w:ascii="Times New Roman" w:hAnsi="Times New Roman" w:cs="Times New Roman"/>
          <w:sz w:val="24"/>
          <w:szCs w:val="24"/>
        </w:rPr>
        <w:t xml:space="preserve"> DOI:</w:t>
      </w:r>
      <w:r w:rsidRPr="00574844">
        <w:rPr>
          <w:rFonts w:ascii="Times New Roman" w:hAnsi="Times New Roman" w:cs="Times New Roman"/>
          <w:sz w:val="24"/>
          <w:szCs w:val="24"/>
        </w:rPr>
        <w:t>10.1007/BF00426854</w:t>
      </w:r>
    </w:p>
    <w:p w14:paraId="3374A36C" w14:textId="77777777" w:rsidR="00574844" w:rsidRPr="00574844" w:rsidRDefault="00574844" w:rsidP="00574844">
      <w:pPr>
        <w:spacing w:after="0" w:line="480" w:lineRule="exact"/>
        <w:ind w:hanging="567"/>
        <w:contextualSpacing/>
        <w:rPr>
          <w:rFonts w:ascii="Times New Roman" w:hAnsi="Times New Roman" w:cs="Times New Roman"/>
          <w:i/>
          <w:sz w:val="24"/>
          <w:szCs w:val="24"/>
        </w:rPr>
      </w:pPr>
      <w:r w:rsidRPr="00574844">
        <w:rPr>
          <w:rFonts w:ascii="Times New Roman" w:hAnsi="Times New Roman" w:cs="Times New Roman"/>
          <w:sz w:val="24"/>
          <w:szCs w:val="24"/>
        </w:rPr>
        <w:t xml:space="preserve">Belsley, D. A., Kuh, E., &amp; Welsch, R. E. (1980). </w:t>
      </w:r>
      <w:r w:rsidRPr="00574844">
        <w:rPr>
          <w:rFonts w:ascii="Times New Roman" w:hAnsi="Times New Roman" w:cs="Times New Roman"/>
          <w:i/>
          <w:sz w:val="24"/>
          <w:szCs w:val="24"/>
        </w:rPr>
        <w:t xml:space="preserve">Regression diagnostics: Identifying </w:t>
      </w:r>
    </w:p>
    <w:p w14:paraId="1CAE44DF" w14:textId="77777777" w:rsidR="00574844" w:rsidRPr="00574844" w:rsidRDefault="00574844" w:rsidP="00574844">
      <w:pPr>
        <w:spacing w:after="0" w:line="480" w:lineRule="exact"/>
        <w:ind w:hanging="567"/>
        <w:contextualSpacing/>
        <w:rPr>
          <w:rFonts w:ascii="Times New Roman" w:hAnsi="Times New Roman" w:cs="Times New Roman"/>
          <w:sz w:val="24"/>
          <w:szCs w:val="24"/>
        </w:rPr>
      </w:pPr>
      <w:r w:rsidRPr="00574844">
        <w:rPr>
          <w:rFonts w:ascii="Times New Roman" w:hAnsi="Times New Roman" w:cs="Times New Roman"/>
          <w:i/>
          <w:sz w:val="24"/>
          <w:szCs w:val="24"/>
        </w:rPr>
        <w:tab/>
        <w:t>influential data and sources of collinearity.</w:t>
      </w:r>
      <w:r w:rsidRPr="00574844">
        <w:rPr>
          <w:rFonts w:ascii="Times New Roman" w:hAnsi="Times New Roman" w:cs="Times New Roman"/>
          <w:sz w:val="24"/>
          <w:szCs w:val="24"/>
        </w:rPr>
        <w:t xml:space="preserve"> New York, NY: Wiley.</w:t>
      </w:r>
    </w:p>
    <w:p w14:paraId="70230D6D" w14:textId="77777777" w:rsidR="00B347A1" w:rsidRPr="001B7A56" w:rsidRDefault="00B40079">
      <w:pPr>
        <w:spacing w:after="0" w:line="480" w:lineRule="exact"/>
        <w:ind w:hanging="567"/>
        <w:contextualSpacing/>
        <w:rPr>
          <w:rFonts w:ascii="Times New Roman" w:hAnsi="Times New Roman" w:cs="Times New Roman"/>
          <w:sz w:val="24"/>
          <w:szCs w:val="24"/>
        </w:rPr>
      </w:pPr>
      <w:r w:rsidRPr="00207B23">
        <w:rPr>
          <w:rFonts w:ascii="Times New Roman" w:hAnsi="Times New Roman" w:cs="Times New Roman"/>
          <w:sz w:val="24"/>
          <w:szCs w:val="24"/>
        </w:rPr>
        <w:t xml:space="preserve">Berg, J., Dickhaut, J., &amp; McCabe, K. (1995). </w:t>
      </w:r>
      <w:r w:rsidRPr="001B7A56">
        <w:rPr>
          <w:rFonts w:ascii="Times New Roman" w:hAnsi="Times New Roman" w:cs="Times New Roman"/>
          <w:sz w:val="24"/>
          <w:szCs w:val="24"/>
        </w:rPr>
        <w:t xml:space="preserve">Trust, reciprocity and social history. </w:t>
      </w:r>
      <w:r w:rsidRPr="001B7A56">
        <w:rPr>
          <w:rFonts w:ascii="Times New Roman" w:hAnsi="Times New Roman" w:cs="Times New Roman"/>
          <w:i/>
          <w:sz w:val="24"/>
          <w:szCs w:val="24"/>
        </w:rPr>
        <w:t>Games and Economic Behavior</w:t>
      </w:r>
      <w:r w:rsidRPr="001B7A56">
        <w:rPr>
          <w:rFonts w:ascii="Times New Roman" w:hAnsi="Times New Roman" w:cs="Times New Roman"/>
          <w:sz w:val="24"/>
          <w:szCs w:val="24"/>
        </w:rPr>
        <w:t xml:space="preserve">, </w:t>
      </w:r>
      <w:r w:rsidRPr="001B7A56">
        <w:rPr>
          <w:rFonts w:ascii="Times New Roman" w:hAnsi="Times New Roman" w:cs="Times New Roman"/>
          <w:i/>
          <w:sz w:val="24"/>
          <w:szCs w:val="24"/>
        </w:rPr>
        <w:t>10</w:t>
      </w:r>
      <w:r w:rsidRPr="001B7A56">
        <w:rPr>
          <w:rFonts w:ascii="Times New Roman" w:hAnsi="Times New Roman" w:cs="Times New Roman"/>
          <w:sz w:val="24"/>
          <w:szCs w:val="24"/>
        </w:rPr>
        <w:t>, 122–142.</w:t>
      </w:r>
      <w:r w:rsidR="00846B64" w:rsidRPr="001B7A56">
        <w:rPr>
          <w:rFonts w:ascii="Times New Roman" w:hAnsi="Times New Roman" w:cs="Times New Roman"/>
          <w:sz w:val="24"/>
          <w:szCs w:val="24"/>
        </w:rPr>
        <w:t xml:space="preserve"> DOI:10.1006/game.1995.1027</w:t>
      </w:r>
    </w:p>
    <w:p w14:paraId="0BC6F51A" w14:textId="77777777" w:rsidR="00786206" w:rsidRPr="00207B23" w:rsidRDefault="00786206" w:rsidP="005F24DB">
      <w:pPr>
        <w:spacing w:after="0" w:line="480" w:lineRule="exact"/>
        <w:ind w:hanging="567"/>
        <w:contextualSpacing/>
        <w:rPr>
          <w:rFonts w:ascii="Times New Roman" w:hAnsi="Times New Roman" w:cs="Times New Roman"/>
          <w:sz w:val="24"/>
          <w:szCs w:val="24"/>
        </w:rPr>
      </w:pPr>
      <w:r w:rsidRPr="00E5561F">
        <w:rPr>
          <w:rFonts w:ascii="Times New Roman" w:hAnsi="Times New Roman" w:cs="Times New Roman"/>
          <w:sz w:val="24"/>
          <w:szCs w:val="24"/>
        </w:rPr>
        <w:t>Bradlee, P. M., &amp; Emmons, R. A. (1992). Locating narcissism within the interpersonal circumplex and the five-factor model. </w:t>
      </w:r>
      <w:r w:rsidRPr="0088127C">
        <w:rPr>
          <w:rFonts w:ascii="Times New Roman" w:hAnsi="Times New Roman" w:cs="Times New Roman"/>
          <w:i/>
          <w:iCs/>
          <w:sz w:val="24"/>
          <w:szCs w:val="24"/>
        </w:rPr>
        <w:t>Personality and Individual Differences</w:t>
      </w:r>
      <w:r w:rsidRPr="0088127C">
        <w:rPr>
          <w:rFonts w:ascii="Times New Roman" w:hAnsi="Times New Roman" w:cs="Times New Roman"/>
          <w:sz w:val="24"/>
          <w:szCs w:val="24"/>
        </w:rPr>
        <w:t>, </w:t>
      </w:r>
      <w:r w:rsidRPr="0088127C">
        <w:rPr>
          <w:rFonts w:ascii="Times New Roman" w:hAnsi="Times New Roman" w:cs="Times New Roman"/>
          <w:i/>
          <w:iCs/>
          <w:sz w:val="24"/>
          <w:szCs w:val="24"/>
        </w:rPr>
        <w:t>13</w:t>
      </w:r>
      <w:r w:rsidRPr="0088127C">
        <w:rPr>
          <w:rFonts w:ascii="Times New Roman" w:hAnsi="Times New Roman" w:cs="Times New Roman"/>
          <w:sz w:val="24"/>
          <w:szCs w:val="24"/>
        </w:rPr>
        <w:t>, 821-830.</w:t>
      </w:r>
      <w:r w:rsidRPr="009D24AD">
        <w:rPr>
          <w:rFonts w:ascii="Times New Roman" w:hAnsi="Times New Roman" w:cs="Times New Roman"/>
          <w:sz w:val="24"/>
          <w:szCs w:val="24"/>
        </w:rPr>
        <w:t xml:space="preserve"> DOI:</w:t>
      </w:r>
      <w:r w:rsidRPr="00207B23">
        <w:rPr>
          <w:rFonts w:ascii="Times New Roman" w:hAnsi="Times New Roman" w:cs="Times New Roman"/>
          <w:sz w:val="24"/>
          <w:szCs w:val="24"/>
        </w:rPr>
        <w:t>10.1016/0191-8869(92)90056-U</w:t>
      </w:r>
    </w:p>
    <w:p w14:paraId="20FB6CD7" w14:textId="77777777" w:rsidR="00EC0825" w:rsidRDefault="00257BC0" w:rsidP="008009FB">
      <w:pPr>
        <w:spacing w:after="0" w:line="480" w:lineRule="exact"/>
        <w:ind w:hanging="567"/>
        <w:contextualSpacing/>
        <w:rPr>
          <w:rFonts w:ascii="Times New Roman" w:hAnsi="Times New Roman" w:cs="Times New Roman"/>
          <w:sz w:val="24"/>
          <w:szCs w:val="24"/>
        </w:rPr>
      </w:pPr>
      <w:r w:rsidRPr="001B7A56">
        <w:rPr>
          <w:rFonts w:ascii="Times New Roman" w:hAnsi="Times New Roman" w:cs="Times New Roman"/>
          <w:sz w:val="24"/>
          <w:szCs w:val="24"/>
        </w:rPr>
        <w:t xml:space="preserve">Brown, R., González, R., Zagefka, H., Manzi, J., &amp; Čehajić, S. (2008). </w:t>
      </w:r>
      <w:r w:rsidRPr="00E5561F">
        <w:rPr>
          <w:rFonts w:ascii="Times New Roman" w:hAnsi="Times New Roman" w:cs="Times New Roman"/>
          <w:sz w:val="24"/>
          <w:szCs w:val="24"/>
        </w:rPr>
        <w:t xml:space="preserve">Nuestra culpa: </w:t>
      </w:r>
      <w:r w:rsidR="00D2378F" w:rsidRPr="00E5561F">
        <w:rPr>
          <w:rFonts w:ascii="Times New Roman" w:hAnsi="Times New Roman" w:cs="Times New Roman"/>
          <w:sz w:val="24"/>
          <w:szCs w:val="24"/>
        </w:rPr>
        <w:t xml:space="preserve">Collective </w:t>
      </w:r>
      <w:r w:rsidRPr="0088127C">
        <w:rPr>
          <w:rFonts w:ascii="Times New Roman" w:hAnsi="Times New Roman" w:cs="Times New Roman"/>
          <w:sz w:val="24"/>
          <w:szCs w:val="24"/>
        </w:rPr>
        <w:t xml:space="preserve">guilt and shame as predictors of reparation for historical wrongdoing. </w:t>
      </w:r>
      <w:r w:rsidRPr="0088127C">
        <w:rPr>
          <w:rFonts w:ascii="Times New Roman" w:hAnsi="Times New Roman" w:cs="Times New Roman"/>
          <w:i/>
          <w:iCs/>
          <w:sz w:val="24"/>
          <w:szCs w:val="24"/>
        </w:rPr>
        <w:t>Journal of Personality and Social Psychology</w:t>
      </w:r>
      <w:r w:rsidRPr="0088127C">
        <w:rPr>
          <w:rFonts w:ascii="Times New Roman" w:hAnsi="Times New Roman" w:cs="Times New Roman"/>
          <w:sz w:val="24"/>
          <w:szCs w:val="24"/>
        </w:rPr>
        <w:t xml:space="preserve">, </w:t>
      </w:r>
      <w:r w:rsidRPr="009D24AD">
        <w:rPr>
          <w:rFonts w:ascii="Times New Roman" w:hAnsi="Times New Roman" w:cs="Times New Roman"/>
          <w:i/>
          <w:iCs/>
          <w:sz w:val="24"/>
          <w:szCs w:val="24"/>
        </w:rPr>
        <w:t>94</w:t>
      </w:r>
      <w:r w:rsidRPr="009D24AD">
        <w:rPr>
          <w:rFonts w:ascii="Times New Roman" w:hAnsi="Times New Roman" w:cs="Times New Roman"/>
          <w:sz w:val="24"/>
          <w:szCs w:val="24"/>
        </w:rPr>
        <w:t>, 75</w:t>
      </w:r>
      <w:r w:rsidR="00937E5E" w:rsidRPr="009D24AD">
        <w:rPr>
          <w:rFonts w:ascii="Times New Roman" w:hAnsi="Times New Roman" w:cs="Times New Roman"/>
          <w:sz w:val="24"/>
          <w:szCs w:val="24"/>
        </w:rPr>
        <w:t>-90</w:t>
      </w:r>
      <w:r w:rsidRPr="00207B23">
        <w:rPr>
          <w:rFonts w:ascii="Times New Roman" w:hAnsi="Times New Roman" w:cs="Times New Roman"/>
          <w:sz w:val="24"/>
          <w:szCs w:val="24"/>
        </w:rPr>
        <w:t>.</w:t>
      </w:r>
      <w:r w:rsidR="00937E5E" w:rsidRPr="00207B23">
        <w:rPr>
          <w:rFonts w:ascii="Times New Roman" w:hAnsi="Times New Roman" w:cs="Times New Roman"/>
          <w:sz w:val="24"/>
          <w:szCs w:val="24"/>
        </w:rPr>
        <w:t xml:space="preserve"> DOI:10.1037/0022-3514.94.1.75</w:t>
      </w:r>
    </w:p>
    <w:p w14:paraId="21123218" w14:textId="29D032AF" w:rsidR="00EC0825" w:rsidRPr="00EC0825" w:rsidRDefault="00EC0825" w:rsidP="005F24DB">
      <w:pPr>
        <w:spacing w:after="0" w:line="480" w:lineRule="exact"/>
        <w:ind w:hanging="567"/>
        <w:contextualSpacing/>
        <w:rPr>
          <w:rFonts w:ascii="Times New Roman" w:hAnsi="Times New Roman" w:cs="Times New Roman"/>
          <w:sz w:val="24"/>
          <w:szCs w:val="24"/>
        </w:rPr>
      </w:pPr>
      <w:r w:rsidRPr="008009FB">
        <w:rPr>
          <w:rFonts w:ascii="Times New Roman" w:hAnsi="Times New Roman" w:cs="Times New Roman"/>
          <w:sz w:val="24"/>
          <w:szCs w:val="24"/>
        </w:rPr>
        <w:t>Brummelman, E., Thomaes, S., &amp; Sedikides, C. (2016). Separating narcissism from self-esteem</w:t>
      </w:r>
      <w:r w:rsidRPr="008009FB">
        <w:rPr>
          <w:rFonts w:ascii="Times New Roman" w:eastAsia="Microsoft JhengHei" w:hAnsi="Times New Roman" w:cs="Times New Roman"/>
          <w:sz w:val="24"/>
          <w:szCs w:val="24"/>
        </w:rPr>
        <w:t xml:space="preserve">. </w:t>
      </w:r>
      <w:r w:rsidRPr="008009FB">
        <w:rPr>
          <w:rFonts w:ascii="Times New Roman" w:eastAsia="Microsoft JhengHei" w:hAnsi="Times New Roman" w:cs="Times New Roman"/>
          <w:i/>
          <w:sz w:val="24"/>
          <w:szCs w:val="24"/>
        </w:rPr>
        <w:t xml:space="preserve">Current Directions in Psychological Science, </w:t>
      </w:r>
      <w:r w:rsidRPr="008009FB">
        <w:rPr>
          <w:rFonts w:ascii="Times New Roman" w:hAnsi="Times New Roman" w:cs="Times New Roman"/>
          <w:i/>
          <w:sz w:val="24"/>
          <w:szCs w:val="24"/>
        </w:rPr>
        <w:t>25</w:t>
      </w:r>
      <w:r w:rsidRPr="008009FB">
        <w:rPr>
          <w:rFonts w:ascii="Times New Roman" w:hAnsi="Times New Roman" w:cs="Times New Roman"/>
          <w:sz w:val="24"/>
          <w:szCs w:val="24"/>
        </w:rPr>
        <w:t xml:space="preserve">, 8-13. </w:t>
      </w:r>
      <w:r>
        <w:rPr>
          <w:rFonts w:ascii="Times New Roman" w:hAnsi="Times New Roman" w:cs="Times New Roman"/>
          <w:sz w:val="24"/>
          <w:szCs w:val="24"/>
        </w:rPr>
        <w:t>DOI</w:t>
      </w:r>
      <w:r w:rsidRPr="008009FB">
        <w:rPr>
          <w:rFonts w:ascii="Times New Roman" w:hAnsi="Times New Roman" w:cs="Times New Roman"/>
          <w:sz w:val="24"/>
          <w:szCs w:val="24"/>
        </w:rPr>
        <w:t>:10.1177/0963721415619737</w:t>
      </w:r>
    </w:p>
    <w:p w14:paraId="56A7A455" w14:textId="77777777" w:rsidR="00255772" w:rsidRPr="00BD0A6C" w:rsidRDefault="00255772" w:rsidP="005F24DB">
      <w:pPr>
        <w:spacing w:after="0" w:line="480" w:lineRule="exact"/>
        <w:ind w:hanging="567"/>
        <w:contextualSpacing/>
        <w:rPr>
          <w:rFonts w:ascii="Times New Roman" w:hAnsi="Times New Roman" w:cs="Times New Roman"/>
          <w:sz w:val="24"/>
          <w:szCs w:val="24"/>
        </w:rPr>
      </w:pPr>
      <w:r w:rsidRPr="00151F41">
        <w:rPr>
          <w:rFonts w:ascii="Times New Roman" w:hAnsi="Times New Roman" w:cs="Times New Roman"/>
          <w:sz w:val="24"/>
          <w:szCs w:val="24"/>
        </w:rPr>
        <w:t>Bullock, J. G., Green, D. P., &amp; Ha, S. E. (2010). Yes, but what’s the mechanism?</w:t>
      </w:r>
      <w:r w:rsidR="0066616E" w:rsidRPr="00151F41">
        <w:rPr>
          <w:rFonts w:ascii="Times New Roman" w:hAnsi="Times New Roman" w:cs="Times New Roman"/>
          <w:sz w:val="24"/>
          <w:szCs w:val="24"/>
        </w:rPr>
        <w:t xml:space="preserve"> </w:t>
      </w:r>
      <w:r w:rsidRPr="00151F41">
        <w:rPr>
          <w:rFonts w:ascii="Times New Roman" w:hAnsi="Times New Roman" w:cs="Times New Roman"/>
          <w:sz w:val="24"/>
          <w:szCs w:val="24"/>
        </w:rPr>
        <w:t>(don’t expect an easy answer). </w:t>
      </w:r>
      <w:r w:rsidRPr="00151F41">
        <w:rPr>
          <w:rFonts w:ascii="Times New Roman" w:hAnsi="Times New Roman" w:cs="Times New Roman"/>
          <w:i/>
          <w:iCs/>
          <w:sz w:val="24"/>
          <w:szCs w:val="24"/>
        </w:rPr>
        <w:t>Journal of Personality and Social Psychology</w:t>
      </w:r>
      <w:r w:rsidRPr="00BD0A6C">
        <w:rPr>
          <w:rFonts w:ascii="Times New Roman" w:hAnsi="Times New Roman" w:cs="Times New Roman"/>
          <w:sz w:val="24"/>
          <w:szCs w:val="24"/>
        </w:rPr>
        <w:t>, </w:t>
      </w:r>
      <w:r w:rsidRPr="00BD0A6C">
        <w:rPr>
          <w:rFonts w:ascii="Times New Roman" w:hAnsi="Times New Roman" w:cs="Times New Roman"/>
          <w:i/>
          <w:iCs/>
          <w:sz w:val="24"/>
          <w:szCs w:val="24"/>
        </w:rPr>
        <w:t>98</w:t>
      </w:r>
      <w:r w:rsidRPr="00BD0A6C">
        <w:rPr>
          <w:rFonts w:ascii="Times New Roman" w:hAnsi="Times New Roman" w:cs="Times New Roman"/>
          <w:sz w:val="24"/>
          <w:szCs w:val="24"/>
        </w:rPr>
        <w:t>, 550-558. DOI:10.1037/a0018933</w:t>
      </w:r>
    </w:p>
    <w:p w14:paraId="7858380D" w14:textId="77777777" w:rsidR="00FE35C6" w:rsidRPr="001B7A56" w:rsidRDefault="00FE35C6" w:rsidP="005F24DB">
      <w:pPr>
        <w:spacing w:after="0" w:line="480" w:lineRule="exact"/>
        <w:ind w:hanging="567"/>
        <w:contextualSpacing/>
        <w:rPr>
          <w:rFonts w:ascii="Times New Roman" w:hAnsi="Times New Roman" w:cs="Times New Roman"/>
          <w:sz w:val="24"/>
          <w:szCs w:val="24"/>
        </w:rPr>
      </w:pPr>
      <w:r w:rsidRPr="00A362A0">
        <w:rPr>
          <w:rFonts w:ascii="Times New Roman" w:hAnsi="Times New Roman" w:cs="Times New Roman"/>
          <w:sz w:val="24"/>
          <w:szCs w:val="24"/>
        </w:rPr>
        <w:t xml:space="preserve">Bushman, B. J., &amp; Baumeister, R. F. (1998). Threatened egotism, narcissism, self-esteem, and direct and displaced aggression: Does self-love or self-hate lead to violence? </w:t>
      </w:r>
      <w:r w:rsidRPr="00A362A0">
        <w:rPr>
          <w:rFonts w:ascii="Times New Roman" w:hAnsi="Times New Roman" w:cs="Times New Roman"/>
          <w:i/>
          <w:iCs/>
          <w:sz w:val="24"/>
          <w:szCs w:val="24"/>
        </w:rPr>
        <w:t>Journal of Personality and Social Psychology</w:t>
      </w:r>
      <w:r w:rsidRPr="00ED6601">
        <w:rPr>
          <w:rFonts w:ascii="Times New Roman" w:hAnsi="Times New Roman" w:cs="Times New Roman"/>
          <w:sz w:val="24"/>
          <w:szCs w:val="24"/>
        </w:rPr>
        <w:t xml:space="preserve">, </w:t>
      </w:r>
      <w:r w:rsidRPr="001B7A56">
        <w:rPr>
          <w:rFonts w:ascii="Times New Roman" w:hAnsi="Times New Roman" w:cs="Times New Roman"/>
          <w:i/>
          <w:iCs/>
          <w:sz w:val="24"/>
          <w:szCs w:val="24"/>
        </w:rPr>
        <w:t>75</w:t>
      </w:r>
      <w:r w:rsidRPr="001B7A56">
        <w:rPr>
          <w:rFonts w:ascii="Times New Roman" w:hAnsi="Times New Roman" w:cs="Times New Roman"/>
          <w:sz w:val="24"/>
          <w:szCs w:val="24"/>
        </w:rPr>
        <w:t>, 219–229. DOI:10.1037/0022-3514.75.1.219</w:t>
      </w:r>
    </w:p>
    <w:p w14:paraId="6B6B4F7E" w14:textId="77777777" w:rsidR="00F12C92" w:rsidRPr="001B7A56" w:rsidRDefault="00F12C92" w:rsidP="005F24DB">
      <w:pPr>
        <w:spacing w:after="0" w:line="480" w:lineRule="exact"/>
        <w:ind w:hanging="567"/>
        <w:contextualSpacing/>
        <w:rPr>
          <w:rFonts w:ascii="Times New Roman" w:hAnsi="Times New Roman" w:cs="Times New Roman"/>
          <w:sz w:val="24"/>
          <w:szCs w:val="24"/>
        </w:rPr>
      </w:pPr>
      <w:r w:rsidRPr="002826FA">
        <w:rPr>
          <w:rFonts w:ascii="Times New Roman" w:hAnsi="Times New Roman" w:cs="Times New Roman"/>
          <w:sz w:val="24"/>
          <w:szCs w:val="24"/>
        </w:rPr>
        <w:t xml:space="preserve">Byrne, A., Barling, J., &amp; Dupré, K. E. (2014). </w:t>
      </w:r>
      <w:r w:rsidRPr="001B7A56">
        <w:rPr>
          <w:rFonts w:ascii="Times New Roman" w:hAnsi="Times New Roman" w:cs="Times New Roman"/>
          <w:sz w:val="24"/>
          <w:szCs w:val="24"/>
        </w:rPr>
        <w:t xml:space="preserve">Leader apologies and employee and leader well-being. </w:t>
      </w:r>
      <w:r w:rsidRPr="001B7A56">
        <w:rPr>
          <w:rFonts w:ascii="Times New Roman" w:hAnsi="Times New Roman" w:cs="Times New Roman"/>
          <w:i/>
          <w:iCs/>
          <w:sz w:val="24"/>
          <w:szCs w:val="24"/>
        </w:rPr>
        <w:t>Journal of Business Ethics</w:t>
      </w:r>
      <w:r w:rsidRPr="001B7A56">
        <w:rPr>
          <w:rFonts w:ascii="Times New Roman" w:hAnsi="Times New Roman" w:cs="Times New Roman"/>
          <w:i/>
          <w:sz w:val="24"/>
          <w:szCs w:val="24"/>
        </w:rPr>
        <w:t>, 121</w:t>
      </w:r>
      <w:r w:rsidRPr="001B7A56">
        <w:rPr>
          <w:rFonts w:ascii="Times New Roman" w:hAnsi="Times New Roman" w:cs="Times New Roman"/>
          <w:sz w:val="24"/>
          <w:szCs w:val="24"/>
        </w:rPr>
        <w:t>, 91-106. DOI:10.1007/s10551-013-1685-3</w:t>
      </w:r>
    </w:p>
    <w:p w14:paraId="0ED58FE2" w14:textId="77777777" w:rsidR="005D447C" w:rsidRPr="001B7A56" w:rsidRDefault="005D447C" w:rsidP="005F24DB">
      <w:pPr>
        <w:spacing w:after="0" w:line="480" w:lineRule="exact"/>
        <w:ind w:hanging="567"/>
        <w:contextualSpacing/>
        <w:rPr>
          <w:rFonts w:ascii="Times New Roman" w:hAnsi="Times New Roman" w:cs="Times New Roman"/>
          <w:sz w:val="24"/>
          <w:szCs w:val="24"/>
        </w:rPr>
      </w:pPr>
      <w:r w:rsidRPr="001B7A56">
        <w:rPr>
          <w:rFonts w:ascii="Times New Roman" w:hAnsi="Times New Roman" w:cs="Times New Roman"/>
          <w:sz w:val="24"/>
          <w:szCs w:val="24"/>
        </w:rPr>
        <w:t xml:space="preserve">Campbell, W. K. (1999). Narcissism and romantic attraction. </w:t>
      </w:r>
      <w:r w:rsidRPr="001B7A56">
        <w:rPr>
          <w:rFonts w:ascii="Times New Roman" w:hAnsi="Times New Roman" w:cs="Times New Roman"/>
          <w:i/>
          <w:sz w:val="24"/>
          <w:szCs w:val="24"/>
        </w:rPr>
        <w:t>Journal of Personality and Social Psychology, 77</w:t>
      </w:r>
      <w:r w:rsidRPr="001B7A56">
        <w:rPr>
          <w:rFonts w:ascii="Times New Roman" w:hAnsi="Times New Roman" w:cs="Times New Roman"/>
          <w:sz w:val="24"/>
          <w:szCs w:val="24"/>
        </w:rPr>
        <w:t>, 1254-1270. DOI:10.1037/0022-3514.77.6.1254</w:t>
      </w:r>
    </w:p>
    <w:p w14:paraId="30F17850" w14:textId="77777777" w:rsidR="0073380B" w:rsidRDefault="004A70CB" w:rsidP="008009FB">
      <w:pPr>
        <w:spacing w:after="0" w:line="480" w:lineRule="exact"/>
        <w:ind w:hanging="567"/>
        <w:contextualSpacing/>
        <w:rPr>
          <w:rFonts w:ascii="Times New Roman" w:hAnsi="Times New Roman" w:cs="Times New Roman"/>
          <w:sz w:val="24"/>
          <w:szCs w:val="24"/>
        </w:rPr>
      </w:pPr>
      <w:r w:rsidRPr="001B7A56">
        <w:rPr>
          <w:rFonts w:ascii="Times New Roman" w:hAnsi="Times New Roman" w:cs="Times New Roman"/>
          <w:sz w:val="24"/>
          <w:szCs w:val="24"/>
        </w:rPr>
        <w:t xml:space="preserve">Campbell, W. K., Reeder, G. D., Sedikides, C., &amp; Elliot, A. J. (2000). Narcissism and comparative self-enhancement strategies. </w:t>
      </w:r>
      <w:r w:rsidRPr="001B7A56">
        <w:rPr>
          <w:rFonts w:ascii="Times New Roman" w:hAnsi="Times New Roman" w:cs="Times New Roman"/>
          <w:i/>
          <w:iCs/>
          <w:sz w:val="24"/>
          <w:szCs w:val="24"/>
        </w:rPr>
        <w:t>Journal of Research in Personality</w:t>
      </w:r>
      <w:r w:rsidRPr="001B7A56">
        <w:rPr>
          <w:rFonts w:ascii="Times New Roman" w:hAnsi="Times New Roman" w:cs="Times New Roman"/>
          <w:sz w:val="24"/>
          <w:szCs w:val="24"/>
        </w:rPr>
        <w:t xml:space="preserve">, </w:t>
      </w:r>
      <w:r w:rsidRPr="001B7A56">
        <w:rPr>
          <w:rFonts w:ascii="Times New Roman" w:hAnsi="Times New Roman" w:cs="Times New Roman"/>
          <w:i/>
          <w:iCs/>
          <w:sz w:val="24"/>
          <w:szCs w:val="24"/>
        </w:rPr>
        <w:t>34</w:t>
      </w:r>
      <w:r w:rsidRPr="001B7A56">
        <w:rPr>
          <w:rFonts w:ascii="Times New Roman" w:hAnsi="Times New Roman" w:cs="Times New Roman"/>
          <w:sz w:val="24"/>
          <w:szCs w:val="24"/>
        </w:rPr>
        <w:t xml:space="preserve">, 329-347. </w:t>
      </w:r>
      <w:r w:rsidRPr="008A4578">
        <w:rPr>
          <w:rFonts w:ascii="Times New Roman" w:hAnsi="Times New Roman" w:cs="Times New Roman"/>
          <w:sz w:val="24"/>
          <w:szCs w:val="24"/>
        </w:rPr>
        <w:t>DOI:10.1006/jrpe.2000.2282</w:t>
      </w:r>
    </w:p>
    <w:p w14:paraId="342C757D" w14:textId="75A98ECC" w:rsidR="0073380B" w:rsidRPr="0073380B" w:rsidRDefault="0073380B" w:rsidP="005F24DB">
      <w:pPr>
        <w:spacing w:after="0" w:line="480" w:lineRule="exact"/>
        <w:ind w:hanging="567"/>
        <w:contextualSpacing/>
        <w:rPr>
          <w:rFonts w:ascii="Times New Roman" w:hAnsi="Times New Roman" w:cs="Times New Roman"/>
          <w:sz w:val="24"/>
          <w:szCs w:val="24"/>
        </w:rPr>
      </w:pPr>
      <w:r w:rsidRPr="008009FB">
        <w:rPr>
          <w:rFonts w:ascii="Times New Roman" w:hAnsi="Times New Roman" w:cs="Times New Roman"/>
          <w:bCs/>
          <w:color w:val="000000"/>
          <w:sz w:val="24"/>
          <w:szCs w:val="24"/>
          <w:lang w:val="en-US"/>
        </w:rPr>
        <w:t xml:space="preserve">Campbell, W. K., Rudich, E., &amp; Sedikides, C. (2002). Narcissism, self-esteem, and the positivity of self-views: Two portraits of self-love. </w:t>
      </w:r>
      <w:r w:rsidRPr="008009FB">
        <w:rPr>
          <w:rFonts w:ascii="Times New Roman" w:hAnsi="Times New Roman" w:cs="Times New Roman"/>
          <w:bCs/>
          <w:i/>
          <w:color w:val="000000"/>
          <w:sz w:val="24"/>
          <w:szCs w:val="24"/>
          <w:lang w:val="en-US"/>
        </w:rPr>
        <w:t>Personality and Social Psychology Bulletin, 28</w:t>
      </w:r>
      <w:r w:rsidRPr="008009FB">
        <w:rPr>
          <w:rFonts w:ascii="Times New Roman" w:hAnsi="Times New Roman" w:cs="Times New Roman"/>
          <w:bCs/>
          <w:color w:val="000000"/>
          <w:sz w:val="24"/>
          <w:szCs w:val="24"/>
          <w:lang w:val="en-US"/>
        </w:rPr>
        <w:t xml:space="preserve">, 358-368. </w:t>
      </w:r>
      <w:r w:rsidR="00EC0825">
        <w:rPr>
          <w:rFonts w:ascii="Times New Roman" w:hAnsi="Times New Roman" w:cs="Times New Roman"/>
          <w:bCs/>
          <w:color w:val="000000"/>
          <w:sz w:val="24"/>
          <w:szCs w:val="24"/>
          <w:lang w:val="en-US"/>
        </w:rPr>
        <w:t>DOI</w:t>
      </w:r>
      <w:r w:rsidRPr="008009FB">
        <w:rPr>
          <w:rFonts w:ascii="Times New Roman" w:hAnsi="Times New Roman" w:cs="Times New Roman"/>
          <w:bCs/>
          <w:color w:val="000000"/>
          <w:sz w:val="24"/>
          <w:szCs w:val="24"/>
          <w:lang w:val="en-US"/>
        </w:rPr>
        <w:t>:</w:t>
      </w:r>
      <w:r w:rsidRPr="008009FB">
        <w:rPr>
          <w:rStyle w:val="slug-doi"/>
          <w:rFonts w:ascii="Times New Roman" w:hAnsi="Times New Roman" w:cs="Times New Roman"/>
          <w:bCs/>
          <w:color w:val="000000"/>
          <w:sz w:val="24"/>
          <w:szCs w:val="24"/>
          <w:lang w:val="en"/>
        </w:rPr>
        <w:t>10.1177/0146167202286007</w:t>
      </w:r>
    </w:p>
    <w:p w14:paraId="6E25746A" w14:textId="72C12938" w:rsidR="00216CC9" w:rsidRDefault="00216CC9" w:rsidP="00216CC9">
      <w:pPr>
        <w:spacing w:after="0" w:line="480" w:lineRule="exact"/>
        <w:ind w:hanging="567"/>
        <w:contextualSpacing/>
        <w:rPr>
          <w:rFonts w:ascii="Times New Roman" w:hAnsi="Times New Roman" w:cs="Times New Roman"/>
          <w:sz w:val="24"/>
          <w:szCs w:val="24"/>
        </w:rPr>
      </w:pPr>
      <w:r w:rsidRPr="00216CC9">
        <w:rPr>
          <w:rFonts w:ascii="Times New Roman" w:hAnsi="Times New Roman" w:cs="Times New Roman"/>
          <w:sz w:val="24"/>
          <w:szCs w:val="24"/>
        </w:rPr>
        <w:t>Cheung, M. W.</w:t>
      </w:r>
      <w:r>
        <w:rPr>
          <w:rFonts w:ascii="Times New Roman" w:hAnsi="Times New Roman" w:cs="Times New Roman"/>
          <w:sz w:val="24"/>
          <w:szCs w:val="24"/>
        </w:rPr>
        <w:t xml:space="preserve"> </w:t>
      </w:r>
      <w:r w:rsidRPr="00216CC9">
        <w:rPr>
          <w:rFonts w:ascii="Times New Roman" w:hAnsi="Times New Roman" w:cs="Times New Roman"/>
          <w:sz w:val="24"/>
          <w:szCs w:val="24"/>
        </w:rPr>
        <w:t xml:space="preserve">L. (2015). metaSEM: An R package for meta-analysis using structural equation modeling. </w:t>
      </w:r>
      <w:r w:rsidRPr="00216CC9">
        <w:rPr>
          <w:rFonts w:ascii="Times New Roman" w:hAnsi="Times New Roman" w:cs="Times New Roman"/>
          <w:i/>
          <w:iCs/>
          <w:sz w:val="24"/>
          <w:szCs w:val="24"/>
        </w:rPr>
        <w:t>Frontiers in Psychology</w:t>
      </w:r>
      <w:r w:rsidRPr="00216CC9">
        <w:rPr>
          <w:rFonts w:ascii="Times New Roman" w:hAnsi="Times New Roman" w:cs="Times New Roman"/>
          <w:sz w:val="24"/>
          <w:szCs w:val="24"/>
        </w:rPr>
        <w:t>, 5</w:t>
      </w:r>
      <w:r>
        <w:rPr>
          <w:rFonts w:ascii="Times New Roman" w:hAnsi="Times New Roman" w:cs="Times New Roman"/>
          <w:sz w:val="24"/>
          <w:szCs w:val="24"/>
        </w:rPr>
        <w:t xml:space="preserve">, </w:t>
      </w:r>
      <w:r w:rsidRPr="00216CC9">
        <w:rPr>
          <w:rFonts w:ascii="Times New Roman" w:hAnsi="Times New Roman" w:cs="Times New Roman"/>
          <w:sz w:val="24"/>
          <w:szCs w:val="24"/>
        </w:rPr>
        <w:t>1521</w:t>
      </w:r>
      <w:r>
        <w:rPr>
          <w:rFonts w:ascii="Times New Roman" w:hAnsi="Times New Roman" w:cs="Times New Roman"/>
          <w:sz w:val="24"/>
          <w:szCs w:val="24"/>
        </w:rPr>
        <w:t>.</w:t>
      </w:r>
    </w:p>
    <w:p w14:paraId="0F0C9F06" w14:textId="371B37DD" w:rsidR="00960D80" w:rsidRPr="007E2A53" w:rsidRDefault="00960D80" w:rsidP="007E2A53">
      <w:pPr>
        <w:spacing w:after="0" w:line="480" w:lineRule="exact"/>
        <w:ind w:hanging="567"/>
        <w:contextualSpacing/>
        <w:rPr>
          <w:rFonts w:ascii="Times New Roman" w:hAnsi="Times New Roman" w:cs="Times New Roman"/>
          <w:sz w:val="24"/>
          <w:szCs w:val="24"/>
          <w:lang w:val="fr-FR"/>
        </w:rPr>
      </w:pPr>
      <w:r w:rsidRPr="00960D80">
        <w:rPr>
          <w:rFonts w:ascii="Times New Roman" w:hAnsi="Times New Roman" w:cs="Times New Roman"/>
          <w:sz w:val="24"/>
          <w:szCs w:val="24"/>
        </w:rPr>
        <w:t xml:space="preserve">Cheung, M. W.-L., &amp; Chan, W. (2005). Meta-analytic structural equation modeling: A two-stage approach. </w:t>
      </w:r>
      <w:r w:rsidRPr="00626560">
        <w:rPr>
          <w:rFonts w:ascii="Times New Roman" w:hAnsi="Times New Roman" w:cs="Times New Roman"/>
          <w:i/>
          <w:iCs/>
          <w:sz w:val="24"/>
          <w:szCs w:val="24"/>
          <w:lang w:val="fr-FR"/>
        </w:rPr>
        <w:t>Psychological Methods</w:t>
      </w:r>
      <w:r w:rsidRPr="00626560">
        <w:rPr>
          <w:rFonts w:ascii="Times New Roman" w:hAnsi="Times New Roman" w:cs="Times New Roman"/>
          <w:sz w:val="24"/>
          <w:szCs w:val="24"/>
          <w:lang w:val="fr-FR"/>
        </w:rPr>
        <w:t xml:space="preserve">, </w:t>
      </w:r>
      <w:r w:rsidRPr="00626560">
        <w:rPr>
          <w:rFonts w:ascii="Times New Roman" w:hAnsi="Times New Roman" w:cs="Times New Roman"/>
          <w:i/>
          <w:iCs/>
          <w:sz w:val="24"/>
          <w:szCs w:val="24"/>
          <w:lang w:val="fr-FR"/>
        </w:rPr>
        <w:t>10</w:t>
      </w:r>
      <w:r w:rsidRPr="00626560">
        <w:rPr>
          <w:rFonts w:ascii="Times New Roman" w:hAnsi="Times New Roman" w:cs="Times New Roman"/>
          <w:sz w:val="24"/>
          <w:szCs w:val="24"/>
          <w:lang w:val="fr-FR"/>
        </w:rPr>
        <w:t>, 40-64.</w:t>
      </w:r>
      <w:r w:rsidR="007E2A53" w:rsidRPr="00626560">
        <w:rPr>
          <w:rFonts w:ascii="Times New Roman" w:hAnsi="Times New Roman" w:cs="Times New Roman"/>
          <w:sz w:val="24"/>
          <w:szCs w:val="24"/>
          <w:lang w:val="fr-FR"/>
        </w:rPr>
        <w:t xml:space="preserve"> DOI:10.1037/1082-989X.10.1.40</w:t>
      </w:r>
    </w:p>
    <w:p w14:paraId="02DECEA0" w14:textId="04461126" w:rsidR="007D1FA2" w:rsidRPr="001B7A56" w:rsidRDefault="007D1FA2" w:rsidP="007D1FA2">
      <w:pPr>
        <w:spacing w:after="0" w:line="480" w:lineRule="exact"/>
        <w:ind w:hanging="567"/>
        <w:contextualSpacing/>
        <w:rPr>
          <w:rFonts w:ascii="Times New Roman" w:hAnsi="Times New Roman" w:cs="Times New Roman"/>
          <w:sz w:val="24"/>
          <w:szCs w:val="24"/>
        </w:rPr>
      </w:pPr>
      <w:r w:rsidRPr="00960D80">
        <w:rPr>
          <w:rFonts w:ascii="Times New Roman" w:hAnsi="Times New Roman" w:cs="Times New Roman"/>
          <w:sz w:val="24"/>
          <w:szCs w:val="24"/>
          <w:lang w:val="fr-FR"/>
        </w:rPr>
        <w:t xml:space="preserve">Cheung, M. W. L., &amp; Cheung, S. F. (2016). </w:t>
      </w:r>
      <w:r w:rsidRPr="007D1FA2">
        <w:rPr>
          <w:rFonts w:ascii="Times New Roman" w:hAnsi="Times New Roman" w:cs="Times New Roman"/>
          <w:sz w:val="24"/>
          <w:szCs w:val="24"/>
        </w:rPr>
        <w:t>Random</w:t>
      </w:r>
      <w:r w:rsidRPr="007D1FA2">
        <w:rPr>
          <w:rFonts w:ascii="Cambria Math" w:hAnsi="Cambria Math" w:cs="Cambria Math"/>
          <w:sz w:val="24"/>
          <w:szCs w:val="24"/>
        </w:rPr>
        <w:t>‐</w:t>
      </w:r>
      <w:r w:rsidRPr="007D1FA2">
        <w:rPr>
          <w:rFonts w:ascii="Times New Roman" w:hAnsi="Times New Roman" w:cs="Times New Roman"/>
          <w:sz w:val="24"/>
          <w:szCs w:val="24"/>
        </w:rPr>
        <w:t>effects models for meta</w:t>
      </w:r>
      <w:r w:rsidRPr="007D1FA2">
        <w:rPr>
          <w:rFonts w:ascii="Cambria Math" w:hAnsi="Cambria Math" w:cs="Cambria Math"/>
          <w:sz w:val="24"/>
          <w:szCs w:val="24"/>
        </w:rPr>
        <w:t>‐</w:t>
      </w:r>
      <w:r w:rsidRPr="007D1FA2">
        <w:rPr>
          <w:rFonts w:ascii="Times New Roman" w:hAnsi="Times New Roman" w:cs="Times New Roman"/>
          <w:sz w:val="24"/>
          <w:szCs w:val="24"/>
        </w:rPr>
        <w:t>analytic structural equation modeling: review, issues, and illustrations. </w:t>
      </w:r>
      <w:r w:rsidRPr="007D1FA2">
        <w:rPr>
          <w:rFonts w:ascii="Times New Roman" w:hAnsi="Times New Roman" w:cs="Times New Roman"/>
          <w:i/>
          <w:iCs/>
          <w:sz w:val="24"/>
          <w:szCs w:val="24"/>
        </w:rPr>
        <w:t>Research Synthesis Methods</w:t>
      </w:r>
      <w:r w:rsidRPr="007D1FA2">
        <w:rPr>
          <w:rFonts w:ascii="Times New Roman" w:hAnsi="Times New Roman" w:cs="Times New Roman"/>
          <w:sz w:val="24"/>
          <w:szCs w:val="24"/>
        </w:rPr>
        <w:t>, </w:t>
      </w:r>
      <w:r w:rsidRPr="007D1FA2">
        <w:rPr>
          <w:rFonts w:ascii="Times New Roman" w:hAnsi="Times New Roman" w:cs="Times New Roman"/>
          <w:i/>
          <w:iCs/>
          <w:sz w:val="24"/>
          <w:szCs w:val="24"/>
        </w:rPr>
        <w:t>7</w:t>
      </w:r>
      <w:r w:rsidRPr="007D1FA2">
        <w:rPr>
          <w:rFonts w:ascii="Times New Roman" w:hAnsi="Times New Roman" w:cs="Times New Roman"/>
          <w:sz w:val="24"/>
          <w:szCs w:val="24"/>
        </w:rPr>
        <w:t>, 140-155.</w:t>
      </w:r>
      <w:r>
        <w:rPr>
          <w:rFonts w:ascii="Times New Roman" w:hAnsi="Times New Roman" w:cs="Times New Roman"/>
          <w:sz w:val="24"/>
          <w:szCs w:val="24"/>
        </w:rPr>
        <w:t xml:space="preserve"> DOI:</w:t>
      </w:r>
      <w:r w:rsidRPr="007D1FA2">
        <w:rPr>
          <w:rFonts w:ascii="Times New Roman" w:hAnsi="Times New Roman" w:cs="Times New Roman"/>
          <w:sz w:val="24"/>
          <w:szCs w:val="24"/>
        </w:rPr>
        <w:t>10.1002/jrsm.1166</w:t>
      </w:r>
    </w:p>
    <w:p w14:paraId="0CF23740" w14:textId="77777777" w:rsidR="00636375" w:rsidRDefault="00636375" w:rsidP="00636375">
      <w:pPr>
        <w:spacing w:after="0" w:line="480" w:lineRule="exact"/>
        <w:ind w:hanging="567"/>
        <w:contextualSpacing/>
        <w:rPr>
          <w:rFonts w:ascii="Times New Roman" w:hAnsi="Times New Roman" w:cs="Times New Roman"/>
          <w:sz w:val="24"/>
          <w:szCs w:val="24"/>
        </w:rPr>
      </w:pPr>
      <w:r w:rsidRPr="00E41E19">
        <w:rPr>
          <w:rFonts w:ascii="Times New Roman" w:hAnsi="Times New Roman" w:cs="Times New Roman"/>
          <w:sz w:val="24"/>
          <w:szCs w:val="24"/>
        </w:rPr>
        <w:t xml:space="preserve">Cohen, T. R., Wolf, S. T., Panter, A. T., &amp; Insko, C. A. (2011). </w:t>
      </w:r>
      <w:r w:rsidRPr="001B7A56">
        <w:rPr>
          <w:rFonts w:ascii="Times New Roman" w:hAnsi="Times New Roman" w:cs="Times New Roman"/>
          <w:sz w:val="24"/>
          <w:szCs w:val="24"/>
        </w:rPr>
        <w:t xml:space="preserve">Introducing the GASP scale: A new measure of guilt and shame proneness. </w:t>
      </w:r>
      <w:r w:rsidRPr="001B7A56">
        <w:rPr>
          <w:rFonts w:ascii="Times New Roman" w:hAnsi="Times New Roman" w:cs="Times New Roman"/>
          <w:i/>
          <w:sz w:val="24"/>
          <w:szCs w:val="24"/>
        </w:rPr>
        <w:t>Journal of Personality and Social Psychology</w:t>
      </w:r>
      <w:r w:rsidRPr="001B7A56">
        <w:rPr>
          <w:rFonts w:ascii="Times New Roman" w:hAnsi="Times New Roman" w:cs="Times New Roman"/>
          <w:sz w:val="24"/>
          <w:szCs w:val="24"/>
        </w:rPr>
        <w:t xml:space="preserve">, </w:t>
      </w:r>
      <w:r w:rsidRPr="001B7A56">
        <w:rPr>
          <w:rFonts w:ascii="Times New Roman" w:hAnsi="Times New Roman" w:cs="Times New Roman"/>
          <w:i/>
          <w:sz w:val="24"/>
          <w:szCs w:val="24"/>
        </w:rPr>
        <w:t>100</w:t>
      </w:r>
      <w:r w:rsidRPr="001B7A56">
        <w:rPr>
          <w:rFonts w:ascii="Times New Roman" w:hAnsi="Times New Roman" w:cs="Times New Roman"/>
          <w:sz w:val="24"/>
          <w:szCs w:val="24"/>
        </w:rPr>
        <w:t>, 947-966. DOI:10.1037/a0022641</w:t>
      </w:r>
    </w:p>
    <w:p w14:paraId="0CCB9097" w14:textId="77777777" w:rsidR="002F65C3" w:rsidRPr="00151F41" w:rsidRDefault="002F65C3" w:rsidP="005F24DB">
      <w:pPr>
        <w:spacing w:after="0" w:line="480" w:lineRule="exact"/>
        <w:ind w:hanging="567"/>
        <w:contextualSpacing/>
        <w:rPr>
          <w:rFonts w:ascii="Times New Roman" w:hAnsi="Times New Roman" w:cs="Times New Roman"/>
          <w:sz w:val="24"/>
          <w:szCs w:val="24"/>
        </w:rPr>
      </w:pPr>
      <w:r w:rsidRPr="00E5561F">
        <w:rPr>
          <w:rFonts w:ascii="Times New Roman" w:hAnsi="Times New Roman" w:cs="Times New Roman"/>
          <w:sz w:val="24"/>
          <w:szCs w:val="24"/>
        </w:rPr>
        <w:t>Coke, J. S., Batson, C. D., &amp; McDavis, K. (1978). Empathic mediation of helping: A two-stage model. </w:t>
      </w:r>
      <w:r w:rsidRPr="0088127C">
        <w:rPr>
          <w:rFonts w:ascii="Times New Roman" w:hAnsi="Times New Roman" w:cs="Times New Roman"/>
          <w:i/>
          <w:iCs/>
          <w:sz w:val="24"/>
          <w:szCs w:val="24"/>
        </w:rPr>
        <w:t>Journal of Personality and Social Psychology</w:t>
      </w:r>
      <w:r w:rsidRPr="009D24AD">
        <w:rPr>
          <w:rFonts w:ascii="Times New Roman" w:hAnsi="Times New Roman" w:cs="Times New Roman"/>
          <w:sz w:val="24"/>
          <w:szCs w:val="24"/>
        </w:rPr>
        <w:t>,</w:t>
      </w:r>
      <w:r w:rsidR="004E7A42" w:rsidRPr="009D24AD">
        <w:rPr>
          <w:rFonts w:ascii="Times New Roman" w:hAnsi="Times New Roman" w:cs="Times New Roman"/>
          <w:sz w:val="24"/>
          <w:szCs w:val="24"/>
        </w:rPr>
        <w:t xml:space="preserve"> </w:t>
      </w:r>
      <w:r w:rsidRPr="009D24AD">
        <w:rPr>
          <w:rFonts w:ascii="Times New Roman" w:hAnsi="Times New Roman" w:cs="Times New Roman"/>
          <w:i/>
          <w:iCs/>
          <w:sz w:val="24"/>
          <w:szCs w:val="24"/>
        </w:rPr>
        <w:t>36</w:t>
      </w:r>
      <w:r w:rsidRPr="00207B23">
        <w:rPr>
          <w:rFonts w:ascii="Times New Roman" w:hAnsi="Times New Roman" w:cs="Times New Roman"/>
          <w:sz w:val="24"/>
          <w:szCs w:val="24"/>
        </w:rPr>
        <w:t>, 752-</w:t>
      </w:r>
      <w:r w:rsidR="00E062A7" w:rsidRPr="00207B23">
        <w:rPr>
          <w:rFonts w:ascii="Times New Roman" w:hAnsi="Times New Roman" w:cs="Times New Roman"/>
          <w:sz w:val="24"/>
          <w:szCs w:val="24"/>
        </w:rPr>
        <w:t>766</w:t>
      </w:r>
      <w:r w:rsidRPr="00207B23">
        <w:rPr>
          <w:rFonts w:ascii="Times New Roman" w:hAnsi="Times New Roman" w:cs="Times New Roman"/>
          <w:sz w:val="24"/>
          <w:szCs w:val="24"/>
        </w:rPr>
        <w:t>.</w:t>
      </w:r>
      <w:r w:rsidR="00E062A7" w:rsidRPr="00207B23">
        <w:rPr>
          <w:rFonts w:ascii="Times New Roman" w:hAnsi="Times New Roman" w:cs="Times New Roman"/>
          <w:sz w:val="24"/>
          <w:szCs w:val="24"/>
        </w:rPr>
        <w:t xml:space="preserve"> DOI:10.1037/0022-3514.36.7.752</w:t>
      </w:r>
    </w:p>
    <w:p w14:paraId="78769FE8" w14:textId="77777777" w:rsidR="00DE6701" w:rsidRPr="00BD0A6C" w:rsidRDefault="00DE6701" w:rsidP="005F24DB">
      <w:pPr>
        <w:spacing w:after="0" w:line="480" w:lineRule="exact"/>
        <w:ind w:hanging="567"/>
        <w:contextualSpacing/>
        <w:rPr>
          <w:rFonts w:ascii="Times New Roman" w:hAnsi="Times New Roman" w:cs="Times New Roman"/>
          <w:sz w:val="24"/>
          <w:szCs w:val="24"/>
        </w:rPr>
      </w:pPr>
      <w:r w:rsidRPr="00151F41">
        <w:rPr>
          <w:rFonts w:ascii="Times New Roman" w:hAnsi="Times New Roman" w:cs="Times New Roman"/>
          <w:sz w:val="24"/>
          <w:szCs w:val="24"/>
        </w:rPr>
        <w:t>Cryder, C. E., Springer, S., &amp; Morewedge, C. K. (2012). Guilty feelings, targeted actions. </w:t>
      </w:r>
      <w:r w:rsidRPr="00BD0A6C">
        <w:rPr>
          <w:rFonts w:ascii="Times New Roman" w:hAnsi="Times New Roman" w:cs="Times New Roman"/>
          <w:i/>
          <w:iCs/>
          <w:sz w:val="24"/>
          <w:szCs w:val="24"/>
        </w:rPr>
        <w:t>Personality and Social Psychology Bulletin</w:t>
      </w:r>
      <w:r w:rsidRPr="00BD0A6C">
        <w:rPr>
          <w:rFonts w:ascii="Times New Roman" w:hAnsi="Times New Roman" w:cs="Times New Roman"/>
          <w:sz w:val="24"/>
          <w:szCs w:val="24"/>
        </w:rPr>
        <w:t>, </w:t>
      </w:r>
      <w:r w:rsidRPr="00BD0A6C">
        <w:rPr>
          <w:rFonts w:ascii="Times New Roman" w:hAnsi="Times New Roman" w:cs="Times New Roman"/>
          <w:i/>
          <w:iCs/>
          <w:sz w:val="24"/>
          <w:szCs w:val="24"/>
        </w:rPr>
        <w:t>38</w:t>
      </w:r>
      <w:r w:rsidRPr="00BD0A6C">
        <w:rPr>
          <w:rFonts w:ascii="Times New Roman" w:hAnsi="Times New Roman" w:cs="Times New Roman"/>
          <w:sz w:val="24"/>
          <w:szCs w:val="24"/>
        </w:rPr>
        <w:t>, 607-618. DOI:10.1177/0146167211435796</w:t>
      </w:r>
    </w:p>
    <w:p w14:paraId="061FF5C8" w14:textId="1AC7BDC7" w:rsidR="00823798" w:rsidRPr="00BB2624" w:rsidRDefault="00823798" w:rsidP="00823798">
      <w:pPr>
        <w:spacing w:after="0" w:line="480" w:lineRule="exact"/>
        <w:ind w:hanging="567"/>
        <w:contextualSpacing/>
        <w:rPr>
          <w:rFonts w:ascii="Times New Roman" w:hAnsi="Times New Roman" w:cs="Times New Roman"/>
          <w:sz w:val="24"/>
          <w:szCs w:val="24"/>
        </w:rPr>
      </w:pPr>
      <w:r w:rsidRPr="00BD0A6C">
        <w:rPr>
          <w:rFonts w:ascii="Times New Roman" w:hAnsi="Times New Roman" w:cs="Times New Roman"/>
          <w:sz w:val="24"/>
          <w:szCs w:val="24"/>
        </w:rPr>
        <w:t xml:space="preserve">Darby, B. W., &amp; Schlenker, B. R. (1982). Children's reactions to apologies. </w:t>
      </w:r>
      <w:r w:rsidRPr="007828F1">
        <w:rPr>
          <w:rFonts w:ascii="Times New Roman" w:hAnsi="Times New Roman" w:cs="Times New Roman"/>
          <w:i/>
          <w:iCs/>
          <w:sz w:val="24"/>
          <w:szCs w:val="24"/>
        </w:rPr>
        <w:t xml:space="preserve">Journal of Personality and Social Psychology, 43, </w:t>
      </w:r>
      <w:r w:rsidRPr="007828F1">
        <w:rPr>
          <w:rFonts w:ascii="Times New Roman" w:hAnsi="Times New Roman" w:cs="Times New Roman"/>
          <w:sz w:val="24"/>
          <w:szCs w:val="24"/>
        </w:rPr>
        <w:t>742-753.</w:t>
      </w:r>
      <w:r w:rsidR="00734BFF">
        <w:rPr>
          <w:rFonts w:ascii="Times New Roman" w:hAnsi="Times New Roman" w:cs="Times New Roman"/>
          <w:sz w:val="24"/>
          <w:szCs w:val="24"/>
        </w:rPr>
        <w:t xml:space="preserve"> DOI:</w:t>
      </w:r>
      <w:r w:rsidR="00734BFF" w:rsidRPr="00734BFF">
        <w:rPr>
          <w:rFonts w:ascii="Times New Roman" w:hAnsi="Times New Roman" w:cs="Times New Roman"/>
          <w:sz w:val="24"/>
          <w:szCs w:val="24"/>
        </w:rPr>
        <w:t>10.1037/0022-3514.43.4.742</w:t>
      </w:r>
    </w:p>
    <w:p w14:paraId="79E18A2E" w14:textId="19DE744A" w:rsidR="00347C3B" w:rsidRPr="00BB2624" w:rsidRDefault="00347C3B" w:rsidP="005F24DB">
      <w:pPr>
        <w:spacing w:after="0" w:line="480" w:lineRule="exact"/>
        <w:ind w:hanging="567"/>
        <w:contextualSpacing/>
        <w:rPr>
          <w:rFonts w:ascii="Times New Roman" w:hAnsi="Times New Roman" w:cs="Times New Roman"/>
          <w:sz w:val="24"/>
          <w:szCs w:val="24"/>
        </w:rPr>
      </w:pPr>
      <w:r w:rsidRPr="00BB2624">
        <w:rPr>
          <w:rFonts w:ascii="Times New Roman" w:hAnsi="Times New Roman" w:cs="Times New Roman"/>
          <w:sz w:val="24"/>
          <w:szCs w:val="24"/>
        </w:rPr>
        <w:t xml:space="preserve">Davis, M. H. (1980). A multidimensional approach to individual differences in empathy. </w:t>
      </w:r>
      <w:r w:rsidR="00A47F64" w:rsidRPr="00BB2624">
        <w:rPr>
          <w:rFonts w:ascii="Times New Roman" w:hAnsi="Times New Roman" w:cs="Times New Roman"/>
          <w:sz w:val="24"/>
          <w:szCs w:val="24"/>
        </w:rPr>
        <w:t xml:space="preserve">JSAS </w:t>
      </w:r>
      <w:r w:rsidR="00A47F64" w:rsidRPr="00BB2624">
        <w:rPr>
          <w:rFonts w:ascii="Times New Roman" w:hAnsi="Times New Roman" w:cs="Times New Roman"/>
          <w:i/>
          <w:sz w:val="24"/>
          <w:szCs w:val="24"/>
        </w:rPr>
        <w:t>Catalog of Selected Documents in Psychology</w:t>
      </w:r>
      <w:r w:rsidR="00A47F64" w:rsidRPr="00BB2624">
        <w:rPr>
          <w:rFonts w:ascii="Times New Roman" w:hAnsi="Times New Roman" w:cs="Times New Roman"/>
          <w:sz w:val="24"/>
          <w:szCs w:val="24"/>
        </w:rPr>
        <w:t xml:space="preserve">, </w:t>
      </w:r>
      <w:r w:rsidR="00A47F64" w:rsidRPr="00BB2624">
        <w:rPr>
          <w:rFonts w:ascii="Times New Roman" w:hAnsi="Times New Roman" w:cs="Times New Roman"/>
          <w:i/>
          <w:sz w:val="24"/>
          <w:szCs w:val="24"/>
        </w:rPr>
        <w:t>10</w:t>
      </w:r>
      <w:r w:rsidR="00A47F64" w:rsidRPr="00BB2624">
        <w:rPr>
          <w:rFonts w:ascii="Times New Roman" w:hAnsi="Times New Roman" w:cs="Times New Roman"/>
          <w:sz w:val="24"/>
          <w:szCs w:val="24"/>
        </w:rPr>
        <w:t>, 85.</w:t>
      </w:r>
    </w:p>
    <w:p w14:paraId="5C7EED23" w14:textId="77777777" w:rsidR="005D447C" w:rsidRPr="001704F3" w:rsidRDefault="005D447C" w:rsidP="005F24DB">
      <w:pPr>
        <w:spacing w:after="0" w:line="480" w:lineRule="exact"/>
        <w:ind w:hanging="567"/>
        <w:contextualSpacing/>
        <w:rPr>
          <w:rFonts w:ascii="Times New Roman" w:hAnsi="Times New Roman" w:cs="Times New Roman"/>
          <w:sz w:val="24"/>
          <w:szCs w:val="24"/>
          <w:lang w:val="nl-NL"/>
        </w:rPr>
      </w:pPr>
      <w:r w:rsidRPr="00E5561F">
        <w:rPr>
          <w:rFonts w:ascii="Times New Roman" w:hAnsi="Times New Roman" w:cs="Times New Roman"/>
          <w:sz w:val="24"/>
          <w:szCs w:val="24"/>
        </w:rPr>
        <w:t xml:space="preserve">Davis, M. H. (1983). Measuring individual differences in empathy: </w:t>
      </w:r>
      <w:r w:rsidR="00D2378F" w:rsidRPr="00E5561F">
        <w:rPr>
          <w:rFonts w:ascii="Times New Roman" w:hAnsi="Times New Roman" w:cs="Times New Roman"/>
          <w:sz w:val="24"/>
          <w:szCs w:val="24"/>
        </w:rPr>
        <w:t>E</w:t>
      </w:r>
      <w:r w:rsidRPr="00E5561F">
        <w:rPr>
          <w:rFonts w:ascii="Times New Roman" w:hAnsi="Times New Roman" w:cs="Times New Roman"/>
          <w:sz w:val="24"/>
          <w:szCs w:val="24"/>
        </w:rPr>
        <w:t>vidence for a multidimensional approach. </w:t>
      </w:r>
      <w:r w:rsidRPr="001704F3">
        <w:rPr>
          <w:rFonts w:ascii="Times New Roman" w:hAnsi="Times New Roman" w:cs="Times New Roman"/>
          <w:i/>
          <w:iCs/>
          <w:sz w:val="24"/>
          <w:szCs w:val="24"/>
          <w:lang w:val="nl-NL"/>
        </w:rPr>
        <w:t xml:space="preserve">Journal of </w:t>
      </w:r>
      <w:r w:rsidR="00EF7F2E" w:rsidRPr="001704F3">
        <w:rPr>
          <w:rFonts w:ascii="Times New Roman" w:hAnsi="Times New Roman" w:cs="Times New Roman"/>
          <w:i/>
          <w:iCs/>
          <w:sz w:val="24"/>
          <w:szCs w:val="24"/>
          <w:lang w:val="nl-NL"/>
        </w:rPr>
        <w:t>P</w:t>
      </w:r>
      <w:r w:rsidRPr="001704F3">
        <w:rPr>
          <w:rFonts w:ascii="Times New Roman" w:hAnsi="Times New Roman" w:cs="Times New Roman"/>
          <w:i/>
          <w:iCs/>
          <w:sz w:val="24"/>
          <w:szCs w:val="24"/>
          <w:lang w:val="nl-NL"/>
        </w:rPr>
        <w:t xml:space="preserve">ersonality and </w:t>
      </w:r>
      <w:r w:rsidR="00EF7F2E" w:rsidRPr="001704F3">
        <w:rPr>
          <w:rFonts w:ascii="Times New Roman" w:hAnsi="Times New Roman" w:cs="Times New Roman"/>
          <w:i/>
          <w:iCs/>
          <w:sz w:val="24"/>
          <w:szCs w:val="24"/>
          <w:lang w:val="nl-NL"/>
        </w:rPr>
        <w:t>S</w:t>
      </w:r>
      <w:r w:rsidRPr="001704F3">
        <w:rPr>
          <w:rFonts w:ascii="Times New Roman" w:hAnsi="Times New Roman" w:cs="Times New Roman"/>
          <w:i/>
          <w:iCs/>
          <w:sz w:val="24"/>
          <w:szCs w:val="24"/>
          <w:lang w:val="nl-NL"/>
        </w:rPr>
        <w:t xml:space="preserve">ocial </w:t>
      </w:r>
      <w:r w:rsidR="00EF7F2E" w:rsidRPr="001704F3">
        <w:rPr>
          <w:rFonts w:ascii="Times New Roman" w:hAnsi="Times New Roman" w:cs="Times New Roman"/>
          <w:i/>
          <w:iCs/>
          <w:sz w:val="24"/>
          <w:szCs w:val="24"/>
          <w:lang w:val="nl-NL"/>
        </w:rPr>
        <w:t>P</w:t>
      </w:r>
      <w:r w:rsidRPr="001704F3">
        <w:rPr>
          <w:rFonts w:ascii="Times New Roman" w:hAnsi="Times New Roman" w:cs="Times New Roman"/>
          <w:i/>
          <w:iCs/>
          <w:sz w:val="24"/>
          <w:szCs w:val="24"/>
          <w:lang w:val="nl-NL"/>
        </w:rPr>
        <w:t>sychology</w:t>
      </w:r>
      <w:r w:rsidRPr="001704F3">
        <w:rPr>
          <w:rFonts w:ascii="Times New Roman" w:hAnsi="Times New Roman" w:cs="Times New Roman"/>
          <w:sz w:val="24"/>
          <w:szCs w:val="24"/>
          <w:lang w:val="nl-NL"/>
        </w:rPr>
        <w:t>,</w:t>
      </w:r>
      <w:r w:rsidR="005440C5" w:rsidRPr="001704F3">
        <w:rPr>
          <w:rFonts w:ascii="Times New Roman" w:hAnsi="Times New Roman" w:cs="Times New Roman"/>
          <w:sz w:val="24"/>
          <w:szCs w:val="24"/>
          <w:lang w:val="nl-NL"/>
        </w:rPr>
        <w:t xml:space="preserve"> </w:t>
      </w:r>
      <w:r w:rsidRPr="001704F3">
        <w:rPr>
          <w:rFonts w:ascii="Times New Roman" w:hAnsi="Times New Roman" w:cs="Times New Roman"/>
          <w:i/>
          <w:iCs/>
          <w:sz w:val="24"/>
          <w:szCs w:val="24"/>
          <w:lang w:val="nl-NL"/>
        </w:rPr>
        <w:t>44</w:t>
      </w:r>
      <w:r w:rsidRPr="001704F3">
        <w:rPr>
          <w:rFonts w:ascii="Times New Roman" w:hAnsi="Times New Roman" w:cs="Times New Roman"/>
          <w:sz w:val="24"/>
          <w:szCs w:val="24"/>
          <w:lang w:val="nl-NL"/>
        </w:rPr>
        <w:t>, 113-126. DOI:10.1037/0022-3514.44.1.113</w:t>
      </w:r>
    </w:p>
    <w:p w14:paraId="0C5C3D3F" w14:textId="77777777" w:rsidR="001A08F1" w:rsidRPr="00BB2624" w:rsidRDefault="001A08F1" w:rsidP="005F24DB">
      <w:pPr>
        <w:pStyle w:val="NoSpacing"/>
        <w:widowControl w:val="0"/>
        <w:spacing w:line="480" w:lineRule="exact"/>
        <w:ind w:hanging="567"/>
        <w:contextualSpacing/>
        <w:rPr>
          <w:rFonts w:ascii="Times New Roman" w:eastAsia="Times New Roman" w:hAnsi="Times New Roman" w:cs="Times New Roman"/>
          <w:sz w:val="24"/>
          <w:szCs w:val="24"/>
          <w:lang w:val="en-GB" w:eastAsia="ar-SA"/>
        </w:rPr>
      </w:pPr>
      <w:r w:rsidRPr="001704F3">
        <w:rPr>
          <w:rFonts w:ascii="Times New Roman" w:eastAsia="Times New Roman" w:hAnsi="Times New Roman" w:cs="Times New Roman"/>
          <w:sz w:val="24"/>
          <w:szCs w:val="24"/>
          <w:lang w:val="nl-NL" w:eastAsia="ar-SA"/>
        </w:rPr>
        <w:t>De Hooge, I. E., Nelissen, R., Breugelmans, S. M., &amp; Zeelenberg, M. (2011). </w:t>
      </w:r>
      <w:r w:rsidRPr="00BB2624">
        <w:rPr>
          <w:rFonts w:ascii="Times New Roman" w:eastAsia="Times New Roman" w:hAnsi="Times New Roman" w:cs="Times New Roman"/>
          <w:sz w:val="24"/>
          <w:szCs w:val="24"/>
          <w:lang w:val="en-GB" w:eastAsia="ar-SA"/>
        </w:rPr>
        <w:t xml:space="preserve">What is moral about guilt? Acting “prosocially” at the disadvantage of others. </w:t>
      </w:r>
      <w:r w:rsidR="005F2AD1" w:rsidRPr="00BB2624">
        <w:rPr>
          <w:rFonts w:ascii="Times New Roman" w:eastAsia="Times New Roman" w:hAnsi="Times New Roman" w:cs="Times New Roman"/>
          <w:i/>
          <w:iCs/>
          <w:sz w:val="24"/>
          <w:szCs w:val="24"/>
          <w:lang w:val="en-GB" w:eastAsia="ar-SA"/>
        </w:rPr>
        <w:t>Journal of Personality and Social P</w:t>
      </w:r>
      <w:r w:rsidRPr="00BB2624">
        <w:rPr>
          <w:rFonts w:ascii="Times New Roman" w:eastAsia="Times New Roman" w:hAnsi="Times New Roman" w:cs="Times New Roman"/>
          <w:i/>
          <w:iCs/>
          <w:sz w:val="24"/>
          <w:szCs w:val="24"/>
          <w:lang w:val="en-GB" w:eastAsia="ar-SA"/>
        </w:rPr>
        <w:t>sychology</w:t>
      </w:r>
      <w:r w:rsidRPr="00BB2624">
        <w:rPr>
          <w:rFonts w:ascii="Times New Roman" w:eastAsia="Times New Roman" w:hAnsi="Times New Roman" w:cs="Times New Roman"/>
          <w:sz w:val="24"/>
          <w:szCs w:val="24"/>
          <w:lang w:val="en-GB" w:eastAsia="ar-SA"/>
        </w:rPr>
        <w:t>, </w:t>
      </w:r>
      <w:r w:rsidRPr="00BB2624">
        <w:rPr>
          <w:rFonts w:ascii="Times New Roman" w:eastAsia="Times New Roman" w:hAnsi="Times New Roman" w:cs="Times New Roman"/>
          <w:i/>
          <w:iCs/>
          <w:sz w:val="24"/>
          <w:szCs w:val="24"/>
          <w:lang w:val="en-GB" w:eastAsia="ar-SA"/>
        </w:rPr>
        <w:t>100</w:t>
      </w:r>
      <w:r w:rsidRPr="00BB2624">
        <w:rPr>
          <w:rFonts w:ascii="Times New Roman" w:eastAsia="Times New Roman" w:hAnsi="Times New Roman" w:cs="Times New Roman"/>
          <w:sz w:val="24"/>
          <w:szCs w:val="24"/>
          <w:lang w:val="en-GB" w:eastAsia="ar-SA"/>
        </w:rPr>
        <w:t>, 462</w:t>
      </w:r>
      <w:r w:rsidR="000B0BD9" w:rsidRPr="00BB2624">
        <w:rPr>
          <w:rFonts w:ascii="Times New Roman" w:eastAsia="Times New Roman" w:hAnsi="Times New Roman" w:cs="Times New Roman"/>
          <w:sz w:val="24"/>
          <w:szCs w:val="24"/>
          <w:lang w:val="en-GB" w:eastAsia="ar-SA"/>
        </w:rPr>
        <w:t>-473</w:t>
      </w:r>
      <w:r w:rsidRPr="00BB2624">
        <w:rPr>
          <w:rFonts w:ascii="Times New Roman" w:eastAsia="Times New Roman" w:hAnsi="Times New Roman" w:cs="Times New Roman"/>
          <w:sz w:val="24"/>
          <w:szCs w:val="24"/>
          <w:lang w:val="en-GB" w:eastAsia="ar-SA"/>
        </w:rPr>
        <w:t>.</w:t>
      </w:r>
      <w:r w:rsidR="000B0BD9" w:rsidRPr="00BB2624">
        <w:rPr>
          <w:rFonts w:ascii="Times New Roman" w:eastAsia="Times New Roman" w:hAnsi="Times New Roman" w:cs="Times New Roman"/>
          <w:sz w:val="24"/>
          <w:szCs w:val="24"/>
          <w:lang w:val="en-GB" w:eastAsia="ar-SA"/>
        </w:rPr>
        <w:t xml:space="preserve"> DOI:10.1037/a0021459</w:t>
      </w:r>
    </w:p>
    <w:p w14:paraId="49A65215" w14:textId="77777777" w:rsidR="006A6957" w:rsidRPr="00FA26D8" w:rsidRDefault="006A6957" w:rsidP="005F24DB">
      <w:pPr>
        <w:pStyle w:val="NoSpacing"/>
        <w:widowControl w:val="0"/>
        <w:spacing w:line="480" w:lineRule="exact"/>
        <w:ind w:hanging="567"/>
        <w:contextualSpacing/>
        <w:rPr>
          <w:rFonts w:ascii="Times New Roman" w:eastAsia="Times New Roman" w:hAnsi="Times New Roman" w:cs="Times New Roman"/>
          <w:sz w:val="24"/>
          <w:szCs w:val="24"/>
          <w:lang w:val="en-GB" w:eastAsia="ar-SA"/>
        </w:rPr>
      </w:pPr>
      <w:r w:rsidRPr="00017476">
        <w:rPr>
          <w:rFonts w:ascii="Times New Roman" w:eastAsia="Times New Roman" w:hAnsi="Times New Roman" w:cs="Times New Roman"/>
          <w:sz w:val="24"/>
          <w:szCs w:val="24"/>
          <w:lang w:val="en-GB" w:eastAsia="ar-SA"/>
        </w:rPr>
        <w:t>De Waal-Andrews, W. G. (2012)</w:t>
      </w:r>
      <w:r w:rsidR="005440C5" w:rsidRPr="00017476">
        <w:rPr>
          <w:rFonts w:ascii="Times New Roman" w:eastAsia="Times New Roman" w:hAnsi="Times New Roman" w:cs="Times New Roman"/>
          <w:sz w:val="24"/>
          <w:szCs w:val="24"/>
          <w:lang w:val="en-GB" w:eastAsia="ar-SA"/>
        </w:rPr>
        <w:t>.</w:t>
      </w:r>
      <w:r w:rsidRPr="00017476">
        <w:rPr>
          <w:rFonts w:ascii="Times New Roman" w:eastAsia="Times New Roman" w:hAnsi="Times New Roman" w:cs="Times New Roman"/>
          <w:sz w:val="24"/>
          <w:szCs w:val="24"/>
          <w:lang w:val="en-GB" w:eastAsia="ar-SA"/>
        </w:rPr>
        <w:t xml:space="preserve"> </w:t>
      </w:r>
      <w:r w:rsidRPr="00BB2624">
        <w:rPr>
          <w:rFonts w:ascii="Times New Roman" w:eastAsia="Times New Roman" w:hAnsi="Times New Roman" w:cs="Times New Roman"/>
          <w:i/>
          <w:sz w:val="24"/>
          <w:szCs w:val="24"/>
          <w:lang w:val="en-GB" w:eastAsia="ar-SA"/>
        </w:rPr>
        <w:t>What it takes to attain status in face-to-face groups: the importance of distinguishing between dominance and prestige hierarchies</w:t>
      </w:r>
      <w:r w:rsidRPr="00BB2624">
        <w:rPr>
          <w:rFonts w:ascii="Times New Roman" w:eastAsia="Times New Roman" w:hAnsi="Times New Roman" w:cs="Times New Roman"/>
          <w:sz w:val="24"/>
          <w:szCs w:val="24"/>
          <w:lang w:val="en-GB" w:eastAsia="ar-SA"/>
        </w:rPr>
        <w:t>. U</w:t>
      </w:r>
      <w:r w:rsidR="0066616E" w:rsidRPr="00BB2624">
        <w:rPr>
          <w:rFonts w:ascii="Times New Roman" w:eastAsia="Times New Roman" w:hAnsi="Times New Roman" w:cs="Times New Roman"/>
          <w:sz w:val="24"/>
          <w:szCs w:val="24"/>
          <w:lang w:val="en-GB" w:eastAsia="ar-SA"/>
        </w:rPr>
        <w:t xml:space="preserve">npublished </w:t>
      </w:r>
      <w:r w:rsidR="0066616E" w:rsidRPr="00FA26D8">
        <w:rPr>
          <w:rFonts w:ascii="Times New Roman" w:eastAsia="Times New Roman" w:hAnsi="Times New Roman" w:cs="Times New Roman"/>
          <w:sz w:val="24"/>
          <w:szCs w:val="24"/>
          <w:lang w:val="en-GB" w:eastAsia="ar-SA"/>
        </w:rPr>
        <w:t>dissertation, U</w:t>
      </w:r>
      <w:r w:rsidRPr="00FA26D8">
        <w:rPr>
          <w:rFonts w:ascii="Times New Roman" w:eastAsia="Times New Roman" w:hAnsi="Times New Roman" w:cs="Times New Roman"/>
          <w:sz w:val="24"/>
          <w:szCs w:val="24"/>
          <w:lang w:val="en-GB" w:eastAsia="ar-SA"/>
        </w:rPr>
        <w:t>niversity of Southampton.</w:t>
      </w:r>
    </w:p>
    <w:p w14:paraId="11CC88A1" w14:textId="1569EC8A" w:rsidR="00E73961" w:rsidRPr="00BE631D" w:rsidRDefault="00E73961" w:rsidP="00BE631D">
      <w:pPr>
        <w:pStyle w:val="NoSpacing"/>
        <w:spacing w:line="480" w:lineRule="exact"/>
        <w:ind w:hanging="567"/>
        <w:contextualSpacing/>
        <w:rPr>
          <w:rFonts w:ascii="Times New Roman" w:eastAsia="Times New Roman" w:hAnsi="Times New Roman" w:cs="Times New Roman"/>
          <w:sz w:val="24"/>
          <w:szCs w:val="24"/>
          <w:lang w:val="en-GB" w:eastAsia="ar-SA"/>
        </w:rPr>
      </w:pPr>
      <w:r w:rsidRPr="00FA26D8">
        <w:rPr>
          <w:rFonts w:ascii="Times New Roman" w:eastAsia="Times New Roman" w:hAnsi="Times New Roman" w:cs="Times New Roman"/>
          <w:sz w:val="24"/>
          <w:szCs w:val="24"/>
          <w:lang w:eastAsia="ar-SA"/>
        </w:rPr>
        <w:t xml:space="preserve">DeYoung, C. G. (2006). Higher-order factors of the Big Five in a multi-informant sample. </w:t>
      </w:r>
      <w:r w:rsidRPr="00FA26D8">
        <w:rPr>
          <w:rFonts w:ascii="Times New Roman" w:eastAsia="Times New Roman" w:hAnsi="Times New Roman" w:cs="Times New Roman"/>
          <w:i/>
          <w:sz w:val="24"/>
          <w:szCs w:val="24"/>
          <w:lang w:eastAsia="ar-SA"/>
        </w:rPr>
        <w:t>Journal of Personality and Social Psychology, 91,</w:t>
      </w:r>
      <w:r w:rsidRPr="00FA26D8">
        <w:rPr>
          <w:rFonts w:ascii="Times New Roman" w:eastAsia="Times New Roman" w:hAnsi="Times New Roman" w:cs="Times New Roman"/>
          <w:sz w:val="24"/>
          <w:szCs w:val="24"/>
          <w:lang w:eastAsia="ar-SA"/>
        </w:rPr>
        <w:t xml:space="preserve"> 1138–1151. </w:t>
      </w:r>
      <w:r w:rsidR="009E42AE">
        <w:rPr>
          <w:rFonts w:ascii="Times New Roman" w:eastAsia="Times New Roman" w:hAnsi="Times New Roman" w:cs="Times New Roman"/>
          <w:sz w:val="24"/>
          <w:szCs w:val="24"/>
          <w:lang w:eastAsia="ar-SA"/>
        </w:rPr>
        <w:t>DOI:</w:t>
      </w:r>
      <w:r w:rsidR="00B0296B" w:rsidRPr="00FA26D8">
        <w:rPr>
          <w:rFonts w:ascii="Times New Roman" w:eastAsia="Times New Roman" w:hAnsi="Times New Roman" w:cs="Times New Roman"/>
          <w:sz w:val="24"/>
          <w:szCs w:val="24"/>
          <w:lang w:val="en-GB" w:eastAsia="ar-SA"/>
        </w:rPr>
        <w:t>10.1037/0022-3514.91.6.1138</w:t>
      </w:r>
    </w:p>
    <w:p w14:paraId="78F3D2BC" w14:textId="00F70806" w:rsidR="00FA26D8" w:rsidRPr="00FA26D8" w:rsidRDefault="00E73961" w:rsidP="00FA26D8">
      <w:pPr>
        <w:pStyle w:val="NoSpacing"/>
        <w:spacing w:line="480" w:lineRule="exact"/>
        <w:ind w:hanging="567"/>
        <w:contextualSpacing/>
        <w:rPr>
          <w:rFonts w:ascii="Times New Roman" w:eastAsia="Times New Roman" w:hAnsi="Times New Roman" w:cs="Times New Roman"/>
          <w:sz w:val="24"/>
          <w:szCs w:val="24"/>
          <w:lang w:val="en-GB" w:eastAsia="ar-SA"/>
        </w:rPr>
      </w:pPr>
      <w:r w:rsidRPr="00FA26D8">
        <w:rPr>
          <w:rFonts w:ascii="Times New Roman" w:eastAsia="Times New Roman" w:hAnsi="Times New Roman" w:cs="Times New Roman"/>
          <w:sz w:val="24"/>
          <w:szCs w:val="24"/>
          <w:lang w:eastAsia="ar-SA"/>
        </w:rPr>
        <w:t xml:space="preserve">DeYoung, C. G., Peterson, J. B., &amp; Higgins, D. M. (2002). Higher-order factors of the Big Five predict conformity: Are there neuroses of health? </w:t>
      </w:r>
      <w:r w:rsidRPr="00FA26D8">
        <w:rPr>
          <w:rFonts w:ascii="Times New Roman" w:eastAsia="Times New Roman" w:hAnsi="Times New Roman" w:cs="Times New Roman"/>
          <w:i/>
          <w:sz w:val="24"/>
          <w:szCs w:val="24"/>
          <w:lang w:eastAsia="ar-SA"/>
        </w:rPr>
        <w:t>Personality and Individual Differences, 33,</w:t>
      </w:r>
      <w:r w:rsidRPr="00FA26D8">
        <w:rPr>
          <w:rFonts w:ascii="Times New Roman" w:eastAsia="Times New Roman" w:hAnsi="Times New Roman" w:cs="Times New Roman"/>
          <w:sz w:val="24"/>
          <w:szCs w:val="24"/>
          <w:lang w:eastAsia="ar-SA"/>
        </w:rPr>
        <w:t xml:space="preserve"> 533–552. </w:t>
      </w:r>
      <w:r w:rsidR="009E42AE">
        <w:rPr>
          <w:rFonts w:ascii="Times New Roman" w:eastAsia="Times New Roman" w:hAnsi="Times New Roman" w:cs="Times New Roman"/>
          <w:sz w:val="24"/>
          <w:szCs w:val="24"/>
          <w:lang w:eastAsia="ar-SA"/>
        </w:rPr>
        <w:t>DOI:</w:t>
      </w:r>
      <w:r w:rsidR="00FA26D8" w:rsidRPr="00FA26D8">
        <w:rPr>
          <w:rFonts w:ascii="Times New Roman" w:eastAsia="Times New Roman" w:hAnsi="Times New Roman" w:cs="Times New Roman"/>
          <w:sz w:val="24"/>
          <w:szCs w:val="24"/>
          <w:lang w:val="en-GB" w:eastAsia="ar-SA"/>
        </w:rPr>
        <w:t>10.1016/S0191-8869(01)00171-4</w:t>
      </w:r>
    </w:p>
    <w:p w14:paraId="0CA7D250" w14:textId="77777777" w:rsidR="00421023" w:rsidRDefault="00421023" w:rsidP="005F24DB">
      <w:pPr>
        <w:pStyle w:val="NoSpacing"/>
        <w:widowControl w:val="0"/>
        <w:spacing w:line="480" w:lineRule="exact"/>
        <w:ind w:hanging="567"/>
        <w:contextualSpacing/>
        <w:rPr>
          <w:rFonts w:ascii="Times New Roman" w:eastAsia="Times New Roman" w:hAnsi="Times New Roman" w:cs="Times New Roman"/>
          <w:sz w:val="24"/>
          <w:szCs w:val="24"/>
          <w:lang w:val="en-GB" w:eastAsia="ar-SA"/>
        </w:rPr>
      </w:pPr>
      <w:r w:rsidRPr="00FA26D8">
        <w:rPr>
          <w:rFonts w:ascii="Times New Roman" w:eastAsia="Times New Roman" w:hAnsi="Times New Roman" w:cs="Times New Roman"/>
          <w:sz w:val="24"/>
          <w:szCs w:val="24"/>
          <w:lang w:val="en-GB" w:eastAsia="ar-SA"/>
        </w:rPr>
        <w:t>Desmet, P. T., &amp; Leunissen, J. M. (2014). How many pennies for your pain? Willingness to compensate as a function of expected</w:t>
      </w:r>
      <w:r w:rsidRPr="00BB2624">
        <w:rPr>
          <w:rFonts w:ascii="Times New Roman" w:eastAsia="Times New Roman" w:hAnsi="Times New Roman" w:cs="Times New Roman"/>
          <w:sz w:val="24"/>
          <w:szCs w:val="24"/>
          <w:lang w:val="en-GB" w:eastAsia="ar-SA"/>
        </w:rPr>
        <w:t xml:space="preserve"> future interaction and intentionality feedback. </w:t>
      </w:r>
      <w:r w:rsidRPr="00BB2624">
        <w:rPr>
          <w:rFonts w:ascii="Times New Roman" w:eastAsia="Times New Roman" w:hAnsi="Times New Roman" w:cs="Times New Roman"/>
          <w:i/>
          <w:sz w:val="24"/>
          <w:szCs w:val="24"/>
          <w:lang w:val="en-GB" w:eastAsia="ar-SA"/>
        </w:rPr>
        <w:t>Journal of Economic Psychology</w:t>
      </w:r>
      <w:r w:rsidRPr="00BB2624">
        <w:rPr>
          <w:rFonts w:ascii="Times New Roman" w:eastAsia="Times New Roman" w:hAnsi="Times New Roman" w:cs="Times New Roman"/>
          <w:sz w:val="24"/>
          <w:szCs w:val="24"/>
          <w:lang w:val="en-GB" w:eastAsia="ar-SA"/>
        </w:rPr>
        <w:t xml:space="preserve">, </w:t>
      </w:r>
      <w:r w:rsidRPr="00BB2624">
        <w:rPr>
          <w:rFonts w:ascii="Times New Roman" w:eastAsia="Times New Roman" w:hAnsi="Times New Roman" w:cs="Times New Roman"/>
          <w:i/>
          <w:sz w:val="24"/>
          <w:szCs w:val="24"/>
          <w:lang w:val="en-GB" w:eastAsia="ar-SA"/>
        </w:rPr>
        <w:t>43</w:t>
      </w:r>
      <w:r w:rsidRPr="00BB2624">
        <w:rPr>
          <w:rFonts w:ascii="Times New Roman" w:eastAsia="Times New Roman" w:hAnsi="Times New Roman" w:cs="Times New Roman"/>
          <w:sz w:val="24"/>
          <w:szCs w:val="24"/>
          <w:lang w:val="en-GB" w:eastAsia="ar-SA"/>
        </w:rPr>
        <w:t>, 105-113. DOI:10.1016/j.joep.2014.05.002</w:t>
      </w:r>
    </w:p>
    <w:p w14:paraId="2B5356C8" w14:textId="5127D865" w:rsidR="00BF37FD" w:rsidRPr="00BF37FD" w:rsidRDefault="003C3F3F" w:rsidP="00BF37FD">
      <w:pPr>
        <w:pStyle w:val="NoSpacing"/>
        <w:spacing w:line="480" w:lineRule="exact"/>
        <w:ind w:hanging="567"/>
        <w:contextualSpacing/>
        <w:rPr>
          <w:rFonts w:ascii="Times New Roman" w:eastAsia="Times New Roman" w:hAnsi="Times New Roman" w:cs="Times New Roman"/>
          <w:sz w:val="24"/>
          <w:szCs w:val="24"/>
          <w:lang w:val="en-GB" w:eastAsia="ar-SA"/>
        </w:rPr>
      </w:pPr>
      <w:r w:rsidRPr="003C3F3F">
        <w:rPr>
          <w:rFonts w:ascii="Times New Roman" w:eastAsia="Times New Roman" w:hAnsi="Times New Roman" w:cs="Times New Roman"/>
          <w:sz w:val="24"/>
          <w:szCs w:val="24"/>
          <w:lang w:eastAsia="ar-SA"/>
        </w:rPr>
        <w:t xml:space="preserve">Digman, J. M. (1997). Higher-order factors of the Big Five. </w:t>
      </w:r>
      <w:r w:rsidRPr="003C3F3F">
        <w:rPr>
          <w:rFonts w:ascii="Times New Roman" w:eastAsia="Times New Roman" w:hAnsi="Times New Roman" w:cs="Times New Roman"/>
          <w:i/>
          <w:iCs/>
          <w:sz w:val="24"/>
          <w:szCs w:val="24"/>
          <w:lang w:eastAsia="ar-SA"/>
        </w:rPr>
        <w:t xml:space="preserve">Journal of Personality and Social Psychology, 73, </w:t>
      </w:r>
      <w:r w:rsidRPr="003C3F3F">
        <w:rPr>
          <w:rFonts w:ascii="Times New Roman" w:eastAsia="Times New Roman" w:hAnsi="Times New Roman" w:cs="Times New Roman"/>
          <w:sz w:val="24"/>
          <w:szCs w:val="24"/>
          <w:lang w:eastAsia="ar-SA"/>
        </w:rPr>
        <w:t xml:space="preserve">1246–1256. </w:t>
      </w:r>
      <w:r w:rsidR="009E42AE">
        <w:rPr>
          <w:rFonts w:ascii="Times New Roman" w:eastAsia="Times New Roman" w:hAnsi="Times New Roman" w:cs="Times New Roman"/>
          <w:sz w:val="24"/>
          <w:szCs w:val="24"/>
          <w:lang w:eastAsia="ar-SA"/>
        </w:rPr>
        <w:t>DOI:</w:t>
      </w:r>
      <w:r w:rsidR="00BF37FD" w:rsidRPr="00BF37FD">
        <w:rPr>
          <w:rFonts w:ascii="Times New Roman" w:eastAsia="Times New Roman" w:hAnsi="Times New Roman" w:cs="Times New Roman"/>
          <w:sz w:val="24"/>
          <w:szCs w:val="24"/>
          <w:lang w:val="en-GB" w:eastAsia="ar-SA"/>
        </w:rPr>
        <w:t>10.1037/0022-3514.73.6.1246</w:t>
      </w:r>
    </w:p>
    <w:p w14:paraId="1D3C0302" w14:textId="77777777" w:rsidR="004D41E9" w:rsidRPr="00BB2624" w:rsidRDefault="004D41E9" w:rsidP="005F24DB">
      <w:pPr>
        <w:pStyle w:val="NoSpacing"/>
        <w:widowControl w:val="0"/>
        <w:spacing w:line="480" w:lineRule="exact"/>
        <w:ind w:hanging="567"/>
        <w:contextualSpacing/>
        <w:rPr>
          <w:rFonts w:ascii="Times New Roman" w:eastAsia="Times New Roman" w:hAnsi="Times New Roman" w:cs="Times New Roman"/>
          <w:sz w:val="24"/>
          <w:szCs w:val="24"/>
          <w:lang w:val="en-GB" w:eastAsia="ar-SA"/>
        </w:rPr>
      </w:pPr>
      <w:r w:rsidRPr="00BB2624">
        <w:rPr>
          <w:rFonts w:ascii="Times New Roman" w:eastAsia="Times New Roman" w:hAnsi="Times New Roman" w:cs="Times New Roman"/>
          <w:sz w:val="24"/>
          <w:szCs w:val="24"/>
          <w:lang w:val="en-GB" w:eastAsia="ar-SA"/>
        </w:rPr>
        <w:t xml:space="preserve">Dunlop, P. D., Lee, K., Ashton, M. C., Butcher, S. B., &amp; Dykstra, A. (2015). Please accept my sincere and humble apologies: The HEXACO model of personality and the proclivity to apologize. </w:t>
      </w:r>
      <w:r w:rsidRPr="00BB2624">
        <w:rPr>
          <w:rFonts w:ascii="Times New Roman" w:eastAsia="Times New Roman" w:hAnsi="Times New Roman" w:cs="Times New Roman"/>
          <w:i/>
          <w:iCs/>
          <w:sz w:val="24"/>
          <w:szCs w:val="24"/>
          <w:lang w:val="en-GB" w:eastAsia="ar-SA"/>
        </w:rPr>
        <w:t>Personality and Individual Differences</w:t>
      </w:r>
      <w:r w:rsidRPr="00BB2624">
        <w:rPr>
          <w:rFonts w:ascii="Times New Roman" w:eastAsia="Times New Roman" w:hAnsi="Times New Roman" w:cs="Times New Roman"/>
          <w:sz w:val="24"/>
          <w:szCs w:val="24"/>
          <w:lang w:val="en-GB" w:eastAsia="ar-SA"/>
        </w:rPr>
        <w:t xml:space="preserve">, </w:t>
      </w:r>
      <w:r w:rsidRPr="00BB2624">
        <w:rPr>
          <w:rFonts w:ascii="Times New Roman" w:eastAsia="Times New Roman" w:hAnsi="Times New Roman" w:cs="Times New Roman"/>
          <w:i/>
          <w:iCs/>
          <w:sz w:val="24"/>
          <w:szCs w:val="24"/>
          <w:lang w:val="en-GB" w:eastAsia="ar-SA"/>
        </w:rPr>
        <w:t>79</w:t>
      </w:r>
      <w:r w:rsidRPr="00BB2624">
        <w:rPr>
          <w:rFonts w:ascii="Times New Roman" w:eastAsia="Times New Roman" w:hAnsi="Times New Roman" w:cs="Times New Roman"/>
          <w:sz w:val="24"/>
          <w:szCs w:val="24"/>
          <w:lang w:val="en-GB" w:eastAsia="ar-SA"/>
        </w:rPr>
        <w:t>, 140-145. DOI:10.1016/j.paid.2015.02.004</w:t>
      </w:r>
    </w:p>
    <w:p w14:paraId="224C2331" w14:textId="77777777" w:rsidR="00F03906" w:rsidRPr="009D24AD" w:rsidRDefault="004076F7" w:rsidP="00F03906">
      <w:pPr>
        <w:pStyle w:val="NoSpacing"/>
        <w:widowControl w:val="0"/>
        <w:spacing w:line="480" w:lineRule="exact"/>
        <w:ind w:hanging="567"/>
        <w:contextualSpacing/>
        <w:rPr>
          <w:rFonts w:ascii="Times New Roman" w:hAnsi="Times New Roman" w:cs="Times New Roman"/>
          <w:sz w:val="24"/>
          <w:szCs w:val="24"/>
          <w:lang w:val="en-GB"/>
        </w:rPr>
      </w:pPr>
      <w:r w:rsidRPr="00E5561F">
        <w:rPr>
          <w:rFonts w:ascii="Times New Roman" w:hAnsi="Times New Roman" w:cs="Times New Roman"/>
          <w:sz w:val="24"/>
          <w:szCs w:val="24"/>
          <w:lang w:val="en-GB"/>
        </w:rPr>
        <w:t>Eisenberg, N., &amp; Miller, P. A. (1987). The relation of empathy to prosocial and related behaviors. </w:t>
      </w:r>
      <w:r w:rsidRPr="0088127C">
        <w:rPr>
          <w:rFonts w:ascii="Times New Roman" w:hAnsi="Times New Roman" w:cs="Times New Roman"/>
          <w:i/>
          <w:iCs/>
          <w:sz w:val="24"/>
          <w:szCs w:val="24"/>
          <w:lang w:val="en-GB"/>
        </w:rPr>
        <w:t xml:space="preserve">Psychological </w:t>
      </w:r>
      <w:r w:rsidR="00D25549" w:rsidRPr="0088127C">
        <w:rPr>
          <w:rFonts w:ascii="Times New Roman" w:hAnsi="Times New Roman" w:cs="Times New Roman"/>
          <w:i/>
          <w:iCs/>
          <w:sz w:val="24"/>
          <w:szCs w:val="24"/>
          <w:lang w:val="en-GB"/>
        </w:rPr>
        <w:t>B</w:t>
      </w:r>
      <w:r w:rsidRPr="0088127C">
        <w:rPr>
          <w:rFonts w:ascii="Times New Roman" w:hAnsi="Times New Roman" w:cs="Times New Roman"/>
          <w:i/>
          <w:iCs/>
          <w:sz w:val="24"/>
          <w:szCs w:val="24"/>
          <w:lang w:val="en-GB"/>
        </w:rPr>
        <w:t>ulletin</w:t>
      </w:r>
      <w:r w:rsidRPr="0088127C">
        <w:rPr>
          <w:rFonts w:ascii="Times New Roman" w:hAnsi="Times New Roman" w:cs="Times New Roman"/>
          <w:sz w:val="24"/>
          <w:szCs w:val="24"/>
          <w:lang w:val="en-GB"/>
        </w:rPr>
        <w:t>, </w:t>
      </w:r>
      <w:r w:rsidRPr="0088127C">
        <w:rPr>
          <w:rFonts w:ascii="Times New Roman" w:hAnsi="Times New Roman" w:cs="Times New Roman"/>
          <w:i/>
          <w:iCs/>
          <w:sz w:val="24"/>
          <w:szCs w:val="24"/>
          <w:lang w:val="en-GB"/>
        </w:rPr>
        <w:t>101</w:t>
      </w:r>
      <w:r w:rsidRPr="0088127C">
        <w:rPr>
          <w:rFonts w:ascii="Times New Roman" w:hAnsi="Times New Roman" w:cs="Times New Roman"/>
          <w:sz w:val="24"/>
          <w:szCs w:val="24"/>
          <w:lang w:val="en-GB"/>
        </w:rPr>
        <w:t>, 91-119. DOI:10.1037/0033-2909.101.1.91</w:t>
      </w:r>
    </w:p>
    <w:p w14:paraId="5DEEE2DE" w14:textId="77777777" w:rsidR="00D04060" w:rsidRPr="00E73961" w:rsidRDefault="00D04060" w:rsidP="00F03906">
      <w:pPr>
        <w:pStyle w:val="NoSpacing"/>
        <w:widowControl w:val="0"/>
        <w:spacing w:line="480" w:lineRule="exact"/>
        <w:ind w:hanging="567"/>
        <w:contextualSpacing/>
        <w:rPr>
          <w:rFonts w:ascii="Times New Roman" w:hAnsi="Times New Roman" w:cs="Times New Roman"/>
          <w:sz w:val="24"/>
          <w:szCs w:val="24"/>
          <w:lang w:val="en-GB"/>
        </w:rPr>
      </w:pPr>
      <w:r w:rsidRPr="00E73961">
        <w:rPr>
          <w:rFonts w:ascii="Times New Roman" w:hAnsi="Times New Roman" w:cs="Times New Roman"/>
          <w:sz w:val="24"/>
          <w:szCs w:val="24"/>
          <w:lang w:val="en-GB"/>
        </w:rPr>
        <w:t xml:space="preserve">Emmons, R. A. (1987). Narcissism: Theory and measurement. </w:t>
      </w:r>
      <w:r w:rsidRPr="00E73961">
        <w:rPr>
          <w:rFonts w:ascii="Times New Roman" w:hAnsi="Times New Roman" w:cs="Times New Roman"/>
          <w:i/>
          <w:sz w:val="24"/>
          <w:szCs w:val="24"/>
          <w:lang w:val="en-GB"/>
        </w:rPr>
        <w:t>Journal of Personality and Social Psychology, 52</w:t>
      </w:r>
      <w:r w:rsidRPr="00E73961">
        <w:rPr>
          <w:rFonts w:ascii="Times New Roman" w:hAnsi="Times New Roman" w:cs="Times New Roman"/>
          <w:sz w:val="24"/>
          <w:szCs w:val="24"/>
          <w:lang w:val="en-GB"/>
        </w:rPr>
        <w:t>, 11-17.</w:t>
      </w:r>
      <w:r w:rsidR="0031086A" w:rsidRPr="00E73961">
        <w:rPr>
          <w:rFonts w:ascii="Times New Roman" w:hAnsi="Times New Roman" w:cs="Times New Roman"/>
          <w:sz w:val="24"/>
          <w:szCs w:val="24"/>
          <w:lang w:val="en-GB"/>
        </w:rPr>
        <w:t xml:space="preserve"> DOI:10.1037/0022-3514.52.1.11</w:t>
      </w:r>
    </w:p>
    <w:p w14:paraId="450DBE20" w14:textId="77777777" w:rsidR="00B0437B" w:rsidRPr="00B0437B" w:rsidRDefault="00E73961" w:rsidP="00B0437B">
      <w:pPr>
        <w:pStyle w:val="NoSpacing"/>
        <w:spacing w:line="480" w:lineRule="exact"/>
        <w:ind w:hanging="567"/>
        <w:contextualSpacing/>
        <w:rPr>
          <w:rFonts w:ascii="Times New Roman" w:hAnsi="Times New Roman" w:cs="Times New Roman"/>
          <w:sz w:val="24"/>
          <w:szCs w:val="24"/>
        </w:rPr>
      </w:pPr>
      <w:r w:rsidRPr="00E73961">
        <w:rPr>
          <w:rFonts w:ascii="Times New Roman" w:hAnsi="Times New Roman" w:cs="Times New Roman"/>
          <w:sz w:val="24"/>
          <w:szCs w:val="24"/>
          <w:lang w:val="en-GB"/>
        </w:rPr>
        <w:t xml:space="preserve">Erdle, S., Gosling, S. D., &amp; Potter, J. (2009). Does self-esteem account for the higher-order factors of the Big Five? </w:t>
      </w:r>
      <w:r>
        <w:rPr>
          <w:rFonts w:ascii="Times New Roman" w:hAnsi="Times New Roman" w:cs="Times New Roman"/>
          <w:i/>
          <w:sz w:val="24"/>
          <w:szCs w:val="24"/>
          <w:lang w:val="en-GB"/>
        </w:rPr>
        <w:t>Personality and Individual Differences, 43,</w:t>
      </w:r>
      <w:r>
        <w:rPr>
          <w:rFonts w:ascii="Times New Roman" w:hAnsi="Times New Roman" w:cs="Times New Roman"/>
          <w:sz w:val="24"/>
          <w:szCs w:val="24"/>
          <w:lang w:val="en-GB"/>
        </w:rPr>
        <w:t xml:space="preserve"> 921-922. DOI:</w:t>
      </w:r>
      <w:r w:rsidR="00B0437B">
        <w:rPr>
          <w:rFonts w:ascii="Times New Roman" w:hAnsi="Times New Roman" w:cs="Times New Roman"/>
          <w:sz w:val="24"/>
          <w:szCs w:val="24"/>
          <w:lang w:val="en-GB"/>
        </w:rPr>
        <w:t xml:space="preserve"> </w:t>
      </w:r>
      <w:r w:rsidR="00B0437B" w:rsidRPr="00B0437B">
        <w:rPr>
          <w:rFonts w:ascii="Times New Roman" w:hAnsi="Times New Roman" w:cs="Times New Roman"/>
          <w:sz w:val="24"/>
          <w:szCs w:val="24"/>
        </w:rPr>
        <w:t xml:space="preserve">10.1016/j.jrp.2009.04.012 </w:t>
      </w:r>
    </w:p>
    <w:p w14:paraId="30825736" w14:textId="77777777" w:rsidR="00163694" w:rsidRPr="00207B23" w:rsidRDefault="00163694" w:rsidP="00391334">
      <w:pPr>
        <w:pStyle w:val="NoSpacing"/>
        <w:widowControl w:val="0"/>
        <w:spacing w:line="480" w:lineRule="exact"/>
        <w:ind w:hanging="567"/>
        <w:contextualSpacing/>
        <w:rPr>
          <w:rFonts w:ascii="Times New Roman" w:hAnsi="Times New Roman" w:cs="Times New Roman"/>
          <w:sz w:val="24"/>
          <w:szCs w:val="24"/>
          <w:lang w:val="en-GB"/>
        </w:rPr>
      </w:pPr>
      <w:r w:rsidRPr="00E73961">
        <w:rPr>
          <w:rFonts w:ascii="Times New Roman" w:hAnsi="Times New Roman" w:cs="Times New Roman"/>
          <w:sz w:val="24"/>
          <w:szCs w:val="24"/>
          <w:lang w:val="en-GB"/>
        </w:rPr>
        <w:t>Exline, J. J., Baumeister, R. F., Bushman, B. J., Campbell, W. K., &amp; Finkel, E. J. (2004). Too proud</w:t>
      </w:r>
      <w:r w:rsidRPr="00E5561F">
        <w:rPr>
          <w:rFonts w:ascii="Times New Roman" w:hAnsi="Times New Roman" w:cs="Times New Roman"/>
          <w:sz w:val="24"/>
          <w:szCs w:val="24"/>
          <w:lang w:val="en-GB"/>
        </w:rPr>
        <w:t xml:space="preserve"> to let go: </w:t>
      </w:r>
      <w:r w:rsidR="005813D1" w:rsidRPr="0088127C">
        <w:rPr>
          <w:rFonts w:ascii="Times New Roman" w:hAnsi="Times New Roman" w:cs="Times New Roman"/>
          <w:sz w:val="24"/>
          <w:szCs w:val="24"/>
          <w:lang w:val="en-GB"/>
        </w:rPr>
        <w:t>N</w:t>
      </w:r>
      <w:r w:rsidRPr="0088127C">
        <w:rPr>
          <w:rFonts w:ascii="Times New Roman" w:hAnsi="Times New Roman" w:cs="Times New Roman"/>
          <w:sz w:val="24"/>
          <w:szCs w:val="24"/>
          <w:lang w:val="en-GB"/>
        </w:rPr>
        <w:t xml:space="preserve">arcissistic entitlement as a barrier to forgiveness. </w:t>
      </w:r>
      <w:r w:rsidRPr="0088127C">
        <w:rPr>
          <w:rFonts w:ascii="Times New Roman" w:hAnsi="Times New Roman" w:cs="Times New Roman"/>
          <w:i/>
          <w:iCs/>
          <w:sz w:val="24"/>
          <w:szCs w:val="24"/>
          <w:lang w:val="en-GB"/>
        </w:rPr>
        <w:t>Journal of Personality and Social Psychology</w:t>
      </w:r>
      <w:r w:rsidRPr="0088127C">
        <w:rPr>
          <w:rFonts w:ascii="Times New Roman" w:hAnsi="Times New Roman" w:cs="Times New Roman"/>
          <w:sz w:val="24"/>
          <w:szCs w:val="24"/>
          <w:lang w:val="en-GB"/>
        </w:rPr>
        <w:t xml:space="preserve">, </w:t>
      </w:r>
      <w:r w:rsidRPr="009D24AD">
        <w:rPr>
          <w:rFonts w:ascii="Times New Roman" w:hAnsi="Times New Roman" w:cs="Times New Roman"/>
          <w:i/>
          <w:iCs/>
          <w:sz w:val="24"/>
          <w:szCs w:val="24"/>
          <w:lang w:val="en-GB"/>
        </w:rPr>
        <w:t>87</w:t>
      </w:r>
      <w:r w:rsidRPr="009D24AD">
        <w:rPr>
          <w:rFonts w:ascii="Times New Roman" w:hAnsi="Times New Roman" w:cs="Times New Roman"/>
          <w:sz w:val="24"/>
          <w:szCs w:val="24"/>
          <w:lang w:val="en-GB"/>
        </w:rPr>
        <w:t>, 894-912. doi:10.1037/0022-3514.87.6.894</w:t>
      </w:r>
    </w:p>
    <w:p w14:paraId="13587010" w14:textId="512DCD48" w:rsidR="00B9061D" w:rsidRPr="00626560" w:rsidRDefault="00B9061D" w:rsidP="005F24DB">
      <w:pPr>
        <w:pStyle w:val="NoSpacing"/>
        <w:widowControl w:val="0"/>
        <w:spacing w:line="480" w:lineRule="exact"/>
        <w:ind w:hanging="567"/>
        <w:contextualSpacing/>
        <w:rPr>
          <w:rFonts w:ascii="Times New Roman" w:hAnsi="Times New Roman" w:cs="Times New Roman"/>
          <w:sz w:val="24"/>
          <w:szCs w:val="24"/>
          <w:lang w:val="fr-FR"/>
        </w:rPr>
      </w:pPr>
      <w:r w:rsidRPr="00626560">
        <w:rPr>
          <w:rFonts w:ascii="Times New Roman" w:hAnsi="Times New Roman" w:cs="Times New Roman"/>
          <w:sz w:val="24"/>
          <w:szCs w:val="24"/>
          <w:lang w:val="en-GB"/>
        </w:rPr>
        <w:t>Fehr, R., Gelfand, M. J.</w:t>
      </w:r>
      <w:r w:rsidR="00BB5ABD" w:rsidRPr="00626560">
        <w:rPr>
          <w:rFonts w:ascii="Times New Roman" w:hAnsi="Times New Roman" w:cs="Times New Roman"/>
          <w:sz w:val="24"/>
          <w:szCs w:val="24"/>
          <w:lang w:val="en-GB"/>
        </w:rPr>
        <w:t>,</w:t>
      </w:r>
      <w:r w:rsidRPr="00626560">
        <w:rPr>
          <w:rFonts w:ascii="Times New Roman" w:hAnsi="Times New Roman" w:cs="Times New Roman"/>
          <w:sz w:val="24"/>
          <w:szCs w:val="24"/>
          <w:lang w:val="en-GB"/>
        </w:rPr>
        <w:t xml:space="preserve"> &amp; Nag, M. (2010). </w:t>
      </w:r>
      <w:r w:rsidRPr="00BB2624">
        <w:rPr>
          <w:rFonts w:ascii="Times New Roman" w:hAnsi="Times New Roman" w:cs="Times New Roman"/>
          <w:sz w:val="24"/>
          <w:szCs w:val="24"/>
          <w:lang w:val="en-GB"/>
        </w:rPr>
        <w:t>The road to forgiveness: a meta-analytic synthesis of its situational and dispositional correlates. </w:t>
      </w:r>
      <w:r w:rsidR="00371F99" w:rsidRPr="00626560">
        <w:rPr>
          <w:rFonts w:ascii="Times New Roman" w:hAnsi="Times New Roman" w:cs="Times New Roman"/>
          <w:i/>
          <w:iCs/>
          <w:sz w:val="24"/>
          <w:szCs w:val="24"/>
          <w:lang w:val="fr-FR"/>
        </w:rPr>
        <w:t>Psychological B</w:t>
      </w:r>
      <w:r w:rsidRPr="00626560">
        <w:rPr>
          <w:rFonts w:ascii="Times New Roman" w:hAnsi="Times New Roman" w:cs="Times New Roman"/>
          <w:i/>
          <w:iCs/>
          <w:sz w:val="24"/>
          <w:szCs w:val="24"/>
          <w:lang w:val="fr-FR"/>
        </w:rPr>
        <w:t>ulletin</w:t>
      </w:r>
      <w:r w:rsidRPr="00626560">
        <w:rPr>
          <w:rFonts w:ascii="Times New Roman" w:hAnsi="Times New Roman" w:cs="Times New Roman"/>
          <w:sz w:val="24"/>
          <w:szCs w:val="24"/>
          <w:lang w:val="fr-FR"/>
        </w:rPr>
        <w:t>, </w:t>
      </w:r>
      <w:r w:rsidRPr="00626560">
        <w:rPr>
          <w:rFonts w:ascii="Times New Roman" w:hAnsi="Times New Roman" w:cs="Times New Roman"/>
          <w:i/>
          <w:iCs/>
          <w:sz w:val="24"/>
          <w:szCs w:val="24"/>
          <w:lang w:val="fr-FR"/>
        </w:rPr>
        <w:t>136</w:t>
      </w:r>
      <w:r w:rsidRPr="00626560">
        <w:rPr>
          <w:rFonts w:ascii="Times New Roman" w:hAnsi="Times New Roman" w:cs="Times New Roman"/>
          <w:sz w:val="24"/>
          <w:szCs w:val="24"/>
          <w:lang w:val="fr-FR"/>
        </w:rPr>
        <w:t>, 894-914. DOI:10.1037/a0019993</w:t>
      </w:r>
    </w:p>
    <w:p w14:paraId="42CFC731" w14:textId="77777777" w:rsidR="00255772" w:rsidRDefault="00255772" w:rsidP="005F24DB">
      <w:pPr>
        <w:spacing w:after="0" w:line="480" w:lineRule="exact"/>
        <w:ind w:hanging="567"/>
        <w:contextualSpacing/>
        <w:rPr>
          <w:rFonts w:ascii="Times New Roman" w:hAnsi="Times New Roman"/>
          <w:sz w:val="24"/>
          <w:szCs w:val="24"/>
        </w:rPr>
      </w:pPr>
      <w:r w:rsidRPr="001704F3">
        <w:rPr>
          <w:rFonts w:ascii="Times New Roman" w:hAnsi="Times New Roman"/>
          <w:sz w:val="24"/>
          <w:szCs w:val="24"/>
          <w:lang w:val="fr-FR"/>
        </w:rPr>
        <w:t xml:space="preserve">Fiedler, K., Schott, M., &amp; Meiser, T. (2011). </w:t>
      </w:r>
      <w:r w:rsidRPr="00E5561F">
        <w:rPr>
          <w:rFonts w:ascii="Times New Roman" w:hAnsi="Times New Roman"/>
          <w:sz w:val="24"/>
          <w:szCs w:val="24"/>
        </w:rPr>
        <w:t>What mediation analysis can (not) do. </w:t>
      </w:r>
      <w:r w:rsidRPr="00E5561F">
        <w:rPr>
          <w:rFonts w:ascii="Times New Roman" w:hAnsi="Times New Roman"/>
          <w:i/>
          <w:iCs/>
          <w:sz w:val="24"/>
          <w:szCs w:val="24"/>
        </w:rPr>
        <w:t>Journal of Experimental Social Psychology</w:t>
      </w:r>
      <w:r w:rsidRPr="0088127C">
        <w:rPr>
          <w:rFonts w:ascii="Times New Roman" w:hAnsi="Times New Roman"/>
          <w:sz w:val="24"/>
          <w:szCs w:val="24"/>
        </w:rPr>
        <w:t>, </w:t>
      </w:r>
      <w:r w:rsidRPr="0088127C">
        <w:rPr>
          <w:rFonts w:ascii="Times New Roman" w:hAnsi="Times New Roman"/>
          <w:i/>
          <w:iCs/>
          <w:sz w:val="24"/>
          <w:szCs w:val="24"/>
        </w:rPr>
        <w:t>47</w:t>
      </w:r>
      <w:r w:rsidRPr="0088127C">
        <w:rPr>
          <w:rFonts w:ascii="Times New Roman" w:hAnsi="Times New Roman"/>
          <w:sz w:val="24"/>
          <w:szCs w:val="24"/>
        </w:rPr>
        <w:t>, 1231-1236. DOI:10.1016/j.jesp.2011.05.007</w:t>
      </w:r>
    </w:p>
    <w:p w14:paraId="6803A104" w14:textId="2EF24334" w:rsidR="006B33FA" w:rsidRDefault="0080313D" w:rsidP="00A34B61">
      <w:pPr>
        <w:spacing w:after="0" w:line="480" w:lineRule="exact"/>
        <w:ind w:hanging="567"/>
        <w:contextualSpacing/>
        <w:rPr>
          <w:rFonts w:ascii="Times New Roman" w:hAnsi="Times New Roman"/>
          <w:sz w:val="24"/>
          <w:szCs w:val="24"/>
        </w:rPr>
      </w:pPr>
      <w:r w:rsidRPr="002826FA">
        <w:rPr>
          <w:rFonts w:ascii="Times New Roman" w:hAnsi="Times New Roman"/>
          <w:sz w:val="24"/>
          <w:szCs w:val="24"/>
        </w:rPr>
        <w:t xml:space="preserve">Gebauer, J. E., Sedikides, C., Verplanken, B., &amp; Maio, G. R. (2012). </w:t>
      </w:r>
      <w:r w:rsidRPr="00E5561F">
        <w:rPr>
          <w:rFonts w:ascii="Times New Roman" w:hAnsi="Times New Roman"/>
          <w:sz w:val="24"/>
          <w:szCs w:val="24"/>
        </w:rPr>
        <w:t>Communal</w:t>
      </w:r>
      <w:r w:rsidR="00A34B61">
        <w:rPr>
          <w:rFonts w:ascii="Times New Roman" w:hAnsi="Times New Roman"/>
          <w:sz w:val="24"/>
          <w:szCs w:val="24"/>
        </w:rPr>
        <w:t xml:space="preserve"> </w:t>
      </w:r>
      <w:r w:rsidRPr="00E5561F">
        <w:rPr>
          <w:rFonts w:ascii="Times New Roman" w:hAnsi="Times New Roman"/>
          <w:sz w:val="24"/>
          <w:szCs w:val="24"/>
        </w:rPr>
        <w:t>narcissism.</w:t>
      </w:r>
      <w:r w:rsidR="00A34B61">
        <w:rPr>
          <w:rFonts w:ascii="Times New Roman" w:hAnsi="Times New Roman"/>
          <w:sz w:val="24"/>
          <w:szCs w:val="24"/>
        </w:rPr>
        <w:t xml:space="preserve"> </w:t>
      </w:r>
      <w:r w:rsidRPr="0088127C">
        <w:rPr>
          <w:rFonts w:ascii="Times New Roman" w:hAnsi="Times New Roman"/>
          <w:i/>
          <w:iCs/>
          <w:sz w:val="24"/>
          <w:szCs w:val="24"/>
        </w:rPr>
        <w:t>Journal of Personality and Social Psychology</w:t>
      </w:r>
      <w:r w:rsidRPr="0088127C">
        <w:rPr>
          <w:rFonts w:ascii="Times New Roman" w:hAnsi="Times New Roman"/>
          <w:sz w:val="24"/>
          <w:szCs w:val="24"/>
        </w:rPr>
        <w:t>, </w:t>
      </w:r>
      <w:r w:rsidRPr="0088127C">
        <w:rPr>
          <w:rFonts w:ascii="Times New Roman" w:hAnsi="Times New Roman"/>
          <w:i/>
          <w:iCs/>
          <w:sz w:val="24"/>
          <w:szCs w:val="24"/>
        </w:rPr>
        <w:t>103</w:t>
      </w:r>
      <w:r w:rsidRPr="0088127C">
        <w:rPr>
          <w:rFonts w:ascii="Times New Roman" w:hAnsi="Times New Roman"/>
          <w:sz w:val="24"/>
          <w:szCs w:val="24"/>
        </w:rPr>
        <w:t>, 854</w:t>
      </w:r>
      <w:r w:rsidRPr="009D24AD">
        <w:rPr>
          <w:rFonts w:ascii="Times New Roman" w:hAnsi="Times New Roman"/>
          <w:sz w:val="24"/>
          <w:szCs w:val="24"/>
        </w:rPr>
        <w:t>-878. DOI:</w:t>
      </w:r>
      <w:r w:rsidRPr="00207B23">
        <w:rPr>
          <w:rFonts w:ascii="Times New Roman" w:hAnsi="Times New Roman"/>
          <w:sz w:val="24"/>
          <w:szCs w:val="24"/>
        </w:rPr>
        <w:t>10.1037/a0029629</w:t>
      </w:r>
    </w:p>
    <w:p w14:paraId="6987D6F3" w14:textId="407A2ECA" w:rsidR="006B33FA" w:rsidRPr="008009FB" w:rsidRDefault="006B33FA" w:rsidP="0080313D">
      <w:pPr>
        <w:spacing w:after="0" w:line="480" w:lineRule="exact"/>
        <w:ind w:hanging="567"/>
        <w:contextualSpacing/>
        <w:rPr>
          <w:rFonts w:ascii="Times New Roman" w:hAnsi="Times New Roman" w:cs="Times New Roman"/>
          <w:sz w:val="24"/>
          <w:szCs w:val="24"/>
        </w:rPr>
      </w:pPr>
      <w:r w:rsidRPr="008009FB">
        <w:rPr>
          <w:rFonts w:ascii="Times New Roman" w:hAnsi="Times New Roman" w:cs="Times New Roman"/>
          <w:bCs/>
          <w:color w:val="000000"/>
          <w:sz w:val="24"/>
          <w:szCs w:val="24"/>
        </w:rPr>
        <w:t xml:space="preserve">Gebauer, J. E., Wagner, J., Sedikides, C., &amp; Neberich, W. (2013). The relation between agency-communion and self-esteem is moderated by culture, religiosity, age, and sex: Evidence for the self-centrality breeds self-enhancement principle. </w:t>
      </w:r>
      <w:r w:rsidRPr="008009FB">
        <w:rPr>
          <w:rFonts w:ascii="Times New Roman" w:hAnsi="Times New Roman" w:cs="Times New Roman"/>
          <w:bCs/>
          <w:i/>
          <w:iCs/>
          <w:color w:val="000000"/>
          <w:sz w:val="24"/>
          <w:szCs w:val="24"/>
        </w:rPr>
        <w:t>Journal of Personality, 81</w:t>
      </w:r>
      <w:r w:rsidRPr="008009FB">
        <w:rPr>
          <w:rFonts w:ascii="Times New Roman" w:hAnsi="Times New Roman" w:cs="Times New Roman"/>
          <w:bCs/>
          <w:color w:val="000000"/>
          <w:sz w:val="24"/>
          <w:szCs w:val="24"/>
        </w:rPr>
        <w:t xml:space="preserve">, 261-275. </w:t>
      </w:r>
      <w:r>
        <w:rPr>
          <w:rFonts w:ascii="Times New Roman" w:hAnsi="Times New Roman" w:cs="Times New Roman"/>
          <w:bCs/>
          <w:color w:val="000000"/>
          <w:sz w:val="24"/>
          <w:szCs w:val="24"/>
        </w:rPr>
        <w:t>DOI</w:t>
      </w:r>
      <w:hyperlink r:id="rId9" w:history="1">
        <w:r w:rsidRPr="008009FB">
          <w:rPr>
            <w:rStyle w:val="Hyperlink"/>
            <w:rFonts w:ascii="Times New Roman" w:hAnsi="Times New Roman" w:cs="Times New Roman"/>
            <w:bCs/>
            <w:color w:val="000000"/>
            <w:sz w:val="24"/>
            <w:szCs w:val="24"/>
            <w:u w:val="none"/>
          </w:rPr>
          <w:t>:10.1111/j.1467-6494.2012.00807.x</w:t>
        </w:r>
      </w:hyperlink>
    </w:p>
    <w:p w14:paraId="4317A509" w14:textId="77777777" w:rsidR="003F45FA" w:rsidRPr="00BB2624" w:rsidRDefault="003F45FA" w:rsidP="005F24DB">
      <w:pPr>
        <w:spacing w:after="0" w:line="480" w:lineRule="exact"/>
        <w:ind w:hanging="567"/>
        <w:contextualSpacing/>
        <w:rPr>
          <w:rFonts w:ascii="Times New Roman" w:hAnsi="Times New Roman"/>
          <w:sz w:val="24"/>
          <w:szCs w:val="24"/>
        </w:rPr>
      </w:pPr>
      <w:r w:rsidRPr="00BB2624">
        <w:rPr>
          <w:rFonts w:ascii="Times New Roman" w:hAnsi="Times New Roman"/>
          <w:sz w:val="24"/>
          <w:szCs w:val="24"/>
        </w:rPr>
        <w:t xml:space="preserve">Golec de Zavala, A., Cichocka, A., Eidelson, R., &amp; Jayawickreme, N. (2009). Collective narcissism and its social consequences. </w:t>
      </w:r>
      <w:r w:rsidRPr="00BB2624">
        <w:rPr>
          <w:rFonts w:ascii="Times New Roman" w:hAnsi="Times New Roman"/>
          <w:i/>
          <w:iCs/>
          <w:sz w:val="24"/>
          <w:szCs w:val="24"/>
        </w:rPr>
        <w:t>Jou</w:t>
      </w:r>
      <w:r w:rsidR="00AC2A6A" w:rsidRPr="00BB2624">
        <w:rPr>
          <w:rFonts w:ascii="Times New Roman" w:hAnsi="Times New Roman"/>
          <w:i/>
          <w:iCs/>
          <w:sz w:val="24"/>
          <w:szCs w:val="24"/>
        </w:rPr>
        <w:t>rnal of Personality and Social P</w:t>
      </w:r>
      <w:r w:rsidRPr="00BB2624">
        <w:rPr>
          <w:rFonts w:ascii="Times New Roman" w:hAnsi="Times New Roman"/>
          <w:i/>
          <w:iCs/>
          <w:sz w:val="24"/>
          <w:szCs w:val="24"/>
        </w:rPr>
        <w:t>sychology</w:t>
      </w:r>
      <w:r w:rsidRPr="00BB2624">
        <w:rPr>
          <w:rFonts w:ascii="Times New Roman" w:hAnsi="Times New Roman"/>
          <w:sz w:val="24"/>
          <w:szCs w:val="24"/>
        </w:rPr>
        <w:t>,</w:t>
      </w:r>
      <w:r w:rsidR="00AC2A6A" w:rsidRPr="00BB2624">
        <w:rPr>
          <w:rFonts w:ascii="Times New Roman" w:hAnsi="Times New Roman"/>
          <w:sz w:val="24"/>
          <w:szCs w:val="24"/>
        </w:rPr>
        <w:t xml:space="preserve"> </w:t>
      </w:r>
      <w:r w:rsidRPr="00BB2624">
        <w:rPr>
          <w:rFonts w:ascii="Times New Roman" w:hAnsi="Times New Roman"/>
          <w:i/>
          <w:iCs/>
          <w:sz w:val="24"/>
          <w:szCs w:val="24"/>
        </w:rPr>
        <w:t>97</w:t>
      </w:r>
      <w:r w:rsidRPr="00BB2624">
        <w:rPr>
          <w:rFonts w:ascii="Times New Roman" w:hAnsi="Times New Roman"/>
          <w:sz w:val="24"/>
          <w:szCs w:val="24"/>
        </w:rPr>
        <w:t>, 1074-1096. DOI:10.1037/a0016904</w:t>
      </w:r>
    </w:p>
    <w:p w14:paraId="7D23345D" w14:textId="77777777" w:rsidR="00267350" w:rsidRPr="00BB2624" w:rsidRDefault="00267350" w:rsidP="005F24DB">
      <w:pPr>
        <w:spacing w:after="0" w:line="480" w:lineRule="exact"/>
        <w:ind w:hanging="567"/>
        <w:contextualSpacing/>
        <w:rPr>
          <w:rFonts w:ascii="Times New Roman" w:hAnsi="Times New Roman"/>
          <w:sz w:val="24"/>
          <w:szCs w:val="24"/>
        </w:rPr>
      </w:pPr>
      <w:r w:rsidRPr="00E5561F">
        <w:rPr>
          <w:rFonts w:ascii="Times New Roman" w:hAnsi="Times New Roman"/>
          <w:sz w:val="24"/>
          <w:szCs w:val="24"/>
        </w:rPr>
        <w:t xml:space="preserve">Green, J. D., Davis, J. L., Luchies, L. B., Coy, A. E., Van Tongeren, D. R., Reid, C. A., &amp; Finkel, E. J. (2013). </w:t>
      </w:r>
      <w:r w:rsidRPr="0088127C">
        <w:rPr>
          <w:rFonts w:ascii="Times New Roman" w:hAnsi="Times New Roman"/>
          <w:sz w:val="24"/>
          <w:szCs w:val="24"/>
        </w:rPr>
        <w:t>Victims versus perpetrators: Affective and empathic forecasting regarding transgressions in romantic relationships.</w:t>
      </w:r>
      <w:r w:rsidR="00235746" w:rsidRPr="0088127C">
        <w:rPr>
          <w:rFonts w:ascii="Times New Roman" w:hAnsi="Times New Roman"/>
          <w:sz w:val="24"/>
          <w:szCs w:val="24"/>
        </w:rPr>
        <w:t xml:space="preserve"> </w:t>
      </w:r>
      <w:r w:rsidRPr="0088127C">
        <w:rPr>
          <w:rFonts w:ascii="Times New Roman" w:hAnsi="Times New Roman"/>
          <w:i/>
          <w:iCs/>
          <w:sz w:val="24"/>
          <w:szCs w:val="24"/>
        </w:rPr>
        <w:t>Journal of Experimental Social Psychology</w:t>
      </w:r>
      <w:r w:rsidRPr="0088127C">
        <w:rPr>
          <w:rFonts w:ascii="Times New Roman" w:hAnsi="Times New Roman"/>
          <w:sz w:val="24"/>
          <w:szCs w:val="24"/>
        </w:rPr>
        <w:t>, </w:t>
      </w:r>
      <w:r w:rsidRPr="009D24AD">
        <w:rPr>
          <w:rFonts w:ascii="Times New Roman" w:hAnsi="Times New Roman"/>
          <w:i/>
          <w:iCs/>
          <w:sz w:val="24"/>
          <w:szCs w:val="24"/>
        </w:rPr>
        <w:t>49</w:t>
      </w:r>
      <w:r w:rsidRPr="009D24AD">
        <w:rPr>
          <w:rFonts w:ascii="Times New Roman" w:hAnsi="Times New Roman"/>
          <w:sz w:val="24"/>
          <w:szCs w:val="24"/>
        </w:rPr>
        <w:t>, 329-333.</w:t>
      </w:r>
      <w:r w:rsidR="00E554FA" w:rsidRPr="009D24AD">
        <w:rPr>
          <w:rFonts w:ascii="Times New Roman" w:hAnsi="Times New Roman"/>
          <w:sz w:val="24"/>
          <w:szCs w:val="24"/>
        </w:rPr>
        <w:t xml:space="preserve"> DOI:</w:t>
      </w:r>
      <w:r w:rsidRPr="00207B23">
        <w:rPr>
          <w:rFonts w:ascii="Times New Roman" w:hAnsi="Times New Roman"/>
          <w:sz w:val="24"/>
          <w:szCs w:val="24"/>
        </w:rPr>
        <w:t>10.1016/j.jesp.2012.12.004</w:t>
      </w:r>
    </w:p>
    <w:p w14:paraId="4A9CDBC8" w14:textId="77777777" w:rsidR="00E61804" w:rsidRPr="00BB2624" w:rsidRDefault="00E61804" w:rsidP="005F24DB">
      <w:pPr>
        <w:pStyle w:val="NoSpacing"/>
        <w:widowControl w:val="0"/>
        <w:spacing w:line="480" w:lineRule="exact"/>
        <w:ind w:hanging="567"/>
        <w:contextualSpacing/>
        <w:rPr>
          <w:rFonts w:ascii="Times New Roman" w:eastAsia="Times New Roman" w:hAnsi="Times New Roman" w:cs="Times New Roman"/>
          <w:sz w:val="24"/>
          <w:szCs w:val="24"/>
          <w:lang w:val="en-GB" w:eastAsia="ar-SA"/>
        </w:rPr>
      </w:pPr>
      <w:r w:rsidRPr="00BB2624">
        <w:rPr>
          <w:rFonts w:ascii="Times New Roman" w:eastAsia="Times New Roman" w:hAnsi="Times New Roman" w:cs="Times New Roman"/>
          <w:sz w:val="24"/>
          <w:szCs w:val="24"/>
          <w:lang w:val="en-GB" w:eastAsia="ar-SA"/>
        </w:rPr>
        <w:t xml:space="preserve">Hayes, A. F. (2013). </w:t>
      </w:r>
      <w:r w:rsidRPr="00BB2624">
        <w:rPr>
          <w:rFonts w:ascii="Times New Roman" w:eastAsia="Times New Roman" w:hAnsi="Times New Roman" w:cs="Times New Roman"/>
          <w:i/>
          <w:sz w:val="24"/>
          <w:szCs w:val="24"/>
          <w:lang w:val="en-GB" w:eastAsia="ar-SA"/>
        </w:rPr>
        <w:t>Introduction to mediation, moderation and conditional process analysis: A regression-based approach</w:t>
      </w:r>
      <w:r w:rsidRPr="00BB2624">
        <w:rPr>
          <w:rFonts w:ascii="Times New Roman" w:eastAsia="Times New Roman" w:hAnsi="Times New Roman" w:cs="Times New Roman"/>
          <w:sz w:val="24"/>
          <w:szCs w:val="24"/>
          <w:lang w:val="en-GB" w:eastAsia="ar-SA"/>
        </w:rPr>
        <w:t>. New York, NY: The Guilford Press.</w:t>
      </w:r>
    </w:p>
    <w:p w14:paraId="4234B069" w14:textId="64186F70" w:rsidR="003512CA" w:rsidRDefault="003512CA" w:rsidP="005F24DB">
      <w:pPr>
        <w:spacing w:after="0" w:line="480" w:lineRule="exact"/>
        <w:ind w:hanging="567"/>
        <w:contextualSpacing/>
        <w:rPr>
          <w:rFonts w:ascii="Times New Roman" w:hAnsi="Times New Roman"/>
          <w:sz w:val="24"/>
          <w:szCs w:val="24"/>
        </w:rPr>
      </w:pPr>
      <w:r>
        <w:rPr>
          <w:rFonts w:ascii="Times New Roman" w:hAnsi="Times New Roman"/>
          <w:sz w:val="24"/>
          <w:szCs w:val="24"/>
        </w:rPr>
        <w:t xml:space="preserve">Heider, F. (1958). </w:t>
      </w:r>
      <w:r w:rsidRPr="00922E67">
        <w:rPr>
          <w:rFonts w:ascii="Times New Roman" w:hAnsi="Times New Roman"/>
          <w:i/>
          <w:sz w:val="24"/>
          <w:szCs w:val="24"/>
        </w:rPr>
        <w:t xml:space="preserve">The </w:t>
      </w:r>
      <w:r w:rsidR="00BB5ABD" w:rsidRPr="00922E67">
        <w:rPr>
          <w:rFonts w:ascii="Times New Roman" w:hAnsi="Times New Roman"/>
          <w:i/>
          <w:sz w:val="24"/>
          <w:szCs w:val="24"/>
        </w:rPr>
        <w:t>p</w:t>
      </w:r>
      <w:r w:rsidRPr="00922E67">
        <w:rPr>
          <w:rFonts w:ascii="Times New Roman" w:hAnsi="Times New Roman"/>
          <w:i/>
          <w:sz w:val="24"/>
          <w:szCs w:val="24"/>
        </w:rPr>
        <w:t xml:space="preserve">sychology of </w:t>
      </w:r>
      <w:r w:rsidR="00BB5ABD" w:rsidRPr="00922E67">
        <w:rPr>
          <w:rFonts w:ascii="Times New Roman" w:hAnsi="Times New Roman"/>
          <w:i/>
          <w:sz w:val="24"/>
          <w:szCs w:val="24"/>
        </w:rPr>
        <w:t>i</w:t>
      </w:r>
      <w:r w:rsidRPr="00922E67">
        <w:rPr>
          <w:rFonts w:ascii="Times New Roman" w:hAnsi="Times New Roman"/>
          <w:i/>
          <w:sz w:val="24"/>
          <w:szCs w:val="24"/>
        </w:rPr>
        <w:t xml:space="preserve">nterpersonal </w:t>
      </w:r>
      <w:r w:rsidR="00BB5ABD" w:rsidRPr="00922E67">
        <w:rPr>
          <w:rFonts w:ascii="Times New Roman" w:hAnsi="Times New Roman"/>
          <w:i/>
          <w:sz w:val="24"/>
          <w:szCs w:val="24"/>
        </w:rPr>
        <w:t>r</w:t>
      </w:r>
      <w:r w:rsidRPr="00922E67">
        <w:rPr>
          <w:rFonts w:ascii="Times New Roman" w:hAnsi="Times New Roman"/>
          <w:i/>
          <w:sz w:val="24"/>
          <w:szCs w:val="24"/>
        </w:rPr>
        <w:t>elations</w:t>
      </w:r>
      <w:r>
        <w:rPr>
          <w:rFonts w:ascii="Times New Roman" w:hAnsi="Times New Roman"/>
          <w:sz w:val="24"/>
          <w:szCs w:val="24"/>
        </w:rPr>
        <w:t>. London</w:t>
      </w:r>
      <w:r w:rsidR="00BB5ABD">
        <w:rPr>
          <w:rFonts w:ascii="Times New Roman" w:hAnsi="Times New Roman"/>
          <w:sz w:val="24"/>
          <w:szCs w:val="24"/>
        </w:rPr>
        <w:t>, UK</w:t>
      </w:r>
      <w:r>
        <w:rPr>
          <w:rFonts w:ascii="Times New Roman" w:hAnsi="Times New Roman"/>
          <w:sz w:val="24"/>
          <w:szCs w:val="24"/>
        </w:rPr>
        <w:t>: John Wiley and Sons, Inc.</w:t>
      </w:r>
    </w:p>
    <w:p w14:paraId="7EA85534" w14:textId="2D7A26F1" w:rsidR="00F85226" w:rsidRPr="00BB2624" w:rsidRDefault="00F85226" w:rsidP="005F24DB">
      <w:pPr>
        <w:spacing w:after="0" w:line="480" w:lineRule="exact"/>
        <w:ind w:hanging="567"/>
        <w:contextualSpacing/>
        <w:rPr>
          <w:rFonts w:ascii="Times New Roman" w:hAnsi="Times New Roman"/>
          <w:sz w:val="24"/>
          <w:szCs w:val="24"/>
        </w:rPr>
      </w:pPr>
      <w:r w:rsidRPr="00E5561F">
        <w:rPr>
          <w:rFonts w:ascii="Times New Roman" w:hAnsi="Times New Roman"/>
          <w:sz w:val="24"/>
          <w:szCs w:val="24"/>
        </w:rPr>
        <w:t xml:space="preserve">Hepper, E. G., Hart, C. M., Meek, R., Cisek, S. Z., &amp; Sedikides, C. (2014). </w:t>
      </w:r>
      <w:r w:rsidRPr="00BB2624">
        <w:rPr>
          <w:rFonts w:ascii="Times New Roman" w:hAnsi="Times New Roman"/>
          <w:sz w:val="24"/>
          <w:szCs w:val="24"/>
        </w:rPr>
        <w:t xml:space="preserve">Narcissism and empathy in young offenders and non-offenders. </w:t>
      </w:r>
      <w:r w:rsidRPr="00BB2624">
        <w:rPr>
          <w:rFonts w:ascii="Times New Roman" w:hAnsi="Times New Roman"/>
          <w:i/>
          <w:iCs/>
          <w:sz w:val="24"/>
          <w:szCs w:val="24"/>
        </w:rPr>
        <w:t>European Journal of Personality</w:t>
      </w:r>
      <w:r w:rsidRPr="00BB2624">
        <w:rPr>
          <w:rFonts w:ascii="Times New Roman" w:hAnsi="Times New Roman"/>
          <w:sz w:val="24"/>
          <w:szCs w:val="24"/>
        </w:rPr>
        <w:t xml:space="preserve">, </w:t>
      </w:r>
      <w:r w:rsidRPr="00BB2624">
        <w:rPr>
          <w:rFonts w:ascii="Times New Roman" w:hAnsi="Times New Roman"/>
          <w:i/>
          <w:iCs/>
          <w:sz w:val="24"/>
          <w:szCs w:val="24"/>
        </w:rPr>
        <w:t>28</w:t>
      </w:r>
      <w:r w:rsidRPr="00BB2624">
        <w:rPr>
          <w:rFonts w:ascii="Times New Roman" w:hAnsi="Times New Roman"/>
          <w:sz w:val="24"/>
          <w:szCs w:val="24"/>
        </w:rPr>
        <w:t>, 201-210. DOI:10.1002/per.1939</w:t>
      </w:r>
    </w:p>
    <w:p w14:paraId="1AD9AC05" w14:textId="77777777" w:rsidR="00F85226" w:rsidRPr="00BB2624" w:rsidRDefault="00F85226" w:rsidP="005F24DB">
      <w:pPr>
        <w:spacing w:after="0" w:line="480" w:lineRule="exact"/>
        <w:ind w:hanging="567"/>
        <w:contextualSpacing/>
        <w:rPr>
          <w:rFonts w:ascii="Times New Roman" w:hAnsi="Times New Roman" w:cs="Times New Roman"/>
          <w:sz w:val="24"/>
          <w:szCs w:val="24"/>
        </w:rPr>
      </w:pPr>
      <w:r w:rsidRPr="001704F3">
        <w:rPr>
          <w:rFonts w:ascii="Times New Roman" w:hAnsi="Times New Roman" w:cs="Times New Roman"/>
          <w:sz w:val="24"/>
          <w:szCs w:val="24"/>
        </w:rPr>
        <w:t xml:space="preserve">Hepper, E. G., Hart, C. M., &amp; Sedikides, C. (2014). </w:t>
      </w:r>
      <w:r w:rsidR="00E31AB3" w:rsidRPr="00BB2624">
        <w:rPr>
          <w:rFonts w:ascii="Times New Roman" w:hAnsi="Times New Roman" w:cs="Times New Roman"/>
          <w:sz w:val="24"/>
          <w:szCs w:val="24"/>
        </w:rPr>
        <w:t>Moving n</w:t>
      </w:r>
      <w:r w:rsidRPr="00BB2624">
        <w:rPr>
          <w:rFonts w:ascii="Times New Roman" w:hAnsi="Times New Roman" w:cs="Times New Roman"/>
          <w:sz w:val="24"/>
          <w:szCs w:val="24"/>
        </w:rPr>
        <w:t>arcissus</w:t>
      </w:r>
      <w:r w:rsidR="00E31AB3" w:rsidRPr="00BB2624">
        <w:rPr>
          <w:rFonts w:ascii="Times New Roman" w:hAnsi="Times New Roman" w:cs="Times New Roman"/>
          <w:sz w:val="24"/>
          <w:szCs w:val="24"/>
        </w:rPr>
        <w:t>: Can n</w:t>
      </w:r>
      <w:r w:rsidRPr="00BB2624">
        <w:rPr>
          <w:rFonts w:ascii="Times New Roman" w:hAnsi="Times New Roman" w:cs="Times New Roman"/>
          <w:sz w:val="24"/>
          <w:szCs w:val="24"/>
        </w:rPr>
        <w:t xml:space="preserve">arcissists </w:t>
      </w:r>
      <w:r w:rsidR="00E31AB3" w:rsidRPr="00BB2624">
        <w:rPr>
          <w:rFonts w:ascii="Times New Roman" w:hAnsi="Times New Roman" w:cs="Times New Roman"/>
          <w:sz w:val="24"/>
          <w:szCs w:val="24"/>
        </w:rPr>
        <w:t>be e</w:t>
      </w:r>
      <w:r w:rsidRPr="00BB2624">
        <w:rPr>
          <w:rFonts w:ascii="Times New Roman" w:hAnsi="Times New Roman" w:cs="Times New Roman"/>
          <w:sz w:val="24"/>
          <w:szCs w:val="24"/>
        </w:rPr>
        <w:t>mpathic? </w:t>
      </w:r>
      <w:r w:rsidRPr="00BB2624">
        <w:rPr>
          <w:rFonts w:ascii="Times New Roman" w:hAnsi="Times New Roman" w:cs="Times New Roman"/>
          <w:i/>
          <w:iCs/>
          <w:sz w:val="24"/>
          <w:szCs w:val="24"/>
        </w:rPr>
        <w:t>Personality and Social Psychology Bulletin</w:t>
      </w:r>
      <w:r w:rsidRPr="00BB2624">
        <w:rPr>
          <w:rFonts w:ascii="Times New Roman" w:hAnsi="Times New Roman" w:cs="Times New Roman"/>
          <w:sz w:val="24"/>
          <w:szCs w:val="24"/>
        </w:rPr>
        <w:t xml:space="preserve">, </w:t>
      </w:r>
      <w:r w:rsidRPr="00BB2624">
        <w:rPr>
          <w:rFonts w:ascii="Times New Roman" w:hAnsi="Times New Roman" w:cs="Times New Roman"/>
          <w:i/>
          <w:sz w:val="24"/>
          <w:szCs w:val="24"/>
        </w:rPr>
        <w:t>40</w:t>
      </w:r>
      <w:r w:rsidRPr="00BB2624">
        <w:rPr>
          <w:rFonts w:ascii="Times New Roman" w:hAnsi="Times New Roman" w:cs="Times New Roman"/>
          <w:sz w:val="24"/>
          <w:szCs w:val="24"/>
        </w:rPr>
        <w:t>, 1079-1091. DOI:10.1177/0146167214535812</w:t>
      </w:r>
    </w:p>
    <w:p w14:paraId="2BA906AC" w14:textId="77777777" w:rsidR="00210959" w:rsidRPr="00207B23" w:rsidRDefault="007975CD" w:rsidP="005F24DB">
      <w:pPr>
        <w:spacing w:after="0" w:line="480" w:lineRule="exact"/>
        <w:ind w:hanging="567"/>
        <w:contextualSpacing/>
        <w:rPr>
          <w:rFonts w:ascii="Times New Roman" w:hAnsi="Times New Roman" w:cs="Times New Roman"/>
          <w:sz w:val="24"/>
          <w:szCs w:val="24"/>
        </w:rPr>
      </w:pPr>
      <w:r w:rsidRPr="00E5561F">
        <w:rPr>
          <w:rFonts w:ascii="Times New Roman" w:hAnsi="Times New Roman" w:cs="Times New Roman"/>
          <w:sz w:val="24"/>
          <w:szCs w:val="24"/>
        </w:rPr>
        <w:t xml:space="preserve">Hoffman, M. L. (1977). Sex differences in empathy and related behaviors. </w:t>
      </w:r>
      <w:r w:rsidRPr="0088127C">
        <w:rPr>
          <w:rFonts w:ascii="Times New Roman" w:hAnsi="Times New Roman" w:cs="Times New Roman"/>
          <w:i/>
          <w:iCs/>
          <w:sz w:val="24"/>
          <w:szCs w:val="24"/>
        </w:rPr>
        <w:t xml:space="preserve">Psychological </w:t>
      </w:r>
      <w:r w:rsidR="003403ED" w:rsidRPr="0088127C">
        <w:rPr>
          <w:rFonts w:ascii="Times New Roman" w:hAnsi="Times New Roman" w:cs="Times New Roman"/>
          <w:i/>
          <w:iCs/>
          <w:sz w:val="24"/>
          <w:szCs w:val="24"/>
        </w:rPr>
        <w:t>B</w:t>
      </w:r>
      <w:r w:rsidRPr="009D24AD">
        <w:rPr>
          <w:rFonts w:ascii="Times New Roman" w:hAnsi="Times New Roman" w:cs="Times New Roman"/>
          <w:i/>
          <w:iCs/>
          <w:sz w:val="24"/>
          <w:szCs w:val="24"/>
        </w:rPr>
        <w:t>ulletin</w:t>
      </w:r>
      <w:r w:rsidRPr="009D24AD">
        <w:rPr>
          <w:rFonts w:ascii="Times New Roman" w:hAnsi="Times New Roman" w:cs="Times New Roman"/>
          <w:sz w:val="24"/>
          <w:szCs w:val="24"/>
        </w:rPr>
        <w:t>, </w:t>
      </w:r>
      <w:r w:rsidRPr="009D24AD">
        <w:rPr>
          <w:rFonts w:ascii="Times New Roman" w:hAnsi="Times New Roman" w:cs="Times New Roman"/>
          <w:i/>
          <w:iCs/>
          <w:sz w:val="24"/>
          <w:szCs w:val="24"/>
        </w:rPr>
        <w:t>84</w:t>
      </w:r>
      <w:r w:rsidRPr="00207B23">
        <w:rPr>
          <w:rFonts w:ascii="Times New Roman" w:hAnsi="Times New Roman" w:cs="Times New Roman"/>
          <w:sz w:val="24"/>
          <w:szCs w:val="24"/>
        </w:rPr>
        <w:t>, 712-722.</w:t>
      </w:r>
    </w:p>
    <w:p w14:paraId="0E71B992" w14:textId="77777777" w:rsidR="002C329F" w:rsidRPr="00BB2624" w:rsidRDefault="002C329F" w:rsidP="00210959">
      <w:pPr>
        <w:spacing w:after="0" w:line="480" w:lineRule="exact"/>
        <w:ind w:hanging="567"/>
        <w:contextualSpacing/>
        <w:rPr>
          <w:rFonts w:ascii="Times New Roman" w:hAnsi="Times New Roman" w:cs="Times New Roman"/>
          <w:sz w:val="24"/>
          <w:szCs w:val="24"/>
        </w:rPr>
      </w:pPr>
      <w:r w:rsidRPr="00151F41">
        <w:rPr>
          <w:rFonts w:ascii="Times New Roman" w:hAnsi="Times New Roman" w:cs="Times New Roman"/>
          <w:bCs/>
          <w:color w:val="000000"/>
          <w:sz w:val="24"/>
          <w:szCs w:val="24"/>
        </w:rPr>
        <w:t xml:space="preserve">Horton, R. S., &amp; Sedikides, C. (2009). Narcissistic responding to ego threat: When the status of the evaluator matters. </w:t>
      </w:r>
      <w:r w:rsidRPr="00151F41">
        <w:rPr>
          <w:rFonts w:ascii="Times New Roman" w:hAnsi="Times New Roman" w:cs="Times New Roman"/>
          <w:bCs/>
          <w:i/>
          <w:color w:val="000000"/>
          <w:sz w:val="24"/>
          <w:szCs w:val="24"/>
        </w:rPr>
        <w:t>Journal of Personality, 77</w:t>
      </w:r>
      <w:r w:rsidRPr="00151F41">
        <w:rPr>
          <w:rFonts w:ascii="Times New Roman" w:hAnsi="Times New Roman" w:cs="Times New Roman"/>
          <w:bCs/>
          <w:iCs/>
          <w:color w:val="000000"/>
          <w:sz w:val="24"/>
          <w:szCs w:val="24"/>
        </w:rPr>
        <w:t xml:space="preserve">, 1493-1525. </w:t>
      </w:r>
      <w:r w:rsidR="00210959" w:rsidRPr="00151F41">
        <w:rPr>
          <w:rStyle w:val="doi"/>
          <w:rFonts w:ascii="Times New Roman" w:hAnsi="Times New Roman" w:cs="Times New Roman"/>
          <w:bCs/>
          <w:color w:val="000000"/>
          <w:sz w:val="24"/>
          <w:szCs w:val="24"/>
        </w:rPr>
        <w:t>DOI</w:t>
      </w:r>
      <w:r w:rsidRPr="00BD0A6C">
        <w:rPr>
          <w:rStyle w:val="doi"/>
          <w:rFonts w:ascii="Times New Roman" w:hAnsi="Times New Roman" w:cs="Times New Roman"/>
          <w:bCs/>
          <w:color w:val="000000"/>
          <w:sz w:val="24"/>
          <w:szCs w:val="24"/>
        </w:rPr>
        <w:t>:10.1111/j.1467-6494.2009.00590.x</w:t>
      </w:r>
    </w:p>
    <w:p w14:paraId="3BE8DBA6" w14:textId="77777777" w:rsidR="00F1709D" w:rsidRPr="00BB2624" w:rsidRDefault="00F1709D" w:rsidP="005F24DB">
      <w:pPr>
        <w:spacing w:after="0" w:line="480" w:lineRule="exact"/>
        <w:ind w:hanging="567"/>
        <w:contextualSpacing/>
        <w:rPr>
          <w:rFonts w:ascii="Times New Roman" w:hAnsi="Times New Roman" w:cs="Times New Roman"/>
          <w:sz w:val="24"/>
          <w:szCs w:val="24"/>
        </w:rPr>
      </w:pPr>
      <w:r w:rsidRPr="00BB2624">
        <w:rPr>
          <w:rFonts w:ascii="Times New Roman" w:hAnsi="Times New Roman" w:cs="Times New Roman"/>
          <w:sz w:val="24"/>
          <w:szCs w:val="24"/>
        </w:rPr>
        <w:t xml:space="preserve">Howell, A. J., Dopko, R. L., Turowski, J. B., &amp; Buro, K. (2011). The disposition to apologize. </w:t>
      </w:r>
      <w:r w:rsidRPr="00BB2624">
        <w:rPr>
          <w:rFonts w:ascii="Times New Roman" w:hAnsi="Times New Roman" w:cs="Times New Roman"/>
          <w:i/>
          <w:sz w:val="24"/>
          <w:szCs w:val="24"/>
        </w:rPr>
        <w:t>Personality and Individual Differences</w:t>
      </w:r>
      <w:r w:rsidRPr="00BB2624">
        <w:rPr>
          <w:rFonts w:ascii="Times New Roman" w:hAnsi="Times New Roman" w:cs="Times New Roman"/>
          <w:sz w:val="24"/>
          <w:szCs w:val="24"/>
        </w:rPr>
        <w:t xml:space="preserve">, </w:t>
      </w:r>
      <w:r w:rsidRPr="00BB2624">
        <w:rPr>
          <w:rFonts w:ascii="Times New Roman" w:hAnsi="Times New Roman" w:cs="Times New Roman"/>
          <w:i/>
          <w:sz w:val="24"/>
          <w:szCs w:val="24"/>
        </w:rPr>
        <w:t>51</w:t>
      </w:r>
      <w:r w:rsidRPr="00BB2624">
        <w:rPr>
          <w:rFonts w:ascii="Times New Roman" w:hAnsi="Times New Roman" w:cs="Times New Roman"/>
          <w:sz w:val="24"/>
          <w:szCs w:val="24"/>
        </w:rPr>
        <w:t>, 509-514. DOI:10.1016/j.paid.2011.05.009</w:t>
      </w:r>
    </w:p>
    <w:p w14:paraId="6F3F3F53" w14:textId="77777777" w:rsidR="00A6395A" w:rsidRPr="0088127C" w:rsidRDefault="00A6395A">
      <w:pPr>
        <w:spacing w:after="0" w:line="480" w:lineRule="exact"/>
        <w:ind w:hanging="567"/>
        <w:contextualSpacing/>
        <w:rPr>
          <w:rFonts w:ascii="Times New Roman" w:hAnsi="Times New Roman" w:cs="Times New Roman"/>
          <w:sz w:val="24"/>
          <w:szCs w:val="24"/>
        </w:rPr>
      </w:pPr>
      <w:r w:rsidRPr="00E5561F">
        <w:rPr>
          <w:rFonts w:ascii="Times New Roman" w:hAnsi="Times New Roman" w:cs="Times New Roman"/>
          <w:sz w:val="24"/>
          <w:szCs w:val="24"/>
        </w:rPr>
        <w:t xml:space="preserve">John, O. P., Donahue, E. M., &amp; Kentle, R. L. (1991). </w:t>
      </w:r>
      <w:r w:rsidRPr="008009FB">
        <w:rPr>
          <w:rFonts w:ascii="Times New Roman" w:hAnsi="Times New Roman" w:cs="Times New Roman"/>
          <w:i/>
          <w:sz w:val="24"/>
          <w:szCs w:val="24"/>
        </w:rPr>
        <w:t>The "Big-Five" Inventory—Versions 4a and 54</w:t>
      </w:r>
      <w:r w:rsidRPr="00E5561F">
        <w:rPr>
          <w:rFonts w:ascii="Times New Roman" w:hAnsi="Times New Roman" w:cs="Times New Roman"/>
          <w:sz w:val="24"/>
          <w:szCs w:val="24"/>
        </w:rPr>
        <w:t>. Berkeley, CA: University of California, Berkeley, Institute of Personality and Social Research.</w:t>
      </w:r>
    </w:p>
    <w:p w14:paraId="70615A77" w14:textId="475E71F4" w:rsidR="00C3288D" w:rsidRDefault="00C3288D" w:rsidP="00C3288D">
      <w:pPr>
        <w:spacing w:after="0" w:line="480" w:lineRule="exact"/>
        <w:ind w:hanging="567"/>
        <w:contextualSpacing/>
        <w:rPr>
          <w:rFonts w:ascii="Times New Roman" w:hAnsi="Times New Roman" w:cs="Times New Roman"/>
          <w:sz w:val="24"/>
          <w:szCs w:val="24"/>
        </w:rPr>
      </w:pPr>
      <w:r w:rsidRPr="00C3288D">
        <w:rPr>
          <w:rFonts w:ascii="Times New Roman" w:hAnsi="Times New Roman" w:cs="Times New Roman"/>
          <w:sz w:val="24"/>
          <w:szCs w:val="24"/>
          <w:lang w:val="it-IT"/>
        </w:rPr>
        <w:t xml:space="preserve">John, O. P., &amp; Srivastava, S. (1999). </w:t>
      </w:r>
      <w:r>
        <w:rPr>
          <w:rFonts w:ascii="Times New Roman" w:hAnsi="Times New Roman" w:cs="Times New Roman"/>
          <w:sz w:val="24"/>
          <w:szCs w:val="24"/>
        </w:rPr>
        <w:t>The Big Five Trait Taxonomy: History, Measurement, and Theoretical P</w:t>
      </w:r>
      <w:r w:rsidRPr="00C3288D">
        <w:rPr>
          <w:rFonts w:ascii="Times New Roman" w:hAnsi="Times New Roman" w:cs="Times New Roman"/>
          <w:sz w:val="24"/>
          <w:szCs w:val="24"/>
        </w:rPr>
        <w:t xml:space="preserve">erspectives. In L. A. Pervin, &amp; O. P. John (Eds.), </w:t>
      </w:r>
      <w:r w:rsidRPr="00C3288D">
        <w:rPr>
          <w:rFonts w:ascii="Times New Roman" w:hAnsi="Times New Roman" w:cs="Times New Roman"/>
          <w:i/>
          <w:iCs/>
          <w:sz w:val="24"/>
          <w:szCs w:val="24"/>
        </w:rPr>
        <w:t>H</w:t>
      </w:r>
      <w:r>
        <w:rPr>
          <w:rFonts w:ascii="Times New Roman" w:hAnsi="Times New Roman" w:cs="Times New Roman"/>
          <w:i/>
          <w:iCs/>
          <w:sz w:val="24"/>
          <w:szCs w:val="24"/>
        </w:rPr>
        <w:t>andbook of Personality: Theory and R</w:t>
      </w:r>
      <w:r w:rsidRPr="00C3288D">
        <w:rPr>
          <w:rFonts w:ascii="Times New Roman" w:hAnsi="Times New Roman" w:cs="Times New Roman"/>
          <w:i/>
          <w:iCs/>
          <w:sz w:val="24"/>
          <w:szCs w:val="24"/>
        </w:rPr>
        <w:t xml:space="preserve">esearch </w:t>
      </w:r>
      <w:r w:rsidRPr="00C3288D">
        <w:rPr>
          <w:rFonts w:ascii="Times New Roman" w:hAnsi="Times New Roman" w:cs="Times New Roman"/>
          <w:sz w:val="24"/>
          <w:szCs w:val="24"/>
        </w:rPr>
        <w:t>(pp. 102-138). New York: Guilford Press.</w:t>
      </w:r>
    </w:p>
    <w:p w14:paraId="686D530E" w14:textId="2DB0BD77" w:rsidR="005813D1" w:rsidRPr="00BB2624" w:rsidRDefault="00920050" w:rsidP="009414CF">
      <w:pPr>
        <w:spacing w:after="0" w:line="480" w:lineRule="exact"/>
        <w:ind w:hanging="567"/>
        <w:contextualSpacing/>
        <w:rPr>
          <w:rFonts w:ascii="Times New Roman" w:hAnsi="Times New Roman" w:cs="Times New Roman"/>
          <w:sz w:val="24"/>
          <w:szCs w:val="24"/>
        </w:rPr>
      </w:pPr>
      <w:r w:rsidRPr="0088127C">
        <w:rPr>
          <w:rFonts w:ascii="Times New Roman" w:hAnsi="Times New Roman" w:cs="Times New Roman"/>
          <w:sz w:val="24"/>
          <w:szCs w:val="24"/>
        </w:rPr>
        <w:t>Jonason, P. K., &amp; Webster, G. D. (2010). The dirty dozen: a concise measure of the dark triad. </w:t>
      </w:r>
      <w:r w:rsidRPr="009D24AD">
        <w:rPr>
          <w:rFonts w:ascii="Times New Roman" w:hAnsi="Times New Roman" w:cs="Times New Roman"/>
          <w:i/>
          <w:iCs/>
          <w:sz w:val="24"/>
          <w:szCs w:val="24"/>
        </w:rPr>
        <w:t>Psychological Assessment</w:t>
      </w:r>
      <w:r w:rsidRPr="009D24AD">
        <w:rPr>
          <w:rFonts w:ascii="Times New Roman" w:hAnsi="Times New Roman" w:cs="Times New Roman"/>
          <w:sz w:val="24"/>
          <w:szCs w:val="24"/>
        </w:rPr>
        <w:t>, </w:t>
      </w:r>
      <w:r w:rsidRPr="009D24AD">
        <w:rPr>
          <w:rFonts w:ascii="Times New Roman" w:hAnsi="Times New Roman" w:cs="Times New Roman"/>
          <w:i/>
          <w:iCs/>
          <w:sz w:val="24"/>
          <w:szCs w:val="24"/>
        </w:rPr>
        <w:t>22</w:t>
      </w:r>
      <w:r w:rsidRPr="00207B23">
        <w:rPr>
          <w:rFonts w:ascii="Times New Roman" w:hAnsi="Times New Roman" w:cs="Times New Roman"/>
          <w:sz w:val="24"/>
          <w:szCs w:val="24"/>
        </w:rPr>
        <w:t xml:space="preserve">, 420-432. </w:t>
      </w:r>
      <w:r w:rsidR="005813D1" w:rsidRPr="00207B23">
        <w:rPr>
          <w:rFonts w:ascii="Times New Roman" w:hAnsi="Times New Roman" w:cs="Times New Roman"/>
          <w:sz w:val="24"/>
          <w:szCs w:val="24"/>
        </w:rPr>
        <w:t>DOI</w:t>
      </w:r>
      <w:r w:rsidRPr="00207B23">
        <w:rPr>
          <w:rFonts w:ascii="Times New Roman" w:hAnsi="Times New Roman" w:cs="Times New Roman"/>
          <w:sz w:val="24"/>
          <w:szCs w:val="24"/>
        </w:rPr>
        <w:t>:</w:t>
      </w:r>
      <w:r w:rsidR="009414CF" w:rsidRPr="00207B23">
        <w:rPr>
          <w:rFonts w:ascii="Times New Roman" w:hAnsi="Times New Roman" w:cs="Times New Roman"/>
          <w:sz w:val="24"/>
          <w:szCs w:val="24"/>
        </w:rPr>
        <w:t>10.1037/a0019265</w:t>
      </w:r>
    </w:p>
    <w:p w14:paraId="512FF259" w14:textId="77777777" w:rsidR="003537F4" w:rsidRPr="00BB2624" w:rsidRDefault="003537F4" w:rsidP="003537F4">
      <w:pPr>
        <w:spacing w:after="0" w:line="480" w:lineRule="exact"/>
        <w:ind w:hanging="567"/>
        <w:contextualSpacing/>
        <w:rPr>
          <w:rFonts w:ascii="Times New Roman" w:hAnsi="Times New Roman" w:cs="Times New Roman"/>
          <w:sz w:val="24"/>
          <w:szCs w:val="24"/>
        </w:rPr>
      </w:pPr>
      <w:r w:rsidRPr="00BB2624">
        <w:rPr>
          <w:rFonts w:ascii="Times New Roman" w:hAnsi="Times New Roman" w:cs="Times New Roman"/>
          <w:sz w:val="24"/>
          <w:szCs w:val="24"/>
        </w:rPr>
        <w:t xml:space="preserve">Kellerman, B. (2006). When should a leader apologize and when not? </w:t>
      </w:r>
      <w:r w:rsidRPr="00BB2624">
        <w:rPr>
          <w:rFonts w:ascii="Times New Roman" w:hAnsi="Times New Roman" w:cs="Times New Roman"/>
          <w:i/>
          <w:iCs/>
          <w:sz w:val="24"/>
          <w:szCs w:val="24"/>
        </w:rPr>
        <w:t>Harvard Business Review</w:t>
      </w:r>
      <w:r w:rsidRPr="00BB2624">
        <w:rPr>
          <w:rFonts w:ascii="Times New Roman" w:hAnsi="Times New Roman" w:cs="Times New Roman"/>
          <w:sz w:val="24"/>
          <w:szCs w:val="24"/>
        </w:rPr>
        <w:t xml:space="preserve">, </w:t>
      </w:r>
      <w:r w:rsidRPr="00BB2624">
        <w:rPr>
          <w:rFonts w:ascii="Times New Roman" w:hAnsi="Times New Roman" w:cs="Times New Roman"/>
          <w:i/>
          <w:iCs/>
          <w:sz w:val="24"/>
          <w:szCs w:val="24"/>
        </w:rPr>
        <w:t>84</w:t>
      </w:r>
      <w:r w:rsidRPr="00BB2624">
        <w:rPr>
          <w:rFonts w:ascii="Times New Roman" w:hAnsi="Times New Roman" w:cs="Times New Roman"/>
          <w:sz w:val="24"/>
          <w:szCs w:val="24"/>
        </w:rPr>
        <w:t>, 72-81.</w:t>
      </w:r>
    </w:p>
    <w:p w14:paraId="45181C53" w14:textId="77777777" w:rsidR="00477E1D" w:rsidRPr="00207B23" w:rsidRDefault="00470BD2" w:rsidP="005F24DB">
      <w:pPr>
        <w:pStyle w:val="NoSpacing"/>
        <w:widowControl w:val="0"/>
        <w:spacing w:line="480" w:lineRule="exact"/>
        <w:ind w:hanging="567"/>
        <w:contextualSpacing/>
        <w:rPr>
          <w:rFonts w:ascii="Times New Roman" w:hAnsi="Times New Roman" w:cs="Times New Roman"/>
          <w:sz w:val="24"/>
          <w:szCs w:val="24"/>
          <w:lang w:val="en-GB"/>
        </w:rPr>
      </w:pPr>
      <w:r w:rsidRPr="00E5561F">
        <w:rPr>
          <w:rFonts w:ascii="Times New Roman" w:hAnsi="Times New Roman" w:cs="Times New Roman"/>
          <w:sz w:val="24"/>
          <w:szCs w:val="24"/>
          <w:lang w:val="en-GB"/>
        </w:rPr>
        <w:t xml:space="preserve">Kenny, D. A., &amp; Judd, C. M. (2014). Power anomalies in testing mediation. </w:t>
      </w:r>
      <w:r w:rsidRPr="00E5561F">
        <w:rPr>
          <w:rFonts w:ascii="Times New Roman" w:hAnsi="Times New Roman" w:cs="Times New Roman"/>
          <w:i/>
          <w:iCs/>
          <w:sz w:val="24"/>
          <w:szCs w:val="24"/>
          <w:lang w:val="en-GB"/>
        </w:rPr>
        <w:t>Psychological Science</w:t>
      </w:r>
      <w:r w:rsidRPr="0088127C">
        <w:rPr>
          <w:rFonts w:ascii="Times New Roman" w:hAnsi="Times New Roman" w:cs="Times New Roman"/>
          <w:sz w:val="24"/>
          <w:szCs w:val="24"/>
          <w:lang w:val="en-GB"/>
        </w:rPr>
        <w:t xml:space="preserve">, </w:t>
      </w:r>
      <w:r w:rsidRPr="0088127C">
        <w:rPr>
          <w:rFonts w:ascii="Times New Roman" w:hAnsi="Times New Roman" w:cs="Times New Roman"/>
          <w:i/>
          <w:iCs/>
          <w:sz w:val="24"/>
          <w:szCs w:val="24"/>
          <w:lang w:val="en-GB"/>
        </w:rPr>
        <w:t>25</w:t>
      </w:r>
      <w:r w:rsidRPr="009D24AD">
        <w:rPr>
          <w:rFonts w:ascii="Times New Roman" w:hAnsi="Times New Roman" w:cs="Times New Roman"/>
          <w:sz w:val="24"/>
          <w:szCs w:val="24"/>
          <w:lang w:val="en-GB"/>
        </w:rPr>
        <w:t xml:space="preserve">, 334-339. </w:t>
      </w:r>
      <w:r w:rsidR="005813D1" w:rsidRPr="009D24AD">
        <w:rPr>
          <w:rFonts w:ascii="Times New Roman" w:hAnsi="Times New Roman" w:cs="Times New Roman"/>
          <w:sz w:val="24"/>
          <w:szCs w:val="24"/>
          <w:lang w:val="en-GB"/>
        </w:rPr>
        <w:t>DOI</w:t>
      </w:r>
      <w:r w:rsidRPr="009D24AD">
        <w:rPr>
          <w:rFonts w:ascii="Times New Roman" w:hAnsi="Times New Roman" w:cs="Times New Roman"/>
          <w:sz w:val="24"/>
          <w:szCs w:val="24"/>
          <w:lang w:val="en-GB"/>
        </w:rPr>
        <w:t>:10.1177/0956797613502676</w:t>
      </w:r>
    </w:p>
    <w:p w14:paraId="490366A1" w14:textId="3613B47C" w:rsidR="007D6895" w:rsidRPr="00BB2624" w:rsidRDefault="003537F4" w:rsidP="003537F4">
      <w:pPr>
        <w:pStyle w:val="NoSpacing"/>
        <w:widowControl w:val="0"/>
        <w:spacing w:line="480" w:lineRule="exact"/>
        <w:ind w:hanging="567"/>
        <w:contextualSpacing/>
        <w:rPr>
          <w:rFonts w:ascii="Times New Roman" w:hAnsi="Times New Roman" w:cs="Times New Roman"/>
          <w:sz w:val="24"/>
          <w:szCs w:val="24"/>
          <w:lang w:val="en-GB"/>
        </w:rPr>
      </w:pPr>
      <w:r w:rsidRPr="00E41E19">
        <w:rPr>
          <w:rFonts w:ascii="Times New Roman" w:hAnsi="Times New Roman" w:cs="Times New Roman"/>
          <w:sz w:val="24"/>
          <w:szCs w:val="24"/>
          <w:lang w:val="en-GB"/>
        </w:rPr>
        <w:t>Ketelaar, T.</w:t>
      </w:r>
      <w:r w:rsidR="007D6895" w:rsidRPr="00E41E19">
        <w:rPr>
          <w:rFonts w:ascii="Times New Roman" w:hAnsi="Times New Roman" w:cs="Times New Roman"/>
          <w:sz w:val="24"/>
          <w:szCs w:val="24"/>
          <w:lang w:val="en-GB"/>
        </w:rPr>
        <w:t xml:space="preserve"> &amp; Au, W</w:t>
      </w:r>
      <w:r w:rsidRPr="00E41E19">
        <w:rPr>
          <w:rFonts w:ascii="Times New Roman" w:hAnsi="Times New Roman" w:cs="Times New Roman"/>
          <w:sz w:val="24"/>
          <w:szCs w:val="24"/>
          <w:lang w:val="en-GB"/>
        </w:rPr>
        <w:t>. T.</w:t>
      </w:r>
      <w:r w:rsidR="007D6895" w:rsidRPr="00E41E19">
        <w:rPr>
          <w:rFonts w:ascii="Times New Roman" w:hAnsi="Times New Roman" w:cs="Times New Roman"/>
          <w:sz w:val="24"/>
          <w:szCs w:val="24"/>
          <w:lang w:val="en-GB"/>
        </w:rPr>
        <w:t xml:space="preserve"> (2003). </w:t>
      </w:r>
      <w:r w:rsidR="007D6895" w:rsidRPr="00BB2624">
        <w:rPr>
          <w:rFonts w:ascii="Times New Roman" w:hAnsi="Times New Roman" w:cs="Times New Roman"/>
          <w:sz w:val="24"/>
          <w:szCs w:val="24"/>
          <w:lang w:val="en-GB"/>
        </w:rPr>
        <w:t xml:space="preserve">The effects of feelings of guilt on the behavior of uncooperative individuals in repeated social bargaining games: An affect-as-information interpretation of the role of emotion in social interaction. </w:t>
      </w:r>
      <w:r w:rsidR="007D6895" w:rsidRPr="00BB2624">
        <w:rPr>
          <w:rFonts w:ascii="Times New Roman" w:hAnsi="Times New Roman" w:cs="Times New Roman"/>
          <w:i/>
          <w:iCs/>
          <w:sz w:val="24"/>
          <w:szCs w:val="24"/>
          <w:lang w:val="en-GB"/>
        </w:rPr>
        <w:t xml:space="preserve">Cognition </w:t>
      </w:r>
      <w:r w:rsidR="00D25549" w:rsidRPr="00BB2624">
        <w:rPr>
          <w:rFonts w:ascii="Times New Roman" w:hAnsi="Times New Roman" w:cs="Times New Roman"/>
          <w:i/>
          <w:iCs/>
          <w:sz w:val="24"/>
          <w:szCs w:val="24"/>
          <w:lang w:val="en-GB"/>
        </w:rPr>
        <w:t xml:space="preserve">and </w:t>
      </w:r>
      <w:r w:rsidR="007D6895" w:rsidRPr="00BB2624">
        <w:rPr>
          <w:rFonts w:ascii="Times New Roman" w:hAnsi="Times New Roman" w:cs="Times New Roman"/>
          <w:i/>
          <w:iCs/>
          <w:sz w:val="24"/>
          <w:szCs w:val="24"/>
          <w:lang w:val="en-GB"/>
        </w:rPr>
        <w:t>Emotion</w:t>
      </w:r>
      <w:r w:rsidR="007D6895" w:rsidRPr="00BB2624">
        <w:rPr>
          <w:rFonts w:ascii="Times New Roman" w:hAnsi="Times New Roman" w:cs="Times New Roman"/>
          <w:sz w:val="24"/>
          <w:szCs w:val="24"/>
          <w:lang w:val="en-GB"/>
        </w:rPr>
        <w:t>, </w:t>
      </w:r>
      <w:r w:rsidR="007D6895" w:rsidRPr="00BB2624">
        <w:rPr>
          <w:rFonts w:ascii="Times New Roman" w:hAnsi="Times New Roman" w:cs="Times New Roman"/>
          <w:i/>
          <w:iCs/>
          <w:sz w:val="24"/>
          <w:szCs w:val="24"/>
          <w:lang w:val="en-GB"/>
        </w:rPr>
        <w:t>17</w:t>
      </w:r>
      <w:r w:rsidR="007D6895" w:rsidRPr="00BB2624">
        <w:rPr>
          <w:rFonts w:ascii="Times New Roman" w:hAnsi="Times New Roman" w:cs="Times New Roman"/>
          <w:sz w:val="24"/>
          <w:szCs w:val="24"/>
          <w:lang w:val="en-GB"/>
        </w:rPr>
        <w:t>, 429-453. DOI:10.1080/02699930143000662</w:t>
      </w:r>
    </w:p>
    <w:p w14:paraId="67C7EBB7" w14:textId="77777777" w:rsidR="008064D4" w:rsidRPr="00BB2624" w:rsidRDefault="008064D4" w:rsidP="005F24DB">
      <w:pPr>
        <w:spacing w:after="0" w:line="480" w:lineRule="exact"/>
        <w:ind w:hanging="567"/>
        <w:contextualSpacing/>
        <w:rPr>
          <w:rFonts w:ascii="Times New Roman" w:hAnsi="Times New Roman" w:cs="Times New Roman"/>
          <w:sz w:val="24"/>
          <w:szCs w:val="24"/>
        </w:rPr>
      </w:pPr>
      <w:r w:rsidRPr="00BB2624">
        <w:rPr>
          <w:rFonts w:ascii="Times New Roman" w:hAnsi="Times New Roman" w:cs="Times New Roman"/>
          <w:sz w:val="24"/>
          <w:szCs w:val="24"/>
        </w:rPr>
        <w:t>Kim, P. H., Ferrin, D. L., Cooper, C. D., &amp; Dirks, K. T. (2004). Removing the shadow of suspicion: the effects of apology versus denial for repairing competence-versus integrity-</w:t>
      </w:r>
      <w:r w:rsidR="000F37F6" w:rsidRPr="00BB2624">
        <w:rPr>
          <w:rFonts w:ascii="Times New Roman" w:hAnsi="Times New Roman" w:cs="Times New Roman"/>
          <w:sz w:val="24"/>
          <w:szCs w:val="24"/>
        </w:rPr>
        <w:t>a</w:t>
      </w:r>
      <w:r w:rsidRPr="00BB2624">
        <w:rPr>
          <w:rFonts w:ascii="Times New Roman" w:hAnsi="Times New Roman" w:cs="Times New Roman"/>
          <w:sz w:val="24"/>
          <w:szCs w:val="24"/>
        </w:rPr>
        <w:t>9010.89.1.104</w:t>
      </w:r>
    </w:p>
    <w:p w14:paraId="7BAABFFE" w14:textId="77777777" w:rsidR="00CE798F" w:rsidRPr="00BB2624" w:rsidRDefault="00CE798F" w:rsidP="005F24DB">
      <w:pPr>
        <w:spacing w:after="0" w:line="480" w:lineRule="exact"/>
        <w:ind w:hanging="540"/>
        <w:contextualSpacing/>
        <w:rPr>
          <w:rFonts w:ascii="Times New Roman" w:hAnsi="Times New Roman"/>
          <w:sz w:val="24"/>
          <w:szCs w:val="24"/>
        </w:rPr>
      </w:pPr>
      <w:r w:rsidRPr="00BB2624">
        <w:rPr>
          <w:rFonts w:ascii="Times New Roman" w:hAnsi="Times New Roman"/>
          <w:sz w:val="24"/>
          <w:szCs w:val="24"/>
        </w:rPr>
        <w:t xml:space="preserve">Lazare, A. (2004). </w:t>
      </w:r>
      <w:r w:rsidRPr="00BB2624">
        <w:rPr>
          <w:rFonts w:ascii="Times New Roman" w:hAnsi="Times New Roman"/>
          <w:i/>
          <w:sz w:val="24"/>
          <w:szCs w:val="24"/>
        </w:rPr>
        <w:t>On apology</w:t>
      </w:r>
      <w:r w:rsidRPr="00BB2624">
        <w:rPr>
          <w:rFonts w:ascii="Times New Roman" w:hAnsi="Times New Roman"/>
          <w:sz w:val="24"/>
          <w:szCs w:val="24"/>
        </w:rPr>
        <w:t>. New York</w:t>
      </w:r>
      <w:r w:rsidR="005440C5" w:rsidRPr="00BB2624">
        <w:rPr>
          <w:rFonts w:ascii="Times New Roman" w:hAnsi="Times New Roman"/>
          <w:sz w:val="24"/>
          <w:szCs w:val="24"/>
        </w:rPr>
        <w:t>, NY</w:t>
      </w:r>
      <w:r w:rsidRPr="00BB2624">
        <w:rPr>
          <w:rFonts w:ascii="Times New Roman" w:hAnsi="Times New Roman"/>
          <w:sz w:val="24"/>
          <w:szCs w:val="24"/>
        </w:rPr>
        <w:t>: Oxford University Press.</w:t>
      </w:r>
    </w:p>
    <w:p w14:paraId="60945E6B" w14:textId="77777777" w:rsidR="007F58E5" w:rsidRPr="00BB2624" w:rsidRDefault="007F58E5" w:rsidP="005F24DB">
      <w:pPr>
        <w:spacing w:after="0" w:line="480" w:lineRule="exact"/>
        <w:ind w:hanging="540"/>
        <w:contextualSpacing/>
        <w:rPr>
          <w:rFonts w:ascii="Times New Roman" w:hAnsi="Times New Roman"/>
          <w:sz w:val="24"/>
          <w:szCs w:val="24"/>
        </w:rPr>
      </w:pPr>
      <w:r w:rsidRPr="00626560">
        <w:rPr>
          <w:rFonts w:ascii="Times New Roman" w:hAnsi="Times New Roman"/>
          <w:sz w:val="24"/>
          <w:szCs w:val="24"/>
          <w:lang w:val="de-DE"/>
        </w:rPr>
        <w:t xml:space="preserve">Leith, K. P., &amp; Baumeister, R. F. (1998). </w:t>
      </w:r>
      <w:r w:rsidRPr="00E5561F">
        <w:rPr>
          <w:rFonts w:ascii="Times New Roman" w:hAnsi="Times New Roman"/>
          <w:sz w:val="24"/>
          <w:szCs w:val="24"/>
        </w:rPr>
        <w:t xml:space="preserve">Empathy, </w:t>
      </w:r>
      <w:r w:rsidR="005440C5" w:rsidRPr="00E5561F">
        <w:rPr>
          <w:rFonts w:ascii="Times New Roman" w:hAnsi="Times New Roman"/>
          <w:sz w:val="24"/>
          <w:szCs w:val="24"/>
        </w:rPr>
        <w:t>s</w:t>
      </w:r>
      <w:r w:rsidRPr="0088127C">
        <w:rPr>
          <w:rFonts w:ascii="Times New Roman" w:hAnsi="Times New Roman"/>
          <w:sz w:val="24"/>
          <w:szCs w:val="24"/>
        </w:rPr>
        <w:t xml:space="preserve">hame, </w:t>
      </w:r>
      <w:r w:rsidR="005440C5" w:rsidRPr="0088127C">
        <w:rPr>
          <w:rFonts w:ascii="Times New Roman" w:hAnsi="Times New Roman"/>
          <w:sz w:val="24"/>
          <w:szCs w:val="24"/>
        </w:rPr>
        <w:t>g</w:t>
      </w:r>
      <w:r w:rsidRPr="0088127C">
        <w:rPr>
          <w:rFonts w:ascii="Times New Roman" w:hAnsi="Times New Roman"/>
          <w:sz w:val="24"/>
          <w:szCs w:val="24"/>
        </w:rPr>
        <w:t xml:space="preserve">uilt, and </w:t>
      </w:r>
      <w:r w:rsidR="005440C5" w:rsidRPr="0088127C">
        <w:rPr>
          <w:rFonts w:ascii="Times New Roman" w:hAnsi="Times New Roman"/>
          <w:sz w:val="24"/>
          <w:szCs w:val="24"/>
        </w:rPr>
        <w:t>n</w:t>
      </w:r>
      <w:r w:rsidRPr="009D24AD">
        <w:rPr>
          <w:rFonts w:ascii="Times New Roman" w:hAnsi="Times New Roman"/>
          <w:sz w:val="24"/>
          <w:szCs w:val="24"/>
        </w:rPr>
        <w:t xml:space="preserve">arratives of </w:t>
      </w:r>
      <w:r w:rsidR="005440C5" w:rsidRPr="009D24AD">
        <w:rPr>
          <w:rFonts w:ascii="Times New Roman" w:hAnsi="Times New Roman"/>
          <w:sz w:val="24"/>
          <w:szCs w:val="24"/>
        </w:rPr>
        <w:t>i</w:t>
      </w:r>
      <w:r w:rsidRPr="009D24AD">
        <w:rPr>
          <w:rFonts w:ascii="Times New Roman" w:hAnsi="Times New Roman"/>
          <w:sz w:val="24"/>
          <w:szCs w:val="24"/>
        </w:rPr>
        <w:t xml:space="preserve">nterpersonal </w:t>
      </w:r>
      <w:r w:rsidR="005440C5" w:rsidRPr="00207B23">
        <w:rPr>
          <w:rFonts w:ascii="Times New Roman" w:hAnsi="Times New Roman"/>
          <w:sz w:val="24"/>
          <w:szCs w:val="24"/>
        </w:rPr>
        <w:t>c</w:t>
      </w:r>
      <w:r w:rsidRPr="00207B23">
        <w:rPr>
          <w:rFonts w:ascii="Times New Roman" w:hAnsi="Times New Roman"/>
          <w:sz w:val="24"/>
          <w:szCs w:val="24"/>
        </w:rPr>
        <w:t>onflicts: Guilt</w:t>
      </w:r>
      <w:r w:rsidRPr="00207B23">
        <w:rPr>
          <w:rFonts w:ascii="Cambria Math" w:hAnsi="Cambria Math" w:cs="Cambria Math"/>
          <w:sz w:val="24"/>
          <w:szCs w:val="24"/>
        </w:rPr>
        <w:t>‐</w:t>
      </w:r>
      <w:r w:rsidR="005440C5" w:rsidRPr="00207B23">
        <w:rPr>
          <w:rFonts w:ascii="Cambria Math" w:hAnsi="Cambria Math" w:cs="Cambria Math"/>
          <w:sz w:val="24"/>
          <w:szCs w:val="24"/>
        </w:rPr>
        <w:t>p</w:t>
      </w:r>
      <w:r w:rsidRPr="00207B23">
        <w:rPr>
          <w:rFonts w:ascii="Times New Roman" w:hAnsi="Times New Roman"/>
          <w:sz w:val="24"/>
          <w:szCs w:val="24"/>
        </w:rPr>
        <w:t xml:space="preserve">rone </w:t>
      </w:r>
      <w:r w:rsidR="005440C5" w:rsidRPr="00207B23">
        <w:rPr>
          <w:rFonts w:ascii="Times New Roman" w:hAnsi="Times New Roman"/>
          <w:sz w:val="24"/>
          <w:szCs w:val="24"/>
        </w:rPr>
        <w:t>p</w:t>
      </w:r>
      <w:r w:rsidRPr="0094009A">
        <w:rPr>
          <w:rFonts w:ascii="Times New Roman" w:hAnsi="Times New Roman"/>
          <w:sz w:val="24"/>
          <w:szCs w:val="24"/>
        </w:rPr>
        <w:t xml:space="preserve">eople </w:t>
      </w:r>
      <w:r w:rsidR="005440C5" w:rsidRPr="0094009A">
        <w:rPr>
          <w:rFonts w:ascii="Times New Roman" w:hAnsi="Times New Roman"/>
          <w:sz w:val="24"/>
          <w:szCs w:val="24"/>
        </w:rPr>
        <w:t>a</w:t>
      </w:r>
      <w:r w:rsidRPr="0094009A">
        <w:rPr>
          <w:rFonts w:ascii="Times New Roman" w:hAnsi="Times New Roman"/>
          <w:sz w:val="24"/>
          <w:szCs w:val="24"/>
        </w:rPr>
        <w:t xml:space="preserve">re </w:t>
      </w:r>
      <w:r w:rsidR="005440C5" w:rsidRPr="0094009A">
        <w:rPr>
          <w:rFonts w:ascii="Times New Roman" w:hAnsi="Times New Roman"/>
          <w:sz w:val="24"/>
          <w:szCs w:val="24"/>
        </w:rPr>
        <w:t>b</w:t>
      </w:r>
      <w:r w:rsidRPr="00151F41">
        <w:rPr>
          <w:rFonts w:ascii="Times New Roman" w:hAnsi="Times New Roman"/>
          <w:sz w:val="24"/>
          <w:szCs w:val="24"/>
        </w:rPr>
        <w:t xml:space="preserve">etter at </w:t>
      </w:r>
      <w:r w:rsidR="005440C5" w:rsidRPr="00151F41">
        <w:rPr>
          <w:rFonts w:ascii="Times New Roman" w:hAnsi="Times New Roman"/>
          <w:sz w:val="24"/>
          <w:szCs w:val="24"/>
        </w:rPr>
        <w:t>p</w:t>
      </w:r>
      <w:r w:rsidRPr="00151F41">
        <w:rPr>
          <w:rFonts w:ascii="Times New Roman" w:hAnsi="Times New Roman"/>
          <w:sz w:val="24"/>
          <w:szCs w:val="24"/>
        </w:rPr>
        <w:t xml:space="preserve">erspective </w:t>
      </w:r>
      <w:r w:rsidR="005440C5" w:rsidRPr="00151F41">
        <w:rPr>
          <w:rFonts w:ascii="Times New Roman" w:hAnsi="Times New Roman"/>
          <w:sz w:val="24"/>
          <w:szCs w:val="24"/>
        </w:rPr>
        <w:t>t</w:t>
      </w:r>
      <w:r w:rsidRPr="00BD0A6C">
        <w:rPr>
          <w:rFonts w:ascii="Times New Roman" w:hAnsi="Times New Roman"/>
          <w:sz w:val="24"/>
          <w:szCs w:val="24"/>
        </w:rPr>
        <w:t>aking. </w:t>
      </w:r>
      <w:r w:rsidRPr="00BD0A6C">
        <w:rPr>
          <w:rFonts w:ascii="Times New Roman" w:hAnsi="Times New Roman"/>
          <w:i/>
          <w:iCs/>
          <w:sz w:val="24"/>
          <w:szCs w:val="24"/>
        </w:rPr>
        <w:t>Journal of Personality</w:t>
      </w:r>
      <w:r w:rsidRPr="00BD0A6C">
        <w:rPr>
          <w:rFonts w:ascii="Times New Roman" w:hAnsi="Times New Roman"/>
          <w:sz w:val="24"/>
          <w:szCs w:val="24"/>
        </w:rPr>
        <w:t>, </w:t>
      </w:r>
      <w:r w:rsidRPr="00BD0A6C">
        <w:rPr>
          <w:rFonts w:ascii="Times New Roman" w:hAnsi="Times New Roman"/>
          <w:i/>
          <w:iCs/>
          <w:sz w:val="24"/>
          <w:szCs w:val="24"/>
        </w:rPr>
        <w:t>66</w:t>
      </w:r>
      <w:r w:rsidRPr="00BD0A6C">
        <w:rPr>
          <w:rFonts w:ascii="Times New Roman" w:hAnsi="Times New Roman"/>
          <w:sz w:val="24"/>
          <w:szCs w:val="24"/>
        </w:rPr>
        <w:t>, 1-37. DOI:10.1111/1467-6494.00001</w:t>
      </w:r>
    </w:p>
    <w:p w14:paraId="36F7257C" w14:textId="77777777" w:rsidR="00633925" w:rsidRPr="00207B23" w:rsidRDefault="00633925">
      <w:pPr>
        <w:spacing w:after="0" w:line="480" w:lineRule="exact"/>
        <w:ind w:hanging="540"/>
        <w:contextualSpacing/>
        <w:rPr>
          <w:rFonts w:ascii="Times New Roman" w:hAnsi="Times New Roman"/>
          <w:sz w:val="24"/>
          <w:szCs w:val="24"/>
        </w:rPr>
      </w:pPr>
      <w:r w:rsidRPr="00E5561F">
        <w:rPr>
          <w:rFonts w:ascii="Times New Roman" w:hAnsi="Times New Roman"/>
          <w:sz w:val="24"/>
          <w:szCs w:val="24"/>
        </w:rPr>
        <w:t>Lemay Jr</w:t>
      </w:r>
      <w:r w:rsidR="003540C9" w:rsidRPr="00E5561F">
        <w:rPr>
          <w:rFonts w:ascii="Times New Roman" w:hAnsi="Times New Roman"/>
          <w:sz w:val="24"/>
          <w:szCs w:val="24"/>
        </w:rPr>
        <w:t>.</w:t>
      </w:r>
      <w:r w:rsidRPr="0088127C">
        <w:rPr>
          <w:rFonts w:ascii="Times New Roman" w:hAnsi="Times New Roman"/>
          <w:sz w:val="24"/>
          <w:szCs w:val="24"/>
        </w:rPr>
        <w:t>, E. P., Overall, N. C., &amp; Clark, M. S. (2012). Experiences and interpersonal consequences of hurt feelings and anger. </w:t>
      </w:r>
      <w:r w:rsidRPr="0088127C">
        <w:rPr>
          <w:rFonts w:ascii="Times New Roman" w:hAnsi="Times New Roman"/>
          <w:i/>
          <w:iCs/>
          <w:sz w:val="24"/>
          <w:szCs w:val="24"/>
        </w:rPr>
        <w:t>Journal of personality and social psychology</w:t>
      </w:r>
      <w:r w:rsidRPr="0088127C">
        <w:rPr>
          <w:rFonts w:ascii="Times New Roman" w:hAnsi="Times New Roman"/>
          <w:sz w:val="24"/>
          <w:szCs w:val="24"/>
        </w:rPr>
        <w:t>, </w:t>
      </w:r>
      <w:r w:rsidRPr="0088127C">
        <w:rPr>
          <w:rFonts w:ascii="Times New Roman" w:hAnsi="Times New Roman"/>
          <w:i/>
          <w:iCs/>
          <w:sz w:val="24"/>
          <w:szCs w:val="24"/>
        </w:rPr>
        <w:t>103</w:t>
      </w:r>
      <w:r w:rsidRPr="009D24AD">
        <w:rPr>
          <w:rFonts w:ascii="Times New Roman" w:hAnsi="Times New Roman"/>
          <w:sz w:val="24"/>
          <w:szCs w:val="24"/>
        </w:rPr>
        <w:t>, 982.</w:t>
      </w:r>
      <w:r w:rsidRPr="00207B23">
        <w:rPr>
          <w:rFonts w:ascii="Times New Roman" w:hAnsi="Times New Roman"/>
          <w:sz w:val="24"/>
          <w:szCs w:val="24"/>
        </w:rPr>
        <w:t xml:space="preserve"> DOI:10.1037/a0030064</w:t>
      </w:r>
    </w:p>
    <w:p w14:paraId="4265CE21" w14:textId="77777777" w:rsidR="00CE798F" w:rsidRPr="001704F3" w:rsidRDefault="00CE798F" w:rsidP="00633925">
      <w:pPr>
        <w:spacing w:after="0" w:line="480" w:lineRule="exact"/>
        <w:ind w:hanging="540"/>
        <w:contextualSpacing/>
        <w:rPr>
          <w:rFonts w:ascii="Times New Roman" w:hAnsi="Times New Roman"/>
          <w:sz w:val="24"/>
          <w:szCs w:val="24"/>
          <w:lang w:val="nl-NL"/>
        </w:rPr>
      </w:pPr>
      <w:r w:rsidRPr="00207B23">
        <w:rPr>
          <w:rFonts w:ascii="Times New Roman" w:hAnsi="Times New Roman"/>
          <w:sz w:val="24"/>
          <w:szCs w:val="24"/>
        </w:rPr>
        <w:t xml:space="preserve">Leunissen, J. M., De Cremer, D., &amp; Reinders Folmer, C. P. (2012). </w:t>
      </w:r>
      <w:r w:rsidRPr="00BB2624">
        <w:rPr>
          <w:rFonts w:ascii="Times New Roman" w:hAnsi="Times New Roman"/>
          <w:sz w:val="24"/>
          <w:szCs w:val="24"/>
        </w:rPr>
        <w:t xml:space="preserve">An instrumental perspective on apologizing in bargaining: The importance of forgiveness. </w:t>
      </w:r>
      <w:r w:rsidRPr="001704F3">
        <w:rPr>
          <w:rFonts w:ascii="Times New Roman" w:hAnsi="Times New Roman"/>
          <w:i/>
          <w:sz w:val="24"/>
          <w:szCs w:val="24"/>
          <w:lang w:val="nl-NL"/>
        </w:rPr>
        <w:t>Journal of Economic Psychology</w:t>
      </w:r>
      <w:r w:rsidRPr="001704F3">
        <w:rPr>
          <w:rFonts w:ascii="Times New Roman" w:hAnsi="Times New Roman"/>
          <w:sz w:val="24"/>
          <w:szCs w:val="24"/>
          <w:lang w:val="nl-NL"/>
        </w:rPr>
        <w:t xml:space="preserve">, </w:t>
      </w:r>
      <w:r w:rsidRPr="001704F3">
        <w:rPr>
          <w:rFonts w:ascii="Times New Roman" w:hAnsi="Times New Roman"/>
          <w:i/>
          <w:sz w:val="24"/>
          <w:szCs w:val="24"/>
          <w:lang w:val="nl-NL"/>
        </w:rPr>
        <w:t>33</w:t>
      </w:r>
      <w:r w:rsidRPr="001704F3">
        <w:rPr>
          <w:rFonts w:ascii="Times New Roman" w:hAnsi="Times New Roman"/>
          <w:sz w:val="24"/>
          <w:szCs w:val="24"/>
          <w:lang w:val="nl-NL"/>
        </w:rPr>
        <w:t>, 215-222. DOI:10.1016/j.joep.2011.10.004</w:t>
      </w:r>
    </w:p>
    <w:p w14:paraId="56A197C9" w14:textId="77777777" w:rsidR="00CE798F" w:rsidRPr="001704F3" w:rsidRDefault="00CE798F" w:rsidP="005F24DB">
      <w:pPr>
        <w:spacing w:after="0" w:line="480" w:lineRule="exact"/>
        <w:ind w:hanging="540"/>
        <w:contextualSpacing/>
        <w:rPr>
          <w:rFonts w:ascii="Times New Roman" w:hAnsi="Times New Roman"/>
          <w:iCs/>
          <w:sz w:val="24"/>
          <w:szCs w:val="24"/>
          <w:lang w:val="nl-NL"/>
        </w:rPr>
      </w:pPr>
      <w:r w:rsidRPr="001704F3">
        <w:rPr>
          <w:rFonts w:ascii="Times New Roman" w:hAnsi="Times New Roman"/>
          <w:sz w:val="24"/>
          <w:szCs w:val="24"/>
          <w:lang w:val="nl-NL"/>
        </w:rPr>
        <w:t>Leunissen, J.</w:t>
      </w:r>
      <w:r w:rsidR="003540C9" w:rsidRPr="001704F3">
        <w:rPr>
          <w:rFonts w:ascii="Times New Roman" w:hAnsi="Times New Roman"/>
          <w:sz w:val="24"/>
          <w:szCs w:val="24"/>
          <w:lang w:val="nl-NL"/>
        </w:rPr>
        <w:t xml:space="preserve"> </w:t>
      </w:r>
      <w:r w:rsidRPr="001704F3">
        <w:rPr>
          <w:rFonts w:ascii="Times New Roman" w:hAnsi="Times New Roman"/>
          <w:sz w:val="24"/>
          <w:szCs w:val="24"/>
          <w:lang w:val="nl-NL"/>
        </w:rPr>
        <w:t>M., De Cremer, D., Reinders Folmer, C.</w:t>
      </w:r>
      <w:r w:rsidR="003540C9" w:rsidRPr="001704F3">
        <w:rPr>
          <w:rFonts w:ascii="Times New Roman" w:hAnsi="Times New Roman"/>
          <w:sz w:val="24"/>
          <w:szCs w:val="24"/>
          <w:lang w:val="nl-NL"/>
        </w:rPr>
        <w:t xml:space="preserve"> </w:t>
      </w:r>
      <w:r w:rsidRPr="001704F3">
        <w:rPr>
          <w:rFonts w:ascii="Times New Roman" w:hAnsi="Times New Roman"/>
          <w:sz w:val="24"/>
          <w:szCs w:val="24"/>
          <w:lang w:val="nl-NL"/>
        </w:rPr>
        <w:t xml:space="preserve">P., &amp; Van Dijke, M. (2013). </w:t>
      </w:r>
      <w:r w:rsidRPr="00BB2624">
        <w:rPr>
          <w:rFonts w:ascii="Times New Roman" w:hAnsi="Times New Roman"/>
          <w:sz w:val="24"/>
          <w:szCs w:val="24"/>
        </w:rPr>
        <w:t xml:space="preserve">The </w:t>
      </w:r>
      <w:r w:rsidR="0027079C" w:rsidRPr="00BB2624">
        <w:rPr>
          <w:rFonts w:ascii="Times New Roman" w:hAnsi="Times New Roman"/>
          <w:sz w:val="24"/>
          <w:szCs w:val="24"/>
        </w:rPr>
        <w:t>a</w:t>
      </w:r>
      <w:r w:rsidRPr="00BB2624">
        <w:rPr>
          <w:rFonts w:ascii="Times New Roman" w:hAnsi="Times New Roman"/>
          <w:sz w:val="24"/>
          <w:szCs w:val="24"/>
        </w:rPr>
        <w:t xml:space="preserve">pology </w:t>
      </w:r>
      <w:r w:rsidR="0027079C" w:rsidRPr="00BB2624">
        <w:rPr>
          <w:rFonts w:ascii="Times New Roman" w:hAnsi="Times New Roman"/>
          <w:sz w:val="24"/>
          <w:szCs w:val="24"/>
        </w:rPr>
        <w:t>m</w:t>
      </w:r>
      <w:r w:rsidRPr="00BB2624">
        <w:rPr>
          <w:rFonts w:ascii="Times New Roman" w:hAnsi="Times New Roman"/>
          <w:sz w:val="24"/>
          <w:szCs w:val="24"/>
        </w:rPr>
        <w:t xml:space="preserve">ismatch: Asymmetries </w:t>
      </w:r>
      <w:r w:rsidR="0027079C" w:rsidRPr="00BB2624">
        <w:rPr>
          <w:rFonts w:ascii="Times New Roman" w:hAnsi="Times New Roman"/>
          <w:sz w:val="24"/>
          <w:szCs w:val="24"/>
        </w:rPr>
        <w:t>b</w:t>
      </w:r>
      <w:r w:rsidRPr="00BB2624">
        <w:rPr>
          <w:rFonts w:ascii="Times New Roman" w:hAnsi="Times New Roman"/>
          <w:sz w:val="24"/>
          <w:szCs w:val="24"/>
        </w:rPr>
        <w:t xml:space="preserve">etween </w:t>
      </w:r>
      <w:r w:rsidR="0027079C" w:rsidRPr="00BB2624">
        <w:rPr>
          <w:rFonts w:ascii="Times New Roman" w:hAnsi="Times New Roman"/>
          <w:sz w:val="24"/>
          <w:szCs w:val="24"/>
        </w:rPr>
        <w:t>v</w:t>
      </w:r>
      <w:r w:rsidRPr="00BB2624">
        <w:rPr>
          <w:rFonts w:ascii="Times New Roman" w:hAnsi="Times New Roman"/>
          <w:sz w:val="24"/>
          <w:szCs w:val="24"/>
        </w:rPr>
        <w:t xml:space="preserve">ictim’s </w:t>
      </w:r>
      <w:r w:rsidR="0027079C" w:rsidRPr="00BB2624">
        <w:rPr>
          <w:rFonts w:ascii="Times New Roman" w:hAnsi="Times New Roman"/>
          <w:sz w:val="24"/>
          <w:szCs w:val="24"/>
        </w:rPr>
        <w:t>n</w:t>
      </w:r>
      <w:r w:rsidRPr="00BB2624">
        <w:rPr>
          <w:rFonts w:ascii="Times New Roman" w:hAnsi="Times New Roman"/>
          <w:sz w:val="24"/>
          <w:szCs w:val="24"/>
        </w:rPr>
        <w:t xml:space="preserve">eed for </w:t>
      </w:r>
      <w:r w:rsidR="0027079C" w:rsidRPr="00BB2624">
        <w:rPr>
          <w:rFonts w:ascii="Times New Roman" w:hAnsi="Times New Roman"/>
          <w:sz w:val="24"/>
          <w:szCs w:val="24"/>
        </w:rPr>
        <w:t>a</w:t>
      </w:r>
      <w:r w:rsidRPr="00BB2624">
        <w:rPr>
          <w:rFonts w:ascii="Times New Roman" w:hAnsi="Times New Roman"/>
          <w:sz w:val="24"/>
          <w:szCs w:val="24"/>
        </w:rPr>
        <w:t xml:space="preserve">pologies and </w:t>
      </w:r>
      <w:r w:rsidR="0027079C" w:rsidRPr="00BB2624">
        <w:rPr>
          <w:rFonts w:ascii="Times New Roman" w:hAnsi="Times New Roman"/>
          <w:sz w:val="24"/>
          <w:szCs w:val="24"/>
        </w:rPr>
        <w:t>p</w:t>
      </w:r>
      <w:r w:rsidRPr="00BB2624">
        <w:rPr>
          <w:rFonts w:ascii="Times New Roman" w:hAnsi="Times New Roman"/>
          <w:sz w:val="24"/>
          <w:szCs w:val="24"/>
        </w:rPr>
        <w:t xml:space="preserve">erpetrator’s </w:t>
      </w:r>
      <w:r w:rsidR="0027079C" w:rsidRPr="00BB2624">
        <w:rPr>
          <w:rFonts w:ascii="Times New Roman" w:hAnsi="Times New Roman"/>
          <w:sz w:val="24"/>
          <w:szCs w:val="24"/>
        </w:rPr>
        <w:t>w</w:t>
      </w:r>
      <w:r w:rsidRPr="00BB2624">
        <w:rPr>
          <w:rFonts w:ascii="Times New Roman" w:hAnsi="Times New Roman"/>
          <w:sz w:val="24"/>
          <w:szCs w:val="24"/>
        </w:rPr>
        <w:t xml:space="preserve">illingness to </w:t>
      </w:r>
      <w:r w:rsidR="0027079C" w:rsidRPr="00BB2624">
        <w:rPr>
          <w:rFonts w:ascii="Times New Roman" w:hAnsi="Times New Roman"/>
          <w:sz w:val="24"/>
          <w:szCs w:val="24"/>
        </w:rPr>
        <w:t>a</w:t>
      </w:r>
      <w:r w:rsidRPr="00BB2624">
        <w:rPr>
          <w:rFonts w:ascii="Times New Roman" w:hAnsi="Times New Roman"/>
          <w:sz w:val="24"/>
          <w:szCs w:val="24"/>
        </w:rPr>
        <w:t xml:space="preserve">pologize, </w:t>
      </w:r>
      <w:r w:rsidRPr="00BB2624">
        <w:rPr>
          <w:rFonts w:ascii="Times New Roman" w:hAnsi="Times New Roman"/>
          <w:i/>
          <w:iCs/>
          <w:sz w:val="24"/>
          <w:szCs w:val="24"/>
        </w:rPr>
        <w:t>Journal of Experimental Social Psychology</w:t>
      </w:r>
      <w:r w:rsidRPr="00BB2624">
        <w:rPr>
          <w:rFonts w:ascii="Times New Roman" w:hAnsi="Times New Roman"/>
          <w:iCs/>
          <w:sz w:val="24"/>
          <w:szCs w:val="24"/>
        </w:rPr>
        <w:t xml:space="preserve">, </w:t>
      </w:r>
      <w:r w:rsidRPr="00BB2624">
        <w:rPr>
          <w:rFonts w:ascii="Times New Roman" w:hAnsi="Times New Roman"/>
          <w:i/>
          <w:iCs/>
          <w:sz w:val="24"/>
          <w:szCs w:val="24"/>
        </w:rPr>
        <w:t>49</w:t>
      </w:r>
      <w:r w:rsidRPr="00BB2624">
        <w:rPr>
          <w:rFonts w:ascii="Times New Roman" w:hAnsi="Times New Roman"/>
          <w:iCs/>
          <w:sz w:val="24"/>
          <w:szCs w:val="24"/>
        </w:rPr>
        <w:t xml:space="preserve">, 315-324. </w:t>
      </w:r>
      <w:r w:rsidRPr="001704F3">
        <w:rPr>
          <w:rFonts w:ascii="Times New Roman" w:hAnsi="Times New Roman"/>
          <w:iCs/>
          <w:sz w:val="24"/>
          <w:szCs w:val="24"/>
          <w:lang w:val="nl-NL"/>
        </w:rPr>
        <w:t>DOI:10.1016/j.jesp.2012.12.005</w:t>
      </w:r>
    </w:p>
    <w:p w14:paraId="1048E505" w14:textId="7D976481" w:rsidR="003403ED" w:rsidRDefault="003403ED" w:rsidP="003403ED">
      <w:pPr>
        <w:spacing w:after="0" w:line="480" w:lineRule="exact"/>
        <w:ind w:hanging="540"/>
        <w:contextualSpacing/>
        <w:rPr>
          <w:rFonts w:ascii="Times New Roman" w:hAnsi="Times New Roman"/>
          <w:sz w:val="24"/>
          <w:szCs w:val="24"/>
        </w:rPr>
      </w:pPr>
      <w:r w:rsidRPr="001704F3">
        <w:rPr>
          <w:rFonts w:ascii="Times New Roman" w:hAnsi="Times New Roman"/>
          <w:sz w:val="24"/>
          <w:szCs w:val="24"/>
          <w:lang w:val="nl-NL"/>
        </w:rPr>
        <w:t xml:space="preserve">Leunissen, J. M., De Cremer, D., Van Dijke, M., &amp; Reinders Folmer, C. P. R. (2014). </w:t>
      </w:r>
      <w:r w:rsidRPr="00E5561F">
        <w:rPr>
          <w:rFonts w:ascii="Times New Roman" w:hAnsi="Times New Roman"/>
          <w:sz w:val="24"/>
          <w:szCs w:val="24"/>
        </w:rPr>
        <w:t>Forecasting Errors in the Averseness of Apologizing. </w:t>
      </w:r>
      <w:r w:rsidRPr="00E5561F">
        <w:rPr>
          <w:rFonts w:ascii="Times New Roman" w:hAnsi="Times New Roman"/>
          <w:i/>
          <w:iCs/>
          <w:sz w:val="24"/>
          <w:szCs w:val="24"/>
        </w:rPr>
        <w:t>Social Justice Research</w:t>
      </w:r>
      <w:r w:rsidRPr="0088127C">
        <w:rPr>
          <w:rFonts w:ascii="Times New Roman" w:hAnsi="Times New Roman"/>
          <w:sz w:val="24"/>
          <w:szCs w:val="24"/>
        </w:rPr>
        <w:t xml:space="preserve">, </w:t>
      </w:r>
      <w:r w:rsidRPr="0088127C">
        <w:rPr>
          <w:rFonts w:ascii="Times New Roman" w:hAnsi="Times New Roman"/>
          <w:i/>
          <w:iCs/>
          <w:sz w:val="24"/>
          <w:szCs w:val="24"/>
        </w:rPr>
        <w:t>27</w:t>
      </w:r>
      <w:r w:rsidRPr="0088127C">
        <w:rPr>
          <w:rFonts w:ascii="Times New Roman" w:hAnsi="Times New Roman"/>
          <w:sz w:val="24"/>
          <w:szCs w:val="24"/>
        </w:rPr>
        <w:t>, 322-339.</w:t>
      </w:r>
      <w:r w:rsidRPr="009D24AD">
        <w:rPr>
          <w:rFonts w:ascii="Times New Roman" w:hAnsi="Times New Roman"/>
          <w:sz w:val="24"/>
          <w:szCs w:val="24"/>
        </w:rPr>
        <w:t xml:space="preserve"> DOI:</w:t>
      </w:r>
      <w:r w:rsidRPr="00207B23">
        <w:rPr>
          <w:rFonts w:ascii="Times New Roman" w:hAnsi="Times New Roman"/>
          <w:sz w:val="24"/>
          <w:szCs w:val="24"/>
        </w:rPr>
        <w:t>10.1007/s11211-014-0216-4</w:t>
      </w:r>
    </w:p>
    <w:p w14:paraId="27558113" w14:textId="77777777" w:rsidR="00493331" w:rsidRPr="00493331" w:rsidRDefault="00493331" w:rsidP="00493331">
      <w:pPr>
        <w:spacing w:after="0" w:line="480" w:lineRule="exact"/>
        <w:ind w:hanging="540"/>
        <w:contextualSpacing/>
        <w:rPr>
          <w:rFonts w:ascii="Times New Roman" w:hAnsi="Times New Roman"/>
          <w:sz w:val="24"/>
          <w:szCs w:val="24"/>
          <w:lang w:val="en-US"/>
        </w:rPr>
      </w:pPr>
      <w:r w:rsidRPr="00493331">
        <w:rPr>
          <w:rFonts w:ascii="Times New Roman" w:hAnsi="Times New Roman"/>
          <w:sz w:val="24"/>
          <w:szCs w:val="24"/>
          <w:lang w:val="en-US"/>
        </w:rPr>
        <w:t>Lindell, M. K., &amp; Whitney, D. J. (2001). Accounting for common method variance in cross-</w:t>
      </w:r>
    </w:p>
    <w:p w14:paraId="16457452" w14:textId="77777777" w:rsidR="00493331" w:rsidRPr="00493331" w:rsidRDefault="00493331" w:rsidP="00493331">
      <w:pPr>
        <w:spacing w:after="0" w:line="480" w:lineRule="exact"/>
        <w:ind w:hanging="540"/>
        <w:contextualSpacing/>
        <w:rPr>
          <w:rFonts w:ascii="Times New Roman" w:hAnsi="Times New Roman"/>
          <w:sz w:val="24"/>
          <w:szCs w:val="24"/>
          <w:lang w:val="en-US"/>
        </w:rPr>
      </w:pPr>
      <w:r w:rsidRPr="00493331">
        <w:rPr>
          <w:rFonts w:ascii="Times New Roman" w:hAnsi="Times New Roman"/>
          <w:sz w:val="24"/>
          <w:szCs w:val="24"/>
          <w:lang w:val="en-US"/>
        </w:rPr>
        <w:tab/>
        <w:t xml:space="preserve">sectional research designs. </w:t>
      </w:r>
      <w:r w:rsidRPr="00493331">
        <w:rPr>
          <w:rFonts w:ascii="Times New Roman" w:hAnsi="Times New Roman"/>
          <w:i/>
          <w:sz w:val="24"/>
          <w:szCs w:val="24"/>
          <w:lang w:val="en-US"/>
        </w:rPr>
        <w:t>Journal of Applied Psychology, 86,</w:t>
      </w:r>
      <w:r w:rsidRPr="00493331">
        <w:rPr>
          <w:rFonts w:ascii="Times New Roman" w:hAnsi="Times New Roman"/>
          <w:sz w:val="24"/>
          <w:szCs w:val="24"/>
          <w:lang w:val="en-US"/>
        </w:rPr>
        <w:t xml:space="preserve"> 114-121. </w:t>
      </w:r>
    </w:p>
    <w:p w14:paraId="018C2D08" w14:textId="77777777" w:rsidR="00493331" w:rsidRPr="006808A5" w:rsidRDefault="00493331" w:rsidP="00493331">
      <w:pPr>
        <w:spacing w:after="0" w:line="480" w:lineRule="exact"/>
        <w:ind w:hanging="540"/>
        <w:contextualSpacing/>
        <w:rPr>
          <w:rFonts w:ascii="Times New Roman" w:hAnsi="Times New Roman"/>
          <w:sz w:val="24"/>
          <w:szCs w:val="24"/>
          <w:lang w:val="nl-NL"/>
        </w:rPr>
      </w:pPr>
      <w:r w:rsidRPr="00493331">
        <w:rPr>
          <w:rFonts w:ascii="Times New Roman" w:hAnsi="Times New Roman"/>
          <w:sz w:val="24"/>
          <w:szCs w:val="24"/>
          <w:lang w:val="en-US"/>
        </w:rPr>
        <w:tab/>
      </w:r>
      <w:r w:rsidRPr="006808A5">
        <w:rPr>
          <w:rFonts w:ascii="Times New Roman" w:hAnsi="Times New Roman"/>
          <w:sz w:val="24"/>
          <w:szCs w:val="24"/>
          <w:lang w:val="nl-NL"/>
        </w:rPr>
        <w:t xml:space="preserve">DOI:10.1037//0021-9010.86.1.114 </w:t>
      </w:r>
    </w:p>
    <w:p w14:paraId="6BECFE68" w14:textId="15B61957" w:rsidR="00171BE4" w:rsidRDefault="00A855C0" w:rsidP="00171BE4">
      <w:pPr>
        <w:spacing w:after="0" w:line="480" w:lineRule="exact"/>
        <w:ind w:hanging="540"/>
        <w:contextualSpacing/>
        <w:rPr>
          <w:rFonts w:ascii="Times New Roman" w:hAnsi="Times New Roman"/>
          <w:sz w:val="24"/>
          <w:szCs w:val="24"/>
        </w:rPr>
      </w:pPr>
      <w:r w:rsidRPr="00B54781">
        <w:rPr>
          <w:rFonts w:ascii="Times New Roman" w:hAnsi="Times New Roman"/>
          <w:sz w:val="24"/>
          <w:szCs w:val="24"/>
          <w:lang w:val="de-DE"/>
        </w:rPr>
        <w:t xml:space="preserve">Markon, K. E., Krueger, R. F., &amp; Watson, D. (2005). </w:t>
      </w:r>
      <w:r w:rsidRPr="00A855C0">
        <w:rPr>
          <w:rFonts w:ascii="Times New Roman" w:hAnsi="Times New Roman"/>
          <w:sz w:val="24"/>
          <w:szCs w:val="24"/>
        </w:rPr>
        <w:t>Delineating the structure of normal and abnormal persona</w:t>
      </w:r>
      <w:r w:rsidR="00171BE4">
        <w:rPr>
          <w:rFonts w:ascii="Times New Roman" w:hAnsi="Times New Roman"/>
          <w:sz w:val="24"/>
          <w:szCs w:val="24"/>
        </w:rPr>
        <w:t>lity: An integrative hierarchi</w:t>
      </w:r>
      <w:r w:rsidRPr="00A855C0">
        <w:rPr>
          <w:rFonts w:ascii="Times New Roman" w:hAnsi="Times New Roman"/>
          <w:sz w:val="24"/>
          <w:szCs w:val="24"/>
        </w:rPr>
        <w:t xml:space="preserve">cal approach. </w:t>
      </w:r>
      <w:r w:rsidRPr="00A855C0">
        <w:rPr>
          <w:rFonts w:ascii="Times New Roman" w:hAnsi="Times New Roman"/>
          <w:i/>
          <w:iCs/>
          <w:sz w:val="24"/>
          <w:szCs w:val="24"/>
        </w:rPr>
        <w:t xml:space="preserve">Journal of Personality and Social Psychology, 88, </w:t>
      </w:r>
      <w:r>
        <w:rPr>
          <w:rFonts w:ascii="Times New Roman" w:hAnsi="Times New Roman"/>
          <w:sz w:val="24"/>
          <w:szCs w:val="24"/>
        </w:rPr>
        <w:t>139-</w:t>
      </w:r>
      <w:r w:rsidRPr="00A855C0">
        <w:rPr>
          <w:rFonts w:ascii="Times New Roman" w:hAnsi="Times New Roman"/>
          <w:sz w:val="24"/>
          <w:szCs w:val="24"/>
        </w:rPr>
        <w:t xml:space="preserve">157. </w:t>
      </w:r>
      <w:r>
        <w:rPr>
          <w:rFonts w:ascii="Times New Roman" w:hAnsi="Times New Roman"/>
          <w:sz w:val="24"/>
          <w:szCs w:val="24"/>
        </w:rPr>
        <w:t xml:space="preserve">DOI: </w:t>
      </w:r>
      <w:r w:rsidR="00171BE4" w:rsidRPr="00171BE4">
        <w:rPr>
          <w:rFonts w:ascii="Times New Roman" w:hAnsi="Times New Roman"/>
          <w:sz w:val="24"/>
          <w:szCs w:val="24"/>
        </w:rPr>
        <w:t>10.1037/0022-3514.88.1.139</w:t>
      </w:r>
    </w:p>
    <w:p w14:paraId="4482F85C" w14:textId="1A373182" w:rsidR="00C62967" w:rsidRPr="00171BE4" w:rsidRDefault="00C62967" w:rsidP="00171BE4">
      <w:pPr>
        <w:spacing w:after="0" w:line="480" w:lineRule="exact"/>
        <w:ind w:hanging="540"/>
        <w:contextualSpacing/>
        <w:rPr>
          <w:rFonts w:ascii="Times New Roman" w:hAnsi="Times New Roman"/>
          <w:sz w:val="24"/>
          <w:szCs w:val="24"/>
        </w:rPr>
      </w:pPr>
      <w:r>
        <w:rPr>
          <w:rFonts w:ascii="Times New Roman" w:hAnsi="Times New Roman"/>
          <w:sz w:val="24"/>
          <w:szCs w:val="24"/>
        </w:rPr>
        <w:t xml:space="preserve">Maltby, J. (2010). An interest in fame: Confirming the measurement and empirical conceptualization of fame interest. </w:t>
      </w:r>
      <w:r w:rsidRPr="008009FB">
        <w:rPr>
          <w:rFonts w:ascii="Times New Roman" w:hAnsi="Times New Roman"/>
          <w:i/>
          <w:sz w:val="24"/>
          <w:szCs w:val="24"/>
        </w:rPr>
        <w:t>British Journal of Psychology, 101</w:t>
      </w:r>
      <w:r>
        <w:rPr>
          <w:rFonts w:ascii="Times New Roman" w:hAnsi="Times New Roman"/>
          <w:sz w:val="24"/>
          <w:szCs w:val="24"/>
        </w:rPr>
        <w:t>, 411-432. DOI:10.1348/000712609X466568</w:t>
      </w:r>
    </w:p>
    <w:p w14:paraId="5786B2FA" w14:textId="77777777" w:rsidR="00CA03DE" w:rsidRDefault="00CA03DE">
      <w:pPr>
        <w:autoSpaceDE w:val="0"/>
        <w:autoSpaceDN w:val="0"/>
        <w:adjustRightInd w:val="0"/>
        <w:spacing w:after="0" w:line="480" w:lineRule="exact"/>
        <w:ind w:hanging="567"/>
        <w:contextualSpacing/>
        <w:rPr>
          <w:rFonts w:ascii="Times New Roman" w:hAnsi="Times New Roman"/>
          <w:sz w:val="24"/>
          <w:szCs w:val="24"/>
        </w:rPr>
      </w:pPr>
      <w:r w:rsidRPr="00B54781">
        <w:rPr>
          <w:rFonts w:ascii="Times New Roman" w:hAnsi="Times New Roman"/>
          <w:sz w:val="24"/>
          <w:szCs w:val="24"/>
        </w:rPr>
        <w:t xml:space="preserve">Mayer, D. M., Thau, S., Workman, K. M., Van Dijke, M., &amp; De Cremer, D. (2012). </w:t>
      </w:r>
      <w:r w:rsidRPr="00E5561F">
        <w:rPr>
          <w:rFonts w:ascii="Times New Roman" w:hAnsi="Times New Roman"/>
          <w:sz w:val="24"/>
          <w:szCs w:val="24"/>
        </w:rPr>
        <w:t xml:space="preserve">Leader mistreatment, employee hostility, and deviant behaviors: Integrating </w:t>
      </w:r>
      <w:r w:rsidRPr="0088127C">
        <w:rPr>
          <w:rFonts w:ascii="Times New Roman" w:hAnsi="Times New Roman"/>
          <w:sz w:val="24"/>
          <w:szCs w:val="24"/>
        </w:rPr>
        <w:t xml:space="preserve">self-uncertainty and thwarted needs perspectives on deviance. </w:t>
      </w:r>
      <w:r w:rsidRPr="0088127C">
        <w:rPr>
          <w:rFonts w:ascii="Times New Roman" w:hAnsi="Times New Roman"/>
          <w:i/>
          <w:iCs/>
          <w:sz w:val="24"/>
          <w:szCs w:val="24"/>
        </w:rPr>
        <w:t>Organizational Behavior and Human Decision Processes</w:t>
      </w:r>
      <w:r w:rsidRPr="0088127C">
        <w:rPr>
          <w:rFonts w:ascii="Times New Roman" w:hAnsi="Times New Roman"/>
          <w:sz w:val="24"/>
          <w:szCs w:val="24"/>
        </w:rPr>
        <w:t>, </w:t>
      </w:r>
      <w:r w:rsidRPr="009D24AD">
        <w:rPr>
          <w:rFonts w:ascii="Times New Roman" w:hAnsi="Times New Roman"/>
          <w:i/>
          <w:iCs/>
          <w:sz w:val="24"/>
          <w:szCs w:val="24"/>
        </w:rPr>
        <w:t>117</w:t>
      </w:r>
      <w:r w:rsidRPr="009D24AD">
        <w:rPr>
          <w:rFonts w:ascii="Times New Roman" w:hAnsi="Times New Roman"/>
          <w:sz w:val="24"/>
          <w:szCs w:val="24"/>
        </w:rPr>
        <w:t>, 24-40.</w:t>
      </w:r>
      <w:r w:rsidR="00197A40" w:rsidRPr="009D24AD">
        <w:rPr>
          <w:rFonts w:ascii="Times New Roman" w:hAnsi="Times New Roman"/>
          <w:sz w:val="24"/>
          <w:szCs w:val="24"/>
        </w:rPr>
        <w:t xml:space="preserve"> DOI:</w:t>
      </w:r>
      <w:r w:rsidR="00197A40" w:rsidRPr="00207B23">
        <w:rPr>
          <w:rFonts w:ascii="Times New Roman" w:hAnsi="Times New Roman"/>
          <w:sz w:val="24"/>
          <w:szCs w:val="24"/>
        </w:rPr>
        <w:t>10.1016/j.obhdp.2011.07.003</w:t>
      </w:r>
    </w:p>
    <w:p w14:paraId="18BFBE9F" w14:textId="760AB858" w:rsidR="00B35C2D" w:rsidRPr="00B35C2D" w:rsidRDefault="00B35C2D" w:rsidP="00B35C2D">
      <w:pPr>
        <w:autoSpaceDE w:val="0"/>
        <w:autoSpaceDN w:val="0"/>
        <w:adjustRightInd w:val="0"/>
        <w:spacing w:after="0" w:line="480" w:lineRule="exact"/>
        <w:ind w:hanging="567"/>
        <w:contextualSpacing/>
        <w:rPr>
          <w:rFonts w:ascii="Times New Roman" w:hAnsi="Times New Roman"/>
          <w:sz w:val="24"/>
          <w:szCs w:val="24"/>
        </w:rPr>
      </w:pPr>
      <w:r w:rsidRPr="00B35C2D">
        <w:rPr>
          <w:rFonts w:ascii="Times New Roman" w:hAnsi="Times New Roman"/>
          <w:sz w:val="24"/>
          <w:szCs w:val="24"/>
        </w:rPr>
        <w:t>McCrae, R. R., &amp; Weiss, A. (2007). Observer ratings of personality. In R. W. Robins, R. C. Fraley, &amp; R. Krueger (Eds.), </w:t>
      </w:r>
      <w:r>
        <w:rPr>
          <w:rFonts w:ascii="Times New Roman" w:hAnsi="Times New Roman"/>
          <w:i/>
          <w:iCs/>
          <w:sz w:val="24"/>
          <w:szCs w:val="24"/>
        </w:rPr>
        <w:t>Handbook of research methods in p</w:t>
      </w:r>
      <w:r w:rsidRPr="00B35C2D">
        <w:rPr>
          <w:rFonts w:ascii="Times New Roman" w:hAnsi="Times New Roman"/>
          <w:i/>
          <w:iCs/>
          <w:sz w:val="24"/>
          <w:szCs w:val="24"/>
        </w:rPr>
        <w:t>erson</w:t>
      </w:r>
      <w:r>
        <w:rPr>
          <w:rFonts w:ascii="Times New Roman" w:hAnsi="Times New Roman"/>
          <w:i/>
          <w:iCs/>
          <w:sz w:val="24"/>
          <w:szCs w:val="24"/>
        </w:rPr>
        <w:t>ality p</w:t>
      </w:r>
      <w:r w:rsidRPr="00B35C2D">
        <w:rPr>
          <w:rFonts w:ascii="Times New Roman" w:hAnsi="Times New Roman"/>
          <w:i/>
          <w:iCs/>
          <w:sz w:val="24"/>
          <w:szCs w:val="24"/>
        </w:rPr>
        <w:t>sychology</w:t>
      </w:r>
      <w:r w:rsidRPr="00B35C2D">
        <w:rPr>
          <w:rFonts w:ascii="Times New Roman" w:hAnsi="Times New Roman"/>
          <w:sz w:val="24"/>
          <w:szCs w:val="24"/>
        </w:rPr>
        <w:t> (pp. 259-272). New York, NY: Guildford.</w:t>
      </w:r>
    </w:p>
    <w:p w14:paraId="658D0991" w14:textId="77777777" w:rsidR="003334AF" w:rsidRPr="00BD0A6C" w:rsidRDefault="003334AF" w:rsidP="005F24DB">
      <w:pPr>
        <w:autoSpaceDE w:val="0"/>
        <w:autoSpaceDN w:val="0"/>
        <w:adjustRightInd w:val="0"/>
        <w:spacing w:after="0" w:line="480" w:lineRule="exact"/>
        <w:ind w:hanging="567"/>
        <w:contextualSpacing/>
        <w:rPr>
          <w:rFonts w:ascii="Times New Roman" w:hAnsi="Times New Roman"/>
          <w:sz w:val="24"/>
          <w:szCs w:val="24"/>
        </w:rPr>
      </w:pPr>
      <w:r w:rsidRPr="00151F41">
        <w:rPr>
          <w:rFonts w:ascii="Times New Roman" w:hAnsi="Times New Roman"/>
          <w:sz w:val="24"/>
          <w:szCs w:val="24"/>
        </w:rPr>
        <w:t>McCullough, M. E., Rachal, K. C., Sandage, S. J., Worthington Jr</w:t>
      </w:r>
      <w:r w:rsidR="005813D1" w:rsidRPr="00151F41">
        <w:rPr>
          <w:rFonts w:ascii="Times New Roman" w:hAnsi="Times New Roman"/>
          <w:sz w:val="24"/>
          <w:szCs w:val="24"/>
        </w:rPr>
        <w:t>.</w:t>
      </w:r>
      <w:r w:rsidRPr="00151F41">
        <w:rPr>
          <w:rFonts w:ascii="Times New Roman" w:hAnsi="Times New Roman"/>
          <w:sz w:val="24"/>
          <w:szCs w:val="24"/>
        </w:rPr>
        <w:t>, E. L., Brown, S. W., &amp; Hight, T. L. (1998). Interpersonal forgiving in close relationships: II. Theoretical</w:t>
      </w:r>
      <w:r w:rsidR="0023507D" w:rsidRPr="00BD0A6C">
        <w:rPr>
          <w:rFonts w:ascii="Times New Roman" w:hAnsi="Times New Roman"/>
          <w:sz w:val="24"/>
          <w:szCs w:val="24"/>
        </w:rPr>
        <w:t xml:space="preserve"> </w:t>
      </w:r>
      <w:r w:rsidRPr="00BD0A6C">
        <w:rPr>
          <w:rFonts w:ascii="Times New Roman" w:hAnsi="Times New Roman"/>
          <w:sz w:val="24"/>
          <w:szCs w:val="24"/>
        </w:rPr>
        <w:t>elaboration and measurement. </w:t>
      </w:r>
      <w:r w:rsidRPr="00BD0A6C">
        <w:rPr>
          <w:rFonts w:ascii="Times New Roman" w:hAnsi="Times New Roman"/>
          <w:i/>
          <w:iCs/>
          <w:sz w:val="24"/>
          <w:szCs w:val="24"/>
        </w:rPr>
        <w:t>Journal of Personality and Social Psychology</w:t>
      </w:r>
      <w:r w:rsidRPr="00BD0A6C">
        <w:rPr>
          <w:rFonts w:ascii="Times New Roman" w:hAnsi="Times New Roman"/>
          <w:sz w:val="24"/>
          <w:szCs w:val="24"/>
        </w:rPr>
        <w:t>, </w:t>
      </w:r>
      <w:r w:rsidRPr="00BD0A6C">
        <w:rPr>
          <w:rFonts w:ascii="Times New Roman" w:hAnsi="Times New Roman"/>
          <w:i/>
          <w:iCs/>
          <w:sz w:val="24"/>
          <w:szCs w:val="24"/>
        </w:rPr>
        <w:t>75</w:t>
      </w:r>
      <w:r w:rsidRPr="00BD0A6C">
        <w:rPr>
          <w:rFonts w:ascii="Times New Roman" w:hAnsi="Times New Roman"/>
          <w:sz w:val="24"/>
          <w:szCs w:val="24"/>
        </w:rPr>
        <w:t>, 1586-1603. DOI:10.1037/0022-3514.75.6.1586</w:t>
      </w:r>
    </w:p>
    <w:p w14:paraId="6EB4FD54" w14:textId="77777777" w:rsidR="00327DBD" w:rsidRPr="00642642" w:rsidRDefault="00327DBD" w:rsidP="005F24DB">
      <w:pPr>
        <w:spacing w:after="0" w:line="480" w:lineRule="exact"/>
        <w:ind w:hanging="567"/>
        <w:contextualSpacing/>
        <w:rPr>
          <w:rFonts w:ascii="Times New Roman" w:hAnsi="Times New Roman" w:cs="Times New Roman"/>
          <w:sz w:val="24"/>
          <w:szCs w:val="24"/>
        </w:rPr>
      </w:pPr>
      <w:r w:rsidRPr="00A362A0">
        <w:rPr>
          <w:rFonts w:ascii="Times New Roman" w:hAnsi="Times New Roman" w:cs="Times New Roman"/>
          <w:sz w:val="24"/>
          <w:szCs w:val="24"/>
        </w:rPr>
        <w:t xml:space="preserve">Morf, C. C., Horvath, S., &amp; Torchetti, L. (2011). Narcissistic self-enhancement: Tales of (successful?) self-portrayal. In M. D. Alicke &amp; C. Sedikides (Eds.), </w:t>
      </w:r>
      <w:r w:rsidR="0066616E" w:rsidRPr="00ED6601">
        <w:rPr>
          <w:rFonts w:ascii="Times New Roman" w:hAnsi="Times New Roman" w:cs="Times New Roman"/>
          <w:i/>
          <w:sz w:val="24"/>
          <w:szCs w:val="24"/>
        </w:rPr>
        <w:t>Handbook of self-enhancement and self-p</w:t>
      </w:r>
      <w:r w:rsidRPr="00ED6601">
        <w:rPr>
          <w:rFonts w:ascii="Times New Roman" w:hAnsi="Times New Roman" w:cs="Times New Roman"/>
          <w:i/>
          <w:sz w:val="24"/>
          <w:szCs w:val="24"/>
        </w:rPr>
        <w:t>rotection</w:t>
      </w:r>
      <w:r w:rsidRPr="00D31C4A">
        <w:rPr>
          <w:rFonts w:ascii="Times New Roman" w:hAnsi="Times New Roman" w:cs="Times New Roman"/>
          <w:sz w:val="24"/>
          <w:szCs w:val="24"/>
        </w:rPr>
        <w:t xml:space="preserve"> (pp. 399-424). New York</w:t>
      </w:r>
      <w:r w:rsidR="00D25549" w:rsidRPr="00BE71F1">
        <w:rPr>
          <w:rFonts w:ascii="Times New Roman" w:hAnsi="Times New Roman" w:cs="Times New Roman"/>
          <w:sz w:val="24"/>
          <w:szCs w:val="24"/>
        </w:rPr>
        <w:t>,</w:t>
      </w:r>
      <w:r w:rsidRPr="00642642">
        <w:rPr>
          <w:rFonts w:ascii="Times New Roman" w:hAnsi="Times New Roman" w:cs="Times New Roman"/>
          <w:sz w:val="24"/>
          <w:szCs w:val="24"/>
        </w:rPr>
        <w:t xml:space="preserve"> NY: Guilford.</w:t>
      </w:r>
    </w:p>
    <w:p w14:paraId="08AE7BC1" w14:textId="77777777" w:rsidR="005D2C9A" w:rsidRDefault="004C30B5" w:rsidP="005D2C9A">
      <w:pPr>
        <w:pStyle w:val="NoSpacing"/>
        <w:widowControl w:val="0"/>
        <w:spacing w:line="480" w:lineRule="exact"/>
        <w:ind w:hanging="567"/>
        <w:contextualSpacing/>
        <w:rPr>
          <w:rFonts w:ascii="Times New Roman" w:hAnsi="Times New Roman" w:cs="Times New Roman"/>
          <w:sz w:val="24"/>
          <w:szCs w:val="24"/>
          <w:lang w:val="en-GB"/>
        </w:rPr>
      </w:pPr>
      <w:r w:rsidRPr="00BB2624">
        <w:rPr>
          <w:rFonts w:ascii="Times New Roman" w:hAnsi="Times New Roman" w:cs="Times New Roman"/>
          <w:sz w:val="24"/>
          <w:szCs w:val="24"/>
          <w:lang w:val="en-GB"/>
        </w:rPr>
        <w:t>Nelissen, R., &amp; Zeelenberg, M. (2009). When guilt evokes self-punishment: evidence for the existence of a Dobby Effect. </w:t>
      </w:r>
      <w:r w:rsidRPr="00BB2624">
        <w:rPr>
          <w:rFonts w:ascii="Times New Roman" w:hAnsi="Times New Roman" w:cs="Times New Roman"/>
          <w:i/>
          <w:iCs/>
          <w:sz w:val="24"/>
          <w:szCs w:val="24"/>
          <w:lang w:val="en-GB"/>
        </w:rPr>
        <w:t>Emotion</w:t>
      </w:r>
      <w:r w:rsidRPr="00BB2624">
        <w:rPr>
          <w:rFonts w:ascii="Times New Roman" w:hAnsi="Times New Roman" w:cs="Times New Roman"/>
          <w:sz w:val="24"/>
          <w:szCs w:val="24"/>
          <w:lang w:val="en-GB"/>
        </w:rPr>
        <w:t>, </w:t>
      </w:r>
      <w:r w:rsidRPr="00BB2624">
        <w:rPr>
          <w:rFonts w:ascii="Times New Roman" w:hAnsi="Times New Roman" w:cs="Times New Roman"/>
          <w:i/>
          <w:iCs/>
          <w:sz w:val="24"/>
          <w:szCs w:val="24"/>
          <w:lang w:val="en-GB"/>
        </w:rPr>
        <w:t>9</w:t>
      </w:r>
      <w:r w:rsidRPr="00BB2624">
        <w:rPr>
          <w:rFonts w:ascii="Times New Roman" w:hAnsi="Times New Roman" w:cs="Times New Roman"/>
          <w:sz w:val="24"/>
          <w:szCs w:val="24"/>
          <w:lang w:val="en-GB"/>
        </w:rPr>
        <w:t>, 118-122. DOI:10.1037/a0014540</w:t>
      </w:r>
    </w:p>
    <w:p w14:paraId="1A2B50F6" w14:textId="28CE42C1" w:rsidR="005D2C9A" w:rsidRPr="005D2C9A" w:rsidRDefault="005D2C9A" w:rsidP="005D2C9A">
      <w:pPr>
        <w:pStyle w:val="NoSpacing"/>
        <w:widowControl w:val="0"/>
        <w:spacing w:line="480" w:lineRule="exact"/>
        <w:ind w:hanging="567"/>
        <w:contextualSpacing/>
        <w:rPr>
          <w:rFonts w:ascii="Times New Roman" w:hAnsi="Times New Roman" w:cs="Times New Roman"/>
          <w:sz w:val="24"/>
          <w:szCs w:val="24"/>
          <w:lang w:val="en-GB"/>
        </w:rPr>
      </w:pPr>
      <w:r w:rsidRPr="005D2C9A">
        <w:rPr>
          <w:rFonts w:ascii="Times New Roman" w:hAnsi="Times New Roman" w:cs="Times New Roman"/>
          <w:sz w:val="24"/>
          <w:szCs w:val="24"/>
        </w:rPr>
        <w:t xml:space="preserve">Nunnally, J. C., &amp; Bernstein, I. H. (1994). </w:t>
      </w:r>
      <w:r w:rsidRPr="005D2C9A">
        <w:rPr>
          <w:rFonts w:ascii="Times New Roman" w:hAnsi="Times New Roman" w:cs="Times New Roman"/>
          <w:i/>
          <w:iCs/>
          <w:sz w:val="24"/>
          <w:szCs w:val="24"/>
        </w:rPr>
        <w:t xml:space="preserve">Psychometric theory </w:t>
      </w:r>
      <w:r w:rsidRPr="005D2C9A">
        <w:rPr>
          <w:rFonts w:ascii="Times New Roman" w:hAnsi="Times New Roman" w:cs="Times New Roman"/>
          <w:sz w:val="24"/>
          <w:szCs w:val="24"/>
        </w:rPr>
        <w:t>(3rd ed.). New York, NY: McGraw-Hill.</w:t>
      </w:r>
    </w:p>
    <w:p w14:paraId="0B5F8141" w14:textId="77777777" w:rsidR="003969BA" w:rsidRPr="00BB2624" w:rsidRDefault="003969BA" w:rsidP="005F24DB">
      <w:pPr>
        <w:autoSpaceDE w:val="0"/>
        <w:autoSpaceDN w:val="0"/>
        <w:adjustRightInd w:val="0"/>
        <w:spacing w:after="0" w:line="480" w:lineRule="exact"/>
        <w:ind w:hanging="567"/>
        <w:contextualSpacing/>
        <w:rPr>
          <w:rFonts w:ascii="Times New Roman" w:hAnsi="Times New Roman"/>
          <w:sz w:val="24"/>
          <w:szCs w:val="24"/>
          <w:lang w:eastAsia="nl-NL"/>
        </w:rPr>
      </w:pPr>
      <w:r w:rsidRPr="00E5561F">
        <w:rPr>
          <w:rFonts w:ascii="Times New Roman" w:hAnsi="Times New Roman"/>
          <w:sz w:val="24"/>
          <w:szCs w:val="24"/>
        </w:rPr>
        <w:t>Okimoto, T.</w:t>
      </w:r>
      <w:r w:rsidR="0027079C" w:rsidRPr="00E5561F">
        <w:rPr>
          <w:rFonts w:ascii="Times New Roman" w:hAnsi="Times New Roman"/>
          <w:sz w:val="24"/>
          <w:szCs w:val="24"/>
        </w:rPr>
        <w:t xml:space="preserve"> </w:t>
      </w:r>
      <w:r w:rsidRPr="0088127C">
        <w:rPr>
          <w:rFonts w:ascii="Times New Roman" w:hAnsi="Times New Roman"/>
          <w:sz w:val="24"/>
          <w:szCs w:val="24"/>
        </w:rPr>
        <w:t>G., Wenzel, M.</w:t>
      </w:r>
      <w:r w:rsidR="0027079C" w:rsidRPr="0088127C">
        <w:rPr>
          <w:rFonts w:ascii="Times New Roman" w:hAnsi="Times New Roman"/>
          <w:sz w:val="24"/>
          <w:szCs w:val="24"/>
        </w:rPr>
        <w:t>,</w:t>
      </w:r>
      <w:r w:rsidRPr="0088127C">
        <w:rPr>
          <w:rFonts w:ascii="Times New Roman" w:hAnsi="Times New Roman"/>
          <w:sz w:val="24"/>
          <w:szCs w:val="24"/>
        </w:rPr>
        <w:t xml:space="preserve"> &amp; Hedrick, K. (2013). </w:t>
      </w:r>
      <w:r w:rsidRPr="00BB2624">
        <w:rPr>
          <w:rFonts w:ascii="Times New Roman" w:hAnsi="Times New Roman"/>
          <w:sz w:val="24"/>
          <w:szCs w:val="24"/>
        </w:rPr>
        <w:t xml:space="preserve">Refusing to apologize can have psychological benefits (and we issue no mea culpa for this research finding). </w:t>
      </w:r>
      <w:r w:rsidRPr="00BB2624">
        <w:rPr>
          <w:rFonts w:ascii="Times New Roman" w:hAnsi="Times New Roman"/>
          <w:i/>
          <w:sz w:val="24"/>
          <w:szCs w:val="24"/>
        </w:rPr>
        <w:t>European Journal of Social Psychology</w:t>
      </w:r>
      <w:r w:rsidRPr="00BB2624">
        <w:rPr>
          <w:rFonts w:ascii="Times New Roman" w:hAnsi="Times New Roman"/>
          <w:sz w:val="24"/>
          <w:szCs w:val="24"/>
        </w:rPr>
        <w:t xml:space="preserve">, </w:t>
      </w:r>
      <w:r w:rsidRPr="00BB2624">
        <w:rPr>
          <w:rFonts w:ascii="Times New Roman" w:hAnsi="Times New Roman"/>
          <w:i/>
          <w:sz w:val="24"/>
          <w:szCs w:val="24"/>
        </w:rPr>
        <w:t>43</w:t>
      </w:r>
      <w:r w:rsidRPr="00BB2624">
        <w:rPr>
          <w:rFonts w:ascii="Times New Roman" w:hAnsi="Times New Roman"/>
          <w:sz w:val="24"/>
          <w:szCs w:val="24"/>
        </w:rPr>
        <w:t xml:space="preserve">, 22-31. </w:t>
      </w:r>
      <w:r w:rsidR="007E56B6" w:rsidRPr="00BB2624">
        <w:rPr>
          <w:rFonts w:ascii="Times New Roman" w:hAnsi="Times New Roman"/>
          <w:sz w:val="24"/>
          <w:szCs w:val="24"/>
        </w:rPr>
        <w:t>DOI</w:t>
      </w:r>
      <w:r w:rsidRPr="00BB2624">
        <w:rPr>
          <w:rFonts w:ascii="Times New Roman" w:hAnsi="Times New Roman"/>
          <w:sz w:val="24"/>
          <w:szCs w:val="24"/>
        </w:rPr>
        <w:t>:10.1002/ejsp.1901</w:t>
      </w:r>
    </w:p>
    <w:p w14:paraId="69EE5C19" w14:textId="77777777" w:rsidR="00E04A4F" w:rsidRPr="00BB2624" w:rsidRDefault="00E04A4F" w:rsidP="005F24DB">
      <w:pPr>
        <w:spacing w:after="0" w:line="480" w:lineRule="exact"/>
        <w:ind w:hanging="567"/>
        <w:contextualSpacing/>
        <w:rPr>
          <w:rFonts w:ascii="Times New Roman" w:hAnsi="Times New Roman" w:cs="Times New Roman"/>
          <w:sz w:val="24"/>
          <w:szCs w:val="24"/>
        </w:rPr>
      </w:pPr>
      <w:r w:rsidRPr="00BB2624">
        <w:rPr>
          <w:rFonts w:ascii="Times New Roman" w:hAnsi="Times New Roman" w:cs="Times New Roman"/>
          <w:sz w:val="24"/>
          <w:szCs w:val="24"/>
        </w:rPr>
        <w:t xml:space="preserve">Ohbuchi, K. I., Kameda, M., &amp; Agarie, N. (1989). Apology as aggression control: its role in mediating appraisal of and response to harm. </w:t>
      </w:r>
      <w:r w:rsidR="00D6536E" w:rsidRPr="00BB2624">
        <w:rPr>
          <w:rFonts w:ascii="Times New Roman" w:hAnsi="Times New Roman" w:cs="Times New Roman"/>
          <w:i/>
          <w:iCs/>
          <w:sz w:val="24"/>
          <w:szCs w:val="24"/>
        </w:rPr>
        <w:t>Journal of Personality and Social P</w:t>
      </w:r>
      <w:r w:rsidRPr="00BB2624">
        <w:rPr>
          <w:rFonts w:ascii="Times New Roman" w:hAnsi="Times New Roman" w:cs="Times New Roman"/>
          <w:i/>
          <w:iCs/>
          <w:sz w:val="24"/>
          <w:szCs w:val="24"/>
        </w:rPr>
        <w:t>sychology</w:t>
      </w:r>
      <w:r w:rsidRPr="00BB2624">
        <w:rPr>
          <w:rFonts w:ascii="Times New Roman" w:hAnsi="Times New Roman" w:cs="Times New Roman"/>
          <w:sz w:val="24"/>
          <w:szCs w:val="24"/>
        </w:rPr>
        <w:t xml:space="preserve">, </w:t>
      </w:r>
      <w:r w:rsidRPr="00BB2624">
        <w:rPr>
          <w:rFonts w:ascii="Times New Roman" w:hAnsi="Times New Roman" w:cs="Times New Roman"/>
          <w:i/>
          <w:iCs/>
          <w:sz w:val="24"/>
          <w:szCs w:val="24"/>
        </w:rPr>
        <w:t>56</w:t>
      </w:r>
      <w:r w:rsidRPr="00BB2624">
        <w:rPr>
          <w:rFonts w:ascii="Times New Roman" w:hAnsi="Times New Roman" w:cs="Times New Roman"/>
          <w:sz w:val="24"/>
          <w:szCs w:val="24"/>
        </w:rPr>
        <w:t>, 219-</w:t>
      </w:r>
      <w:r w:rsidR="006D69AF" w:rsidRPr="00BB2624">
        <w:rPr>
          <w:rFonts w:ascii="Times New Roman" w:hAnsi="Times New Roman" w:cs="Times New Roman"/>
          <w:sz w:val="24"/>
          <w:szCs w:val="24"/>
        </w:rPr>
        <w:t>227</w:t>
      </w:r>
      <w:r w:rsidRPr="00BB2624">
        <w:rPr>
          <w:rFonts w:ascii="Times New Roman" w:hAnsi="Times New Roman" w:cs="Times New Roman"/>
          <w:sz w:val="24"/>
          <w:szCs w:val="24"/>
        </w:rPr>
        <w:t>.</w:t>
      </w:r>
      <w:r w:rsidR="006D69AF" w:rsidRPr="00BB2624">
        <w:rPr>
          <w:rFonts w:ascii="Times New Roman" w:hAnsi="Times New Roman" w:cs="Times New Roman"/>
          <w:sz w:val="24"/>
          <w:szCs w:val="24"/>
        </w:rPr>
        <w:t xml:space="preserve"> DOI:10.1037/0022-3514.56.2.219</w:t>
      </w:r>
    </w:p>
    <w:p w14:paraId="785021D7" w14:textId="77777777" w:rsidR="006C1E05" w:rsidRPr="00207B23" w:rsidRDefault="006C1E05" w:rsidP="00F03906">
      <w:pPr>
        <w:spacing w:after="0" w:line="480" w:lineRule="exact"/>
        <w:ind w:hanging="567"/>
        <w:contextualSpacing/>
        <w:rPr>
          <w:rFonts w:ascii="Times New Roman" w:hAnsi="Times New Roman" w:cs="Times New Roman"/>
          <w:sz w:val="24"/>
          <w:szCs w:val="24"/>
        </w:rPr>
      </w:pPr>
      <w:r w:rsidRPr="00C8283A">
        <w:rPr>
          <w:rFonts w:ascii="Times New Roman" w:hAnsi="Times New Roman" w:cs="Times New Roman"/>
          <w:sz w:val="24"/>
          <w:szCs w:val="24"/>
        </w:rPr>
        <w:t xml:space="preserve">Oppenheimer, D. M., Meyvis, T., &amp; Davidenko, N. (2009). </w:t>
      </w:r>
      <w:r w:rsidRPr="00E5561F">
        <w:rPr>
          <w:rFonts w:ascii="Times New Roman" w:hAnsi="Times New Roman" w:cs="Times New Roman"/>
          <w:sz w:val="24"/>
          <w:szCs w:val="24"/>
        </w:rPr>
        <w:t xml:space="preserve">Instructional manipulation checks: Detecting </w:t>
      </w:r>
      <w:r w:rsidRPr="0088127C">
        <w:rPr>
          <w:rFonts w:ascii="Times New Roman" w:hAnsi="Times New Roman" w:cs="Times New Roman"/>
          <w:sz w:val="24"/>
          <w:szCs w:val="24"/>
        </w:rPr>
        <w:t xml:space="preserve">satisficing to increase statistical power. </w:t>
      </w:r>
      <w:r w:rsidRPr="0088127C">
        <w:rPr>
          <w:rFonts w:ascii="Times New Roman" w:hAnsi="Times New Roman" w:cs="Times New Roman"/>
          <w:i/>
          <w:iCs/>
          <w:sz w:val="24"/>
          <w:szCs w:val="24"/>
        </w:rPr>
        <w:t>Journal of Experimental Social Psychology</w:t>
      </w:r>
      <w:r w:rsidRPr="0088127C">
        <w:rPr>
          <w:rFonts w:ascii="Times New Roman" w:hAnsi="Times New Roman" w:cs="Times New Roman"/>
          <w:sz w:val="24"/>
          <w:szCs w:val="24"/>
        </w:rPr>
        <w:t>, </w:t>
      </w:r>
      <w:r w:rsidRPr="009D24AD">
        <w:rPr>
          <w:rFonts w:ascii="Times New Roman" w:hAnsi="Times New Roman" w:cs="Times New Roman"/>
          <w:i/>
          <w:iCs/>
          <w:sz w:val="24"/>
          <w:szCs w:val="24"/>
        </w:rPr>
        <w:t>45</w:t>
      </w:r>
      <w:r w:rsidRPr="009D24AD">
        <w:rPr>
          <w:rFonts w:ascii="Times New Roman" w:hAnsi="Times New Roman" w:cs="Times New Roman"/>
          <w:sz w:val="24"/>
          <w:szCs w:val="24"/>
        </w:rPr>
        <w:t>, 867-872.</w:t>
      </w:r>
      <w:r w:rsidRPr="00207B23">
        <w:rPr>
          <w:rFonts w:ascii="Times New Roman" w:hAnsi="Times New Roman" w:cs="Times New Roman"/>
          <w:sz w:val="24"/>
          <w:szCs w:val="24"/>
        </w:rPr>
        <w:t xml:space="preserve"> DOI:10.1016/j.jesp.2009.03.009</w:t>
      </w:r>
    </w:p>
    <w:p w14:paraId="352F317D" w14:textId="77777777" w:rsidR="00D04060" w:rsidRPr="00BD0A6C" w:rsidRDefault="00D04060" w:rsidP="00F03906">
      <w:pPr>
        <w:spacing w:after="0" w:line="480" w:lineRule="exact"/>
        <w:ind w:hanging="567"/>
        <w:contextualSpacing/>
      </w:pPr>
      <w:r w:rsidRPr="00151F41">
        <w:rPr>
          <w:rFonts w:ascii="Times New Roman" w:hAnsi="Times New Roman" w:cs="Times New Roman"/>
          <w:sz w:val="24"/>
          <w:szCs w:val="24"/>
        </w:rPr>
        <w:t xml:space="preserve">Paulhus, D. L. (1998). Interpersonal and intrapsychic adaptiveness of trait self-enhancement: A mixed blessing? </w:t>
      </w:r>
      <w:r w:rsidRPr="00151F41">
        <w:rPr>
          <w:rFonts w:ascii="Times New Roman" w:hAnsi="Times New Roman" w:cs="Times New Roman"/>
          <w:i/>
          <w:sz w:val="24"/>
          <w:szCs w:val="24"/>
        </w:rPr>
        <w:t>Journal of Personality and Social Psychology, 74</w:t>
      </w:r>
      <w:r w:rsidRPr="00BD0A6C">
        <w:rPr>
          <w:rFonts w:ascii="Times New Roman" w:hAnsi="Times New Roman" w:cs="Times New Roman"/>
          <w:sz w:val="24"/>
          <w:szCs w:val="24"/>
        </w:rPr>
        <w:t>, 1197-1208. DOI:10.1037/0022-3514.74.5.1197</w:t>
      </w:r>
    </w:p>
    <w:p w14:paraId="6E8A4FF7" w14:textId="77777777" w:rsidR="00732DBC" w:rsidRDefault="000B3C58" w:rsidP="005F24DB">
      <w:pPr>
        <w:spacing w:after="0" w:line="480" w:lineRule="exact"/>
        <w:ind w:hanging="567"/>
        <w:contextualSpacing/>
        <w:rPr>
          <w:rFonts w:ascii="Times New Roman" w:hAnsi="Times New Roman" w:cs="Times New Roman"/>
          <w:sz w:val="24"/>
          <w:szCs w:val="24"/>
        </w:rPr>
      </w:pPr>
      <w:r w:rsidRPr="00BD0A6C">
        <w:rPr>
          <w:rFonts w:ascii="Times New Roman" w:hAnsi="Times New Roman" w:cs="Times New Roman"/>
          <w:sz w:val="24"/>
          <w:szCs w:val="24"/>
        </w:rPr>
        <w:t xml:space="preserve">Paulhus, D. L. (2001). Normal narcissism: Two minimalist accounts. </w:t>
      </w:r>
      <w:r w:rsidRPr="00BD0A6C">
        <w:rPr>
          <w:rFonts w:ascii="Times New Roman" w:hAnsi="Times New Roman" w:cs="Times New Roman"/>
          <w:i/>
          <w:iCs/>
          <w:sz w:val="24"/>
          <w:szCs w:val="24"/>
        </w:rPr>
        <w:t>Psychological Inquiry</w:t>
      </w:r>
      <w:r w:rsidRPr="00BD0A6C">
        <w:rPr>
          <w:rFonts w:ascii="Times New Roman" w:hAnsi="Times New Roman" w:cs="Times New Roman"/>
          <w:sz w:val="24"/>
          <w:szCs w:val="24"/>
        </w:rPr>
        <w:t xml:space="preserve">, </w:t>
      </w:r>
      <w:r w:rsidRPr="00BD0A6C">
        <w:rPr>
          <w:rFonts w:ascii="Times New Roman" w:hAnsi="Times New Roman" w:cs="Times New Roman"/>
          <w:i/>
          <w:sz w:val="24"/>
          <w:szCs w:val="24"/>
        </w:rPr>
        <w:t>12</w:t>
      </w:r>
      <w:r w:rsidRPr="00BD0A6C">
        <w:rPr>
          <w:rFonts w:ascii="Times New Roman" w:hAnsi="Times New Roman" w:cs="Times New Roman"/>
          <w:sz w:val="24"/>
          <w:szCs w:val="24"/>
        </w:rPr>
        <w:t>, 228-230.</w:t>
      </w:r>
    </w:p>
    <w:p w14:paraId="5927B742" w14:textId="5F37691E" w:rsidR="001931AE" w:rsidRPr="001931AE" w:rsidRDefault="001931AE" w:rsidP="001931AE">
      <w:pPr>
        <w:spacing w:after="0" w:line="480" w:lineRule="exact"/>
        <w:ind w:hanging="567"/>
        <w:contextualSpacing/>
        <w:rPr>
          <w:rFonts w:ascii="Times New Roman" w:hAnsi="Times New Roman" w:cs="Times New Roman"/>
          <w:sz w:val="24"/>
          <w:szCs w:val="24"/>
        </w:rPr>
      </w:pPr>
      <w:r w:rsidRPr="001931AE">
        <w:rPr>
          <w:rFonts w:ascii="Times New Roman" w:hAnsi="Times New Roman" w:cs="Times New Roman"/>
          <w:sz w:val="24"/>
          <w:szCs w:val="24"/>
        </w:rPr>
        <w:t>Paulhus, D. L., &amp; Vazire, S. (2007). The self-report method. In R.</w:t>
      </w:r>
      <w:r w:rsidR="00722F42">
        <w:rPr>
          <w:rFonts w:ascii="Times New Roman" w:hAnsi="Times New Roman" w:cs="Times New Roman"/>
          <w:sz w:val="24"/>
          <w:szCs w:val="24"/>
        </w:rPr>
        <w:t xml:space="preserve"> </w:t>
      </w:r>
      <w:r w:rsidRPr="001931AE">
        <w:rPr>
          <w:rFonts w:ascii="Times New Roman" w:hAnsi="Times New Roman" w:cs="Times New Roman"/>
          <w:sz w:val="24"/>
          <w:szCs w:val="24"/>
        </w:rPr>
        <w:t>W. Robins, R.</w:t>
      </w:r>
      <w:r w:rsidR="00722F42">
        <w:rPr>
          <w:rFonts w:ascii="Times New Roman" w:hAnsi="Times New Roman" w:cs="Times New Roman"/>
          <w:sz w:val="24"/>
          <w:szCs w:val="24"/>
        </w:rPr>
        <w:t xml:space="preserve"> </w:t>
      </w:r>
      <w:r w:rsidRPr="001931AE">
        <w:rPr>
          <w:rFonts w:ascii="Times New Roman" w:hAnsi="Times New Roman" w:cs="Times New Roman"/>
          <w:sz w:val="24"/>
          <w:szCs w:val="24"/>
        </w:rPr>
        <w:t>C. Fraley, &amp; R.</w:t>
      </w:r>
      <w:r w:rsidR="00722F42">
        <w:rPr>
          <w:rFonts w:ascii="Times New Roman" w:hAnsi="Times New Roman" w:cs="Times New Roman"/>
          <w:sz w:val="24"/>
          <w:szCs w:val="24"/>
        </w:rPr>
        <w:t xml:space="preserve"> </w:t>
      </w:r>
      <w:r w:rsidRPr="001931AE">
        <w:rPr>
          <w:rFonts w:ascii="Times New Roman" w:hAnsi="Times New Roman" w:cs="Times New Roman"/>
          <w:sz w:val="24"/>
          <w:szCs w:val="24"/>
        </w:rPr>
        <w:t>F. Krueger (Eds.), </w:t>
      </w:r>
      <w:r w:rsidRPr="001931AE">
        <w:rPr>
          <w:rFonts w:ascii="Times New Roman" w:hAnsi="Times New Roman" w:cs="Times New Roman"/>
          <w:i/>
          <w:iCs/>
          <w:sz w:val="24"/>
          <w:szCs w:val="24"/>
        </w:rPr>
        <w:t>Handbook of research methods in personality psychology</w:t>
      </w:r>
      <w:r w:rsidRPr="001931AE">
        <w:rPr>
          <w:rFonts w:ascii="Times New Roman" w:hAnsi="Times New Roman" w:cs="Times New Roman"/>
          <w:sz w:val="24"/>
          <w:szCs w:val="24"/>
        </w:rPr>
        <w:t> (pp. 224-239). New York</w:t>
      </w:r>
      <w:r w:rsidR="00B35C2D">
        <w:rPr>
          <w:rFonts w:ascii="Times New Roman" w:hAnsi="Times New Roman" w:cs="Times New Roman"/>
          <w:sz w:val="24"/>
          <w:szCs w:val="24"/>
        </w:rPr>
        <w:t>, NY</w:t>
      </w:r>
      <w:r w:rsidRPr="001931AE">
        <w:rPr>
          <w:rFonts w:ascii="Times New Roman" w:hAnsi="Times New Roman" w:cs="Times New Roman"/>
          <w:sz w:val="24"/>
          <w:szCs w:val="24"/>
        </w:rPr>
        <w:t>: Guilford.</w:t>
      </w:r>
    </w:p>
    <w:p w14:paraId="4B2AA27A" w14:textId="77777777" w:rsidR="009414CF" w:rsidRDefault="009414CF" w:rsidP="00A262D3">
      <w:pPr>
        <w:spacing w:after="0" w:line="480" w:lineRule="exact"/>
        <w:ind w:hanging="567"/>
        <w:contextualSpacing/>
        <w:rPr>
          <w:rFonts w:ascii="Times New Roman" w:hAnsi="Times New Roman" w:cs="Times New Roman"/>
          <w:sz w:val="24"/>
          <w:szCs w:val="24"/>
        </w:rPr>
      </w:pPr>
      <w:r w:rsidRPr="00A362A0">
        <w:rPr>
          <w:rFonts w:ascii="Times New Roman" w:hAnsi="Times New Roman" w:cs="Times New Roman"/>
          <w:sz w:val="24"/>
          <w:szCs w:val="24"/>
        </w:rPr>
        <w:t>Paulhus, D. L., &amp; Williams, K. M. (2002). The dark triad of personality: Narcissism, Machiavellianism, and psychopathy. </w:t>
      </w:r>
      <w:r w:rsidRPr="00A362A0">
        <w:rPr>
          <w:rFonts w:ascii="Times New Roman" w:hAnsi="Times New Roman" w:cs="Times New Roman"/>
          <w:i/>
          <w:iCs/>
          <w:sz w:val="24"/>
          <w:szCs w:val="24"/>
        </w:rPr>
        <w:t>Journal of Research in Personality</w:t>
      </w:r>
      <w:r w:rsidRPr="00A362A0">
        <w:rPr>
          <w:rFonts w:ascii="Times New Roman" w:hAnsi="Times New Roman" w:cs="Times New Roman"/>
          <w:sz w:val="24"/>
          <w:szCs w:val="24"/>
        </w:rPr>
        <w:t>, </w:t>
      </w:r>
      <w:r w:rsidRPr="00ED6601">
        <w:rPr>
          <w:rFonts w:ascii="Times New Roman" w:hAnsi="Times New Roman" w:cs="Times New Roman"/>
          <w:i/>
          <w:iCs/>
          <w:sz w:val="24"/>
          <w:szCs w:val="24"/>
        </w:rPr>
        <w:t>36</w:t>
      </w:r>
      <w:r w:rsidRPr="00D31C4A">
        <w:rPr>
          <w:rFonts w:ascii="Times New Roman" w:hAnsi="Times New Roman" w:cs="Times New Roman"/>
          <w:sz w:val="24"/>
          <w:szCs w:val="24"/>
        </w:rPr>
        <w:t>, 556-</w:t>
      </w:r>
      <w:r w:rsidRPr="00BE71F1">
        <w:rPr>
          <w:rFonts w:ascii="Times New Roman" w:hAnsi="Times New Roman" w:cs="Times New Roman"/>
          <w:sz w:val="24"/>
          <w:szCs w:val="24"/>
        </w:rPr>
        <w:t>563.</w:t>
      </w:r>
      <w:r w:rsidR="00A262D3" w:rsidRPr="00642642">
        <w:rPr>
          <w:rFonts w:ascii="Times New Roman" w:hAnsi="Times New Roman" w:cs="Times New Roman"/>
          <w:sz w:val="24"/>
          <w:szCs w:val="24"/>
        </w:rPr>
        <w:t xml:space="preserve"> </w:t>
      </w:r>
      <w:r w:rsidR="003540C9" w:rsidRPr="00642642">
        <w:rPr>
          <w:rFonts w:ascii="Times New Roman" w:hAnsi="Times New Roman" w:cs="Times New Roman"/>
          <w:sz w:val="24"/>
          <w:szCs w:val="24"/>
        </w:rPr>
        <w:t>DOI</w:t>
      </w:r>
      <w:r w:rsidR="00A262D3" w:rsidRPr="00642642">
        <w:rPr>
          <w:rFonts w:ascii="Times New Roman" w:hAnsi="Times New Roman" w:cs="Times New Roman"/>
          <w:sz w:val="24"/>
          <w:szCs w:val="24"/>
        </w:rPr>
        <w:t>:10.1016/S0092-6566(02)00505-6</w:t>
      </w:r>
    </w:p>
    <w:p w14:paraId="7536F4BF" w14:textId="328EE420" w:rsidR="000156C1" w:rsidRPr="000156C1" w:rsidRDefault="000156C1" w:rsidP="000156C1">
      <w:pPr>
        <w:spacing w:after="0" w:line="480" w:lineRule="exact"/>
        <w:ind w:hanging="567"/>
        <w:contextualSpacing/>
        <w:rPr>
          <w:rFonts w:ascii="Times New Roman" w:hAnsi="Times New Roman" w:cs="Times New Roman"/>
          <w:sz w:val="24"/>
          <w:szCs w:val="24"/>
        </w:rPr>
      </w:pPr>
      <w:r w:rsidRPr="000156C1">
        <w:rPr>
          <w:rFonts w:ascii="Times New Roman" w:hAnsi="Times New Roman" w:cs="Times New Roman"/>
          <w:sz w:val="24"/>
          <w:szCs w:val="24"/>
        </w:rPr>
        <w:t>Podsakoff, P.</w:t>
      </w:r>
      <w:r w:rsidR="00722F42">
        <w:rPr>
          <w:rFonts w:ascii="Times New Roman" w:hAnsi="Times New Roman" w:cs="Times New Roman"/>
          <w:sz w:val="24"/>
          <w:szCs w:val="24"/>
        </w:rPr>
        <w:t xml:space="preserve"> </w:t>
      </w:r>
      <w:r w:rsidRPr="000156C1">
        <w:rPr>
          <w:rFonts w:ascii="Times New Roman" w:hAnsi="Times New Roman" w:cs="Times New Roman"/>
          <w:sz w:val="24"/>
          <w:szCs w:val="24"/>
        </w:rPr>
        <w:t>M., MacKenzie, S.</w:t>
      </w:r>
      <w:r w:rsidR="00722F42">
        <w:rPr>
          <w:rFonts w:ascii="Times New Roman" w:hAnsi="Times New Roman" w:cs="Times New Roman"/>
          <w:sz w:val="24"/>
          <w:szCs w:val="24"/>
        </w:rPr>
        <w:t xml:space="preserve"> </w:t>
      </w:r>
      <w:r w:rsidRPr="000156C1">
        <w:rPr>
          <w:rFonts w:ascii="Times New Roman" w:hAnsi="Times New Roman" w:cs="Times New Roman"/>
          <w:sz w:val="24"/>
          <w:szCs w:val="24"/>
        </w:rPr>
        <w:t>M., Lee, J., &amp; Podsakoff, N.</w:t>
      </w:r>
      <w:r w:rsidR="00722F42">
        <w:rPr>
          <w:rFonts w:ascii="Times New Roman" w:hAnsi="Times New Roman" w:cs="Times New Roman"/>
          <w:sz w:val="24"/>
          <w:szCs w:val="24"/>
        </w:rPr>
        <w:t xml:space="preserve"> </w:t>
      </w:r>
      <w:r w:rsidRPr="000156C1">
        <w:rPr>
          <w:rFonts w:ascii="Times New Roman" w:hAnsi="Times New Roman" w:cs="Times New Roman"/>
          <w:sz w:val="24"/>
          <w:szCs w:val="24"/>
        </w:rPr>
        <w:t>P. (2003). Common method variance in behavioral research: A critical review of the literature and recommended remedies. </w:t>
      </w:r>
      <w:r w:rsidRPr="000156C1">
        <w:rPr>
          <w:rFonts w:ascii="Times New Roman" w:hAnsi="Times New Roman" w:cs="Times New Roman"/>
          <w:i/>
          <w:iCs/>
          <w:sz w:val="24"/>
          <w:szCs w:val="24"/>
        </w:rPr>
        <w:t>Journal of Applied Psychology</w:t>
      </w:r>
      <w:r w:rsidRPr="008009FB">
        <w:rPr>
          <w:rFonts w:ascii="Times New Roman" w:hAnsi="Times New Roman" w:cs="Times New Roman"/>
          <w:i/>
          <w:sz w:val="24"/>
          <w:szCs w:val="24"/>
        </w:rPr>
        <w:t>, 88</w:t>
      </w:r>
      <w:r w:rsidRPr="000156C1">
        <w:rPr>
          <w:rFonts w:ascii="Times New Roman" w:hAnsi="Times New Roman" w:cs="Times New Roman"/>
          <w:sz w:val="24"/>
          <w:szCs w:val="24"/>
        </w:rPr>
        <w:t>, 879-903.</w:t>
      </w:r>
      <w:r>
        <w:rPr>
          <w:rFonts w:ascii="Times New Roman" w:hAnsi="Times New Roman" w:cs="Times New Roman"/>
          <w:sz w:val="24"/>
          <w:szCs w:val="24"/>
        </w:rPr>
        <w:t xml:space="preserve"> DOI:</w:t>
      </w:r>
      <w:r w:rsidRPr="000156C1">
        <w:rPr>
          <w:rFonts w:ascii="Times" w:hAnsi="Times" w:cs="Times"/>
          <w:color w:val="000000"/>
          <w:sz w:val="16"/>
          <w:szCs w:val="16"/>
        </w:rPr>
        <w:t xml:space="preserve"> </w:t>
      </w:r>
      <w:r w:rsidRPr="000156C1">
        <w:rPr>
          <w:rFonts w:ascii="Times New Roman" w:hAnsi="Times New Roman" w:cs="Times New Roman"/>
          <w:sz w:val="24"/>
          <w:szCs w:val="24"/>
        </w:rPr>
        <w:t xml:space="preserve">10.1037/0021-9010.88.5.879 </w:t>
      </w:r>
    </w:p>
    <w:p w14:paraId="3DA803F4" w14:textId="77777777" w:rsidR="004D126A" w:rsidRPr="00BD0A6C" w:rsidRDefault="004D126A" w:rsidP="005F24DB">
      <w:pPr>
        <w:spacing w:after="0" w:line="480" w:lineRule="exact"/>
        <w:ind w:hanging="567"/>
        <w:contextualSpacing/>
        <w:rPr>
          <w:rFonts w:ascii="Times New Roman" w:hAnsi="Times New Roman" w:cs="Times New Roman"/>
          <w:sz w:val="24"/>
          <w:szCs w:val="24"/>
        </w:rPr>
      </w:pPr>
      <w:r w:rsidRPr="002826FA">
        <w:rPr>
          <w:rFonts w:ascii="Times New Roman" w:hAnsi="Times New Roman" w:cs="Times New Roman"/>
          <w:sz w:val="24"/>
          <w:szCs w:val="24"/>
        </w:rPr>
        <w:t xml:space="preserve">Preston, S. D., &amp; De Waal, F. (2002). </w:t>
      </w:r>
      <w:r w:rsidRPr="00E5561F">
        <w:rPr>
          <w:rFonts w:ascii="Times New Roman" w:hAnsi="Times New Roman" w:cs="Times New Roman"/>
          <w:sz w:val="24"/>
          <w:szCs w:val="24"/>
        </w:rPr>
        <w:t>Empathy: Its ultimate and proximate bases. </w:t>
      </w:r>
      <w:r w:rsidRPr="0088127C">
        <w:rPr>
          <w:rFonts w:ascii="Times New Roman" w:hAnsi="Times New Roman" w:cs="Times New Roman"/>
          <w:i/>
          <w:iCs/>
          <w:sz w:val="24"/>
          <w:szCs w:val="24"/>
        </w:rPr>
        <w:t>Behavioral and Brain Sciences</w:t>
      </w:r>
      <w:r w:rsidRPr="009D24AD">
        <w:rPr>
          <w:rFonts w:ascii="Times New Roman" w:hAnsi="Times New Roman" w:cs="Times New Roman"/>
          <w:sz w:val="24"/>
          <w:szCs w:val="24"/>
        </w:rPr>
        <w:t>, </w:t>
      </w:r>
      <w:r w:rsidRPr="009D24AD">
        <w:rPr>
          <w:rFonts w:ascii="Times New Roman" w:hAnsi="Times New Roman" w:cs="Times New Roman"/>
          <w:i/>
          <w:iCs/>
          <w:sz w:val="24"/>
          <w:szCs w:val="24"/>
        </w:rPr>
        <w:t>25</w:t>
      </w:r>
      <w:r w:rsidRPr="00207B23">
        <w:rPr>
          <w:rFonts w:ascii="Times New Roman" w:hAnsi="Times New Roman" w:cs="Times New Roman"/>
          <w:sz w:val="24"/>
          <w:szCs w:val="24"/>
        </w:rPr>
        <w:t>, 1-20. DOI:10.1017/S0140525X02000018</w:t>
      </w:r>
    </w:p>
    <w:p w14:paraId="71AC751D" w14:textId="77777777" w:rsidR="00F1709D" w:rsidRPr="00BD0A6C" w:rsidRDefault="00F1709D" w:rsidP="005F24DB">
      <w:pPr>
        <w:spacing w:after="0" w:line="480" w:lineRule="exact"/>
        <w:ind w:hanging="567"/>
        <w:contextualSpacing/>
        <w:rPr>
          <w:rFonts w:ascii="Times New Roman" w:hAnsi="Times New Roman" w:cs="Times New Roman"/>
          <w:sz w:val="24"/>
          <w:szCs w:val="24"/>
        </w:rPr>
      </w:pPr>
      <w:r w:rsidRPr="00BD0A6C">
        <w:rPr>
          <w:rFonts w:ascii="Times New Roman" w:hAnsi="Times New Roman" w:cs="Times New Roman"/>
          <w:sz w:val="24"/>
          <w:szCs w:val="24"/>
        </w:rPr>
        <w:t xml:space="preserve">Raskin, R., &amp; Terry, H. (1988). A principal-components analysis of the Narcissistic Personality Inventory and further evidence of its construct validity. </w:t>
      </w:r>
      <w:r w:rsidR="005F2AD1" w:rsidRPr="00BD0A6C">
        <w:rPr>
          <w:rFonts w:ascii="Times New Roman" w:hAnsi="Times New Roman" w:cs="Times New Roman"/>
          <w:i/>
          <w:iCs/>
          <w:sz w:val="24"/>
          <w:szCs w:val="24"/>
        </w:rPr>
        <w:t>Journal of Personality and Social P</w:t>
      </w:r>
      <w:r w:rsidRPr="00BD0A6C">
        <w:rPr>
          <w:rFonts w:ascii="Times New Roman" w:hAnsi="Times New Roman" w:cs="Times New Roman"/>
          <w:i/>
          <w:iCs/>
          <w:sz w:val="24"/>
          <w:szCs w:val="24"/>
        </w:rPr>
        <w:t>sychology</w:t>
      </w:r>
      <w:r w:rsidRPr="00BD0A6C">
        <w:rPr>
          <w:rFonts w:ascii="Times New Roman" w:hAnsi="Times New Roman" w:cs="Times New Roman"/>
          <w:sz w:val="24"/>
          <w:szCs w:val="24"/>
        </w:rPr>
        <w:t>, </w:t>
      </w:r>
      <w:r w:rsidRPr="00BD0A6C">
        <w:rPr>
          <w:rFonts w:ascii="Times New Roman" w:hAnsi="Times New Roman" w:cs="Times New Roman"/>
          <w:i/>
          <w:iCs/>
          <w:sz w:val="24"/>
          <w:szCs w:val="24"/>
        </w:rPr>
        <w:t>54</w:t>
      </w:r>
      <w:r w:rsidRPr="00BD0A6C">
        <w:rPr>
          <w:rFonts w:ascii="Times New Roman" w:hAnsi="Times New Roman" w:cs="Times New Roman"/>
          <w:sz w:val="24"/>
          <w:szCs w:val="24"/>
        </w:rPr>
        <w:t>, 890-902. DOI:10.1037/0022-3514.54.5.890</w:t>
      </w:r>
    </w:p>
    <w:p w14:paraId="0015D2B3" w14:textId="20343392" w:rsidR="00D920AE" w:rsidRPr="00BD0A6C" w:rsidRDefault="00D920AE" w:rsidP="00D920AE">
      <w:pPr>
        <w:spacing w:after="0" w:line="480" w:lineRule="exact"/>
        <w:ind w:hanging="567"/>
        <w:contextualSpacing/>
        <w:rPr>
          <w:rFonts w:ascii="Times New Roman" w:hAnsi="Times New Roman" w:cs="Times New Roman"/>
          <w:sz w:val="24"/>
          <w:szCs w:val="24"/>
        </w:rPr>
      </w:pPr>
      <w:r w:rsidRPr="00E5561F">
        <w:rPr>
          <w:rFonts w:ascii="Times New Roman" w:eastAsia="Times New Roman" w:hAnsi="Times New Roman" w:cs="Times New Roman"/>
          <w:sz w:val="24"/>
          <w:szCs w:val="24"/>
          <w:lang w:eastAsia="de-DE"/>
        </w:rPr>
        <w:t>Richard, F. D., Bond</w:t>
      </w:r>
      <w:r w:rsidR="00BB5ABD">
        <w:rPr>
          <w:rFonts w:ascii="Times New Roman" w:eastAsia="Times New Roman" w:hAnsi="Times New Roman" w:cs="Times New Roman"/>
          <w:sz w:val="24"/>
          <w:szCs w:val="24"/>
          <w:lang w:eastAsia="de-DE"/>
        </w:rPr>
        <w:t>, C. F.,</w:t>
      </w:r>
      <w:r w:rsidRPr="00E5561F">
        <w:rPr>
          <w:rFonts w:ascii="Times New Roman" w:eastAsia="Times New Roman" w:hAnsi="Times New Roman" w:cs="Times New Roman"/>
          <w:sz w:val="24"/>
          <w:szCs w:val="24"/>
          <w:lang w:eastAsia="de-DE"/>
        </w:rPr>
        <w:t xml:space="preserve"> Jr</w:t>
      </w:r>
      <w:r w:rsidR="00BB5ABD">
        <w:rPr>
          <w:rFonts w:ascii="Times New Roman" w:eastAsia="Times New Roman" w:hAnsi="Times New Roman" w:cs="Times New Roman"/>
          <w:sz w:val="24"/>
          <w:szCs w:val="24"/>
          <w:lang w:eastAsia="de-DE"/>
        </w:rPr>
        <w:t>.</w:t>
      </w:r>
      <w:r w:rsidRPr="00E5561F">
        <w:rPr>
          <w:rFonts w:ascii="Times New Roman" w:eastAsia="Times New Roman" w:hAnsi="Times New Roman" w:cs="Times New Roman"/>
          <w:sz w:val="24"/>
          <w:szCs w:val="24"/>
          <w:lang w:eastAsia="de-DE"/>
        </w:rPr>
        <w:t xml:space="preserve">, &amp; Stokes-Zoota, J. J. (2003). One hundred years of social psychology quantitatively described. </w:t>
      </w:r>
      <w:r w:rsidRPr="00E5561F">
        <w:rPr>
          <w:rFonts w:ascii="Times New Roman" w:eastAsia="Times New Roman" w:hAnsi="Times New Roman" w:cs="Times New Roman"/>
          <w:i/>
          <w:iCs/>
          <w:sz w:val="24"/>
          <w:szCs w:val="24"/>
          <w:lang w:eastAsia="de-DE"/>
        </w:rPr>
        <w:t>Review of General Psychology</w:t>
      </w:r>
      <w:r w:rsidRPr="0088127C">
        <w:rPr>
          <w:rFonts w:ascii="Times New Roman" w:eastAsia="Times New Roman" w:hAnsi="Times New Roman" w:cs="Times New Roman"/>
          <w:sz w:val="24"/>
          <w:szCs w:val="24"/>
          <w:lang w:eastAsia="de-DE"/>
        </w:rPr>
        <w:t xml:space="preserve">, </w:t>
      </w:r>
      <w:r w:rsidRPr="0088127C">
        <w:rPr>
          <w:rFonts w:ascii="Times New Roman" w:eastAsia="Times New Roman" w:hAnsi="Times New Roman" w:cs="Times New Roman"/>
          <w:i/>
          <w:iCs/>
          <w:sz w:val="24"/>
          <w:szCs w:val="24"/>
          <w:lang w:eastAsia="de-DE"/>
        </w:rPr>
        <w:t>7</w:t>
      </w:r>
      <w:r w:rsidRPr="0088127C">
        <w:rPr>
          <w:rFonts w:ascii="Times New Roman" w:eastAsia="Times New Roman" w:hAnsi="Times New Roman" w:cs="Times New Roman"/>
          <w:sz w:val="24"/>
          <w:szCs w:val="24"/>
          <w:lang w:eastAsia="de-DE"/>
        </w:rPr>
        <w:t xml:space="preserve">, 331-363. </w:t>
      </w:r>
      <w:r w:rsidRPr="0088127C">
        <w:rPr>
          <w:rFonts w:ascii="Times New Roman" w:hAnsi="Times New Roman" w:cs="Times New Roman"/>
          <w:sz w:val="24"/>
          <w:szCs w:val="24"/>
        </w:rPr>
        <w:t>DOI:10.1037/1089-2680.7.4.331</w:t>
      </w:r>
    </w:p>
    <w:p w14:paraId="6040C590" w14:textId="77777777" w:rsidR="00643453" w:rsidRPr="00BD0A6C" w:rsidRDefault="00643453" w:rsidP="00277036">
      <w:pPr>
        <w:spacing w:after="0" w:line="480" w:lineRule="exact"/>
        <w:ind w:hanging="567"/>
        <w:contextualSpacing/>
        <w:rPr>
          <w:rFonts w:ascii="Times New Roman" w:hAnsi="Times New Roman" w:cs="Times New Roman"/>
          <w:sz w:val="24"/>
          <w:szCs w:val="24"/>
        </w:rPr>
      </w:pPr>
      <w:r w:rsidRPr="00E5561F">
        <w:rPr>
          <w:rFonts w:ascii="Times New Roman" w:hAnsi="Times New Roman" w:cs="Times New Roman"/>
          <w:sz w:val="24"/>
          <w:szCs w:val="24"/>
        </w:rPr>
        <w:t xml:space="preserve">Rosenberg, M. (1965). </w:t>
      </w:r>
      <w:r w:rsidRPr="00901113">
        <w:rPr>
          <w:rFonts w:ascii="Times New Roman" w:hAnsi="Times New Roman" w:cs="Times New Roman"/>
          <w:i/>
          <w:sz w:val="24"/>
          <w:szCs w:val="24"/>
        </w:rPr>
        <w:t>Society and the adolescent self-image</w:t>
      </w:r>
      <w:r w:rsidRPr="00E5561F">
        <w:rPr>
          <w:rFonts w:ascii="Times New Roman" w:hAnsi="Times New Roman" w:cs="Times New Roman"/>
          <w:sz w:val="24"/>
          <w:szCs w:val="24"/>
        </w:rPr>
        <w:t>. Princeton, NJ: Princeton University Press.</w:t>
      </w:r>
    </w:p>
    <w:p w14:paraId="2FE8096B" w14:textId="77777777" w:rsidR="00F03906" w:rsidRPr="00BD0A6C" w:rsidRDefault="0085668D" w:rsidP="00277036">
      <w:pPr>
        <w:spacing w:after="0" w:line="480" w:lineRule="exact"/>
        <w:ind w:hanging="567"/>
        <w:contextualSpacing/>
        <w:rPr>
          <w:rFonts w:ascii="Times New Roman" w:hAnsi="Times New Roman" w:cs="Times New Roman"/>
          <w:sz w:val="24"/>
          <w:szCs w:val="24"/>
        </w:rPr>
      </w:pPr>
      <w:r w:rsidRPr="00BD0A6C">
        <w:rPr>
          <w:rFonts w:ascii="Times New Roman" w:hAnsi="Times New Roman" w:cs="Times New Roman"/>
          <w:sz w:val="24"/>
          <w:szCs w:val="24"/>
        </w:rPr>
        <w:t xml:space="preserve">Rosenthal, S. A., &amp; Pittinsky, T. L. (2006). Narcissistic leadership. </w:t>
      </w:r>
      <w:r w:rsidRPr="00BD0A6C">
        <w:rPr>
          <w:rFonts w:ascii="Times New Roman" w:hAnsi="Times New Roman" w:cs="Times New Roman"/>
          <w:i/>
          <w:iCs/>
          <w:sz w:val="24"/>
          <w:szCs w:val="24"/>
        </w:rPr>
        <w:t>The Leadership Quarterly</w:t>
      </w:r>
      <w:r w:rsidRPr="00BD0A6C">
        <w:rPr>
          <w:rFonts w:ascii="Times New Roman" w:hAnsi="Times New Roman" w:cs="Times New Roman"/>
          <w:sz w:val="24"/>
          <w:szCs w:val="24"/>
        </w:rPr>
        <w:t xml:space="preserve">, </w:t>
      </w:r>
      <w:r w:rsidRPr="00BD0A6C">
        <w:rPr>
          <w:rFonts w:ascii="Times New Roman" w:hAnsi="Times New Roman" w:cs="Times New Roman"/>
          <w:i/>
          <w:iCs/>
          <w:sz w:val="24"/>
          <w:szCs w:val="24"/>
        </w:rPr>
        <w:t>17</w:t>
      </w:r>
      <w:r w:rsidRPr="00BD0A6C">
        <w:rPr>
          <w:rFonts w:ascii="Times New Roman" w:hAnsi="Times New Roman" w:cs="Times New Roman"/>
          <w:sz w:val="24"/>
          <w:szCs w:val="24"/>
        </w:rPr>
        <w:t>, 617-633. DOI:10.1016/j.leaqua.2006.10.005</w:t>
      </w:r>
    </w:p>
    <w:p w14:paraId="73BE28C2" w14:textId="77777777" w:rsidR="0058594E" w:rsidRPr="00626560" w:rsidRDefault="0058594E" w:rsidP="0058594E">
      <w:pPr>
        <w:spacing w:after="0" w:line="480" w:lineRule="exact"/>
        <w:ind w:hanging="567"/>
        <w:contextualSpacing/>
        <w:rPr>
          <w:rFonts w:ascii="Times New Roman" w:hAnsi="Times New Roman" w:cs="Times New Roman"/>
          <w:bCs/>
          <w:color w:val="000000"/>
          <w:sz w:val="24"/>
          <w:szCs w:val="24"/>
          <w:lang w:val="fr-FR"/>
        </w:rPr>
      </w:pPr>
      <w:r w:rsidRPr="00E5561F">
        <w:rPr>
          <w:rFonts w:ascii="Times New Roman" w:hAnsi="Times New Roman" w:cs="Times New Roman"/>
          <w:bCs/>
          <w:color w:val="000000"/>
          <w:sz w:val="24"/>
          <w:szCs w:val="24"/>
        </w:rPr>
        <w:t>Rucker, D. D., Preacher, K. J., Tormala, Z. L., &amp; Petty, R. E. (2011). Mediation analysis in social psychology: Current practices and new recommendations.</w:t>
      </w:r>
      <w:r w:rsidR="00AE0339" w:rsidRPr="0088127C">
        <w:rPr>
          <w:rFonts w:ascii="Times New Roman" w:hAnsi="Times New Roman" w:cs="Times New Roman"/>
          <w:bCs/>
          <w:color w:val="000000"/>
          <w:sz w:val="24"/>
          <w:szCs w:val="24"/>
        </w:rPr>
        <w:t xml:space="preserve"> </w:t>
      </w:r>
      <w:r w:rsidRPr="0088127C">
        <w:rPr>
          <w:rFonts w:ascii="Times New Roman" w:hAnsi="Times New Roman" w:cs="Times New Roman"/>
          <w:bCs/>
          <w:i/>
          <w:iCs/>
          <w:color w:val="000000"/>
          <w:sz w:val="24"/>
          <w:szCs w:val="24"/>
        </w:rPr>
        <w:t>Social and Personality Psychology Compass</w:t>
      </w:r>
      <w:r w:rsidRPr="0088127C">
        <w:rPr>
          <w:rFonts w:ascii="Times New Roman" w:hAnsi="Times New Roman" w:cs="Times New Roman"/>
          <w:bCs/>
          <w:color w:val="000000"/>
          <w:sz w:val="24"/>
          <w:szCs w:val="24"/>
        </w:rPr>
        <w:t>, </w:t>
      </w:r>
      <w:r w:rsidRPr="0088127C">
        <w:rPr>
          <w:rFonts w:ascii="Times New Roman" w:hAnsi="Times New Roman" w:cs="Times New Roman"/>
          <w:bCs/>
          <w:i/>
          <w:iCs/>
          <w:color w:val="000000"/>
          <w:sz w:val="24"/>
          <w:szCs w:val="24"/>
        </w:rPr>
        <w:t>5</w:t>
      </w:r>
      <w:r w:rsidRPr="009D24AD">
        <w:rPr>
          <w:rFonts w:ascii="Times New Roman" w:hAnsi="Times New Roman" w:cs="Times New Roman"/>
          <w:bCs/>
          <w:color w:val="000000"/>
          <w:sz w:val="24"/>
          <w:szCs w:val="24"/>
        </w:rPr>
        <w:t xml:space="preserve">, 359-371. </w:t>
      </w:r>
      <w:r w:rsidRPr="00626560">
        <w:rPr>
          <w:rFonts w:ascii="Times New Roman" w:hAnsi="Times New Roman" w:cs="Times New Roman"/>
          <w:bCs/>
          <w:color w:val="000000"/>
          <w:sz w:val="24"/>
          <w:szCs w:val="24"/>
          <w:lang w:val="fr-FR"/>
        </w:rPr>
        <w:t>DOI:10.1111/j.1751-9004.2011.00355.x</w:t>
      </w:r>
    </w:p>
    <w:p w14:paraId="612E80FA" w14:textId="77777777" w:rsidR="00AE6E76" w:rsidRPr="00BD0A6C" w:rsidRDefault="00AE6E76" w:rsidP="00AE6E76">
      <w:pPr>
        <w:spacing w:after="0" w:line="480" w:lineRule="exact"/>
        <w:ind w:hanging="567"/>
        <w:contextualSpacing/>
        <w:rPr>
          <w:rFonts w:ascii="Times New Roman" w:hAnsi="Times New Roman" w:cs="Times New Roman"/>
          <w:bCs/>
          <w:color w:val="000000"/>
          <w:sz w:val="24"/>
          <w:szCs w:val="24"/>
        </w:rPr>
      </w:pPr>
      <w:r w:rsidRPr="001704F3">
        <w:rPr>
          <w:rFonts w:ascii="Times New Roman" w:hAnsi="Times New Roman" w:cs="Times New Roman"/>
          <w:bCs/>
          <w:color w:val="000000"/>
          <w:sz w:val="24"/>
          <w:szCs w:val="24"/>
          <w:lang w:val="fr-FR"/>
        </w:rPr>
        <w:t xml:space="preserve">Sandage, S. J., Jankowski, P. J., Bissonette, C. D., &amp; Paine, D. R. (2016). </w:t>
      </w:r>
      <w:r w:rsidRPr="00E5561F">
        <w:rPr>
          <w:rFonts w:ascii="Times New Roman" w:hAnsi="Times New Roman" w:cs="Times New Roman"/>
          <w:bCs/>
          <w:color w:val="000000"/>
          <w:sz w:val="24"/>
          <w:szCs w:val="24"/>
        </w:rPr>
        <w:t xml:space="preserve">Vulnerable </w:t>
      </w:r>
      <w:r w:rsidR="00FA39CB" w:rsidRPr="00E5561F">
        <w:rPr>
          <w:rFonts w:ascii="Times New Roman" w:hAnsi="Times New Roman" w:cs="Times New Roman"/>
          <w:bCs/>
          <w:color w:val="000000"/>
          <w:sz w:val="24"/>
          <w:szCs w:val="24"/>
        </w:rPr>
        <w:t>n</w:t>
      </w:r>
      <w:r w:rsidRPr="0088127C">
        <w:rPr>
          <w:rFonts w:ascii="Times New Roman" w:hAnsi="Times New Roman" w:cs="Times New Roman"/>
          <w:bCs/>
          <w:color w:val="000000"/>
          <w:sz w:val="24"/>
          <w:szCs w:val="24"/>
        </w:rPr>
        <w:t xml:space="preserve">arcissism, </w:t>
      </w:r>
      <w:r w:rsidR="00FA39CB" w:rsidRPr="0088127C">
        <w:rPr>
          <w:rFonts w:ascii="Times New Roman" w:hAnsi="Times New Roman" w:cs="Times New Roman"/>
          <w:bCs/>
          <w:color w:val="000000"/>
          <w:sz w:val="24"/>
          <w:szCs w:val="24"/>
        </w:rPr>
        <w:t>f</w:t>
      </w:r>
      <w:r w:rsidRPr="009D24AD">
        <w:rPr>
          <w:rFonts w:ascii="Times New Roman" w:hAnsi="Times New Roman" w:cs="Times New Roman"/>
          <w:bCs/>
          <w:color w:val="000000"/>
          <w:sz w:val="24"/>
          <w:szCs w:val="24"/>
        </w:rPr>
        <w:t xml:space="preserve">orgiveness, </w:t>
      </w:r>
      <w:r w:rsidR="00FA39CB" w:rsidRPr="009D24AD">
        <w:rPr>
          <w:rFonts w:ascii="Times New Roman" w:hAnsi="Times New Roman" w:cs="Times New Roman"/>
          <w:bCs/>
          <w:color w:val="000000"/>
          <w:sz w:val="24"/>
          <w:szCs w:val="24"/>
        </w:rPr>
        <w:t>h</w:t>
      </w:r>
      <w:r w:rsidRPr="00207B23">
        <w:rPr>
          <w:rFonts w:ascii="Times New Roman" w:hAnsi="Times New Roman" w:cs="Times New Roman"/>
          <w:bCs/>
          <w:color w:val="000000"/>
          <w:sz w:val="24"/>
          <w:szCs w:val="24"/>
        </w:rPr>
        <w:t xml:space="preserve">umility, and </w:t>
      </w:r>
      <w:r w:rsidR="00FA39CB" w:rsidRPr="00207B23">
        <w:rPr>
          <w:rFonts w:ascii="Times New Roman" w:hAnsi="Times New Roman" w:cs="Times New Roman"/>
          <w:bCs/>
          <w:color w:val="000000"/>
          <w:sz w:val="24"/>
          <w:szCs w:val="24"/>
        </w:rPr>
        <w:t>d</w:t>
      </w:r>
      <w:r w:rsidRPr="00207B23">
        <w:rPr>
          <w:rFonts w:ascii="Times New Roman" w:hAnsi="Times New Roman" w:cs="Times New Roman"/>
          <w:bCs/>
          <w:color w:val="000000"/>
          <w:sz w:val="24"/>
          <w:szCs w:val="24"/>
        </w:rPr>
        <w:t xml:space="preserve">epression: Mediator </w:t>
      </w:r>
      <w:r w:rsidR="00FA39CB" w:rsidRPr="0094009A">
        <w:rPr>
          <w:rFonts w:ascii="Times New Roman" w:hAnsi="Times New Roman" w:cs="Times New Roman"/>
          <w:bCs/>
          <w:color w:val="000000"/>
          <w:sz w:val="24"/>
          <w:szCs w:val="24"/>
        </w:rPr>
        <w:t>e</w:t>
      </w:r>
      <w:r w:rsidRPr="0094009A">
        <w:rPr>
          <w:rFonts w:ascii="Times New Roman" w:hAnsi="Times New Roman" w:cs="Times New Roman"/>
          <w:bCs/>
          <w:color w:val="000000"/>
          <w:sz w:val="24"/>
          <w:szCs w:val="24"/>
        </w:rPr>
        <w:t>ffect</w:t>
      </w:r>
      <w:r w:rsidRPr="00151F41">
        <w:rPr>
          <w:rFonts w:ascii="Times New Roman" w:hAnsi="Times New Roman" w:cs="Times New Roman"/>
          <w:bCs/>
          <w:color w:val="000000"/>
          <w:sz w:val="24"/>
          <w:szCs w:val="24"/>
        </w:rPr>
        <w:t xml:space="preserve">s for </w:t>
      </w:r>
      <w:r w:rsidR="00FA39CB" w:rsidRPr="00151F41">
        <w:rPr>
          <w:rFonts w:ascii="Times New Roman" w:hAnsi="Times New Roman" w:cs="Times New Roman"/>
          <w:bCs/>
          <w:color w:val="000000"/>
          <w:sz w:val="24"/>
          <w:szCs w:val="24"/>
        </w:rPr>
        <w:t>d</w:t>
      </w:r>
      <w:r w:rsidRPr="00BD0A6C">
        <w:rPr>
          <w:rFonts w:ascii="Times New Roman" w:hAnsi="Times New Roman" w:cs="Times New Roman"/>
          <w:bCs/>
          <w:color w:val="000000"/>
          <w:sz w:val="24"/>
          <w:szCs w:val="24"/>
        </w:rPr>
        <w:t xml:space="preserve">ifferentiation of </w:t>
      </w:r>
      <w:r w:rsidR="00FA39CB" w:rsidRPr="00BD0A6C">
        <w:rPr>
          <w:rFonts w:ascii="Times New Roman" w:hAnsi="Times New Roman" w:cs="Times New Roman"/>
          <w:bCs/>
          <w:color w:val="000000"/>
          <w:sz w:val="24"/>
          <w:szCs w:val="24"/>
        </w:rPr>
        <w:t>s</w:t>
      </w:r>
      <w:r w:rsidRPr="00BD0A6C">
        <w:rPr>
          <w:rFonts w:ascii="Times New Roman" w:hAnsi="Times New Roman" w:cs="Times New Roman"/>
          <w:bCs/>
          <w:color w:val="000000"/>
          <w:sz w:val="24"/>
          <w:szCs w:val="24"/>
        </w:rPr>
        <w:t>elf.</w:t>
      </w:r>
      <w:r w:rsidR="00FA39CB" w:rsidRPr="00BD0A6C">
        <w:rPr>
          <w:rFonts w:ascii="Times New Roman" w:hAnsi="Times New Roman" w:cs="Times New Roman"/>
          <w:bCs/>
          <w:color w:val="000000"/>
          <w:sz w:val="24"/>
          <w:szCs w:val="24"/>
        </w:rPr>
        <w:t xml:space="preserve"> </w:t>
      </w:r>
      <w:r w:rsidR="00FA39CB" w:rsidRPr="00BD0A6C">
        <w:rPr>
          <w:rFonts w:ascii="Times New Roman" w:hAnsi="Times New Roman" w:cs="Times New Roman"/>
          <w:bCs/>
          <w:i/>
          <w:color w:val="000000"/>
          <w:sz w:val="24"/>
          <w:szCs w:val="24"/>
        </w:rPr>
        <w:t>Psychoanalytic Psychology</w:t>
      </w:r>
      <w:r w:rsidR="00FA39CB" w:rsidRPr="00BD0A6C">
        <w:rPr>
          <w:rFonts w:ascii="Times New Roman" w:hAnsi="Times New Roman" w:cs="Times New Roman"/>
          <w:bCs/>
          <w:color w:val="000000"/>
          <w:sz w:val="24"/>
          <w:szCs w:val="24"/>
        </w:rPr>
        <w:t>. Advance online publication.</w:t>
      </w:r>
      <w:r w:rsidRPr="00BD0A6C">
        <w:rPr>
          <w:rFonts w:ascii="Times New Roman" w:hAnsi="Times New Roman" w:cs="Times New Roman"/>
          <w:bCs/>
          <w:color w:val="000000"/>
          <w:sz w:val="24"/>
          <w:szCs w:val="24"/>
        </w:rPr>
        <w:t xml:space="preserve"> </w:t>
      </w:r>
      <w:r w:rsidR="005813D1" w:rsidRPr="00BD0A6C">
        <w:rPr>
          <w:rFonts w:ascii="Times New Roman" w:hAnsi="Times New Roman" w:cs="Times New Roman"/>
          <w:bCs/>
          <w:color w:val="000000"/>
          <w:sz w:val="24"/>
          <w:szCs w:val="24"/>
        </w:rPr>
        <w:t>DOI</w:t>
      </w:r>
      <w:r w:rsidRPr="00BD0A6C">
        <w:rPr>
          <w:rFonts w:ascii="Times New Roman" w:hAnsi="Times New Roman" w:cs="Times New Roman"/>
          <w:bCs/>
          <w:color w:val="000000"/>
          <w:sz w:val="24"/>
          <w:szCs w:val="24"/>
        </w:rPr>
        <w:t>:10.1037/pap0000042</w:t>
      </w:r>
    </w:p>
    <w:p w14:paraId="5016E33E" w14:textId="77777777" w:rsidR="00A43006" w:rsidRPr="00BB2624" w:rsidRDefault="00A43006" w:rsidP="000D0652">
      <w:pPr>
        <w:spacing w:after="0" w:line="480" w:lineRule="exact"/>
        <w:ind w:hanging="567"/>
        <w:contextualSpacing/>
        <w:rPr>
          <w:rFonts w:ascii="Times New Roman" w:hAnsi="Times New Roman" w:cs="Times New Roman"/>
          <w:bCs/>
          <w:color w:val="000000"/>
          <w:sz w:val="24"/>
          <w:szCs w:val="24"/>
        </w:rPr>
      </w:pPr>
      <w:r w:rsidRPr="00A362A0">
        <w:rPr>
          <w:rFonts w:ascii="Times New Roman" w:hAnsi="Times New Roman" w:cs="Times New Roman"/>
          <w:bCs/>
          <w:color w:val="000000"/>
          <w:sz w:val="24"/>
          <w:szCs w:val="24"/>
        </w:rPr>
        <w:t>Sandage, S. J., &amp; Worthington</w:t>
      </w:r>
      <w:r w:rsidR="00FA39CB" w:rsidRPr="00A362A0">
        <w:rPr>
          <w:rFonts w:ascii="Times New Roman" w:hAnsi="Times New Roman" w:cs="Times New Roman"/>
          <w:bCs/>
          <w:color w:val="000000"/>
          <w:sz w:val="24"/>
          <w:szCs w:val="24"/>
        </w:rPr>
        <w:t>, E. L.,</w:t>
      </w:r>
      <w:r w:rsidRPr="00ED6601">
        <w:rPr>
          <w:rFonts w:ascii="Times New Roman" w:hAnsi="Times New Roman" w:cs="Times New Roman"/>
          <w:bCs/>
          <w:color w:val="000000"/>
          <w:sz w:val="24"/>
          <w:szCs w:val="24"/>
        </w:rPr>
        <w:t xml:space="preserve"> Jr</w:t>
      </w:r>
      <w:r w:rsidR="00FA39CB" w:rsidRPr="00D31C4A">
        <w:rPr>
          <w:rFonts w:ascii="Times New Roman" w:hAnsi="Times New Roman" w:cs="Times New Roman"/>
          <w:bCs/>
          <w:color w:val="000000"/>
          <w:sz w:val="24"/>
          <w:szCs w:val="24"/>
        </w:rPr>
        <w:t>.</w:t>
      </w:r>
      <w:r w:rsidRPr="00BE71F1">
        <w:rPr>
          <w:rFonts w:ascii="Times New Roman" w:hAnsi="Times New Roman" w:cs="Times New Roman"/>
          <w:bCs/>
          <w:color w:val="000000"/>
          <w:sz w:val="24"/>
          <w:szCs w:val="24"/>
        </w:rPr>
        <w:t xml:space="preserve"> (2010). Comparison of two group interventions to promote forgiveness: Empathy as a mediator of change.</w:t>
      </w:r>
      <w:r w:rsidR="00FA39CB" w:rsidRPr="00642642">
        <w:rPr>
          <w:rFonts w:ascii="Times New Roman" w:hAnsi="Times New Roman" w:cs="Times New Roman"/>
          <w:bCs/>
          <w:color w:val="000000"/>
          <w:sz w:val="24"/>
          <w:szCs w:val="24"/>
        </w:rPr>
        <w:t xml:space="preserve"> </w:t>
      </w:r>
      <w:r w:rsidRPr="00642642">
        <w:rPr>
          <w:rFonts w:ascii="Times New Roman" w:hAnsi="Times New Roman" w:cs="Times New Roman"/>
          <w:bCs/>
          <w:i/>
          <w:iCs/>
          <w:color w:val="000000"/>
          <w:sz w:val="24"/>
          <w:szCs w:val="24"/>
        </w:rPr>
        <w:t>Journal of Mental Health Counseling</w:t>
      </w:r>
      <w:r w:rsidRPr="00642642">
        <w:rPr>
          <w:rFonts w:ascii="Times New Roman" w:hAnsi="Times New Roman" w:cs="Times New Roman"/>
          <w:bCs/>
          <w:color w:val="000000"/>
          <w:sz w:val="24"/>
          <w:szCs w:val="24"/>
        </w:rPr>
        <w:t>, </w:t>
      </w:r>
      <w:r w:rsidRPr="00734BFF">
        <w:rPr>
          <w:rFonts w:ascii="Times New Roman" w:hAnsi="Times New Roman" w:cs="Times New Roman"/>
          <w:bCs/>
          <w:i/>
          <w:iCs/>
          <w:color w:val="000000"/>
          <w:sz w:val="24"/>
          <w:szCs w:val="24"/>
        </w:rPr>
        <w:t>32</w:t>
      </w:r>
      <w:r w:rsidRPr="00734BFF">
        <w:rPr>
          <w:rFonts w:ascii="Times New Roman" w:hAnsi="Times New Roman" w:cs="Times New Roman"/>
          <w:bCs/>
          <w:color w:val="000000"/>
          <w:sz w:val="24"/>
          <w:szCs w:val="24"/>
        </w:rPr>
        <w:t>, 35-57.</w:t>
      </w:r>
      <w:r w:rsidR="000D0652" w:rsidRPr="00734BFF">
        <w:rPr>
          <w:rFonts w:ascii="Times New Roman" w:hAnsi="Times New Roman" w:cs="Times New Roman"/>
          <w:bCs/>
          <w:color w:val="000000"/>
          <w:sz w:val="24"/>
          <w:szCs w:val="24"/>
        </w:rPr>
        <w:t xml:space="preserve"> DOI:10.17744/mehc.32.1.274536n518571683</w:t>
      </w:r>
    </w:p>
    <w:p w14:paraId="191894FF" w14:textId="77777777" w:rsidR="00564BD0" w:rsidRPr="00E5561F" w:rsidRDefault="00564BD0" w:rsidP="009E708C">
      <w:pPr>
        <w:spacing w:after="0" w:line="480" w:lineRule="exact"/>
        <w:ind w:hanging="567"/>
        <w:contextualSpacing/>
        <w:rPr>
          <w:rFonts w:ascii="Times New Roman" w:hAnsi="Times New Roman" w:cs="Times New Roman"/>
          <w:bCs/>
          <w:color w:val="000000"/>
          <w:sz w:val="24"/>
          <w:szCs w:val="24"/>
        </w:rPr>
      </w:pPr>
      <w:r w:rsidRPr="00BB2624">
        <w:rPr>
          <w:rFonts w:ascii="Times New Roman" w:hAnsi="Times New Roman" w:cs="Times New Roman"/>
          <w:bCs/>
          <w:color w:val="000000"/>
          <w:sz w:val="24"/>
          <w:szCs w:val="24"/>
        </w:rPr>
        <w:t>Schönbrodt, F. D., &amp; Perugini, M. (2013). At what sample size do correlations stabilize? </w:t>
      </w:r>
      <w:r w:rsidRPr="00785FEF">
        <w:rPr>
          <w:rFonts w:ascii="Times New Roman" w:hAnsi="Times New Roman" w:cs="Times New Roman"/>
          <w:bCs/>
          <w:i/>
          <w:iCs/>
          <w:color w:val="000000"/>
          <w:sz w:val="24"/>
          <w:szCs w:val="24"/>
        </w:rPr>
        <w:t>Journal of Research in Personality</w:t>
      </w:r>
      <w:r w:rsidRPr="00103A5E">
        <w:rPr>
          <w:rFonts w:ascii="Times New Roman" w:hAnsi="Times New Roman" w:cs="Times New Roman"/>
          <w:bCs/>
          <w:color w:val="000000"/>
          <w:sz w:val="24"/>
          <w:szCs w:val="24"/>
        </w:rPr>
        <w:t>, </w:t>
      </w:r>
      <w:r w:rsidRPr="00103A5E">
        <w:rPr>
          <w:rFonts w:ascii="Times New Roman" w:hAnsi="Times New Roman" w:cs="Times New Roman"/>
          <w:bCs/>
          <w:i/>
          <w:iCs/>
          <w:color w:val="000000"/>
          <w:sz w:val="24"/>
          <w:szCs w:val="24"/>
        </w:rPr>
        <w:t>47</w:t>
      </w:r>
      <w:r w:rsidRPr="00E5561F">
        <w:rPr>
          <w:rFonts w:ascii="Times New Roman" w:hAnsi="Times New Roman" w:cs="Times New Roman"/>
          <w:bCs/>
          <w:color w:val="000000"/>
          <w:sz w:val="24"/>
          <w:szCs w:val="24"/>
        </w:rPr>
        <w:t>, 609-612. DOI:10.1016/j.jrp.2013.05.009</w:t>
      </w:r>
    </w:p>
    <w:p w14:paraId="5F18BB73" w14:textId="77777777" w:rsidR="00F03D65" w:rsidRPr="00E5561F" w:rsidRDefault="0071763F" w:rsidP="00F03D65">
      <w:pPr>
        <w:spacing w:after="0" w:line="480" w:lineRule="exact"/>
        <w:ind w:hanging="567"/>
        <w:contextualSpacing/>
        <w:rPr>
          <w:rFonts w:ascii="Times New Roman" w:hAnsi="Times New Roman" w:cs="Times New Roman"/>
          <w:bCs/>
          <w:color w:val="000000"/>
          <w:sz w:val="24"/>
          <w:szCs w:val="24"/>
        </w:rPr>
      </w:pPr>
      <w:r w:rsidRPr="00E5561F">
        <w:rPr>
          <w:rFonts w:ascii="Times New Roman" w:hAnsi="Times New Roman" w:cs="Times New Roman"/>
          <w:bCs/>
          <w:color w:val="000000"/>
          <w:sz w:val="24"/>
          <w:szCs w:val="24"/>
        </w:rPr>
        <w:t>Schniter, E., Sheremeta, R. M., &amp; Sznycer, D. (2013). Building and rebuilding trust with promises and apologies. </w:t>
      </w:r>
      <w:r w:rsidRPr="00E5561F">
        <w:rPr>
          <w:rFonts w:ascii="Times New Roman" w:hAnsi="Times New Roman" w:cs="Times New Roman"/>
          <w:bCs/>
          <w:i/>
          <w:iCs/>
          <w:color w:val="000000"/>
          <w:sz w:val="24"/>
          <w:szCs w:val="24"/>
        </w:rPr>
        <w:t>Journal of Economic Behavior &amp; Organization</w:t>
      </w:r>
      <w:r w:rsidRPr="00E5561F">
        <w:rPr>
          <w:rFonts w:ascii="Times New Roman" w:hAnsi="Times New Roman" w:cs="Times New Roman"/>
          <w:bCs/>
          <w:color w:val="000000"/>
          <w:sz w:val="24"/>
          <w:szCs w:val="24"/>
        </w:rPr>
        <w:t>, </w:t>
      </w:r>
      <w:r w:rsidRPr="00E5561F">
        <w:rPr>
          <w:rFonts w:ascii="Times New Roman" w:hAnsi="Times New Roman" w:cs="Times New Roman"/>
          <w:bCs/>
          <w:i/>
          <w:iCs/>
          <w:color w:val="000000"/>
          <w:sz w:val="24"/>
          <w:szCs w:val="24"/>
        </w:rPr>
        <w:t>94</w:t>
      </w:r>
      <w:r w:rsidRPr="00E5561F">
        <w:rPr>
          <w:rFonts w:ascii="Times New Roman" w:hAnsi="Times New Roman" w:cs="Times New Roman"/>
          <w:bCs/>
          <w:color w:val="000000"/>
          <w:sz w:val="24"/>
          <w:szCs w:val="24"/>
        </w:rPr>
        <w:t>, 242-256.</w:t>
      </w:r>
      <w:r w:rsidR="002E7E1A" w:rsidRPr="00E5561F">
        <w:rPr>
          <w:rFonts w:ascii="Times New Roman" w:hAnsi="Times New Roman" w:cs="Times New Roman"/>
          <w:bCs/>
          <w:color w:val="000000"/>
          <w:sz w:val="24"/>
          <w:szCs w:val="24"/>
        </w:rPr>
        <w:t xml:space="preserve"> DOI:10.1016/j.jebo.2012.09.011</w:t>
      </w:r>
    </w:p>
    <w:p w14:paraId="52DC0930" w14:textId="77777777" w:rsidR="00F03D65" w:rsidRPr="00E5561F" w:rsidRDefault="00F03D65" w:rsidP="00BA237F">
      <w:pPr>
        <w:spacing w:after="0" w:line="480" w:lineRule="exact"/>
        <w:ind w:hanging="567"/>
        <w:contextualSpacing/>
        <w:rPr>
          <w:rFonts w:ascii="Times New Roman" w:hAnsi="Times New Roman" w:cs="Times New Roman"/>
          <w:bCs/>
          <w:color w:val="000000"/>
          <w:sz w:val="24"/>
          <w:szCs w:val="24"/>
        </w:rPr>
      </w:pPr>
      <w:r w:rsidRPr="00E5561F">
        <w:rPr>
          <w:rFonts w:ascii="Times New Roman" w:hAnsi="Times New Roman" w:cs="Times New Roman"/>
          <w:sz w:val="24"/>
          <w:szCs w:val="24"/>
        </w:rPr>
        <w:t xml:space="preserve">Schoel, C., Stahlberg, D., &amp; Sedikides, C. (2015). Psychological insecurity and leadership styles. In P. J. Carroll, R. M. Arkin, &amp; A. L. Wichman (Eds.), </w:t>
      </w:r>
      <w:r w:rsidRPr="00E5561F">
        <w:rPr>
          <w:rFonts w:ascii="Times New Roman" w:hAnsi="Times New Roman" w:cs="Times New Roman"/>
          <w:i/>
          <w:iCs/>
          <w:sz w:val="24"/>
          <w:szCs w:val="24"/>
        </w:rPr>
        <w:t>The handbook of personal security</w:t>
      </w:r>
      <w:r w:rsidRPr="00E5561F">
        <w:rPr>
          <w:rFonts w:ascii="Times New Roman" w:hAnsi="Times New Roman" w:cs="Times New Roman"/>
          <w:sz w:val="24"/>
          <w:szCs w:val="24"/>
        </w:rPr>
        <w:t xml:space="preserve"> (pp. 55-73). New York, NY: Psychology Press.</w:t>
      </w:r>
    </w:p>
    <w:p w14:paraId="1E7BD540" w14:textId="77777777" w:rsidR="00B46EE1" w:rsidRDefault="00BA237F" w:rsidP="008009FB">
      <w:pPr>
        <w:spacing w:after="0" w:line="480" w:lineRule="exact"/>
        <w:ind w:hanging="567"/>
        <w:contextualSpacing/>
        <w:rPr>
          <w:rFonts w:ascii="Times New Roman" w:hAnsi="Times New Roman" w:cs="Times New Roman"/>
          <w:bCs/>
          <w:color w:val="000000"/>
          <w:sz w:val="24"/>
          <w:szCs w:val="24"/>
        </w:rPr>
      </w:pPr>
      <w:r w:rsidRPr="00E5561F">
        <w:rPr>
          <w:rFonts w:ascii="Times New Roman" w:hAnsi="Times New Roman" w:cs="Times New Roman"/>
          <w:bCs/>
          <w:color w:val="000000"/>
          <w:sz w:val="24"/>
          <w:szCs w:val="24"/>
        </w:rPr>
        <w:t xml:space="preserve">Sedikides, C. (2012). Self-protection. In M. R. Leary &amp; J. P. Tangney (Eds.), </w:t>
      </w:r>
      <w:r w:rsidRPr="00E5561F">
        <w:rPr>
          <w:rFonts w:ascii="Times New Roman" w:hAnsi="Times New Roman" w:cs="Times New Roman"/>
          <w:bCs/>
          <w:i/>
          <w:color w:val="000000"/>
          <w:sz w:val="24"/>
          <w:szCs w:val="24"/>
        </w:rPr>
        <w:t>Handbook of self and identity</w:t>
      </w:r>
      <w:r w:rsidRPr="00E5561F">
        <w:rPr>
          <w:rFonts w:ascii="Times New Roman" w:hAnsi="Times New Roman" w:cs="Times New Roman"/>
          <w:bCs/>
          <w:color w:val="000000"/>
          <w:sz w:val="24"/>
          <w:szCs w:val="24"/>
        </w:rPr>
        <w:t xml:space="preserve"> (2</w:t>
      </w:r>
      <w:r w:rsidRPr="00E5561F">
        <w:rPr>
          <w:rFonts w:ascii="Times New Roman" w:hAnsi="Times New Roman" w:cs="Times New Roman"/>
          <w:bCs/>
          <w:color w:val="000000"/>
          <w:sz w:val="24"/>
          <w:szCs w:val="24"/>
          <w:vertAlign w:val="superscript"/>
        </w:rPr>
        <w:t>nd</w:t>
      </w:r>
      <w:r w:rsidRPr="00E5561F">
        <w:rPr>
          <w:rFonts w:ascii="Times New Roman" w:hAnsi="Times New Roman" w:cs="Times New Roman"/>
          <w:bCs/>
          <w:color w:val="000000"/>
          <w:sz w:val="24"/>
          <w:szCs w:val="24"/>
        </w:rPr>
        <w:t xml:space="preserve"> ed., pp. 327-353). New York, NY: Guilford Press.</w:t>
      </w:r>
    </w:p>
    <w:p w14:paraId="5514EB6C" w14:textId="36EFCCB5" w:rsidR="00B46EE1" w:rsidRPr="00B46EE1" w:rsidRDefault="00B46EE1" w:rsidP="0071763F">
      <w:pPr>
        <w:spacing w:after="0" w:line="480" w:lineRule="exact"/>
        <w:ind w:hanging="567"/>
        <w:contextualSpacing/>
        <w:rPr>
          <w:rFonts w:ascii="Times New Roman" w:hAnsi="Times New Roman" w:cs="Times New Roman"/>
          <w:bCs/>
          <w:color w:val="000000"/>
          <w:sz w:val="24"/>
          <w:szCs w:val="24"/>
        </w:rPr>
      </w:pPr>
      <w:r w:rsidRPr="008009FB">
        <w:rPr>
          <w:rFonts w:ascii="Times New Roman" w:hAnsi="Times New Roman" w:cs="Times New Roman"/>
          <w:sz w:val="24"/>
          <w:szCs w:val="24"/>
        </w:rPr>
        <w:t xml:space="preserve">Sedikides, C., &amp; Campbell, W. K. (2017) Narcissistic force meets systemic resistance: The Energy Clash Model. </w:t>
      </w:r>
      <w:r w:rsidRPr="008009FB">
        <w:rPr>
          <w:rFonts w:ascii="Times New Roman" w:hAnsi="Times New Roman" w:cs="Times New Roman"/>
          <w:i/>
          <w:sz w:val="24"/>
          <w:szCs w:val="24"/>
        </w:rPr>
        <w:t>Perspectives on Psychological Science</w:t>
      </w:r>
      <w:r w:rsidRPr="008009FB">
        <w:rPr>
          <w:rFonts w:ascii="Times New Roman" w:hAnsi="Times New Roman" w:cs="Times New Roman"/>
          <w:sz w:val="24"/>
          <w:szCs w:val="24"/>
        </w:rPr>
        <w:t xml:space="preserve">. Advance online publication. </w:t>
      </w:r>
      <w:r>
        <w:rPr>
          <w:rFonts w:ascii="Times New Roman" w:hAnsi="Times New Roman" w:cs="Times New Roman"/>
          <w:sz w:val="24"/>
          <w:szCs w:val="24"/>
        </w:rPr>
        <w:t>DOI</w:t>
      </w:r>
      <w:r w:rsidRPr="008009FB">
        <w:rPr>
          <w:rFonts w:ascii="Times New Roman" w:hAnsi="Times New Roman" w:cs="Times New Roman"/>
          <w:sz w:val="24"/>
          <w:szCs w:val="24"/>
        </w:rPr>
        <w:t>:10.1177/1745691617692105</w:t>
      </w:r>
    </w:p>
    <w:p w14:paraId="746609C0" w14:textId="77777777" w:rsidR="0093390B" w:rsidRDefault="00F03906" w:rsidP="00365684">
      <w:pPr>
        <w:spacing w:after="0" w:line="480" w:lineRule="exact"/>
        <w:ind w:hanging="567"/>
        <w:contextualSpacing/>
        <w:rPr>
          <w:rFonts w:ascii="Times New Roman" w:hAnsi="Times New Roman" w:cs="Times New Roman"/>
          <w:bCs/>
          <w:color w:val="000000"/>
          <w:sz w:val="24"/>
          <w:szCs w:val="24"/>
        </w:rPr>
      </w:pPr>
      <w:r w:rsidRPr="00E5561F">
        <w:rPr>
          <w:rFonts w:ascii="Times New Roman" w:hAnsi="Times New Roman" w:cs="Times New Roman"/>
          <w:bCs/>
          <w:color w:val="000000"/>
          <w:sz w:val="24"/>
          <w:szCs w:val="24"/>
        </w:rPr>
        <w:t xml:space="preserve">Sedikides, C., Campbell, W. K., Reeder, G., Elliot, A. J., &amp; Gregg, A. P. (2002). Do others bring out the worst in narcissists? The “Others Exist for Me” illusion. In Y. Kashima, M. Foddy, &amp; M. Platow (Eds.), </w:t>
      </w:r>
      <w:r w:rsidRPr="00E5561F">
        <w:rPr>
          <w:rFonts w:ascii="Times New Roman" w:hAnsi="Times New Roman" w:cs="Times New Roman"/>
          <w:bCs/>
          <w:i/>
          <w:color w:val="000000"/>
          <w:sz w:val="24"/>
          <w:szCs w:val="24"/>
        </w:rPr>
        <w:t>Self and identity: Personal, social, and symbolic</w:t>
      </w:r>
      <w:r w:rsidRPr="00E5561F">
        <w:rPr>
          <w:rFonts w:ascii="Times New Roman" w:hAnsi="Times New Roman" w:cs="Times New Roman"/>
          <w:bCs/>
          <w:color w:val="000000"/>
          <w:sz w:val="24"/>
          <w:szCs w:val="24"/>
        </w:rPr>
        <w:t xml:space="preserve"> (pp. 103-123). Mahwah, NJ: Erlbaum.</w:t>
      </w:r>
    </w:p>
    <w:p w14:paraId="288FF702" w14:textId="1D94766C" w:rsidR="0093390B" w:rsidRPr="00365684" w:rsidRDefault="0093390B" w:rsidP="00E92AB9">
      <w:pPr>
        <w:spacing w:after="0" w:line="480" w:lineRule="exact"/>
        <w:ind w:hanging="567"/>
        <w:contextualSpacing/>
        <w:rPr>
          <w:rFonts w:ascii="Times New Roman" w:hAnsi="Times New Roman" w:cs="Times New Roman"/>
          <w:bCs/>
          <w:color w:val="000000"/>
          <w:sz w:val="24"/>
          <w:szCs w:val="24"/>
        </w:rPr>
      </w:pPr>
      <w:r w:rsidRPr="00365684">
        <w:rPr>
          <w:rFonts w:ascii="Times New Roman" w:hAnsi="Times New Roman" w:cs="Times New Roman"/>
          <w:sz w:val="24"/>
          <w:szCs w:val="24"/>
        </w:rPr>
        <w:t xml:space="preserve">Sedikides, C., Hoorens, V., &amp; Dufner, M. (2015). Self-enhancing self-presentation: Interpersonal, relational, and organizational implications. </w:t>
      </w:r>
      <w:r w:rsidRPr="00365684">
        <w:rPr>
          <w:rFonts w:ascii="Times New Roman" w:hAnsi="Times New Roman" w:cs="Times New Roman"/>
          <w:bCs/>
          <w:kern w:val="36"/>
          <w:sz w:val="24"/>
          <w:szCs w:val="24"/>
          <w:lang w:val="en-AU"/>
        </w:rPr>
        <w:t xml:space="preserve">In F. Guay, D. M. McInerney, R. Craven, &amp; H. W. Marsh (Eds.), </w:t>
      </w:r>
      <w:r w:rsidRPr="00365684">
        <w:rPr>
          <w:rFonts w:ascii="Times New Roman" w:hAnsi="Times New Roman" w:cs="Times New Roman"/>
          <w:bCs/>
          <w:i/>
          <w:kern w:val="36"/>
          <w:sz w:val="24"/>
          <w:szCs w:val="24"/>
          <w:lang w:val="en-AU"/>
        </w:rPr>
        <w:t>Self-concept, motivation and identity: Underpinning success with research and practice</w:t>
      </w:r>
      <w:r w:rsidRPr="00365684">
        <w:rPr>
          <w:rFonts w:ascii="Times New Roman" w:hAnsi="Times New Roman" w:cs="Times New Roman"/>
          <w:bCs/>
          <w:kern w:val="36"/>
          <w:sz w:val="24"/>
          <w:szCs w:val="24"/>
          <w:lang w:val="en-AU"/>
        </w:rPr>
        <w:t xml:space="preserve">. International Advances in Self Research (Vol. 5, pp. 29-55). Charlotte, NC: </w:t>
      </w:r>
      <w:r w:rsidRPr="00365684">
        <w:rPr>
          <w:rFonts w:ascii="Times New Roman" w:hAnsi="Times New Roman" w:cs="Times New Roman"/>
          <w:sz w:val="24"/>
          <w:szCs w:val="24"/>
          <w:lang w:val="en-CA"/>
        </w:rPr>
        <w:t>Information Age Publishing.</w:t>
      </w:r>
    </w:p>
    <w:p w14:paraId="577DDF0E" w14:textId="77777777" w:rsidR="00135696" w:rsidRPr="00626560" w:rsidRDefault="00135696" w:rsidP="00063B56">
      <w:pPr>
        <w:spacing w:after="0" w:line="480" w:lineRule="exact"/>
        <w:ind w:hanging="567"/>
        <w:contextualSpacing/>
        <w:rPr>
          <w:rFonts w:ascii="Times New Roman" w:hAnsi="Times New Roman" w:cs="Times New Roman"/>
          <w:bCs/>
          <w:color w:val="000000"/>
          <w:sz w:val="24"/>
          <w:szCs w:val="24"/>
          <w:lang w:val="fr-FR"/>
        </w:rPr>
      </w:pPr>
      <w:r w:rsidRPr="00BB2624">
        <w:rPr>
          <w:rFonts w:ascii="Times New Roman" w:hAnsi="Times New Roman" w:cs="Times New Roman"/>
          <w:bCs/>
          <w:color w:val="000000"/>
          <w:sz w:val="24"/>
          <w:szCs w:val="24"/>
        </w:rPr>
        <w:t xml:space="preserve">Sedikides, C., &amp; Gregg, A. P. (2008). Self-enhancement: Food for thought. </w:t>
      </w:r>
      <w:r w:rsidRPr="00626560">
        <w:rPr>
          <w:rFonts w:ascii="Times New Roman" w:hAnsi="Times New Roman" w:cs="Times New Roman"/>
          <w:bCs/>
          <w:i/>
          <w:color w:val="000000"/>
          <w:sz w:val="24"/>
          <w:szCs w:val="24"/>
          <w:lang w:val="fr-FR"/>
        </w:rPr>
        <w:t>Perspectives on Psychological Science, 3</w:t>
      </w:r>
      <w:r w:rsidRPr="00626560">
        <w:rPr>
          <w:rFonts w:ascii="Times New Roman" w:hAnsi="Times New Roman" w:cs="Times New Roman"/>
          <w:bCs/>
          <w:color w:val="000000"/>
          <w:sz w:val="24"/>
          <w:szCs w:val="24"/>
          <w:lang w:val="fr-FR"/>
        </w:rPr>
        <w:t>, 102-116. DOI:</w:t>
      </w:r>
      <w:r w:rsidRPr="00626560">
        <w:rPr>
          <w:rStyle w:val="slug-doi"/>
          <w:rFonts w:ascii="Times New Roman" w:hAnsi="Times New Roman" w:cs="Times New Roman"/>
          <w:bCs/>
          <w:color w:val="000000"/>
          <w:sz w:val="24"/>
          <w:szCs w:val="24"/>
          <w:lang w:val="fr-FR"/>
        </w:rPr>
        <w:t>10.1111/j.1745-6916.2008.00068.x</w:t>
      </w:r>
    </w:p>
    <w:p w14:paraId="12E2F734" w14:textId="38310C31" w:rsidR="00297C5B" w:rsidRPr="00E5561F" w:rsidRDefault="00297C5B" w:rsidP="00F03906">
      <w:pPr>
        <w:spacing w:after="0" w:line="480" w:lineRule="exact"/>
        <w:ind w:hanging="567"/>
        <w:contextualSpacing/>
        <w:rPr>
          <w:rStyle w:val="Hyperlink"/>
          <w:rFonts w:ascii="Times New Roman" w:hAnsi="Times New Roman" w:cs="Times New Roman"/>
          <w:bCs/>
          <w:color w:val="000000"/>
          <w:sz w:val="24"/>
          <w:szCs w:val="24"/>
          <w:u w:val="none"/>
        </w:rPr>
      </w:pPr>
      <w:r w:rsidRPr="00626560">
        <w:rPr>
          <w:rFonts w:ascii="Times New Roman" w:hAnsi="Times New Roman" w:cs="Times New Roman"/>
          <w:bCs/>
          <w:color w:val="000000"/>
          <w:sz w:val="24"/>
          <w:szCs w:val="24"/>
          <w:lang w:val="fr-FR"/>
        </w:rPr>
        <w:t xml:space="preserve">Sedikides, C., Rudich, E. A., Gregg, A. P., Kumashiro, M., &amp; Rusbult, C. (2004). </w:t>
      </w:r>
      <w:r w:rsidRPr="00E5561F">
        <w:rPr>
          <w:rFonts w:ascii="Times New Roman" w:hAnsi="Times New Roman" w:cs="Times New Roman"/>
          <w:bCs/>
          <w:color w:val="000000"/>
          <w:sz w:val="24"/>
          <w:szCs w:val="24"/>
        </w:rPr>
        <w:t xml:space="preserve">Are normal narcissists psychologically healthy? Self-esteem matters. </w:t>
      </w:r>
      <w:r w:rsidRPr="0088127C">
        <w:rPr>
          <w:rFonts w:ascii="Times New Roman" w:hAnsi="Times New Roman" w:cs="Times New Roman"/>
          <w:bCs/>
          <w:i/>
          <w:color w:val="000000"/>
          <w:sz w:val="24"/>
          <w:szCs w:val="24"/>
        </w:rPr>
        <w:t>Journal of Personality and Social Psychology, 87</w:t>
      </w:r>
      <w:r w:rsidRPr="0088127C">
        <w:rPr>
          <w:rFonts w:ascii="Times New Roman" w:hAnsi="Times New Roman" w:cs="Times New Roman"/>
          <w:bCs/>
          <w:color w:val="000000"/>
          <w:sz w:val="24"/>
          <w:szCs w:val="24"/>
        </w:rPr>
        <w:t>, 400-416. DOI</w:t>
      </w:r>
      <w:r w:rsidR="00BB2624" w:rsidRPr="00BB2624">
        <w:rPr>
          <w:rFonts w:ascii="Times New Roman" w:hAnsi="Times New Roman" w:cs="Times New Roman"/>
          <w:bCs/>
          <w:sz w:val="24"/>
          <w:szCs w:val="24"/>
        </w:rPr>
        <w:t>:10.1037/0022-3514.87.3.400</w:t>
      </w:r>
    </w:p>
    <w:p w14:paraId="28323493" w14:textId="77777777" w:rsidR="00895BF0" w:rsidRPr="00BB2624" w:rsidRDefault="00895BF0" w:rsidP="005F24DB">
      <w:pPr>
        <w:pStyle w:val="NoSpacing"/>
        <w:widowControl w:val="0"/>
        <w:spacing w:line="480" w:lineRule="exact"/>
        <w:ind w:hanging="567"/>
        <w:contextualSpacing/>
        <w:rPr>
          <w:rFonts w:ascii="Times New Roman" w:hAnsi="Times New Roman" w:cs="Times New Roman"/>
          <w:sz w:val="24"/>
          <w:szCs w:val="24"/>
          <w:lang w:val="en-GB"/>
        </w:rPr>
      </w:pPr>
      <w:r w:rsidRPr="00BB2624">
        <w:rPr>
          <w:rFonts w:ascii="Times New Roman" w:hAnsi="Times New Roman" w:cs="Times New Roman"/>
          <w:sz w:val="24"/>
          <w:szCs w:val="24"/>
          <w:lang w:val="en-GB"/>
        </w:rPr>
        <w:t>Shnabel, N.</w:t>
      </w:r>
      <w:r w:rsidR="00135696" w:rsidRPr="00BB2624">
        <w:rPr>
          <w:rFonts w:ascii="Times New Roman" w:hAnsi="Times New Roman" w:cs="Times New Roman"/>
          <w:sz w:val="24"/>
          <w:szCs w:val="24"/>
          <w:lang w:val="en-GB"/>
        </w:rPr>
        <w:t>,</w:t>
      </w:r>
      <w:r w:rsidRPr="00BB2624">
        <w:rPr>
          <w:rFonts w:ascii="Times New Roman" w:hAnsi="Times New Roman" w:cs="Times New Roman"/>
          <w:sz w:val="24"/>
          <w:szCs w:val="24"/>
          <w:lang w:val="en-GB"/>
        </w:rPr>
        <w:t xml:space="preserve"> &amp; Nadler, A. (2008). A needs-based model of reconciliation: Satisfying the differential emotional needs of victims and perpetrators as a key to promoting reconciliation. </w:t>
      </w:r>
      <w:r w:rsidRPr="00BB2624">
        <w:rPr>
          <w:rFonts w:ascii="Times New Roman" w:hAnsi="Times New Roman" w:cs="Times New Roman"/>
          <w:i/>
          <w:sz w:val="24"/>
          <w:szCs w:val="24"/>
          <w:lang w:val="en-GB"/>
        </w:rPr>
        <w:t>Journal of Personality and Social Psychology</w:t>
      </w:r>
      <w:r w:rsidRPr="00BB2624">
        <w:rPr>
          <w:rFonts w:ascii="Times New Roman" w:hAnsi="Times New Roman" w:cs="Times New Roman"/>
          <w:i/>
          <w:iCs/>
          <w:sz w:val="24"/>
          <w:szCs w:val="24"/>
          <w:lang w:val="en-GB"/>
        </w:rPr>
        <w:t>,</w:t>
      </w:r>
      <w:r w:rsidRPr="00BB2624">
        <w:rPr>
          <w:rFonts w:ascii="Times New Roman" w:hAnsi="Times New Roman" w:cs="Times New Roman"/>
          <w:i/>
          <w:sz w:val="24"/>
          <w:szCs w:val="24"/>
          <w:lang w:val="en-GB"/>
        </w:rPr>
        <w:t xml:space="preserve"> 94</w:t>
      </w:r>
      <w:r w:rsidRPr="00BB2624">
        <w:rPr>
          <w:rFonts w:ascii="Times New Roman" w:hAnsi="Times New Roman" w:cs="Times New Roman"/>
          <w:sz w:val="24"/>
          <w:szCs w:val="24"/>
          <w:lang w:val="en-GB"/>
        </w:rPr>
        <w:t>, 116–132. DOI:10.1037/0022-3514.94.1.116</w:t>
      </w:r>
    </w:p>
    <w:p w14:paraId="2917A519" w14:textId="77777777" w:rsidR="004E3E8B" w:rsidRPr="00642642" w:rsidRDefault="00B37576" w:rsidP="004E3E8B">
      <w:pPr>
        <w:spacing w:after="0" w:line="480" w:lineRule="exact"/>
        <w:ind w:hanging="567"/>
        <w:contextualSpacing/>
        <w:rPr>
          <w:rFonts w:ascii="Times New Roman" w:hAnsi="Times New Roman" w:cs="Times New Roman"/>
          <w:sz w:val="24"/>
          <w:szCs w:val="24"/>
        </w:rPr>
      </w:pPr>
      <w:r w:rsidRPr="002826FA">
        <w:rPr>
          <w:rFonts w:ascii="Times New Roman" w:hAnsi="Times New Roman" w:cs="Times New Roman"/>
          <w:sz w:val="24"/>
          <w:szCs w:val="24"/>
        </w:rPr>
        <w:t>SimanTov-Na</w:t>
      </w:r>
      <w:r w:rsidR="0032375B" w:rsidRPr="002826FA">
        <w:rPr>
          <w:rFonts w:ascii="Times New Roman" w:hAnsi="Times New Roman" w:cs="Times New Roman"/>
          <w:sz w:val="24"/>
          <w:szCs w:val="24"/>
        </w:rPr>
        <w:t>chlieli, I., &amp; Shnabel, N. (2014</w:t>
      </w:r>
      <w:r w:rsidRPr="002826FA">
        <w:rPr>
          <w:rFonts w:ascii="Times New Roman" w:hAnsi="Times New Roman" w:cs="Times New Roman"/>
          <w:sz w:val="24"/>
          <w:szCs w:val="24"/>
        </w:rPr>
        <w:t xml:space="preserve">). </w:t>
      </w:r>
      <w:r w:rsidRPr="0088127C">
        <w:rPr>
          <w:rFonts w:ascii="Times New Roman" w:hAnsi="Times New Roman" w:cs="Times New Roman"/>
          <w:sz w:val="24"/>
          <w:szCs w:val="24"/>
        </w:rPr>
        <w:t xml:space="preserve">Feeling </w:t>
      </w:r>
      <w:r w:rsidR="0027079C" w:rsidRPr="0088127C">
        <w:rPr>
          <w:rFonts w:ascii="Times New Roman" w:hAnsi="Times New Roman" w:cs="Times New Roman"/>
          <w:sz w:val="24"/>
          <w:szCs w:val="24"/>
        </w:rPr>
        <w:t>b</w:t>
      </w:r>
      <w:r w:rsidRPr="0088127C">
        <w:rPr>
          <w:rFonts w:ascii="Times New Roman" w:hAnsi="Times New Roman" w:cs="Times New Roman"/>
          <w:sz w:val="24"/>
          <w:szCs w:val="24"/>
        </w:rPr>
        <w:t xml:space="preserve">oth </w:t>
      </w:r>
      <w:r w:rsidR="0027079C" w:rsidRPr="009D24AD">
        <w:rPr>
          <w:rFonts w:ascii="Times New Roman" w:hAnsi="Times New Roman" w:cs="Times New Roman"/>
          <w:sz w:val="24"/>
          <w:szCs w:val="24"/>
        </w:rPr>
        <w:t>v</w:t>
      </w:r>
      <w:r w:rsidRPr="009D24AD">
        <w:rPr>
          <w:rFonts w:ascii="Times New Roman" w:hAnsi="Times New Roman" w:cs="Times New Roman"/>
          <w:sz w:val="24"/>
          <w:szCs w:val="24"/>
        </w:rPr>
        <w:t xml:space="preserve">ictim and </w:t>
      </w:r>
      <w:r w:rsidR="0027079C" w:rsidRPr="00207B23">
        <w:rPr>
          <w:rFonts w:ascii="Times New Roman" w:hAnsi="Times New Roman" w:cs="Times New Roman"/>
          <w:sz w:val="24"/>
          <w:szCs w:val="24"/>
        </w:rPr>
        <w:t>p</w:t>
      </w:r>
      <w:r w:rsidRPr="00207B23">
        <w:rPr>
          <w:rFonts w:ascii="Times New Roman" w:hAnsi="Times New Roman" w:cs="Times New Roman"/>
          <w:sz w:val="24"/>
          <w:szCs w:val="24"/>
        </w:rPr>
        <w:t xml:space="preserve">erpetrator </w:t>
      </w:r>
      <w:r w:rsidR="0027079C" w:rsidRPr="00207B23">
        <w:rPr>
          <w:rFonts w:ascii="Times New Roman" w:hAnsi="Times New Roman" w:cs="Times New Roman"/>
          <w:sz w:val="24"/>
          <w:szCs w:val="24"/>
        </w:rPr>
        <w:t>i</w:t>
      </w:r>
      <w:r w:rsidRPr="0094009A">
        <w:rPr>
          <w:rFonts w:ascii="Times New Roman" w:hAnsi="Times New Roman" w:cs="Times New Roman"/>
          <w:sz w:val="24"/>
          <w:szCs w:val="24"/>
        </w:rPr>
        <w:t xml:space="preserve">nvestigating </w:t>
      </w:r>
      <w:r w:rsidR="0027079C" w:rsidRPr="00151F41">
        <w:rPr>
          <w:rFonts w:ascii="Times New Roman" w:hAnsi="Times New Roman" w:cs="Times New Roman"/>
          <w:sz w:val="24"/>
          <w:szCs w:val="24"/>
        </w:rPr>
        <w:t>d</w:t>
      </w:r>
      <w:r w:rsidRPr="00151F41">
        <w:rPr>
          <w:rFonts w:ascii="Times New Roman" w:hAnsi="Times New Roman" w:cs="Times New Roman"/>
          <w:sz w:val="24"/>
          <w:szCs w:val="24"/>
        </w:rPr>
        <w:t xml:space="preserve">uality </w:t>
      </w:r>
      <w:r w:rsidR="0027079C" w:rsidRPr="00BD0A6C">
        <w:rPr>
          <w:rFonts w:ascii="Times New Roman" w:hAnsi="Times New Roman" w:cs="Times New Roman"/>
          <w:sz w:val="24"/>
          <w:szCs w:val="24"/>
        </w:rPr>
        <w:t>w</w:t>
      </w:r>
      <w:r w:rsidRPr="00BD0A6C">
        <w:rPr>
          <w:rFonts w:ascii="Times New Roman" w:hAnsi="Times New Roman" w:cs="Times New Roman"/>
          <w:sz w:val="24"/>
          <w:szCs w:val="24"/>
        </w:rPr>
        <w:t xml:space="preserve">ithin the </w:t>
      </w:r>
      <w:r w:rsidR="0027079C" w:rsidRPr="00BD0A6C">
        <w:rPr>
          <w:rFonts w:ascii="Times New Roman" w:hAnsi="Times New Roman" w:cs="Times New Roman"/>
          <w:sz w:val="24"/>
          <w:szCs w:val="24"/>
        </w:rPr>
        <w:t>n</w:t>
      </w:r>
      <w:r w:rsidRPr="00BD0A6C">
        <w:rPr>
          <w:rFonts w:ascii="Times New Roman" w:hAnsi="Times New Roman" w:cs="Times New Roman"/>
          <w:sz w:val="24"/>
          <w:szCs w:val="24"/>
        </w:rPr>
        <w:t>eeds-</w:t>
      </w:r>
      <w:r w:rsidR="0027079C" w:rsidRPr="00BD0A6C">
        <w:rPr>
          <w:rFonts w:ascii="Times New Roman" w:hAnsi="Times New Roman" w:cs="Times New Roman"/>
          <w:sz w:val="24"/>
          <w:szCs w:val="24"/>
        </w:rPr>
        <w:t>b</w:t>
      </w:r>
      <w:r w:rsidRPr="00BD0A6C">
        <w:rPr>
          <w:rFonts w:ascii="Times New Roman" w:hAnsi="Times New Roman" w:cs="Times New Roman"/>
          <w:sz w:val="24"/>
          <w:szCs w:val="24"/>
        </w:rPr>
        <w:t xml:space="preserve">ased </w:t>
      </w:r>
      <w:r w:rsidR="0027079C" w:rsidRPr="00BD0A6C">
        <w:rPr>
          <w:rFonts w:ascii="Times New Roman" w:hAnsi="Times New Roman" w:cs="Times New Roman"/>
          <w:sz w:val="24"/>
          <w:szCs w:val="24"/>
        </w:rPr>
        <w:t>m</w:t>
      </w:r>
      <w:r w:rsidRPr="007828F1">
        <w:rPr>
          <w:rFonts w:ascii="Times New Roman" w:hAnsi="Times New Roman" w:cs="Times New Roman"/>
          <w:sz w:val="24"/>
          <w:szCs w:val="24"/>
        </w:rPr>
        <w:t xml:space="preserve">odel. </w:t>
      </w:r>
      <w:r w:rsidRPr="00A362A0">
        <w:rPr>
          <w:rFonts w:ascii="Times New Roman" w:hAnsi="Times New Roman" w:cs="Times New Roman"/>
          <w:i/>
          <w:iCs/>
          <w:sz w:val="24"/>
          <w:szCs w:val="24"/>
        </w:rPr>
        <w:t>Personality and Social Psycholog</w:t>
      </w:r>
      <w:r w:rsidRPr="004B1FE6">
        <w:rPr>
          <w:rFonts w:ascii="Times New Roman" w:hAnsi="Times New Roman" w:cs="Times New Roman"/>
          <w:i/>
          <w:iCs/>
          <w:sz w:val="24"/>
          <w:szCs w:val="24"/>
        </w:rPr>
        <w:t>y Bulletin</w:t>
      </w:r>
      <w:r w:rsidRPr="00ED6601">
        <w:rPr>
          <w:rFonts w:ascii="Times New Roman" w:hAnsi="Times New Roman" w:cs="Times New Roman"/>
          <w:sz w:val="24"/>
          <w:szCs w:val="24"/>
        </w:rPr>
        <w:t xml:space="preserve">, </w:t>
      </w:r>
      <w:r w:rsidRPr="00D31C4A">
        <w:rPr>
          <w:rFonts w:ascii="Times New Roman" w:hAnsi="Times New Roman" w:cs="Times New Roman"/>
          <w:i/>
          <w:iCs/>
          <w:sz w:val="24"/>
          <w:szCs w:val="24"/>
        </w:rPr>
        <w:t>40</w:t>
      </w:r>
      <w:r w:rsidRPr="00BE71F1">
        <w:rPr>
          <w:rFonts w:ascii="Times New Roman" w:hAnsi="Times New Roman" w:cs="Times New Roman"/>
          <w:sz w:val="24"/>
          <w:szCs w:val="24"/>
        </w:rPr>
        <w:t>, 301-314. DOI:10.1177/0146167213510746.</w:t>
      </w:r>
    </w:p>
    <w:p w14:paraId="0B2584AE" w14:textId="77777777" w:rsidR="004E3E8B" w:rsidRDefault="004E3E8B" w:rsidP="004E3E8B">
      <w:pPr>
        <w:spacing w:after="0" w:line="480" w:lineRule="exact"/>
        <w:ind w:hanging="567"/>
        <w:contextualSpacing/>
        <w:rPr>
          <w:rFonts w:ascii="Times New Roman" w:hAnsi="Times New Roman" w:cs="Times New Roman"/>
          <w:sz w:val="24"/>
          <w:szCs w:val="24"/>
        </w:rPr>
      </w:pPr>
      <w:r w:rsidRPr="00734BFF">
        <w:rPr>
          <w:rFonts w:ascii="Times New Roman" w:hAnsi="Times New Roman" w:cs="Times New Roman"/>
          <w:sz w:val="24"/>
          <w:szCs w:val="24"/>
        </w:rPr>
        <w:t xml:space="preserve">Spencer, S. J., Zanna, M., &amp; Fong, G. T. (2005). Establishing a causal chain: Why experiments are often more effective than mediational analyses in examining psychological processes. </w:t>
      </w:r>
      <w:r w:rsidRPr="00734BFF">
        <w:rPr>
          <w:rFonts w:ascii="Times New Roman" w:hAnsi="Times New Roman" w:cs="Times New Roman"/>
          <w:i/>
          <w:sz w:val="24"/>
          <w:szCs w:val="24"/>
        </w:rPr>
        <w:t>Journal of Persona</w:t>
      </w:r>
      <w:r w:rsidRPr="00BB2624">
        <w:rPr>
          <w:rFonts w:ascii="Times New Roman" w:hAnsi="Times New Roman" w:cs="Times New Roman"/>
          <w:i/>
          <w:sz w:val="24"/>
          <w:szCs w:val="24"/>
        </w:rPr>
        <w:t>lity and Social Psychology, 89</w:t>
      </w:r>
      <w:r w:rsidRPr="00BB2624">
        <w:rPr>
          <w:rFonts w:ascii="Times New Roman" w:hAnsi="Times New Roman" w:cs="Times New Roman"/>
          <w:sz w:val="24"/>
          <w:szCs w:val="24"/>
        </w:rPr>
        <w:t>, 845-851. DOI:10.1037/0022-3514.89.6.845</w:t>
      </w:r>
    </w:p>
    <w:p w14:paraId="699FE43A" w14:textId="22C3F5C6" w:rsidR="00906B9C" w:rsidRPr="00906B9C" w:rsidRDefault="00906B9C" w:rsidP="00906B9C">
      <w:pPr>
        <w:spacing w:after="0" w:line="480" w:lineRule="exact"/>
        <w:ind w:hanging="567"/>
        <w:contextualSpacing/>
        <w:rPr>
          <w:rFonts w:ascii="Times New Roman" w:hAnsi="Times New Roman" w:cs="Times New Roman"/>
          <w:bCs/>
          <w:sz w:val="24"/>
          <w:szCs w:val="24"/>
          <w:lang w:val="en-US"/>
        </w:rPr>
      </w:pPr>
      <w:r w:rsidRPr="00906B9C">
        <w:rPr>
          <w:rFonts w:ascii="Times New Roman" w:hAnsi="Times New Roman" w:cs="Times New Roman"/>
          <w:bCs/>
          <w:sz w:val="24"/>
          <w:szCs w:val="24"/>
          <w:lang w:val="en-US"/>
        </w:rPr>
        <w:t>Strayer, J. (1987). Affective and cognitive perspectives on empathy. In N. Eisenberg,</w:t>
      </w:r>
      <w:r>
        <w:rPr>
          <w:rFonts w:ascii="Times New Roman" w:hAnsi="Times New Roman" w:cs="Times New Roman"/>
          <w:bCs/>
          <w:sz w:val="24"/>
          <w:szCs w:val="24"/>
          <w:lang w:val="en-US"/>
        </w:rPr>
        <w:t xml:space="preserve"> &amp;</w:t>
      </w:r>
      <w:r w:rsidRPr="00906B9C">
        <w:rPr>
          <w:rFonts w:ascii="Times New Roman" w:hAnsi="Times New Roman" w:cs="Times New Roman"/>
          <w:bCs/>
          <w:sz w:val="24"/>
          <w:szCs w:val="24"/>
          <w:lang w:val="en-US"/>
        </w:rPr>
        <w:t xml:space="preserve"> J. Strayer (Eds.), </w:t>
      </w:r>
      <w:r w:rsidRPr="00906B9C">
        <w:rPr>
          <w:rFonts w:ascii="Times New Roman" w:hAnsi="Times New Roman" w:cs="Times New Roman"/>
          <w:bCs/>
          <w:i/>
          <w:iCs/>
          <w:sz w:val="24"/>
          <w:szCs w:val="24"/>
          <w:lang w:val="en-US"/>
        </w:rPr>
        <w:t>Empathy and its development</w:t>
      </w:r>
      <w:r>
        <w:rPr>
          <w:rFonts w:ascii="Times New Roman" w:hAnsi="Times New Roman" w:cs="Times New Roman"/>
          <w:bCs/>
          <w:sz w:val="24"/>
          <w:szCs w:val="24"/>
          <w:lang w:val="en-US"/>
        </w:rPr>
        <w:t xml:space="preserve"> (pp. 218-244). New York, NY</w:t>
      </w:r>
      <w:r w:rsidRPr="00906B9C">
        <w:rPr>
          <w:rFonts w:ascii="Times New Roman" w:hAnsi="Times New Roman" w:cs="Times New Roman"/>
          <w:bCs/>
          <w:sz w:val="24"/>
          <w:szCs w:val="24"/>
          <w:lang w:val="en-US"/>
        </w:rPr>
        <w:t>: Cambridge University Press.</w:t>
      </w:r>
    </w:p>
    <w:p w14:paraId="395FBD76" w14:textId="395F71C2" w:rsidR="00DD5C8D" w:rsidRPr="00103A5E" w:rsidRDefault="00DD5C8D" w:rsidP="00DD5C8D">
      <w:pPr>
        <w:spacing w:after="0" w:line="480" w:lineRule="exact"/>
        <w:ind w:hanging="567"/>
        <w:contextualSpacing/>
        <w:rPr>
          <w:rFonts w:ascii="Times New Roman" w:hAnsi="Times New Roman" w:cs="Times New Roman"/>
          <w:sz w:val="24"/>
          <w:szCs w:val="24"/>
        </w:rPr>
      </w:pPr>
      <w:r w:rsidRPr="00BB2624">
        <w:rPr>
          <w:rFonts w:ascii="Times New Roman" w:hAnsi="Times New Roman" w:cs="Times New Roman"/>
          <w:sz w:val="24"/>
          <w:szCs w:val="24"/>
        </w:rPr>
        <w:t xml:space="preserve">Tavuchis, N. (1991). </w:t>
      </w:r>
      <w:r w:rsidRPr="00785FEF">
        <w:rPr>
          <w:rFonts w:ascii="Times New Roman" w:hAnsi="Times New Roman" w:cs="Times New Roman"/>
          <w:i/>
          <w:sz w:val="24"/>
          <w:szCs w:val="24"/>
        </w:rPr>
        <w:t>Mea Culpa: A sociology of apology and reconciliation</w:t>
      </w:r>
      <w:r w:rsidRPr="00103A5E">
        <w:rPr>
          <w:rFonts w:ascii="Times New Roman" w:hAnsi="Times New Roman" w:cs="Times New Roman"/>
          <w:sz w:val="24"/>
          <w:szCs w:val="24"/>
        </w:rPr>
        <w:t>. Stanford</w:t>
      </w:r>
      <w:r w:rsidR="00BB5ABD">
        <w:rPr>
          <w:rFonts w:ascii="Times New Roman" w:hAnsi="Times New Roman" w:cs="Times New Roman"/>
          <w:sz w:val="24"/>
          <w:szCs w:val="24"/>
        </w:rPr>
        <w:t>, CA</w:t>
      </w:r>
      <w:r w:rsidRPr="00103A5E">
        <w:rPr>
          <w:rFonts w:ascii="Times New Roman" w:hAnsi="Times New Roman" w:cs="Times New Roman"/>
          <w:sz w:val="24"/>
          <w:szCs w:val="24"/>
        </w:rPr>
        <w:t>: Stanford University Press.</w:t>
      </w:r>
    </w:p>
    <w:p w14:paraId="28F41ED3" w14:textId="77777777" w:rsidR="00F03906" w:rsidRPr="00BB2624" w:rsidRDefault="00F03906" w:rsidP="00F03906">
      <w:pPr>
        <w:spacing w:after="0" w:line="480" w:lineRule="exact"/>
        <w:ind w:hanging="567"/>
        <w:contextualSpacing/>
        <w:rPr>
          <w:rFonts w:ascii="Times New Roman" w:hAnsi="Times New Roman" w:cs="Times New Roman"/>
          <w:sz w:val="24"/>
          <w:szCs w:val="24"/>
        </w:rPr>
      </w:pPr>
      <w:r w:rsidRPr="00103A5E">
        <w:rPr>
          <w:rFonts w:ascii="Times New Roman" w:hAnsi="Times New Roman" w:cs="Times New Roman"/>
          <w:sz w:val="24"/>
          <w:szCs w:val="24"/>
        </w:rPr>
        <w:t>Tangney, J. P., &amp; Dearing, R. L. (2003). </w:t>
      </w:r>
      <w:r w:rsidRPr="00E5561F">
        <w:rPr>
          <w:rFonts w:ascii="Times New Roman" w:hAnsi="Times New Roman" w:cs="Times New Roman"/>
          <w:i/>
          <w:iCs/>
          <w:sz w:val="24"/>
          <w:szCs w:val="24"/>
        </w:rPr>
        <w:t>Shame and guilt</w:t>
      </w:r>
      <w:r w:rsidRPr="00E5561F">
        <w:rPr>
          <w:rFonts w:ascii="Times New Roman" w:hAnsi="Times New Roman" w:cs="Times New Roman"/>
          <w:sz w:val="24"/>
          <w:szCs w:val="24"/>
        </w:rPr>
        <w:t xml:space="preserve">. </w:t>
      </w:r>
      <w:r w:rsidR="00E554FA" w:rsidRPr="00E5561F">
        <w:rPr>
          <w:rFonts w:ascii="Times New Roman" w:hAnsi="Times New Roman" w:cs="Times New Roman"/>
          <w:sz w:val="24"/>
          <w:szCs w:val="24"/>
        </w:rPr>
        <w:t xml:space="preserve">New York, NY: </w:t>
      </w:r>
      <w:r w:rsidRPr="00E5561F">
        <w:rPr>
          <w:rFonts w:ascii="Times New Roman" w:hAnsi="Times New Roman" w:cs="Times New Roman"/>
          <w:sz w:val="24"/>
          <w:szCs w:val="24"/>
        </w:rPr>
        <w:t>Guilford Press.</w:t>
      </w:r>
    </w:p>
    <w:p w14:paraId="75499EAF" w14:textId="77777777" w:rsidR="00C62967" w:rsidRDefault="000E3F6D" w:rsidP="008009FB">
      <w:pPr>
        <w:spacing w:after="0" w:line="480" w:lineRule="exact"/>
        <w:ind w:hanging="567"/>
        <w:contextualSpacing/>
        <w:rPr>
          <w:rFonts w:ascii="Times New Roman" w:hAnsi="Times New Roman" w:cs="Times New Roman"/>
          <w:bCs/>
          <w:sz w:val="24"/>
          <w:szCs w:val="24"/>
        </w:rPr>
      </w:pPr>
      <w:r w:rsidRPr="00E5561F">
        <w:rPr>
          <w:rFonts w:ascii="Times New Roman" w:hAnsi="Times New Roman" w:cs="Times New Roman"/>
          <w:bCs/>
          <w:sz w:val="24"/>
          <w:szCs w:val="24"/>
        </w:rPr>
        <w:t>Tangney, J. P., Miller, R. S., Flicker, L., &amp; Barlow, D. H. (1996). Are shame, guilt, and embarrassment distinct emotions?</w:t>
      </w:r>
      <w:r w:rsidRPr="0088127C">
        <w:rPr>
          <w:rFonts w:ascii="Times New Roman" w:hAnsi="Times New Roman" w:cs="Times New Roman"/>
          <w:bCs/>
          <w:sz w:val="24"/>
          <w:szCs w:val="24"/>
        </w:rPr>
        <w:t> </w:t>
      </w:r>
      <w:r w:rsidRPr="0088127C">
        <w:rPr>
          <w:rFonts w:ascii="Times New Roman" w:hAnsi="Times New Roman" w:cs="Times New Roman"/>
          <w:bCs/>
          <w:i/>
          <w:iCs/>
          <w:sz w:val="24"/>
          <w:szCs w:val="24"/>
        </w:rPr>
        <w:t xml:space="preserve">Journal of Personality and </w:t>
      </w:r>
      <w:r w:rsidRPr="009D24AD">
        <w:rPr>
          <w:rFonts w:ascii="Times New Roman" w:hAnsi="Times New Roman" w:cs="Times New Roman"/>
          <w:bCs/>
          <w:i/>
          <w:iCs/>
          <w:sz w:val="24"/>
          <w:szCs w:val="24"/>
        </w:rPr>
        <w:t>Social Psychology</w:t>
      </w:r>
      <w:r w:rsidRPr="00207B23">
        <w:rPr>
          <w:rFonts w:ascii="Times New Roman" w:hAnsi="Times New Roman" w:cs="Times New Roman"/>
          <w:bCs/>
          <w:sz w:val="24"/>
          <w:szCs w:val="24"/>
        </w:rPr>
        <w:t>, </w:t>
      </w:r>
      <w:r w:rsidRPr="00207B23">
        <w:rPr>
          <w:rFonts w:ascii="Times New Roman" w:hAnsi="Times New Roman" w:cs="Times New Roman"/>
          <w:bCs/>
          <w:i/>
          <w:iCs/>
          <w:sz w:val="24"/>
          <w:szCs w:val="24"/>
        </w:rPr>
        <w:t>70</w:t>
      </w:r>
      <w:r w:rsidRPr="00207B23">
        <w:rPr>
          <w:rFonts w:ascii="Times New Roman" w:hAnsi="Times New Roman" w:cs="Times New Roman"/>
          <w:bCs/>
          <w:sz w:val="24"/>
          <w:szCs w:val="24"/>
        </w:rPr>
        <w:t xml:space="preserve">, 1256-1269. DOI:10.1037/0022-3514.70.6.1256 </w:t>
      </w:r>
    </w:p>
    <w:p w14:paraId="0F82B3C3" w14:textId="1A092D03" w:rsidR="00C62967" w:rsidRPr="00C62967" w:rsidRDefault="00C62967" w:rsidP="005F24DB">
      <w:pPr>
        <w:spacing w:after="0" w:line="480" w:lineRule="exact"/>
        <w:ind w:hanging="567"/>
        <w:contextualSpacing/>
        <w:rPr>
          <w:rFonts w:ascii="Times New Roman" w:hAnsi="Times New Roman" w:cs="Times New Roman"/>
          <w:bCs/>
          <w:sz w:val="24"/>
          <w:szCs w:val="24"/>
        </w:rPr>
      </w:pPr>
      <w:r w:rsidRPr="008009FB">
        <w:rPr>
          <w:rFonts w:ascii="Times New Roman" w:hAnsi="Times New Roman" w:cs="Times New Roman"/>
          <w:sz w:val="24"/>
          <w:szCs w:val="24"/>
        </w:rPr>
        <w:t xml:space="preserve">Thomaes, S., Brummelman, E., &amp; Sedikides, C. (in press). Narcissism: A social-developmental perspective. In V. Zeigler-Hill &amp; T. Shackelford (Eds.), </w:t>
      </w:r>
      <w:r w:rsidRPr="008009FB">
        <w:rPr>
          <w:rFonts w:ascii="Times New Roman" w:hAnsi="Times New Roman" w:cs="Times New Roman"/>
          <w:i/>
          <w:sz w:val="24"/>
          <w:szCs w:val="24"/>
        </w:rPr>
        <w:t>The SAGE Handbook of Personality and Individual Differences</w:t>
      </w:r>
      <w:r w:rsidRPr="008009FB">
        <w:rPr>
          <w:rFonts w:ascii="Times New Roman" w:hAnsi="Times New Roman" w:cs="Times New Roman"/>
          <w:sz w:val="24"/>
          <w:szCs w:val="24"/>
        </w:rPr>
        <w:t>. New York, NY: Sage.</w:t>
      </w:r>
    </w:p>
    <w:p w14:paraId="57FCF88A" w14:textId="77777777" w:rsidR="0061625F" w:rsidRPr="00BB2624" w:rsidRDefault="00984421" w:rsidP="005F24DB">
      <w:pPr>
        <w:spacing w:after="0" w:line="480" w:lineRule="exact"/>
        <w:ind w:hanging="567"/>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Tucker, S., Turner, N., Barling, J., Reid, E. M., &amp; Elving, C. (2006). Apologies and transformational leadership. </w:t>
      </w:r>
      <w:r w:rsidRPr="00BB2624">
        <w:rPr>
          <w:rFonts w:ascii="Times New Roman" w:hAnsi="Times New Roman" w:cs="Times New Roman"/>
          <w:bCs/>
          <w:i/>
          <w:iCs/>
          <w:sz w:val="24"/>
          <w:szCs w:val="24"/>
        </w:rPr>
        <w:t>Journal of Business Ethics</w:t>
      </w:r>
      <w:r w:rsidRPr="00BB2624">
        <w:rPr>
          <w:rFonts w:ascii="Times New Roman" w:hAnsi="Times New Roman" w:cs="Times New Roman"/>
          <w:bCs/>
          <w:i/>
          <w:sz w:val="24"/>
          <w:szCs w:val="24"/>
        </w:rPr>
        <w:t>, 63</w:t>
      </w:r>
      <w:r w:rsidRPr="00BB2624">
        <w:rPr>
          <w:rFonts w:ascii="Times New Roman" w:hAnsi="Times New Roman" w:cs="Times New Roman"/>
          <w:bCs/>
          <w:sz w:val="24"/>
          <w:szCs w:val="24"/>
        </w:rPr>
        <w:t>, 195-207. DOI:10.1007/s10551-005-3571-0</w:t>
      </w:r>
    </w:p>
    <w:p w14:paraId="1ED7A90A" w14:textId="77777777" w:rsidR="000B6DD7" w:rsidRPr="001704F3" w:rsidRDefault="000B6DD7" w:rsidP="005F24DB">
      <w:pPr>
        <w:spacing w:after="0" w:line="480" w:lineRule="exact"/>
        <w:ind w:hanging="567"/>
        <w:contextualSpacing/>
        <w:rPr>
          <w:rFonts w:ascii="Times New Roman" w:hAnsi="Times New Roman"/>
          <w:sz w:val="24"/>
          <w:szCs w:val="24"/>
          <w:lang w:val="nl-NL"/>
        </w:rPr>
      </w:pPr>
      <w:r w:rsidRPr="00626560">
        <w:rPr>
          <w:rFonts w:ascii="Times New Roman" w:hAnsi="Times New Roman"/>
          <w:sz w:val="24"/>
          <w:szCs w:val="24"/>
          <w:lang w:val="de-DE"/>
        </w:rPr>
        <w:t>Uchrons</w:t>
      </w:r>
      <w:r w:rsidR="00D6122D" w:rsidRPr="00626560">
        <w:rPr>
          <w:rFonts w:ascii="Times New Roman" w:hAnsi="Times New Roman"/>
          <w:sz w:val="24"/>
          <w:szCs w:val="24"/>
          <w:lang w:val="de-DE"/>
        </w:rPr>
        <w:t>ki, M., Abele, A. E., &amp; Bruckm</w:t>
      </w:r>
      <w:r w:rsidR="00D6122D" w:rsidRPr="00626560">
        <w:rPr>
          <w:rFonts w:ascii="Times New Roman" w:hAnsi="Times New Roman" w:cs="Times New Roman"/>
          <w:sz w:val="24"/>
          <w:szCs w:val="24"/>
          <w:lang w:val="de-DE"/>
        </w:rPr>
        <w:t>ü</w:t>
      </w:r>
      <w:r w:rsidRPr="00626560">
        <w:rPr>
          <w:rFonts w:ascii="Times New Roman" w:hAnsi="Times New Roman"/>
          <w:sz w:val="24"/>
          <w:szCs w:val="24"/>
          <w:lang w:val="de-DE"/>
        </w:rPr>
        <w:t xml:space="preserve">ller, S. (2012). </w:t>
      </w:r>
      <w:r w:rsidRPr="00BB2624">
        <w:rPr>
          <w:rFonts w:ascii="Times New Roman" w:hAnsi="Times New Roman"/>
          <w:sz w:val="24"/>
          <w:szCs w:val="24"/>
        </w:rPr>
        <w:t xml:space="preserve">Empathic perspective taking and the situational malleability of the communal self-concept. </w:t>
      </w:r>
      <w:r w:rsidRPr="001704F3">
        <w:rPr>
          <w:rFonts w:ascii="Times New Roman" w:hAnsi="Times New Roman"/>
          <w:i/>
          <w:iCs/>
          <w:sz w:val="24"/>
          <w:szCs w:val="24"/>
          <w:lang w:val="nl-NL"/>
        </w:rPr>
        <w:t>Self and Identity</w:t>
      </w:r>
      <w:r w:rsidRPr="001704F3">
        <w:rPr>
          <w:rFonts w:ascii="Times New Roman" w:hAnsi="Times New Roman"/>
          <w:sz w:val="24"/>
          <w:szCs w:val="24"/>
          <w:lang w:val="nl-NL"/>
        </w:rPr>
        <w:t>, 12, 238–258. DOI:10.1080/15298868.2012.655896.</w:t>
      </w:r>
    </w:p>
    <w:p w14:paraId="527CB57B" w14:textId="77777777" w:rsidR="00F03906" w:rsidRPr="00BB2624" w:rsidRDefault="00F03906" w:rsidP="00F03906">
      <w:pPr>
        <w:spacing w:after="0" w:line="480" w:lineRule="exact"/>
        <w:ind w:hanging="567"/>
        <w:contextualSpacing/>
        <w:rPr>
          <w:rFonts w:ascii="Times New Roman" w:hAnsi="Times New Roman" w:cs="Times New Roman"/>
          <w:sz w:val="24"/>
          <w:szCs w:val="24"/>
        </w:rPr>
      </w:pPr>
      <w:r w:rsidRPr="001704F3">
        <w:rPr>
          <w:rFonts w:ascii="Times New Roman" w:hAnsi="Times New Roman" w:cs="Times New Roman"/>
          <w:sz w:val="24"/>
          <w:szCs w:val="24"/>
          <w:lang w:val="nl-NL"/>
        </w:rPr>
        <w:t xml:space="preserve">Van Dijk, E., &amp; De Cremer, D. (2006). </w:t>
      </w:r>
      <w:r w:rsidRPr="00BB2624">
        <w:rPr>
          <w:rFonts w:ascii="Times New Roman" w:hAnsi="Times New Roman" w:cs="Times New Roman"/>
          <w:sz w:val="24"/>
          <w:szCs w:val="24"/>
        </w:rPr>
        <w:t xml:space="preserve">Tacit coordination and social dilemmas: On the importance of self-interest and fairness. In D. De Cremer, M. Zeelenberg, &amp; J. Keith Murnighan (Eds.), </w:t>
      </w:r>
      <w:r w:rsidRPr="00BB2624">
        <w:rPr>
          <w:rFonts w:ascii="Times New Roman" w:hAnsi="Times New Roman" w:cs="Times New Roman"/>
          <w:i/>
          <w:sz w:val="24"/>
          <w:szCs w:val="24"/>
        </w:rPr>
        <w:t>Social psychology and economics</w:t>
      </w:r>
      <w:r w:rsidR="00707F35" w:rsidRPr="00BB2624">
        <w:rPr>
          <w:rFonts w:ascii="Times New Roman" w:hAnsi="Times New Roman" w:cs="Times New Roman"/>
          <w:sz w:val="24"/>
          <w:szCs w:val="24"/>
        </w:rPr>
        <w:t xml:space="preserve"> (pp. 141-</w:t>
      </w:r>
      <w:r w:rsidRPr="00BB2624">
        <w:rPr>
          <w:rFonts w:ascii="Times New Roman" w:hAnsi="Times New Roman" w:cs="Times New Roman"/>
          <w:sz w:val="24"/>
          <w:szCs w:val="24"/>
        </w:rPr>
        <w:t>154). Mahwah, NJ: Erlbaum Publishers.</w:t>
      </w:r>
    </w:p>
    <w:p w14:paraId="154B0927" w14:textId="0A1A4CD2" w:rsidR="00F03906" w:rsidRPr="00BB2624" w:rsidRDefault="00F03906" w:rsidP="00F03906">
      <w:pPr>
        <w:spacing w:after="0" w:line="480" w:lineRule="exact"/>
        <w:ind w:hanging="567"/>
        <w:contextualSpacing/>
        <w:rPr>
          <w:rFonts w:ascii="Times New Roman" w:hAnsi="Times New Roman"/>
          <w:sz w:val="24"/>
          <w:szCs w:val="24"/>
        </w:rPr>
      </w:pPr>
      <w:r w:rsidRPr="00BB2624">
        <w:rPr>
          <w:rFonts w:ascii="Times New Roman" w:hAnsi="Times New Roman"/>
          <w:sz w:val="24"/>
          <w:szCs w:val="24"/>
        </w:rPr>
        <w:t xml:space="preserve">Vonk, J., Zeigler-Hill, V., Mayhew, P., &amp; Mercer, S. (2013). Mirror, mirror on the wall, which form of narcissist knows self and others best of all? </w:t>
      </w:r>
      <w:r w:rsidRPr="00BB2624">
        <w:rPr>
          <w:rFonts w:ascii="Times New Roman" w:hAnsi="Times New Roman"/>
          <w:i/>
          <w:iCs/>
          <w:sz w:val="24"/>
          <w:szCs w:val="24"/>
        </w:rPr>
        <w:t>Personality and Individual Differences</w:t>
      </w:r>
      <w:r w:rsidRPr="00BB2624">
        <w:rPr>
          <w:rFonts w:ascii="Times New Roman" w:hAnsi="Times New Roman"/>
          <w:sz w:val="24"/>
          <w:szCs w:val="24"/>
        </w:rPr>
        <w:t xml:space="preserve">, </w:t>
      </w:r>
      <w:r w:rsidRPr="00BB2624">
        <w:rPr>
          <w:rFonts w:ascii="Times New Roman" w:hAnsi="Times New Roman"/>
          <w:i/>
          <w:iCs/>
          <w:sz w:val="24"/>
          <w:szCs w:val="24"/>
        </w:rPr>
        <w:t>54</w:t>
      </w:r>
      <w:r w:rsidRPr="00BB2624">
        <w:rPr>
          <w:rFonts w:ascii="Times New Roman" w:hAnsi="Times New Roman"/>
          <w:sz w:val="24"/>
          <w:szCs w:val="24"/>
        </w:rPr>
        <w:t>, 396-401. DOI:10.1016/j.paid.2012.10.010</w:t>
      </w:r>
    </w:p>
    <w:p w14:paraId="7AAACBFF" w14:textId="77777777" w:rsidR="0061625F" w:rsidRPr="00BB2624" w:rsidRDefault="0061625F" w:rsidP="005F24DB">
      <w:pPr>
        <w:spacing w:after="0" w:line="480" w:lineRule="exact"/>
        <w:ind w:hanging="567"/>
        <w:contextualSpacing/>
        <w:rPr>
          <w:rFonts w:ascii="Times New Roman" w:hAnsi="Times New Roman"/>
          <w:sz w:val="24"/>
          <w:szCs w:val="24"/>
        </w:rPr>
      </w:pPr>
      <w:r w:rsidRPr="00BB2624">
        <w:rPr>
          <w:rFonts w:ascii="Times New Roman" w:hAnsi="Times New Roman"/>
          <w:sz w:val="24"/>
          <w:szCs w:val="24"/>
        </w:rPr>
        <w:t xml:space="preserve">Wai, M., &amp; Tiliopoulos, N. (2012). The affective and cognitive empathic nature of the dark triad of personality. </w:t>
      </w:r>
      <w:r w:rsidRPr="00BB2624">
        <w:rPr>
          <w:rFonts w:ascii="Times New Roman" w:hAnsi="Times New Roman"/>
          <w:i/>
          <w:iCs/>
          <w:sz w:val="24"/>
          <w:szCs w:val="24"/>
        </w:rPr>
        <w:t>Personality and Individual Differences</w:t>
      </w:r>
      <w:r w:rsidRPr="00BB2624">
        <w:rPr>
          <w:rFonts w:ascii="Times New Roman" w:hAnsi="Times New Roman"/>
          <w:i/>
          <w:sz w:val="24"/>
          <w:szCs w:val="24"/>
        </w:rPr>
        <w:t>, 52</w:t>
      </w:r>
      <w:r w:rsidRPr="00BB2624">
        <w:rPr>
          <w:rFonts w:ascii="Times New Roman" w:hAnsi="Times New Roman"/>
          <w:sz w:val="24"/>
          <w:szCs w:val="24"/>
        </w:rPr>
        <w:t>, 794-799. DOI:10.1016/j.paid.2012.01.008</w:t>
      </w:r>
    </w:p>
    <w:p w14:paraId="0560E3A3" w14:textId="77777777" w:rsidR="009B59A0" w:rsidRPr="00207B23" w:rsidRDefault="004B729B" w:rsidP="005F24DB">
      <w:pPr>
        <w:spacing w:after="0" w:line="480" w:lineRule="exact"/>
        <w:ind w:hanging="567"/>
        <w:contextualSpacing/>
        <w:rPr>
          <w:rFonts w:ascii="Times New Roman" w:hAnsi="Times New Roman"/>
          <w:sz w:val="24"/>
          <w:szCs w:val="24"/>
        </w:rPr>
      </w:pPr>
      <w:r w:rsidRPr="00E5561F">
        <w:rPr>
          <w:rFonts w:ascii="Times New Roman" w:hAnsi="Times New Roman"/>
          <w:sz w:val="24"/>
          <w:szCs w:val="24"/>
        </w:rPr>
        <w:t>Wenzel, M., Okimoto, T. G., Feather, N. T., &amp; Platow, M. J. (2008). Retributive and restorative justice. </w:t>
      </w:r>
      <w:r w:rsidRPr="0088127C">
        <w:rPr>
          <w:rFonts w:ascii="Times New Roman" w:hAnsi="Times New Roman"/>
          <w:i/>
          <w:iCs/>
          <w:sz w:val="24"/>
          <w:szCs w:val="24"/>
        </w:rPr>
        <w:t xml:space="preserve">Law and </w:t>
      </w:r>
      <w:r w:rsidR="00F7244D" w:rsidRPr="0088127C">
        <w:rPr>
          <w:rFonts w:ascii="Times New Roman" w:hAnsi="Times New Roman"/>
          <w:i/>
          <w:iCs/>
          <w:sz w:val="24"/>
          <w:szCs w:val="24"/>
        </w:rPr>
        <w:t>H</w:t>
      </w:r>
      <w:r w:rsidRPr="0088127C">
        <w:rPr>
          <w:rFonts w:ascii="Times New Roman" w:hAnsi="Times New Roman"/>
          <w:i/>
          <w:iCs/>
          <w:sz w:val="24"/>
          <w:szCs w:val="24"/>
        </w:rPr>
        <w:t xml:space="preserve">uman </w:t>
      </w:r>
      <w:r w:rsidR="00F7244D" w:rsidRPr="0088127C">
        <w:rPr>
          <w:rFonts w:ascii="Times New Roman" w:hAnsi="Times New Roman"/>
          <w:i/>
          <w:iCs/>
          <w:sz w:val="24"/>
          <w:szCs w:val="24"/>
        </w:rPr>
        <w:t>B</w:t>
      </w:r>
      <w:r w:rsidRPr="009D24AD">
        <w:rPr>
          <w:rFonts w:ascii="Times New Roman" w:hAnsi="Times New Roman"/>
          <w:i/>
          <w:iCs/>
          <w:sz w:val="24"/>
          <w:szCs w:val="24"/>
        </w:rPr>
        <w:t>ehavior</w:t>
      </w:r>
      <w:r w:rsidRPr="009D24AD">
        <w:rPr>
          <w:rFonts w:ascii="Times New Roman" w:hAnsi="Times New Roman"/>
          <w:sz w:val="24"/>
          <w:szCs w:val="24"/>
        </w:rPr>
        <w:t>, </w:t>
      </w:r>
      <w:r w:rsidRPr="00207B23">
        <w:rPr>
          <w:rFonts w:ascii="Times New Roman" w:hAnsi="Times New Roman"/>
          <w:i/>
          <w:iCs/>
          <w:sz w:val="24"/>
          <w:szCs w:val="24"/>
        </w:rPr>
        <w:t>32</w:t>
      </w:r>
      <w:r w:rsidRPr="00207B23">
        <w:rPr>
          <w:rFonts w:ascii="Times New Roman" w:hAnsi="Times New Roman"/>
          <w:sz w:val="24"/>
          <w:szCs w:val="24"/>
        </w:rPr>
        <w:t>, 375-389. DOI:10.1007/s10979-007-9116-6</w:t>
      </w:r>
    </w:p>
    <w:p w14:paraId="71098A33" w14:textId="77777777" w:rsidR="00DB0108" w:rsidRPr="00BB2624" w:rsidRDefault="00DB0108" w:rsidP="005F24DB">
      <w:pPr>
        <w:spacing w:after="0" w:line="480" w:lineRule="exact"/>
        <w:ind w:hanging="567"/>
        <w:contextualSpacing/>
        <w:rPr>
          <w:rFonts w:ascii="Times New Roman" w:hAnsi="Times New Roman"/>
          <w:sz w:val="24"/>
          <w:szCs w:val="24"/>
        </w:rPr>
      </w:pPr>
      <w:r w:rsidRPr="00C8283A">
        <w:rPr>
          <w:rFonts w:ascii="Times New Roman" w:hAnsi="Times New Roman"/>
          <w:sz w:val="24"/>
          <w:szCs w:val="24"/>
          <w:lang w:val="de-DE"/>
        </w:rPr>
        <w:t xml:space="preserve">Wohl, M. J., Branscombe, N. R., &amp; Klar, Y. (2006). </w:t>
      </w:r>
      <w:r w:rsidRPr="00BB2624">
        <w:rPr>
          <w:rFonts w:ascii="Times New Roman" w:hAnsi="Times New Roman"/>
          <w:sz w:val="24"/>
          <w:szCs w:val="24"/>
        </w:rPr>
        <w:t xml:space="preserve">Collective guilt: Emotional reactions when one's group has done wrong or been wronged. </w:t>
      </w:r>
      <w:r w:rsidRPr="00BB2624">
        <w:rPr>
          <w:rFonts w:ascii="Times New Roman" w:hAnsi="Times New Roman"/>
          <w:i/>
          <w:iCs/>
          <w:sz w:val="24"/>
          <w:szCs w:val="24"/>
        </w:rPr>
        <w:t>European Review of Social Psychology</w:t>
      </w:r>
      <w:r w:rsidRPr="00BB2624">
        <w:rPr>
          <w:rFonts w:ascii="Times New Roman" w:hAnsi="Times New Roman"/>
          <w:sz w:val="24"/>
          <w:szCs w:val="24"/>
        </w:rPr>
        <w:t xml:space="preserve">, </w:t>
      </w:r>
      <w:r w:rsidRPr="00BB2624">
        <w:rPr>
          <w:rFonts w:ascii="Times New Roman" w:hAnsi="Times New Roman"/>
          <w:i/>
          <w:iCs/>
          <w:sz w:val="24"/>
          <w:szCs w:val="24"/>
        </w:rPr>
        <w:t>17</w:t>
      </w:r>
      <w:r w:rsidRPr="00BB2624">
        <w:rPr>
          <w:rFonts w:ascii="Times New Roman" w:hAnsi="Times New Roman"/>
          <w:sz w:val="24"/>
          <w:szCs w:val="24"/>
        </w:rPr>
        <w:t>, 1-37. DOI:10.1080/10463280600574815</w:t>
      </w:r>
    </w:p>
    <w:p w14:paraId="165B49CE" w14:textId="77777777" w:rsidR="0077635C" w:rsidRDefault="009E67E2" w:rsidP="009020E4">
      <w:pPr>
        <w:spacing w:after="0" w:line="480" w:lineRule="exact"/>
        <w:ind w:hanging="567"/>
        <w:contextualSpacing/>
        <w:rPr>
          <w:rFonts w:ascii="Times New Roman" w:hAnsi="Times New Roman"/>
          <w:sz w:val="24"/>
          <w:szCs w:val="24"/>
        </w:rPr>
      </w:pPr>
      <w:r w:rsidRPr="009E67E2">
        <w:rPr>
          <w:rFonts w:ascii="Times New Roman" w:hAnsi="Times New Roman"/>
          <w:sz w:val="24"/>
          <w:szCs w:val="24"/>
        </w:rPr>
        <w:t xml:space="preserve">Wurst, S. N., Gerlach, T. M., Dufner, M., Rauthmann, J. F., Grosz, M. P., Küfner, A. C. P., Denissen, J. J. A., &amp; Back, M. D. (2017). Narcissism and romantic relationships: The differential impact of narcissistic </w:t>
      </w:r>
      <w:r w:rsidR="0077635C">
        <w:rPr>
          <w:rFonts w:ascii="Times New Roman" w:hAnsi="Times New Roman"/>
          <w:sz w:val="24"/>
          <w:szCs w:val="24"/>
        </w:rPr>
        <w:t>a</w:t>
      </w:r>
      <w:r w:rsidRPr="009E67E2">
        <w:rPr>
          <w:rFonts w:ascii="Times New Roman" w:hAnsi="Times New Roman"/>
          <w:sz w:val="24"/>
          <w:szCs w:val="24"/>
        </w:rPr>
        <w:t xml:space="preserve">dmiration and </w:t>
      </w:r>
      <w:r w:rsidR="0077635C">
        <w:rPr>
          <w:rFonts w:ascii="Times New Roman" w:hAnsi="Times New Roman"/>
          <w:sz w:val="24"/>
          <w:szCs w:val="24"/>
        </w:rPr>
        <w:t>r</w:t>
      </w:r>
      <w:r w:rsidRPr="009E67E2">
        <w:rPr>
          <w:rFonts w:ascii="Times New Roman" w:hAnsi="Times New Roman"/>
          <w:sz w:val="24"/>
          <w:szCs w:val="24"/>
        </w:rPr>
        <w:t xml:space="preserve">ivalry. </w:t>
      </w:r>
      <w:r w:rsidRPr="009E67E2">
        <w:rPr>
          <w:rFonts w:ascii="Times New Roman" w:hAnsi="Times New Roman"/>
          <w:i/>
          <w:sz w:val="24"/>
          <w:szCs w:val="24"/>
        </w:rPr>
        <w:t>Journal of Personality and Social Psychology</w:t>
      </w:r>
      <w:r w:rsidRPr="009E67E2">
        <w:rPr>
          <w:rFonts w:ascii="Times New Roman" w:hAnsi="Times New Roman"/>
          <w:sz w:val="24"/>
          <w:szCs w:val="24"/>
        </w:rPr>
        <w:t xml:space="preserve">, </w:t>
      </w:r>
      <w:r w:rsidRPr="009E67E2">
        <w:rPr>
          <w:rFonts w:ascii="Times New Roman" w:hAnsi="Times New Roman"/>
          <w:i/>
          <w:sz w:val="24"/>
          <w:szCs w:val="24"/>
        </w:rPr>
        <w:t>112</w:t>
      </w:r>
      <w:r w:rsidRPr="009E67E2">
        <w:rPr>
          <w:rFonts w:ascii="Times New Roman" w:hAnsi="Times New Roman"/>
          <w:sz w:val="24"/>
          <w:szCs w:val="24"/>
        </w:rPr>
        <w:t>, 280-306.</w:t>
      </w:r>
      <w:r>
        <w:rPr>
          <w:rFonts w:ascii="Times New Roman" w:hAnsi="Times New Roman"/>
          <w:sz w:val="24"/>
          <w:szCs w:val="24"/>
        </w:rPr>
        <w:t xml:space="preserve"> DOI:</w:t>
      </w:r>
      <w:r w:rsidRPr="009E67E2">
        <w:rPr>
          <w:rFonts w:ascii="Times New Roman" w:hAnsi="Times New Roman"/>
          <w:sz w:val="24"/>
          <w:szCs w:val="24"/>
        </w:rPr>
        <w:t>10.1037/pspp0000113</w:t>
      </w:r>
      <w:r>
        <w:rPr>
          <w:rFonts w:ascii="Times New Roman" w:hAnsi="Times New Roman"/>
          <w:sz w:val="24"/>
          <w:szCs w:val="24"/>
        </w:rPr>
        <w:t xml:space="preserve"> </w:t>
      </w:r>
    </w:p>
    <w:p w14:paraId="43E6DFAD" w14:textId="472B2DDD" w:rsidR="007F184D" w:rsidRPr="00365684" w:rsidRDefault="007B468B" w:rsidP="009020E4">
      <w:pPr>
        <w:spacing w:after="0" w:line="480" w:lineRule="exact"/>
        <w:ind w:hanging="567"/>
        <w:contextualSpacing/>
        <w:rPr>
          <w:rFonts w:ascii="Times New Roman" w:hAnsi="Times New Roman"/>
          <w:sz w:val="24"/>
          <w:szCs w:val="24"/>
        </w:rPr>
        <w:sectPr w:rsidR="007F184D" w:rsidRPr="00365684" w:rsidSect="00036270">
          <w:headerReference w:type="even" r:id="rId10"/>
          <w:headerReference w:type="default" r:id="rId11"/>
          <w:headerReference w:type="first" r:id="rId12"/>
          <w:pgSz w:w="11906" w:h="16838"/>
          <w:pgMar w:top="1440" w:right="1440" w:bottom="1440" w:left="1440" w:header="708" w:footer="708" w:gutter="0"/>
          <w:cols w:space="708"/>
          <w:docGrid w:linePitch="360"/>
        </w:sectPr>
      </w:pPr>
      <w:r w:rsidRPr="00BB2624">
        <w:rPr>
          <w:rFonts w:ascii="Times New Roman" w:hAnsi="Times New Roman"/>
          <w:sz w:val="24"/>
          <w:szCs w:val="24"/>
        </w:rPr>
        <w:t xml:space="preserve">Ybarra, O., Chan, E., Park, H., Burnstein, E., Monin, B., &amp; Stanik, C. (2008). Life’s recurring challenges and the fundamental dimensions: An integration and its implications for cultural differences and similarities. </w:t>
      </w:r>
      <w:r w:rsidRPr="00BB2624">
        <w:rPr>
          <w:rFonts w:ascii="Times New Roman" w:hAnsi="Times New Roman"/>
          <w:i/>
          <w:iCs/>
          <w:sz w:val="24"/>
          <w:szCs w:val="24"/>
        </w:rPr>
        <w:t>European Journal of Social Psychology</w:t>
      </w:r>
      <w:r w:rsidRPr="00BB2624">
        <w:rPr>
          <w:rFonts w:ascii="Times New Roman" w:hAnsi="Times New Roman"/>
          <w:i/>
          <w:sz w:val="24"/>
          <w:szCs w:val="24"/>
        </w:rPr>
        <w:t>, 38</w:t>
      </w:r>
      <w:r w:rsidR="00E554FA" w:rsidRPr="00BB2624">
        <w:rPr>
          <w:rFonts w:ascii="Times New Roman" w:hAnsi="Times New Roman"/>
          <w:sz w:val="24"/>
          <w:szCs w:val="24"/>
        </w:rPr>
        <w:t>, 1083-</w:t>
      </w:r>
      <w:r w:rsidRPr="00BB2624">
        <w:rPr>
          <w:rFonts w:ascii="Times New Roman" w:hAnsi="Times New Roman"/>
          <w:sz w:val="24"/>
          <w:szCs w:val="24"/>
        </w:rPr>
        <w:t>1092. DOI:10.1002/ejsp.559</w:t>
      </w:r>
    </w:p>
    <w:p w14:paraId="0B1FD54E" w14:textId="77777777" w:rsidR="00E233FF" w:rsidRPr="00365684" w:rsidRDefault="00E233FF" w:rsidP="00447884">
      <w:pPr>
        <w:spacing w:after="0" w:line="360" w:lineRule="auto"/>
        <w:contextualSpacing/>
        <w:rPr>
          <w:rFonts w:ascii="Times New Roman" w:hAnsi="Times New Roman" w:cs="Times New Roman"/>
          <w:bCs/>
          <w:sz w:val="24"/>
          <w:szCs w:val="24"/>
        </w:rPr>
      </w:pPr>
      <w:r w:rsidRPr="00365684">
        <w:rPr>
          <w:rFonts w:ascii="Times New Roman" w:hAnsi="Times New Roman" w:cs="Times New Roman"/>
          <w:bCs/>
          <w:sz w:val="24"/>
          <w:szCs w:val="24"/>
        </w:rPr>
        <w:t>Table 1</w:t>
      </w:r>
    </w:p>
    <w:p w14:paraId="5F46C290" w14:textId="6D64CF84" w:rsidR="00E233FF" w:rsidRPr="00365684" w:rsidRDefault="00E233FF" w:rsidP="00447884">
      <w:pPr>
        <w:spacing w:after="0" w:line="360" w:lineRule="auto"/>
        <w:contextualSpacing/>
        <w:rPr>
          <w:rFonts w:ascii="Times New Roman" w:hAnsi="Times New Roman" w:cs="Times New Roman"/>
          <w:bCs/>
          <w:i/>
          <w:iCs/>
          <w:sz w:val="24"/>
          <w:szCs w:val="24"/>
        </w:rPr>
      </w:pPr>
      <w:r w:rsidRPr="00365684">
        <w:rPr>
          <w:rFonts w:ascii="Times New Roman" w:hAnsi="Times New Roman" w:cs="Times New Roman"/>
          <w:bCs/>
          <w:sz w:val="24"/>
          <w:szCs w:val="24"/>
        </w:rPr>
        <w:t xml:space="preserve"> </w:t>
      </w:r>
      <w:r w:rsidRPr="00365684">
        <w:rPr>
          <w:rFonts w:ascii="Times New Roman" w:hAnsi="Times New Roman" w:cs="Times New Roman"/>
          <w:bCs/>
          <w:i/>
          <w:iCs/>
          <w:sz w:val="24"/>
          <w:szCs w:val="24"/>
        </w:rPr>
        <w:t>Descriptive Statistics</w:t>
      </w:r>
      <w:r w:rsidR="00327493">
        <w:rPr>
          <w:rFonts w:ascii="Times New Roman" w:hAnsi="Times New Roman" w:cs="Times New Roman"/>
          <w:bCs/>
          <w:i/>
          <w:iCs/>
          <w:sz w:val="24"/>
          <w:szCs w:val="24"/>
        </w:rPr>
        <w:t>,</w:t>
      </w:r>
      <w:r w:rsidRPr="00365684">
        <w:rPr>
          <w:rFonts w:ascii="Times New Roman" w:hAnsi="Times New Roman" w:cs="Times New Roman"/>
          <w:bCs/>
          <w:i/>
          <w:iCs/>
          <w:sz w:val="24"/>
          <w:szCs w:val="24"/>
        </w:rPr>
        <w:t xml:space="preserve"> Zero-Order Correlations</w:t>
      </w:r>
      <w:r w:rsidR="00327493">
        <w:rPr>
          <w:rFonts w:ascii="Times New Roman" w:hAnsi="Times New Roman" w:cs="Times New Roman"/>
          <w:bCs/>
          <w:i/>
          <w:iCs/>
          <w:sz w:val="24"/>
          <w:szCs w:val="24"/>
        </w:rPr>
        <w:t xml:space="preserve"> (Above Diagonal) and 95% CI (Below Diagonal)</w:t>
      </w:r>
      <w:r w:rsidR="00E44174">
        <w:rPr>
          <w:rFonts w:ascii="Times New Roman" w:hAnsi="Times New Roman" w:cs="Times New Roman"/>
          <w:bCs/>
          <w:i/>
          <w:iCs/>
          <w:sz w:val="24"/>
          <w:szCs w:val="24"/>
        </w:rPr>
        <w:t xml:space="preserve"> in Studies 1-3</w:t>
      </w:r>
    </w:p>
    <w:tbl>
      <w:tblPr>
        <w:tblStyle w:val="TableGrid"/>
        <w:tblW w:w="14155" w:type="dxa"/>
        <w:tblLayout w:type="fixed"/>
        <w:tblLook w:val="04A0" w:firstRow="1" w:lastRow="0" w:firstColumn="1" w:lastColumn="0" w:noHBand="0" w:noVBand="1"/>
      </w:tblPr>
      <w:tblGrid>
        <w:gridCol w:w="2699"/>
        <w:gridCol w:w="829"/>
        <w:gridCol w:w="810"/>
        <w:gridCol w:w="545"/>
        <w:gridCol w:w="2318"/>
        <w:gridCol w:w="2318"/>
        <w:gridCol w:w="2318"/>
        <w:gridCol w:w="2318"/>
      </w:tblGrid>
      <w:tr w:rsidR="0026563C" w:rsidRPr="00E5561F" w14:paraId="51091D4D" w14:textId="77777777" w:rsidTr="00D20E1E">
        <w:tc>
          <w:tcPr>
            <w:tcW w:w="2699" w:type="dxa"/>
            <w:tcBorders>
              <w:left w:val="nil"/>
              <w:bottom w:val="single" w:sz="4" w:space="0" w:color="auto"/>
              <w:right w:val="nil"/>
            </w:tcBorders>
          </w:tcPr>
          <w:p w14:paraId="38A2F51D" w14:textId="77777777" w:rsidR="00A34496" w:rsidRPr="00365684" w:rsidRDefault="00A34496">
            <w:pPr>
              <w:spacing w:before="120" w:after="120" w:line="360" w:lineRule="auto"/>
              <w:contextualSpacing/>
              <w:jc w:val="center"/>
              <w:rPr>
                <w:rFonts w:ascii="Times New Roman" w:hAnsi="Times New Roman" w:cs="Times New Roman"/>
                <w:bCs/>
                <w:sz w:val="24"/>
                <w:szCs w:val="24"/>
              </w:rPr>
            </w:pPr>
          </w:p>
        </w:tc>
        <w:tc>
          <w:tcPr>
            <w:tcW w:w="829" w:type="dxa"/>
            <w:tcBorders>
              <w:left w:val="nil"/>
              <w:bottom w:val="single" w:sz="4" w:space="0" w:color="auto"/>
              <w:right w:val="nil"/>
            </w:tcBorders>
          </w:tcPr>
          <w:p w14:paraId="62E59086" w14:textId="77777777" w:rsidR="00D20E1E" w:rsidRDefault="00D20E1E">
            <w:pPr>
              <w:spacing w:before="120" w:after="120" w:line="360" w:lineRule="auto"/>
              <w:contextualSpacing/>
              <w:jc w:val="center"/>
              <w:rPr>
                <w:rFonts w:ascii="Times New Roman" w:hAnsi="Times New Roman" w:cs="Times New Roman"/>
                <w:bCs/>
                <w:i/>
                <w:iCs/>
                <w:sz w:val="24"/>
                <w:szCs w:val="24"/>
              </w:rPr>
            </w:pPr>
          </w:p>
          <w:p w14:paraId="5EA23B77" w14:textId="77777777" w:rsidR="00A34496" w:rsidRPr="00365684" w:rsidRDefault="00A34496">
            <w:pPr>
              <w:spacing w:before="120" w:after="120" w:line="360" w:lineRule="auto"/>
              <w:contextualSpacing/>
              <w:jc w:val="center"/>
              <w:rPr>
                <w:rFonts w:ascii="Times New Roman" w:hAnsi="Times New Roman" w:cs="Times New Roman"/>
                <w:bCs/>
                <w:i/>
                <w:iCs/>
                <w:sz w:val="24"/>
                <w:szCs w:val="24"/>
              </w:rPr>
            </w:pPr>
            <w:r w:rsidRPr="00365684">
              <w:rPr>
                <w:rFonts w:ascii="Times New Roman" w:hAnsi="Times New Roman" w:cs="Times New Roman"/>
                <w:bCs/>
                <w:i/>
                <w:iCs/>
                <w:sz w:val="24"/>
                <w:szCs w:val="24"/>
              </w:rPr>
              <w:t>M</w:t>
            </w:r>
          </w:p>
        </w:tc>
        <w:tc>
          <w:tcPr>
            <w:tcW w:w="810" w:type="dxa"/>
            <w:tcBorders>
              <w:left w:val="nil"/>
              <w:bottom w:val="single" w:sz="4" w:space="0" w:color="auto"/>
              <w:right w:val="nil"/>
            </w:tcBorders>
          </w:tcPr>
          <w:p w14:paraId="1BE64437" w14:textId="77777777" w:rsidR="00D20E1E" w:rsidRDefault="00D20E1E">
            <w:pPr>
              <w:spacing w:before="120" w:after="120" w:line="360" w:lineRule="auto"/>
              <w:contextualSpacing/>
              <w:jc w:val="center"/>
              <w:rPr>
                <w:rFonts w:ascii="Times New Roman" w:hAnsi="Times New Roman" w:cs="Times New Roman"/>
                <w:bCs/>
                <w:i/>
                <w:iCs/>
                <w:sz w:val="24"/>
                <w:szCs w:val="24"/>
              </w:rPr>
            </w:pPr>
          </w:p>
          <w:p w14:paraId="10D02D95" w14:textId="77777777" w:rsidR="00A34496" w:rsidRPr="00365684" w:rsidRDefault="00A34496">
            <w:pPr>
              <w:spacing w:before="120" w:after="120" w:line="360" w:lineRule="auto"/>
              <w:contextualSpacing/>
              <w:jc w:val="center"/>
              <w:rPr>
                <w:rFonts w:ascii="Times New Roman" w:hAnsi="Times New Roman" w:cs="Times New Roman"/>
                <w:bCs/>
                <w:i/>
                <w:iCs/>
                <w:sz w:val="24"/>
                <w:szCs w:val="24"/>
              </w:rPr>
            </w:pPr>
            <w:r w:rsidRPr="00365684">
              <w:rPr>
                <w:rFonts w:ascii="Times New Roman" w:hAnsi="Times New Roman" w:cs="Times New Roman"/>
                <w:bCs/>
                <w:i/>
                <w:iCs/>
                <w:sz w:val="24"/>
                <w:szCs w:val="24"/>
              </w:rPr>
              <w:t>SD</w:t>
            </w:r>
          </w:p>
        </w:tc>
        <w:tc>
          <w:tcPr>
            <w:tcW w:w="545" w:type="dxa"/>
            <w:tcBorders>
              <w:left w:val="nil"/>
              <w:bottom w:val="single" w:sz="4" w:space="0" w:color="auto"/>
              <w:right w:val="nil"/>
            </w:tcBorders>
          </w:tcPr>
          <w:p w14:paraId="6BD3BC28" w14:textId="77777777" w:rsidR="00D20E1E" w:rsidRDefault="00D20E1E">
            <w:pPr>
              <w:spacing w:before="120" w:after="120" w:line="360" w:lineRule="auto"/>
              <w:contextualSpacing/>
              <w:jc w:val="center"/>
              <w:rPr>
                <w:rFonts w:ascii="Times New Roman" w:hAnsi="Times New Roman" w:cs="Times New Roman"/>
                <w:bCs/>
                <w:sz w:val="24"/>
                <w:szCs w:val="24"/>
              </w:rPr>
            </w:pPr>
          </w:p>
          <w:p w14:paraId="1D716F71" w14:textId="77777777" w:rsidR="00A34496" w:rsidRPr="00365684" w:rsidRDefault="00A34496">
            <w:pPr>
              <w:spacing w:before="120" w:after="120" w:line="360" w:lineRule="auto"/>
              <w:contextualSpacing/>
              <w:jc w:val="center"/>
              <w:rPr>
                <w:rFonts w:ascii="Times New Roman" w:hAnsi="Times New Roman" w:cs="Times New Roman"/>
                <w:bCs/>
                <w:sz w:val="24"/>
                <w:szCs w:val="24"/>
              </w:rPr>
            </w:pPr>
            <w:r w:rsidRPr="00365684">
              <w:rPr>
                <w:rFonts w:ascii="Times New Roman" w:hAnsi="Times New Roman" w:cs="Times New Roman"/>
                <w:bCs/>
                <w:sz w:val="24"/>
                <w:szCs w:val="24"/>
              </w:rPr>
              <w:t>α</w:t>
            </w:r>
          </w:p>
        </w:tc>
        <w:tc>
          <w:tcPr>
            <w:tcW w:w="2318" w:type="dxa"/>
            <w:tcBorders>
              <w:left w:val="nil"/>
              <w:bottom w:val="single" w:sz="4" w:space="0" w:color="auto"/>
              <w:right w:val="nil"/>
            </w:tcBorders>
          </w:tcPr>
          <w:p w14:paraId="34E643FE" w14:textId="77777777" w:rsidR="00A34496" w:rsidRDefault="00A34496">
            <w:pPr>
              <w:spacing w:before="120" w:after="120" w:line="360" w:lineRule="auto"/>
              <w:contextualSpacing/>
              <w:jc w:val="center"/>
              <w:rPr>
                <w:rFonts w:ascii="Times New Roman" w:hAnsi="Times New Roman" w:cs="Times New Roman"/>
                <w:bCs/>
                <w:sz w:val="24"/>
                <w:szCs w:val="24"/>
              </w:rPr>
            </w:pPr>
          </w:p>
          <w:p w14:paraId="5C726F83" w14:textId="0D57AC33" w:rsidR="00D20E1E" w:rsidRPr="00365684" w:rsidRDefault="00D20E1E">
            <w:pPr>
              <w:spacing w:before="120" w:after="120"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Narcissism</w:t>
            </w:r>
          </w:p>
        </w:tc>
        <w:tc>
          <w:tcPr>
            <w:tcW w:w="2318" w:type="dxa"/>
            <w:tcBorders>
              <w:left w:val="nil"/>
              <w:bottom w:val="single" w:sz="4" w:space="0" w:color="auto"/>
              <w:right w:val="nil"/>
            </w:tcBorders>
          </w:tcPr>
          <w:p w14:paraId="47186726" w14:textId="77777777" w:rsidR="00D20E1E" w:rsidRDefault="00D20E1E">
            <w:pPr>
              <w:spacing w:before="120" w:after="120" w:line="360" w:lineRule="auto"/>
              <w:contextualSpacing/>
              <w:jc w:val="center"/>
              <w:rPr>
                <w:rFonts w:ascii="Times New Roman" w:hAnsi="Times New Roman" w:cs="Times New Roman"/>
                <w:bCs/>
                <w:sz w:val="24"/>
                <w:szCs w:val="24"/>
              </w:rPr>
            </w:pPr>
          </w:p>
          <w:p w14:paraId="23CD1260" w14:textId="03151FD2" w:rsidR="00A34496" w:rsidRPr="00365684" w:rsidRDefault="00A34496">
            <w:pPr>
              <w:spacing w:before="120" w:after="120" w:line="360" w:lineRule="auto"/>
              <w:contextualSpacing/>
              <w:jc w:val="center"/>
              <w:rPr>
                <w:rFonts w:ascii="Times New Roman" w:hAnsi="Times New Roman" w:cs="Times New Roman"/>
                <w:bCs/>
                <w:sz w:val="24"/>
                <w:szCs w:val="24"/>
              </w:rPr>
            </w:pPr>
            <w:r w:rsidRPr="00365684">
              <w:rPr>
                <w:rFonts w:ascii="Times New Roman" w:hAnsi="Times New Roman" w:cs="Times New Roman"/>
                <w:bCs/>
                <w:sz w:val="24"/>
                <w:szCs w:val="24"/>
              </w:rPr>
              <w:t>Empathy</w:t>
            </w:r>
          </w:p>
        </w:tc>
        <w:tc>
          <w:tcPr>
            <w:tcW w:w="2318" w:type="dxa"/>
            <w:tcBorders>
              <w:left w:val="nil"/>
              <w:bottom w:val="single" w:sz="4" w:space="0" w:color="auto"/>
              <w:right w:val="nil"/>
            </w:tcBorders>
          </w:tcPr>
          <w:p w14:paraId="0E3A052F" w14:textId="77777777" w:rsidR="00D20E1E" w:rsidRDefault="00D20E1E">
            <w:pPr>
              <w:spacing w:before="120" w:after="120" w:line="360" w:lineRule="auto"/>
              <w:contextualSpacing/>
              <w:jc w:val="center"/>
              <w:rPr>
                <w:rFonts w:ascii="Times New Roman" w:hAnsi="Times New Roman" w:cs="Times New Roman"/>
                <w:bCs/>
                <w:sz w:val="24"/>
                <w:szCs w:val="24"/>
              </w:rPr>
            </w:pPr>
          </w:p>
          <w:p w14:paraId="0D46BBEE" w14:textId="77777777" w:rsidR="00A34496" w:rsidRPr="00365684" w:rsidRDefault="00A34496">
            <w:pPr>
              <w:spacing w:before="120" w:after="120" w:line="360" w:lineRule="auto"/>
              <w:contextualSpacing/>
              <w:jc w:val="center"/>
              <w:rPr>
                <w:rFonts w:ascii="Times New Roman" w:hAnsi="Times New Roman" w:cs="Times New Roman"/>
                <w:bCs/>
                <w:sz w:val="24"/>
                <w:szCs w:val="24"/>
              </w:rPr>
            </w:pPr>
            <w:r w:rsidRPr="00365684">
              <w:rPr>
                <w:rFonts w:ascii="Times New Roman" w:hAnsi="Times New Roman" w:cs="Times New Roman"/>
                <w:bCs/>
                <w:sz w:val="24"/>
                <w:szCs w:val="24"/>
              </w:rPr>
              <w:t>Guilt</w:t>
            </w:r>
          </w:p>
        </w:tc>
        <w:tc>
          <w:tcPr>
            <w:tcW w:w="2318" w:type="dxa"/>
            <w:tcBorders>
              <w:left w:val="nil"/>
              <w:bottom w:val="single" w:sz="4" w:space="0" w:color="auto"/>
              <w:right w:val="nil"/>
            </w:tcBorders>
          </w:tcPr>
          <w:p w14:paraId="6DA43EC6" w14:textId="77777777" w:rsidR="00A34496" w:rsidRPr="00365684" w:rsidRDefault="00A34496">
            <w:pPr>
              <w:spacing w:before="120" w:after="120" w:line="360" w:lineRule="auto"/>
              <w:contextualSpacing/>
              <w:jc w:val="center"/>
              <w:rPr>
                <w:rFonts w:ascii="Times New Roman" w:hAnsi="Times New Roman" w:cs="Times New Roman"/>
                <w:bCs/>
                <w:sz w:val="24"/>
                <w:szCs w:val="24"/>
              </w:rPr>
            </w:pPr>
            <w:r w:rsidRPr="00365684">
              <w:rPr>
                <w:rFonts w:ascii="Times New Roman" w:hAnsi="Times New Roman" w:cs="Times New Roman"/>
                <w:bCs/>
                <w:sz w:val="24"/>
                <w:szCs w:val="24"/>
              </w:rPr>
              <w:t>Willingness to Apologize</w:t>
            </w:r>
          </w:p>
        </w:tc>
      </w:tr>
      <w:tr w:rsidR="00036876" w:rsidRPr="00BB2624" w14:paraId="09201CF0" w14:textId="77777777" w:rsidTr="001F37FA">
        <w:tc>
          <w:tcPr>
            <w:tcW w:w="14155" w:type="dxa"/>
            <w:gridSpan w:val="8"/>
            <w:tcBorders>
              <w:left w:val="nil"/>
              <w:bottom w:val="nil"/>
              <w:right w:val="nil"/>
            </w:tcBorders>
          </w:tcPr>
          <w:p w14:paraId="5138BFBA" w14:textId="0BFD3DED" w:rsidR="00036876" w:rsidRPr="00BB2624" w:rsidRDefault="00036876" w:rsidP="00036876">
            <w:pPr>
              <w:tabs>
                <w:tab w:val="decimal" w:pos="783"/>
              </w:tabs>
              <w:spacing w:line="360" w:lineRule="auto"/>
              <w:contextualSpacing/>
              <w:jc w:val="center"/>
              <w:rPr>
                <w:rFonts w:ascii="Times New Roman" w:hAnsi="Times New Roman" w:cs="Times New Roman"/>
                <w:bCs/>
                <w:sz w:val="24"/>
                <w:szCs w:val="24"/>
              </w:rPr>
            </w:pPr>
            <w:r w:rsidRPr="00BB2624">
              <w:rPr>
                <w:rFonts w:ascii="Times New Roman" w:hAnsi="Times New Roman" w:cs="Times New Roman"/>
                <w:sz w:val="24"/>
                <w:szCs w:val="24"/>
              </w:rPr>
              <w:t>Study 1 (</w:t>
            </w:r>
            <w:r w:rsidRPr="00BB2624">
              <w:rPr>
                <w:rFonts w:ascii="Times New Roman" w:hAnsi="Times New Roman" w:cs="Times New Roman"/>
                <w:i/>
                <w:sz w:val="24"/>
                <w:szCs w:val="24"/>
              </w:rPr>
              <w:t xml:space="preserve">N </w:t>
            </w:r>
            <w:r w:rsidRPr="00BB2624">
              <w:rPr>
                <w:rFonts w:ascii="Times New Roman" w:hAnsi="Times New Roman" w:cs="Times New Roman"/>
                <w:sz w:val="24"/>
                <w:szCs w:val="24"/>
              </w:rPr>
              <w:t>= 183)</w:t>
            </w:r>
          </w:p>
        </w:tc>
      </w:tr>
      <w:tr w:rsidR="0026563C" w:rsidRPr="00BB2624" w14:paraId="0BE15A6B" w14:textId="77777777" w:rsidTr="00D20E1E">
        <w:tc>
          <w:tcPr>
            <w:tcW w:w="2699" w:type="dxa"/>
            <w:tcBorders>
              <w:top w:val="nil"/>
              <w:left w:val="nil"/>
              <w:bottom w:val="nil"/>
              <w:right w:val="nil"/>
            </w:tcBorders>
          </w:tcPr>
          <w:p w14:paraId="3002D8EA"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Narcissism</w:t>
            </w:r>
          </w:p>
        </w:tc>
        <w:tc>
          <w:tcPr>
            <w:tcW w:w="829" w:type="dxa"/>
            <w:tcBorders>
              <w:top w:val="nil"/>
              <w:left w:val="nil"/>
              <w:bottom w:val="nil"/>
              <w:right w:val="nil"/>
            </w:tcBorders>
          </w:tcPr>
          <w:p w14:paraId="7848458C"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15.28</w:t>
            </w:r>
          </w:p>
        </w:tc>
        <w:tc>
          <w:tcPr>
            <w:tcW w:w="810" w:type="dxa"/>
            <w:tcBorders>
              <w:top w:val="nil"/>
              <w:left w:val="nil"/>
              <w:bottom w:val="nil"/>
              <w:right w:val="nil"/>
            </w:tcBorders>
          </w:tcPr>
          <w:p w14:paraId="07A10313"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8.63</w:t>
            </w:r>
          </w:p>
        </w:tc>
        <w:tc>
          <w:tcPr>
            <w:tcW w:w="545" w:type="dxa"/>
            <w:tcBorders>
              <w:top w:val="nil"/>
              <w:left w:val="nil"/>
              <w:bottom w:val="nil"/>
              <w:right w:val="nil"/>
            </w:tcBorders>
          </w:tcPr>
          <w:p w14:paraId="46FFA314"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.91</w:t>
            </w:r>
          </w:p>
        </w:tc>
        <w:tc>
          <w:tcPr>
            <w:tcW w:w="2318" w:type="dxa"/>
            <w:tcBorders>
              <w:top w:val="nil"/>
              <w:left w:val="nil"/>
              <w:bottom w:val="nil"/>
              <w:right w:val="nil"/>
            </w:tcBorders>
          </w:tcPr>
          <w:p w14:paraId="3F8AFED6" w14:textId="34AD53FE" w:rsidR="00A34496" w:rsidRPr="00BB2624" w:rsidRDefault="00D20E1E" w:rsidP="00D20E1E">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2318" w:type="dxa"/>
            <w:tcBorders>
              <w:top w:val="nil"/>
              <w:left w:val="nil"/>
              <w:bottom w:val="nil"/>
              <w:right w:val="nil"/>
            </w:tcBorders>
          </w:tcPr>
          <w:p w14:paraId="5820126D" w14:textId="7CA99AAC"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-.25** </w:t>
            </w:r>
          </w:p>
        </w:tc>
        <w:tc>
          <w:tcPr>
            <w:tcW w:w="2318" w:type="dxa"/>
            <w:tcBorders>
              <w:top w:val="nil"/>
              <w:left w:val="nil"/>
              <w:bottom w:val="nil"/>
              <w:right w:val="nil"/>
            </w:tcBorders>
          </w:tcPr>
          <w:p w14:paraId="616FC978" w14:textId="250EFCE9"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-.36** </w:t>
            </w:r>
          </w:p>
        </w:tc>
        <w:tc>
          <w:tcPr>
            <w:tcW w:w="2318" w:type="dxa"/>
            <w:tcBorders>
              <w:top w:val="nil"/>
              <w:left w:val="nil"/>
              <w:bottom w:val="nil"/>
              <w:right w:val="nil"/>
            </w:tcBorders>
          </w:tcPr>
          <w:p w14:paraId="1890F3B0" w14:textId="0F909B64"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-.31** </w:t>
            </w:r>
          </w:p>
        </w:tc>
      </w:tr>
      <w:tr w:rsidR="0026563C" w:rsidRPr="00BB2624" w14:paraId="2C74E4DF" w14:textId="77777777" w:rsidTr="00D20E1E">
        <w:tc>
          <w:tcPr>
            <w:tcW w:w="2699" w:type="dxa"/>
            <w:tcBorders>
              <w:top w:val="nil"/>
              <w:left w:val="nil"/>
              <w:bottom w:val="nil"/>
              <w:right w:val="nil"/>
            </w:tcBorders>
          </w:tcPr>
          <w:p w14:paraId="5F56662E"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Empathy</w:t>
            </w:r>
          </w:p>
        </w:tc>
        <w:tc>
          <w:tcPr>
            <w:tcW w:w="829" w:type="dxa"/>
            <w:tcBorders>
              <w:top w:val="nil"/>
              <w:left w:val="nil"/>
              <w:bottom w:val="nil"/>
              <w:right w:val="nil"/>
            </w:tcBorders>
          </w:tcPr>
          <w:p w14:paraId="109ACC1B"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4.24</w:t>
            </w:r>
          </w:p>
        </w:tc>
        <w:tc>
          <w:tcPr>
            <w:tcW w:w="810" w:type="dxa"/>
            <w:tcBorders>
              <w:top w:val="nil"/>
              <w:left w:val="nil"/>
              <w:bottom w:val="nil"/>
              <w:right w:val="nil"/>
            </w:tcBorders>
          </w:tcPr>
          <w:p w14:paraId="1D94CFAC" w14:textId="1ADA904F" w:rsidR="00A34496" w:rsidRPr="00BB2624" w:rsidRDefault="0026563C" w:rsidP="00825F18">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0</w:t>
            </w:r>
            <w:r w:rsidR="00A34496" w:rsidRPr="00BB2624">
              <w:rPr>
                <w:rFonts w:ascii="Times New Roman" w:hAnsi="Times New Roman" w:cs="Times New Roman"/>
                <w:bCs/>
                <w:sz w:val="24"/>
                <w:szCs w:val="24"/>
              </w:rPr>
              <w:t>.63</w:t>
            </w:r>
          </w:p>
        </w:tc>
        <w:tc>
          <w:tcPr>
            <w:tcW w:w="545" w:type="dxa"/>
            <w:tcBorders>
              <w:top w:val="nil"/>
              <w:left w:val="nil"/>
              <w:bottom w:val="nil"/>
              <w:right w:val="nil"/>
            </w:tcBorders>
          </w:tcPr>
          <w:p w14:paraId="70EFC53C"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.73</w:t>
            </w:r>
          </w:p>
        </w:tc>
        <w:tc>
          <w:tcPr>
            <w:tcW w:w="2318" w:type="dxa"/>
            <w:tcBorders>
              <w:top w:val="nil"/>
              <w:left w:val="nil"/>
              <w:bottom w:val="nil"/>
              <w:right w:val="nil"/>
            </w:tcBorders>
          </w:tcPr>
          <w:p w14:paraId="2A84E137" w14:textId="2E13AD6A"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-.39</w:t>
            </w:r>
            <w:r>
              <w:rPr>
                <w:rFonts w:ascii="Times New Roman" w:hAnsi="Times New Roman" w:cs="Times New Roman"/>
                <w:bCs/>
                <w:sz w:val="24"/>
                <w:szCs w:val="24"/>
              </w:rPr>
              <w:t>,</w:t>
            </w:r>
            <w:r w:rsidRPr="00BB2624">
              <w:rPr>
                <w:rFonts w:ascii="Times New Roman" w:hAnsi="Times New Roman" w:cs="Times New Roman"/>
                <w:bCs/>
                <w:sz w:val="24"/>
                <w:szCs w:val="24"/>
              </w:rPr>
              <w:t xml:space="preserve"> -.11</w:t>
            </w:r>
          </w:p>
        </w:tc>
        <w:tc>
          <w:tcPr>
            <w:tcW w:w="2318" w:type="dxa"/>
            <w:tcBorders>
              <w:top w:val="nil"/>
              <w:left w:val="nil"/>
              <w:bottom w:val="nil"/>
              <w:right w:val="nil"/>
            </w:tcBorders>
          </w:tcPr>
          <w:p w14:paraId="396E8123" w14:textId="787BFC94" w:rsidR="00A34496" w:rsidRPr="00BB2624" w:rsidRDefault="00D20E1E" w:rsidP="00D20E1E">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2318" w:type="dxa"/>
            <w:tcBorders>
              <w:top w:val="nil"/>
              <w:left w:val="nil"/>
              <w:bottom w:val="nil"/>
              <w:right w:val="nil"/>
            </w:tcBorders>
          </w:tcPr>
          <w:p w14:paraId="5F5CFCBF" w14:textId="2F0A93C8"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.47** </w:t>
            </w:r>
          </w:p>
        </w:tc>
        <w:tc>
          <w:tcPr>
            <w:tcW w:w="2318" w:type="dxa"/>
            <w:tcBorders>
              <w:top w:val="nil"/>
              <w:left w:val="nil"/>
              <w:bottom w:val="nil"/>
              <w:right w:val="nil"/>
            </w:tcBorders>
          </w:tcPr>
          <w:p w14:paraId="0D590DD9" w14:textId="65CC3512"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.28** </w:t>
            </w:r>
          </w:p>
        </w:tc>
      </w:tr>
      <w:tr w:rsidR="0026563C" w:rsidRPr="00BB2624" w14:paraId="386B2CAB" w14:textId="77777777" w:rsidTr="00D20E1E">
        <w:tc>
          <w:tcPr>
            <w:tcW w:w="2699" w:type="dxa"/>
            <w:tcBorders>
              <w:top w:val="nil"/>
              <w:left w:val="nil"/>
              <w:bottom w:val="nil"/>
              <w:right w:val="nil"/>
            </w:tcBorders>
          </w:tcPr>
          <w:p w14:paraId="1B7D0AD7"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Guilt</w:t>
            </w:r>
          </w:p>
        </w:tc>
        <w:tc>
          <w:tcPr>
            <w:tcW w:w="829" w:type="dxa"/>
            <w:tcBorders>
              <w:top w:val="nil"/>
              <w:left w:val="nil"/>
              <w:bottom w:val="nil"/>
              <w:right w:val="nil"/>
            </w:tcBorders>
          </w:tcPr>
          <w:p w14:paraId="2715AD0E"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5.27</w:t>
            </w:r>
          </w:p>
        </w:tc>
        <w:tc>
          <w:tcPr>
            <w:tcW w:w="810" w:type="dxa"/>
            <w:tcBorders>
              <w:top w:val="nil"/>
              <w:left w:val="nil"/>
              <w:bottom w:val="nil"/>
              <w:right w:val="nil"/>
            </w:tcBorders>
          </w:tcPr>
          <w:p w14:paraId="059CA87D"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1.21</w:t>
            </w:r>
          </w:p>
        </w:tc>
        <w:tc>
          <w:tcPr>
            <w:tcW w:w="545" w:type="dxa"/>
            <w:tcBorders>
              <w:top w:val="nil"/>
              <w:left w:val="nil"/>
              <w:bottom w:val="nil"/>
              <w:right w:val="nil"/>
            </w:tcBorders>
          </w:tcPr>
          <w:p w14:paraId="65F871F0"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.85</w:t>
            </w:r>
          </w:p>
        </w:tc>
        <w:tc>
          <w:tcPr>
            <w:tcW w:w="2318" w:type="dxa"/>
            <w:tcBorders>
              <w:top w:val="nil"/>
              <w:left w:val="nil"/>
              <w:bottom w:val="nil"/>
              <w:right w:val="nil"/>
            </w:tcBorders>
          </w:tcPr>
          <w:p w14:paraId="6B1F3716" w14:textId="25374C85"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-.50</w:t>
            </w:r>
            <w:r>
              <w:rPr>
                <w:rFonts w:ascii="Times New Roman" w:hAnsi="Times New Roman" w:cs="Times New Roman"/>
                <w:bCs/>
                <w:sz w:val="24"/>
                <w:szCs w:val="24"/>
              </w:rPr>
              <w:t>,</w:t>
            </w:r>
            <w:r w:rsidRPr="00BB2624">
              <w:rPr>
                <w:rFonts w:ascii="Times New Roman" w:hAnsi="Times New Roman" w:cs="Times New Roman"/>
                <w:bCs/>
                <w:sz w:val="24"/>
                <w:szCs w:val="24"/>
              </w:rPr>
              <w:t xml:space="preserve"> -.22</w:t>
            </w:r>
          </w:p>
        </w:tc>
        <w:tc>
          <w:tcPr>
            <w:tcW w:w="2318" w:type="dxa"/>
            <w:tcBorders>
              <w:top w:val="nil"/>
              <w:left w:val="nil"/>
              <w:bottom w:val="nil"/>
              <w:right w:val="nil"/>
            </w:tcBorders>
          </w:tcPr>
          <w:p w14:paraId="0737FCAD" w14:textId="557F4E5A"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.34</w:t>
            </w:r>
            <w:r>
              <w:rPr>
                <w:rFonts w:ascii="Times New Roman" w:hAnsi="Times New Roman" w:cs="Times New Roman"/>
                <w:bCs/>
                <w:sz w:val="24"/>
                <w:szCs w:val="24"/>
              </w:rPr>
              <w:t>,</w:t>
            </w:r>
            <w:r w:rsidRPr="00BB2624">
              <w:rPr>
                <w:rFonts w:ascii="Times New Roman" w:hAnsi="Times New Roman" w:cs="Times New Roman"/>
                <w:bCs/>
                <w:sz w:val="24"/>
                <w:szCs w:val="24"/>
              </w:rPr>
              <w:t xml:space="preserve"> .60</w:t>
            </w:r>
          </w:p>
        </w:tc>
        <w:tc>
          <w:tcPr>
            <w:tcW w:w="2318" w:type="dxa"/>
            <w:tcBorders>
              <w:top w:val="nil"/>
              <w:left w:val="nil"/>
              <w:bottom w:val="nil"/>
              <w:right w:val="nil"/>
            </w:tcBorders>
          </w:tcPr>
          <w:p w14:paraId="09E52F53" w14:textId="4795BAA4" w:rsidR="00A34496" w:rsidRPr="00BB2624" w:rsidRDefault="00D20E1E" w:rsidP="00D20E1E">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2318" w:type="dxa"/>
            <w:tcBorders>
              <w:top w:val="nil"/>
              <w:left w:val="nil"/>
              <w:bottom w:val="nil"/>
              <w:right w:val="nil"/>
            </w:tcBorders>
          </w:tcPr>
          <w:p w14:paraId="385538A7" w14:textId="60CB0337"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.41** </w:t>
            </w:r>
          </w:p>
        </w:tc>
      </w:tr>
      <w:tr w:rsidR="0026563C" w:rsidRPr="00BB2624" w14:paraId="348647ED" w14:textId="77777777" w:rsidTr="00D20E1E">
        <w:tc>
          <w:tcPr>
            <w:tcW w:w="2699" w:type="dxa"/>
            <w:tcBorders>
              <w:top w:val="nil"/>
              <w:left w:val="nil"/>
              <w:bottom w:val="single" w:sz="4" w:space="0" w:color="auto"/>
              <w:right w:val="nil"/>
            </w:tcBorders>
          </w:tcPr>
          <w:p w14:paraId="029D7956"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Willingness to apologize</w:t>
            </w:r>
          </w:p>
        </w:tc>
        <w:tc>
          <w:tcPr>
            <w:tcW w:w="829" w:type="dxa"/>
            <w:tcBorders>
              <w:top w:val="nil"/>
              <w:left w:val="nil"/>
              <w:bottom w:val="single" w:sz="4" w:space="0" w:color="auto"/>
              <w:right w:val="nil"/>
            </w:tcBorders>
          </w:tcPr>
          <w:p w14:paraId="6E448A38"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5.33</w:t>
            </w:r>
          </w:p>
        </w:tc>
        <w:tc>
          <w:tcPr>
            <w:tcW w:w="810" w:type="dxa"/>
            <w:tcBorders>
              <w:top w:val="nil"/>
              <w:left w:val="nil"/>
              <w:bottom w:val="single" w:sz="4" w:space="0" w:color="auto"/>
              <w:right w:val="nil"/>
            </w:tcBorders>
          </w:tcPr>
          <w:p w14:paraId="5677661A"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1.42</w:t>
            </w:r>
          </w:p>
        </w:tc>
        <w:tc>
          <w:tcPr>
            <w:tcW w:w="545" w:type="dxa"/>
            <w:tcBorders>
              <w:top w:val="nil"/>
              <w:left w:val="nil"/>
              <w:bottom w:val="single" w:sz="4" w:space="0" w:color="auto"/>
              <w:right w:val="nil"/>
            </w:tcBorders>
          </w:tcPr>
          <w:p w14:paraId="3D94E99C"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.93</w:t>
            </w:r>
          </w:p>
        </w:tc>
        <w:tc>
          <w:tcPr>
            <w:tcW w:w="2318" w:type="dxa"/>
            <w:tcBorders>
              <w:top w:val="nil"/>
              <w:left w:val="nil"/>
              <w:bottom w:val="single" w:sz="4" w:space="0" w:color="auto"/>
              <w:right w:val="nil"/>
            </w:tcBorders>
          </w:tcPr>
          <w:p w14:paraId="067FD34D" w14:textId="0FEDA9D7"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-.45</w:t>
            </w:r>
            <w:r>
              <w:rPr>
                <w:rFonts w:ascii="Times New Roman" w:hAnsi="Times New Roman" w:cs="Times New Roman"/>
                <w:bCs/>
                <w:sz w:val="24"/>
                <w:szCs w:val="24"/>
              </w:rPr>
              <w:t>,</w:t>
            </w:r>
            <w:r w:rsidRPr="00BB2624">
              <w:rPr>
                <w:rFonts w:ascii="Times New Roman" w:hAnsi="Times New Roman" w:cs="Times New Roman"/>
                <w:bCs/>
                <w:sz w:val="24"/>
                <w:szCs w:val="24"/>
              </w:rPr>
              <w:t xml:space="preserve"> -.17</w:t>
            </w:r>
          </w:p>
        </w:tc>
        <w:tc>
          <w:tcPr>
            <w:tcW w:w="2318" w:type="dxa"/>
            <w:tcBorders>
              <w:top w:val="nil"/>
              <w:left w:val="nil"/>
              <w:bottom w:val="single" w:sz="4" w:space="0" w:color="auto"/>
              <w:right w:val="nil"/>
            </w:tcBorders>
          </w:tcPr>
          <w:p w14:paraId="14D2CA4F" w14:textId="2B995A19"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.13</w:t>
            </w:r>
            <w:r>
              <w:rPr>
                <w:rFonts w:ascii="Times New Roman" w:hAnsi="Times New Roman" w:cs="Times New Roman"/>
                <w:bCs/>
                <w:sz w:val="24"/>
                <w:szCs w:val="24"/>
              </w:rPr>
              <w:t>,</w:t>
            </w:r>
            <w:r w:rsidRPr="00BB2624">
              <w:rPr>
                <w:rFonts w:ascii="Times New Roman" w:hAnsi="Times New Roman" w:cs="Times New Roman"/>
                <w:bCs/>
                <w:sz w:val="24"/>
                <w:szCs w:val="24"/>
              </w:rPr>
              <w:t xml:space="preserve"> .42</w:t>
            </w:r>
          </w:p>
        </w:tc>
        <w:tc>
          <w:tcPr>
            <w:tcW w:w="2318" w:type="dxa"/>
            <w:tcBorders>
              <w:top w:val="nil"/>
              <w:left w:val="nil"/>
              <w:bottom w:val="single" w:sz="4" w:space="0" w:color="auto"/>
              <w:right w:val="nil"/>
            </w:tcBorders>
          </w:tcPr>
          <w:p w14:paraId="75A7FADC" w14:textId="35224561"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.27</w:t>
            </w:r>
            <w:r>
              <w:rPr>
                <w:rFonts w:ascii="Times New Roman" w:hAnsi="Times New Roman" w:cs="Times New Roman"/>
                <w:bCs/>
                <w:sz w:val="24"/>
                <w:szCs w:val="24"/>
              </w:rPr>
              <w:t>,</w:t>
            </w:r>
            <w:r w:rsidRPr="00BB2624">
              <w:rPr>
                <w:rFonts w:ascii="Times New Roman" w:hAnsi="Times New Roman" w:cs="Times New Roman"/>
                <w:bCs/>
                <w:sz w:val="24"/>
                <w:szCs w:val="24"/>
              </w:rPr>
              <w:t xml:space="preserve"> .54</w:t>
            </w:r>
          </w:p>
        </w:tc>
        <w:tc>
          <w:tcPr>
            <w:tcW w:w="2318" w:type="dxa"/>
            <w:tcBorders>
              <w:top w:val="nil"/>
              <w:left w:val="nil"/>
              <w:bottom w:val="single" w:sz="4" w:space="0" w:color="auto"/>
              <w:right w:val="nil"/>
            </w:tcBorders>
          </w:tcPr>
          <w:p w14:paraId="484FB2AC" w14:textId="56260F9A" w:rsidR="00A34496" w:rsidRPr="00BB2624" w:rsidRDefault="00D20E1E" w:rsidP="00D20E1E">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r>
      <w:tr w:rsidR="00036876" w:rsidRPr="00BB2624" w14:paraId="067A7781" w14:textId="77777777" w:rsidTr="001F37FA">
        <w:tc>
          <w:tcPr>
            <w:tcW w:w="14155" w:type="dxa"/>
            <w:gridSpan w:val="8"/>
            <w:tcBorders>
              <w:left w:val="nil"/>
              <w:bottom w:val="nil"/>
              <w:right w:val="nil"/>
            </w:tcBorders>
          </w:tcPr>
          <w:p w14:paraId="5D1840CA" w14:textId="4B780CB2" w:rsidR="00036876" w:rsidRPr="00BB2624" w:rsidRDefault="00036876" w:rsidP="00036876">
            <w:pPr>
              <w:tabs>
                <w:tab w:val="decimal" w:pos="783"/>
              </w:tabs>
              <w:spacing w:line="360" w:lineRule="auto"/>
              <w:contextualSpacing/>
              <w:jc w:val="center"/>
              <w:rPr>
                <w:rFonts w:ascii="Times New Roman" w:hAnsi="Times New Roman" w:cs="Times New Roman"/>
                <w:bCs/>
                <w:sz w:val="24"/>
                <w:szCs w:val="24"/>
              </w:rPr>
            </w:pPr>
            <w:r w:rsidRPr="00BB2624">
              <w:rPr>
                <w:rFonts w:ascii="Times New Roman" w:hAnsi="Times New Roman" w:cs="Times New Roman"/>
                <w:sz w:val="24"/>
                <w:szCs w:val="24"/>
              </w:rPr>
              <w:t>Study 2 (</w:t>
            </w:r>
            <w:r w:rsidRPr="00BB2624">
              <w:rPr>
                <w:rFonts w:ascii="Times New Roman" w:hAnsi="Times New Roman" w:cs="Times New Roman"/>
                <w:i/>
                <w:sz w:val="24"/>
                <w:szCs w:val="24"/>
              </w:rPr>
              <w:t xml:space="preserve">N </w:t>
            </w:r>
            <w:r w:rsidR="00654F73">
              <w:rPr>
                <w:rFonts w:ascii="Times New Roman" w:hAnsi="Times New Roman" w:cs="Times New Roman"/>
                <w:sz w:val="24"/>
                <w:szCs w:val="24"/>
              </w:rPr>
              <w:t>= 193</w:t>
            </w:r>
            <w:r w:rsidRPr="00BB2624">
              <w:rPr>
                <w:rFonts w:ascii="Times New Roman" w:hAnsi="Times New Roman" w:cs="Times New Roman"/>
                <w:sz w:val="24"/>
                <w:szCs w:val="24"/>
              </w:rPr>
              <w:t>)</w:t>
            </w:r>
          </w:p>
        </w:tc>
      </w:tr>
      <w:tr w:rsidR="0026563C" w:rsidRPr="00BB2624" w14:paraId="18BC95C5" w14:textId="77777777" w:rsidTr="00D20E1E">
        <w:tc>
          <w:tcPr>
            <w:tcW w:w="2699" w:type="dxa"/>
            <w:tcBorders>
              <w:top w:val="nil"/>
              <w:left w:val="nil"/>
              <w:bottom w:val="nil"/>
              <w:right w:val="nil"/>
            </w:tcBorders>
          </w:tcPr>
          <w:p w14:paraId="2347357B"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Narcissism</w:t>
            </w:r>
          </w:p>
        </w:tc>
        <w:tc>
          <w:tcPr>
            <w:tcW w:w="829" w:type="dxa"/>
            <w:tcBorders>
              <w:top w:val="nil"/>
              <w:left w:val="nil"/>
              <w:bottom w:val="nil"/>
              <w:right w:val="nil"/>
            </w:tcBorders>
          </w:tcPr>
          <w:p w14:paraId="7DDB6A33"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11.47</w:t>
            </w:r>
          </w:p>
        </w:tc>
        <w:tc>
          <w:tcPr>
            <w:tcW w:w="810" w:type="dxa"/>
            <w:tcBorders>
              <w:top w:val="nil"/>
              <w:left w:val="nil"/>
              <w:bottom w:val="nil"/>
              <w:right w:val="nil"/>
            </w:tcBorders>
          </w:tcPr>
          <w:p w14:paraId="65862168"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8.33</w:t>
            </w:r>
          </w:p>
        </w:tc>
        <w:tc>
          <w:tcPr>
            <w:tcW w:w="545" w:type="dxa"/>
            <w:tcBorders>
              <w:top w:val="nil"/>
              <w:left w:val="nil"/>
              <w:bottom w:val="nil"/>
              <w:right w:val="nil"/>
            </w:tcBorders>
          </w:tcPr>
          <w:p w14:paraId="65BC8EC9"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.91</w:t>
            </w:r>
          </w:p>
        </w:tc>
        <w:tc>
          <w:tcPr>
            <w:tcW w:w="2318" w:type="dxa"/>
            <w:tcBorders>
              <w:top w:val="nil"/>
              <w:left w:val="nil"/>
              <w:bottom w:val="nil"/>
              <w:right w:val="nil"/>
            </w:tcBorders>
          </w:tcPr>
          <w:p w14:paraId="7D995A66" w14:textId="71D0F7E6" w:rsidR="00A34496" w:rsidRPr="00BB2624" w:rsidRDefault="00D20E1E" w:rsidP="00D20E1E">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2318" w:type="dxa"/>
            <w:tcBorders>
              <w:top w:val="nil"/>
              <w:left w:val="nil"/>
              <w:bottom w:val="nil"/>
              <w:right w:val="nil"/>
            </w:tcBorders>
          </w:tcPr>
          <w:p w14:paraId="0DBEA677" w14:textId="060B7C7E"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-.19** </w:t>
            </w:r>
          </w:p>
        </w:tc>
        <w:tc>
          <w:tcPr>
            <w:tcW w:w="2318" w:type="dxa"/>
            <w:tcBorders>
              <w:top w:val="nil"/>
              <w:left w:val="nil"/>
              <w:bottom w:val="nil"/>
              <w:right w:val="nil"/>
            </w:tcBorders>
          </w:tcPr>
          <w:p w14:paraId="6604D6DB" w14:textId="529A2493"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-.49** </w:t>
            </w:r>
          </w:p>
        </w:tc>
        <w:tc>
          <w:tcPr>
            <w:tcW w:w="2318" w:type="dxa"/>
            <w:tcBorders>
              <w:top w:val="nil"/>
              <w:left w:val="nil"/>
              <w:bottom w:val="nil"/>
              <w:right w:val="nil"/>
            </w:tcBorders>
          </w:tcPr>
          <w:p w14:paraId="62B36F2A" w14:textId="6D34C17F"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-.41** </w:t>
            </w:r>
          </w:p>
        </w:tc>
      </w:tr>
      <w:tr w:rsidR="0026563C" w:rsidRPr="00BB2624" w14:paraId="794BDC15" w14:textId="77777777" w:rsidTr="00D20E1E">
        <w:tc>
          <w:tcPr>
            <w:tcW w:w="2699" w:type="dxa"/>
            <w:tcBorders>
              <w:top w:val="nil"/>
              <w:left w:val="nil"/>
              <w:bottom w:val="nil"/>
              <w:right w:val="nil"/>
            </w:tcBorders>
          </w:tcPr>
          <w:p w14:paraId="15CA758B"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Empathy</w:t>
            </w:r>
          </w:p>
        </w:tc>
        <w:tc>
          <w:tcPr>
            <w:tcW w:w="829" w:type="dxa"/>
            <w:tcBorders>
              <w:top w:val="nil"/>
              <w:left w:val="nil"/>
              <w:bottom w:val="nil"/>
              <w:right w:val="nil"/>
            </w:tcBorders>
          </w:tcPr>
          <w:p w14:paraId="130C1A35"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3.69</w:t>
            </w:r>
          </w:p>
        </w:tc>
        <w:tc>
          <w:tcPr>
            <w:tcW w:w="810" w:type="dxa"/>
            <w:tcBorders>
              <w:top w:val="nil"/>
              <w:left w:val="nil"/>
              <w:bottom w:val="nil"/>
              <w:right w:val="nil"/>
            </w:tcBorders>
          </w:tcPr>
          <w:p w14:paraId="52562C62"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1.47</w:t>
            </w:r>
          </w:p>
        </w:tc>
        <w:tc>
          <w:tcPr>
            <w:tcW w:w="545" w:type="dxa"/>
            <w:tcBorders>
              <w:top w:val="nil"/>
              <w:left w:val="nil"/>
              <w:bottom w:val="nil"/>
              <w:right w:val="nil"/>
            </w:tcBorders>
          </w:tcPr>
          <w:p w14:paraId="4EF1903B"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.96</w:t>
            </w:r>
          </w:p>
        </w:tc>
        <w:tc>
          <w:tcPr>
            <w:tcW w:w="2318" w:type="dxa"/>
            <w:tcBorders>
              <w:top w:val="nil"/>
              <w:left w:val="nil"/>
              <w:bottom w:val="nil"/>
              <w:right w:val="nil"/>
            </w:tcBorders>
          </w:tcPr>
          <w:p w14:paraId="1EC86A49" w14:textId="7ECC5AF9"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-.33</w:t>
            </w:r>
            <w:r>
              <w:rPr>
                <w:rFonts w:ascii="Times New Roman" w:hAnsi="Times New Roman" w:cs="Times New Roman"/>
                <w:bCs/>
                <w:sz w:val="24"/>
                <w:szCs w:val="24"/>
              </w:rPr>
              <w:t>,</w:t>
            </w:r>
            <w:r w:rsidRPr="00BB2624">
              <w:rPr>
                <w:rFonts w:ascii="Times New Roman" w:hAnsi="Times New Roman" w:cs="Times New Roman"/>
                <w:bCs/>
                <w:sz w:val="24"/>
                <w:szCs w:val="24"/>
              </w:rPr>
              <w:t xml:space="preserve"> -.05</w:t>
            </w:r>
          </w:p>
        </w:tc>
        <w:tc>
          <w:tcPr>
            <w:tcW w:w="2318" w:type="dxa"/>
            <w:tcBorders>
              <w:top w:val="nil"/>
              <w:left w:val="nil"/>
              <w:bottom w:val="nil"/>
              <w:right w:val="nil"/>
            </w:tcBorders>
          </w:tcPr>
          <w:p w14:paraId="2436FF1A" w14:textId="78C32CC2" w:rsidR="00A34496" w:rsidRPr="00BB2624" w:rsidRDefault="00D20E1E" w:rsidP="00D20E1E">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2318" w:type="dxa"/>
            <w:tcBorders>
              <w:top w:val="nil"/>
              <w:left w:val="nil"/>
              <w:bottom w:val="nil"/>
              <w:right w:val="nil"/>
            </w:tcBorders>
          </w:tcPr>
          <w:p w14:paraId="6CE54FD9" w14:textId="1F5C5E9B"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.31** </w:t>
            </w:r>
          </w:p>
        </w:tc>
        <w:tc>
          <w:tcPr>
            <w:tcW w:w="2318" w:type="dxa"/>
            <w:tcBorders>
              <w:top w:val="nil"/>
              <w:left w:val="nil"/>
              <w:bottom w:val="nil"/>
              <w:right w:val="nil"/>
            </w:tcBorders>
          </w:tcPr>
          <w:p w14:paraId="34353C02" w14:textId="2BDA5A3A"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.30** </w:t>
            </w:r>
          </w:p>
        </w:tc>
      </w:tr>
      <w:tr w:rsidR="0026563C" w:rsidRPr="00BB2624" w14:paraId="624BEDB2" w14:textId="77777777" w:rsidTr="00D20E1E">
        <w:tc>
          <w:tcPr>
            <w:tcW w:w="2699" w:type="dxa"/>
            <w:tcBorders>
              <w:top w:val="nil"/>
              <w:left w:val="nil"/>
              <w:bottom w:val="nil"/>
              <w:right w:val="nil"/>
            </w:tcBorders>
          </w:tcPr>
          <w:p w14:paraId="6E471D25"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Guilt</w:t>
            </w:r>
          </w:p>
        </w:tc>
        <w:tc>
          <w:tcPr>
            <w:tcW w:w="829" w:type="dxa"/>
            <w:tcBorders>
              <w:top w:val="nil"/>
              <w:left w:val="nil"/>
              <w:bottom w:val="nil"/>
              <w:right w:val="nil"/>
            </w:tcBorders>
          </w:tcPr>
          <w:p w14:paraId="3935F6AC"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5.82</w:t>
            </w:r>
          </w:p>
        </w:tc>
        <w:tc>
          <w:tcPr>
            <w:tcW w:w="810" w:type="dxa"/>
            <w:tcBorders>
              <w:top w:val="nil"/>
              <w:left w:val="nil"/>
              <w:bottom w:val="nil"/>
              <w:right w:val="nil"/>
            </w:tcBorders>
          </w:tcPr>
          <w:p w14:paraId="6645036B"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1.27</w:t>
            </w:r>
          </w:p>
        </w:tc>
        <w:tc>
          <w:tcPr>
            <w:tcW w:w="545" w:type="dxa"/>
            <w:tcBorders>
              <w:top w:val="nil"/>
              <w:left w:val="nil"/>
              <w:bottom w:val="nil"/>
              <w:right w:val="nil"/>
            </w:tcBorders>
          </w:tcPr>
          <w:p w14:paraId="00A0FF09"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.86</w:t>
            </w:r>
          </w:p>
        </w:tc>
        <w:tc>
          <w:tcPr>
            <w:tcW w:w="2318" w:type="dxa"/>
            <w:tcBorders>
              <w:top w:val="nil"/>
              <w:left w:val="nil"/>
              <w:bottom w:val="nil"/>
              <w:right w:val="nil"/>
            </w:tcBorders>
          </w:tcPr>
          <w:p w14:paraId="2E0868C2" w14:textId="00CB0044"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-.58</w:t>
            </w:r>
            <w:r>
              <w:rPr>
                <w:rFonts w:ascii="Times New Roman" w:hAnsi="Times New Roman" w:cs="Times New Roman"/>
                <w:bCs/>
                <w:sz w:val="24"/>
                <w:szCs w:val="24"/>
              </w:rPr>
              <w:t>,</w:t>
            </w:r>
            <w:r w:rsidRPr="00BB2624">
              <w:rPr>
                <w:rFonts w:ascii="Times New Roman" w:hAnsi="Times New Roman" w:cs="Times New Roman"/>
                <w:bCs/>
                <w:sz w:val="24"/>
                <w:szCs w:val="24"/>
              </w:rPr>
              <w:t xml:space="preserve"> -.35</w:t>
            </w:r>
          </w:p>
        </w:tc>
        <w:tc>
          <w:tcPr>
            <w:tcW w:w="2318" w:type="dxa"/>
            <w:tcBorders>
              <w:top w:val="nil"/>
              <w:left w:val="nil"/>
              <w:bottom w:val="nil"/>
              <w:right w:val="nil"/>
            </w:tcBorders>
          </w:tcPr>
          <w:p w14:paraId="3B64A39C" w14:textId="06D5E349"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.17</w:t>
            </w:r>
            <w:r>
              <w:rPr>
                <w:rFonts w:ascii="Times New Roman" w:hAnsi="Times New Roman" w:cs="Times New Roman"/>
                <w:bCs/>
                <w:sz w:val="24"/>
                <w:szCs w:val="24"/>
              </w:rPr>
              <w:t>,</w:t>
            </w:r>
            <w:r w:rsidRPr="00BB2624">
              <w:rPr>
                <w:rFonts w:ascii="Times New Roman" w:hAnsi="Times New Roman" w:cs="Times New Roman"/>
                <w:bCs/>
                <w:sz w:val="24"/>
                <w:szCs w:val="24"/>
              </w:rPr>
              <w:t xml:space="preserve"> .43</w:t>
            </w:r>
          </w:p>
        </w:tc>
        <w:tc>
          <w:tcPr>
            <w:tcW w:w="2318" w:type="dxa"/>
            <w:tcBorders>
              <w:top w:val="nil"/>
              <w:left w:val="nil"/>
              <w:bottom w:val="nil"/>
              <w:right w:val="nil"/>
            </w:tcBorders>
          </w:tcPr>
          <w:p w14:paraId="1EE55903" w14:textId="72991891" w:rsidR="00A34496" w:rsidRPr="00BB2624" w:rsidRDefault="00D20E1E" w:rsidP="00D20E1E">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2318" w:type="dxa"/>
            <w:tcBorders>
              <w:top w:val="nil"/>
              <w:left w:val="nil"/>
              <w:bottom w:val="nil"/>
              <w:right w:val="nil"/>
            </w:tcBorders>
          </w:tcPr>
          <w:p w14:paraId="5F949603" w14:textId="7C6D7BC8"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.76** </w:t>
            </w:r>
          </w:p>
        </w:tc>
      </w:tr>
      <w:tr w:rsidR="0026563C" w:rsidRPr="00BB2624" w14:paraId="3A0CB64C" w14:textId="77777777" w:rsidTr="00D20E1E">
        <w:tc>
          <w:tcPr>
            <w:tcW w:w="2699" w:type="dxa"/>
            <w:tcBorders>
              <w:top w:val="nil"/>
              <w:left w:val="nil"/>
              <w:bottom w:val="single" w:sz="4" w:space="0" w:color="auto"/>
              <w:right w:val="nil"/>
            </w:tcBorders>
          </w:tcPr>
          <w:p w14:paraId="15EAA221"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Willingness to apologize</w:t>
            </w:r>
          </w:p>
        </w:tc>
        <w:tc>
          <w:tcPr>
            <w:tcW w:w="829" w:type="dxa"/>
            <w:tcBorders>
              <w:top w:val="nil"/>
              <w:left w:val="nil"/>
              <w:bottom w:val="single" w:sz="4" w:space="0" w:color="auto"/>
              <w:right w:val="nil"/>
            </w:tcBorders>
          </w:tcPr>
          <w:p w14:paraId="655A8502"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5.93</w:t>
            </w:r>
          </w:p>
        </w:tc>
        <w:tc>
          <w:tcPr>
            <w:tcW w:w="810" w:type="dxa"/>
            <w:tcBorders>
              <w:top w:val="nil"/>
              <w:left w:val="nil"/>
              <w:bottom w:val="single" w:sz="4" w:space="0" w:color="auto"/>
              <w:right w:val="nil"/>
            </w:tcBorders>
          </w:tcPr>
          <w:p w14:paraId="5CAD8055"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1.28</w:t>
            </w:r>
          </w:p>
        </w:tc>
        <w:tc>
          <w:tcPr>
            <w:tcW w:w="545" w:type="dxa"/>
            <w:tcBorders>
              <w:top w:val="nil"/>
              <w:left w:val="nil"/>
              <w:bottom w:val="single" w:sz="4" w:space="0" w:color="auto"/>
              <w:right w:val="nil"/>
            </w:tcBorders>
          </w:tcPr>
          <w:p w14:paraId="07211838"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.87</w:t>
            </w:r>
          </w:p>
        </w:tc>
        <w:tc>
          <w:tcPr>
            <w:tcW w:w="2318" w:type="dxa"/>
            <w:tcBorders>
              <w:top w:val="nil"/>
              <w:left w:val="nil"/>
              <w:bottom w:val="single" w:sz="4" w:space="0" w:color="auto"/>
              <w:right w:val="nil"/>
            </w:tcBorders>
          </w:tcPr>
          <w:p w14:paraId="1F5C4B89" w14:textId="567D0BEF"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-.50</w:t>
            </w:r>
            <w:r>
              <w:rPr>
                <w:rFonts w:ascii="Times New Roman" w:hAnsi="Times New Roman" w:cs="Times New Roman"/>
                <w:bCs/>
                <w:sz w:val="24"/>
                <w:szCs w:val="24"/>
              </w:rPr>
              <w:t>,</w:t>
            </w:r>
            <w:r w:rsidRPr="00BB2624">
              <w:rPr>
                <w:rFonts w:ascii="Times New Roman" w:hAnsi="Times New Roman" w:cs="Times New Roman"/>
                <w:bCs/>
                <w:sz w:val="24"/>
                <w:szCs w:val="24"/>
              </w:rPr>
              <w:t xml:space="preserve"> -.26</w:t>
            </w:r>
          </w:p>
        </w:tc>
        <w:tc>
          <w:tcPr>
            <w:tcW w:w="2318" w:type="dxa"/>
            <w:tcBorders>
              <w:top w:val="nil"/>
              <w:left w:val="nil"/>
              <w:bottom w:val="single" w:sz="4" w:space="0" w:color="auto"/>
              <w:right w:val="nil"/>
            </w:tcBorders>
          </w:tcPr>
          <w:p w14:paraId="1BAADFEE" w14:textId="163FBFCF"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.15</w:t>
            </w:r>
            <w:r>
              <w:rPr>
                <w:rFonts w:ascii="Times New Roman" w:hAnsi="Times New Roman" w:cs="Times New Roman"/>
                <w:bCs/>
                <w:sz w:val="24"/>
                <w:szCs w:val="24"/>
              </w:rPr>
              <w:t>,</w:t>
            </w:r>
            <w:r w:rsidRPr="00BB2624">
              <w:rPr>
                <w:rFonts w:ascii="Times New Roman" w:hAnsi="Times New Roman" w:cs="Times New Roman"/>
                <w:bCs/>
                <w:sz w:val="24"/>
                <w:szCs w:val="24"/>
              </w:rPr>
              <w:t xml:space="preserve"> .40</w:t>
            </w:r>
          </w:p>
        </w:tc>
        <w:tc>
          <w:tcPr>
            <w:tcW w:w="2318" w:type="dxa"/>
            <w:tcBorders>
              <w:top w:val="nil"/>
              <w:left w:val="nil"/>
              <w:bottom w:val="single" w:sz="4" w:space="0" w:color="auto"/>
              <w:right w:val="nil"/>
            </w:tcBorders>
          </w:tcPr>
          <w:p w14:paraId="055D8129" w14:textId="26AE1A41"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.65</w:t>
            </w:r>
            <w:r>
              <w:rPr>
                <w:rFonts w:ascii="Times New Roman" w:hAnsi="Times New Roman" w:cs="Times New Roman"/>
                <w:bCs/>
                <w:sz w:val="24"/>
                <w:szCs w:val="24"/>
              </w:rPr>
              <w:t>,</w:t>
            </w:r>
            <w:r w:rsidRPr="00BB2624">
              <w:rPr>
                <w:rFonts w:ascii="Times New Roman" w:hAnsi="Times New Roman" w:cs="Times New Roman"/>
                <w:bCs/>
                <w:sz w:val="24"/>
                <w:szCs w:val="24"/>
              </w:rPr>
              <w:t xml:space="preserve"> .83</w:t>
            </w:r>
          </w:p>
        </w:tc>
        <w:tc>
          <w:tcPr>
            <w:tcW w:w="2318" w:type="dxa"/>
            <w:tcBorders>
              <w:top w:val="nil"/>
              <w:left w:val="nil"/>
              <w:bottom w:val="single" w:sz="4" w:space="0" w:color="auto"/>
              <w:right w:val="nil"/>
            </w:tcBorders>
          </w:tcPr>
          <w:p w14:paraId="6F30B13F" w14:textId="765069E2" w:rsidR="00A34496" w:rsidRPr="00BB2624" w:rsidRDefault="00D20E1E" w:rsidP="00D20E1E">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r>
      <w:tr w:rsidR="00036876" w:rsidRPr="00BB2624" w14:paraId="630974BA" w14:textId="77777777" w:rsidTr="001F37FA">
        <w:tc>
          <w:tcPr>
            <w:tcW w:w="14155" w:type="dxa"/>
            <w:gridSpan w:val="8"/>
            <w:tcBorders>
              <w:left w:val="nil"/>
              <w:bottom w:val="nil"/>
              <w:right w:val="nil"/>
            </w:tcBorders>
          </w:tcPr>
          <w:p w14:paraId="42DE3E51" w14:textId="729DF581" w:rsidR="00036876" w:rsidRPr="00BB2624" w:rsidRDefault="00036876" w:rsidP="00036876">
            <w:pPr>
              <w:tabs>
                <w:tab w:val="decimal" w:pos="783"/>
              </w:tabs>
              <w:spacing w:line="360" w:lineRule="auto"/>
              <w:contextualSpacing/>
              <w:jc w:val="center"/>
              <w:rPr>
                <w:rFonts w:ascii="Times New Roman" w:hAnsi="Times New Roman" w:cs="Times New Roman"/>
                <w:bCs/>
                <w:sz w:val="24"/>
                <w:szCs w:val="24"/>
              </w:rPr>
            </w:pPr>
            <w:r w:rsidRPr="00BB2624">
              <w:rPr>
                <w:rFonts w:ascii="Times New Roman" w:hAnsi="Times New Roman" w:cs="Times New Roman"/>
                <w:sz w:val="24"/>
                <w:szCs w:val="24"/>
              </w:rPr>
              <w:t>Study 3 (</w:t>
            </w:r>
            <w:r w:rsidRPr="00BB2624">
              <w:rPr>
                <w:rFonts w:ascii="Times New Roman" w:hAnsi="Times New Roman" w:cs="Times New Roman"/>
                <w:i/>
                <w:sz w:val="24"/>
                <w:szCs w:val="24"/>
              </w:rPr>
              <w:t xml:space="preserve">N </w:t>
            </w:r>
            <w:r w:rsidRPr="00BB2624">
              <w:rPr>
                <w:rFonts w:ascii="Times New Roman" w:hAnsi="Times New Roman" w:cs="Times New Roman"/>
                <w:sz w:val="24"/>
                <w:szCs w:val="24"/>
              </w:rPr>
              <w:t>= 101)</w:t>
            </w:r>
          </w:p>
        </w:tc>
      </w:tr>
      <w:tr w:rsidR="0026563C" w:rsidRPr="00BB2624" w14:paraId="6E6BD051" w14:textId="77777777" w:rsidTr="00D20E1E">
        <w:tc>
          <w:tcPr>
            <w:tcW w:w="2699" w:type="dxa"/>
            <w:tcBorders>
              <w:top w:val="nil"/>
              <w:left w:val="nil"/>
              <w:bottom w:val="nil"/>
              <w:right w:val="nil"/>
            </w:tcBorders>
          </w:tcPr>
          <w:p w14:paraId="7CCFF276"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Narcissism manipulation</w:t>
            </w:r>
          </w:p>
        </w:tc>
        <w:tc>
          <w:tcPr>
            <w:tcW w:w="829" w:type="dxa"/>
            <w:tcBorders>
              <w:top w:val="nil"/>
              <w:left w:val="nil"/>
              <w:bottom w:val="nil"/>
              <w:right w:val="nil"/>
            </w:tcBorders>
          </w:tcPr>
          <w:p w14:paraId="5095927A"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0.11</w:t>
            </w:r>
          </w:p>
        </w:tc>
        <w:tc>
          <w:tcPr>
            <w:tcW w:w="810" w:type="dxa"/>
            <w:tcBorders>
              <w:top w:val="nil"/>
              <w:left w:val="nil"/>
              <w:bottom w:val="nil"/>
              <w:right w:val="nil"/>
            </w:tcBorders>
          </w:tcPr>
          <w:p w14:paraId="152124AB"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1.00</w:t>
            </w:r>
          </w:p>
        </w:tc>
        <w:tc>
          <w:tcPr>
            <w:tcW w:w="545" w:type="dxa"/>
            <w:tcBorders>
              <w:top w:val="nil"/>
              <w:left w:val="nil"/>
              <w:bottom w:val="nil"/>
              <w:right w:val="nil"/>
            </w:tcBorders>
          </w:tcPr>
          <w:p w14:paraId="33887F80"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w:t>
            </w:r>
          </w:p>
        </w:tc>
        <w:tc>
          <w:tcPr>
            <w:tcW w:w="2318" w:type="dxa"/>
            <w:tcBorders>
              <w:top w:val="nil"/>
              <w:left w:val="nil"/>
              <w:bottom w:val="nil"/>
              <w:right w:val="nil"/>
            </w:tcBorders>
          </w:tcPr>
          <w:p w14:paraId="0C4D727C" w14:textId="26BC343B" w:rsidR="00A34496" w:rsidRPr="00BB2624" w:rsidRDefault="00D20E1E" w:rsidP="00D20E1E">
            <w:pPr>
              <w:tabs>
                <w:tab w:val="decimal" w:pos="522"/>
                <w:tab w:val="decimal" w:pos="783"/>
              </w:tabs>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2318" w:type="dxa"/>
            <w:tcBorders>
              <w:top w:val="nil"/>
              <w:left w:val="nil"/>
              <w:bottom w:val="nil"/>
              <w:right w:val="nil"/>
            </w:tcBorders>
          </w:tcPr>
          <w:p w14:paraId="16902100" w14:textId="1D75F36D" w:rsidR="00A34496" w:rsidRPr="00BB2624" w:rsidRDefault="00A34496" w:rsidP="00D20E1E">
            <w:pPr>
              <w:tabs>
                <w:tab w:val="decimal" w:pos="522"/>
                <w:tab w:val="decimal" w:pos="783"/>
              </w:tabs>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 xml:space="preserve">-.20* </w:t>
            </w:r>
          </w:p>
        </w:tc>
        <w:tc>
          <w:tcPr>
            <w:tcW w:w="2318" w:type="dxa"/>
            <w:tcBorders>
              <w:top w:val="nil"/>
              <w:left w:val="nil"/>
              <w:bottom w:val="nil"/>
              <w:right w:val="nil"/>
            </w:tcBorders>
          </w:tcPr>
          <w:p w14:paraId="324ECC20" w14:textId="19F7FA78"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-.17</w:t>
            </w:r>
          </w:p>
        </w:tc>
        <w:tc>
          <w:tcPr>
            <w:tcW w:w="2318" w:type="dxa"/>
            <w:tcBorders>
              <w:top w:val="nil"/>
              <w:left w:val="nil"/>
              <w:bottom w:val="nil"/>
              <w:right w:val="nil"/>
            </w:tcBorders>
          </w:tcPr>
          <w:p w14:paraId="13F9BA46" w14:textId="425F822C"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-.23* </w:t>
            </w:r>
          </w:p>
        </w:tc>
      </w:tr>
      <w:tr w:rsidR="0026563C" w:rsidRPr="00BB2624" w14:paraId="696682BA" w14:textId="77777777" w:rsidTr="00D20E1E">
        <w:tc>
          <w:tcPr>
            <w:tcW w:w="2699" w:type="dxa"/>
            <w:tcBorders>
              <w:top w:val="nil"/>
              <w:left w:val="nil"/>
              <w:bottom w:val="nil"/>
              <w:right w:val="nil"/>
            </w:tcBorders>
          </w:tcPr>
          <w:p w14:paraId="392398CE"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Empathy</w:t>
            </w:r>
          </w:p>
        </w:tc>
        <w:tc>
          <w:tcPr>
            <w:tcW w:w="829" w:type="dxa"/>
            <w:tcBorders>
              <w:top w:val="nil"/>
              <w:left w:val="nil"/>
              <w:bottom w:val="nil"/>
              <w:right w:val="nil"/>
            </w:tcBorders>
          </w:tcPr>
          <w:p w14:paraId="25A9E789"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5.04</w:t>
            </w:r>
          </w:p>
        </w:tc>
        <w:tc>
          <w:tcPr>
            <w:tcW w:w="810" w:type="dxa"/>
            <w:tcBorders>
              <w:top w:val="nil"/>
              <w:left w:val="nil"/>
              <w:bottom w:val="nil"/>
              <w:right w:val="nil"/>
            </w:tcBorders>
          </w:tcPr>
          <w:p w14:paraId="02243E4D"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1.23</w:t>
            </w:r>
          </w:p>
        </w:tc>
        <w:tc>
          <w:tcPr>
            <w:tcW w:w="545" w:type="dxa"/>
            <w:tcBorders>
              <w:top w:val="nil"/>
              <w:left w:val="nil"/>
              <w:bottom w:val="nil"/>
              <w:right w:val="nil"/>
            </w:tcBorders>
          </w:tcPr>
          <w:p w14:paraId="4376C70C"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.88</w:t>
            </w:r>
          </w:p>
        </w:tc>
        <w:tc>
          <w:tcPr>
            <w:tcW w:w="2318" w:type="dxa"/>
            <w:tcBorders>
              <w:top w:val="nil"/>
              <w:left w:val="nil"/>
              <w:bottom w:val="nil"/>
              <w:right w:val="nil"/>
            </w:tcBorders>
          </w:tcPr>
          <w:p w14:paraId="7EF58709" w14:textId="0031EFFB"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-.39</w:t>
            </w:r>
            <w:r>
              <w:rPr>
                <w:rFonts w:ascii="Times New Roman" w:hAnsi="Times New Roman" w:cs="Times New Roman"/>
                <w:bCs/>
                <w:sz w:val="24"/>
                <w:szCs w:val="24"/>
              </w:rPr>
              <w:t>,</w:t>
            </w:r>
            <w:r w:rsidRPr="00BB2624">
              <w:rPr>
                <w:rFonts w:ascii="Times New Roman" w:hAnsi="Times New Roman" w:cs="Times New Roman"/>
                <w:bCs/>
                <w:sz w:val="24"/>
                <w:szCs w:val="24"/>
              </w:rPr>
              <w:t xml:space="preserve"> -.003</w:t>
            </w:r>
          </w:p>
        </w:tc>
        <w:tc>
          <w:tcPr>
            <w:tcW w:w="2318" w:type="dxa"/>
            <w:tcBorders>
              <w:top w:val="nil"/>
              <w:left w:val="nil"/>
              <w:bottom w:val="nil"/>
              <w:right w:val="nil"/>
            </w:tcBorders>
          </w:tcPr>
          <w:p w14:paraId="3EBEDE3F" w14:textId="1D2C91D4" w:rsidR="00A34496" w:rsidRPr="00BB2624" w:rsidRDefault="00D20E1E" w:rsidP="00D20E1E">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2318" w:type="dxa"/>
            <w:tcBorders>
              <w:top w:val="nil"/>
              <w:left w:val="nil"/>
              <w:bottom w:val="nil"/>
              <w:right w:val="nil"/>
            </w:tcBorders>
          </w:tcPr>
          <w:p w14:paraId="3B60DAEC" w14:textId="54FB72B8"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.59** </w:t>
            </w:r>
          </w:p>
        </w:tc>
        <w:tc>
          <w:tcPr>
            <w:tcW w:w="2318" w:type="dxa"/>
            <w:tcBorders>
              <w:top w:val="nil"/>
              <w:left w:val="nil"/>
              <w:bottom w:val="nil"/>
              <w:right w:val="nil"/>
            </w:tcBorders>
          </w:tcPr>
          <w:p w14:paraId="0DBB66E1" w14:textId="2C9FCE67"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.52** </w:t>
            </w:r>
          </w:p>
        </w:tc>
      </w:tr>
      <w:tr w:rsidR="0026563C" w:rsidRPr="00BB2624" w14:paraId="179C1F95" w14:textId="77777777" w:rsidTr="00D20E1E">
        <w:tc>
          <w:tcPr>
            <w:tcW w:w="2699" w:type="dxa"/>
            <w:tcBorders>
              <w:top w:val="nil"/>
              <w:left w:val="nil"/>
              <w:bottom w:val="nil"/>
              <w:right w:val="nil"/>
            </w:tcBorders>
          </w:tcPr>
          <w:p w14:paraId="1CB2143B"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Guilt</w:t>
            </w:r>
          </w:p>
        </w:tc>
        <w:tc>
          <w:tcPr>
            <w:tcW w:w="829" w:type="dxa"/>
            <w:tcBorders>
              <w:top w:val="nil"/>
              <w:left w:val="nil"/>
              <w:bottom w:val="nil"/>
              <w:right w:val="nil"/>
            </w:tcBorders>
          </w:tcPr>
          <w:p w14:paraId="76BEDC2B"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4.93</w:t>
            </w:r>
          </w:p>
        </w:tc>
        <w:tc>
          <w:tcPr>
            <w:tcW w:w="810" w:type="dxa"/>
            <w:tcBorders>
              <w:top w:val="nil"/>
              <w:left w:val="nil"/>
              <w:bottom w:val="nil"/>
              <w:right w:val="nil"/>
            </w:tcBorders>
          </w:tcPr>
          <w:p w14:paraId="13115B6E"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1.44</w:t>
            </w:r>
          </w:p>
        </w:tc>
        <w:tc>
          <w:tcPr>
            <w:tcW w:w="545" w:type="dxa"/>
            <w:tcBorders>
              <w:top w:val="nil"/>
              <w:left w:val="nil"/>
              <w:bottom w:val="nil"/>
              <w:right w:val="nil"/>
            </w:tcBorders>
          </w:tcPr>
          <w:p w14:paraId="1BED3D8A"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.89</w:t>
            </w:r>
          </w:p>
        </w:tc>
        <w:tc>
          <w:tcPr>
            <w:tcW w:w="2318" w:type="dxa"/>
            <w:tcBorders>
              <w:top w:val="nil"/>
              <w:left w:val="nil"/>
              <w:bottom w:val="nil"/>
              <w:right w:val="nil"/>
            </w:tcBorders>
          </w:tcPr>
          <w:p w14:paraId="3E72F6E4" w14:textId="16D024C9"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-.37</w:t>
            </w:r>
            <w:r>
              <w:rPr>
                <w:rFonts w:ascii="Times New Roman" w:hAnsi="Times New Roman" w:cs="Times New Roman"/>
                <w:bCs/>
                <w:sz w:val="24"/>
                <w:szCs w:val="24"/>
              </w:rPr>
              <w:t>,</w:t>
            </w:r>
            <w:r w:rsidRPr="00BB2624">
              <w:rPr>
                <w:rFonts w:ascii="Times New Roman" w:hAnsi="Times New Roman" w:cs="Times New Roman"/>
                <w:bCs/>
                <w:sz w:val="24"/>
                <w:szCs w:val="24"/>
              </w:rPr>
              <w:t xml:space="preserve"> .02</w:t>
            </w:r>
          </w:p>
        </w:tc>
        <w:tc>
          <w:tcPr>
            <w:tcW w:w="2318" w:type="dxa"/>
            <w:tcBorders>
              <w:top w:val="nil"/>
              <w:left w:val="nil"/>
              <w:bottom w:val="nil"/>
              <w:right w:val="nil"/>
            </w:tcBorders>
          </w:tcPr>
          <w:p w14:paraId="775EA1E8" w14:textId="4A1FFA21"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.43</w:t>
            </w:r>
            <w:r>
              <w:rPr>
                <w:rFonts w:ascii="Times New Roman" w:hAnsi="Times New Roman" w:cs="Times New Roman"/>
                <w:bCs/>
                <w:sz w:val="24"/>
                <w:szCs w:val="24"/>
              </w:rPr>
              <w:t>,</w:t>
            </w:r>
            <w:r w:rsidRPr="00BB2624">
              <w:rPr>
                <w:rFonts w:ascii="Times New Roman" w:hAnsi="Times New Roman" w:cs="Times New Roman"/>
                <w:bCs/>
                <w:sz w:val="24"/>
                <w:szCs w:val="24"/>
              </w:rPr>
              <w:t xml:space="preserve"> .75</w:t>
            </w:r>
          </w:p>
        </w:tc>
        <w:tc>
          <w:tcPr>
            <w:tcW w:w="2318" w:type="dxa"/>
            <w:tcBorders>
              <w:top w:val="nil"/>
              <w:left w:val="nil"/>
              <w:bottom w:val="nil"/>
              <w:right w:val="nil"/>
            </w:tcBorders>
          </w:tcPr>
          <w:p w14:paraId="04764C21" w14:textId="51E3360D" w:rsidR="00A34496" w:rsidRPr="00BB2624" w:rsidRDefault="00D20E1E" w:rsidP="00D20E1E">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2318" w:type="dxa"/>
            <w:tcBorders>
              <w:top w:val="nil"/>
              <w:left w:val="nil"/>
              <w:bottom w:val="nil"/>
              <w:right w:val="nil"/>
            </w:tcBorders>
          </w:tcPr>
          <w:p w14:paraId="4953316E" w14:textId="263E4434" w:rsidR="00A34496" w:rsidRPr="00BB2624" w:rsidRDefault="00A34496"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 xml:space="preserve">.81** </w:t>
            </w:r>
          </w:p>
        </w:tc>
      </w:tr>
      <w:tr w:rsidR="0026563C" w:rsidRPr="00BB2624" w14:paraId="5949C5C9" w14:textId="77777777" w:rsidTr="00D20E1E">
        <w:tc>
          <w:tcPr>
            <w:tcW w:w="2699" w:type="dxa"/>
            <w:tcBorders>
              <w:top w:val="nil"/>
              <w:left w:val="nil"/>
              <w:bottom w:val="single" w:sz="4" w:space="0" w:color="auto"/>
              <w:right w:val="nil"/>
            </w:tcBorders>
          </w:tcPr>
          <w:p w14:paraId="5B7449B4" w14:textId="77777777" w:rsidR="00A34496" w:rsidRPr="00BB2624" w:rsidRDefault="00A34496" w:rsidP="00825F18">
            <w:pPr>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Willingness to apologize</w:t>
            </w:r>
          </w:p>
        </w:tc>
        <w:tc>
          <w:tcPr>
            <w:tcW w:w="829" w:type="dxa"/>
            <w:tcBorders>
              <w:top w:val="nil"/>
              <w:left w:val="nil"/>
              <w:bottom w:val="single" w:sz="4" w:space="0" w:color="auto"/>
              <w:right w:val="nil"/>
            </w:tcBorders>
          </w:tcPr>
          <w:p w14:paraId="173C6F89"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4.46</w:t>
            </w:r>
          </w:p>
        </w:tc>
        <w:tc>
          <w:tcPr>
            <w:tcW w:w="810" w:type="dxa"/>
            <w:tcBorders>
              <w:top w:val="nil"/>
              <w:left w:val="nil"/>
              <w:bottom w:val="single" w:sz="4" w:space="0" w:color="auto"/>
              <w:right w:val="nil"/>
            </w:tcBorders>
          </w:tcPr>
          <w:p w14:paraId="048F98E4"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2.16</w:t>
            </w:r>
          </w:p>
        </w:tc>
        <w:tc>
          <w:tcPr>
            <w:tcW w:w="545" w:type="dxa"/>
            <w:tcBorders>
              <w:top w:val="nil"/>
              <w:left w:val="nil"/>
              <w:bottom w:val="single" w:sz="4" w:space="0" w:color="auto"/>
              <w:right w:val="nil"/>
            </w:tcBorders>
          </w:tcPr>
          <w:p w14:paraId="13E90633" w14:textId="77777777" w:rsidR="00A34496" w:rsidRPr="00BB2624" w:rsidRDefault="00A34496" w:rsidP="00825F18">
            <w:pPr>
              <w:spacing w:line="360" w:lineRule="auto"/>
              <w:contextualSpacing/>
              <w:jc w:val="center"/>
              <w:rPr>
                <w:rFonts w:ascii="Times New Roman" w:hAnsi="Times New Roman" w:cs="Times New Roman"/>
                <w:bCs/>
                <w:sz w:val="24"/>
                <w:szCs w:val="24"/>
              </w:rPr>
            </w:pPr>
            <w:r w:rsidRPr="00BB2624">
              <w:rPr>
                <w:rFonts w:ascii="Times New Roman" w:hAnsi="Times New Roman" w:cs="Times New Roman"/>
                <w:bCs/>
                <w:sz w:val="24"/>
                <w:szCs w:val="24"/>
              </w:rPr>
              <w:t>-</w:t>
            </w:r>
          </w:p>
        </w:tc>
        <w:tc>
          <w:tcPr>
            <w:tcW w:w="2318" w:type="dxa"/>
            <w:tcBorders>
              <w:top w:val="nil"/>
              <w:left w:val="nil"/>
              <w:bottom w:val="single" w:sz="4" w:space="0" w:color="auto"/>
              <w:right w:val="nil"/>
            </w:tcBorders>
          </w:tcPr>
          <w:p w14:paraId="68E1DE36" w14:textId="47CB944B"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-.42</w:t>
            </w:r>
            <w:r>
              <w:rPr>
                <w:rFonts w:ascii="Times New Roman" w:hAnsi="Times New Roman" w:cs="Times New Roman"/>
                <w:bCs/>
                <w:sz w:val="24"/>
                <w:szCs w:val="24"/>
              </w:rPr>
              <w:t>,</w:t>
            </w:r>
            <w:r w:rsidRPr="00BB2624">
              <w:rPr>
                <w:rFonts w:ascii="Times New Roman" w:hAnsi="Times New Roman" w:cs="Times New Roman"/>
                <w:bCs/>
                <w:sz w:val="24"/>
                <w:szCs w:val="24"/>
              </w:rPr>
              <w:t xml:space="preserve"> -.03</w:t>
            </w:r>
          </w:p>
        </w:tc>
        <w:tc>
          <w:tcPr>
            <w:tcW w:w="2318" w:type="dxa"/>
            <w:tcBorders>
              <w:top w:val="nil"/>
              <w:left w:val="nil"/>
              <w:bottom w:val="single" w:sz="4" w:space="0" w:color="auto"/>
              <w:right w:val="nil"/>
            </w:tcBorders>
          </w:tcPr>
          <w:p w14:paraId="6D9F7BCF" w14:textId="6804D829"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.35</w:t>
            </w:r>
            <w:r>
              <w:rPr>
                <w:rFonts w:ascii="Times New Roman" w:hAnsi="Times New Roman" w:cs="Times New Roman"/>
                <w:bCs/>
                <w:sz w:val="24"/>
                <w:szCs w:val="24"/>
              </w:rPr>
              <w:t>,</w:t>
            </w:r>
            <w:r w:rsidRPr="00BB2624">
              <w:rPr>
                <w:rFonts w:ascii="Times New Roman" w:hAnsi="Times New Roman" w:cs="Times New Roman"/>
                <w:bCs/>
                <w:sz w:val="24"/>
                <w:szCs w:val="24"/>
              </w:rPr>
              <w:t xml:space="preserve"> .69</w:t>
            </w:r>
          </w:p>
        </w:tc>
        <w:tc>
          <w:tcPr>
            <w:tcW w:w="2318" w:type="dxa"/>
            <w:tcBorders>
              <w:top w:val="nil"/>
              <w:left w:val="nil"/>
              <w:bottom w:val="single" w:sz="4" w:space="0" w:color="auto"/>
              <w:right w:val="nil"/>
            </w:tcBorders>
          </w:tcPr>
          <w:p w14:paraId="1A5DB7A0" w14:textId="1CE591B6" w:rsidR="00A34496" w:rsidRPr="00BB2624" w:rsidRDefault="00D20E1E" w:rsidP="00D20E1E">
            <w:pPr>
              <w:tabs>
                <w:tab w:val="decimal" w:pos="783"/>
              </w:tabs>
              <w:spacing w:line="360" w:lineRule="auto"/>
              <w:contextualSpacing/>
              <w:rPr>
                <w:rFonts w:ascii="Times New Roman" w:hAnsi="Times New Roman" w:cs="Times New Roman"/>
                <w:bCs/>
                <w:sz w:val="24"/>
                <w:szCs w:val="24"/>
              </w:rPr>
            </w:pPr>
            <w:r w:rsidRPr="00BB2624">
              <w:rPr>
                <w:rFonts w:ascii="Times New Roman" w:hAnsi="Times New Roman" w:cs="Times New Roman"/>
                <w:bCs/>
                <w:sz w:val="24"/>
                <w:szCs w:val="24"/>
              </w:rPr>
              <w:t>.70</w:t>
            </w:r>
            <w:r>
              <w:rPr>
                <w:rFonts w:ascii="Times New Roman" w:hAnsi="Times New Roman" w:cs="Times New Roman"/>
                <w:bCs/>
                <w:sz w:val="24"/>
                <w:szCs w:val="24"/>
              </w:rPr>
              <w:t>,</w:t>
            </w:r>
            <w:r w:rsidRPr="00BB2624">
              <w:rPr>
                <w:rFonts w:ascii="Times New Roman" w:hAnsi="Times New Roman" w:cs="Times New Roman"/>
                <w:bCs/>
                <w:sz w:val="24"/>
                <w:szCs w:val="24"/>
              </w:rPr>
              <w:t xml:space="preserve"> .93</w:t>
            </w:r>
          </w:p>
        </w:tc>
        <w:tc>
          <w:tcPr>
            <w:tcW w:w="2318" w:type="dxa"/>
            <w:tcBorders>
              <w:top w:val="nil"/>
              <w:left w:val="nil"/>
              <w:bottom w:val="single" w:sz="4" w:space="0" w:color="auto"/>
              <w:right w:val="nil"/>
            </w:tcBorders>
          </w:tcPr>
          <w:p w14:paraId="185A3FAE" w14:textId="149D67DE" w:rsidR="00A34496" w:rsidRPr="00BB2624" w:rsidRDefault="00D20E1E" w:rsidP="00D20E1E">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7E35861C" w14:textId="095ED585" w:rsidR="00E233FF" w:rsidRPr="00E5561F" w:rsidRDefault="00E233FF" w:rsidP="00053CA1">
      <w:pPr>
        <w:spacing w:after="0" w:line="480" w:lineRule="exact"/>
      </w:pPr>
      <w:r w:rsidRPr="00BB2624">
        <w:rPr>
          <w:rFonts w:ascii="Times New Roman" w:hAnsi="Times New Roman" w:cs="Times New Roman"/>
          <w:bCs/>
          <w:i/>
          <w:sz w:val="24"/>
          <w:szCs w:val="24"/>
        </w:rPr>
        <w:t>Note.</w:t>
      </w:r>
      <w:r w:rsidRPr="00BB2624">
        <w:rPr>
          <w:rFonts w:ascii="Times New Roman" w:hAnsi="Times New Roman" w:cs="Times New Roman"/>
          <w:bCs/>
          <w:sz w:val="24"/>
          <w:szCs w:val="24"/>
        </w:rPr>
        <w:t xml:space="preserve"> </w:t>
      </w:r>
      <w:r w:rsidRPr="00BB2624">
        <w:rPr>
          <w:rFonts w:ascii="Times New Roman" w:hAnsi="Times New Roman" w:cs="Times New Roman"/>
          <w:sz w:val="24"/>
          <w:szCs w:val="24"/>
        </w:rPr>
        <w:t xml:space="preserve">In Study 3, we effects-coded the narcissism manipulation (-1 = </w:t>
      </w:r>
      <w:r w:rsidRPr="00BB2624">
        <w:rPr>
          <w:rFonts w:ascii="Times New Roman" w:hAnsi="Times New Roman" w:cs="Times New Roman"/>
          <w:i/>
          <w:sz w:val="24"/>
          <w:szCs w:val="24"/>
        </w:rPr>
        <w:t>control</w:t>
      </w:r>
      <w:r w:rsidRPr="00BB2624">
        <w:rPr>
          <w:rFonts w:ascii="Times New Roman" w:hAnsi="Times New Roman" w:cs="Times New Roman"/>
          <w:sz w:val="24"/>
          <w:szCs w:val="24"/>
        </w:rPr>
        <w:t xml:space="preserve">; 1 = </w:t>
      </w:r>
      <w:r w:rsidRPr="00BB2624">
        <w:rPr>
          <w:rFonts w:ascii="Times New Roman" w:hAnsi="Times New Roman" w:cs="Times New Roman"/>
          <w:i/>
          <w:sz w:val="24"/>
          <w:szCs w:val="24"/>
        </w:rPr>
        <w:t>narcissism</w:t>
      </w:r>
      <w:r w:rsidRPr="00BB2624">
        <w:rPr>
          <w:rFonts w:ascii="Times New Roman" w:hAnsi="Times New Roman" w:cs="Times New Roman"/>
          <w:sz w:val="24"/>
          <w:szCs w:val="24"/>
        </w:rPr>
        <w:t xml:space="preserve">). </w:t>
      </w:r>
      <w:r w:rsidRPr="00BB2624">
        <w:rPr>
          <w:rFonts w:ascii="Times New Roman" w:hAnsi="Times New Roman" w:cs="Times New Roman"/>
          <w:bCs/>
          <w:i/>
          <w:sz w:val="24"/>
          <w:szCs w:val="24"/>
        </w:rPr>
        <w:t>N</w:t>
      </w:r>
      <w:r w:rsidRPr="00BB2624">
        <w:rPr>
          <w:rFonts w:ascii="Times New Roman" w:hAnsi="Times New Roman" w:cs="Times New Roman"/>
          <w:bCs/>
          <w:sz w:val="24"/>
          <w:szCs w:val="24"/>
        </w:rPr>
        <w:t xml:space="preserve">s are number of cases analyzed. * </w:t>
      </w:r>
      <w:r w:rsidRPr="00BB2624">
        <w:rPr>
          <w:rFonts w:ascii="Times New Roman" w:hAnsi="Times New Roman" w:cs="Times New Roman"/>
          <w:bCs/>
          <w:i/>
          <w:iCs/>
          <w:sz w:val="24"/>
          <w:szCs w:val="24"/>
        </w:rPr>
        <w:t>p</w:t>
      </w:r>
      <w:r w:rsidRPr="00BB2624">
        <w:rPr>
          <w:rFonts w:ascii="Times New Roman" w:hAnsi="Times New Roman" w:cs="Times New Roman"/>
          <w:bCs/>
          <w:sz w:val="24"/>
          <w:szCs w:val="24"/>
        </w:rPr>
        <w:t xml:space="preserve"> &lt; .05; ** </w:t>
      </w:r>
      <w:r w:rsidRPr="00BB2624">
        <w:rPr>
          <w:rFonts w:ascii="Times New Roman" w:hAnsi="Times New Roman" w:cs="Times New Roman"/>
          <w:bCs/>
          <w:i/>
          <w:iCs/>
          <w:sz w:val="24"/>
          <w:szCs w:val="24"/>
        </w:rPr>
        <w:t>p</w:t>
      </w:r>
      <w:r w:rsidRPr="00BB2624">
        <w:rPr>
          <w:rFonts w:ascii="Times New Roman" w:hAnsi="Times New Roman" w:cs="Times New Roman"/>
          <w:bCs/>
          <w:sz w:val="24"/>
          <w:szCs w:val="24"/>
        </w:rPr>
        <w:t xml:space="preserve"> &lt; .01</w:t>
      </w:r>
    </w:p>
    <w:p w14:paraId="69670D5E" w14:textId="77777777" w:rsidR="00447884" w:rsidRDefault="00447884" w:rsidP="00447884">
      <w:pPr>
        <w:spacing w:after="0" w:line="360" w:lineRule="auto"/>
        <w:contextualSpacing/>
        <w:outlineLvl w:val="0"/>
        <w:rPr>
          <w:rFonts w:ascii="Times New Roman" w:hAnsi="Times New Roman" w:cs="Times New Roman"/>
          <w:bCs/>
          <w:sz w:val="24"/>
          <w:szCs w:val="24"/>
        </w:rPr>
      </w:pPr>
    </w:p>
    <w:p w14:paraId="6666D50F" w14:textId="77777777" w:rsidR="00E233FF" w:rsidRPr="00BB2624" w:rsidRDefault="00E233FF" w:rsidP="00447884">
      <w:pPr>
        <w:spacing w:after="0" w:line="360" w:lineRule="auto"/>
        <w:contextualSpacing/>
        <w:outlineLvl w:val="0"/>
        <w:rPr>
          <w:rFonts w:ascii="Times New Roman" w:hAnsi="Times New Roman" w:cs="Times New Roman"/>
          <w:bCs/>
          <w:sz w:val="24"/>
          <w:szCs w:val="24"/>
        </w:rPr>
      </w:pPr>
      <w:r w:rsidRPr="00BB2624">
        <w:rPr>
          <w:rFonts w:ascii="Times New Roman" w:hAnsi="Times New Roman" w:cs="Times New Roman"/>
          <w:bCs/>
          <w:sz w:val="24"/>
          <w:szCs w:val="24"/>
        </w:rPr>
        <w:t xml:space="preserve">Table </w:t>
      </w:r>
      <w:r w:rsidR="0089533D" w:rsidRPr="00BB2624">
        <w:rPr>
          <w:rFonts w:ascii="Times New Roman" w:hAnsi="Times New Roman" w:cs="Times New Roman"/>
          <w:bCs/>
          <w:sz w:val="24"/>
          <w:szCs w:val="24"/>
        </w:rPr>
        <w:t>2</w:t>
      </w:r>
    </w:p>
    <w:p w14:paraId="12088814" w14:textId="13353B6B" w:rsidR="00E233FF" w:rsidRPr="00BB2624" w:rsidRDefault="00E233FF" w:rsidP="00447884">
      <w:pPr>
        <w:spacing w:after="0" w:line="360" w:lineRule="auto"/>
        <w:contextualSpacing/>
        <w:outlineLvl w:val="0"/>
        <w:rPr>
          <w:rFonts w:ascii="Times New Roman" w:hAnsi="Times New Roman" w:cs="Times New Roman"/>
          <w:i/>
          <w:iCs/>
          <w:sz w:val="24"/>
          <w:szCs w:val="24"/>
        </w:rPr>
      </w:pPr>
      <w:r w:rsidRPr="00BB2624">
        <w:rPr>
          <w:rFonts w:ascii="Times New Roman" w:hAnsi="Times New Roman" w:cs="Times New Roman"/>
          <w:i/>
          <w:iCs/>
          <w:sz w:val="24"/>
          <w:szCs w:val="24"/>
        </w:rPr>
        <w:t>Linear Regression Analyses Testing Links in the Serial Multipl</w:t>
      </w:r>
      <w:r w:rsidR="00E44174">
        <w:rPr>
          <w:rFonts w:ascii="Times New Roman" w:hAnsi="Times New Roman" w:cs="Times New Roman"/>
          <w:i/>
          <w:iCs/>
          <w:sz w:val="24"/>
          <w:szCs w:val="24"/>
        </w:rPr>
        <w:t>e Mediator Model in Studies 1-3</w:t>
      </w:r>
    </w:p>
    <w:tbl>
      <w:tblPr>
        <w:tblStyle w:val="TableGrid"/>
        <w:tblW w:w="14148" w:type="dxa"/>
        <w:tblBorders>
          <w:insideH w:val="none" w:sz="0" w:space="0" w:color="auto"/>
          <w:insideV w:val="none" w:sz="0" w:space="0" w:color="auto"/>
        </w:tblBorders>
        <w:tblLayout w:type="fixed"/>
        <w:tblLook w:val="04A0" w:firstRow="1" w:lastRow="0" w:firstColumn="1" w:lastColumn="0" w:noHBand="0" w:noVBand="1"/>
      </w:tblPr>
      <w:tblGrid>
        <w:gridCol w:w="2245"/>
        <w:gridCol w:w="1879"/>
        <w:gridCol w:w="1878"/>
        <w:gridCol w:w="266"/>
        <w:gridCol w:w="1875"/>
        <w:gridCol w:w="1885"/>
        <w:gridCol w:w="236"/>
        <w:gridCol w:w="1875"/>
        <w:gridCol w:w="2009"/>
      </w:tblGrid>
      <w:tr w:rsidR="00E233FF" w:rsidRPr="00BB2624" w14:paraId="71B9146D" w14:textId="77777777" w:rsidTr="008E7C74">
        <w:tc>
          <w:tcPr>
            <w:tcW w:w="2245" w:type="dxa"/>
            <w:tcBorders>
              <w:top w:val="single" w:sz="4" w:space="0" w:color="auto"/>
              <w:left w:val="nil"/>
            </w:tcBorders>
          </w:tcPr>
          <w:p w14:paraId="6C5922C2" w14:textId="77777777" w:rsidR="00E233FF" w:rsidRPr="00BB2624" w:rsidRDefault="00E233FF" w:rsidP="008E7C74">
            <w:pPr>
              <w:spacing w:line="480" w:lineRule="exact"/>
              <w:contextualSpacing/>
              <w:rPr>
                <w:rFonts w:ascii="Times New Roman" w:hAnsi="Times New Roman" w:cs="Times New Roman"/>
                <w:sz w:val="24"/>
                <w:szCs w:val="24"/>
              </w:rPr>
            </w:pPr>
          </w:p>
        </w:tc>
        <w:tc>
          <w:tcPr>
            <w:tcW w:w="11903" w:type="dxa"/>
            <w:gridSpan w:val="8"/>
            <w:tcBorders>
              <w:top w:val="single" w:sz="4" w:space="0" w:color="auto"/>
              <w:bottom w:val="single" w:sz="4" w:space="0" w:color="auto"/>
              <w:right w:val="nil"/>
            </w:tcBorders>
          </w:tcPr>
          <w:p w14:paraId="32974EDC" w14:textId="77777777" w:rsidR="00E233FF" w:rsidRPr="00BB2624" w:rsidRDefault="00E233FF" w:rsidP="008E7C74">
            <w:pPr>
              <w:spacing w:line="480" w:lineRule="exact"/>
              <w:contextualSpacing/>
              <w:jc w:val="center"/>
              <w:rPr>
                <w:rFonts w:ascii="Times New Roman" w:hAnsi="Times New Roman" w:cs="Times New Roman"/>
                <w:sz w:val="24"/>
                <w:szCs w:val="24"/>
              </w:rPr>
            </w:pPr>
            <w:r w:rsidRPr="00BB2624">
              <w:rPr>
                <w:rFonts w:ascii="Times New Roman" w:hAnsi="Times New Roman" w:cs="Times New Roman"/>
                <w:sz w:val="24"/>
                <w:szCs w:val="24"/>
              </w:rPr>
              <w:t>Outcome</w:t>
            </w:r>
          </w:p>
        </w:tc>
      </w:tr>
      <w:tr w:rsidR="00E233FF" w:rsidRPr="00BB2624" w14:paraId="4819573E" w14:textId="77777777" w:rsidTr="008E7C74">
        <w:tc>
          <w:tcPr>
            <w:tcW w:w="2245" w:type="dxa"/>
            <w:tcBorders>
              <w:left w:val="nil"/>
            </w:tcBorders>
          </w:tcPr>
          <w:p w14:paraId="645196E0" w14:textId="77777777" w:rsidR="00E233FF" w:rsidRPr="00BB2624" w:rsidRDefault="00E233FF" w:rsidP="008E7C74">
            <w:pPr>
              <w:spacing w:line="480" w:lineRule="exact"/>
              <w:contextualSpacing/>
              <w:rPr>
                <w:rFonts w:ascii="Times New Roman" w:hAnsi="Times New Roman" w:cs="Times New Roman"/>
                <w:sz w:val="24"/>
                <w:szCs w:val="24"/>
              </w:rPr>
            </w:pPr>
          </w:p>
        </w:tc>
        <w:tc>
          <w:tcPr>
            <w:tcW w:w="3757" w:type="dxa"/>
            <w:gridSpan w:val="2"/>
            <w:tcBorders>
              <w:top w:val="single" w:sz="4" w:space="0" w:color="auto"/>
              <w:bottom w:val="single" w:sz="4" w:space="0" w:color="auto"/>
            </w:tcBorders>
          </w:tcPr>
          <w:p w14:paraId="29160431" w14:textId="77777777" w:rsidR="00E233FF" w:rsidRPr="00BB2624" w:rsidRDefault="00E233FF" w:rsidP="008E7C74">
            <w:pPr>
              <w:spacing w:line="480" w:lineRule="exact"/>
              <w:contextualSpacing/>
              <w:jc w:val="center"/>
              <w:rPr>
                <w:rFonts w:ascii="Times New Roman" w:hAnsi="Times New Roman" w:cs="Times New Roman"/>
                <w:sz w:val="24"/>
                <w:szCs w:val="24"/>
              </w:rPr>
            </w:pPr>
            <w:r w:rsidRPr="00BB2624">
              <w:rPr>
                <w:rFonts w:ascii="Times New Roman" w:hAnsi="Times New Roman" w:cs="Times New Roman"/>
                <w:sz w:val="24"/>
                <w:szCs w:val="24"/>
              </w:rPr>
              <w:t>Empathy</w:t>
            </w:r>
          </w:p>
        </w:tc>
        <w:tc>
          <w:tcPr>
            <w:tcW w:w="266" w:type="dxa"/>
            <w:tcBorders>
              <w:top w:val="single" w:sz="4" w:space="0" w:color="auto"/>
            </w:tcBorders>
          </w:tcPr>
          <w:p w14:paraId="4CAB8618"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3760" w:type="dxa"/>
            <w:gridSpan w:val="2"/>
            <w:tcBorders>
              <w:top w:val="single" w:sz="4" w:space="0" w:color="auto"/>
              <w:bottom w:val="single" w:sz="4" w:space="0" w:color="auto"/>
            </w:tcBorders>
          </w:tcPr>
          <w:p w14:paraId="6B442CB2" w14:textId="77777777" w:rsidR="00E233FF" w:rsidRPr="00BB2624" w:rsidRDefault="00E233FF" w:rsidP="008E7C74">
            <w:pPr>
              <w:spacing w:line="480" w:lineRule="exact"/>
              <w:contextualSpacing/>
              <w:jc w:val="center"/>
              <w:rPr>
                <w:rFonts w:ascii="Times New Roman" w:hAnsi="Times New Roman" w:cs="Times New Roman"/>
                <w:sz w:val="24"/>
                <w:szCs w:val="24"/>
              </w:rPr>
            </w:pPr>
            <w:r w:rsidRPr="00BB2624">
              <w:rPr>
                <w:rFonts w:ascii="Times New Roman" w:hAnsi="Times New Roman" w:cs="Times New Roman"/>
                <w:sz w:val="24"/>
                <w:szCs w:val="24"/>
              </w:rPr>
              <w:t>Guilt</w:t>
            </w:r>
          </w:p>
        </w:tc>
        <w:tc>
          <w:tcPr>
            <w:tcW w:w="236" w:type="dxa"/>
            <w:tcBorders>
              <w:top w:val="single" w:sz="4" w:space="0" w:color="auto"/>
            </w:tcBorders>
          </w:tcPr>
          <w:p w14:paraId="31738AAC"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3884" w:type="dxa"/>
            <w:gridSpan w:val="2"/>
            <w:tcBorders>
              <w:top w:val="single" w:sz="4" w:space="0" w:color="auto"/>
              <w:bottom w:val="single" w:sz="4" w:space="0" w:color="auto"/>
              <w:right w:val="nil"/>
            </w:tcBorders>
          </w:tcPr>
          <w:p w14:paraId="389BB270" w14:textId="77777777" w:rsidR="00E233FF" w:rsidRPr="00BB2624" w:rsidRDefault="00E233FF">
            <w:pPr>
              <w:spacing w:line="480" w:lineRule="exact"/>
              <w:contextualSpacing/>
              <w:jc w:val="center"/>
              <w:rPr>
                <w:rFonts w:ascii="Times New Roman" w:hAnsi="Times New Roman" w:cs="Times New Roman"/>
                <w:sz w:val="24"/>
                <w:szCs w:val="24"/>
              </w:rPr>
            </w:pPr>
            <w:r w:rsidRPr="00BB2624">
              <w:rPr>
                <w:rFonts w:ascii="Times New Roman" w:hAnsi="Times New Roman" w:cs="Times New Roman"/>
                <w:sz w:val="24"/>
                <w:szCs w:val="24"/>
              </w:rPr>
              <w:t xml:space="preserve">Willingness to </w:t>
            </w:r>
            <w:r w:rsidR="008474BB" w:rsidRPr="00BB2624">
              <w:rPr>
                <w:rFonts w:ascii="Times New Roman" w:hAnsi="Times New Roman" w:cs="Times New Roman"/>
                <w:sz w:val="24"/>
                <w:szCs w:val="24"/>
              </w:rPr>
              <w:t>A</w:t>
            </w:r>
            <w:r w:rsidRPr="00BB2624">
              <w:rPr>
                <w:rFonts w:ascii="Times New Roman" w:hAnsi="Times New Roman" w:cs="Times New Roman"/>
                <w:sz w:val="24"/>
                <w:szCs w:val="24"/>
              </w:rPr>
              <w:t>pologize</w:t>
            </w:r>
          </w:p>
        </w:tc>
      </w:tr>
      <w:tr w:rsidR="00E233FF" w:rsidRPr="00BB2624" w14:paraId="47DF9B71" w14:textId="77777777" w:rsidTr="008758F9">
        <w:tc>
          <w:tcPr>
            <w:tcW w:w="2245" w:type="dxa"/>
            <w:tcBorders>
              <w:left w:val="nil"/>
              <w:bottom w:val="single" w:sz="4" w:space="0" w:color="auto"/>
            </w:tcBorders>
          </w:tcPr>
          <w:p w14:paraId="0F34B639" w14:textId="77777777" w:rsidR="00E233FF" w:rsidRPr="00BB2624" w:rsidRDefault="00E233FF" w:rsidP="008E7C74">
            <w:pPr>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Predictor</w:t>
            </w:r>
          </w:p>
        </w:tc>
        <w:tc>
          <w:tcPr>
            <w:tcW w:w="1879" w:type="dxa"/>
            <w:tcBorders>
              <w:top w:val="single" w:sz="4" w:space="0" w:color="auto"/>
              <w:bottom w:val="single" w:sz="4" w:space="0" w:color="auto"/>
            </w:tcBorders>
          </w:tcPr>
          <w:p w14:paraId="743F743B" w14:textId="77777777" w:rsidR="00E233FF" w:rsidRPr="00BB2624" w:rsidRDefault="00E233FF" w:rsidP="008E7C74">
            <w:pPr>
              <w:spacing w:line="480" w:lineRule="exact"/>
              <w:contextualSpacing/>
              <w:jc w:val="center"/>
              <w:rPr>
                <w:rFonts w:ascii="Times New Roman" w:hAnsi="Times New Roman" w:cs="Times New Roman"/>
                <w:sz w:val="24"/>
                <w:szCs w:val="24"/>
              </w:rPr>
            </w:pPr>
            <w:r w:rsidRPr="00BB2624">
              <w:rPr>
                <w:rFonts w:ascii="Times New Roman" w:hAnsi="Times New Roman" w:cs="Times New Roman"/>
                <w:sz w:val="24"/>
                <w:szCs w:val="24"/>
              </w:rPr>
              <w:t>β</w:t>
            </w:r>
          </w:p>
        </w:tc>
        <w:tc>
          <w:tcPr>
            <w:tcW w:w="1878" w:type="dxa"/>
            <w:tcBorders>
              <w:top w:val="single" w:sz="4" w:space="0" w:color="auto"/>
              <w:bottom w:val="single" w:sz="4" w:space="0" w:color="auto"/>
            </w:tcBorders>
          </w:tcPr>
          <w:p w14:paraId="415AFF3C" w14:textId="77777777" w:rsidR="00E233FF" w:rsidRPr="00BB2624" w:rsidRDefault="00E233FF" w:rsidP="008E7C74">
            <w:pPr>
              <w:spacing w:line="480" w:lineRule="exact"/>
              <w:contextualSpacing/>
              <w:jc w:val="center"/>
              <w:rPr>
                <w:rFonts w:ascii="Times New Roman" w:hAnsi="Times New Roman" w:cs="Times New Roman"/>
                <w:i/>
                <w:sz w:val="24"/>
                <w:szCs w:val="24"/>
              </w:rPr>
            </w:pPr>
            <w:r w:rsidRPr="00BB2624">
              <w:rPr>
                <w:rFonts w:ascii="Times New Roman" w:hAnsi="Times New Roman" w:cs="Times New Roman"/>
                <w:i/>
                <w:sz w:val="24"/>
                <w:szCs w:val="24"/>
              </w:rPr>
              <w:t>p</w:t>
            </w:r>
          </w:p>
        </w:tc>
        <w:tc>
          <w:tcPr>
            <w:tcW w:w="266" w:type="dxa"/>
            <w:tcBorders>
              <w:bottom w:val="single" w:sz="4" w:space="0" w:color="auto"/>
            </w:tcBorders>
          </w:tcPr>
          <w:p w14:paraId="5AFE67C1"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bottom w:val="single" w:sz="4" w:space="0" w:color="auto"/>
            </w:tcBorders>
          </w:tcPr>
          <w:p w14:paraId="6CDF3179" w14:textId="77777777" w:rsidR="00E233FF" w:rsidRPr="00BB2624" w:rsidRDefault="00E233FF" w:rsidP="008E7C74">
            <w:pPr>
              <w:spacing w:line="480" w:lineRule="exact"/>
              <w:contextualSpacing/>
              <w:jc w:val="center"/>
              <w:rPr>
                <w:rFonts w:ascii="Times New Roman" w:hAnsi="Times New Roman" w:cs="Times New Roman"/>
                <w:sz w:val="24"/>
                <w:szCs w:val="24"/>
              </w:rPr>
            </w:pPr>
            <w:r w:rsidRPr="00BB2624">
              <w:rPr>
                <w:rFonts w:ascii="Times New Roman" w:hAnsi="Times New Roman" w:cs="Times New Roman"/>
                <w:sz w:val="24"/>
                <w:szCs w:val="24"/>
              </w:rPr>
              <w:t>β</w:t>
            </w:r>
          </w:p>
        </w:tc>
        <w:tc>
          <w:tcPr>
            <w:tcW w:w="1885" w:type="dxa"/>
            <w:tcBorders>
              <w:bottom w:val="single" w:sz="4" w:space="0" w:color="auto"/>
            </w:tcBorders>
          </w:tcPr>
          <w:p w14:paraId="4979F168" w14:textId="77777777" w:rsidR="00E233FF" w:rsidRPr="00BB2624" w:rsidRDefault="00E233FF" w:rsidP="008E7C74">
            <w:pPr>
              <w:spacing w:line="480" w:lineRule="exact"/>
              <w:contextualSpacing/>
              <w:jc w:val="center"/>
              <w:rPr>
                <w:rFonts w:ascii="Times New Roman" w:hAnsi="Times New Roman" w:cs="Times New Roman"/>
                <w:i/>
                <w:sz w:val="24"/>
                <w:szCs w:val="24"/>
              </w:rPr>
            </w:pPr>
            <w:r w:rsidRPr="00BB2624">
              <w:rPr>
                <w:rFonts w:ascii="Times New Roman" w:hAnsi="Times New Roman" w:cs="Times New Roman"/>
                <w:i/>
                <w:sz w:val="24"/>
                <w:szCs w:val="24"/>
              </w:rPr>
              <w:t>p</w:t>
            </w:r>
          </w:p>
        </w:tc>
        <w:tc>
          <w:tcPr>
            <w:tcW w:w="236" w:type="dxa"/>
            <w:tcBorders>
              <w:bottom w:val="single" w:sz="4" w:space="0" w:color="auto"/>
            </w:tcBorders>
          </w:tcPr>
          <w:p w14:paraId="662F05C2"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bottom w:val="single" w:sz="4" w:space="0" w:color="auto"/>
            </w:tcBorders>
          </w:tcPr>
          <w:p w14:paraId="34FCE1A8" w14:textId="77777777" w:rsidR="00E233FF" w:rsidRPr="00BB2624" w:rsidRDefault="00E233FF" w:rsidP="008E7C74">
            <w:pPr>
              <w:tabs>
                <w:tab w:val="decimal" w:pos="176"/>
              </w:tabs>
              <w:spacing w:line="480" w:lineRule="exact"/>
              <w:contextualSpacing/>
              <w:jc w:val="center"/>
              <w:rPr>
                <w:rFonts w:ascii="Times New Roman" w:hAnsi="Times New Roman" w:cs="Times New Roman"/>
                <w:sz w:val="24"/>
                <w:szCs w:val="24"/>
              </w:rPr>
            </w:pPr>
            <w:r w:rsidRPr="00BB2624">
              <w:rPr>
                <w:rFonts w:ascii="Times New Roman" w:hAnsi="Times New Roman" w:cs="Times New Roman"/>
                <w:sz w:val="24"/>
                <w:szCs w:val="24"/>
              </w:rPr>
              <w:t>β</w:t>
            </w:r>
          </w:p>
        </w:tc>
        <w:tc>
          <w:tcPr>
            <w:tcW w:w="2009" w:type="dxa"/>
            <w:tcBorders>
              <w:top w:val="nil"/>
              <w:bottom w:val="single" w:sz="4" w:space="0" w:color="auto"/>
              <w:right w:val="nil"/>
            </w:tcBorders>
          </w:tcPr>
          <w:p w14:paraId="6469BF5F" w14:textId="77777777" w:rsidR="00E233FF" w:rsidRPr="00BB2624" w:rsidRDefault="00E233FF" w:rsidP="008E7C74">
            <w:pPr>
              <w:spacing w:line="480" w:lineRule="exact"/>
              <w:contextualSpacing/>
              <w:jc w:val="center"/>
              <w:rPr>
                <w:rFonts w:ascii="Times New Roman" w:hAnsi="Times New Roman" w:cs="Times New Roman"/>
                <w:i/>
                <w:sz w:val="24"/>
                <w:szCs w:val="24"/>
              </w:rPr>
            </w:pPr>
            <w:r w:rsidRPr="00BB2624">
              <w:rPr>
                <w:rFonts w:ascii="Times New Roman" w:hAnsi="Times New Roman" w:cs="Times New Roman"/>
                <w:i/>
                <w:sz w:val="24"/>
                <w:szCs w:val="24"/>
              </w:rPr>
              <w:t>p</w:t>
            </w:r>
          </w:p>
        </w:tc>
      </w:tr>
      <w:tr w:rsidR="00724D16" w:rsidRPr="00BB2624" w14:paraId="17FC365C" w14:textId="77777777" w:rsidTr="008758F9">
        <w:tc>
          <w:tcPr>
            <w:tcW w:w="14148" w:type="dxa"/>
            <w:gridSpan w:val="9"/>
            <w:tcBorders>
              <w:top w:val="single" w:sz="4" w:space="0" w:color="auto"/>
              <w:left w:val="nil"/>
              <w:right w:val="nil"/>
            </w:tcBorders>
          </w:tcPr>
          <w:p w14:paraId="039220AD" w14:textId="044F73C6" w:rsidR="00724D16" w:rsidRPr="00BB2624" w:rsidRDefault="00724D16" w:rsidP="00036876">
            <w:pPr>
              <w:spacing w:line="480" w:lineRule="exact"/>
              <w:contextualSpacing/>
              <w:jc w:val="center"/>
              <w:rPr>
                <w:rFonts w:ascii="Times New Roman" w:hAnsi="Times New Roman" w:cs="Times New Roman"/>
                <w:sz w:val="24"/>
                <w:szCs w:val="24"/>
              </w:rPr>
            </w:pPr>
            <w:r w:rsidRPr="00BB2624">
              <w:rPr>
                <w:rFonts w:ascii="Times New Roman" w:hAnsi="Times New Roman" w:cs="Times New Roman"/>
                <w:sz w:val="24"/>
                <w:szCs w:val="24"/>
              </w:rPr>
              <w:t>Study 1 (</w:t>
            </w:r>
            <w:r w:rsidRPr="00BB2624">
              <w:rPr>
                <w:rFonts w:ascii="Times New Roman" w:hAnsi="Times New Roman" w:cs="Times New Roman"/>
                <w:i/>
                <w:sz w:val="24"/>
                <w:szCs w:val="24"/>
              </w:rPr>
              <w:t xml:space="preserve">N </w:t>
            </w:r>
            <w:r w:rsidRPr="00BB2624">
              <w:rPr>
                <w:rFonts w:ascii="Times New Roman" w:hAnsi="Times New Roman" w:cs="Times New Roman"/>
                <w:sz w:val="24"/>
                <w:szCs w:val="24"/>
              </w:rPr>
              <w:t>= 1</w:t>
            </w:r>
            <w:r w:rsidR="00036876">
              <w:rPr>
                <w:rFonts w:ascii="Times New Roman" w:hAnsi="Times New Roman" w:cs="Times New Roman"/>
                <w:sz w:val="24"/>
                <w:szCs w:val="24"/>
              </w:rPr>
              <w:t>83</w:t>
            </w:r>
            <w:r w:rsidRPr="00BB2624">
              <w:rPr>
                <w:rFonts w:ascii="Times New Roman" w:hAnsi="Times New Roman" w:cs="Times New Roman"/>
                <w:sz w:val="24"/>
                <w:szCs w:val="24"/>
              </w:rPr>
              <w:t>)</w:t>
            </w:r>
          </w:p>
        </w:tc>
      </w:tr>
      <w:tr w:rsidR="00E233FF" w:rsidRPr="00BB2624" w14:paraId="4CC33810" w14:textId="77777777" w:rsidTr="008E7C74">
        <w:tc>
          <w:tcPr>
            <w:tcW w:w="2245" w:type="dxa"/>
            <w:tcBorders>
              <w:left w:val="nil"/>
            </w:tcBorders>
          </w:tcPr>
          <w:p w14:paraId="41BE3306" w14:textId="3FC19A96" w:rsidR="00E233FF" w:rsidRPr="00BB2624" w:rsidRDefault="00E233FF" w:rsidP="00DA525E">
            <w:pPr>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Narcissism</w:t>
            </w:r>
          </w:p>
        </w:tc>
        <w:tc>
          <w:tcPr>
            <w:tcW w:w="1879" w:type="dxa"/>
          </w:tcPr>
          <w:p w14:paraId="38B85196" w14:textId="511E26C4" w:rsidR="00E233FF" w:rsidRPr="00BB2624" w:rsidRDefault="00E233FF" w:rsidP="008E7C74">
            <w:pPr>
              <w:tabs>
                <w:tab w:val="decimal" w:pos="95"/>
              </w:tabs>
              <w:spacing w:line="480" w:lineRule="exact"/>
              <w:contextualSpacing/>
              <w:jc w:val="both"/>
              <w:rPr>
                <w:rFonts w:ascii="Times New Roman" w:hAnsi="Times New Roman" w:cs="Times New Roman"/>
                <w:sz w:val="24"/>
                <w:szCs w:val="24"/>
              </w:rPr>
            </w:pPr>
            <w:r w:rsidRPr="00BB2624">
              <w:rPr>
                <w:rFonts w:ascii="Times New Roman" w:hAnsi="Times New Roman" w:cs="Times New Roman"/>
                <w:bCs/>
                <w:sz w:val="24"/>
                <w:szCs w:val="24"/>
              </w:rPr>
              <w:t>-.25 [-.39</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-.11]</w:t>
            </w:r>
          </w:p>
        </w:tc>
        <w:tc>
          <w:tcPr>
            <w:tcW w:w="1878" w:type="dxa"/>
          </w:tcPr>
          <w:p w14:paraId="121EAA42" w14:textId="577FD7F3" w:rsidR="00E233FF" w:rsidRPr="00BB2624" w:rsidRDefault="00E233FF" w:rsidP="008E7C74">
            <w:pPr>
              <w:tabs>
                <w:tab w:val="decimal" w:pos="646"/>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.001</w:t>
            </w:r>
          </w:p>
        </w:tc>
        <w:tc>
          <w:tcPr>
            <w:tcW w:w="266" w:type="dxa"/>
          </w:tcPr>
          <w:p w14:paraId="3D765362" w14:textId="77777777" w:rsidR="00E233FF" w:rsidRPr="00BB2624" w:rsidDel="00FA1494" w:rsidRDefault="00E233FF" w:rsidP="008E7C74">
            <w:pPr>
              <w:spacing w:line="480" w:lineRule="exact"/>
              <w:contextualSpacing/>
              <w:jc w:val="center"/>
              <w:rPr>
                <w:rFonts w:ascii="Times New Roman" w:hAnsi="Times New Roman" w:cs="Times New Roman"/>
                <w:sz w:val="24"/>
                <w:szCs w:val="24"/>
              </w:rPr>
            </w:pPr>
          </w:p>
        </w:tc>
        <w:tc>
          <w:tcPr>
            <w:tcW w:w="1875" w:type="dxa"/>
          </w:tcPr>
          <w:p w14:paraId="7F69B349" w14:textId="0986CED4" w:rsidR="00E233FF" w:rsidRPr="00BB2624" w:rsidRDefault="00E233FF" w:rsidP="008E7C74">
            <w:pPr>
              <w:tabs>
                <w:tab w:val="decimal" w:pos="212"/>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-.26 [-.39</w:t>
            </w:r>
            <w:r w:rsidR="00582532">
              <w:rPr>
                <w:rFonts w:ascii="Times New Roman" w:hAnsi="Times New Roman" w:cs="Times New Roman"/>
                <w:sz w:val="24"/>
                <w:szCs w:val="24"/>
              </w:rPr>
              <w:t>,</w:t>
            </w:r>
            <w:r w:rsidRPr="00BB2624">
              <w:rPr>
                <w:rFonts w:ascii="Times New Roman" w:hAnsi="Times New Roman" w:cs="Times New Roman"/>
                <w:sz w:val="24"/>
                <w:szCs w:val="24"/>
              </w:rPr>
              <w:t xml:space="preserve"> -.13]</w:t>
            </w:r>
          </w:p>
        </w:tc>
        <w:tc>
          <w:tcPr>
            <w:tcW w:w="1885" w:type="dxa"/>
          </w:tcPr>
          <w:p w14:paraId="150FEBD0" w14:textId="77777777" w:rsidR="00E233FF" w:rsidRPr="00BB2624" w:rsidRDefault="00E233FF" w:rsidP="008E7C74">
            <w:pPr>
              <w:tabs>
                <w:tab w:val="decimal" w:pos="677"/>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&lt; .001</w:t>
            </w:r>
          </w:p>
        </w:tc>
        <w:tc>
          <w:tcPr>
            <w:tcW w:w="236" w:type="dxa"/>
          </w:tcPr>
          <w:p w14:paraId="1ED63A72"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bottom w:val="nil"/>
            </w:tcBorders>
          </w:tcPr>
          <w:p w14:paraId="1B8CDD84" w14:textId="478383C1" w:rsidR="00E233FF" w:rsidRPr="00BB2624" w:rsidRDefault="00E233FF" w:rsidP="008E7C74">
            <w:pPr>
              <w:tabs>
                <w:tab w:val="decimal" w:pos="176"/>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 xml:space="preserve">-.18 </w:t>
            </w:r>
            <w:r w:rsidRPr="00BB2624">
              <w:rPr>
                <w:rFonts w:ascii="Times New Roman" w:hAnsi="Times New Roman" w:cs="Times New Roman"/>
                <w:bCs/>
                <w:sz w:val="24"/>
                <w:szCs w:val="24"/>
              </w:rPr>
              <w:t>[-.</w:t>
            </w:r>
            <w:r w:rsidRPr="00BB2624">
              <w:rPr>
                <w:rFonts w:ascii="Times New Roman" w:hAnsi="Times New Roman" w:cs="Times New Roman"/>
                <w:bCs/>
                <w:sz w:val="24"/>
                <w:szCs w:val="24"/>
                <w:lang w:eastAsia="zh-TW"/>
              </w:rPr>
              <w:t>32</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w:t>
            </w:r>
            <w:r w:rsidRPr="00BB2624">
              <w:rPr>
                <w:rFonts w:ascii="Times New Roman" w:hAnsi="Times New Roman" w:cs="Times New Roman"/>
                <w:bCs/>
                <w:sz w:val="24"/>
                <w:szCs w:val="24"/>
                <w:lang w:eastAsia="zh-TW"/>
              </w:rPr>
              <w:t>04</w:t>
            </w:r>
            <w:r w:rsidRPr="00BB2624">
              <w:rPr>
                <w:rFonts w:ascii="Times New Roman" w:hAnsi="Times New Roman" w:cs="Times New Roman"/>
                <w:bCs/>
                <w:sz w:val="24"/>
                <w:szCs w:val="24"/>
              </w:rPr>
              <w:t>]</w:t>
            </w:r>
          </w:p>
        </w:tc>
        <w:tc>
          <w:tcPr>
            <w:tcW w:w="2009" w:type="dxa"/>
            <w:tcBorders>
              <w:top w:val="nil"/>
              <w:bottom w:val="nil"/>
              <w:right w:val="nil"/>
            </w:tcBorders>
          </w:tcPr>
          <w:p w14:paraId="061AC9FA" w14:textId="77777777" w:rsidR="00E233FF" w:rsidRPr="00BB2624" w:rsidRDefault="00E233FF" w:rsidP="008E7C74">
            <w:pPr>
              <w:tabs>
                <w:tab w:val="decimal" w:pos="731"/>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.015</w:t>
            </w:r>
          </w:p>
        </w:tc>
      </w:tr>
      <w:tr w:rsidR="00E233FF" w:rsidRPr="00BB2624" w14:paraId="084DDC94" w14:textId="77777777" w:rsidTr="008E7C74">
        <w:tc>
          <w:tcPr>
            <w:tcW w:w="2245" w:type="dxa"/>
            <w:tcBorders>
              <w:left w:val="nil"/>
            </w:tcBorders>
          </w:tcPr>
          <w:p w14:paraId="784A9926" w14:textId="01544702" w:rsidR="00E233FF" w:rsidRPr="00BB2624" w:rsidRDefault="00E233FF" w:rsidP="00DA525E">
            <w:pPr>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Empathy</w:t>
            </w:r>
          </w:p>
        </w:tc>
        <w:tc>
          <w:tcPr>
            <w:tcW w:w="1879" w:type="dxa"/>
          </w:tcPr>
          <w:p w14:paraId="60E230C0" w14:textId="77777777" w:rsidR="00E233FF" w:rsidRPr="00BB2624" w:rsidRDefault="00E233FF" w:rsidP="008E7C74">
            <w:pPr>
              <w:tabs>
                <w:tab w:val="decimal" w:pos="95"/>
              </w:tabs>
              <w:spacing w:line="480" w:lineRule="exact"/>
              <w:contextualSpacing/>
              <w:jc w:val="both"/>
              <w:rPr>
                <w:rFonts w:ascii="Times New Roman" w:hAnsi="Times New Roman" w:cs="Times New Roman"/>
                <w:sz w:val="24"/>
                <w:szCs w:val="24"/>
              </w:rPr>
            </w:pPr>
          </w:p>
        </w:tc>
        <w:tc>
          <w:tcPr>
            <w:tcW w:w="1878" w:type="dxa"/>
          </w:tcPr>
          <w:p w14:paraId="60752FF5" w14:textId="77777777" w:rsidR="00E233FF" w:rsidRPr="00BB2624" w:rsidRDefault="00E233FF" w:rsidP="008E7C74">
            <w:pPr>
              <w:tabs>
                <w:tab w:val="decimal" w:pos="646"/>
              </w:tabs>
              <w:spacing w:line="480" w:lineRule="exact"/>
              <w:contextualSpacing/>
              <w:rPr>
                <w:rFonts w:ascii="Times New Roman" w:hAnsi="Times New Roman" w:cs="Times New Roman"/>
                <w:sz w:val="24"/>
                <w:szCs w:val="24"/>
              </w:rPr>
            </w:pPr>
          </w:p>
        </w:tc>
        <w:tc>
          <w:tcPr>
            <w:tcW w:w="266" w:type="dxa"/>
          </w:tcPr>
          <w:p w14:paraId="0ABDADAA" w14:textId="77777777" w:rsidR="00E233FF" w:rsidRPr="00BB2624" w:rsidDel="00FA1494" w:rsidRDefault="00E233FF" w:rsidP="008E7C74">
            <w:pPr>
              <w:spacing w:line="480" w:lineRule="exact"/>
              <w:contextualSpacing/>
              <w:jc w:val="center"/>
              <w:rPr>
                <w:rFonts w:ascii="Times New Roman" w:hAnsi="Times New Roman" w:cs="Times New Roman"/>
                <w:sz w:val="24"/>
                <w:szCs w:val="24"/>
              </w:rPr>
            </w:pPr>
          </w:p>
        </w:tc>
        <w:tc>
          <w:tcPr>
            <w:tcW w:w="1875" w:type="dxa"/>
          </w:tcPr>
          <w:p w14:paraId="29BBF633" w14:textId="1433BC7D" w:rsidR="00E233FF" w:rsidRPr="00BB2624" w:rsidRDefault="00E233FF" w:rsidP="008E7C74">
            <w:pPr>
              <w:tabs>
                <w:tab w:val="decimal" w:pos="212"/>
              </w:tabs>
              <w:spacing w:line="480" w:lineRule="exact"/>
              <w:contextualSpacing/>
              <w:rPr>
                <w:rFonts w:ascii="Times New Roman" w:hAnsi="Times New Roman" w:cs="Times New Roman"/>
                <w:b/>
                <w:bCs/>
                <w:sz w:val="24"/>
                <w:szCs w:val="24"/>
              </w:rPr>
            </w:pPr>
            <w:r w:rsidRPr="00BB2624">
              <w:rPr>
                <w:rFonts w:ascii="Times New Roman" w:hAnsi="Times New Roman" w:cs="Times New Roman"/>
                <w:sz w:val="24"/>
                <w:szCs w:val="24"/>
              </w:rPr>
              <w:t>.40 [</w:t>
            </w:r>
            <w:r w:rsidR="00226A4A">
              <w:rPr>
                <w:rFonts w:ascii="Times New Roman" w:hAnsi="Times New Roman" w:cs="Times New Roman"/>
                <w:sz w:val="24"/>
                <w:szCs w:val="24"/>
              </w:rPr>
              <w:t>.</w:t>
            </w:r>
            <w:r w:rsidRPr="00BB2624">
              <w:rPr>
                <w:rFonts w:ascii="Times New Roman" w:hAnsi="Times New Roman" w:cs="Times New Roman"/>
                <w:sz w:val="24"/>
                <w:szCs w:val="24"/>
              </w:rPr>
              <w:t>28</w:t>
            </w:r>
            <w:r w:rsidR="00582532">
              <w:rPr>
                <w:rFonts w:ascii="Times New Roman" w:hAnsi="Times New Roman" w:cs="Times New Roman"/>
                <w:sz w:val="24"/>
                <w:szCs w:val="24"/>
              </w:rPr>
              <w:t>,</w:t>
            </w:r>
            <w:r w:rsidRPr="00BB2624">
              <w:rPr>
                <w:rFonts w:ascii="Times New Roman" w:hAnsi="Times New Roman" w:cs="Times New Roman"/>
                <w:sz w:val="24"/>
                <w:szCs w:val="24"/>
              </w:rPr>
              <w:t xml:space="preserve"> </w:t>
            </w:r>
            <w:r w:rsidR="00226A4A">
              <w:rPr>
                <w:rFonts w:ascii="Times New Roman" w:hAnsi="Times New Roman" w:cs="Times New Roman"/>
                <w:sz w:val="24"/>
                <w:szCs w:val="24"/>
              </w:rPr>
              <w:t>.</w:t>
            </w:r>
            <w:r w:rsidRPr="00BB2624">
              <w:rPr>
                <w:rFonts w:ascii="Times New Roman" w:hAnsi="Times New Roman" w:cs="Times New Roman"/>
                <w:sz w:val="24"/>
                <w:szCs w:val="24"/>
              </w:rPr>
              <w:t>53]</w:t>
            </w:r>
          </w:p>
        </w:tc>
        <w:tc>
          <w:tcPr>
            <w:tcW w:w="1885" w:type="dxa"/>
          </w:tcPr>
          <w:p w14:paraId="2AE0D925" w14:textId="77777777" w:rsidR="00E233FF" w:rsidRPr="00BB2624" w:rsidRDefault="00E233FF" w:rsidP="008E7C74">
            <w:pPr>
              <w:tabs>
                <w:tab w:val="decimal" w:pos="677"/>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&lt; .001</w:t>
            </w:r>
          </w:p>
        </w:tc>
        <w:tc>
          <w:tcPr>
            <w:tcW w:w="236" w:type="dxa"/>
          </w:tcPr>
          <w:p w14:paraId="0EF73962"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bottom w:val="nil"/>
            </w:tcBorders>
          </w:tcPr>
          <w:p w14:paraId="3D612F61" w14:textId="7EC5A788" w:rsidR="00E233FF" w:rsidRPr="00BB2624" w:rsidRDefault="00E233FF" w:rsidP="008E7C74">
            <w:pPr>
              <w:tabs>
                <w:tab w:val="decimal" w:pos="176"/>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 xml:space="preserve">.09 </w:t>
            </w:r>
            <w:r w:rsidRPr="00BB2624">
              <w:rPr>
                <w:rFonts w:ascii="Times New Roman" w:hAnsi="Times New Roman" w:cs="Times New Roman"/>
                <w:bCs/>
                <w:sz w:val="24"/>
                <w:szCs w:val="24"/>
              </w:rPr>
              <w:t>[-.</w:t>
            </w:r>
            <w:r w:rsidRPr="00BB2624">
              <w:rPr>
                <w:rFonts w:ascii="Times New Roman" w:hAnsi="Times New Roman" w:cs="Times New Roman"/>
                <w:bCs/>
                <w:sz w:val="24"/>
                <w:szCs w:val="24"/>
                <w:lang w:eastAsia="zh-TW"/>
              </w:rPr>
              <w:t>06</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w:t>
            </w:r>
            <w:r w:rsidRPr="00BB2624">
              <w:rPr>
                <w:rFonts w:ascii="Times New Roman" w:hAnsi="Times New Roman" w:cs="Times New Roman"/>
                <w:bCs/>
                <w:sz w:val="24"/>
                <w:szCs w:val="24"/>
                <w:lang w:eastAsia="zh-TW"/>
              </w:rPr>
              <w:t>24</w:t>
            </w:r>
            <w:r w:rsidRPr="00BB2624">
              <w:rPr>
                <w:rFonts w:ascii="Times New Roman" w:hAnsi="Times New Roman" w:cs="Times New Roman"/>
                <w:bCs/>
                <w:sz w:val="24"/>
                <w:szCs w:val="24"/>
              </w:rPr>
              <w:t>]</w:t>
            </w:r>
          </w:p>
        </w:tc>
        <w:tc>
          <w:tcPr>
            <w:tcW w:w="2009" w:type="dxa"/>
            <w:tcBorders>
              <w:top w:val="nil"/>
              <w:bottom w:val="nil"/>
              <w:right w:val="nil"/>
            </w:tcBorders>
          </w:tcPr>
          <w:p w14:paraId="546380B7" w14:textId="77777777" w:rsidR="00E233FF" w:rsidRPr="00BB2624" w:rsidRDefault="00E233FF" w:rsidP="008E7C74">
            <w:pPr>
              <w:tabs>
                <w:tab w:val="decimal" w:pos="731"/>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.236</w:t>
            </w:r>
          </w:p>
        </w:tc>
      </w:tr>
      <w:tr w:rsidR="00E233FF" w:rsidRPr="00BB2624" w14:paraId="710BBB4A" w14:textId="77777777" w:rsidTr="008E7C74">
        <w:tc>
          <w:tcPr>
            <w:tcW w:w="2245" w:type="dxa"/>
            <w:tcBorders>
              <w:left w:val="nil"/>
              <w:bottom w:val="single" w:sz="4" w:space="0" w:color="auto"/>
            </w:tcBorders>
          </w:tcPr>
          <w:p w14:paraId="2E13C30D" w14:textId="0C6B7247" w:rsidR="00E233FF" w:rsidRPr="00BB2624" w:rsidRDefault="00E233FF" w:rsidP="00DA525E">
            <w:pPr>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 xml:space="preserve">Guilt </w:t>
            </w:r>
          </w:p>
        </w:tc>
        <w:tc>
          <w:tcPr>
            <w:tcW w:w="1879" w:type="dxa"/>
            <w:tcBorders>
              <w:bottom w:val="single" w:sz="4" w:space="0" w:color="auto"/>
            </w:tcBorders>
          </w:tcPr>
          <w:p w14:paraId="472EA6C9" w14:textId="77777777" w:rsidR="00E233FF" w:rsidRPr="00BB2624" w:rsidRDefault="00E233FF" w:rsidP="008E7C74">
            <w:pPr>
              <w:tabs>
                <w:tab w:val="decimal" w:pos="95"/>
              </w:tabs>
              <w:spacing w:line="480" w:lineRule="exact"/>
              <w:contextualSpacing/>
              <w:jc w:val="both"/>
              <w:rPr>
                <w:rFonts w:ascii="Times New Roman" w:hAnsi="Times New Roman" w:cs="Times New Roman"/>
                <w:sz w:val="24"/>
                <w:szCs w:val="24"/>
              </w:rPr>
            </w:pPr>
          </w:p>
        </w:tc>
        <w:tc>
          <w:tcPr>
            <w:tcW w:w="1878" w:type="dxa"/>
            <w:tcBorders>
              <w:bottom w:val="single" w:sz="4" w:space="0" w:color="auto"/>
            </w:tcBorders>
          </w:tcPr>
          <w:p w14:paraId="63C1376C" w14:textId="77777777" w:rsidR="00E233FF" w:rsidRPr="00BB2624" w:rsidRDefault="00E233FF" w:rsidP="008E7C74">
            <w:pPr>
              <w:tabs>
                <w:tab w:val="decimal" w:pos="646"/>
              </w:tabs>
              <w:spacing w:line="480" w:lineRule="exact"/>
              <w:contextualSpacing/>
              <w:rPr>
                <w:rFonts w:ascii="Times New Roman" w:hAnsi="Times New Roman" w:cs="Times New Roman"/>
                <w:sz w:val="24"/>
                <w:szCs w:val="24"/>
              </w:rPr>
            </w:pPr>
          </w:p>
        </w:tc>
        <w:tc>
          <w:tcPr>
            <w:tcW w:w="266" w:type="dxa"/>
            <w:tcBorders>
              <w:bottom w:val="single" w:sz="4" w:space="0" w:color="auto"/>
            </w:tcBorders>
          </w:tcPr>
          <w:p w14:paraId="0678123D"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bottom w:val="single" w:sz="4" w:space="0" w:color="auto"/>
            </w:tcBorders>
          </w:tcPr>
          <w:p w14:paraId="47606622"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85" w:type="dxa"/>
            <w:tcBorders>
              <w:bottom w:val="single" w:sz="4" w:space="0" w:color="auto"/>
            </w:tcBorders>
          </w:tcPr>
          <w:p w14:paraId="583AF420" w14:textId="77777777" w:rsidR="00E233FF" w:rsidRPr="00BB2624" w:rsidRDefault="00E233FF" w:rsidP="008E7C74">
            <w:pPr>
              <w:tabs>
                <w:tab w:val="decimal" w:pos="677"/>
              </w:tabs>
              <w:spacing w:line="480" w:lineRule="exact"/>
              <w:contextualSpacing/>
              <w:jc w:val="center"/>
              <w:rPr>
                <w:rFonts w:ascii="Times New Roman" w:hAnsi="Times New Roman" w:cs="Times New Roman"/>
                <w:sz w:val="24"/>
                <w:szCs w:val="24"/>
              </w:rPr>
            </w:pPr>
          </w:p>
        </w:tc>
        <w:tc>
          <w:tcPr>
            <w:tcW w:w="236" w:type="dxa"/>
            <w:tcBorders>
              <w:bottom w:val="single" w:sz="4" w:space="0" w:color="auto"/>
            </w:tcBorders>
          </w:tcPr>
          <w:p w14:paraId="68B45E4B"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bottom w:val="single" w:sz="4" w:space="0" w:color="auto"/>
            </w:tcBorders>
          </w:tcPr>
          <w:p w14:paraId="6A9247F3" w14:textId="7B0E386E" w:rsidR="00E233FF" w:rsidRPr="00BB2624" w:rsidRDefault="00E233FF" w:rsidP="008E7C74">
            <w:pPr>
              <w:tabs>
                <w:tab w:val="decimal" w:pos="176"/>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 xml:space="preserve">.30 </w:t>
            </w:r>
            <w:r w:rsidRPr="00BB2624">
              <w:rPr>
                <w:rFonts w:ascii="Times New Roman" w:hAnsi="Times New Roman" w:cs="Times New Roman"/>
                <w:bCs/>
                <w:sz w:val="24"/>
                <w:szCs w:val="24"/>
              </w:rPr>
              <w:t>[.</w:t>
            </w:r>
            <w:r w:rsidRPr="00BB2624">
              <w:rPr>
                <w:rFonts w:ascii="Times New Roman" w:hAnsi="Times New Roman" w:cs="Times New Roman"/>
                <w:bCs/>
                <w:sz w:val="24"/>
                <w:szCs w:val="24"/>
                <w:lang w:eastAsia="zh-TW"/>
              </w:rPr>
              <w:t>15</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w:t>
            </w:r>
            <w:r w:rsidRPr="00BB2624">
              <w:rPr>
                <w:rFonts w:ascii="Times New Roman" w:hAnsi="Times New Roman" w:cs="Times New Roman"/>
                <w:bCs/>
                <w:sz w:val="24"/>
                <w:szCs w:val="24"/>
                <w:lang w:eastAsia="zh-TW"/>
              </w:rPr>
              <w:t>46</w:t>
            </w:r>
            <w:r w:rsidRPr="00BB2624">
              <w:rPr>
                <w:rFonts w:ascii="Times New Roman" w:hAnsi="Times New Roman" w:cs="Times New Roman"/>
                <w:bCs/>
                <w:sz w:val="24"/>
                <w:szCs w:val="24"/>
              </w:rPr>
              <w:t>]</w:t>
            </w:r>
          </w:p>
        </w:tc>
        <w:tc>
          <w:tcPr>
            <w:tcW w:w="2009" w:type="dxa"/>
            <w:tcBorders>
              <w:top w:val="nil"/>
              <w:bottom w:val="single" w:sz="4" w:space="0" w:color="auto"/>
              <w:right w:val="nil"/>
            </w:tcBorders>
          </w:tcPr>
          <w:p w14:paraId="08DF13EA" w14:textId="77777777" w:rsidR="00E233FF" w:rsidRPr="00BB2624" w:rsidRDefault="00E233FF" w:rsidP="008E7C74">
            <w:pPr>
              <w:tabs>
                <w:tab w:val="decimal" w:pos="731"/>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&lt; .001</w:t>
            </w:r>
          </w:p>
        </w:tc>
      </w:tr>
      <w:tr w:rsidR="00BD0F4F" w:rsidRPr="00BB2624" w14:paraId="2B8576A9" w14:textId="77777777" w:rsidTr="008758F9">
        <w:tc>
          <w:tcPr>
            <w:tcW w:w="14148" w:type="dxa"/>
            <w:gridSpan w:val="9"/>
            <w:tcBorders>
              <w:top w:val="single" w:sz="4" w:space="0" w:color="auto"/>
              <w:left w:val="nil"/>
              <w:bottom w:val="nil"/>
              <w:right w:val="nil"/>
            </w:tcBorders>
          </w:tcPr>
          <w:p w14:paraId="3F2FE588" w14:textId="4D9B6694" w:rsidR="00BD0F4F" w:rsidRPr="00BB2624" w:rsidRDefault="00BD0F4F" w:rsidP="00654F73">
            <w:pPr>
              <w:tabs>
                <w:tab w:val="decimal" w:pos="641"/>
              </w:tabs>
              <w:spacing w:line="480" w:lineRule="exact"/>
              <w:contextualSpacing/>
              <w:jc w:val="center"/>
              <w:rPr>
                <w:rFonts w:ascii="Times New Roman" w:hAnsi="Times New Roman" w:cs="Times New Roman"/>
                <w:sz w:val="24"/>
                <w:szCs w:val="24"/>
              </w:rPr>
            </w:pPr>
            <w:r w:rsidRPr="00BB2624">
              <w:rPr>
                <w:rFonts w:ascii="Times New Roman" w:hAnsi="Times New Roman" w:cs="Times New Roman"/>
                <w:sz w:val="24"/>
                <w:szCs w:val="24"/>
              </w:rPr>
              <w:t>Study 2 (</w:t>
            </w:r>
            <w:r w:rsidRPr="00BB2624">
              <w:rPr>
                <w:rFonts w:ascii="Times New Roman" w:hAnsi="Times New Roman" w:cs="Times New Roman"/>
                <w:i/>
                <w:sz w:val="24"/>
                <w:szCs w:val="24"/>
              </w:rPr>
              <w:t xml:space="preserve">N </w:t>
            </w:r>
            <w:r w:rsidRPr="00BB2624">
              <w:rPr>
                <w:rFonts w:ascii="Times New Roman" w:hAnsi="Times New Roman" w:cs="Times New Roman"/>
                <w:sz w:val="24"/>
                <w:szCs w:val="24"/>
              </w:rPr>
              <w:t>= 19</w:t>
            </w:r>
            <w:r w:rsidR="00654F73">
              <w:rPr>
                <w:rFonts w:ascii="Times New Roman" w:hAnsi="Times New Roman" w:cs="Times New Roman"/>
                <w:sz w:val="24"/>
                <w:szCs w:val="24"/>
              </w:rPr>
              <w:t>3</w:t>
            </w:r>
            <w:r w:rsidRPr="00BB2624">
              <w:rPr>
                <w:rFonts w:ascii="Times New Roman" w:hAnsi="Times New Roman" w:cs="Times New Roman"/>
                <w:sz w:val="24"/>
                <w:szCs w:val="24"/>
              </w:rPr>
              <w:t>)</w:t>
            </w:r>
          </w:p>
        </w:tc>
      </w:tr>
      <w:tr w:rsidR="00E233FF" w:rsidRPr="00BB2624" w14:paraId="7A06A8E5" w14:textId="77777777" w:rsidTr="008E7C74">
        <w:tc>
          <w:tcPr>
            <w:tcW w:w="2245" w:type="dxa"/>
            <w:tcBorders>
              <w:top w:val="nil"/>
              <w:left w:val="nil"/>
            </w:tcBorders>
          </w:tcPr>
          <w:p w14:paraId="3A260C95" w14:textId="1934DB64" w:rsidR="00E233FF" w:rsidRPr="00BB2624" w:rsidRDefault="00E233FF" w:rsidP="008E7C74">
            <w:pPr>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Narcissism</w:t>
            </w:r>
          </w:p>
        </w:tc>
        <w:tc>
          <w:tcPr>
            <w:tcW w:w="1879" w:type="dxa"/>
            <w:tcBorders>
              <w:top w:val="nil"/>
            </w:tcBorders>
          </w:tcPr>
          <w:p w14:paraId="60BD8C24" w14:textId="3A2EE6F4" w:rsidR="00E233FF" w:rsidRPr="00BB2624" w:rsidRDefault="00E233FF" w:rsidP="008E7C74">
            <w:pPr>
              <w:tabs>
                <w:tab w:val="decimal" w:pos="95"/>
              </w:tabs>
              <w:spacing w:line="480" w:lineRule="exact"/>
              <w:contextualSpacing/>
              <w:jc w:val="both"/>
              <w:rPr>
                <w:rFonts w:ascii="Times New Roman" w:hAnsi="Times New Roman" w:cs="Times New Roman"/>
                <w:sz w:val="24"/>
                <w:szCs w:val="24"/>
              </w:rPr>
            </w:pPr>
            <w:r w:rsidRPr="00BB2624">
              <w:rPr>
                <w:rFonts w:ascii="Times New Roman" w:hAnsi="Times New Roman" w:cs="Times New Roman"/>
                <w:sz w:val="24"/>
                <w:szCs w:val="24"/>
              </w:rPr>
              <w:t xml:space="preserve">-.19 </w:t>
            </w:r>
            <w:r w:rsidRPr="00BB2624">
              <w:rPr>
                <w:rFonts w:ascii="Times New Roman" w:hAnsi="Times New Roman" w:cs="Times New Roman"/>
                <w:bCs/>
                <w:sz w:val="24"/>
                <w:szCs w:val="24"/>
              </w:rPr>
              <w:t>[-.33</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-.05]</w:t>
            </w:r>
          </w:p>
        </w:tc>
        <w:tc>
          <w:tcPr>
            <w:tcW w:w="1878" w:type="dxa"/>
            <w:tcBorders>
              <w:top w:val="nil"/>
            </w:tcBorders>
          </w:tcPr>
          <w:p w14:paraId="62B61D03" w14:textId="77777777" w:rsidR="00E233FF" w:rsidRPr="00BB2624" w:rsidRDefault="00E233FF" w:rsidP="008E7C74">
            <w:pPr>
              <w:tabs>
                <w:tab w:val="decimal" w:pos="646"/>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.008</w:t>
            </w:r>
          </w:p>
        </w:tc>
        <w:tc>
          <w:tcPr>
            <w:tcW w:w="266" w:type="dxa"/>
            <w:tcBorders>
              <w:top w:val="nil"/>
            </w:tcBorders>
          </w:tcPr>
          <w:p w14:paraId="7F83F76B" w14:textId="77777777" w:rsidR="00E233FF" w:rsidRPr="00BB2624" w:rsidDel="00FA149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tcBorders>
          </w:tcPr>
          <w:p w14:paraId="04B7C354" w14:textId="3B1610DB" w:rsidR="00E233FF" w:rsidRPr="00BB2624" w:rsidRDefault="00E233FF" w:rsidP="008E7C74">
            <w:pPr>
              <w:tabs>
                <w:tab w:val="decimal" w:pos="212"/>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-.45 [-.57</w:t>
            </w:r>
            <w:r w:rsidR="00582532">
              <w:rPr>
                <w:rFonts w:ascii="Times New Roman" w:hAnsi="Times New Roman" w:cs="Times New Roman"/>
                <w:sz w:val="24"/>
                <w:szCs w:val="24"/>
              </w:rPr>
              <w:t>,</w:t>
            </w:r>
            <w:r w:rsidRPr="00BB2624">
              <w:rPr>
                <w:rFonts w:ascii="Times New Roman" w:hAnsi="Times New Roman" w:cs="Times New Roman"/>
                <w:sz w:val="24"/>
                <w:szCs w:val="24"/>
              </w:rPr>
              <w:t xml:space="preserve"> -.32]</w:t>
            </w:r>
          </w:p>
        </w:tc>
        <w:tc>
          <w:tcPr>
            <w:tcW w:w="1885" w:type="dxa"/>
            <w:tcBorders>
              <w:top w:val="nil"/>
            </w:tcBorders>
          </w:tcPr>
          <w:p w14:paraId="18CD1FF2" w14:textId="77777777" w:rsidR="00E233FF" w:rsidRPr="00BB2624" w:rsidRDefault="00E233FF" w:rsidP="008E7C74">
            <w:pPr>
              <w:tabs>
                <w:tab w:val="decimal" w:pos="677"/>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&lt; .001</w:t>
            </w:r>
          </w:p>
        </w:tc>
        <w:tc>
          <w:tcPr>
            <w:tcW w:w="236" w:type="dxa"/>
            <w:tcBorders>
              <w:top w:val="nil"/>
            </w:tcBorders>
          </w:tcPr>
          <w:p w14:paraId="104F43C2"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bottom w:val="nil"/>
            </w:tcBorders>
          </w:tcPr>
          <w:p w14:paraId="4BE72FD5" w14:textId="5ED359C3" w:rsidR="00E233FF" w:rsidRPr="00BB2624" w:rsidRDefault="00E233FF" w:rsidP="008E7C74">
            <w:pPr>
              <w:tabs>
                <w:tab w:val="decimal" w:pos="176"/>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 xml:space="preserve">-.05 </w:t>
            </w:r>
            <w:r w:rsidRPr="00BB2624">
              <w:rPr>
                <w:rFonts w:ascii="Times New Roman" w:hAnsi="Times New Roman" w:cs="Times New Roman"/>
                <w:bCs/>
                <w:sz w:val="24"/>
                <w:szCs w:val="24"/>
              </w:rPr>
              <w:t>[-.</w:t>
            </w:r>
            <w:r w:rsidRPr="00BB2624">
              <w:rPr>
                <w:rFonts w:ascii="Times New Roman" w:hAnsi="Times New Roman" w:cs="Times New Roman"/>
                <w:bCs/>
                <w:sz w:val="24"/>
                <w:szCs w:val="24"/>
                <w:lang w:eastAsia="zh-TW"/>
              </w:rPr>
              <w:t>16</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w:t>
            </w:r>
            <w:r w:rsidRPr="00BB2624">
              <w:rPr>
                <w:rFonts w:ascii="Times New Roman" w:hAnsi="Times New Roman" w:cs="Times New Roman"/>
                <w:bCs/>
                <w:sz w:val="24"/>
                <w:szCs w:val="24"/>
                <w:lang w:eastAsia="zh-TW"/>
              </w:rPr>
              <w:t>06</w:t>
            </w:r>
            <w:r w:rsidRPr="00BB2624">
              <w:rPr>
                <w:rFonts w:ascii="Times New Roman" w:hAnsi="Times New Roman" w:cs="Times New Roman"/>
                <w:bCs/>
                <w:sz w:val="24"/>
                <w:szCs w:val="24"/>
              </w:rPr>
              <w:t>]</w:t>
            </w:r>
          </w:p>
        </w:tc>
        <w:tc>
          <w:tcPr>
            <w:tcW w:w="2009" w:type="dxa"/>
            <w:tcBorders>
              <w:top w:val="nil"/>
              <w:bottom w:val="nil"/>
              <w:right w:val="nil"/>
            </w:tcBorders>
          </w:tcPr>
          <w:p w14:paraId="7F22EDB8" w14:textId="77777777" w:rsidR="00E233FF" w:rsidRPr="00BB2624" w:rsidRDefault="00E233FF" w:rsidP="008E7C74">
            <w:pPr>
              <w:tabs>
                <w:tab w:val="decimal" w:pos="731"/>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.375</w:t>
            </w:r>
          </w:p>
        </w:tc>
      </w:tr>
      <w:tr w:rsidR="00E233FF" w:rsidRPr="00BB2624" w14:paraId="194BDC12" w14:textId="77777777" w:rsidTr="008E7C74">
        <w:tc>
          <w:tcPr>
            <w:tcW w:w="2245" w:type="dxa"/>
            <w:tcBorders>
              <w:left w:val="nil"/>
            </w:tcBorders>
          </w:tcPr>
          <w:p w14:paraId="6C8A5F89" w14:textId="1BD13FA2" w:rsidR="00E233FF" w:rsidRPr="00BB2624" w:rsidRDefault="00E233FF" w:rsidP="008E7C74">
            <w:pPr>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Empathy</w:t>
            </w:r>
          </w:p>
        </w:tc>
        <w:tc>
          <w:tcPr>
            <w:tcW w:w="1879" w:type="dxa"/>
          </w:tcPr>
          <w:p w14:paraId="137FFED6" w14:textId="77777777" w:rsidR="00E233FF" w:rsidRPr="00BB2624" w:rsidRDefault="00E233FF" w:rsidP="008E7C74">
            <w:pPr>
              <w:tabs>
                <w:tab w:val="decimal" w:pos="95"/>
              </w:tabs>
              <w:spacing w:line="480" w:lineRule="exact"/>
              <w:contextualSpacing/>
              <w:jc w:val="both"/>
              <w:rPr>
                <w:rFonts w:ascii="Times New Roman" w:hAnsi="Times New Roman" w:cs="Times New Roman"/>
                <w:sz w:val="24"/>
                <w:szCs w:val="24"/>
              </w:rPr>
            </w:pPr>
          </w:p>
        </w:tc>
        <w:tc>
          <w:tcPr>
            <w:tcW w:w="1878" w:type="dxa"/>
          </w:tcPr>
          <w:p w14:paraId="30601928" w14:textId="77777777" w:rsidR="00E233FF" w:rsidRPr="00BB2624" w:rsidRDefault="00E233FF" w:rsidP="008E7C74">
            <w:pPr>
              <w:tabs>
                <w:tab w:val="decimal" w:pos="646"/>
              </w:tabs>
              <w:spacing w:line="480" w:lineRule="exact"/>
              <w:contextualSpacing/>
              <w:rPr>
                <w:rFonts w:ascii="Times New Roman" w:hAnsi="Times New Roman" w:cs="Times New Roman"/>
                <w:sz w:val="24"/>
                <w:szCs w:val="24"/>
              </w:rPr>
            </w:pPr>
          </w:p>
        </w:tc>
        <w:tc>
          <w:tcPr>
            <w:tcW w:w="266" w:type="dxa"/>
          </w:tcPr>
          <w:p w14:paraId="71B1DCF5" w14:textId="77777777" w:rsidR="00E233FF" w:rsidRPr="00BB2624" w:rsidDel="00FA1494" w:rsidRDefault="00E233FF" w:rsidP="008E7C74">
            <w:pPr>
              <w:spacing w:line="480" w:lineRule="exact"/>
              <w:contextualSpacing/>
              <w:jc w:val="center"/>
              <w:rPr>
                <w:rFonts w:ascii="Times New Roman" w:hAnsi="Times New Roman" w:cs="Times New Roman"/>
                <w:sz w:val="24"/>
                <w:szCs w:val="24"/>
              </w:rPr>
            </w:pPr>
          </w:p>
        </w:tc>
        <w:tc>
          <w:tcPr>
            <w:tcW w:w="1875" w:type="dxa"/>
          </w:tcPr>
          <w:p w14:paraId="4F76A381" w14:textId="1D877B74" w:rsidR="00E233FF" w:rsidRPr="00BB2624" w:rsidRDefault="00E233FF" w:rsidP="008E7C74">
            <w:pPr>
              <w:tabs>
                <w:tab w:val="decimal" w:pos="212"/>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.23 [.10</w:t>
            </w:r>
            <w:r w:rsidR="00582532">
              <w:rPr>
                <w:rFonts w:ascii="Times New Roman" w:hAnsi="Times New Roman" w:cs="Times New Roman"/>
                <w:sz w:val="24"/>
                <w:szCs w:val="24"/>
              </w:rPr>
              <w:t>,</w:t>
            </w:r>
            <w:r w:rsidRPr="00BB2624">
              <w:rPr>
                <w:rFonts w:ascii="Times New Roman" w:hAnsi="Times New Roman" w:cs="Times New Roman"/>
                <w:sz w:val="24"/>
                <w:szCs w:val="24"/>
              </w:rPr>
              <w:t xml:space="preserve"> .35]</w:t>
            </w:r>
          </w:p>
        </w:tc>
        <w:tc>
          <w:tcPr>
            <w:tcW w:w="1885" w:type="dxa"/>
          </w:tcPr>
          <w:p w14:paraId="156B797C" w14:textId="77777777" w:rsidR="00E233FF" w:rsidRPr="00BB2624" w:rsidRDefault="00E233FF" w:rsidP="008E7C74">
            <w:pPr>
              <w:tabs>
                <w:tab w:val="decimal" w:pos="677"/>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&lt; .001</w:t>
            </w:r>
          </w:p>
        </w:tc>
        <w:tc>
          <w:tcPr>
            <w:tcW w:w="236" w:type="dxa"/>
          </w:tcPr>
          <w:p w14:paraId="572059EB"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bottom w:val="nil"/>
            </w:tcBorders>
          </w:tcPr>
          <w:p w14:paraId="0F267E57" w14:textId="6675B209" w:rsidR="00E233FF" w:rsidRPr="00BB2624" w:rsidRDefault="00E233FF" w:rsidP="008E7C74">
            <w:pPr>
              <w:tabs>
                <w:tab w:val="decimal" w:pos="176"/>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 xml:space="preserve">.07 </w:t>
            </w:r>
            <w:r w:rsidRPr="00BB2624">
              <w:rPr>
                <w:rFonts w:ascii="Times New Roman" w:hAnsi="Times New Roman" w:cs="Times New Roman"/>
                <w:bCs/>
                <w:sz w:val="24"/>
                <w:szCs w:val="24"/>
              </w:rPr>
              <w:t>[-.</w:t>
            </w:r>
            <w:r w:rsidRPr="00BB2624">
              <w:rPr>
                <w:rFonts w:ascii="Times New Roman" w:hAnsi="Times New Roman" w:cs="Times New Roman"/>
                <w:bCs/>
                <w:sz w:val="24"/>
                <w:szCs w:val="24"/>
                <w:lang w:eastAsia="zh-TW"/>
              </w:rPr>
              <w:t>03</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w:t>
            </w:r>
            <w:r w:rsidRPr="00BB2624">
              <w:rPr>
                <w:rFonts w:ascii="Times New Roman" w:hAnsi="Times New Roman" w:cs="Times New Roman"/>
                <w:bCs/>
                <w:sz w:val="24"/>
                <w:szCs w:val="24"/>
                <w:lang w:eastAsia="zh-TW"/>
              </w:rPr>
              <w:t>16</w:t>
            </w:r>
            <w:r w:rsidRPr="00BB2624">
              <w:rPr>
                <w:rFonts w:ascii="Times New Roman" w:hAnsi="Times New Roman" w:cs="Times New Roman"/>
                <w:bCs/>
                <w:sz w:val="24"/>
                <w:szCs w:val="24"/>
              </w:rPr>
              <w:t>]</w:t>
            </w:r>
          </w:p>
        </w:tc>
        <w:tc>
          <w:tcPr>
            <w:tcW w:w="2009" w:type="dxa"/>
            <w:tcBorders>
              <w:top w:val="nil"/>
              <w:bottom w:val="nil"/>
              <w:right w:val="nil"/>
            </w:tcBorders>
          </w:tcPr>
          <w:p w14:paraId="52C98DA5" w14:textId="77777777" w:rsidR="00E233FF" w:rsidRPr="00BB2624" w:rsidRDefault="00E233FF" w:rsidP="008E7C74">
            <w:pPr>
              <w:tabs>
                <w:tab w:val="decimal" w:pos="731"/>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.189</w:t>
            </w:r>
          </w:p>
        </w:tc>
      </w:tr>
      <w:tr w:rsidR="00E233FF" w:rsidRPr="00BB2624" w14:paraId="7BC70E1E" w14:textId="77777777" w:rsidTr="008E7C74">
        <w:tc>
          <w:tcPr>
            <w:tcW w:w="2245" w:type="dxa"/>
            <w:tcBorders>
              <w:left w:val="nil"/>
              <w:bottom w:val="single" w:sz="4" w:space="0" w:color="auto"/>
            </w:tcBorders>
          </w:tcPr>
          <w:p w14:paraId="0E464BF3" w14:textId="4582E096" w:rsidR="00E233FF" w:rsidRPr="00BB2624" w:rsidRDefault="00E233FF" w:rsidP="008E7C74">
            <w:pPr>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 xml:space="preserve">Guilt </w:t>
            </w:r>
          </w:p>
        </w:tc>
        <w:tc>
          <w:tcPr>
            <w:tcW w:w="1879" w:type="dxa"/>
            <w:tcBorders>
              <w:bottom w:val="single" w:sz="4" w:space="0" w:color="auto"/>
            </w:tcBorders>
          </w:tcPr>
          <w:p w14:paraId="39DC5F9A" w14:textId="77777777" w:rsidR="00E233FF" w:rsidRPr="00BB2624" w:rsidRDefault="00E233FF" w:rsidP="008E7C74">
            <w:pPr>
              <w:tabs>
                <w:tab w:val="decimal" w:pos="95"/>
              </w:tabs>
              <w:spacing w:line="480" w:lineRule="exact"/>
              <w:contextualSpacing/>
              <w:jc w:val="both"/>
              <w:rPr>
                <w:rFonts w:ascii="Times New Roman" w:hAnsi="Times New Roman" w:cs="Times New Roman"/>
                <w:sz w:val="24"/>
                <w:szCs w:val="24"/>
              </w:rPr>
            </w:pPr>
          </w:p>
        </w:tc>
        <w:tc>
          <w:tcPr>
            <w:tcW w:w="1878" w:type="dxa"/>
            <w:tcBorders>
              <w:bottom w:val="single" w:sz="4" w:space="0" w:color="auto"/>
            </w:tcBorders>
          </w:tcPr>
          <w:p w14:paraId="564C64DF" w14:textId="77777777" w:rsidR="00E233FF" w:rsidRPr="00BB2624" w:rsidRDefault="00E233FF" w:rsidP="008E7C74">
            <w:pPr>
              <w:tabs>
                <w:tab w:val="decimal" w:pos="646"/>
              </w:tabs>
              <w:spacing w:line="480" w:lineRule="exact"/>
              <w:contextualSpacing/>
              <w:rPr>
                <w:rFonts w:ascii="Times New Roman" w:hAnsi="Times New Roman" w:cs="Times New Roman"/>
                <w:sz w:val="24"/>
                <w:szCs w:val="24"/>
              </w:rPr>
            </w:pPr>
          </w:p>
        </w:tc>
        <w:tc>
          <w:tcPr>
            <w:tcW w:w="266" w:type="dxa"/>
            <w:tcBorders>
              <w:bottom w:val="single" w:sz="4" w:space="0" w:color="auto"/>
            </w:tcBorders>
          </w:tcPr>
          <w:p w14:paraId="4BC69541"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bottom w:val="single" w:sz="4" w:space="0" w:color="auto"/>
            </w:tcBorders>
          </w:tcPr>
          <w:p w14:paraId="1C58BB14"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85" w:type="dxa"/>
            <w:tcBorders>
              <w:bottom w:val="single" w:sz="4" w:space="0" w:color="auto"/>
            </w:tcBorders>
          </w:tcPr>
          <w:p w14:paraId="130DA74A" w14:textId="77777777" w:rsidR="00E233FF" w:rsidRPr="00BB2624" w:rsidRDefault="00E233FF" w:rsidP="008E7C74">
            <w:pPr>
              <w:tabs>
                <w:tab w:val="decimal" w:pos="677"/>
              </w:tabs>
              <w:spacing w:line="480" w:lineRule="exact"/>
              <w:contextualSpacing/>
              <w:jc w:val="center"/>
              <w:rPr>
                <w:rFonts w:ascii="Times New Roman" w:hAnsi="Times New Roman" w:cs="Times New Roman"/>
                <w:sz w:val="24"/>
                <w:szCs w:val="24"/>
              </w:rPr>
            </w:pPr>
          </w:p>
        </w:tc>
        <w:tc>
          <w:tcPr>
            <w:tcW w:w="236" w:type="dxa"/>
            <w:tcBorders>
              <w:bottom w:val="single" w:sz="4" w:space="0" w:color="auto"/>
            </w:tcBorders>
          </w:tcPr>
          <w:p w14:paraId="0DD77E21"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bottom w:val="single" w:sz="4" w:space="0" w:color="auto"/>
            </w:tcBorders>
          </w:tcPr>
          <w:p w14:paraId="1F0E6CF7" w14:textId="3061C40D" w:rsidR="00E233FF" w:rsidRPr="00BB2624" w:rsidRDefault="00E233FF" w:rsidP="008E7C74">
            <w:pPr>
              <w:tabs>
                <w:tab w:val="decimal" w:pos="176"/>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 xml:space="preserve">.71 </w:t>
            </w:r>
            <w:r w:rsidRPr="00BB2624">
              <w:rPr>
                <w:rFonts w:ascii="Times New Roman" w:hAnsi="Times New Roman" w:cs="Times New Roman"/>
                <w:bCs/>
                <w:sz w:val="24"/>
                <w:szCs w:val="24"/>
              </w:rPr>
              <w:t>[.</w:t>
            </w:r>
            <w:r w:rsidRPr="00BB2624">
              <w:rPr>
                <w:rFonts w:ascii="Times New Roman" w:hAnsi="Times New Roman" w:cs="Times New Roman"/>
                <w:bCs/>
                <w:sz w:val="24"/>
                <w:szCs w:val="24"/>
                <w:lang w:eastAsia="zh-TW"/>
              </w:rPr>
              <w:t>60</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w:t>
            </w:r>
            <w:r w:rsidRPr="00BB2624">
              <w:rPr>
                <w:rFonts w:ascii="Times New Roman" w:hAnsi="Times New Roman" w:cs="Times New Roman"/>
                <w:bCs/>
                <w:sz w:val="24"/>
                <w:szCs w:val="24"/>
                <w:lang w:eastAsia="zh-TW"/>
              </w:rPr>
              <w:t>82</w:t>
            </w:r>
            <w:r w:rsidRPr="00BB2624">
              <w:rPr>
                <w:rFonts w:ascii="Times New Roman" w:hAnsi="Times New Roman" w:cs="Times New Roman"/>
                <w:bCs/>
                <w:sz w:val="24"/>
                <w:szCs w:val="24"/>
              </w:rPr>
              <w:t>]</w:t>
            </w:r>
          </w:p>
        </w:tc>
        <w:tc>
          <w:tcPr>
            <w:tcW w:w="2009" w:type="dxa"/>
            <w:tcBorders>
              <w:top w:val="nil"/>
              <w:bottom w:val="single" w:sz="4" w:space="0" w:color="auto"/>
              <w:right w:val="nil"/>
            </w:tcBorders>
          </w:tcPr>
          <w:p w14:paraId="07770352" w14:textId="77777777" w:rsidR="00E233FF" w:rsidRPr="00BB2624" w:rsidRDefault="00E233FF" w:rsidP="008E7C74">
            <w:pPr>
              <w:tabs>
                <w:tab w:val="decimal" w:pos="731"/>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&lt; .001</w:t>
            </w:r>
          </w:p>
        </w:tc>
      </w:tr>
      <w:tr w:rsidR="00BD0F4F" w:rsidRPr="00BB2624" w14:paraId="178FAD3D" w14:textId="77777777" w:rsidTr="008758F9">
        <w:tc>
          <w:tcPr>
            <w:tcW w:w="14148" w:type="dxa"/>
            <w:gridSpan w:val="9"/>
            <w:tcBorders>
              <w:top w:val="single" w:sz="4" w:space="0" w:color="auto"/>
              <w:left w:val="nil"/>
              <w:bottom w:val="nil"/>
              <w:right w:val="nil"/>
            </w:tcBorders>
          </w:tcPr>
          <w:p w14:paraId="0D97E743" w14:textId="359567F3" w:rsidR="00BD0F4F" w:rsidRPr="00BB2624" w:rsidRDefault="00BD0F4F" w:rsidP="00BD0F4F">
            <w:pPr>
              <w:tabs>
                <w:tab w:val="decimal" w:pos="641"/>
              </w:tabs>
              <w:spacing w:line="480" w:lineRule="exact"/>
              <w:contextualSpacing/>
              <w:jc w:val="center"/>
              <w:rPr>
                <w:rFonts w:ascii="Times New Roman" w:hAnsi="Times New Roman" w:cs="Times New Roman"/>
                <w:sz w:val="24"/>
                <w:szCs w:val="24"/>
              </w:rPr>
            </w:pPr>
            <w:r w:rsidRPr="00BB2624">
              <w:rPr>
                <w:rFonts w:ascii="Times New Roman" w:hAnsi="Times New Roman" w:cs="Times New Roman"/>
                <w:sz w:val="24"/>
                <w:szCs w:val="24"/>
              </w:rPr>
              <w:t>Study 3 (</w:t>
            </w:r>
            <w:r w:rsidRPr="00BB2624">
              <w:rPr>
                <w:rFonts w:ascii="Times New Roman" w:hAnsi="Times New Roman" w:cs="Times New Roman"/>
                <w:i/>
                <w:sz w:val="24"/>
                <w:szCs w:val="24"/>
              </w:rPr>
              <w:t xml:space="preserve">N </w:t>
            </w:r>
            <w:r w:rsidRPr="00BB2624">
              <w:rPr>
                <w:rFonts w:ascii="Times New Roman" w:hAnsi="Times New Roman" w:cs="Times New Roman"/>
                <w:sz w:val="24"/>
                <w:szCs w:val="24"/>
              </w:rPr>
              <w:t>= 101)</w:t>
            </w:r>
          </w:p>
        </w:tc>
      </w:tr>
      <w:tr w:rsidR="00E233FF" w:rsidRPr="00BB2624" w14:paraId="0FBB6EED" w14:textId="77777777" w:rsidTr="008E7C74">
        <w:tc>
          <w:tcPr>
            <w:tcW w:w="2245" w:type="dxa"/>
            <w:tcBorders>
              <w:top w:val="nil"/>
              <w:left w:val="nil"/>
            </w:tcBorders>
          </w:tcPr>
          <w:p w14:paraId="7DF5C3F7" w14:textId="48EEBB90" w:rsidR="00E233FF" w:rsidRPr="00BB2624" w:rsidRDefault="00E233FF" w:rsidP="008E7C74">
            <w:pPr>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Narcissism</w:t>
            </w:r>
          </w:p>
        </w:tc>
        <w:tc>
          <w:tcPr>
            <w:tcW w:w="1879" w:type="dxa"/>
            <w:tcBorders>
              <w:top w:val="nil"/>
            </w:tcBorders>
          </w:tcPr>
          <w:p w14:paraId="586BCD85" w14:textId="066FBAF0" w:rsidR="00E233FF" w:rsidRPr="00BB2624" w:rsidRDefault="00E233FF" w:rsidP="008E7C74">
            <w:pPr>
              <w:tabs>
                <w:tab w:val="decimal" w:pos="95"/>
              </w:tabs>
              <w:spacing w:line="480" w:lineRule="exact"/>
              <w:contextualSpacing/>
              <w:jc w:val="both"/>
              <w:rPr>
                <w:rFonts w:ascii="Times New Roman" w:hAnsi="Times New Roman" w:cs="Times New Roman"/>
                <w:sz w:val="24"/>
                <w:szCs w:val="24"/>
                <w:lang w:eastAsia="zh-TW"/>
              </w:rPr>
            </w:pPr>
            <w:r w:rsidRPr="00BB2624">
              <w:rPr>
                <w:rFonts w:ascii="Times New Roman" w:hAnsi="Times New Roman" w:cs="Times New Roman"/>
                <w:sz w:val="24"/>
                <w:szCs w:val="24"/>
              </w:rPr>
              <w:t>-.20</w:t>
            </w:r>
            <w:r w:rsidRPr="00BB2624">
              <w:rPr>
                <w:rFonts w:ascii="Times New Roman" w:hAnsi="Times New Roman" w:cs="Times New Roman"/>
                <w:sz w:val="24"/>
                <w:szCs w:val="24"/>
                <w:lang w:eastAsia="zh-TW"/>
              </w:rPr>
              <w:t xml:space="preserve"> </w:t>
            </w:r>
            <w:r w:rsidRPr="00BB2624">
              <w:rPr>
                <w:rFonts w:ascii="Times New Roman" w:hAnsi="Times New Roman" w:cs="Times New Roman"/>
                <w:bCs/>
                <w:sz w:val="24"/>
                <w:szCs w:val="24"/>
              </w:rPr>
              <w:t>[-.39</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w:t>
            </w:r>
            <w:r w:rsidRPr="00BB2624">
              <w:rPr>
                <w:rFonts w:ascii="Times New Roman" w:hAnsi="Times New Roman" w:cs="Times New Roman"/>
                <w:bCs/>
                <w:sz w:val="24"/>
                <w:szCs w:val="24"/>
                <w:lang w:eastAsia="zh-TW"/>
              </w:rPr>
              <w:t>003</w:t>
            </w:r>
            <w:r w:rsidRPr="00BB2624">
              <w:rPr>
                <w:rFonts w:ascii="Times New Roman" w:hAnsi="Times New Roman" w:cs="Times New Roman"/>
                <w:bCs/>
                <w:sz w:val="24"/>
                <w:szCs w:val="24"/>
              </w:rPr>
              <w:t>]</w:t>
            </w:r>
          </w:p>
        </w:tc>
        <w:tc>
          <w:tcPr>
            <w:tcW w:w="1878" w:type="dxa"/>
            <w:tcBorders>
              <w:top w:val="nil"/>
            </w:tcBorders>
          </w:tcPr>
          <w:p w14:paraId="3AB84BA5" w14:textId="77777777" w:rsidR="00E233FF" w:rsidRPr="00BB2624" w:rsidRDefault="00E233FF" w:rsidP="008E7C74">
            <w:pPr>
              <w:tabs>
                <w:tab w:val="decimal" w:pos="646"/>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.047</w:t>
            </w:r>
          </w:p>
        </w:tc>
        <w:tc>
          <w:tcPr>
            <w:tcW w:w="266" w:type="dxa"/>
            <w:tcBorders>
              <w:top w:val="nil"/>
            </w:tcBorders>
          </w:tcPr>
          <w:p w14:paraId="4B3ADB19" w14:textId="77777777" w:rsidR="00E233FF" w:rsidRPr="00BB2624" w:rsidDel="00FA149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tcBorders>
          </w:tcPr>
          <w:p w14:paraId="2BF425F9" w14:textId="0759FD91" w:rsidR="00E233FF" w:rsidRPr="00BB2624" w:rsidRDefault="00E233FF" w:rsidP="000D7B85">
            <w:pPr>
              <w:tabs>
                <w:tab w:val="decimal" w:pos="212"/>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-.0</w:t>
            </w:r>
            <w:r w:rsidR="000D7B85" w:rsidRPr="00BB2624">
              <w:rPr>
                <w:rFonts w:ascii="Times New Roman" w:hAnsi="Times New Roman" w:cs="Times New Roman"/>
                <w:sz w:val="24"/>
                <w:szCs w:val="24"/>
              </w:rPr>
              <w:t>5</w:t>
            </w:r>
            <w:r w:rsidRPr="00BB2624">
              <w:rPr>
                <w:rFonts w:ascii="Times New Roman" w:hAnsi="Times New Roman" w:cs="Times New Roman"/>
                <w:sz w:val="24"/>
                <w:szCs w:val="24"/>
              </w:rPr>
              <w:t xml:space="preserve"> [-.2</w:t>
            </w:r>
            <w:r w:rsidR="000D7B85" w:rsidRPr="00BB2624">
              <w:rPr>
                <w:rFonts w:ascii="Times New Roman" w:hAnsi="Times New Roman" w:cs="Times New Roman"/>
                <w:sz w:val="24"/>
                <w:szCs w:val="24"/>
              </w:rPr>
              <w:t>1</w:t>
            </w:r>
            <w:r w:rsidR="00582532">
              <w:rPr>
                <w:rFonts w:ascii="Times New Roman" w:hAnsi="Times New Roman" w:cs="Times New Roman"/>
                <w:sz w:val="24"/>
                <w:szCs w:val="24"/>
              </w:rPr>
              <w:t>,</w:t>
            </w:r>
            <w:r w:rsidRPr="00BB2624">
              <w:rPr>
                <w:rFonts w:ascii="Times New Roman" w:hAnsi="Times New Roman" w:cs="Times New Roman"/>
                <w:sz w:val="24"/>
                <w:szCs w:val="24"/>
              </w:rPr>
              <w:t xml:space="preserve"> .1</w:t>
            </w:r>
            <w:r w:rsidR="000D7B85" w:rsidRPr="00BB2624">
              <w:rPr>
                <w:rFonts w:ascii="Times New Roman" w:hAnsi="Times New Roman" w:cs="Times New Roman"/>
                <w:sz w:val="24"/>
                <w:szCs w:val="24"/>
              </w:rPr>
              <w:t>1</w:t>
            </w:r>
            <w:r w:rsidRPr="00BB2624">
              <w:rPr>
                <w:rFonts w:ascii="Times New Roman" w:hAnsi="Times New Roman" w:cs="Times New Roman"/>
                <w:sz w:val="24"/>
                <w:szCs w:val="24"/>
              </w:rPr>
              <w:t>]</w:t>
            </w:r>
          </w:p>
        </w:tc>
        <w:tc>
          <w:tcPr>
            <w:tcW w:w="1885" w:type="dxa"/>
            <w:tcBorders>
              <w:top w:val="nil"/>
            </w:tcBorders>
          </w:tcPr>
          <w:p w14:paraId="50619DC5" w14:textId="7A9ABA6B" w:rsidR="00E233FF" w:rsidRPr="00BB2624" w:rsidRDefault="00E233FF" w:rsidP="000D7B85">
            <w:pPr>
              <w:tabs>
                <w:tab w:val="decimal" w:pos="677"/>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w:t>
            </w:r>
            <w:r w:rsidR="000D7B85" w:rsidRPr="00BB2624">
              <w:rPr>
                <w:rFonts w:ascii="Times New Roman" w:hAnsi="Times New Roman" w:cs="Times New Roman"/>
                <w:sz w:val="24"/>
                <w:szCs w:val="24"/>
              </w:rPr>
              <w:t>51</w:t>
            </w:r>
            <w:r w:rsidR="00053CA1">
              <w:rPr>
                <w:rFonts w:ascii="Times New Roman" w:hAnsi="Times New Roman" w:cs="Times New Roman"/>
                <w:sz w:val="24"/>
                <w:szCs w:val="24"/>
              </w:rPr>
              <w:t>3</w:t>
            </w:r>
          </w:p>
        </w:tc>
        <w:tc>
          <w:tcPr>
            <w:tcW w:w="236" w:type="dxa"/>
            <w:tcBorders>
              <w:top w:val="nil"/>
            </w:tcBorders>
          </w:tcPr>
          <w:p w14:paraId="4BEE6003"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bottom w:val="nil"/>
            </w:tcBorders>
          </w:tcPr>
          <w:p w14:paraId="12E63DF1" w14:textId="0E3EE37A" w:rsidR="00E233FF" w:rsidRPr="00BB2624" w:rsidRDefault="00E233FF" w:rsidP="008E7C74">
            <w:pPr>
              <w:tabs>
                <w:tab w:val="decimal" w:pos="176"/>
              </w:tabs>
              <w:spacing w:line="480" w:lineRule="exact"/>
              <w:contextualSpacing/>
              <w:rPr>
                <w:rFonts w:ascii="Times New Roman" w:hAnsi="Times New Roman" w:cs="Times New Roman"/>
                <w:sz w:val="24"/>
                <w:szCs w:val="24"/>
                <w:lang w:eastAsia="zh-TW"/>
              </w:rPr>
            </w:pPr>
            <w:r w:rsidRPr="00BB2624">
              <w:rPr>
                <w:rFonts w:ascii="Times New Roman" w:hAnsi="Times New Roman" w:cs="Times New Roman"/>
                <w:sz w:val="24"/>
                <w:szCs w:val="24"/>
              </w:rPr>
              <w:t>-.09</w:t>
            </w:r>
            <w:r w:rsidRPr="00BB2624">
              <w:rPr>
                <w:rFonts w:ascii="Times New Roman" w:hAnsi="Times New Roman" w:cs="Times New Roman"/>
                <w:sz w:val="24"/>
                <w:szCs w:val="24"/>
                <w:lang w:eastAsia="zh-TW"/>
              </w:rPr>
              <w:t xml:space="preserve"> </w:t>
            </w:r>
            <w:r w:rsidRPr="00BB2624">
              <w:rPr>
                <w:rFonts w:ascii="Times New Roman" w:hAnsi="Times New Roman" w:cs="Times New Roman"/>
                <w:bCs/>
                <w:sz w:val="24"/>
                <w:szCs w:val="24"/>
              </w:rPr>
              <w:t>[-.2</w:t>
            </w:r>
            <w:r w:rsidRPr="00BB2624">
              <w:rPr>
                <w:rFonts w:ascii="Times New Roman" w:hAnsi="Times New Roman" w:cs="Times New Roman"/>
                <w:bCs/>
                <w:sz w:val="24"/>
                <w:szCs w:val="24"/>
                <w:lang w:eastAsia="zh-TW"/>
              </w:rPr>
              <w:t>1</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w:t>
            </w:r>
            <w:r w:rsidRPr="00BB2624">
              <w:rPr>
                <w:rFonts w:ascii="Times New Roman" w:hAnsi="Times New Roman" w:cs="Times New Roman"/>
                <w:bCs/>
                <w:sz w:val="24"/>
                <w:szCs w:val="24"/>
                <w:lang w:eastAsia="zh-TW"/>
              </w:rPr>
              <w:t>04</w:t>
            </w:r>
            <w:r w:rsidRPr="00BB2624">
              <w:rPr>
                <w:rFonts w:ascii="Times New Roman" w:hAnsi="Times New Roman" w:cs="Times New Roman"/>
                <w:bCs/>
                <w:sz w:val="24"/>
                <w:szCs w:val="24"/>
              </w:rPr>
              <w:t>]</w:t>
            </w:r>
          </w:p>
        </w:tc>
        <w:tc>
          <w:tcPr>
            <w:tcW w:w="2009" w:type="dxa"/>
            <w:tcBorders>
              <w:top w:val="nil"/>
              <w:bottom w:val="nil"/>
              <w:right w:val="nil"/>
            </w:tcBorders>
          </w:tcPr>
          <w:p w14:paraId="25E2FAC7" w14:textId="77777777" w:rsidR="00E233FF" w:rsidRPr="00BB2624" w:rsidRDefault="00E233FF" w:rsidP="008E7C74">
            <w:pPr>
              <w:tabs>
                <w:tab w:val="decimal" w:pos="731"/>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.183</w:t>
            </w:r>
          </w:p>
        </w:tc>
      </w:tr>
      <w:tr w:rsidR="00E233FF" w:rsidRPr="00BB2624" w14:paraId="62F8E161" w14:textId="77777777" w:rsidTr="008E7C74">
        <w:tc>
          <w:tcPr>
            <w:tcW w:w="2245" w:type="dxa"/>
            <w:tcBorders>
              <w:left w:val="nil"/>
            </w:tcBorders>
          </w:tcPr>
          <w:p w14:paraId="249B2A47" w14:textId="099E5609" w:rsidR="00E233FF" w:rsidRPr="00BB2624" w:rsidRDefault="00E233FF" w:rsidP="008E7C74">
            <w:pPr>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Empathy</w:t>
            </w:r>
          </w:p>
        </w:tc>
        <w:tc>
          <w:tcPr>
            <w:tcW w:w="1879" w:type="dxa"/>
          </w:tcPr>
          <w:p w14:paraId="6FB1B7C3" w14:textId="77777777" w:rsidR="00E233FF" w:rsidRPr="00BB2624" w:rsidRDefault="00E233FF" w:rsidP="008E7C74">
            <w:pPr>
              <w:tabs>
                <w:tab w:val="decimal" w:pos="95"/>
              </w:tabs>
              <w:spacing w:line="480" w:lineRule="exact"/>
              <w:contextualSpacing/>
              <w:jc w:val="both"/>
              <w:rPr>
                <w:rFonts w:ascii="Times New Roman" w:hAnsi="Times New Roman" w:cs="Times New Roman"/>
                <w:sz w:val="24"/>
                <w:szCs w:val="24"/>
              </w:rPr>
            </w:pPr>
          </w:p>
        </w:tc>
        <w:tc>
          <w:tcPr>
            <w:tcW w:w="1878" w:type="dxa"/>
          </w:tcPr>
          <w:p w14:paraId="0FE3A91B"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266" w:type="dxa"/>
          </w:tcPr>
          <w:p w14:paraId="2BDB2EA0" w14:textId="77777777" w:rsidR="00E233FF" w:rsidRPr="00BB2624" w:rsidDel="00FA1494" w:rsidRDefault="00E233FF" w:rsidP="008E7C74">
            <w:pPr>
              <w:spacing w:line="480" w:lineRule="exact"/>
              <w:contextualSpacing/>
              <w:jc w:val="center"/>
              <w:rPr>
                <w:rFonts w:ascii="Times New Roman" w:hAnsi="Times New Roman" w:cs="Times New Roman"/>
                <w:sz w:val="24"/>
                <w:szCs w:val="24"/>
              </w:rPr>
            </w:pPr>
          </w:p>
        </w:tc>
        <w:tc>
          <w:tcPr>
            <w:tcW w:w="1875" w:type="dxa"/>
          </w:tcPr>
          <w:p w14:paraId="12988459" w14:textId="0A383BAE" w:rsidR="00E233FF" w:rsidRPr="00BB2624" w:rsidRDefault="00E233FF" w:rsidP="000D7B85">
            <w:pPr>
              <w:tabs>
                <w:tab w:val="decimal" w:pos="212"/>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w:t>
            </w:r>
            <w:r w:rsidR="000D7B85" w:rsidRPr="00BB2624">
              <w:rPr>
                <w:rFonts w:ascii="Times New Roman" w:hAnsi="Times New Roman" w:cs="Times New Roman"/>
                <w:sz w:val="24"/>
                <w:szCs w:val="24"/>
              </w:rPr>
              <w:t>61</w:t>
            </w:r>
            <w:r w:rsidRPr="00BB2624">
              <w:rPr>
                <w:rFonts w:ascii="Times New Roman" w:hAnsi="Times New Roman" w:cs="Times New Roman"/>
                <w:sz w:val="24"/>
                <w:szCs w:val="24"/>
              </w:rPr>
              <w:t xml:space="preserve"> [.4</w:t>
            </w:r>
            <w:r w:rsidR="000D7B85" w:rsidRPr="00BB2624">
              <w:rPr>
                <w:rFonts w:ascii="Times New Roman" w:hAnsi="Times New Roman" w:cs="Times New Roman"/>
                <w:sz w:val="24"/>
                <w:szCs w:val="24"/>
              </w:rPr>
              <w:t>5</w:t>
            </w:r>
            <w:r w:rsidR="00582532">
              <w:rPr>
                <w:rFonts w:ascii="Times New Roman" w:hAnsi="Times New Roman" w:cs="Times New Roman"/>
                <w:sz w:val="24"/>
                <w:szCs w:val="24"/>
              </w:rPr>
              <w:t>,</w:t>
            </w:r>
            <w:r w:rsidRPr="00BB2624">
              <w:rPr>
                <w:rFonts w:ascii="Times New Roman" w:hAnsi="Times New Roman" w:cs="Times New Roman"/>
                <w:sz w:val="24"/>
                <w:szCs w:val="24"/>
              </w:rPr>
              <w:t xml:space="preserve"> .7</w:t>
            </w:r>
            <w:r w:rsidR="000D7B85" w:rsidRPr="00BB2624">
              <w:rPr>
                <w:rFonts w:ascii="Times New Roman" w:hAnsi="Times New Roman" w:cs="Times New Roman"/>
                <w:sz w:val="24"/>
                <w:szCs w:val="24"/>
              </w:rPr>
              <w:t>7</w:t>
            </w:r>
            <w:r w:rsidRPr="00BB2624">
              <w:rPr>
                <w:rFonts w:ascii="Times New Roman" w:hAnsi="Times New Roman" w:cs="Times New Roman"/>
                <w:sz w:val="24"/>
                <w:szCs w:val="24"/>
              </w:rPr>
              <w:t>]</w:t>
            </w:r>
          </w:p>
        </w:tc>
        <w:tc>
          <w:tcPr>
            <w:tcW w:w="1885" w:type="dxa"/>
          </w:tcPr>
          <w:p w14:paraId="001A041B" w14:textId="77777777" w:rsidR="00E233FF" w:rsidRPr="00BB2624" w:rsidRDefault="00E233FF" w:rsidP="008E7C74">
            <w:pPr>
              <w:tabs>
                <w:tab w:val="decimal" w:pos="677"/>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&lt; .001</w:t>
            </w:r>
          </w:p>
        </w:tc>
        <w:tc>
          <w:tcPr>
            <w:tcW w:w="236" w:type="dxa"/>
          </w:tcPr>
          <w:p w14:paraId="011C3503"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bottom w:val="nil"/>
            </w:tcBorders>
          </w:tcPr>
          <w:p w14:paraId="322A6638" w14:textId="480BB5F9" w:rsidR="00E233FF" w:rsidRPr="00BB2624" w:rsidRDefault="00E233FF" w:rsidP="000D7B85">
            <w:pPr>
              <w:tabs>
                <w:tab w:val="decimal" w:pos="176"/>
              </w:tabs>
              <w:spacing w:line="480" w:lineRule="exact"/>
              <w:contextualSpacing/>
              <w:rPr>
                <w:rFonts w:ascii="Times New Roman" w:hAnsi="Times New Roman" w:cs="Times New Roman"/>
                <w:sz w:val="24"/>
                <w:szCs w:val="24"/>
                <w:lang w:eastAsia="zh-TW"/>
              </w:rPr>
            </w:pPr>
            <w:r w:rsidRPr="00BB2624">
              <w:rPr>
                <w:rFonts w:ascii="Times New Roman" w:hAnsi="Times New Roman" w:cs="Times New Roman"/>
                <w:sz w:val="24"/>
                <w:szCs w:val="24"/>
              </w:rPr>
              <w:t>.0</w:t>
            </w:r>
            <w:r w:rsidR="000D7B85" w:rsidRPr="00BB2624">
              <w:rPr>
                <w:rFonts w:ascii="Times New Roman" w:hAnsi="Times New Roman" w:cs="Times New Roman"/>
                <w:sz w:val="24"/>
                <w:szCs w:val="24"/>
              </w:rPr>
              <w:t>01</w:t>
            </w:r>
            <w:r w:rsidRPr="00BB2624">
              <w:rPr>
                <w:rFonts w:ascii="Times New Roman" w:hAnsi="Times New Roman" w:cs="Times New Roman"/>
                <w:sz w:val="24"/>
                <w:szCs w:val="24"/>
                <w:lang w:eastAsia="zh-TW"/>
              </w:rPr>
              <w:t xml:space="preserve"> </w:t>
            </w:r>
            <w:r w:rsidRPr="00BB2624">
              <w:rPr>
                <w:rFonts w:ascii="Times New Roman" w:hAnsi="Times New Roman" w:cs="Times New Roman"/>
                <w:bCs/>
                <w:sz w:val="24"/>
                <w:szCs w:val="24"/>
              </w:rPr>
              <w:t>[-.</w:t>
            </w:r>
            <w:r w:rsidR="000D7B85" w:rsidRPr="00BB2624">
              <w:rPr>
                <w:rFonts w:ascii="Times New Roman" w:hAnsi="Times New Roman" w:cs="Times New Roman"/>
                <w:bCs/>
                <w:sz w:val="24"/>
                <w:szCs w:val="24"/>
              </w:rPr>
              <w:t>15</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w:t>
            </w:r>
            <w:r w:rsidR="000D7B85" w:rsidRPr="00BB2624">
              <w:rPr>
                <w:rFonts w:ascii="Times New Roman" w:hAnsi="Times New Roman" w:cs="Times New Roman"/>
                <w:bCs/>
                <w:sz w:val="24"/>
                <w:szCs w:val="24"/>
              </w:rPr>
              <w:t>15</w:t>
            </w:r>
            <w:r w:rsidRPr="00BB2624">
              <w:rPr>
                <w:rFonts w:ascii="Times New Roman" w:hAnsi="Times New Roman" w:cs="Times New Roman"/>
                <w:bCs/>
                <w:sz w:val="24"/>
                <w:szCs w:val="24"/>
              </w:rPr>
              <w:t>]</w:t>
            </w:r>
          </w:p>
        </w:tc>
        <w:tc>
          <w:tcPr>
            <w:tcW w:w="2009" w:type="dxa"/>
            <w:tcBorders>
              <w:top w:val="nil"/>
              <w:bottom w:val="nil"/>
              <w:right w:val="nil"/>
            </w:tcBorders>
          </w:tcPr>
          <w:p w14:paraId="1FA0480D" w14:textId="77777777" w:rsidR="00E233FF" w:rsidRPr="00BB2624" w:rsidRDefault="00E233FF" w:rsidP="008E7C74">
            <w:pPr>
              <w:tabs>
                <w:tab w:val="decimal" w:pos="731"/>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.394</w:t>
            </w:r>
          </w:p>
        </w:tc>
      </w:tr>
      <w:tr w:rsidR="00E233FF" w:rsidRPr="00BB2624" w14:paraId="46721FF5" w14:textId="77777777" w:rsidTr="008758F9">
        <w:tc>
          <w:tcPr>
            <w:tcW w:w="2245" w:type="dxa"/>
            <w:tcBorders>
              <w:left w:val="nil"/>
              <w:bottom w:val="single" w:sz="4" w:space="0" w:color="auto"/>
            </w:tcBorders>
          </w:tcPr>
          <w:p w14:paraId="00EB2B19" w14:textId="1A575F21" w:rsidR="00E233FF" w:rsidRPr="00BB2624" w:rsidRDefault="00E233FF" w:rsidP="008E7C74">
            <w:pPr>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 xml:space="preserve">Guilt </w:t>
            </w:r>
          </w:p>
        </w:tc>
        <w:tc>
          <w:tcPr>
            <w:tcW w:w="1879" w:type="dxa"/>
            <w:tcBorders>
              <w:bottom w:val="single" w:sz="4" w:space="0" w:color="auto"/>
            </w:tcBorders>
          </w:tcPr>
          <w:p w14:paraId="58E0FDED"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8" w:type="dxa"/>
            <w:tcBorders>
              <w:bottom w:val="single" w:sz="4" w:space="0" w:color="auto"/>
            </w:tcBorders>
          </w:tcPr>
          <w:p w14:paraId="4A7A4E81"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266" w:type="dxa"/>
            <w:tcBorders>
              <w:bottom w:val="single" w:sz="4" w:space="0" w:color="auto"/>
            </w:tcBorders>
          </w:tcPr>
          <w:p w14:paraId="51229543"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bottom w:val="single" w:sz="4" w:space="0" w:color="auto"/>
            </w:tcBorders>
          </w:tcPr>
          <w:p w14:paraId="36C5027B"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85" w:type="dxa"/>
            <w:tcBorders>
              <w:bottom w:val="single" w:sz="4" w:space="0" w:color="auto"/>
            </w:tcBorders>
          </w:tcPr>
          <w:p w14:paraId="3EFD0C0A"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236" w:type="dxa"/>
            <w:tcBorders>
              <w:bottom w:val="single" w:sz="4" w:space="0" w:color="auto"/>
            </w:tcBorders>
          </w:tcPr>
          <w:p w14:paraId="0CC3AFEE" w14:textId="77777777" w:rsidR="00E233FF" w:rsidRPr="00BB2624" w:rsidRDefault="00E233FF" w:rsidP="008E7C74">
            <w:pPr>
              <w:spacing w:line="480" w:lineRule="exact"/>
              <w:contextualSpacing/>
              <w:jc w:val="center"/>
              <w:rPr>
                <w:rFonts w:ascii="Times New Roman" w:hAnsi="Times New Roman" w:cs="Times New Roman"/>
                <w:sz w:val="24"/>
                <w:szCs w:val="24"/>
              </w:rPr>
            </w:pPr>
          </w:p>
        </w:tc>
        <w:tc>
          <w:tcPr>
            <w:tcW w:w="1875" w:type="dxa"/>
            <w:tcBorders>
              <w:top w:val="nil"/>
              <w:bottom w:val="single" w:sz="4" w:space="0" w:color="auto"/>
            </w:tcBorders>
          </w:tcPr>
          <w:p w14:paraId="4A40FE33" w14:textId="2E1DA2C4" w:rsidR="00E233FF" w:rsidRPr="00BB2624" w:rsidRDefault="00E233FF" w:rsidP="000D7B85">
            <w:pPr>
              <w:tabs>
                <w:tab w:val="decimal" w:pos="176"/>
              </w:tabs>
              <w:spacing w:line="480" w:lineRule="exact"/>
              <w:contextualSpacing/>
              <w:rPr>
                <w:rFonts w:ascii="Times New Roman" w:hAnsi="Times New Roman" w:cs="Times New Roman"/>
                <w:sz w:val="24"/>
                <w:szCs w:val="24"/>
                <w:lang w:eastAsia="zh-TW"/>
              </w:rPr>
            </w:pPr>
            <w:r w:rsidRPr="00BB2624">
              <w:rPr>
                <w:rFonts w:ascii="Times New Roman" w:hAnsi="Times New Roman" w:cs="Times New Roman"/>
                <w:sz w:val="24"/>
                <w:szCs w:val="24"/>
              </w:rPr>
              <w:t>.</w:t>
            </w:r>
            <w:r w:rsidR="000D7B85" w:rsidRPr="00BB2624">
              <w:rPr>
                <w:rFonts w:ascii="Times New Roman" w:hAnsi="Times New Roman" w:cs="Times New Roman"/>
                <w:sz w:val="24"/>
                <w:szCs w:val="24"/>
              </w:rPr>
              <w:t>80</w:t>
            </w:r>
            <w:r w:rsidRPr="00BB2624">
              <w:rPr>
                <w:rFonts w:ascii="Times New Roman" w:hAnsi="Times New Roman" w:cs="Times New Roman"/>
                <w:sz w:val="24"/>
                <w:szCs w:val="24"/>
                <w:lang w:eastAsia="zh-TW"/>
              </w:rPr>
              <w:t xml:space="preserve"> </w:t>
            </w:r>
            <w:r w:rsidRPr="00BB2624">
              <w:rPr>
                <w:rFonts w:ascii="Times New Roman" w:hAnsi="Times New Roman" w:cs="Times New Roman"/>
                <w:bCs/>
                <w:sz w:val="24"/>
                <w:szCs w:val="24"/>
              </w:rPr>
              <w:t>[</w:t>
            </w:r>
            <w:r w:rsidRPr="00BB2624">
              <w:rPr>
                <w:rFonts w:ascii="Times New Roman" w:hAnsi="Times New Roman" w:cs="Times New Roman"/>
                <w:bCs/>
                <w:sz w:val="24"/>
                <w:szCs w:val="24"/>
                <w:lang w:eastAsia="zh-TW"/>
              </w:rPr>
              <w:t>.</w:t>
            </w:r>
            <w:r w:rsidR="000D7B85" w:rsidRPr="00BB2624">
              <w:rPr>
                <w:rFonts w:ascii="Times New Roman" w:hAnsi="Times New Roman" w:cs="Times New Roman"/>
                <w:bCs/>
                <w:sz w:val="24"/>
                <w:szCs w:val="24"/>
                <w:lang w:eastAsia="zh-TW"/>
              </w:rPr>
              <w:t>6</w:t>
            </w:r>
            <w:r w:rsidRPr="00BB2624">
              <w:rPr>
                <w:rFonts w:ascii="Times New Roman" w:hAnsi="Times New Roman" w:cs="Times New Roman"/>
                <w:bCs/>
                <w:sz w:val="24"/>
                <w:szCs w:val="24"/>
                <w:lang w:eastAsia="zh-TW"/>
              </w:rPr>
              <w:t>5</w:t>
            </w:r>
            <w:r w:rsidR="00582532">
              <w:rPr>
                <w:rFonts w:ascii="Times New Roman" w:hAnsi="Times New Roman" w:cs="Times New Roman"/>
                <w:bCs/>
                <w:sz w:val="24"/>
                <w:szCs w:val="24"/>
              </w:rPr>
              <w:t>,</w:t>
            </w:r>
            <w:r w:rsidRPr="00BB2624">
              <w:rPr>
                <w:rFonts w:ascii="Times New Roman" w:hAnsi="Times New Roman" w:cs="Times New Roman"/>
                <w:bCs/>
                <w:sz w:val="24"/>
                <w:szCs w:val="24"/>
              </w:rPr>
              <w:t xml:space="preserve"> </w:t>
            </w:r>
            <w:r w:rsidRPr="00BB2624">
              <w:rPr>
                <w:rFonts w:ascii="Times New Roman" w:hAnsi="Times New Roman" w:cs="Times New Roman"/>
                <w:bCs/>
                <w:sz w:val="24"/>
                <w:szCs w:val="24"/>
                <w:lang w:eastAsia="zh-TW"/>
              </w:rPr>
              <w:t>.</w:t>
            </w:r>
            <w:r w:rsidR="000D7B85" w:rsidRPr="00BB2624">
              <w:rPr>
                <w:rFonts w:ascii="Times New Roman" w:hAnsi="Times New Roman" w:cs="Times New Roman"/>
                <w:bCs/>
                <w:sz w:val="24"/>
                <w:szCs w:val="24"/>
                <w:lang w:eastAsia="zh-TW"/>
              </w:rPr>
              <w:t>95</w:t>
            </w:r>
            <w:r w:rsidRPr="00BB2624">
              <w:rPr>
                <w:rFonts w:ascii="Times New Roman" w:hAnsi="Times New Roman" w:cs="Times New Roman"/>
                <w:bCs/>
                <w:sz w:val="24"/>
                <w:szCs w:val="24"/>
              </w:rPr>
              <w:t>]</w:t>
            </w:r>
          </w:p>
        </w:tc>
        <w:tc>
          <w:tcPr>
            <w:tcW w:w="2009" w:type="dxa"/>
            <w:tcBorders>
              <w:top w:val="nil"/>
              <w:bottom w:val="single" w:sz="4" w:space="0" w:color="auto"/>
              <w:right w:val="nil"/>
            </w:tcBorders>
          </w:tcPr>
          <w:p w14:paraId="3A64C1F8" w14:textId="77777777" w:rsidR="00E233FF" w:rsidRPr="00BB2624" w:rsidRDefault="00E233FF" w:rsidP="008E7C74">
            <w:pPr>
              <w:tabs>
                <w:tab w:val="decimal" w:pos="731"/>
              </w:tabs>
              <w:spacing w:line="480" w:lineRule="exact"/>
              <w:contextualSpacing/>
              <w:rPr>
                <w:rFonts w:ascii="Times New Roman" w:hAnsi="Times New Roman" w:cs="Times New Roman"/>
                <w:sz w:val="24"/>
                <w:szCs w:val="24"/>
              </w:rPr>
            </w:pPr>
            <w:r w:rsidRPr="00BB2624">
              <w:rPr>
                <w:rFonts w:ascii="Times New Roman" w:hAnsi="Times New Roman" w:cs="Times New Roman"/>
                <w:sz w:val="24"/>
                <w:szCs w:val="24"/>
              </w:rPr>
              <w:t>&lt; .001</w:t>
            </w:r>
          </w:p>
        </w:tc>
      </w:tr>
    </w:tbl>
    <w:p w14:paraId="2340E42E" w14:textId="381FE37C" w:rsidR="00E233FF" w:rsidRPr="0088127C" w:rsidRDefault="00E233FF" w:rsidP="00447884">
      <w:pPr>
        <w:spacing w:before="120" w:after="0"/>
        <w:rPr>
          <w:rFonts w:ascii="Times New Roman" w:hAnsi="Times New Roman" w:cs="Times New Roman"/>
          <w:bCs/>
          <w:sz w:val="24"/>
          <w:szCs w:val="24"/>
        </w:rPr>
      </w:pPr>
      <w:r w:rsidRPr="0088127C">
        <w:rPr>
          <w:rFonts w:ascii="Times New Roman" w:hAnsi="Times New Roman" w:cs="Times New Roman"/>
          <w:i/>
          <w:sz w:val="24"/>
          <w:szCs w:val="24"/>
        </w:rPr>
        <w:t xml:space="preserve">Note. </w:t>
      </w:r>
      <w:r w:rsidRPr="0088127C">
        <w:rPr>
          <w:rFonts w:ascii="Times New Roman" w:hAnsi="Times New Roman" w:cs="Times New Roman"/>
          <w:sz w:val="24"/>
          <w:szCs w:val="24"/>
        </w:rPr>
        <w:t xml:space="preserve">Numbers in brackets </w:t>
      </w:r>
      <w:r w:rsidR="00053CA1">
        <w:rPr>
          <w:rFonts w:ascii="Times New Roman" w:hAnsi="Times New Roman" w:cs="Times New Roman"/>
          <w:sz w:val="24"/>
          <w:szCs w:val="24"/>
        </w:rPr>
        <w:t>indicate</w:t>
      </w:r>
      <w:r w:rsidR="00053CA1" w:rsidRPr="0088127C">
        <w:rPr>
          <w:rFonts w:ascii="Times New Roman" w:hAnsi="Times New Roman" w:cs="Times New Roman"/>
          <w:sz w:val="24"/>
          <w:szCs w:val="24"/>
        </w:rPr>
        <w:t xml:space="preserve"> </w:t>
      </w:r>
      <w:r w:rsidRPr="0088127C">
        <w:rPr>
          <w:rFonts w:ascii="Times New Roman" w:hAnsi="Times New Roman" w:cs="Times New Roman"/>
          <w:iCs/>
          <w:sz w:val="24"/>
          <w:szCs w:val="24"/>
          <w:lang w:eastAsia="zh-TW"/>
        </w:rPr>
        <w:t>95% confidence intervals.</w:t>
      </w:r>
      <w:r w:rsidRPr="0088127C">
        <w:rPr>
          <w:rFonts w:ascii="Times New Roman" w:hAnsi="Times New Roman" w:cs="Times New Roman"/>
          <w:bCs/>
          <w:sz w:val="24"/>
          <w:szCs w:val="24"/>
        </w:rPr>
        <w:t xml:space="preserve"> </w:t>
      </w:r>
      <w:r w:rsidRPr="0088127C">
        <w:rPr>
          <w:rFonts w:ascii="Times New Roman" w:hAnsi="Times New Roman" w:cs="Times New Roman"/>
          <w:bCs/>
          <w:i/>
          <w:sz w:val="24"/>
          <w:szCs w:val="24"/>
        </w:rPr>
        <w:t>N</w:t>
      </w:r>
      <w:r w:rsidRPr="0088127C">
        <w:rPr>
          <w:rFonts w:ascii="Times New Roman" w:hAnsi="Times New Roman" w:cs="Times New Roman"/>
          <w:bCs/>
          <w:sz w:val="24"/>
          <w:szCs w:val="24"/>
        </w:rPr>
        <w:t>s are number of cases analy</w:t>
      </w:r>
      <w:r w:rsidR="00053CA1">
        <w:rPr>
          <w:rFonts w:ascii="Times New Roman" w:hAnsi="Times New Roman" w:cs="Times New Roman"/>
          <w:bCs/>
          <w:sz w:val="24"/>
          <w:szCs w:val="24"/>
        </w:rPr>
        <w:t>s</w:t>
      </w:r>
      <w:r w:rsidRPr="0088127C">
        <w:rPr>
          <w:rFonts w:ascii="Times New Roman" w:hAnsi="Times New Roman" w:cs="Times New Roman"/>
          <w:bCs/>
          <w:sz w:val="24"/>
          <w:szCs w:val="24"/>
        </w:rPr>
        <w:t>ed.</w:t>
      </w:r>
    </w:p>
    <w:p w14:paraId="0B7E7AF3" w14:textId="77777777" w:rsidR="00BF544E" w:rsidRPr="0088127C" w:rsidRDefault="00BF544E" w:rsidP="00E233FF">
      <w:pPr>
        <w:rPr>
          <w:rFonts w:ascii="Times New Roman" w:hAnsi="Times New Roman" w:cs="Times New Roman"/>
          <w:bCs/>
          <w:sz w:val="24"/>
          <w:szCs w:val="24"/>
        </w:rPr>
        <w:sectPr w:rsidR="00BF544E" w:rsidRPr="0088127C" w:rsidSect="00036270">
          <w:pgSz w:w="16838" w:h="11906" w:orient="landscape"/>
          <w:pgMar w:top="1440" w:right="1440" w:bottom="1440" w:left="1440" w:header="708" w:footer="708" w:gutter="0"/>
          <w:cols w:space="708"/>
          <w:docGrid w:linePitch="360"/>
        </w:sectPr>
      </w:pPr>
    </w:p>
    <w:p w14:paraId="0E3F85A3" w14:textId="77777777" w:rsidR="00BF544E" w:rsidRPr="0088127C" w:rsidRDefault="00BF544E" w:rsidP="005468B4">
      <w:pPr>
        <w:spacing w:after="0" w:line="360" w:lineRule="auto"/>
        <w:contextualSpacing/>
        <w:outlineLvl w:val="0"/>
        <w:rPr>
          <w:rFonts w:ascii="Times New Roman" w:hAnsi="Times New Roman" w:cs="Times New Roman"/>
          <w:sz w:val="24"/>
          <w:szCs w:val="24"/>
        </w:rPr>
      </w:pPr>
      <w:r w:rsidRPr="0088127C">
        <w:rPr>
          <w:rFonts w:ascii="Times New Roman" w:hAnsi="Times New Roman" w:cs="Times New Roman"/>
          <w:sz w:val="24"/>
          <w:szCs w:val="24"/>
        </w:rPr>
        <w:t xml:space="preserve">Table </w:t>
      </w:r>
      <w:r w:rsidR="0089533D" w:rsidRPr="0088127C">
        <w:rPr>
          <w:rFonts w:ascii="Times New Roman" w:hAnsi="Times New Roman" w:cs="Times New Roman"/>
          <w:sz w:val="24"/>
          <w:szCs w:val="24"/>
        </w:rPr>
        <w:t>3</w:t>
      </w:r>
    </w:p>
    <w:p w14:paraId="35F66B06" w14:textId="229B3B2A" w:rsidR="00BF544E" w:rsidRPr="0088127C" w:rsidRDefault="005468B4" w:rsidP="005468B4">
      <w:pPr>
        <w:spacing w:after="0" w:line="360" w:lineRule="auto"/>
        <w:contextualSpacing/>
        <w:rPr>
          <w:rFonts w:ascii="Times New Roman" w:hAnsi="Times New Roman" w:cs="Times New Roman"/>
          <w:i/>
          <w:iCs/>
          <w:sz w:val="24"/>
          <w:szCs w:val="24"/>
        </w:rPr>
      </w:pPr>
      <w:r>
        <w:rPr>
          <w:rFonts w:ascii="Times New Roman" w:hAnsi="Times New Roman" w:cs="Times New Roman"/>
          <w:i/>
          <w:iCs/>
          <w:sz w:val="24"/>
          <w:szCs w:val="24"/>
        </w:rPr>
        <w:t xml:space="preserve">Means, Standard Deviations (in Parentheses), </w:t>
      </w:r>
      <w:r w:rsidR="00BF544E" w:rsidRPr="0088127C">
        <w:rPr>
          <w:rFonts w:ascii="Times New Roman" w:hAnsi="Times New Roman" w:cs="Times New Roman"/>
          <w:i/>
          <w:iCs/>
          <w:sz w:val="24"/>
          <w:szCs w:val="24"/>
        </w:rPr>
        <w:t>and Inferential Statistics for Control and N</w:t>
      </w:r>
      <w:r w:rsidR="00E44174">
        <w:rPr>
          <w:rFonts w:ascii="Times New Roman" w:hAnsi="Times New Roman" w:cs="Times New Roman"/>
          <w:i/>
          <w:iCs/>
          <w:sz w:val="24"/>
          <w:szCs w:val="24"/>
        </w:rPr>
        <w:t>arcissism Conditions in Study 3</w:t>
      </w:r>
    </w:p>
    <w:tbl>
      <w:tblPr>
        <w:tblStyle w:val="TableGrid"/>
        <w:tblW w:w="141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3"/>
        <w:gridCol w:w="2354"/>
        <w:gridCol w:w="2355"/>
        <w:gridCol w:w="1801"/>
        <w:gridCol w:w="1801"/>
        <w:gridCol w:w="1801"/>
      </w:tblGrid>
      <w:tr w:rsidR="00BF544E" w:rsidRPr="0088127C" w14:paraId="6D4A01C4" w14:textId="77777777" w:rsidTr="0016753D">
        <w:tc>
          <w:tcPr>
            <w:tcW w:w="2628" w:type="dxa"/>
            <w:tcBorders>
              <w:top w:val="single" w:sz="4" w:space="0" w:color="auto"/>
              <w:bottom w:val="single" w:sz="4" w:space="0" w:color="auto"/>
            </w:tcBorders>
          </w:tcPr>
          <w:p w14:paraId="4974907B" w14:textId="77777777" w:rsidR="00BF544E" w:rsidRPr="0088127C" w:rsidRDefault="00BF544E" w:rsidP="0016753D">
            <w:pPr>
              <w:spacing w:before="120" w:line="480" w:lineRule="auto"/>
              <w:jc w:val="center"/>
              <w:rPr>
                <w:rFonts w:ascii="Times New Roman" w:hAnsi="Times New Roman" w:cs="Times New Roman"/>
                <w:sz w:val="24"/>
                <w:szCs w:val="24"/>
              </w:rPr>
            </w:pPr>
            <w:r w:rsidRPr="0088127C">
              <w:rPr>
                <w:rFonts w:ascii="Times New Roman" w:hAnsi="Times New Roman" w:cs="Times New Roman"/>
                <w:sz w:val="24"/>
                <w:szCs w:val="24"/>
              </w:rPr>
              <w:t>Dependent variable</w:t>
            </w:r>
          </w:p>
        </w:tc>
        <w:tc>
          <w:tcPr>
            <w:tcW w:w="1530" w:type="dxa"/>
            <w:tcBorders>
              <w:top w:val="single" w:sz="4" w:space="0" w:color="auto"/>
              <w:bottom w:val="single" w:sz="4" w:space="0" w:color="auto"/>
            </w:tcBorders>
          </w:tcPr>
          <w:p w14:paraId="17D7AD95" w14:textId="77777777" w:rsidR="00BF544E" w:rsidRPr="0088127C" w:rsidRDefault="00BF544E" w:rsidP="0016753D">
            <w:pPr>
              <w:spacing w:before="120" w:line="480" w:lineRule="auto"/>
              <w:jc w:val="center"/>
              <w:rPr>
                <w:rFonts w:ascii="Times New Roman" w:hAnsi="Times New Roman" w:cs="Times New Roman"/>
                <w:sz w:val="24"/>
                <w:szCs w:val="24"/>
              </w:rPr>
            </w:pPr>
            <w:r w:rsidRPr="0088127C">
              <w:rPr>
                <w:rFonts w:ascii="Times New Roman" w:hAnsi="Times New Roman" w:cs="Times New Roman"/>
                <w:sz w:val="24"/>
                <w:szCs w:val="24"/>
              </w:rPr>
              <w:t>Control</w:t>
            </w:r>
          </w:p>
        </w:tc>
        <w:tc>
          <w:tcPr>
            <w:tcW w:w="1530" w:type="dxa"/>
            <w:tcBorders>
              <w:top w:val="single" w:sz="4" w:space="0" w:color="auto"/>
              <w:bottom w:val="single" w:sz="4" w:space="0" w:color="auto"/>
            </w:tcBorders>
          </w:tcPr>
          <w:p w14:paraId="482ADA03" w14:textId="77777777" w:rsidR="00BF544E" w:rsidRPr="0088127C" w:rsidRDefault="00BF544E" w:rsidP="0016753D">
            <w:pPr>
              <w:spacing w:before="120" w:line="480" w:lineRule="auto"/>
              <w:jc w:val="center"/>
              <w:rPr>
                <w:rFonts w:ascii="Times New Roman" w:hAnsi="Times New Roman" w:cs="Times New Roman"/>
                <w:sz w:val="24"/>
                <w:szCs w:val="24"/>
              </w:rPr>
            </w:pPr>
            <w:r w:rsidRPr="0088127C">
              <w:rPr>
                <w:rFonts w:ascii="Times New Roman" w:hAnsi="Times New Roman" w:cs="Times New Roman"/>
                <w:sz w:val="24"/>
                <w:szCs w:val="24"/>
              </w:rPr>
              <w:t>Narcissism</w:t>
            </w:r>
          </w:p>
        </w:tc>
        <w:tc>
          <w:tcPr>
            <w:tcW w:w="1170" w:type="dxa"/>
            <w:tcBorders>
              <w:top w:val="single" w:sz="4" w:space="0" w:color="auto"/>
              <w:bottom w:val="single" w:sz="4" w:space="0" w:color="auto"/>
            </w:tcBorders>
          </w:tcPr>
          <w:p w14:paraId="2EFA775D" w14:textId="77777777" w:rsidR="00BF544E" w:rsidRPr="0088127C" w:rsidRDefault="00BF544E" w:rsidP="0016753D">
            <w:pPr>
              <w:spacing w:before="120" w:line="480" w:lineRule="auto"/>
              <w:jc w:val="center"/>
              <w:rPr>
                <w:rFonts w:ascii="Times New Roman" w:hAnsi="Times New Roman" w:cs="Times New Roman"/>
                <w:i/>
                <w:sz w:val="24"/>
                <w:szCs w:val="24"/>
                <w:lang w:eastAsia="zh-TW"/>
              </w:rPr>
            </w:pPr>
            <w:r w:rsidRPr="0088127C">
              <w:rPr>
                <w:rFonts w:ascii="Times New Roman" w:hAnsi="Times New Roman" w:cs="Times New Roman"/>
                <w:i/>
                <w:sz w:val="24"/>
                <w:szCs w:val="24"/>
              </w:rPr>
              <w:t>F</w:t>
            </w:r>
            <w:r w:rsidRPr="0088127C">
              <w:rPr>
                <w:rFonts w:ascii="Times New Roman" w:hAnsi="Times New Roman" w:cs="Times New Roman"/>
                <w:sz w:val="24"/>
                <w:szCs w:val="24"/>
              </w:rPr>
              <w:t>(1, 99)</w:t>
            </w:r>
          </w:p>
        </w:tc>
        <w:tc>
          <w:tcPr>
            <w:tcW w:w="1170" w:type="dxa"/>
            <w:tcBorders>
              <w:top w:val="single" w:sz="4" w:space="0" w:color="auto"/>
              <w:bottom w:val="single" w:sz="4" w:space="0" w:color="auto"/>
            </w:tcBorders>
          </w:tcPr>
          <w:p w14:paraId="59C1EF32" w14:textId="77777777" w:rsidR="00BF544E" w:rsidRPr="0088127C" w:rsidRDefault="00BF544E" w:rsidP="0016753D">
            <w:pPr>
              <w:spacing w:before="120" w:line="480" w:lineRule="auto"/>
              <w:jc w:val="center"/>
              <w:rPr>
                <w:rFonts w:ascii="Times New Roman" w:hAnsi="Times New Roman" w:cs="Times New Roman"/>
                <w:i/>
                <w:sz w:val="24"/>
                <w:szCs w:val="24"/>
              </w:rPr>
            </w:pPr>
            <w:r w:rsidRPr="0088127C">
              <w:rPr>
                <w:rFonts w:ascii="Times New Roman" w:hAnsi="Times New Roman" w:cs="Times New Roman"/>
                <w:i/>
                <w:sz w:val="24"/>
                <w:szCs w:val="24"/>
              </w:rPr>
              <w:t>p</w:t>
            </w:r>
          </w:p>
        </w:tc>
        <w:tc>
          <w:tcPr>
            <w:tcW w:w="1170" w:type="dxa"/>
            <w:tcBorders>
              <w:top w:val="single" w:sz="4" w:space="0" w:color="auto"/>
              <w:bottom w:val="single" w:sz="4" w:space="0" w:color="auto"/>
            </w:tcBorders>
          </w:tcPr>
          <w:p w14:paraId="000224CA" w14:textId="77777777" w:rsidR="00BF544E" w:rsidRPr="0088127C" w:rsidRDefault="009D133F" w:rsidP="0016753D">
            <w:pPr>
              <w:spacing w:before="120" w:line="480" w:lineRule="auto"/>
              <w:jc w:val="center"/>
              <w:rPr>
                <w:rFonts w:ascii="Times New Roman" w:hAnsi="Times New Roman" w:cs="Times New Roman"/>
                <w:i/>
                <w:sz w:val="24"/>
                <w:szCs w:val="24"/>
              </w:rPr>
            </w:pPr>
            <m:oMathPara>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oMath>
            </m:oMathPara>
          </w:p>
        </w:tc>
      </w:tr>
      <w:tr w:rsidR="00BF544E" w:rsidRPr="0088127C" w14:paraId="10D063D7" w14:textId="77777777" w:rsidTr="0016753D">
        <w:tc>
          <w:tcPr>
            <w:tcW w:w="2628" w:type="dxa"/>
            <w:tcBorders>
              <w:top w:val="single" w:sz="4" w:space="0" w:color="auto"/>
            </w:tcBorders>
          </w:tcPr>
          <w:p w14:paraId="4B32B8BC" w14:textId="77777777" w:rsidR="00BF544E" w:rsidRPr="0088127C" w:rsidRDefault="00BF544E" w:rsidP="00C5021C">
            <w:pPr>
              <w:spacing w:before="120" w:line="480" w:lineRule="auto"/>
              <w:rPr>
                <w:rFonts w:ascii="Times New Roman" w:hAnsi="Times New Roman" w:cs="Times New Roman"/>
                <w:sz w:val="24"/>
                <w:szCs w:val="24"/>
              </w:rPr>
            </w:pPr>
            <w:r w:rsidRPr="0088127C">
              <w:rPr>
                <w:rFonts w:ascii="Times New Roman" w:hAnsi="Times New Roman" w:cs="Times New Roman"/>
                <w:sz w:val="24"/>
                <w:szCs w:val="24"/>
              </w:rPr>
              <w:t>Manipulation check</w:t>
            </w:r>
          </w:p>
        </w:tc>
        <w:tc>
          <w:tcPr>
            <w:tcW w:w="1530" w:type="dxa"/>
            <w:tcBorders>
              <w:top w:val="single" w:sz="4" w:space="0" w:color="auto"/>
            </w:tcBorders>
          </w:tcPr>
          <w:p w14:paraId="73E5E7B9" w14:textId="77777777" w:rsidR="00BF544E" w:rsidRPr="0088127C" w:rsidRDefault="00BF544E" w:rsidP="0016753D">
            <w:pPr>
              <w:tabs>
                <w:tab w:val="decimal" w:pos="637"/>
              </w:tabs>
              <w:spacing w:before="120" w:line="480" w:lineRule="auto"/>
              <w:rPr>
                <w:rFonts w:ascii="Times New Roman" w:hAnsi="Times New Roman" w:cs="Times New Roman"/>
                <w:sz w:val="24"/>
                <w:szCs w:val="24"/>
              </w:rPr>
            </w:pPr>
            <w:r w:rsidRPr="0088127C">
              <w:rPr>
                <w:rFonts w:ascii="Times New Roman" w:hAnsi="Times New Roman" w:cs="Times New Roman"/>
                <w:sz w:val="24"/>
                <w:szCs w:val="24"/>
              </w:rPr>
              <w:t>4.13 (3.06)</w:t>
            </w:r>
          </w:p>
        </w:tc>
        <w:tc>
          <w:tcPr>
            <w:tcW w:w="1530" w:type="dxa"/>
            <w:tcBorders>
              <w:top w:val="single" w:sz="4" w:space="0" w:color="auto"/>
            </w:tcBorders>
          </w:tcPr>
          <w:p w14:paraId="55F7A5D5" w14:textId="77777777" w:rsidR="00BF544E" w:rsidRPr="0088127C" w:rsidRDefault="00BF544E" w:rsidP="0016753D">
            <w:pPr>
              <w:tabs>
                <w:tab w:val="decimal" w:pos="637"/>
              </w:tabs>
              <w:spacing w:before="120" w:line="480" w:lineRule="auto"/>
              <w:rPr>
                <w:rFonts w:ascii="Times New Roman" w:hAnsi="Times New Roman" w:cs="Times New Roman"/>
                <w:sz w:val="24"/>
                <w:szCs w:val="24"/>
              </w:rPr>
            </w:pPr>
            <w:r w:rsidRPr="0088127C">
              <w:rPr>
                <w:rFonts w:ascii="Times New Roman" w:hAnsi="Times New Roman" w:cs="Times New Roman"/>
                <w:sz w:val="24"/>
                <w:szCs w:val="24"/>
              </w:rPr>
              <w:t>6.23 (3.28)</w:t>
            </w:r>
          </w:p>
        </w:tc>
        <w:tc>
          <w:tcPr>
            <w:tcW w:w="1170" w:type="dxa"/>
            <w:tcBorders>
              <w:top w:val="single" w:sz="4" w:space="0" w:color="auto"/>
            </w:tcBorders>
          </w:tcPr>
          <w:p w14:paraId="18A1BF83" w14:textId="77777777" w:rsidR="00BF544E" w:rsidRPr="0088127C" w:rsidRDefault="00BF544E" w:rsidP="0016753D">
            <w:pPr>
              <w:tabs>
                <w:tab w:val="decimal" w:pos="637"/>
              </w:tabs>
              <w:spacing w:before="120" w:line="480" w:lineRule="auto"/>
              <w:rPr>
                <w:rFonts w:ascii="Times New Roman" w:hAnsi="Times New Roman" w:cs="Times New Roman"/>
                <w:sz w:val="24"/>
                <w:szCs w:val="24"/>
                <w:lang w:eastAsia="zh-TW"/>
              </w:rPr>
            </w:pPr>
            <w:r w:rsidRPr="0088127C">
              <w:rPr>
                <w:rFonts w:ascii="Times New Roman" w:hAnsi="Times New Roman" w:cs="Times New Roman"/>
                <w:sz w:val="24"/>
                <w:szCs w:val="24"/>
              </w:rPr>
              <w:t>10.85</w:t>
            </w:r>
          </w:p>
        </w:tc>
        <w:tc>
          <w:tcPr>
            <w:tcW w:w="1170" w:type="dxa"/>
            <w:tcBorders>
              <w:top w:val="single" w:sz="4" w:space="0" w:color="auto"/>
            </w:tcBorders>
          </w:tcPr>
          <w:p w14:paraId="103CC3FC" w14:textId="680EA2B7" w:rsidR="00BF544E" w:rsidRPr="0088127C" w:rsidRDefault="00BF544E" w:rsidP="0016753D">
            <w:pPr>
              <w:tabs>
                <w:tab w:val="decimal" w:pos="637"/>
              </w:tabs>
              <w:spacing w:before="120" w:line="480" w:lineRule="auto"/>
              <w:rPr>
                <w:rFonts w:ascii="Times New Roman" w:hAnsi="Times New Roman" w:cs="Times New Roman"/>
                <w:sz w:val="24"/>
                <w:szCs w:val="24"/>
              </w:rPr>
            </w:pPr>
            <w:r w:rsidRPr="0088127C">
              <w:rPr>
                <w:rFonts w:ascii="Times New Roman" w:hAnsi="Times New Roman" w:cs="Times New Roman"/>
                <w:sz w:val="24"/>
                <w:szCs w:val="24"/>
              </w:rPr>
              <w:t>.001</w:t>
            </w:r>
          </w:p>
        </w:tc>
        <w:tc>
          <w:tcPr>
            <w:tcW w:w="1170" w:type="dxa"/>
            <w:tcBorders>
              <w:top w:val="single" w:sz="4" w:space="0" w:color="auto"/>
            </w:tcBorders>
          </w:tcPr>
          <w:p w14:paraId="0637414A" w14:textId="77777777" w:rsidR="00BF544E" w:rsidRPr="0088127C" w:rsidRDefault="00BF544E" w:rsidP="0016753D">
            <w:pPr>
              <w:tabs>
                <w:tab w:val="decimal" w:pos="637"/>
              </w:tabs>
              <w:spacing w:before="120" w:line="480" w:lineRule="auto"/>
              <w:rPr>
                <w:rFonts w:ascii="Times New Roman" w:hAnsi="Times New Roman" w:cs="Times New Roman"/>
                <w:sz w:val="24"/>
                <w:szCs w:val="24"/>
              </w:rPr>
            </w:pPr>
            <w:r w:rsidRPr="0088127C">
              <w:rPr>
                <w:rFonts w:ascii="Times New Roman" w:hAnsi="Times New Roman" w:cs="Times New Roman"/>
                <w:sz w:val="24"/>
                <w:szCs w:val="24"/>
              </w:rPr>
              <w:t>.10</w:t>
            </w:r>
          </w:p>
        </w:tc>
      </w:tr>
      <w:tr w:rsidR="00BF544E" w:rsidRPr="0088127C" w14:paraId="2D0D4C91" w14:textId="77777777" w:rsidTr="0016753D">
        <w:tc>
          <w:tcPr>
            <w:tcW w:w="2628" w:type="dxa"/>
          </w:tcPr>
          <w:p w14:paraId="2592EC2D" w14:textId="77777777" w:rsidR="00BF544E" w:rsidRPr="0088127C" w:rsidRDefault="00BF544E" w:rsidP="00C5021C">
            <w:pPr>
              <w:spacing w:line="480" w:lineRule="auto"/>
              <w:rPr>
                <w:rFonts w:ascii="Times New Roman" w:hAnsi="Times New Roman" w:cs="Times New Roman"/>
                <w:sz w:val="24"/>
                <w:szCs w:val="24"/>
              </w:rPr>
            </w:pPr>
            <w:r w:rsidRPr="0088127C">
              <w:rPr>
                <w:rFonts w:ascii="Times New Roman" w:hAnsi="Times New Roman" w:cs="Times New Roman"/>
                <w:sz w:val="24"/>
                <w:szCs w:val="24"/>
              </w:rPr>
              <w:t>Empathy</w:t>
            </w:r>
          </w:p>
        </w:tc>
        <w:tc>
          <w:tcPr>
            <w:tcW w:w="1530" w:type="dxa"/>
          </w:tcPr>
          <w:p w14:paraId="107B2F40" w14:textId="1CE1258D" w:rsidR="00BF544E" w:rsidRPr="0088127C" w:rsidRDefault="0035196C" w:rsidP="0016753D">
            <w:pPr>
              <w:tabs>
                <w:tab w:val="decimal" w:pos="637"/>
              </w:tabs>
              <w:spacing w:line="480" w:lineRule="auto"/>
              <w:rPr>
                <w:rFonts w:ascii="Times New Roman" w:hAnsi="Times New Roman" w:cs="Times New Roman"/>
                <w:sz w:val="24"/>
                <w:szCs w:val="24"/>
              </w:rPr>
            </w:pPr>
            <w:r>
              <w:rPr>
                <w:rFonts w:ascii="Times New Roman" w:hAnsi="Times New Roman" w:cs="Times New Roman"/>
                <w:sz w:val="24"/>
                <w:szCs w:val="24"/>
              </w:rPr>
              <w:t>5.28</w:t>
            </w:r>
            <w:r w:rsidR="00BF544E" w:rsidRPr="0088127C">
              <w:rPr>
                <w:rFonts w:ascii="Times New Roman" w:hAnsi="Times New Roman" w:cs="Times New Roman"/>
                <w:sz w:val="24"/>
                <w:szCs w:val="24"/>
              </w:rPr>
              <w:t xml:space="preserve"> (0.96)</w:t>
            </w:r>
          </w:p>
        </w:tc>
        <w:tc>
          <w:tcPr>
            <w:tcW w:w="1530" w:type="dxa"/>
          </w:tcPr>
          <w:p w14:paraId="60D066DE" w14:textId="77777777" w:rsidR="00BF544E" w:rsidRPr="0088127C" w:rsidRDefault="00BF544E" w:rsidP="0016753D">
            <w:pPr>
              <w:tabs>
                <w:tab w:val="decimal" w:pos="637"/>
              </w:tabs>
              <w:spacing w:line="480" w:lineRule="auto"/>
              <w:rPr>
                <w:rFonts w:ascii="Times New Roman" w:hAnsi="Times New Roman" w:cs="Times New Roman"/>
                <w:sz w:val="24"/>
                <w:szCs w:val="24"/>
              </w:rPr>
            </w:pPr>
            <w:r w:rsidRPr="0088127C">
              <w:rPr>
                <w:rFonts w:ascii="Times New Roman" w:hAnsi="Times New Roman" w:cs="Times New Roman"/>
                <w:sz w:val="24"/>
                <w:szCs w:val="24"/>
              </w:rPr>
              <w:t>4.80 (1.34)</w:t>
            </w:r>
          </w:p>
        </w:tc>
        <w:tc>
          <w:tcPr>
            <w:tcW w:w="1170" w:type="dxa"/>
          </w:tcPr>
          <w:p w14:paraId="36072A77" w14:textId="77777777" w:rsidR="00BF544E" w:rsidRPr="0088127C" w:rsidRDefault="00BF544E" w:rsidP="0016753D">
            <w:pPr>
              <w:tabs>
                <w:tab w:val="decimal" w:pos="637"/>
              </w:tabs>
              <w:spacing w:line="480" w:lineRule="auto"/>
              <w:rPr>
                <w:rFonts w:ascii="Times New Roman" w:hAnsi="Times New Roman" w:cs="Times New Roman"/>
                <w:sz w:val="24"/>
                <w:szCs w:val="24"/>
                <w:lang w:eastAsia="zh-TW"/>
              </w:rPr>
            </w:pPr>
            <w:r w:rsidRPr="0088127C">
              <w:rPr>
                <w:rFonts w:ascii="Times New Roman" w:hAnsi="Times New Roman" w:cs="Times New Roman"/>
                <w:sz w:val="24"/>
                <w:szCs w:val="24"/>
              </w:rPr>
              <w:t>4.04</w:t>
            </w:r>
          </w:p>
        </w:tc>
        <w:tc>
          <w:tcPr>
            <w:tcW w:w="1170" w:type="dxa"/>
          </w:tcPr>
          <w:p w14:paraId="4BF4EC93" w14:textId="77777777" w:rsidR="00BF544E" w:rsidRPr="0088127C" w:rsidRDefault="00BF544E" w:rsidP="0016753D">
            <w:pPr>
              <w:tabs>
                <w:tab w:val="decimal" w:pos="637"/>
              </w:tabs>
              <w:spacing w:line="480" w:lineRule="auto"/>
              <w:rPr>
                <w:rFonts w:ascii="Times New Roman" w:hAnsi="Times New Roman" w:cs="Times New Roman"/>
                <w:sz w:val="24"/>
                <w:szCs w:val="24"/>
              </w:rPr>
            </w:pPr>
            <w:r w:rsidRPr="0088127C">
              <w:rPr>
                <w:rFonts w:ascii="Times New Roman" w:hAnsi="Times New Roman" w:cs="Times New Roman"/>
                <w:sz w:val="24"/>
                <w:szCs w:val="24"/>
              </w:rPr>
              <w:t>.047</w:t>
            </w:r>
          </w:p>
        </w:tc>
        <w:tc>
          <w:tcPr>
            <w:tcW w:w="1170" w:type="dxa"/>
          </w:tcPr>
          <w:p w14:paraId="0E2498F9" w14:textId="77777777" w:rsidR="00BF544E" w:rsidRPr="0088127C" w:rsidRDefault="00BF544E" w:rsidP="0016753D">
            <w:pPr>
              <w:tabs>
                <w:tab w:val="decimal" w:pos="637"/>
              </w:tabs>
              <w:spacing w:line="480" w:lineRule="auto"/>
              <w:rPr>
                <w:rFonts w:ascii="Times New Roman" w:hAnsi="Times New Roman" w:cs="Times New Roman"/>
                <w:sz w:val="24"/>
                <w:szCs w:val="24"/>
              </w:rPr>
            </w:pPr>
            <w:r w:rsidRPr="0088127C">
              <w:rPr>
                <w:rFonts w:ascii="Times New Roman" w:hAnsi="Times New Roman" w:cs="Times New Roman"/>
                <w:sz w:val="24"/>
                <w:szCs w:val="24"/>
              </w:rPr>
              <w:t>.04</w:t>
            </w:r>
          </w:p>
        </w:tc>
      </w:tr>
      <w:tr w:rsidR="00BF544E" w:rsidRPr="0088127C" w14:paraId="0189F597" w14:textId="77777777" w:rsidTr="0016753D">
        <w:tc>
          <w:tcPr>
            <w:tcW w:w="2628" w:type="dxa"/>
          </w:tcPr>
          <w:p w14:paraId="723F34C8" w14:textId="77777777" w:rsidR="00BF544E" w:rsidRPr="0088127C" w:rsidRDefault="00BF544E" w:rsidP="00C5021C">
            <w:pPr>
              <w:spacing w:line="480" w:lineRule="auto"/>
              <w:rPr>
                <w:rFonts w:ascii="Times New Roman" w:hAnsi="Times New Roman" w:cs="Times New Roman"/>
                <w:sz w:val="24"/>
                <w:szCs w:val="24"/>
              </w:rPr>
            </w:pPr>
            <w:r w:rsidRPr="0088127C">
              <w:rPr>
                <w:rFonts w:ascii="Times New Roman" w:hAnsi="Times New Roman" w:cs="Times New Roman"/>
                <w:sz w:val="24"/>
                <w:szCs w:val="24"/>
              </w:rPr>
              <w:t>Guilt</w:t>
            </w:r>
          </w:p>
        </w:tc>
        <w:tc>
          <w:tcPr>
            <w:tcW w:w="1530" w:type="dxa"/>
          </w:tcPr>
          <w:p w14:paraId="7DD8E240" w14:textId="77777777" w:rsidR="00BF544E" w:rsidRPr="0088127C" w:rsidRDefault="00BF544E" w:rsidP="0016753D">
            <w:pPr>
              <w:tabs>
                <w:tab w:val="decimal" w:pos="637"/>
              </w:tabs>
              <w:spacing w:line="480" w:lineRule="auto"/>
              <w:rPr>
                <w:rFonts w:ascii="Times New Roman" w:hAnsi="Times New Roman" w:cs="Times New Roman"/>
                <w:sz w:val="24"/>
                <w:szCs w:val="24"/>
              </w:rPr>
            </w:pPr>
            <w:r w:rsidRPr="0088127C">
              <w:rPr>
                <w:rFonts w:ascii="Times New Roman" w:hAnsi="Times New Roman" w:cs="Times New Roman"/>
                <w:sz w:val="24"/>
                <w:szCs w:val="24"/>
              </w:rPr>
              <w:t>5.</w:t>
            </w:r>
            <w:r w:rsidR="00E610D9" w:rsidRPr="0088127C">
              <w:rPr>
                <w:rFonts w:ascii="Times New Roman" w:hAnsi="Times New Roman" w:cs="Times New Roman"/>
                <w:sz w:val="24"/>
                <w:szCs w:val="24"/>
              </w:rPr>
              <w:t>2</w:t>
            </w:r>
            <w:r w:rsidRPr="0088127C">
              <w:rPr>
                <w:rFonts w:ascii="Times New Roman" w:hAnsi="Times New Roman" w:cs="Times New Roman"/>
                <w:sz w:val="24"/>
                <w:szCs w:val="24"/>
              </w:rPr>
              <w:t>1 (1.</w:t>
            </w:r>
            <w:r w:rsidR="00E610D9" w:rsidRPr="0088127C">
              <w:rPr>
                <w:rFonts w:ascii="Times New Roman" w:hAnsi="Times New Roman" w:cs="Times New Roman"/>
                <w:sz w:val="24"/>
                <w:szCs w:val="24"/>
              </w:rPr>
              <w:t>2</w:t>
            </w:r>
            <w:r w:rsidRPr="0088127C">
              <w:rPr>
                <w:rFonts w:ascii="Times New Roman" w:hAnsi="Times New Roman" w:cs="Times New Roman"/>
                <w:sz w:val="24"/>
                <w:szCs w:val="24"/>
              </w:rPr>
              <w:t>1)</w:t>
            </w:r>
          </w:p>
        </w:tc>
        <w:tc>
          <w:tcPr>
            <w:tcW w:w="1530" w:type="dxa"/>
          </w:tcPr>
          <w:p w14:paraId="046CAC5C" w14:textId="77777777" w:rsidR="00BF544E" w:rsidRPr="0088127C" w:rsidRDefault="00BF544E" w:rsidP="0016753D">
            <w:pPr>
              <w:tabs>
                <w:tab w:val="decimal" w:pos="637"/>
              </w:tabs>
              <w:spacing w:line="480" w:lineRule="auto"/>
              <w:rPr>
                <w:rFonts w:ascii="Times New Roman" w:hAnsi="Times New Roman" w:cs="Times New Roman"/>
                <w:sz w:val="24"/>
                <w:szCs w:val="24"/>
              </w:rPr>
            </w:pPr>
            <w:r w:rsidRPr="0088127C">
              <w:rPr>
                <w:rFonts w:ascii="Times New Roman" w:hAnsi="Times New Roman" w:cs="Times New Roman"/>
                <w:sz w:val="24"/>
                <w:szCs w:val="24"/>
              </w:rPr>
              <w:t>4.</w:t>
            </w:r>
            <w:r w:rsidR="00E610D9" w:rsidRPr="0088127C">
              <w:rPr>
                <w:rFonts w:ascii="Times New Roman" w:hAnsi="Times New Roman" w:cs="Times New Roman"/>
                <w:sz w:val="24"/>
                <w:szCs w:val="24"/>
              </w:rPr>
              <w:t>71</w:t>
            </w:r>
            <w:r w:rsidRPr="0088127C">
              <w:rPr>
                <w:rFonts w:ascii="Times New Roman" w:hAnsi="Times New Roman" w:cs="Times New Roman"/>
                <w:sz w:val="24"/>
                <w:szCs w:val="24"/>
              </w:rPr>
              <w:t xml:space="preserve"> (1.5</w:t>
            </w:r>
            <w:r w:rsidR="00E610D9" w:rsidRPr="0088127C">
              <w:rPr>
                <w:rFonts w:ascii="Times New Roman" w:hAnsi="Times New Roman" w:cs="Times New Roman"/>
                <w:sz w:val="24"/>
                <w:szCs w:val="24"/>
              </w:rPr>
              <w:t>8</w:t>
            </w:r>
            <w:r w:rsidRPr="0088127C">
              <w:rPr>
                <w:rFonts w:ascii="Times New Roman" w:hAnsi="Times New Roman" w:cs="Times New Roman"/>
                <w:sz w:val="24"/>
                <w:szCs w:val="24"/>
              </w:rPr>
              <w:t>)</w:t>
            </w:r>
          </w:p>
        </w:tc>
        <w:tc>
          <w:tcPr>
            <w:tcW w:w="1170" w:type="dxa"/>
          </w:tcPr>
          <w:p w14:paraId="581D09AE" w14:textId="77777777" w:rsidR="00BF544E" w:rsidRPr="0088127C" w:rsidRDefault="00BF544E" w:rsidP="0016753D">
            <w:pPr>
              <w:tabs>
                <w:tab w:val="decimal" w:pos="637"/>
              </w:tabs>
              <w:spacing w:line="480" w:lineRule="auto"/>
              <w:rPr>
                <w:rFonts w:ascii="Times New Roman" w:hAnsi="Times New Roman" w:cs="Times New Roman"/>
                <w:sz w:val="24"/>
                <w:szCs w:val="24"/>
                <w:lang w:eastAsia="zh-TW"/>
              </w:rPr>
            </w:pPr>
            <w:r w:rsidRPr="0088127C">
              <w:rPr>
                <w:rFonts w:ascii="Times New Roman" w:hAnsi="Times New Roman" w:cs="Times New Roman"/>
                <w:sz w:val="24"/>
                <w:szCs w:val="24"/>
              </w:rPr>
              <w:t>3.1</w:t>
            </w:r>
            <w:r w:rsidR="000D7B85" w:rsidRPr="0088127C">
              <w:rPr>
                <w:rFonts w:ascii="Times New Roman" w:hAnsi="Times New Roman" w:cs="Times New Roman"/>
                <w:sz w:val="24"/>
                <w:szCs w:val="24"/>
              </w:rPr>
              <w:t>0</w:t>
            </w:r>
          </w:p>
        </w:tc>
        <w:tc>
          <w:tcPr>
            <w:tcW w:w="1170" w:type="dxa"/>
          </w:tcPr>
          <w:p w14:paraId="6D094441" w14:textId="77777777" w:rsidR="00BF544E" w:rsidRPr="0088127C" w:rsidRDefault="00BF544E" w:rsidP="0016753D">
            <w:pPr>
              <w:tabs>
                <w:tab w:val="decimal" w:pos="637"/>
              </w:tabs>
              <w:spacing w:line="480" w:lineRule="auto"/>
              <w:rPr>
                <w:rFonts w:ascii="Times New Roman" w:hAnsi="Times New Roman" w:cs="Times New Roman"/>
                <w:sz w:val="24"/>
                <w:szCs w:val="24"/>
              </w:rPr>
            </w:pPr>
            <w:r w:rsidRPr="0088127C">
              <w:rPr>
                <w:rFonts w:ascii="Times New Roman" w:hAnsi="Times New Roman" w:cs="Times New Roman"/>
                <w:sz w:val="24"/>
                <w:szCs w:val="24"/>
              </w:rPr>
              <w:t>.08</w:t>
            </w:r>
            <w:r w:rsidR="000D7B85" w:rsidRPr="0088127C">
              <w:rPr>
                <w:rFonts w:ascii="Times New Roman" w:hAnsi="Times New Roman" w:cs="Times New Roman"/>
                <w:sz w:val="24"/>
                <w:szCs w:val="24"/>
              </w:rPr>
              <w:t>1</w:t>
            </w:r>
          </w:p>
        </w:tc>
        <w:tc>
          <w:tcPr>
            <w:tcW w:w="1170" w:type="dxa"/>
          </w:tcPr>
          <w:p w14:paraId="178C6EF9" w14:textId="77777777" w:rsidR="00BF544E" w:rsidRPr="0088127C" w:rsidRDefault="00BF544E" w:rsidP="0016753D">
            <w:pPr>
              <w:tabs>
                <w:tab w:val="decimal" w:pos="637"/>
              </w:tabs>
              <w:spacing w:line="480" w:lineRule="auto"/>
              <w:rPr>
                <w:rFonts w:ascii="Times New Roman" w:hAnsi="Times New Roman" w:cs="Times New Roman"/>
                <w:sz w:val="24"/>
                <w:szCs w:val="24"/>
              </w:rPr>
            </w:pPr>
            <w:r w:rsidRPr="0088127C">
              <w:rPr>
                <w:rFonts w:ascii="Times New Roman" w:hAnsi="Times New Roman" w:cs="Times New Roman"/>
                <w:sz w:val="24"/>
                <w:szCs w:val="24"/>
              </w:rPr>
              <w:t>.0</w:t>
            </w:r>
            <w:r w:rsidR="000D7B85" w:rsidRPr="0088127C">
              <w:rPr>
                <w:rFonts w:ascii="Times New Roman" w:hAnsi="Times New Roman" w:cs="Times New Roman"/>
                <w:sz w:val="24"/>
                <w:szCs w:val="24"/>
              </w:rPr>
              <w:t>4</w:t>
            </w:r>
          </w:p>
        </w:tc>
      </w:tr>
      <w:tr w:rsidR="00BF544E" w:rsidRPr="0088127C" w14:paraId="44C664A6" w14:textId="77777777" w:rsidTr="0016753D">
        <w:tc>
          <w:tcPr>
            <w:tcW w:w="2628" w:type="dxa"/>
          </w:tcPr>
          <w:p w14:paraId="249F5F00" w14:textId="77777777" w:rsidR="00BF544E" w:rsidRPr="0088127C" w:rsidRDefault="00BF544E" w:rsidP="00C5021C">
            <w:pPr>
              <w:spacing w:line="480" w:lineRule="auto"/>
              <w:rPr>
                <w:rFonts w:ascii="Times New Roman" w:hAnsi="Times New Roman" w:cs="Times New Roman"/>
                <w:sz w:val="24"/>
                <w:szCs w:val="24"/>
              </w:rPr>
            </w:pPr>
            <w:r w:rsidRPr="0088127C">
              <w:rPr>
                <w:rFonts w:ascii="Times New Roman" w:hAnsi="Times New Roman" w:cs="Times New Roman"/>
                <w:sz w:val="24"/>
                <w:szCs w:val="24"/>
              </w:rPr>
              <w:t>Willingness to apologize</w:t>
            </w:r>
          </w:p>
        </w:tc>
        <w:tc>
          <w:tcPr>
            <w:tcW w:w="1530" w:type="dxa"/>
          </w:tcPr>
          <w:p w14:paraId="110C3EDF" w14:textId="77777777" w:rsidR="00BF544E" w:rsidRPr="0088127C" w:rsidRDefault="00BF544E" w:rsidP="0016753D">
            <w:pPr>
              <w:tabs>
                <w:tab w:val="decimal" w:pos="637"/>
              </w:tabs>
              <w:spacing w:line="480" w:lineRule="auto"/>
              <w:rPr>
                <w:rFonts w:ascii="Times New Roman" w:hAnsi="Times New Roman" w:cs="Times New Roman"/>
                <w:sz w:val="24"/>
                <w:szCs w:val="24"/>
              </w:rPr>
            </w:pPr>
            <w:r w:rsidRPr="0088127C">
              <w:rPr>
                <w:rFonts w:ascii="Times New Roman" w:hAnsi="Times New Roman" w:cs="Times New Roman"/>
                <w:sz w:val="24"/>
                <w:szCs w:val="24"/>
              </w:rPr>
              <w:t>5.00 (1.97)</w:t>
            </w:r>
          </w:p>
        </w:tc>
        <w:tc>
          <w:tcPr>
            <w:tcW w:w="1530" w:type="dxa"/>
          </w:tcPr>
          <w:p w14:paraId="1DD4B503" w14:textId="77777777" w:rsidR="00BF544E" w:rsidRPr="0088127C" w:rsidRDefault="00BF544E" w:rsidP="0016753D">
            <w:pPr>
              <w:tabs>
                <w:tab w:val="decimal" w:pos="637"/>
              </w:tabs>
              <w:spacing w:line="480" w:lineRule="auto"/>
              <w:rPr>
                <w:rFonts w:ascii="Times New Roman" w:hAnsi="Times New Roman" w:cs="Times New Roman"/>
                <w:sz w:val="24"/>
                <w:szCs w:val="24"/>
              </w:rPr>
            </w:pPr>
            <w:r w:rsidRPr="0088127C">
              <w:rPr>
                <w:rFonts w:ascii="Times New Roman" w:hAnsi="Times New Roman" w:cs="Times New Roman"/>
                <w:sz w:val="24"/>
                <w:szCs w:val="24"/>
              </w:rPr>
              <w:t>4.02 (2.23)</w:t>
            </w:r>
          </w:p>
        </w:tc>
        <w:tc>
          <w:tcPr>
            <w:tcW w:w="1170" w:type="dxa"/>
          </w:tcPr>
          <w:p w14:paraId="0430F492" w14:textId="77777777" w:rsidR="00BF544E" w:rsidRPr="0088127C" w:rsidRDefault="00BF544E" w:rsidP="0016753D">
            <w:pPr>
              <w:tabs>
                <w:tab w:val="decimal" w:pos="637"/>
              </w:tabs>
              <w:spacing w:line="480" w:lineRule="auto"/>
              <w:rPr>
                <w:rFonts w:ascii="Times New Roman" w:hAnsi="Times New Roman" w:cs="Times New Roman"/>
                <w:sz w:val="24"/>
                <w:szCs w:val="24"/>
                <w:lang w:eastAsia="zh-TW"/>
              </w:rPr>
            </w:pPr>
            <w:r w:rsidRPr="0088127C">
              <w:rPr>
                <w:rFonts w:ascii="Times New Roman" w:hAnsi="Times New Roman" w:cs="Times New Roman"/>
                <w:sz w:val="24"/>
                <w:szCs w:val="24"/>
              </w:rPr>
              <w:t>5.38</w:t>
            </w:r>
          </w:p>
        </w:tc>
        <w:tc>
          <w:tcPr>
            <w:tcW w:w="1170" w:type="dxa"/>
          </w:tcPr>
          <w:p w14:paraId="652330E8" w14:textId="77777777" w:rsidR="00BF544E" w:rsidRPr="0088127C" w:rsidRDefault="00BF544E" w:rsidP="0016753D">
            <w:pPr>
              <w:tabs>
                <w:tab w:val="decimal" w:pos="637"/>
              </w:tabs>
              <w:spacing w:line="480" w:lineRule="auto"/>
              <w:rPr>
                <w:rFonts w:ascii="Times New Roman" w:hAnsi="Times New Roman" w:cs="Times New Roman"/>
                <w:sz w:val="24"/>
                <w:szCs w:val="24"/>
              </w:rPr>
            </w:pPr>
            <w:r w:rsidRPr="0088127C">
              <w:rPr>
                <w:rFonts w:ascii="Times New Roman" w:hAnsi="Times New Roman" w:cs="Times New Roman"/>
                <w:sz w:val="24"/>
                <w:szCs w:val="24"/>
              </w:rPr>
              <w:t>.022</w:t>
            </w:r>
          </w:p>
        </w:tc>
        <w:tc>
          <w:tcPr>
            <w:tcW w:w="1170" w:type="dxa"/>
          </w:tcPr>
          <w:p w14:paraId="12182EC1" w14:textId="77777777" w:rsidR="00BF544E" w:rsidRPr="0088127C" w:rsidRDefault="00BF544E" w:rsidP="0016753D">
            <w:pPr>
              <w:tabs>
                <w:tab w:val="decimal" w:pos="637"/>
              </w:tabs>
              <w:spacing w:line="480" w:lineRule="auto"/>
              <w:rPr>
                <w:rFonts w:ascii="Times New Roman" w:hAnsi="Times New Roman" w:cs="Times New Roman"/>
                <w:sz w:val="24"/>
                <w:szCs w:val="24"/>
              </w:rPr>
            </w:pPr>
            <w:r w:rsidRPr="0088127C">
              <w:rPr>
                <w:rFonts w:ascii="Times New Roman" w:hAnsi="Times New Roman" w:cs="Times New Roman"/>
                <w:sz w:val="24"/>
                <w:szCs w:val="24"/>
              </w:rPr>
              <w:t>.05</w:t>
            </w:r>
          </w:p>
        </w:tc>
      </w:tr>
    </w:tbl>
    <w:p w14:paraId="0A101989" w14:textId="77777777" w:rsidR="00BF544E" w:rsidRPr="0088127C" w:rsidRDefault="00BF544E" w:rsidP="00E233FF">
      <w:pPr>
        <w:rPr>
          <w:rFonts w:ascii="Times New Roman" w:hAnsi="Times New Roman" w:cs="Times New Roman"/>
          <w:bCs/>
          <w:sz w:val="24"/>
          <w:szCs w:val="24"/>
        </w:rPr>
      </w:pPr>
    </w:p>
    <w:p w14:paraId="26B05F75" w14:textId="77777777" w:rsidR="00C87B6A" w:rsidRPr="0088127C" w:rsidRDefault="00C87B6A" w:rsidP="00E233FF">
      <w:pPr>
        <w:rPr>
          <w:rFonts w:ascii="Times New Roman" w:hAnsi="Times New Roman" w:cs="Times New Roman"/>
          <w:bCs/>
          <w:sz w:val="24"/>
          <w:szCs w:val="24"/>
        </w:rPr>
      </w:pPr>
    </w:p>
    <w:p w14:paraId="574AD84E" w14:textId="77777777" w:rsidR="00313610" w:rsidRPr="0088127C" w:rsidRDefault="00313610" w:rsidP="00E233FF">
      <w:pPr>
        <w:rPr>
          <w:rFonts w:ascii="Times New Roman" w:hAnsi="Times New Roman" w:cs="Times New Roman"/>
          <w:bCs/>
          <w:sz w:val="24"/>
          <w:szCs w:val="24"/>
        </w:rPr>
      </w:pPr>
    </w:p>
    <w:p w14:paraId="6D590924" w14:textId="77777777" w:rsidR="00313610" w:rsidRPr="0088127C" w:rsidRDefault="00313610" w:rsidP="00E233FF">
      <w:pPr>
        <w:rPr>
          <w:rFonts w:ascii="Times New Roman" w:hAnsi="Times New Roman" w:cs="Times New Roman"/>
          <w:bCs/>
          <w:sz w:val="24"/>
          <w:szCs w:val="24"/>
        </w:rPr>
      </w:pPr>
    </w:p>
    <w:p w14:paraId="0BC09DFF" w14:textId="77777777" w:rsidR="00313610" w:rsidRPr="0088127C" w:rsidRDefault="00313610" w:rsidP="00E233FF">
      <w:pPr>
        <w:rPr>
          <w:rFonts w:ascii="Times New Roman" w:hAnsi="Times New Roman" w:cs="Times New Roman"/>
          <w:bCs/>
          <w:sz w:val="24"/>
          <w:szCs w:val="24"/>
        </w:rPr>
      </w:pPr>
    </w:p>
    <w:p w14:paraId="7779F31C" w14:textId="77777777" w:rsidR="00313610" w:rsidRPr="0088127C" w:rsidRDefault="00313610" w:rsidP="00E233FF">
      <w:pPr>
        <w:rPr>
          <w:rFonts w:ascii="Times New Roman" w:hAnsi="Times New Roman" w:cs="Times New Roman"/>
          <w:bCs/>
          <w:sz w:val="24"/>
          <w:szCs w:val="24"/>
        </w:rPr>
      </w:pPr>
    </w:p>
    <w:p w14:paraId="1C707136" w14:textId="77777777" w:rsidR="00313610" w:rsidRPr="0088127C" w:rsidRDefault="00313610" w:rsidP="00E233FF">
      <w:pPr>
        <w:rPr>
          <w:rFonts w:ascii="Times New Roman" w:hAnsi="Times New Roman" w:cs="Times New Roman"/>
          <w:bCs/>
          <w:sz w:val="24"/>
          <w:szCs w:val="24"/>
        </w:rPr>
      </w:pPr>
    </w:p>
    <w:p w14:paraId="20B3D7CC" w14:textId="77777777" w:rsidR="00313610" w:rsidRPr="0088127C" w:rsidRDefault="00313610" w:rsidP="00E233FF">
      <w:pPr>
        <w:rPr>
          <w:rFonts w:ascii="Times New Roman" w:hAnsi="Times New Roman" w:cs="Times New Roman"/>
          <w:bCs/>
          <w:sz w:val="24"/>
          <w:szCs w:val="24"/>
        </w:rPr>
      </w:pPr>
    </w:p>
    <w:p w14:paraId="2E6A62E9" w14:textId="77777777" w:rsidR="00313610" w:rsidRPr="0088127C" w:rsidRDefault="00313610" w:rsidP="00E233FF">
      <w:pPr>
        <w:rPr>
          <w:rFonts w:ascii="Times New Roman" w:hAnsi="Times New Roman" w:cs="Times New Roman"/>
          <w:bCs/>
          <w:sz w:val="24"/>
          <w:szCs w:val="24"/>
        </w:rPr>
      </w:pPr>
    </w:p>
    <w:p w14:paraId="42614828" w14:textId="77777777" w:rsidR="00313610" w:rsidRPr="0088127C" w:rsidRDefault="00313610" w:rsidP="00E233FF">
      <w:pPr>
        <w:rPr>
          <w:rFonts w:ascii="Times New Roman" w:hAnsi="Times New Roman" w:cs="Times New Roman"/>
          <w:bCs/>
          <w:sz w:val="24"/>
          <w:szCs w:val="24"/>
        </w:rPr>
      </w:pPr>
    </w:p>
    <w:p w14:paraId="212D2D1B" w14:textId="0BF32B85" w:rsidR="00D22623" w:rsidRPr="00960FFD" w:rsidRDefault="00756E27" w:rsidP="0007330D">
      <w:pPr>
        <w:spacing w:after="0" w:line="480" w:lineRule="exact"/>
        <w:ind w:left="-360"/>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 xml:space="preserve">Table </w:t>
      </w:r>
      <w:r w:rsidR="00D22623" w:rsidRPr="00960FFD">
        <w:rPr>
          <w:rFonts w:ascii="Times New Roman" w:hAnsi="Times New Roman" w:cs="Times New Roman"/>
          <w:iCs/>
          <w:sz w:val="24"/>
          <w:szCs w:val="24"/>
          <w:lang w:eastAsia="zh-TW"/>
        </w:rPr>
        <w:t>4</w:t>
      </w:r>
    </w:p>
    <w:p w14:paraId="5D283222" w14:textId="383983C3" w:rsidR="00D22623" w:rsidRPr="00960FFD" w:rsidRDefault="00D22623" w:rsidP="0007330D">
      <w:pPr>
        <w:spacing w:after="0" w:line="480" w:lineRule="exact"/>
        <w:ind w:left="-360"/>
        <w:contextualSpacing/>
        <w:rPr>
          <w:rFonts w:ascii="Times New Roman" w:hAnsi="Times New Roman" w:cs="Times New Roman"/>
          <w:i/>
          <w:iCs/>
          <w:sz w:val="24"/>
          <w:szCs w:val="24"/>
          <w:lang w:eastAsia="zh-TW"/>
        </w:rPr>
      </w:pPr>
      <w:r w:rsidRPr="00960FFD">
        <w:rPr>
          <w:rFonts w:ascii="Times New Roman" w:hAnsi="Times New Roman" w:cs="Times New Roman"/>
          <w:i/>
          <w:iCs/>
          <w:sz w:val="24"/>
          <w:szCs w:val="24"/>
          <w:lang w:eastAsia="zh-TW"/>
        </w:rPr>
        <w:t>Zero-order Correlations (Above Diagonal) and 95% CI (Below Diagonal) in Study 4</w:t>
      </w:r>
    </w:p>
    <w:tbl>
      <w:tblPr>
        <w:tblStyle w:val="TableGrid"/>
        <w:tblW w:w="0" w:type="auto"/>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3"/>
        <w:gridCol w:w="1134"/>
        <w:gridCol w:w="1134"/>
        <w:gridCol w:w="1054"/>
        <w:gridCol w:w="1152"/>
        <w:gridCol w:w="1152"/>
        <w:gridCol w:w="1155"/>
        <w:gridCol w:w="1155"/>
        <w:gridCol w:w="1157"/>
        <w:gridCol w:w="1129"/>
        <w:gridCol w:w="1074"/>
        <w:gridCol w:w="961"/>
      </w:tblGrid>
      <w:tr w:rsidR="004434A7" w14:paraId="5CF1D2FB" w14:textId="212DBF62" w:rsidTr="00AD188D">
        <w:tc>
          <w:tcPr>
            <w:tcW w:w="2133" w:type="dxa"/>
          </w:tcPr>
          <w:p w14:paraId="6A182D92" w14:textId="77777777" w:rsidR="00756E27" w:rsidRDefault="00756E27" w:rsidP="00D26E41">
            <w:pPr>
              <w:spacing w:line="480" w:lineRule="exact"/>
              <w:contextualSpacing/>
              <w:rPr>
                <w:rFonts w:ascii="Times New Roman" w:hAnsi="Times New Roman" w:cs="Times New Roman"/>
                <w:iCs/>
                <w:sz w:val="24"/>
                <w:szCs w:val="24"/>
                <w:lang w:eastAsia="zh-TW"/>
              </w:rPr>
            </w:pPr>
          </w:p>
        </w:tc>
        <w:tc>
          <w:tcPr>
            <w:tcW w:w="11296" w:type="dxa"/>
            <w:gridSpan w:val="10"/>
            <w:tcBorders>
              <w:bottom w:val="single" w:sz="4" w:space="0" w:color="auto"/>
            </w:tcBorders>
          </w:tcPr>
          <w:p w14:paraId="3C993778" w14:textId="77777777"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Zero-order correlations</w:t>
            </w:r>
          </w:p>
        </w:tc>
        <w:tc>
          <w:tcPr>
            <w:tcW w:w="961" w:type="dxa"/>
            <w:tcBorders>
              <w:bottom w:val="single" w:sz="4" w:space="0" w:color="auto"/>
            </w:tcBorders>
          </w:tcPr>
          <w:p w14:paraId="7313E864" w14:textId="77777777" w:rsidR="00756E27" w:rsidRDefault="00756E27" w:rsidP="00D26E41">
            <w:pPr>
              <w:spacing w:line="480" w:lineRule="exact"/>
              <w:contextualSpacing/>
              <w:jc w:val="center"/>
              <w:rPr>
                <w:rFonts w:ascii="Times New Roman" w:hAnsi="Times New Roman" w:cs="Times New Roman"/>
                <w:iCs/>
                <w:sz w:val="24"/>
                <w:szCs w:val="24"/>
                <w:lang w:eastAsia="zh-TW"/>
              </w:rPr>
            </w:pPr>
          </w:p>
        </w:tc>
      </w:tr>
      <w:tr w:rsidR="00114CAF" w14:paraId="363443B7" w14:textId="5DC743B4" w:rsidTr="00AD188D">
        <w:tc>
          <w:tcPr>
            <w:tcW w:w="2133" w:type="dxa"/>
            <w:tcBorders>
              <w:bottom w:val="single" w:sz="4" w:space="0" w:color="auto"/>
            </w:tcBorders>
          </w:tcPr>
          <w:p w14:paraId="4437BF99" w14:textId="77777777" w:rsidR="00756E27" w:rsidRDefault="00756E27" w:rsidP="00D26E41">
            <w:pPr>
              <w:spacing w:line="480" w:lineRule="exact"/>
              <w:contextualSpacing/>
              <w:jc w:val="center"/>
              <w:rPr>
                <w:rFonts w:ascii="Times New Roman" w:hAnsi="Times New Roman" w:cs="Times New Roman"/>
                <w:iCs/>
                <w:sz w:val="24"/>
                <w:szCs w:val="24"/>
                <w:lang w:eastAsia="zh-TW"/>
              </w:rPr>
            </w:pPr>
          </w:p>
        </w:tc>
        <w:tc>
          <w:tcPr>
            <w:tcW w:w="1134" w:type="dxa"/>
            <w:tcBorders>
              <w:top w:val="single" w:sz="4" w:space="0" w:color="auto"/>
              <w:bottom w:val="single" w:sz="4" w:space="0" w:color="auto"/>
            </w:tcBorders>
          </w:tcPr>
          <w:p w14:paraId="29BE374F" w14:textId="77777777"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1</w:t>
            </w:r>
          </w:p>
        </w:tc>
        <w:tc>
          <w:tcPr>
            <w:tcW w:w="1134" w:type="dxa"/>
            <w:tcBorders>
              <w:top w:val="single" w:sz="4" w:space="0" w:color="auto"/>
              <w:bottom w:val="single" w:sz="4" w:space="0" w:color="auto"/>
            </w:tcBorders>
          </w:tcPr>
          <w:p w14:paraId="015CACAB" w14:textId="77777777"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2</w:t>
            </w:r>
          </w:p>
        </w:tc>
        <w:tc>
          <w:tcPr>
            <w:tcW w:w="1054" w:type="dxa"/>
            <w:tcBorders>
              <w:top w:val="single" w:sz="4" w:space="0" w:color="auto"/>
              <w:bottom w:val="single" w:sz="4" w:space="0" w:color="auto"/>
            </w:tcBorders>
          </w:tcPr>
          <w:p w14:paraId="5B58BCDD" w14:textId="77777777"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3</w:t>
            </w:r>
          </w:p>
        </w:tc>
        <w:tc>
          <w:tcPr>
            <w:tcW w:w="1152" w:type="dxa"/>
            <w:tcBorders>
              <w:top w:val="single" w:sz="4" w:space="0" w:color="auto"/>
              <w:bottom w:val="single" w:sz="4" w:space="0" w:color="auto"/>
            </w:tcBorders>
          </w:tcPr>
          <w:p w14:paraId="76525295" w14:textId="77777777"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4</w:t>
            </w:r>
          </w:p>
        </w:tc>
        <w:tc>
          <w:tcPr>
            <w:tcW w:w="1152" w:type="dxa"/>
            <w:tcBorders>
              <w:top w:val="single" w:sz="4" w:space="0" w:color="auto"/>
              <w:bottom w:val="single" w:sz="4" w:space="0" w:color="auto"/>
            </w:tcBorders>
          </w:tcPr>
          <w:p w14:paraId="4F3723CD" w14:textId="77777777"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5</w:t>
            </w:r>
          </w:p>
        </w:tc>
        <w:tc>
          <w:tcPr>
            <w:tcW w:w="1155" w:type="dxa"/>
            <w:tcBorders>
              <w:top w:val="single" w:sz="4" w:space="0" w:color="auto"/>
              <w:bottom w:val="single" w:sz="4" w:space="0" w:color="auto"/>
            </w:tcBorders>
          </w:tcPr>
          <w:p w14:paraId="11654B1D" w14:textId="77777777"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6</w:t>
            </w:r>
          </w:p>
        </w:tc>
        <w:tc>
          <w:tcPr>
            <w:tcW w:w="1155" w:type="dxa"/>
            <w:tcBorders>
              <w:top w:val="single" w:sz="4" w:space="0" w:color="auto"/>
              <w:bottom w:val="single" w:sz="4" w:space="0" w:color="auto"/>
            </w:tcBorders>
          </w:tcPr>
          <w:p w14:paraId="75FF50A1" w14:textId="77777777"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7</w:t>
            </w:r>
          </w:p>
        </w:tc>
        <w:tc>
          <w:tcPr>
            <w:tcW w:w="1157" w:type="dxa"/>
            <w:tcBorders>
              <w:top w:val="single" w:sz="4" w:space="0" w:color="auto"/>
              <w:bottom w:val="single" w:sz="4" w:space="0" w:color="auto"/>
            </w:tcBorders>
          </w:tcPr>
          <w:p w14:paraId="5EC51A10" w14:textId="77777777"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8</w:t>
            </w:r>
          </w:p>
        </w:tc>
        <w:tc>
          <w:tcPr>
            <w:tcW w:w="1129" w:type="dxa"/>
            <w:tcBorders>
              <w:top w:val="single" w:sz="4" w:space="0" w:color="auto"/>
              <w:bottom w:val="single" w:sz="4" w:space="0" w:color="auto"/>
            </w:tcBorders>
          </w:tcPr>
          <w:p w14:paraId="4A85AF1B" w14:textId="77777777"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9</w:t>
            </w:r>
          </w:p>
        </w:tc>
        <w:tc>
          <w:tcPr>
            <w:tcW w:w="1074" w:type="dxa"/>
            <w:tcBorders>
              <w:top w:val="single" w:sz="4" w:space="0" w:color="auto"/>
              <w:bottom w:val="single" w:sz="4" w:space="0" w:color="auto"/>
            </w:tcBorders>
          </w:tcPr>
          <w:p w14:paraId="059B69BE" w14:textId="77777777"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10</w:t>
            </w:r>
          </w:p>
        </w:tc>
        <w:tc>
          <w:tcPr>
            <w:tcW w:w="961" w:type="dxa"/>
            <w:tcBorders>
              <w:top w:val="single" w:sz="4" w:space="0" w:color="auto"/>
              <w:bottom w:val="single" w:sz="4" w:space="0" w:color="auto"/>
            </w:tcBorders>
          </w:tcPr>
          <w:p w14:paraId="407D4880" w14:textId="398D0B04" w:rsidR="00756E27" w:rsidRDefault="00756E27" w:rsidP="00D26E41">
            <w:pPr>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11</w:t>
            </w:r>
          </w:p>
        </w:tc>
      </w:tr>
      <w:tr w:rsidR="00114CAF" w14:paraId="52DEDE05" w14:textId="215336DC" w:rsidTr="00AD188D">
        <w:tc>
          <w:tcPr>
            <w:tcW w:w="2133" w:type="dxa"/>
            <w:tcBorders>
              <w:top w:val="nil"/>
              <w:right w:val="nil"/>
            </w:tcBorders>
          </w:tcPr>
          <w:p w14:paraId="0E1684F9" w14:textId="77777777" w:rsidR="00756E27" w:rsidRDefault="00756E27" w:rsidP="00D26E41">
            <w:pPr>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 Rivalry</w:t>
            </w:r>
          </w:p>
        </w:tc>
        <w:tc>
          <w:tcPr>
            <w:tcW w:w="1134" w:type="dxa"/>
            <w:tcBorders>
              <w:top w:val="single" w:sz="4" w:space="0" w:color="auto"/>
              <w:left w:val="nil"/>
              <w:bottom w:val="nil"/>
              <w:right w:val="nil"/>
            </w:tcBorders>
          </w:tcPr>
          <w:p w14:paraId="10F7EE7F" w14:textId="72EC5FB5" w:rsidR="00756E27" w:rsidRPr="00C83E51" w:rsidRDefault="00756E27" w:rsidP="00B52FB5">
            <w:pPr>
              <w:tabs>
                <w:tab w:val="decimal" w:pos="123"/>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w:t>
            </w:r>
          </w:p>
        </w:tc>
        <w:tc>
          <w:tcPr>
            <w:tcW w:w="1134" w:type="dxa"/>
            <w:tcBorders>
              <w:top w:val="single" w:sz="4" w:space="0" w:color="auto"/>
              <w:left w:val="nil"/>
              <w:bottom w:val="nil"/>
              <w:right w:val="nil"/>
            </w:tcBorders>
          </w:tcPr>
          <w:p w14:paraId="12852DCB" w14:textId="1D0870C0" w:rsidR="00756E27" w:rsidRPr="00C83E51" w:rsidRDefault="00BD5492" w:rsidP="00BD5492">
            <w:pPr>
              <w:tabs>
                <w:tab w:val="decimal" w:pos="15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w:t>
            </w:r>
            <w:r w:rsidR="00756E27">
              <w:rPr>
                <w:rFonts w:ascii="Times New Roman" w:hAnsi="Times New Roman" w:cs="Times New Roman"/>
                <w:iCs/>
                <w:sz w:val="24"/>
                <w:szCs w:val="24"/>
                <w:lang w:eastAsia="zh-TW"/>
              </w:rPr>
              <w:t>41**</w:t>
            </w:r>
          </w:p>
        </w:tc>
        <w:tc>
          <w:tcPr>
            <w:tcW w:w="1054" w:type="dxa"/>
            <w:tcBorders>
              <w:top w:val="single" w:sz="4" w:space="0" w:color="auto"/>
              <w:left w:val="nil"/>
              <w:bottom w:val="nil"/>
              <w:right w:val="nil"/>
            </w:tcBorders>
          </w:tcPr>
          <w:p w14:paraId="1A3A8C4E" w14:textId="24B7197C" w:rsidR="00756E27" w:rsidRPr="00C83E51" w:rsidRDefault="00756E27"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-.51**</w:t>
            </w:r>
          </w:p>
        </w:tc>
        <w:tc>
          <w:tcPr>
            <w:tcW w:w="1152" w:type="dxa"/>
            <w:tcBorders>
              <w:top w:val="single" w:sz="4" w:space="0" w:color="auto"/>
              <w:left w:val="nil"/>
              <w:bottom w:val="nil"/>
              <w:right w:val="nil"/>
            </w:tcBorders>
          </w:tcPr>
          <w:p w14:paraId="532551B8" w14:textId="1F5969F7" w:rsidR="00756E27" w:rsidRPr="00C83E51" w:rsidRDefault="00756E27"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-.04</w:t>
            </w:r>
          </w:p>
        </w:tc>
        <w:tc>
          <w:tcPr>
            <w:tcW w:w="1152" w:type="dxa"/>
            <w:tcBorders>
              <w:top w:val="single" w:sz="4" w:space="0" w:color="auto"/>
              <w:left w:val="nil"/>
              <w:bottom w:val="nil"/>
              <w:right w:val="nil"/>
            </w:tcBorders>
          </w:tcPr>
          <w:p w14:paraId="59BCE153" w14:textId="4442D9E2" w:rsidR="00756E27" w:rsidRPr="00C83E51" w:rsidRDefault="00756E27"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-.39**</w:t>
            </w:r>
          </w:p>
        </w:tc>
        <w:tc>
          <w:tcPr>
            <w:tcW w:w="1155" w:type="dxa"/>
            <w:tcBorders>
              <w:top w:val="single" w:sz="4" w:space="0" w:color="auto"/>
              <w:left w:val="nil"/>
              <w:bottom w:val="nil"/>
              <w:right w:val="nil"/>
            </w:tcBorders>
          </w:tcPr>
          <w:p w14:paraId="3E1D130E" w14:textId="53AD92EF" w:rsidR="00756E27" w:rsidRPr="00C83E51" w:rsidRDefault="00756E27"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-.24**</w:t>
            </w:r>
          </w:p>
        </w:tc>
        <w:tc>
          <w:tcPr>
            <w:tcW w:w="1155" w:type="dxa"/>
            <w:tcBorders>
              <w:top w:val="single" w:sz="4" w:space="0" w:color="auto"/>
              <w:left w:val="nil"/>
              <w:bottom w:val="nil"/>
              <w:right w:val="nil"/>
            </w:tcBorders>
          </w:tcPr>
          <w:p w14:paraId="7C70DB1F" w14:textId="44EAC0E0" w:rsidR="00756E27" w:rsidRPr="00C83E51" w:rsidRDefault="00756E27"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-.40**</w:t>
            </w:r>
          </w:p>
        </w:tc>
        <w:tc>
          <w:tcPr>
            <w:tcW w:w="1157" w:type="dxa"/>
            <w:tcBorders>
              <w:top w:val="single" w:sz="4" w:space="0" w:color="auto"/>
              <w:left w:val="nil"/>
              <w:bottom w:val="nil"/>
              <w:right w:val="nil"/>
            </w:tcBorders>
          </w:tcPr>
          <w:p w14:paraId="109328B4" w14:textId="0BF35969" w:rsidR="00756E27" w:rsidRPr="00C83E51" w:rsidRDefault="00756E27" w:rsidP="00B54E8A">
            <w:pPr>
              <w:tabs>
                <w:tab w:val="decimal" w:pos="19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-.4</w:t>
            </w:r>
            <w:r w:rsidR="00B54E8A">
              <w:rPr>
                <w:rFonts w:ascii="Times New Roman" w:hAnsi="Times New Roman" w:cs="Times New Roman"/>
                <w:iCs/>
                <w:sz w:val="24"/>
                <w:szCs w:val="24"/>
                <w:lang w:eastAsia="zh-TW"/>
              </w:rPr>
              <w:t>1</w:t>
            </w:r>
            <w:r>
              <w:rPr>
                <w:rFonts w:ascii="Times New Roman" w:hAnsi="Times New Roman" w:cs="Times New Roman"/>
                <w:iCs/>
                <w:sz w:val="24"/>
                <w:szCs w:val="24"/>
                <w:lang w:eastAsia="zh-TW"/>
              </w:rPr>
              <w:t>**</w:t>
            </w:r>
          </w:p>
        </w:tc>
        <w:tc>
          <w:tcPr>
            <w:tcW w:w="1129" w:type="dxa"/>
            <w:tcBorders>
              <w:top w:val="single" w:sz="4" w:space="0" w:color="auto"/>
              <w:left w:val="nil"/>
              <w:bottom w:val="nil"/>
              <w:right w:val="nil"/>
            </w:tcBorders>
          </w:tcPr>
          <w:p w14:paraId="788D3F5A" w14:textId="0D295488" w:rsidR="00756E27" w:rsidRPr="00C83E51" w:rsidRDefault="00756E27" w:rsidP="00BD5492">
            <w:pPr>
              <w:tabs>
                <w:tab w:val="decimal" w:pos="10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-.16**</w:t>
            </w:r>
          </w:p>
        </w:tc>
        <w:tc>
          <w:tcPr>
            <w:tcW w:w="1074" w:type="dxa"/>
            <w:tcBorders>
              <w:top w:val="single" w:sz="4" w:space="0" w:color="auto"/>
              <w:left w:val="nil"/>
              <w:bottom w:val="nil"/>
              <w:right w:val="nil"/>
            </w:tcBorders>
          </w:tcPr>
          <w:p w14:paraId="5DC46837" w14:textId="1631FE60" w:rsidR="00756E27" w:rsidRPr="00C83E51" w:rsidRDefault="00756E27" w:rsidP="00BD5492">
            <w:pPr>
              <w:tabs>
                <w:tab w:val="decimal" w:pos="12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-.10</w:t>
            </w:r>
          </w:p>
        </w:tc>
        <w:tc>
          <w:tcPr>
            <w:tcW w:w="961" w:type="dxa"/>
            <w:tcBorders>
              <w:top w:val="single" w:sz="4" w:space="0" w:color="auto"/>
              <w:left w:val="nil"/>
              <w:bottom w:val="nil"/>
              <w:right w:val="nil"/>
            </w:tcBorders>
          </w:tcPr>
          <w:p w14:paraId="106C6007" w14:textId="16F8760B" w:rsidR="00756E27" w:rsidRPr="00C83E51" w:rsidRDefault="00C66422" w:rsidP="00BD5492">
            <w:pPr>
              <w:tabs>
                <w:tab w:val="decimal" w:pos="12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w:t>
            </w:r>
            <w:r w:rsidR="00756E27">
              <w:rPr>
                <w:rFonts w:ascii="Times New Roman" w:hAnsi="Times New Roman" w:cs="Times New Roman"/>
                <w:sz w:val="24"/>
                <w:szCs w:val="24"/>
              </w:rPr>
              <w:t>.11</w:t>
            </w:r>
          </w:p>
        </w:tc>
      </w:tr>
      <w:tr w:rsidR="00114CAF" w14:paraId="34C9B998" w14:textId="28ACB8AC" w:rsidTr="00AD188D">
        <w:tc>
          <w:tcPr>
            <w:tcW w:w="2133" w:type="dxa"/>
            <w:tcBorders>
              <w:top w:val="nil"/>
              <w:right w:val="nil"/>
            </w:tcBorders>
          </w:tcPr>
          <w:p w14:paraId="4AF85010" w14:textId="77777777" w:rsidR="00756E27" w:rsidRDefault="00756E27" w:rsidP="00D26E41">
            <w:pPr>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 Admiration</w:t>
            </w:r>
          </w:p>
        </w:tc>
        <w:tc>
          <w:tcPr>
            <w:tcW w:w="1134" w:type="dxa"/>
            <w:tcBorders>
              <w:top w:val="nil"/>
              <w:left w:val="nil"/>
              <w:bottom w:val="nil"/>
              <w:right w:val="nil"/>
            </w:tcBorders>
          </w:tcPr>
          <w:p w14:paraId="33246562" w14:textId="2F2B98A7" w:rsidR="00756E27" w:rsidRPr="00C83E51" w:rsidRDefault="008C7544" w:rsidP="00B52FB5">
            <w:pPr>
              <w:tabs>
                <w:tab w:val="decimal" w:pos="0"/>
                <w:tab w:val="decimal" w:pos="123"/>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.30,</w:t>
            </w:r>
            <w:r w:rsidR="00764796">
              <w:rPr>
                <w:rFonts w:ascii="Times New Roman" w:hAnsi="Times New Roman" w:cs="Times New Roman"/>
                <w:iCs/>
                <w:sz w:val="24"/>
                <w:szCs w:val="24"/>
                <w:lang w:eastAsia="zh-TW"/>
              </w:rPr>
              <w:t xml:space="preserve"> .5</w:t>
            </w:r>
            <w:r w:rsidR="00237B5F">
              <w:rPr>
                <w:rFonts w:ascii="Times New Roman" w:hAnsi="Times New Roman" w:cs="Times New Roman"/>
                <w:iCs/>
                <w:sz w:val="24"/>
                <w:szCs w:val="24"/>
                <w:lang w:eastAsia="zh-TW"/>
              </w:rPr>
              <w:t>1</w:t>
            </w:r>
          </w:p>
        </w:tc>
        <w:tc>
          <w:tcPr>
            <w:tcW w:w="1134" w:type="dxa"/>
            <w:tcBorders>
              <w:top w:val="nil"/>
              <w:left w:val="nil"/>
              <w:bottom w:val="nil"/>
              <w:right w:val="nil"/>
            </w:tcBorders>
          </w:tcPr>
          <w:p w14:paraId="165225D7" w14:textId="712098FD" w:rsidR="00756E27" w:rsidRPr="00C83E51" w:rsidRDefault="00756E27" w:rsidP="00BD5492">
            <w:pPr>
              <w:tabs>
                <w:tab w:val="decimal" w:pos="150"/>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w:t>
            </w:r>
          </w:p>
        </w:tc>
        <w:tc>
          <w:tcPr>
            <w:tcW w:w="1054" w:type="dxa"/>
            <w:tcBorders>
              <w:top w:val="nil"/>
              <w:left w:val="nil"/>
              <w:bottom w:val="nil"/>
              <w:right w:val="nil"/>
            </w:tcBorders>
          </w:tcPr>
          <w:p w14:paraId="68825649" w14:textId="21BEAD2D" w:rsidR="00756E27" w:rsidRPr="00C83E51" w:rsidRDefault="00756E27" w:rsidP="00BD5492">
            <w:pPr>
              <w:tabs>
                <w:tab w:val="decimal" w:pos="18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.23**</w:t>
            </w:r>
          </w:p>
        </w:tc>
        <w:tc>
          <w:tcPr>
            <w:tcW w:w="1152" w:type="dxa"/>
            <w:tcBorders>
              <w:top w:val="nil"/>
              <w:left w:val="nil"/>
              <w:bottom w:val="nil"/>
              <w:right w:val="nil"/>
            </w:tcBorders>
          </w:tcPr>
          <w:p w14:paraId="6B351CA9" w14:textId="2B066E91" w:rsidR="00756E27" w:rsidRPr="00C83E51" w:rsidRDefault="00756E27" w:rsidP="00BD5492">
            <w:pPr>
              <w:tabs>
                <w:tab w:val="decimal" w:pos="165"/>
              </w:tabs>
              <w:spacing w:line="480" w:lineRule="exact"/>
              <w:contextualSpacing/>
              <w:rPr>
                <w:rFonts w:ascii="Times New Roman" w:hAnsi="Times New Roman" w:cs="Times New Roman"/>
                <w:sz w:val="24"/>
                <w:szCs w:val="24"/>
              </w:rPr>
            </w:pPr>
            <w:r>
              <w:rPr>
                <w:rFonts w:ascii="Times New Roman" w:hAnsi="Times New Roman" w:cs="Times New Roman"/>
                <w:sz w:val="24"/>
                <w:szCs w:val="24"/>
              </w:rPr>
              <w:t>.53**</w:t>
            </w:r>
          </w:p>
        </w:tc>
        <w:tc>
          <w:tcPr>
            <w:tcW w:w="1152" w:type="dxa"/>
            <w:tcBorders>
              <w:top w:val="nil"/>
              <w:left w:val="nil"/>
              <w:bottom w:val="nil"/>
              <w:right w:val="nil"/>
            </w:tcBorders>
          </w:tcPr>
          <w:p w14:paraId="6F99800B" w14:textId="30CC74A3" w:rsidR="00756E27" w:rsidRDefault="00756E27" w:rsidP="00BD5492">
            <w:pPr>
              <w:tabs>
                <w:tab w:val="decimal" w:pos="165"/>
              </w:tabs>
              <w:spacing w:line="480" w:lineRule="exact"/>
              <w:contextualSpacing/>
              <w:rPr>
                <w:rFonts w:ascii="Times New Roman" w:hAnsi="Times New Roman" w:cs="Times New Roman"/>
                <w:sz w:val="24"/>
                <w:szCs w:val="24"/>
              </w:rPr>
            </w:pPr>
            <w:r>
              <w:rPr>
                <w:rFonts w:ascii="Times New Roman" w:hAnsi="Times New Roman" w:cs="Times New Roman"/>
                <w:sz w:val="24"/>
                <w:szCs w:val="24"/>
              </w:rPr>
              <w:t>.31**</w:t>
            </w:r>
          </w:p>
        </w:tc>
        <w:tc>
          <w:tcPr>
            <w:tcW w:w="1155" w:type="dxa"/>
            <w:tcBorders>
              <w:top w:val="nil"/>
              <w:left w:val="nil"/>
              <w:bottom w:val="nil"/>
              <w:right w:val="nil"/>
            </w:tcBorders>
          </w:tcPr>
          <w:p w14:paraId="6ED2218D" w14:textId="2EA36164" w:rsidR="00756E27" w:rsidRPr="00C83E51" w:rsidRDefault="00756E27" w:rsidP="00BD5492">
            <w:pPr>
              <w:tabs>
                <w:tab w:val="decimal" w:pos="18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.09</w:t>
            </w:r>
          </w:p>
        </w:tc>
        <w:tc>
          <w:tcPr>
            <w:tcW w:w="1155" w:type="dxa"/>
            <w:tcBorders>
              <w:top w:val="nil"/>
              <w:left w:val="nil"/>
              <w:bottom w:val="nil"/>
              <w:right w:val="nil"/>
            </w:tcBorders>
          </w:tcPr>
          <w:p w14:paraId="0E5E0C4C" w14:textId="4CDBFA71" w:rsidR="00756E27" w:rsidRPr="00C83E51" w:rsidRDefault="00756E27" w:rsidP="00BD5492">
            <w:pPr>
              <w:tabs>
                <w:tab w:val="decimal" w:pos="18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-.13*</w:t>
            </w:r>
          </w:p>
        </w:tc>
        <w:tc>
          <w:tcPr>
            <w:tcW w:w="1157" w:type="dxa"/>
            <w:tcBorders>
              <w:top w:val="nil"/>
              <w:left w:val="nil"/>
              <w:bottom w:val="nil"/>
              <w:right w:val="nil"/>
            </w:tcBorders>
          </w:tcPr>
          <w:p w14:paraId="490A6CA4" w14:textId="5584D087" w:rsidR="00756E27" w:rsidRDefault="00756E27" w:rsidP="00BD5492">
            <w:pPr>
              <w:tabs>
                <w:tab w:val="decimal" w:pos="195"/>
              </w:tabs>
              <w:spacing w:line="480" w:lineRule="exact"/>
              <w:contextualSpacing/>
              <w:rPr>
                <w:rFonts w:ascii="Times New Roman" w:hAnsi="Times New Roman" w:cs="Times New Roman"/>
                <w:sz w:val="24"/>
                <w:szCs w:val="24"/>
              </w:rPr>
            </w:pPr>
            <w:r>
              <w:rPr>
                <w:rFonts w:ascii="Times New Roman" w:hAnsi="Times New Roman" w:cs="Times New Roman"/>
                <w:sz w:val="24"/>
                <w:szCs w:val="24"/>
              </w:rPr>
              <w:t>-.09</w:t>
            </w:r>
          </w:p>
        </w:tc>
        <w:tc>
          <w:tcPr>
            <w:tcW w:w="1129" w:type="dxa"/>
            <w:tcBorders>
              <w:top w:val="nil"/>
              <w:left w:val="nil"/>
              <w:bottom w:val="nil"/>
              <w:right w:val="nil"/>
            </w:tcBorders>
          </w:tcPr>
          <w:p w14:paraId="2FF6AFCA" w14:textId="45B31EC6" w:rsidR="00756E27" w:rsidRPr="00C83E51" w:rsidRDefault="00036120" w:rsidP="00BD5492">
            <w:pPr>
              <w:tabs>
                <w:tab w:val="decimal" w:pos="105"/>
              </w:tabs>
              <w:spacing w:line="480" w:lineRule="exact"/>
              <w:contextualSpacing/>
              <w:rPr>
                <w:rFonts w:ascii="Times New Roman" w:hAnsi="Times New Roman" w:cs="Times New Roman"/>
                <w:sz w:val="24"/>
                <w:szCs w:val="24"/>
              </w:rPr>
            </w:pPr>
            <w:r>
              <w:rPr>
                <w:rFonts w:ascii="Times New Roman" w:hAnsi="Times New Roman" w:cs="Times New Roman"/>
                <w:sz w:val="24"/>
                <w:szCs w:val="24"/>
              </w:rPr>
              <w:t>.09</w:t>
            </w:r>
          </w:p>
        </w:tc>
        <w:tc>
          <w:tcPr>
            <w:tcW w:w="1074" w:type="dxa"/>
            <w:tcBorders>
              <w:top w:val="nil"/>
              <w:left w:val="nil"/>
              <w:bottom w:val="nil"/>
              <w:right w:val="nil"/>
            </w:tcBorders>
          </w:tcPr>
          <w:p w14:paraId="25C2948D" w14:textId="1F76B902" w:rsidR="00756E27" w:rsidRPr="00C83E51" w:rsidRDefault="00036120" w:rsidP="00BD5492">
            <w:pPr>
              <w:tabs>
                <w:tab w:val="decimal" w:pos="12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.06</w:t>
            </w:r>
          </w:p>
        </w:tc>
        <w:tc>
          <w:tcPr>
            <w:tcW w:w="961" w:type="dxa"/>
            <w:tcBorders>
              <w:top w:val="nil"/>
              <w:left w:val="nil"/>
              <w:bottom w:val="nil"/>
              <w:right w:val="nil"/>
            </w:tcBorders>
          </w:tcPr>
          <w:p w14:paraId="053566F2" w14:textId="28A44863" w:rsidR="00756E27" w:rsidRPr="00C83E51" w:rsidRDefault="00036120" w:rsidP="00BD5492">
            <w:pPr>
              <w:tabs>
                <w:tab w:val="decimal" w:pos="12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.09</w:t>
            </w:r>
          </w:p>
        </w:tc>
      </w:tr>
      <w:tr w:rsidR="00114CAF" w14:paraId="04B051E6" w14:textId="6CBAF7D3" w:rsidTr="00AD188D">
        <w:tc>
          <w:tcPr>
            <w:tcW w:w="2133" w:type="dxa"/>
            <w:tcBorders>
              <w:right w:val="nil"/>
            </w:tcBorders>
          </w:tcPr>
          <w:p w14:paraId="39E1C3ED" w14:textId="53ECBF4F" w:rsidR="00756E27" w:rsidRDefault="00756E27" w:rsidP="00756E27">
            <w:pPr>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 Stability</w:t>
            </w:r>
          </w:p>
        </w:tc>
        <w:tc>
          <w:tcPr>
            <w:tcW w:w="1134" w:type="dxa"/>
            <w:tcBorders>
              <w:top w:val="nil"/>
              <w:left w:val="nil"/>
              <w:bottom w:val="nil"/>
              <w:right w:val="nil"/>
            </w:tcBorders>
          </w:tcPr>
          <w:p w14:paraId="25262E6B" w14:textId="626FD115" w:rsidR="00756E27" w:rsidRPr="00C83E51" w:rsidRDefault="00764796" w:rsidP="00B52FB5">
            <w:pPr>
              <w:tabs>
                <w:tab w:val="decimal" w:pos="0"/>
                <w:tab w:val="decimal" w:pos="123"/>
                <w:tab w:val="decimal" w:pos="2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-.59, -.42</w:t>
            </w:r>
          </w:p>
        </w:tc>
        <w:tc>
          <w:tcPr>
            <w:tcW w:w="1134" w:type="dxa"/>
            <w:tcBorders>
              <w:top w:val="nil"/>
              <w:left w:val="nil"/>
              <w:bottom w:val="nil"/>
              <w:right w:val="nil"/>
            </w:tcBorders>
          </w:tcPr>
          <w:p w14:paraId="44CF981C" w14:textId="11B11920" w:rsidR="00756E27" w:rsidRPr="00C83E51" w:rsidRDefault="00764796" w:rsidP="00B52FB5">
            <w:pPr>
              <w:tabs>
                <w:tab w:val="decimal" w:pos="15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.12, .34</w:t>
            </w:r>
          </w:p>
        </w:tc>
        <w:tc>
          <w:tcPr>
            <w:tcW w:w="1054" w:type="dxa"/>
            <w:tcBorders>
              <w:top w:val="nil"/>
              <w:left w:val="nil"/>
              <w:bottom w:val="nil"/>
              <w:right w:val="nil"/>
            </w:tcBorders>
          </w:tcPr>
          <w:p w14:paraId="6B0B50D2" w14:textId="0A9A1408" w:rsidR="00756E27" w:rsidRPr="00C83E51" w:rsidRDefault="00756E27" w:rsidP="00BD5492">
            <w:pPr>
              <w:tabs>
                <w:tab w:val="decimal" w:pos="180"/>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w:t>
            </w:r>
          </w:p>
        </w:tc>
        <w:tc>
          <w:tcPr>
            <w:tcW w:w="1152" w:type="dxa"/>
            <w:tcBorders>
              <w:top w:val="nil"/>
              <w:left w:val="nil"/>
              <w:bottom w:val="nil"/>
              <w:right w:val="nil"/>
            </w:tcBorders>
          </w:tcPr>
          <w:p w14:paraId="2C2882A6" w14:textId="4179BC75" w:rsidR="00756E27" w:rsidRPr="00C83E51" w:rsidRDefault="00036120"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.49**</w:t>
            </w:r>
          </w:p>
        </w:tc>
        <w:tc>
          <w:tcPr>
            <w:tcW w:w="1152" w:type="dxa"/>
            <w:tcBorders>
              <w:top w:val="nil"/>
              <w:left w:val="nil"/>
              <w:bottom w:val="nil"/>
              <w:right w:val="nil"/>
            </w:tcBorders>
          </w:tcPr>
          <w:p w14:paraId="2928E59C" w14:textId="763F9AB5" w:rsidR="00756E27" w:rsidRPr="00C83E51" w:rsidRDefault="00036120"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.74**</w:t>
            </w:r>
          </w:p>
        </w:tc>
        <w:tc>
          <w:tcPr>
            <w:tcW w:w="1155" w:type="dxa"/>
            <w:tcBorders>
              <w:top w:val="nil"/>
              <w:left w:val="nil"/>
              <w:bottom w:val="nil"/>
              <w:right w:val="nil"/>
            </w:tcBorders>
          </w:tcPr>
          <w:p w14:paraId="20FD5A34" w14:textId="011F1987" w:rsidR="00756E27" w:rsidRPr="00C83E51" w:rsidRDefault="00036120"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.29**</w:t>
            </w:r>
          </w:p>
        </w:tc>
        <w:tc>
          <w:tcPr>
            <w:tcW w:w="1155" w:type="dxa"/>
            <w:tcBorders>
              <w:top w:val="nil"/>
              <w:left w:val="nil"/>
              <w:bottom w:val="nil"/>
              <w:right w:val="nil"/>
            </w:tcBorders>
          </w:tcPr>
          <w:p w14:paraId="327A5023" w14:textId="2123089E" w:rsidR="00756E27" w:rsidRPr="00C83E51" w:rsidRDefault="00036120"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.27**</w:t>
            </w:r>
          </w:p>
        </w:tc>
        <w:tc>
          <w:tcPr>
            <w:tcW w:w="1157" w:type="dxa"/>
            <w:tcBorders>
              <w:top w:val="nil"/>
              <w:left w:val="nil"/>
              <w:bottom w:val="nil"/>
              <w:right w:val="nil"/>
            </w:tcBorders>
          </w:tcPr>
          <w:p w14:paraId="196120FD" w14:textId="580E4E32" w:rsidR="00756E27" w:rsidRPr="00C83E51" w:rsidRDefault="00036120" w:rsidP="00BD5492">
            <w:pPr>
              <w:tabs>
                <w:tab w:val="decimal" w:pos="19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.30**</w:t>
            </w:r>
          </w:p>
        </w:tc>
        <w:tc>
          <w:tcPr>
            <w:tcW w:w="1129" w:type="dxa"/>
            <w:tcBorders>
              <w:top w:val="nil"/>
              <w:left w:val="nil"/>
              <w:bottom w:val="nil"/>
              <w:right w:val="nil"/>
            </w:tcBorders>
          </w:tcPr>
          <w:p w14:paraId="3E3B4E52" w14:textId="37DAAD5E" w:rsidR="00756E27" w:rsidRPr="00C83E51" w:rsidRDefault="00036120" w:rsidP="00BD5492">
            <w:pPr>
              <w:tabs>
                <w:tab w:val="decimal" w:pos="10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.23**</w:t>
            </w:r>
          </w:p>
        </w:tc>
        <w:tc>
          <w:tcPr>
            <w:tcW w:w="1074" w:type="dxa"/>
            <w:tcBorders>
              <w:top w:val="nil"/>
              <w:left w:val="nil"/>
              <w:bottom w:val="nil"/>
              <w:right w:val="nil"/>
            </w:tcBorders>
          </w:tcPr>
          <w:p w14:paraId="0438736A" w14:textId="5B39BF2C" w:rsidR="00756E27" w:rsidRPr="00C83E51" w:rsidRDefault="00036120" w:rsidP="00BD5492">
            <w:pPr>
              <w:tabs>
                <w:tab w:val="decimal" w:pos="12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.12*</w:t>
            </w:r>
          </w:p>
        </w:tc>
        <w:tc>
          <w:tcPr>
            <w:tcW w:w="961" w:type="dxa"/>
            <w:tcBorders>
              <w:top w:val="nil"/>
              <w:left w:val="nil"/>
              <w:bottom w:val="nil"/>
              <w:right w:val="nil"/>
            </w:tcBorders>
          </w:tcPr>
          <w:p w14:paraId="5BC25668" w14:textId="5167D486" w:rsidR="00756E27" w:rsidRPr="00C83E51" w:rsidRDefault="00036120" w:rsidP="00BD5492">
            <w:pPr>
              <w:tabs>
                <w:tab w:val="decimal" w:pos="12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.13*</w:t>
            </w:r>
          </w:p>
        </w:tc>
      </w:tr>
      <w:tr w:rsidR="00114CAF" w14:paraId="6BB2663F" w14:textId="4979BE41" w:rsidTr="00AD188D">
        <w:tc>
          <w:tcPr>
            <w:tcW w:w="2133" w:type="dxa"/>
            <w:tcBorders>
              <w:right w:val="nil"/>
            </w:tcBorders>
          </w:tcPr>
          <w:p w14:paraId="7B42945B" w14:textId="4C3285E6" w:rsidR="00756E27" w:rsidRDefault="00756E27" w:rsidP="00756E27">
            <w:pPr>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4. Plasticity</w:t>
            </w:r>
          </w:p>
        </w:tc>
        <w:tc>
          <w:tcPr>
            <w:tcW w:w="1134" w:type="dxa"/>
            <w:tcBorders>
              <w:top w:val="nil"/>
              <w:left w:val="nil"/>
              <w:bottom w:val="nil"/>
              <w:right w:val="nil"/>
            </w:tcBorders>
          </w:tcPr>
          <w:p w14:paraId="444262EA" w14:textId="76B4FADA" w:rsidR="00756E27" w:rsidRPr="00C83E51" w:rsidRDefault="00764796" w:rsidP="00B52FB5">
            <w:pPr>
              <w:tabs>
                <w:tab w:val="decimal" w:pos="0"/>
                <w:tab w:val="decimal" w:pos="75"/>
                <w:tab w:val="decimal" w:pos="123"/>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-.16, .07</w:t>
            </w:r>
          </w:p>
        </w:tc>
        <w:tc>
          <w:tcPr>
            <w:tcW w:w="1134" w:type="dxa"/>
            <w:tcBorders>
              <w:top w:val="nil"/>
              <w:left w:val="nil"/>
              <w:bottom w:val="nil"/>
              <w:right w:val="nil"/>
            </w:tcBorders>
          </w:tcPr>
          <w:p w14:paraId="41D98E96" w14:textId="521D8E8E" w:rsidR="00756E27" w:rsidRPr="00C83E51" w:rsidRDefault="00764796" w:rsidP="00B52FB5">
            <w:pPr>
              <w:tabs>
                <w:tab w:val="decimal" w:pos="15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.44, .61</w:t>
            </w:r>
          </w:p>
        </w:tc>
        <w:tc>
          <w:tcPr>
            <w:tcW w:w="1054" w:type="dxa"/>
            <w:tcBorders>
              <w:top w:val="nil"/>
              <w:left w:val="nil"/>
              <w:bottom w:val="nil"/>
              <w:right w:val="nil"/>
            </w:tcBorders>
          </w:tcPr>
          <w:p w14:paraId="523FF9B1" w14:textId="1FCD4B9C" w:rsidR="00756E27" w:rsidRPr="00C83E51" w:rsidRDefault="00764796"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.40, .57</w:t>
            </w:r>
          </w:p>
        </w:tc>
        <w:tc>
          <w:tcPr>
            <w:tcW w:w="1152" w:type="dxa"/>
            <w:tcBorders>
              <w:top w:val="nil"/>
              <w:left w:val="nil"/>
              <w:bottom w:val="nil"/>
              <w:right w:val="nil"/>
            </w:tcBorders>
          </w:tcPr>
          <w:p w14:paraId="7B5AD609" w14:textId="53FF1C98" w:rsidR="00756E27" w:rsidRPr="00C83E51" w:rsidRDefault="00756E27" w:rsidP="00BD5492">
            <w:pPr>
              <w:tabs>
                <w:tab w:val="decimal" w:pos="165"/>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w:t>
            </w:r>
          </w:p>
        </w:tc>
        <w:tc>
          <w:tcPr>
            <w:tcW w:w="1152" w:type="dxa"/>
            <w:tcBorders>
              <w:top w:val="nil"/>
              <w:left w:val="nil"/>
              <w:bottom w:val="nil"/>
              <w:right w:val="nil"/>
            </w:tcBorders>
          </w:tcPr>
          <w:p w14:paraId="66D21632" w14:textId="1750F4D8" w:rsidR="00756E27" w:rsidRPr="00C83E51" w:rsidRDefault="00036120"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.51**</w:t>
            </w:r>
          </w:p>
        </w:tc>
        <w:tc>
          <w:tcPr>
            <w:tcW w:w="1155" w:type="dxa"/>
            <w:tcBorders>
              <w:top w:val="nil"/>
              <w:left w:val="nil"/>
              <w:bottom w:val="nil"/>
              <w:right w:val="nil"/>
            </w:tcBorders>
          </w:tcPr>
          <w:p w14:paraId="24AA70FB" w14:textId="17CDC5FB" w:rsidR="00756E27" w:rsidRPr="00C83E51" w:rsidRDefault="00036120"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.20**</w:t>
            </w:r>
          </w:p>
        </w:tc>
        <w:tc>
          <w:tcPr>
            <w:tcW w:w="1155" w:type="dxa"/>
            <w:tcBorders>
              <w:top w:val="nil"/>
              <w:left w:val="nil"/>
              <w:bottom w:val="nil"/>
              <w:right w:val="nil"/>
            </w:tcBorders>
          </w:tcPr>
          <w:p w14:paraId="39BD077B" w14:textId="0E16967D" w:rsidR="00756E27" w:rsidRPr="00C83E51" w:rsidRDefault="00036120"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.10</w:t>
            </w:r>
          </w:p>
        </w:tc>
        <w:tc>
          <w:tcPr>
            <w:tcW w:w="1157" w:type="dxa"/>
            <w:tcBorders>
              <w:top w:val="nil"/>
              <w:left w:val="nil"/>
              <w:bottom w:val="nil"/>
              <w:right w:val="nil"/>
            </w:tcBorders>
          </w:tcPr>
          <w:p w14:paraId="23D4B94D" w14:textId="1397E4B9" w:rsidR="00756E27" w:rsidRPr="00C83E51" w:rsidRDefault="00036120" w:rsidP="00BD5492">
            <w:pPr>
              <w:tabs>
                <w:tab w:val="decimal" w:pos="19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.16**</w:t>
            </w:r>
          </w:p>
        </w:tc>
        <w:tc>
          <w:tcPr>
            <w:tcW w:w="1129" w:type="dxa"/>
            <w:tcBorders>
              <w:top w:val="nil"/>
              <w:left w:val="nil"/>
              <w:bottom w:val="nil"/>
              <w:right w:val="nil"/>
            </w:tcBorders>
          </w:tcPr>
          <w:p w14:paraId="32D57A9E" w14:textId="452E403C" w:rsidR="00756E27" w:rsidRPr="00C83E51" w:rsidRDefault="00036120" w:rsidP="00BD5492">
            <w:pPr>
              <w:tabs>
                <w:tab w:val="decimal" w:pos="10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.19**</w:t>
            </w:r>
          </w:p>
        </w:tc>
        <w:tc>
          <w:tcPr>
            <w:tcW w:w="1074" w:type="dxa"/>
            <w:tcBorders>
              <w:top w:val="nil"/>
              <w:left w:val="nil"/>
              <w:bottom w:val="nil"/>
              <w:right w:val="nil"/>
            </w:tcBorders>
          </w:tcPr>
          <w:p w14:paraId="42CDC95A" w14:textId="54D55208" w:rsidR="00756E27" w:rsidRPr="00C83E51" w:rsidRDefault="00036120" w:rsidP="00BD5492">
            <w:pPr>
              <w:tabs>
                <w:tab w:val="decimal" w:pos="12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.11</w:t>
            </w:r>
          </w:p>
        </w:tc>
        <w:tc>
          <w:tcPr>
            <w:tcW w:w="961" w:type="dxa"/>
            <w:tcBorders>
              <w:top w:val="nil"/>
              <w:left w:val="nil"/>
              <w:bottom w:val="nil"/>
              <w:right w:val="nil"/>
            </w:tcBorders>
          </w:tcPr>
          <w:p w14:paraId="5E84A1B9" w14:textId="143AC995" w:rsidR="00756E27" w:rsidRPr="00C83E51" w:rsidRDefault="00036120" w:rsidP="00BD5492">
            <w:pPr>
              <w:tabs>
                <w:tab w:val="decimal" w:pos="12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.13*</w:t>
            </w:r>
          </w:p>
        </w:tc>
      </w:tr>
      <w:tr w:rsidR="00114CAF" w14:paraId="18871F32" w14:textId="213D1571" w:rsidTr="00AD188D">
        <w:tc>
          <w:tcPr>
            <w:tcW w:w="2133" w:type="dxa"/>
            <w:tcBorders>
              <w:right w:val="nil"/>
            </w:tcBorders>
          </w:tcPr>
          <w:p w14:paraId="360975F3" w14:textId="5D899EB7" w:rsidR="00756E27" w:rsidRDefault="00756E27" w:rsidP="00756E27">
            <w:pPr>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5. Self-esteem</w:t>
            </w:r>
          </w:p>
        </w:tc>
        <w:tc>
          <w:tcPr>
            <w:tcW w:w="1134" w:type="dxa"/>
            <w:tcBorders>
              <w:top w:val="nil"/>
              <w:left w:val="nil"/>
              <w:bottom w:val="nil"/>
              <w:right w:val="nil"/>
            </w:tcBorders>
          </w:tcPr>
          <w:p w14:paraId="23FEB6E2" w14:textId="18087BE7" w:rsidR="00756E27" w:rsidRPr="00C83E51" w:rsidRDefault="00764796" w:rsidP="00B52FB5">
            <w:pPr>
              <w:tabs>
                <w:tab w:val="decimal" w:pos="0"/>
                <w:tab w:val="decimal" w:pos="75"/>
                <w:tab w:val="decimal" w:pos="123"/>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-.48, -.28</w:t>
            </w:r>
          </w:p>
        </w:tc>
        <w:tc>
          <w:tcPr>
            <w:tcW w:w="1134" w:type="dxa"/>
            <w:tcBorders>
              <w:top w:val="nil"/>
              <w:left w:val="nil"/>
              <w:bottom w:val="nil"/>
              <w:right w:val="nil"/>
            </w:tcBorders>
          </w:tcPr>
          <w:p w14:paraId="7DBABA24" w14:textId="52F2C4B0" w:rsidR="00756E27" w:rsidRPr="00C83E51" w:rsidRDefault="00764796" w:rsidP="00B52FB5">
            <w:pPr>
              <w:tabs>
                <w:tab w:val="decimal" w:pos="15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.20, .41</w:t>
            </w:r>
          </w:p>
        </w:tc>
        <w:tc>
          <w:tcPr>
            <w:tcW w:w="1054" w:type="dxa"/>
            <w:tcBorders>
              <w:top w:val="nil"/>
              <w:left w:val="nil"/>
              <w:bottom w:val="nil"/>
              <w:right w:val="nil"/>
            </w:tcBorders>
          </w:tcPr>
          <w:p w14:paraId="7F83E033" w14:textId="21DA6415" w:rsidR="00756E27" w:rsidRPr="00C83E51" w:rsidRDefault="00764796"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.68, .79</w:t>
            </w:r>
          </w:p>
        </w:tc>
        <w:tc>
          <w:tcPr>
            <w:tcW w:w="1152" w:type="dxa"/>
            <w:tcBorders>
              <w:top w:val="nil"/>
              <w:left w:val="nil"/>
              <w:bottom w:val="nil"/>
              <w:right w:val="nil"/>
            </w:tcBorders>
          </w:tcPr>
          <w:p w14:paraId="013CFEBD" w14:textId="21BE96D8" w:rsidR="00756E27" w:rsidRPr="00C83E51" w:rsidRDefault="00764796"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.42, .59</w:t>
            </w:r>
          </w:p>
        </w:tc>
        <w:tc>
          <w:tcPr>
            <w:tcW w:w="1152" w:type="dxa"/>
            <w:tcBorders>
              <w:top w:val="nil"/>
              <w:left w:val="nil"/>
              <w:bottom w:val="nil"/>
              <w:right w:val="nil"/>
            </w:tcBorders>
          </w:tcPr>
          <w:p w14:paraId="1C055607" w14:textId="7CF8DB11" w:rsidR="00756E27" w:rsidRPr="00C83E51" w:rsidRDefault="00756E27" w:rsidP="00BD5492">
            <w:pPr>
              <w:tabs>
                <w:tab w:val="decimal" w:pos="165"/>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w:t>
            </w:r>
          </w:p>
        </w:tc>
        <w:tc>
          <w:tcPr>
            <w:tcW w:w="1155" w:type="dxa"/>
            <w:tcBorders>
              <w:top w:val="nil"/>
              <w:left w:val="nil"/>
              <w:bottom w:val="nil"/>
              <w:right w:val="nil"/>
            </w:tcBorders>
          </w:tcPr>
          <w:p w14:paraId="13C21B52" w14:textId="2E540869" w:rsidR="00756E27" w:rsidRPr="00C83E51" w:rsidRDefault="00036120"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.21**</w:t>
            </w:r>
          </w:p>
        </w:tc>
        <w:tc>
          <w:tcPr>
            <w:tcW w:w="1155" w:type="dxa"/>
            <w:tcBorders>
              <w:top w:val="nil"/>
              <w:left w:val="nil"/>
              <w:bottom w:val="nil"/>
              <w:right w:val="nil"/>
            </w:tcBorders>
          </w:tcPr>
          <w:p w14:paraId="189ED06D" w14:textId="68D36F38" w:rsidR="00756E27" w:rsidRPr="00C83E51" w:rsidRDefault="00036120"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.24**</w:t>
            </w:r>
          </w:p>
        </w:tc>
        <w:tc>
          <w:tcPr>
            <w:tcW w:w="1157" w:type="dxa"/>
            <w:tcBorders>
              <w:top w:val="nil"/>
              <w:left w:val="nil"/>
              <w:bottom w:val="nil"/>
              <w:right w:val="nil"/>
            </w:tcBorders>
          </w:tcPr>
          <w:p w14:paraId="1FAEA733" w14:textId="125EB7B3" w:rsidR="00756E27" w:rsidRPr="00C83E51" w:rsidRDefault="00036120" w:rsidP="00BD5492">
            <w:pPr>
              <w:tabs>
                <w:tab w:val="decimal" w:pos="19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.31**</w:t>
            </w:r>
          </w:p>
        </w:tc>
        <w:tc>
          <w:tcPr>
            <w:tcW w:w="1129" w:type="dxa"/>
            <w:tcBorders>
              <w:top w:val="nil"/>
              <w:left w:val="nil"/>
              <w:bottom w:val="nil"/>
              <w:right w:val="nil"/>
            </w:tcBorders>
          </w:tcPr>
          <w:p w14:paraId="0A511733" w14:textId="56BA0746" w:rsidR="00756E27" w:rsidRPr="00C83E51" w:rsidRDefault="00036120" w:rsidP="00BD5492">
            <w:pPr>
              <w:tabs>
                <w:tab w:val="decimal" w:pos="10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.17**</w:t>
            </w:r>
          </w:p>
        </w:tc>
        <w:tc>
          <w:tcPr>
            <w:tcW w:w="1074" w:type="dxa"/>
            <w:tcBorders>
              <w:top w:val="nil"/>
              <w:left w:val="nil"/>
              <w:bottom w:val="nil"/>
              <w:right w:val="nil"/>
            </w:tcBorders>
          </w:tcPr>
          <w:p w14:paraId="63F3BC2E" w14:textId="39B5D994" w:rsidR="00756E27" w:rsidRPr="00C83E51" w:rsidRDefault="00036120" w:rsidP="00BD5492">
            <w:pPr>
              <w:tabs>
                <w:tab w:val="decimal" w:pos="12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.10</w:t>
            </w:r>
          </w:p>
        </w:tc>
        <w:tc>
          <w:tcPr>
            <w:tcW w:w="961" w:type="dxa"/>
            <w:tcBorders>
              <w:top w:val="nil"/>
              <w:left w:val="nil"/>
              <w:bottom w:val="nil"/>
              <w:right w:val="nil"/>
            </w:tcBorders>
          </w:tcPr>
          <w:p w14:paraId="3F6C64B8" w14:textId="16B8F0C9" w:rsidR="00756E27" w:rsidRPr="00C83E51" w:rsidRDefault="00036120" w:rsidP="00BD5492">
            <w:pPr>
              <w:tabs>
                <w:tab w:val="decimal" w:pos="12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.11</w:t>
            </w:r>
          </w:p>
        </w:tc>
      </w:tr>
      <w:tr w:rsidR="00114CAF" w14:paraId="438D698B" w14:textId="3C60CA6D" w:rsidTr="00AD188D">
        <w:tc>
          <w:tcPr>
            <w:tcW w:w="2133" w:type="dxa"/>
            <w:tcBorders>
              <w:right w:val="nil"/>
            </w:tcBorders>
          </w:tcPr>
          <w:p w14:paraId="12C4814E" w14:textId="5FC3381B" w:rsidR="00756E27" w:rsidRDefault="00756E27" w:rsidP="00756E27">
            <w:pPr>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6. Empathy (TS)</w:t>
            </w:r>
          </w:p>
        </w:tc>
        <w:tc>
          <w:tcPr>
            <w:tcW w:w="1134" w:type="dxa"/>
            <w:tcBorders>
              <w:top w:val="nil"/>
              <w:left w:val="nil"/>
              <w:bottom w:val="nil"/>
              <w:right w:val="nil"/>
            </w:tcBorders>
          </w:tcPr>
          <w:p w14:paraId="17A15366" w14:textId="766358EA" w:rsidR="00756E27" w:rsidRPr="00C83E51" w:rsidRDefault="00764796" w:rsidP="00B52FB5">
            <w:pPr>
              <w:tabs>
                <w:tab w:val="decimal" w:pos="0"/>
                <w:tab w:val="decimal" w:pos="75"/>
                <w:tab w:val="decimal" w:pos="123"/>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w:t>
            </w:r>
            <w:r w:rsidR="00B54E8A">
              <w:rPr>
                <w:rFonts w:ascii="Times New Roman" w:hAnsi="Times New Roman" w:cs="Times New Roman"/>
                <w:iCs/>
                <w:sz w:val="24"/>
                <w:szCs w:val="24"/>
                <w:lang w:eastAsia="zh-TW"/>
              </w:rPr>
              <w:t>5</w:t>
            </w:r>
            <w:r>
              <w:rPr>
                <w:rFonts w:ascii="Times New Roman" w:hAnsi="Times New Roman" w:cs="Times New Roman"/>
                <w:iCs/>
                <w:sz w:val="24"/>
                <w:szCs w:val="24"/>
                <w:lang w:eastAsia="zh-TW"/>
              </w:rPr>
              <w:t>, -.12</w:t>
            </w:r>
          </w:p>
        </w:tc>
        <w:tc>
          <w:tcPr>
            <w:tcW w:w="1134" w:type="dxa"/>
            <w:tcBorders>
              <w:top w:val="nil"/>
              <w:left w:val="nil"/>
              <w:bottom w:val="nil"/>
              <w:right w:val="nil"/>
            </w:tcBorders>
          </w:tcPr>
          <w:p w14:paraId="23091D2A" w14:textId="46706B61" w:rsidR="00756E27" w:rsidRPr="00C83E51" w:rsidRDefault="00764796" w:rsidP="00B52FB5">
            <w:pPr>
              <w:tabs>
                <w:tab w:val="decimal" w:pos="15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-.03, .20</w:t>
            </w:r>
          </w:p>
        </w:tc>
        <w:tc>
          <w:tcPr>
            <w:tcW w:w="1054" w:type="dxa"/>
            <w:tcBorders>
              <w:top w:val="nil"/>
              <w:left w:val="nil"/>
              <w:bottom w:val="nil"/>
              <w:right w:val="nil"/>
            </w:tcBorders>
          </w:tcPr>
          <w:p w14:paraId="2FB09512" w14:textId="523E4D40" w:rsidR="00756E27" w:rsidRPr="00C83E51" w:rsidRDefault="00764796"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.18, .40</w:t>
            </w:r>
          </w:p>
        </w:tc>
        <w:tc>
          <w:tcPr>
            <w:tcW w:w="1152" w:type="dxa"/>
            <w:tcBorders>
              <w:top w:val="nil"/>
              <w:left w:val="nil"/>
              <w:bottom w:val="nil"/>
              <w:right w:val="nil"/>
            </w:tcBorders>
          </w:tcPr>
          <w:p w14:paraId="2453B1F3" w14:textId="27AD9079" w:rsidR="00756E27" w:rsidRPr="00C83E51" w:rsidRDefault="00764796"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.09, .31</w:t>
            </w:r>
          </w:p>
        </w:tc>
        <w:tc>
          <w:tcPr>
            <w:tcW w:w="1152" w:type="dxa"/>
            <w:tcBorders>
              <w:top w:val="nil"/>
              <w:left w:val="nil"/>
              <w:bottom w:val="nil"/>
              <w:right w:val="nil"/>
            </w:tcBorders>
          </w:tcPr>
          <w:p w14:paraId="39DE8C06" w14:textId="79FEAF41" w:rsidR="00756E27" w:rsidRPr="00C83E51" w:rsidRDefault="00461582"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.10, .32</w:t>
            </w:r>
          </w:p>
        </w:tc>
        <w:tc>
          <w:tcPr>
            <w:tcW w:w="1155" w:type="dxa"/>
            <w:tcBorders>
              <w:top w:val="nil"/>
              <w:left w:val="nil"/>
              <w:bottom w:val="nil"/>
              <w:right w:val="nil"/>
            </w:tcBorders>
          </w:tcPr>
          <w:p w14:paraId="29AE865E" w14:textId="71F911EF" w:rsidR="00756E27" w:rsidRPr="00C83E51" w:rsidRDefault="00756E27" w:rsidP="00BD5492">
            <w:pPr>
              <w:tabs>
                <w:tab w:val="decimal" w:pos="180"/>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w:t>
            </w:r>
          </w:p>
        </w:tc>
        <w:tc>
          <w:tcPr>
            <w:tcW w:w="1155" w:type="dxa"/>
            <w:tcBorders>
              <w:top w:val="nil"/>
              <w:left w:val="nil"/>
              <w:bottom w:val="nil"/>
              <w:right w:val="nil"/>
            </w:tcBorders>
          </w:tcPr>
          <w:p w14:paraId="276582DE" w14:textId="4BCB376D" w:rsidR="00756E27" w:rsidRPr="00C83E51" w:rsidRDefault="00036120"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.58**</w:t>
            </w:r>
          </w:p>
        </w:tc>
        <w:tc>
          <w:tcPr>
            <w:tcW w:w="1157" w:type="dxa"/>
            <w:tcBorders>
              <w:top w:val="nil"/>
              <w:left w:val="nil"/>
              <w:bottom w:val="nil"/>
              <w:right w:val="nil"/>
            </w:tcBorders>
          </w:tcPr>
          <w:p w14:paraId="7C5A3365" w14:textId="4E1A353A" w:rsidR="00756E27" w:rsidRPr="00C83E51" w:rsidRDefault="00036120" w:rsidP="00BD5492">
            <w:pPr>
              <w:tabs>
                <w:tab w:val="decimal" w:pos="19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.52**</w:t>
            </w:r>
          </w:p>
        </w:tc>
        <w:tc>
          <w:tcPr>
            <w:tcW w:w="1129" w:type="dxa"/>
            <w:tcBorders>
              <w:top w:val="nil"/>
              <w:left w:val="nil"/>
              <w:bottom w:val="nil"/>
              <w:right w:val="nil"/>
            </w:tcBorders>
          </w:tcPr>
          <w:p w14:paraId="2B72A51A" w14:textId="5E78C9BC" w:rsidR="00756E27" w:rsidRPr="00C83E51" w:rsidRDefault="00036120" w:rsidP="00BD5492">
            <w:pPr>
              <w:tabs>
                <w:tab w:val="decimal" w:pos="10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.58**</w:t>
            </w:r>
          </w:p>
        </w:tc>
        <w:tc>
          <w:tcPr>
            <w:tcW w:w="1074" w:type="dxa"/>
            <w:tcBorders>
              <w:top w:val="nil"/>
              <w:left w:val="nil"/>
              <w:bottom w:val="nil"/>
              <w:right w:val="nil"/>
            </w:tcBorders>
          </w:tcPr>
          <w:p w14:paraId="68349037" w14:textId="5AE01F11" w:rsidR="00756E27" w:rsidRPr="00C83E51" w:rsidRDefault="00036120" w:rsidP="00BD5492">
            <w:pPr>
              <w:tabs>
                <w:tab w:val="decimal" w:pos="12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.31**</w:t>
            </w:r>
          </w:p>
        </w:tc>
        <w:tc>
          <w:tcPr>
            <w:tcW w:w="961" w:type="dxa"/>
            <w:tcBorders>
              <w:top w:val="nil"/>
              <w:left w:val="nil"/>
              <w:bottom w:val="nil"/>
              <w:right w:val="nil"/>
            </w:tcBorders>
          </w:tcPr>
          <w:p w14:paraId="68427A6E" w14:textId="6314ACFC" w:rsidR="00756E27" w:rsidRPr="00C83E51" w:rsidRDefault="00036120" w:rsidP="00BD5492">
            <w:pPr>
              <w:tabs>
                <w:tab w:val="decimal" w:pos="12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.20**</w:t>
            </w:r>
          </w:p>
        </w:tc>
      </w:tr>
      <w:tr w:rsidR="00114CAF" w14:paraId="67A9B417" w14:textId="595FCF10" w:rsidTr="00AD188D">
        <w:tc>
          <w:tcPr>
            <w:tcW w:w="2133" w:type="dxa"/>
            <w:tcBorders>
              <w:right w:val="nil"/>
            </w:tcBorders>
          </w:tcPr>
          <w:p w14:paraId="2316D1FD" w14:textId="0DEB1831" w:rsidR="00756E27" w:rsidRDefault="00756E27" w:rsidP="00756E27">
            <w:pPr>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7. Guilt (TS)</w:t>
            </w:r>
          </w:p>
        </w:tc>
        <w:tc>
          <w:tcPr>
            <w:tcW w:w="1134" w:type="dxa"/>
            <w:tcBorders>
              <w:top w:val="nil"/>
              <w:left w:val="nil"/>
              <w:bottom w:val="nil"/>
              <w:right w:val="nil"/>
            </w:tcBorders>
          </w:tcPr>
          <w:p w14:paraId="3D829E3E" w14:textId="117974D5" w:rsidR="00756E27" w:rsidRPr="00C83E51" w:rsidRDefault="00764796" w:rsidP="00B52FB5">
            <w:pPr>
              <w:tabs>
                <w:tab w:val="decimal" w:pos="0"/>
                <w:tab w:val="decimal" w:pos="75"/>
                <w:tab w:val="decimal" w:pos="123"/>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w:t>
            </w:r>
            <w:r w:rsidR="00B54E8A">
              <w:rPr>
                <w:rFonts w:ascii="Times New Roman" w:hAnsi="Times New Roman" w:cs="Times New Roman"/>
                <w:iCs/>
                <w:sz w:val="24"/>
                <w:szCs w:val="24"/>
                <w:lang w:eastAsia="zh-TW"/>
              </w:rPr>
              <w:t>51</w:t>
            </w:r>
            <w:r>
              <w:rPr>
                <w:rFonts w:ascii="Times New Roman" w:hAnsi="Times New Roman" w:cs="Times New Roman"/>
                <w:iCs/>
                <w:sz w:val="24"/>
                <w:szCs w:val="24"/>
                <w:lang w:eastAsia="zh-TW"/>
              </w:rPr>
              <w:t>, -.29</w:t>
            </w:r>
          </w:p>
        </w:tc>
        <w:tc>
          <w:tcPr>
            <w:tcW w:w="1134" w:type="dxa"/>
            <w:tcBorders>
              <w:top w:val="nil"/>
              <w:left w:val="nil"/>
              <w:bottom w:val="nil"/>
              <w:right w:val="nil"/>
            </w:tcBorders>
          </w:tcPr>
          <w:p w14:paraId="56FD875D" w14:textId="61D4411A" w:rsidR="00756E27" w:rsidRPr="00C83E51" w:rsidRDefault="00764796" w:rsidP="00B52FB5">
            <w:pPr>
              <w:tabs>
                <w:tab w:val="decimal" w:pos="15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-.25, -.02</w:t>
            </w:r>
          </w:p>
        </w:tc>
        <w:tc>
          <w:tcPr>
            <w:tcW w:w="1054" w:type="dxa"/>
            <w:tcBorders>
              <w:top w:val="nil"/>
              <w:left w:val="nil"/>
              <w:bottom w:val="nil"/>
              <w:right w:val="nil"/>
            </w:tcBorders>
          </w:tcPr>
          <w:p w14:paraId="573EE8A1" w14:textId="3B265F00" w:rsidR="00756E27" w:rsidRPr="00C83E51" w:rsidRDefault="00764796"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.15, .37</w:t>
            </w:r>
          </w:p>
        </w:tc>
        <w:tc>
          <w:tcPr>
            <w:tcW w:w="1152" w:type="dxa"/>
            <w:tcBorders>
              <w:top w:val="nil"/>
              <w:left w:val="nil"/>
              <w:bottom w:val="nil"/>
              <w:right w:val="nil"/>
            </w:tcBorders>
          </w:tcPr>
          <w:p w14:paraId="236F4D45" w14:textId="488C27AE" w:rsidR="00756E27" w:rsidRPr="00C83E51" w:rsidRDefault="00764796"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-.02, .21</w:t>
            </w:r>
          </w:p>
        </w:tc>
        <w:tc>
          <w:tcPr>
            <w:tcW w:w="1152" w:type="dxa"/>
            <w:tcBorders>
              <w:top w:val="nil"/>
              <w:left w:val="nil"/>
              <w:bottom w:val="nil"/>
              <w:right w:val="nil"/>
            </w:tcBorders>
          </w:tcPr>
          <w:p w14:paraId="7FF40F4D" w14:textId="3A964594" w:rsidR="00756E27" w:rsidRPr="00C83E51" w:rsidRDefault="00461582"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.12, .34</w:t>
            </w:r>
          </w:p>
        </w:tc>
        <w:tc>
          <w:tcPr>
            <w:tcW w:w="1155" w:type="dxa"/>
            <w:tcBorders>
              <w:top w:val="nil"/>
              <w:left w:val="nil"/>
              <w:bottom w:val="nil"/>
              <w:right w:val="nil"/>
            </w:tcBorders>
          </w:tcPr>
          <w:p w14:paraId="50FC08DD" w14:textId="0672843F" w:rsidR="00756E27" w:rsidRPr="00C83E51" w:rsidRDefault="004434A7" w:rsidP="00130481">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w:t>
            </w:r>
            <w:r w:rsidR="00130481">
              <w:rPr>
                <w:rFonts w:ascii="Times New Roman" w:hAnsi="Times New Roman" w:cs="Times New Roman"/>
                <w:iCs/>
                <w:sz w:val="24"/>
                <w:szCs w:val="24"/>
                <w:lang w:eastAsia="zh-TW"/>
              </w:rPr>
              <w:t>50</w:t>
            </w:r>
            <w:r>
              <w:rPr>
                <w:rFonts w:ascii="Times New Roman" w:hAnsi="Times New Roman" w:cs="Times New Roman"/>
                <w:iCs/>
                <w:sz w:val="24"/>
                <w:szCs w:val="24"/>
                <w:lang w:eastAsia="zh-TW"/>
              </w:rPr>
              <w:t>, .6</w:t>
            </w:r>
            <w:r w:rsidR="00130481">
              <w:rPr>
                <w:rFonts w:ascii="Times New Roman" w:hAnsi="Times New Roman" w:cs="Times New Roman"/>
                <w:iCs/>
                <w:sz w:val="24"/>
                <w:szCs w:val="24"/>
                <w:lang w:eastAsia="zh-TW"/>
              </w:rPr>
              <w:t>5</w:t>
            </w:r>
          </w:p>
        </w:tc>
        <w:tc>
          <w:tcPr>
            <w:tcW w:w="1155" w:type="dxa"/>
            <w:tcBorders>
              <w:top w:val="nil"/>
              <w:left w:val="nil"/>
              <w:bottom w:val="nil"/>
              <w:right w:val="nil"/>
            </w:tcBorders>
          </w:tcPr>
          <w:p w14:paraId="6FECE4EB" w14:textId="7B31FA47" w:rsidR="00756E27" w:rsidRPr="00C83E51" w:rsidRDefault="00756E27" w:rsidP="00BD5492">
            <w:pPr>
              <w:tabs>
                <w:tab w:val="decimal" w:pos="180"/>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w:t>
            </w:r>
          </w:p>
        </w:tc>
        <w:tc>
          <w:tcPr>
            <w:tcW w:w="1157" w:type="dxa"/>
            <w:tcBorders>
              <w:top w:val="nil"/>
              <w:left w:val="nil"/>
              <w:bottom w:val="nil"/>
              <w:right w:val="nil"/>
            </w:tcBorders>
          </w:tcPr>
          <w:p w14:paraId="6E16F504" w14:textId="2B3D2946" w:rsidR="00756E27" w:rsidRPr="00C83E51" w:rsidRDefault="00036120" w:rsidP="00BD5492">
            <w:pPr>
              <w:tabs>
                <w:tab w:val="decimal" w:pos="19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.83**</w:t>
            </w:r>
          </w:p>
        </w:tc>
        <w:tc>
          <w:tcPr>
            <w:tcW w:w="1129" w:type="dxa"/>
            <w:tcBorders>
              <w:top w:val="nil"/>
              <w:left w:val="nil"/>
              <w:bottom w:val="nil"/>
              <w:right w:val="nil"/>
            </w:tcBorders>
          </w:tcPr>
          <w:p w14:paraId="01C29F28" w14:textId="64652138" w:rsidR="00756E27" w:rsidRPr="00C83E51" w:rsidRDefault="00036120" w:rsidP="00BD5492">
            <w:pPr>
              <w:tabs>
                <w:tab w:val="decimal" w:pos="10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.37**</w:t>
            </w:r>
          </w:p>
        </w:tc>
        <w:tc>
          <w:tcPr>
            <w:tcW w:w="1074" w:type="dxa"/>
            <w:tcBorders>
              <w:top w:val="nil"/>
              <w:left w:val="nil"/>
              <w:bottom w:val="nil"/>
              <w:right w:val="nil"/>
            </w:tcBorders>
          </w:tcPr>
          <w:p w14:paraId="22606905" w14:textId="16B8436D" w:rsidR="00756E27" w:rsidRPr="00C83E51" w:rsidRDefault="00036120" w:rsidP="00BD5492">
            <w:pPr>
              <w:tabs>
                <w:tab w:val="decimal" w:pos="12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.37**</w:t>
            </w:r>
          </w:p>
        </w:tc>
        <w:tc>
          <w:tcPr>
            <w:tcW w:w="961" w:type="dxa"/>
            <w:tcBorders>
              <w:top w:val="nil"/>
              <w:left w:val="nil"/>
              <w:bottom w:val="nil"/>
              <w:right w:val="nil"/>
            </w:tcBorders>
          </w:tcPr>
          <w:p w14:paraId="4B977161" w14:textId="35FF7D85" w:rsidR="00756E27" w:rsidRPr="00C83E51" w:rsidRDefault="00036120" w:rsidP="00BD5492">
            <w:pPr>
              <w:tabs>
                <w:tab w:val="decimal" w:pos="12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.16**</w:t>
            </w:r>
          </w:p>
        </w:tc>
      </w:tr>
      <w:tr w:rsidR="00114CAF" w14:paraId="4BE461DB" w14:textId="0BE5648B" w:rsidTr="00AD188D">
        <w:tc>
          <w:tcPr>
            <w:tcW w:w="2133" w:type="dxa"/>
            <w:tcBorders>
              <w:right w:val="nil"/>
            </w:tcBorders>
          </w:tcPr>
          <w:p w14:paraId="746ECDF0" w14:textId="46F1AC93" w:rsidR="00756E27" w:rsidRDefault="00756E27" w:rsidP="00756E27">
            <w:pPr>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8. Willingness (TS)</w:t>
            </w:r>
          </w:p>
        </w:tc>
        <w:tc>
          <w:tcPr>
            <w:tcW w:w="1134" w:type="dxa"/>
            <w:tcBorders>
              <w:top w:val="nil"/>
              <w:left w:val="nil"/>
              <w:bottom w:val="nil"/>
              <w:right w:val="nil"/>
            </w:tcBorders>
          </w:tcPr>
          <w:p w14:paraId="59DF6C7E" w14:textId="2011C9EB" w:rsidR="00756E27" w:rsidRPr="00C83E51" w:rsidRDefault="00764796" w:rsidP="00B52FB5">
            <w:pPr>
              <w:tabs>
                <w:tab w:val="decimal" w:pos="0"/>
                <w:tab w:val="decimal" w:pos="75"/>
                <w:tab w:val="decimal" w:pos="123"/>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-.5</w:t>
            </w:r>
            <w:r w:rsidR="00B54E8A">
              <w:rPr>
                <w:rFonts w:ascii="Times New Roman" w:hAnsi="Times New Roman" w:cs="Times New Roman"/>
                <w:iCs/>
                <w:sz w:val="24"/>
                <w:szCs w:val="24"/>
                <w:lang w:eastAsia="zh-TW"/>
              </w:rPr>
              <w:t>1</w:t>
            </w:r>
            <w:r>
              <w:rPr>
                <w:rFonts w:ascii="Times New Roman" w:hAnsi="Times New Roman" w:cs="Times New Roman"/>
                <w:iCs/>
                <w:sz w:val="24"/>
                <w:szCs w:val="24"/>
                <w:lang w:eastAsia="zh-TW"/>
              </w:rPr>
              <w:t>, -.30</w:t>
            </w:r>
          </w:p>
        </w:tc>
        <w:tc>
          <w:tcPr>
            <w:tcW w:w="1134" w:type="dxa"/>
            <w:tcBorders>
              <w:top w:val="nil"/>
              <w:left w:val="nil"/>
              <w:bottom w:val="nil"/>
              <w:right w:val="nil"/>
            </w:tcBorders>
          </w:tcPr>
          <w:p w14:paraId="6B5204CC" w14:textId="26D26C9F" w:rsidR="00756E27" w:rsidRPr="00C83E51" w:rsidRDefault="00764796" w:rsidP="00B52FB5">
            <w:pPr>
              <w:tabs>
                <w:tab w:val="decimal" w:pos="15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-.20, .03</w:t>
            </w:r>
          </w:p>
        </w:tc>
        <w:tc>
          <w:tcPr>
            <w:tcW w:w="1054" w:type="dxa"/>
            <w:tcBorders>
              <w:top w:val="nil"/>
              <w:left w:val="nil"/>
              <w:bottom w:val="nil"/>
              <w:right w:val="nil"/>
            </w:tcBorders>
          </w:tcPr>
          <w:p w14:paraId="448EFCF2" w14:textId="4A17592B" w:rsidR="00756E27" w:rsidRPr="00C83E51" w:rsidRDefault="00764796"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.19, .40</w:t>
            </w:r>
          </w:p>
        </w:tc>
        <w:tc>
          <w:tcPr>
            <w:tcW w:w="1152" w:type="dxa"/>
            <w:tcBorders>
              <w:top w:val="nil"/>
              <w:left w:val="nil"/>
              <w:bottom w:val="nil"/>
              <w:right w:val="nil"/>
            </w:tcBorders>
          </w:tcPr>
          <w:p w14:paraId="3C8AAD0D" w14:textId="43DB211E" w:rsidR="00756E27" w:rsidRPr="00C83E51" w:rsidRDefault="00764796"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.05, .27</w:t>
            </w:r>
          </w:p>
        </w:tc>
        <w:tc>
          <w:tcPr>
            <w:tcW w:w="1152" w:type="dxa"/>
            <w:tcBorders>
              <w:top w:val="nil"/>
              <w:left w:val="nil"/>
              <w:bottom w:val="nil"/>
              <w:right w:val="nil"/>
            </w:tcBorders>
          </w:tcPr>
          <w:p w14:paraId="2F1D9D19" w14:textId="31F80713" w:rsidR="00756E27" w:rsidRPr="00C83E51" w:rsidRDefault="00461582"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.20, .41</w:t>
            </w:r>
          </w:p>
        </w:tc>
        <w:tc>
          <w:tcPr>
            <w:tcW w:w="1155" w:type="dxa"/>
            <w:tcBorders>
              <w:top w:val="nil"/>
              <w:left w:val="nil"/>
              <w:bottom w:val="nil"/>
              <w:right w:val="nil"/>
            </w:tcBorders>
          </w:tcPr>
          <w:p w14:paraId="1E20859A" w14:textId="796476DA" w:rsidR="00756E27" w:rsidRPr="00C83E51" w:rsidRDefault="004434A7" w:rsidP="005B0960">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.4</w:t>
            </w:r>
            <w:r w:rsidR="00130481">
              <w:rPr>
                <w:rFonts w:ascii="Times New Roman" w:hAnsi="Times New Roman" w:cs="Times New Roman"/>
                <w:iCs/>
                <w:sz w:val="24"/>
                <w:szCs w:val="24"/>
                <w:lang w:eastAsia="zh-TW"/>
              </w:rPr>
              <w:t>3</w:t>
            </w:r>
            <w:r>
              <w:rPr>
                <w:rFonts w:ascii="Times New Roman" w:hAnsi="Times New Roman" w:cs="Times New Roman"/>
                <w:iCs/>
                <w:sz w:val="24"/>
                <w:szCs w:val="24"/>
                <w:lang w:eastAsia="zh-TW"/>
              </w:rPr>
              <w:t>, .6</w:t>
            </w:r>
            <w:r w:rsidR="00130481">
              <w:rPr>
                <w:rFonts w:ascii="Times New Roman" w:hAnsi="Times New Roman" w:cs="Times New Roman"/>
                <w:iCs/>
                <w:sz w:val="24"/>
                <w:szCs w:val="24"/>
                <w:lang w:eastAsia="zh-TW"/>
              </w:rPr>
              <w:t>0</w:t>
            </w:r>
          </w:p>
        </w:tc>
        <w:tc>
          <w:tcPr>
            <w:tcW w:w="1155" w:type="dxa"/>
            <w:tcBorders>
              <w:top w:val="nil"/>
              <w:left w:val="nil"/>
              <w:bottom w:val="nil"/>
              <w:right w:val="nil"/>
            </w:tcBorders>
          </w:tcPr>
          <w:p w14:paraId="60B21D4A" w14:textId="5F190611" w:rsidR="00756E27" w:rsidRPr="00C83E51" w:rsidRDefault="004434A7" w:rsidP="00130481">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.7</w:t>
            </w:r>
            <w:r w:rsidR="00130481">
              <w:rPr>
                <w:rFonts w:ascii="Times New Roman" w:hAnsi="Times New Roman" w:cs="Times New Roman"/>
                <w:iCs/>
                <w:sz w:val="24"/>
                <w:szCs w:val="24"/>
                <w:lang w:eastAsia="zh-TW"/>
              </w:rPr>
              <w:t>9</w:t>
            </w:r>
            <w:r>
              <w:rPr>
                <w:rFonts w:ascii="Times New Roman" w:hAnsi="Times New Roman" w:cs="Times New Roman"/>
                <w:iCs/>
                <w:sz w:val="24"/>
                <w:szCs w:val="24"/>
                <w:lang w:eastAsia="zh-TW"/>
              </w:rPr>
              <w:t>, .</w:t>
            </w:r>
            <w:r w:rsidR="00130481">
              <w:rPr>
                <w:rFonts w:ascii="Times New Roman" w:hAnsi="Times New Roman" w:cs="Times New Roman"/>
                <w:iCs/>
                <w:sz w:val="24"/>
                <w:szCs w:val="24"/>
                <w:lang w:eastAsia="zh-TW"/>
              </w:rPr>
              <w:t>87</w:t>
            </w:r>
          </w:p>
        </w:tc>
        <w:tc>
          <w:tcPr>
            <w:tcW w:w="1157" w:type="dxa"/>
            <w:tcBorders>
              <w:top w:val="nil"/>
              <w:left w:val="nil"/>
              <w:bottom w:val="nil"/>
              <w:right w:val="nil"/>
            </w:tcBorders>
          </w:tcPr>
          <w:p w14:paraId="2C1A9080" w14:textId="475B6AC2" w:rsidR="00756E27" w:rsidRPr="00C83E51" w:rsidRDefault="00756E27" w:rsidP="00BD5492">
            <w:pPr>
              <w:tabs>
                <w:tab w:val="decimal" w:pos="195"/>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w:t>
            </w:r>
          </w:p>
        </w:tc>
        <w:tc>
          <w:tcPr>
            <w:tcW w:w="1129" w:type="dxa"/>
            <w:tcBorders>
              <w:top w:val="nil"/>
              <w:left w:val="nil"/>
              <w:bottom w:val="nil"/>
              <w:right w:val="nil"/>
            </w:tcBorders>
          </w:tcPr>
          <w:p w14:paraId="12265891" w14:textId="257F37C0" w:rsidR="00756E27" w:rsidRPr="00C83E51" w:rsidRDefault="00036120" w:rsidP="00BD5492">
            <w:pPr>
              <w:tabs>
                <w:tab w:val="decimal" w:pos="10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.36**</w:t>
            </w:r>
          </w:p>
        </w:tc>
        <w:tc>
          <w:tcPr>
            <w:tcW w:w="1074" w:type="dxa"/>
            <w:tcBorders>
              <w:top w:val="nil"/>
              <w:left w:val="nil"/>
              <w:bottom w:val="nil"/>
              <w:right w:val="nil"/>
            </w:tcBorders>
          </w:tcPr>
          <w:p w14:paraId="642072E3" w14:textId="76440339" w:rsidR="00756E27" w:rsidRPr="00C83E51" w:rsidRDefault="00036120" w:rsidP="00BD5492">
            <w:pPr>
              <w:tabs>
                <w:tab w:val="decimal" w:pos="12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.36**</w:t>
            </w:r>
          </w:p>
        </w:tc>
        <w:tc>
          <w:tcPr>
            <w:tcW w:w="961" w:type="dxa"/>
            <w:tcBorders>
              <w:top w:val="nil"/>
              <w:left w:val="nil"/>
              <w:bottom w:val="nil"/>
              <w:right w:val="nil"/>
            </w:tcBorders>
          </w:tcPr>
          <w:p w14:paraId="7A4ED4DA" w14:textId="2A3C90D4" w:rsidR="00756E27" w:rsidRPr="00C83E51" w:rsidRDefault="00036120" w:rsidP="00BD5492">
            <w:pPr>
              <w:tabs>
                <w:tab w:val="decimal" w:pos="120"/>
              </w:tabs>
              <w:spacing w:line="480" w:lineRule="exact"/>
              <w:contextualSpacing/>
              <w:rPr>
                <w:rFonts w:ascii="Times New Roman" w:hAnsi="Times New Roman" w:cs="Times New Roman"/>
                <w:sz w:val="24"/>
                <w:szCs w:val="24"/>
              </w:rPr>
            </w:pPr>
            <w:r>
              <w:rPr>
                <w:rFonts w:ascii="Times New Roman" w:hAnsi="Times New Roman" w:cs="Times New Roman"/>
                <w:sz w:val="24"/>
                <w:szCs w:val="24"/>
              </w:rPr>
              <w:t>.19**</w:t>
            </w:r>
          </w:p>
        </w:tc>
      </w:tr>
      <w:tr w:rsidR="00114CAF" w14:paraId="650823AC" w14:textId="3D489D6A" w:rsidTr="00AD188D">
        <w:tc>
          <w:tcPr>
            <w:tcW w:w="2133" w:type="dxa"/>
            <w:tcBorders>
              <w:right w:val="nil"/>
            </w:tcBorders>
          </w:tcPr>
          <w:p w14:paraId="138ADDE9" w14:textId="347F3D85" w:rsidR="00756E27" w:rsidRDefault="00756E27" w:rsidP="00756E27">
            <w:pPr>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9. Empathy (AE)</w:t>
            </w:r>
          </w:p>
        </w:tc>
        <w:tc>
          <w:tcPr>
            <w:tcW w:w="1134" w:type="dxa"/>
            <w:tcBorders>
              <w:top w:val="nil"/>
              <w:left w:val="nil"/>
              <w:bottom w:val="nil"/>
              <w:right w:val="nil"/>
            </w:tcBorders>
          </w:tcPr>
          <w:p w14:paraId="516FF4D5" w14:textId="183235CC" w:rsidR="00756E27" w:rsidRPr="00C83E51" w:rsidRDefault="00764796" w:rsidP="00B52FB5">
            <w:pPr>
              <w:tabs>
                <w:tab w:val="decimal" w:pos="0"/>
                <w:tab w:val="decimal" w:pos="75"/>
                <w:tab w:val="decimal" w:pos="123"/>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-.27, -.04</w:t>
            </w:r>
          </w:p>
        </w:tc>
        <w:tc>
          <w:tcPr>
            <w:tcW w:w="1134" w:type="dxa"/>
            <w:tcBorders>
              <w:top w:val="nil"/>
              <w:left w:val="nil"/>
              <w:bottom w:val="nil"/>
              <w:right w:val="nil"/>
            </w:tcBorders>
          </w:tcPr>
          <w:p w14:paraId="4F106A44" w14:textId="719DD1FF" w:rsidR="00756E27" w:rsidRPr="00C83E51" w:rsidRDefault="00764796" w:rsidP="00B52FB5">
            <w:pPr>
              <w:tabs>
                <w:tab w:val="decimal" w:pos="15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-.02, .21</w:t>
            </w:r>
          </w:p>
        </w:tc>
        <w:tc>
          <w:tcPr>
            <w:tcW w:w="1054" w:type="dxa"/>
            <w:tcBorders>
              <w:top w:val="nil"/>
              <w:left w:val="nil"/>
              <w:bottom w:val="nil"/>
              <w:right w:val="nil"/>
            </w:tcBorders>
          </w:tcPr>
          <w:p w14:paraId="43C99935" w14:textId="7CC49C1C" w:rsidR="00756E27" w:rsidRPr="00C83E51" w:rsidRDefault="00764796"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.11, .33</w:t>
            </w:r>
          </w:p>
        </w:tc>
        <w:tc>
          <w:tcPr>
            <w:tcW w:w="1152" w:type="dxa"/>
            <w:tcBorders>
              <w:top w:val="nil"/>
              <w:left w:val="nil"/>
              <w:bottom w:val="nil"/>
              <w:right w:val="nil"/>
            </w:tcBorders>
          </w:tcPr>
          <w:p w14:paraId="28074C50" w14:textId="48924CBF" w:rsidR="00756E27" w:rsidRPr="00C83E51" w:rsidRDefault="00764796"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.08, .30</w:t>
            </w:r>
          </w:p>
        </w:tc>
        <w:tc>
          <w:tcPr>
            <w:tcW w:w="1152" w:type="dxa"/>
            <w:tcBorders>
              <w:top w:val="nil"/>
              <w:left w:val="nil"/>
              <w:bottom w:val="nil"/>
              <w:right w:val="nil"/>
            </w:tcBorders>
          </w:tcPr>
          <w:p w14:paraId="3B076C89" w14:textId="1334223F" w:rsidR="00756E27" w:rsidRPr="00C83E51" w:rsidRDefault="00461582"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.05, .28</w:t>
            </w:r>
          </w:p>
        </w:tc>
        <w:tc>
          <w:tcPr>
            <w:tcW w:w="1155" w:type="dxa"/>
            <w:tcBorders>
              <w:top w:val="nil"/>
              <w:left w:val="nil"/>
              <w:bottom w:val="nil"/>
              <w:right w:val="nil"/>
            </w:tcBorders>
          </w:tcPr>
          <w:p w14:paraId="26DB8496" w14:textId="7893459E" w:rsidR="00756E27" w:rsidRPr="00C83E51" w:rsidRDefault="004434A7"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.50, .65</w:t>
            </w:r>
          </w:p>
        </w:tc>
        <w:tc>
          <w:tcPr>
            <w:tcW w:w="1155" w:type="dxa"/>
            <w:tcBorders>
              <w:top w:val="nil"/>
              <w:left w:val="nil"/>
              <w:bottom w:val="nil"/>
              <w:right w:val="nil"/>
            </w:tcBorders>
          </w:tcPr>
          <w:p w14:paraId="4E7A268A" w14:textId="20C95C43" w:rsidR="00756E27" w:rsidRPr="00C83E51" w:rsidRDefault="004434A7"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.27, .47</w:t>
            </w:r>
          </w:p>
        </w:tc>
        <w:tc>
          <w:tcPr>
            <w:tcW w:w="1157" w:type="dxa"/>
            <w:tcBorders>
              <w:top w:val="nil"/>
              <w:left w:val="nil"/>
              <w:bottom w:val="nil"/>
              <w:right w:val="nil"/>
            </w:tcBorders>
          </w:tcPr>
          <w:p w14:paraId="3F2550E1" w14:textId="2AC85B1C" w:rsidR="00756E27" w:rsidRPr="00C83E51" w:rsidRDefault="004434A7" w:rsidP="00BD5492">
            <w:pPr>
              <w:tabs>
                <w:tab w:val="decimal" w:pos="19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.26, .46</w:t>
            </w:r>
          </w:p>
        </w:tc>
        <w:tc>
          <w:tcPr>
            <w:tcW w:w="1129" w:type="dxa"/>
            <w:tcBorders>
              <w:top w:val="nil"/>
              <w:left w:val="nil"/>
              <w:bottom w:val="nil"/>
              <w:right w:val="nil"/>
            </w:tcBorders>
          </w:tcPr>
          <w:p w14:paraId="159C8BED" w14:textId="191B5CC9" w:rsidR="00756E27" w:rsidRPr="00C83E51" w:rsidRDefault="00756E27" w:rsidP="00BD5492">
            <w:pPr>
              <w:tabs>
                <w:tab w:val="decimal" w:pos="105"/>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w:t>
            </w:r>
          </w:p>
        </w:tc>
        <w:tc>
          <w:tcPr>
            <w:tcW w:w="1074" w:type="dxa"/>
            <w:tcBorders>
              <w:top w:val="nil"/>
              <w:left w:val="nil"/>
              <w:bottom w:val="nil"/>
              <w:right w:val="nil"/>
            </w:tcBorders>
          </w:tcPr>
          <w:p w14:paraId="31B0C1D0" w14:textId="708CD6E0" w:rsidR="00756E27" w:rsidRPr="00C83E51" w:rsidRDefault="00036120" w:rsidP="00BD5492">
            <w:pPr>
              <w:tabs>
                <w:tab w:val="decimal" w:pos="12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.66**</w:t>
            </w:r>
          </w:p>
        </w:tc>
        <w:tc>
          <w:tcPr>
            <w:tcW w:w="961" w:type="dxa"/>
            <w:tcBorders>
              <w:top w:val="nil"/>
              <w:left w:val="nil"/>
              <w:bottom w:val="nil"/>
              <w:right w:val="nil"/>
            </w:tcBorders>
          </w:tcPr>
          <w:p w14:paraId="25CBCCD7" w14:textId="661C429D" w:rsidR="00756E27" w:rsidRDefault="00036120" w:rsidP="00BD5492">
            <w:pPr>
              <w:tabs>
                <w:tab w:val="decimal" w:pos="12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.41**</w:t>
            </w:r>
          </w:p>
        </w:tc>
      </w:tr>
      <w:tr w:rsidR="00811CDE" w14:paraId="4F3A5982" w14:textId="167E2C13" w:rsidTr="00AD188D">
        <w:tc>
          <w:tcPr>
            <w:tcW w:w="2133" w:type="dxa"/>
            <w:tcBorders>
              <w:right w:val="nil"/>
            </w:tcBorders>
          </w:tcPr>
          <w:p w14:paraId="044D78E5" w14:textId="7AB02A56" w:rsidR="00756E27" w:rsidRDefault="00756E27" w:rsidP="00756E27">
            <w:pPr>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10. Guilt (AE)</w:t>
            </w:r>
          </w:p>
        </w:tc>
        <w:tc>
          <w:tcPr>
            <w:tcW w:w="1134" w:type="dxa"/>
            <w:tcBorders>
              <w:top w:val="nil"/>
              <w:left w:val="nil"/>
              <w:bottom w:val="nil"/>
              <w:right w:val="nil"/>
            </w:tcBorders>
          </w:tcPr>
          <w:p w14:paraId="2B23A2E3" w14:textId="594691AC" w:rsidR="00756E27" w:rsidRPr="00C83E51" w:rsidRDefault="00764796" w:rsidP="00B52FB5">
            <w:pPr>
              <w:tabs>
                <w:tab w:val="decimal" w:pos="0"/>
                <w:tab w:val="decimal" w:pos="75"/>
                <w:tab w:val="decimal" w:pos="123"/>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-.22, .01</w:t>
            </w:r>
          </w:p>
        </w:tc>
        <w:tc>
          <w:tcPr>
            <w:tcW w:w="1134" w:type="dxa"/>
            <w:tcBorders>
              <w:top w:val="nil"/>
              <w:left w:val="nil"/>
              <w:bottom w:val="nil"/>
              <w:right w:val="nil"/>
            </w:tcBorders>
          </w:tcPr>
          <w:p w14:paraId="112CB310" w14:textId="4E8E135B" w:rsidR="00756E27" w:rsidRPr="00C83E51" w:rsidRDefault="00764796" w:rsidP="00B52FB5">
            <w:pPr>
              <w:tabs>
                <w:tab w:val="decimal" w:pos="15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-.06, .17</w:t>
            </w:r>
          </w:p>
        </w:tc>
        <w:tc>
          <w:tcPr>
            <w:tcW w:w="1054" w:type="dxa"/>
            <w:tcBorders>
              <w:top w:val="nil"/>
              <w:left w:val="nil"/>
              <w:bottom w:val="nil"/>
              <w:right w:val="nil"/>
            </w:tcBorders>
          </w:tcPr>
          <w:p w14:paraId="7ADE230F" w14:textId="6D586224" w:rsidR="00756E27" w:rsidRPr="00C83E51" w:rsidRDefault="00764796"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.00, .23</w:t>
            </w:r>
          </w:p>
        </w:tc>
        <w:tc>
          <w:tcPr>
            <w:tcW w:w="1152" w:type="dxa"/>
            <w:tcBorders>
              <w:top w:val="nil"/>
              <w:left w:val="nil"/>
              <w:bottom w:val="nil"/>
              <w:right w:val="nil"/>
            </w:tcBorders>
          </w:tcPr>
          <w:p w14:paraId="36F3E3C5" w14:textId="5207C463" w:rsidR="00756E27" w:rsidRPr="00C83E51" w:rsidRDefault="00764796"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-.01, .22</w:t>
            </w:r>
          </w:p>
        </w:tc>
        <w:tc>
          <w:tcPr>
            <w:tcW w:w="1152" w:type="dxa"/>
            <w:tcBorders>
              <w:top w:val="nil"/>
              <w:left w:val="nil"/>
              <w:bottom w:val="nil"/>
              <w:right w:val="nil"/>
            </w:tcBorders>
          </w:tcPr>
          <w:p w14:paraId="4575D701" w14:textId="2B3E7F2F" w:rsidR="00756E27" w:rsidRPr="00C83E51" w:rsidRDefault="00461582"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-.02, .21</w:t>
            </w:r>
          </w:p>
        </w:tc>
        <w:tc>
          <w:tcPr>
            <w:tcW w:w="1155" w:type="dxa"/>
            <w:tcBorders>
              <w:top w:val="nil"/>
              <w:left w:val="nil"/>
              <w:bottom w:val="nil"/>
              <w:right w:val="nil"/>
            </w:tcBorders>
          </w:tcPr>
          <w:p w14:paraId="54C6246B" w14:textId="44E2AA38" w:rsidR="00756E27" w:rsidRPr="00C83E51" w:rsidRDefault="004434A7"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.20, .41</w:t>
            </w:r>
          </w:p>
        </w:tc>
        <w:tc>
          <w:tcPr>
            <w:tcW w:w="1155" w:type="dxa"/>
            <w:tcBorders>
              <w:top w:val="nil"/>
              <w:left w:val="nil"/>
              <w:bottom w:val="nil"/>
              <w:right w:val="nil"/>
            </w:tcBorders>
          </w:tcPr>
          <w:p w14:paraId="506FFBA8" w14:textId="67E54264" w:rsidR="00756E27" w:rsidRPr="00C83E51" w:rsidRDefault="004434A7"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.26, .46</w:t>
            </w:r>
          </w:p>
        </w:tc>
        <w:tc>
          <w:tcPr>
            <w:tcW w:w="1157" w:type="dxa"/>
            <w:tcBorders>
              <w:top w:val="nil"/>
              <w:left w:val="nil"/>
              <w:bottom w:val="nil"/>
              <w:right w:val="nil"/>
            </w:tcBorders>
          </w:tcPr>
          <w:p w14:paraId="73162D40" w14:textId="635C1730" w:rsidR="00756E27" w:rsidRPr="00C83E51" w:rsidRDefault="004434A7" w:rsidP="00BD5492">
            <w:pPr>
              <w:tabs>
                <w:tab w:val="decimal" w:pos="19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.26, .46</w:t>
            </w:r>
          </w:p>
        </w:tc>
        <w:tc>
          <w:tcPr>
            <w:tcW w:w="1129" w:type="dxa"/>
            <w:tcBorders>
              <w:top w:val="nil"/>
              <w:left w:val="nil"/>
              <w:bottom w:val="nil"/>
              <w:right w:val="nil"/>
            </w:tcBorders>
          </w:tcPr>
          <w:p w14:paraId="34D2EC8F" w14:textId="7B719910" w:rsidR="00756E27" w:rsidRPr="00C83E51" w:rsidRDefault="00114CAF" w:rsidP="00BD5492">
            <w:pPr>
              <w:tabs>
                <w:tab w:val="decimal" w:pos="10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.58, .72</w:t>
            </w:r>
          </w:p>
        </w:tc>
        <w:tc>
          <w:tcPr>
            <w:tcW w:w="1074" w:type="dxa"/>
            <w:tcBorders>
              <w:top w:val="nil"/>
              <w:left w:val="nil"/>
              <w:bottom w:val="nil"/>
              <w:right w:val="nil"/>
            </w:tcBorders>
          </w:tcPr>
          <w:p w14:paraId="1AC9EA9D" w14:textId="49C3495C" w:rsidR="00756E27" w:rsidRPr="00C83E51" w:rsidRDefault="00756E27" w:rsidP="00BD5492">
            <w:pPr>
              <w:tabs>
                <w:tab w:val="decimal" w:pos="120"/>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w:t>
            </w:r>
          </w:p>
        </w:tc>
        <w:tc>
          <w:tcPr>
            <w:tcW w:w="961" w:type="dxa"/>
            <w:tcBorders>
              <w:top w:val="nil"/>
              <w:left w:val="nil"/>
              <w:bottom w:val="nil"/>
              <w:right w:val="nil"/>
            </w:tcBorders>
          </w:tcPr>
          <w:p w14:paraId="016D91D3" w14:textId="653468F5" w:rsidR="00756E27" w:rsidRPr="00C83E51" w:rsidRDefault="00036120" w:rsidP="00BD5492">
            <w:pPr>
              <w:tabs>
                <w:tab w:val="decimal" w:pos="120"/>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.53**</w:t>
            </w:r>
          </w:p>
        </w:tc>
      </w:tr>
      <w:tr w:rsidR="00114CAF" w14:paraId="157D3105" w14:textId="637FF29D" w:rsidTr="00AD188D">
        <w:tc>
          <w:tcPr>
            <w:tcW w:w="2133" w:type="dxa"/>
            <w:tcBorders>
              <w:right w:val="nil"/>
            </w:tcBorders>
          </w:tcPr>
          <w:p w14:paraId="255A02D8" w14:textId="724C486C" w:rsidR="00756E27" w:rsidRDefault="00756E27" w:rsidP="00B22FC8">
            <w:pPr>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11. Apolog</w:t>
            </w:r>
            <w:r w:rsidR="00B22FC8">
              <w:rPr>
                <w:rFonts w:ascii="Times New Roman" w:hAnsi="Times New Roman" w:cs="Times New Roman"/>
                <w:iCs/>
                <w:sz w:val="24"/>
                <w:szCs w:val="24"/>
                <w:lang w:eastAsia="zh-TW"/>
              </w:rPr>
              <w:t>y</w:t>
            </w:r>
            <w:r>
              <w:rPr>
                <w:rFonts w:ascii="Times New Roman" w:hAnsi="Times New Roman" w:cs="Times New Roman"/>
                <w:iCs/>
                <w:sz w:val="24"/>
                <w:szCs w:val="24"/>
                <w:lang w:eastAsia="zh-TW"/>
              </w:rPr>
              <w:t xml:space="preserve"> (AE)</w:t>
            </w:r>
          </w:p>
        </w:tc>
        <w:tc>
          <w:tcPr>
            <w:tcW w:w="1134" w:type="dxa"/>
            <w:tcBorders>
              <w:top w:val="nil"/>
              <w:left w:val="nil"/>
              <w:bottom w:val="single" w:sz="4" w:space="0" w:color="auto"/>
              <w:right w:val="nil"/>
            </w:tcBorders>
          </w:tcPr>
          <w:p w14:paraId="092BF17D" w14:textId="0B6E2031" w:rsidR="00756E27" w:rsidRDefault="00764796" w:rsidP="00B52FB5">
            <w:pPr>
              <w:tabs>
                <w:tab w:val="decimal" w:pos="0"/>
                <w:tab w:val="decimal" w:pos="75"/>
                <w:tab w:val="decimal" w:pos="123"/>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-.23, .00</w:t>
            </w:r>
          </w:p>
        </w:tc>
        <w:tc>
          <w:tcPr>
            <w:tcW w:w="1134" w:type="dxa"/>
            <w:tcBorders>
              <w:top w:val="nil"/>
              <w:left w:val="nil"/>
              <w:bottom w:val="single" w:sz="4" w:space="0" w:color="auto"/>
              <w:right w:val="nil"/>
            </w:tcBorders>
          </w:tcPr>
          <w:p w14:paraId="75DBF3CA" w14:textId="3B895D4E" w:rsidR="00756E27" w:rsidRDefault="00764796" w:rsidP="00B52FB5">
            <w:pPr>
              <w:tabs>
                <w:tab w:val="decimal" w:pos="15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-.02, .21</w:t>
            </w:r>
          </w:p>
        </w:tc>
        <w:tc>
          <w:tcPr>
            <w:tcW w:w="1054" w:type="dxa"/>
            <w:tcBorders>
              <w:top w:val="nil"/>
              <w:left w:val="nil"/>
              <w:bottom w:val="single" w:sz="4" w:space="0" w:color="auto"/>
              <w:right w:val="nil"/>
            </w:tcBorders>
          </w:tcPr>
          <w:p w14:paraId="1224931B" w14:textId="64440D49" w:rsidR="00756E27" w:rsidRDefault="00764796"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.02, .25</w:t>
            </w:r>
          </w:p>
        </w:tc>
        <w:tc>
          <w:tcPr>
            <w:tcW w:w="1152" w:type="dxa"/>
            <w:tcBorders>
              <w:top w:val="nil"/>
              <w:left w:val="nil"/>
              <w:bottom w:val="single" w:sz="4" w:space="0" w:color="auto"/>
              <w:right w:val="nil"/>
            </w:tcBorders>
          </w:tcPr>
          <w:p w14:paraId="202C3D11" w14:textId="45020821" w:rsidR="00756E27" w:rsidRDefault="00461582"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.02, .25</w:t>
            </w:r>
          </w:p>
        </w:tc>
        <w:tc>
          <w:tcPr>
            <w:tcW w:w="1152" w:type="dxa"/>
            <w:tcBorders>
              <w:top w:val="nil"/>
              <w:left w:val="nil"/>
              <w:bottom w:val="single" w:sz="4" w:space="0" w:color="auto"/>
              <w:right w:val="nil"/>
            </w:tcBorders>
          </w:tcPr>
          <w:p w14:paraId="5C2F68E0" w14:textId="17A1E5E6" w:rsidR="00756E27" w:rsidRDefault="00461582" w:rsidP="00BD5492">
            <w:pPr>
              <w:tabs>
                <w:tab w:val="decimal" w:pos="16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-.01, .22</w:t>
            </w:r>
          </w:p>
        </w:tc>
        <w:tc>
          <w:tcPr>
            <w:tcW w:w="1155" w:type="dxa"/>
            <w:tcBorders>
              <w:top w:val="nil"/>
              <w:left w:val="nil"/>
              <w:bottom w:val="single" w:sz="4" w:space="0" w:color="auto"/>
              <w:right w:val="nil"/>
            </w:tcBorders>
          </w:tcPr>
          <w:p w14:paraId="21D73FF4" w14:textId="46A90EDE" w:rsidR="00756E27" w:rsidRDefault="004434A7"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.08, .31</w:t>
            </w:r>
          </w:p>
        </w:tc>
        <w:tc>
          <w:tcPr>
            <w:tcW w:w="1155" w:type="dxa"/>
            <w:tcBorders>
              <w:top w:val="nil"/>
              <w:left w:val="nil"/>
              <w:bottom w:val="single" w:sz="4" w:space="0" w:color="auto"/>
              <w:right w:val="nil"/>
            </w:tcBorders>
          </w:tcPr>
          <w:p w14:paraId="59BD40AA" w14:textId="6130DE2D" w:rsidR="00756E27" w:rsidRDefault="004434A7" w:rsidP="00BD5492">
            <w:pPr>
              <w:tabs>
                <w:tab w:val="decimal" w:pos="180"/>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.05, .28</w:t>
            </w:r>
          </w:p>
        </w:tc>
        <w:tc>
          <w:tcPr>
            <w:tcW w:w="1157" w:type="dxa"/>
            <w:tcBorders>
              <w:top w:val="nil"/>
              <w:left w:val="nil"/>
              <w:bottom w:val="single" w:sz="4" w:space="0" w:color="auto"/>
              <w:right w:val="nil"/>
            </w:tcBorders>
          </w:tcPr>
          <w:p w14:paraId="4C66AF78" w14:textId="5EF27A5B" w:rsidR="00756E27" w:rsidRDefault="004434A7" w:rsidP="00BD5492">
            <w:pPr>
              <w:tabs>
                <w:tab w:val="decimal" w:pos="19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.08, .30</w:t>
            </w:r>
          </w:p>
        </w:tc>
        <w:tc>
          <w:tcPr>
            <w:tcW w:w="1129" w:type="dxa"/>
            <w:tcBorders>
              <w:top w:val="nil"/>
              <w:left w:val="nil"/>
              <w:bottom w:val="single" w:sz="4" w:space="0" w:color="auto"/>
              <w:right w:val="nil"/>
            </w:tcBorders>
          </w:tcPr>
          <w:p w14:paraId="1A667626" w14:textId="20025B8A" w:rsidR="00756E27" w:rsidRDefault="00114CAF" w:rsidP="00BD5492">
            <w:pPr>
              <w:tabs>
                <w:tab w:val="decimal" w:pos="105"/>
              </w:tabs>
              <w:spacing w:line="480" w:lineRule="exact"/>
              <w:contextualSpacing/>
              <w:rPr>
                <w:rFonts w:ascii="Times New Roman" w:hAnsi="Times New Roman" w:cs="Times New Roman"/>
                <w:iCs/>
                <w:sz w:val="24"/>
                <w:szCs w:val="24"/>
                <w:lang w:eastAsia="zh-TW"/>
              </w:rPr>
            </w:pPr>
            <w:r>
              <w:rPr>
                <w:rFonts w:ascii="Times New Roman" w:hAnsi="Times New Roman" w:cs="Times New Roman"/>
                <w:iCs/>
                <w:sz w:val="24"/>
                <w:szCs w:val="24"/>
                <w:lang w:eastAsia="zh-TW"/>
              </w:rPr>
              <w:t>.31, .50</w:t>
            </w:r>
          </w:p>
        </w:tc>
        <w:tc>
          <w:tcPr>
            <w:tcW w:w="1074" w:type="dxa"/>
            <w:tcBorders>
              <w:top w:val="nil"/>
              <w:left w:val="nil"/>
              <w:bottom w:val="single" w:sz="4" w:space="0" w:color="auto"/>
              <w:right w:val="nil"/>
            </w:tcBorders>
          </w:tcPr>
          <w:p w14:paraId="67CF4454" w14:textId="5E0FDFBF" w:rsidR="00756E27" w:rsidRPr="00C83E51" w:rsidRDefault="00EA3A82" w:rsidP="00BD5492">
            <w:pPr>
              <w:tabs>
                <w:tab w:val="decimal" w:pos="120"/>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.45, .61</w:t>
            </w:r>
          </w:p>
        </w:tc>
        <w:tc>
          <w:tcPr>
            <w:tcW w:w="961" w:type="dxa"/>
            <w:tcBorders>
              <w:top w:val="nil"/>
              <w:left w:val="nil"/>
              <w:bottom w:val="single" w:sz="4" w:space="0" w:color="auto"/>
              <w:right w:val="nil"/>
            </w:tcBorders>
          </w:tcPr>
          <w:p w14:paraId="3E8B5C42" w14:textId="63E22D0E" w:rsidR="00756E27" w:rsidRPr="00C83E51" w:rsidRDefault="00756E27" w:rsidP="00BD5492">
            <w:pPr>
              <w:tabs>
                <w:tab w:val="decimal" w:pos="120"/>
              </w:tabs>
              <w:spacing w:line="480" w:lineRule="exact"/>
              <w:contextualSpacing/>
              <w:jc w:val="center"/>
              <w:rPr>
                <w:rFonts w:ascii="Times New Roman" w:hAnsi="Times New Roman" w:cs="Times New Roman"/>
                <w:iCs/>
                <w:sz w:val="24"/>
                <w:szCs w:val="24"/>
                <w:lang w:eastAsia="zh-TW"/>
              </w:rPr>
            </w:pPr>
            <w:r>
              <w:rPr>
                <w:rFonts w:ascii="Times New Roman" w:hAnsi="Times New Roman" w:cs="Times New Roman"/>
                <w:iCs/>
                <w:sz w:val="24"/>
                <w:szCs w:val="24"/>
                <w:lang w:eastAsia="zh-TW"/>
              </w:rPr>
              <w:t>-</w:t>
            </w:r>
          </w:p>
        </w:tc>
      </w:tr>
    </w:tbl>
    <w:p w14:paraId="4EED7E58" w14:textId="1435B8BE" w:rsidR="001D4C91" w:rsidRPr="0088127C" w:rsidRDefault="00D22623" w:rsidP="00B22FC8">
      <w:pPr>
        <w:spacing w:after="0" w:line="480" w:lineRule="exact"/>
        <w:ind w:left="-360"/>
        <w:contextualSpacing/>
        <w:rPr>
          <w:rFonts w:ascii="Times New Roman" w:hAnsi="Times New Roman" w:cs="Times New Roman"/>
          <w:bCs/>
          <w:sz w:val="24"/>
          <w:szCs w:val="24"/>
        </w:rPr>
      </w:pPr>
      <w:r w:rsidRPr="0088127C">
        <w:rPr>
          <w:rFonts w:ascii="Times New Roman" w:hAnsi="Times New Roman" w:cs="Times New Roman"/>
          <w:i/>
          <w:sz w:val="24"/>
          <w:szCs w:val="24"/>
        </w:rPr>
        <w:t>Note. N</w:t>
      </w:r>
      <w:r w:rsidR="004E4241">
        <w:rPr>
          <w:rFonts w:ascii="Times New Roman" w:hAnsi="Times New Roman" w:cs="Times New Roman"/>
          <w:iCs/>
          <w:sz w:val="24"/>
          <w:szCs w:val="24"/>
        </w:rPr>
        <w:t xml:space="preserve"> = 282. </w:t>
      </w:r>
      <w:r>
        <w:rPr>
          <w:rFonts w:ascii="Times New Roman" w:hAnsi="Times New Roman" w:cs="Times New Roman"/>
          <w:iCs/>
          <w:sz w:val="24"/>
          <w:szCs w:val="24"/>
        </w:rPr>
        <w:t xml:space="preserve">Rivalry = narcissistic rivalry. </w:t>
      </w:r>
      <w:r w:rsidR="0007330D">
        <w:rPr>
          <w:rFonts w:ascii="Times New Roman" w:hAnsi="Times New Roman" w:cs="Times New Roman"/>
          <w:iCs/>
          <w:sz w:val="24"/>
          <w:szCs w:val="24"/>
        </w:rPr>
        <w:t xml:space="preserve">Admiration = narcissistic admiration. TS = Transgression scenarios. AE = Autobiographical experience. </w:t>
      </w:r>
      <w:r>
        <w:rPr>
          <w:rFonts w:ascii="Times New Roman" w:hAnsi="Times New Roman" w:cs="Times New Roman"/>
          <w:iCs/>
          <w:sz w:val="24"/>
          <w:szCs w:val="24"/>
        </w:rPr>
        <w:t>Willingness = willingness to apologize.</w:t>
      </w:r>
      <w:r w:rsidR="0007330D">
        <w:rPr>
          <w:rFonts w:ascii="Times New Roman" w:hAnsi="Times New Roman" w:cs="Times New Roman"/>
          <w:iCs/>
          <w:sz w:val="24"/>
          <w:szCs w:val="24"/>
        </w:rPr>
        <w:t xml:space="preserve"> </w:t>
      </w:r>
      <w:r w:rsidR="0007330D">
        <w:rPr>
          <w:rFonts w:ascii="Times New Roman" w:hAnsi="Times New Roman" w:cs="Times New Roman"/>
          <w:iCs/>
          <w:sz w:val="24"/>
          <w:szCs w:val="24"/>
          <w:lang w:eastAsia="zh-TW"/>
        </w:rPr>
        <w:t>Apolog</w:t>
      </w:r>
      <w:r w:rsidR="00B22FC8">
        <w:rPr>
          <w:rFonts w:ascii="Times New Roman" w:hAnsi="Times New Roman" w:cs="Times New Roman"/>
          <w:iCs/>
          <w:sz w:val="24"/>
          <w:szCs w:val="24"/>
          <w:lang w:eastAsia="zh-TW"/>
        </w:rPr>
        <w:t>y</w:t>
      </w:r>
      <w:r w:rsidR="0007330D">
        <w:rPr>
          <w:rFonts w:ascii="Times New Roman" w:hAnsi="Times New Roman" w:cs="Times New Roman"/>
          <w:iCs/>
          <w:sz w:val="24"/>
          <w:szCs w:val="24"/>
          <w:lang w:eastAsia="zh-TW"/>
        </w:rPr>
        <w:t xml:space="preserve"> </w:t>
      </w:r>
      <w:r w:rsidR="0007330D">
        <w:rPr>
          <w:rFonts w:ascii="Times New Roman" w:hAnsi="Times New Roman" w:cs="Times New Roman"/>
          <w:bCs/>
          <w:sz w:val="24"/>
          <w:szCs w:val="24"/>
        </w:rPr>
        <w:t>was coded:</w:t>
      </w:r>
      <w:r w:rsidR="0007330D" w:rsidRPr="0088127C">
        <w:rPr>
          <w:rFonts w:ascii="Times New Roman" w:hAnsi="Times New Roman" w:cs="Times New Roman"/>
          <w:bCs/>
          <w:sz w:val="24"/>
          <w:szCs w:val="24"/>
        </w:rPr>
        <w:t xml:space="preserve"> </w:t>
      </w:r>
      <w:r w:rsidR="0007330D">
        <w:rPr>
          <w:rFonts w:ascii="Times New Roman" w:hAnsi="Times New Roman" w:cs="Times New Roman"/>
          <w:bCs/>
          <w:sz w:val="24"/>
          <w:szCs w:val="24"/>
        </w:rPr>
        <w:t xml:space="preserve">0 = </w:t>
      </w:r>
      <w:r w:rsidR="0007330D">
        <w:rPr>
          <w:rFonts w:ascii="Times New Roman" w:hAnsi="Times New Roman" w:cs="Times New Roman"/>
          <w:bCs/>
          <w:i/>
          <w:sz w:val="24"/>
          <w:szCs w:val="24"/>
        </w:rPr>
        <w:t>no</w:t>
      </w:r>
      <w:r w:rsidR="0007330D">
        <w:rPr>
          <w:rFonts w:ascii="Times New Roman" w:hAnsi="Times New Roman" w:cs="Times New Roman"/>
          <w:bCs/>
          <w:sz w:val="24"/>
          <w:szCs w:val="24"/>
        </w:rPr>
        <w:t xml:space="preserve">, 1 = </w:t>
      </w:r>
      <w:r w:rsidR="0007330D">
        <w:rPr>
          <w:rFonts w:ascii="Times New Roman" w:hAnsi="Times New Roman" w:cs="Times New Roman"/>
          <w:bCs/>
          <w:i/>
          <w:sz w:val="24"/>
          <w:szCs w:val="24"/>
        </w:rPr>
        <w:t>yes</w:t>
      </w:r>
      <w:r w:rsidR="0007330D">
        <w:rPr>
          <w:rFonts w:ascii="Times New Roman" w:hAnsi="Times New Roman" w:cs="Times New Roman"/>
          <w:bCs/>
          <w:sz w:val="24"/>
          <w:szCs w:val="24"/>
        </w:rPr>
        <w:t>.</w:t>
      </w:r>
      <w:r>
        <w:rPr>
          <w:rFonts w:ascii="Times New Roman" w:hAnsi="Times New Roman" w:cs="Times New Roman"/>
          <w:iCs/>
          <w:sz w:val="24"/>
          <w:szCs w:val="24"/>
        </w:rPr>
        <w:t xml:space="preserve"> </w:t>
      </w:r>
      <w:r w:rsidR="004E4241">
        <w:rPr>
          <w:rFonts w:ascii="Times New Roman" w:hAnsi="Times New Roman" w:cs="Times New Roman"/>
          <w:iCs/>
          <w:sz w:val="24"/>
          <w:szCs w:val="24"/>
        </w:rPr>
        <w:t xml:space="preserve">Stability comprises Neuroticism (reversed), Agreeableness, and Conscientiousness. Plasticity comprises Extraversion and Openness. </w:t>
      </w:r>
      <w:r w:rsidRPr="00BB2624">
        <w:rPr>
          <w:rFonts w:ascii="Times New Roman" w:hAnsi="Times New Roman" w:cs="Times New Roman"/>
          <w:bCs/>
          <w:sz w:val="24"/>
          <w:szCs w:val="24"/>
        </w:rPr>
        <w:t xml:space="preserve">* </w:t>
      </w:r>
      <w:r w:rsidRPr="00BB2624">
        <w:rPr>
          <w:rFonts w:ascii="Times New Roman" w:hAnsi="Times New Roman" w:cs="Times New Roman"/>
          <w:bCs/>
          <w:i/>
          <w:iCs/>
          <w:sz w:val="24"/>
          <w:szCs w:val="24"/>
        </w:rPr>
        <w:t>p</w:t>
      </w:r>
      <w:r w:rsidRPr="00BB2624">
        <w:rPr>
          <w:rFonts w:ascii="Times New Roman" w:hAnsi="Times New Roman" w:cs="Times New Roman"/>
          <w:bCs/>
          <w:sz w:val="24"/>
          <w:szCs w:val="24"/>
        </w:rPr>
        <w:t xml:space="preserve"> &lt; .05; ** </w:t>
      </w:r>
      <w:r w:rsidRPr="00BB2624">
        <w:rPr>
          <w:rFonts w:ascii="Times New Roman" w:hAnsi="Times New Roman" w:cs="Times New Roman"/>
          <w:bCs/>
          <w:i/>
          <w:iCs/>
          <w:sz w:val="24"/>
          <w:szCs w:val="24"/>
        </w:rPr>
        <w:t>p</w:t>
      </w:r>
      <w:r w:rsidRPr="00BB2624">
        <w:rPr>
          <w:rFonts w:ascii="Times New Roman" w:hAnsi="Times New Roman" w:cs="Times New Roman"/>
          <w:bCs/>
          <w:sz w:val="24"/>
          <w:szCs w:val="24"/>
        </w:rPr>
        <w:t xml:space="preserve"> &lt; .01</w:t>
      </w:r>
    </w:p>
    <w:p w14:paraId="30506E27" w14:textId="77777777" w:rsidR="00055441" w:rsidRDefault="00055441">
      <w:pPr>
        <w:rPr>
          <w:rFonts w:ascii="Times New Roman" w:hAnsi="Times New Roman" w:cs="Times New Roman"/>
          <w:bCs/>
          <w:sz w:val="24"/>
          <w:szCs w:val="24"/>
        </w:rPr>
      </w:pPr>
      <w:r>
        <w:rPr>
          <w:rFonts w:ascii="Times New Roman" w:hAnsi="Times New Roman" w:cs="Times New Roman"/>
          <w:bCs/>
          <w:sz w:val="24"/>
          <w:szCs w:val="24"/>
        </w:rPr>
        <w:br w:type="page"/>
      </w:r>
    </w:p>
    <w:p w14:paraId="005E9FAF" w14:textId="77777777" w:rsidR="00055441" w:rsidRPr="00EB495B" w:rsidRDefault="00055441" w:rsidP="0021418E">
      <w:pPr>
        <w:spacing w:after="0" w:line="360" w:lineRule="auto"/>
        <w:contextualSpacing/>
        <w:outlineLvl w:val="0"/>
        <w:rPr>
          <w:rFonts w:ascii="Times New Roman" w:hAnsi="Times New Roman" w:cs="Times New Roman"/>
          <w:bCs/>
          <w:sz w:val="24"/>
          <w:szCs w:val="24"/>
        </w:rPr>
      </w:pPr>
      <w:r w:rsidRPr="00EB495B">
        <w:rPr>
          <w:rFonts w:ascii="Times New Roman" w:hAnsi="Times New Roman" w:cs="Times New Roman"/>
          <w:bCs/>
          <w:sz w:val="24"/>
          <w:szCs w:val="24"/>
        </w:rPr>
        <w:t>Table 5</w:t>
      </w:r>
    </w:p>
    <w:p w14:paraId="2C3FEBE5" w14:textId="1180B0F3" w:rsidR="008A7C81" w:rsidRPr="0088127C" w:rsidRDefault="008A7C81" w:rsidP="0021418E">
      <w:pPr>
        <w:spacing w:after="0" w:line="360" w:lineRule="auto"/>
        <w:contextualSpacing/>
        <w:rPr>
          <w:rFonts w:ascii="Times New Roman" w:hAnsi="Times New Roman" w:cs="Times New Roman"/>
          <w:bCs/>
          <w:sz w:val="24"/>
          <w:szCs w:val="24"/>
        </w:rPr>
      </w:pPr>
      <w:r w:rsidRPr="00EB495B">
        <w:rPr>
          <w:rFonts w:ascii="Times New Roman" w:hAnsi="Times New Roman" w:cs="Times New Roman"/>
          <w:i/>
          <w:iCs/>
          <w:sz w:val="24"/>
          <w:szCs w:val="24"/>
        </w:rPr>
        <w:t xml:space="preserve">Multiple Regression Analyses </w:t>
      </w:r>
      <w:r w:rsidR="00813FE5" w:rsidRPr="00EB495B">
        <w:rPr>
          <w:rFonts w:ascii="Times New Roman" w:hAnsi="Times New Roman" w:cs="Times New Roman"/>
          <w:i/>
          <w:iCs/>
          <w:sz w:val="24"/>
          <w:szCs w:val="24"/>
        </w:rPr>
        <w:t xml:space="preserve">in </w:t>
      </w:r>
      <w:r w:rsidRPr="00EB495B">
        <w:rPr>
          <w:rFonts w:ascii="Times New Roman" w:hAnsi="Times New Roman" w:cs="Times New Roman"/>
          <w:i/>
          <w:iCs/>
          <w:sz w:val="24"/>
          <w:szCs w:val="24"/>
        </w:rPr>
        <w:t>Study 4</w:t>
      </w:r>
      <w:r w:rsidR="008D2447" w:rsidRPr="00EB495B">
        <w:rPr>
          <w:rFonts w:ascii="Times New Roman" w:hAnsi="Times New Roman" w:cs="Times New Roman"/>
          <w:i/>
          <w:iCs/>
          <w:sz w:val="24"/>
          <w:szCs w:val="24"/>
        </w:rPr>
        <w:t>:</w:t>
      </w:r>
      <w:r w:rsidRPr="00EB495B">
        <w:rPr>
          <w:rFonts w:ascii="Times New Roman" w:hAnsi="Times New Roman" w:cs="Times New Roman"/>
          <w:i/>
          <w:iCs/>
          <w:sz w:val="24"/>
          <w:szCs w:val="24"/>
        </w:rPr>
        <w:t xml:space="preserve"> </w:t>
      </w:r>
      <w:r w:rsidR="00EB495B" w:rsidRPr="00EB495B">
        <w:rPr>
          <w:rFonts w:ascii="Times New Roman" w:hAnsi="Times New Roman" w:cs="Times New Roman"/>
          <w:i/>
          <w:iCs/>
          <w:sz w:val="24"/>
          <w:szCs w:val="24"/>
        </w:rPr>
        <w:t xml:space="preserve">Empathy, Guilt, and Apologizing </w:t>
      </w:r>
      <w:r w:rsidR="00EB495B" w:rsidRPr="00EB495B">
        <w:rPr>
          <w:rFonts w:ascii="Times New Roman" w:hAnsi="Times New Roman" w:cs="Times New Roman"/>
          <w:bCs/>
          <w:i/>
          <w:iCs/>
          <w:sz w:val="24"/>
          <w:szCs w:val="24"/>
        </w:rPr>
        <w:t>as a Function of Narcissistic Rivalry and Narcissistic Admiration</w:t>
      </w:r>
      <w:r w:rsidR="00EB495B" w:rsidRPr="00EB495B">
        <w:rPr>
          <w:rFonts w:ascii="Times New Roman" w:hAnsi="Times New Roman" w:cs="Times New Roman"/>
          <w:i/>
          <w:iCs/>
          <w:sz w:val="24"/>
          <w:szCs w:val="24"/>
        </w:rPr>
        <w:t xml:space="preserve"> in </w:t>
      </w:r>
      <w:r w:rsidR="0079140A" w:rsidRPr="00EB495B">
        <w:rPr>
          <w:rFonts w:ascii="Times New Roman" w:hAnsi="Times New Roman" w:cs="Times New Roman"/>
          <w:bCs/>
          <w:i/>
          <w:iCs/>
          <w:sz w:val="24"/>
          <w:szCs w:val="24"/>
        </w:rPr>
        <w:t>Transgression Scenarios (Top Panel) and Autobiographical Experience (Bottom Panel)</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1835"/>
        <w:gridCol w:w="1330"/>
        <w:gridCol w:w="222"/>
        <w:gridCol w:w="1754"/>
        <w:gridCol w:w="1209"/>
        <w:gridCol w:w="222"/>
        <w:gridCol w:w="1849"/>
        <w:gridCol w:w="1234"/>
        <w:gridCol w:w="222"/>
        <w:gridCol w:w="1730"/>
        <w:gridCol w:w="788"/>
      </w:tblGrid>
      <w:tr w:rsidR="0079140A" w:rsidRPr="0088127C" w14:paraId="74A65927" w14:textId="2345578A" w:rsidTr="00BD0F4F">
        <w:tc>
          <w:tcPr>
            <w:tcW w:w="668" w:type="pct"/>
          </w:tcPr>
          <w:p w14:paraId="7BA1E1B8" w14:textId="77777777" w:rsidR="0079140A" w:rsidRPr="0088127C" w:rsidRDefault="0079140A" w:rsidP="008A0625">
            <w:pPr>
              <w:spacing w:line="480" w:lineRule="exact"/>
              <w:contextualSpacing/>
              <w:rPr>
                <w:rFonts w:ascii="Times New Roman" w:hAnsi="Times New Roman" w:cs="Times New Roman"/>
                <w:bCs/>
                <w:sz w:val="24"/>
                <w:szCs w:val="24"/>
              </w:rPr>
            </w:pPr>
          </w:p>
        </w:tc>
        <w:tc>
          <w:tcPr>
            <w:tcW w:w="4332" w:type="pct"/>
            <w:gridSpan w:val="11"/>
            <w:tcBorders>
              <w:bottom w:val="single" w:sz="4" w:space="0" w:color="auto"/>
            </w:tcBorders>
          </w:tcPr>
          <w:p w14:paraId="363C1E54" w14:textId="108BA0EB" w:rsidR="0079140A" w:rsidRPr="0088127C" w:rsidRDefault="0079140A" w:rsidP="008A0625">
            <w:pPr>
              <w:spacing w:line="480" w:lineRule="exact"/>
              <w:contextualSpacing/>
              <w:jc w:val="center"/>
              <w:rPr>
                <w:rFonts w:ascii="Times New Roman" w:hAnsi="Times New Roman" w:cs="Times New Roman"/>
                <w:sz w:val="24"/>
                <w:szCs w:val="24"/>
              </w:rPr>
            </w:pPr>
            <w:r w:rsidRPr="0088127C">
              <w:rPr>
                <w:rFonts w:ascii="Times New Roman" w:hAnsi="Times New Roman" w:cs="Times New Roman"/>
                <w:sz w:val="24"/>
                <w:szCs w:val="24"/>
              </w:rPr>
              <w:t>Outcome</w:t>
            </w:r>
          </w:p>
        </w:tc>
      </w:tr>
      <w:tr w:rsidR="0079140A" w:rsidRPr="0088127C" w14:paraId="0E2DD55A" w14:textId="3B644426" w:rsidTr="00BD0F4F">
        <w:tc>
          <w:tcPr>
            <w:tcW w:w="668" w:type="pct"/>
          </w:tcPr>
          <w:p w14:paraId="08FE5694" w14:textId="77777777" w:rsidR="0079140A" w:rsidRPr="0088127C" w:rsidRDefault="0079140A" w:rsidP="008A0625">
            <w:pPr>
              <w:spacing w:line="480" w:lineRule="exact"/>
              <w:contextualSpacing/>
              <w:rPr>
                <w:rFonts w:ascii="Times New Roman" w:hAnsi="Times New Roman" w:cs="Times New Roman"/>
                <w:bCs/>
                <w:sz w:val="24"/>
                <w:szCs w:val="24"/>
              </w:rPr>
            </w:pPr>
          </w:p>
        </w:tc>
        <w:tc>
          <w:tcPr>
            <w:tcW w:w="1054" w:type="pct"/>
            <w:gridSpan w:val="2"/>
            <w:tcBorders>
              <w:top w:val="single" w:sz="4" w:space="0" w:color="auto"/>
              <w:bottom w:val="single" w:sz="4" w:space="0" w:color="auto"/>
            </w:tcBorders>
          </w:tcPr>
          <w:p w14:paraId="0C5C89A3" w14:textId="77777777" w:rsidR="0079140A" w:rsidRDefault="0079140A" w:rsidP="008A0625">
            <w:pPr>
              <w:spacing w:line="480" w:lineRule="exact"/>
              <w:contextualSpacing/>
              <w:jc w:val="center"/>
              <w:rPr>
                <w:rFonts w:ascii="Times New Roman" w:hAnsi="Times New Roman" w:cs="Times New Roman"/>
                <w:sz w:val="24"/>
                <w:szCs w:val="24"/>
              </w:rPr>
            </w:pPr>
          </w:p>
          <w:p w14:paraId="204C167A" w14:textId="77A26B7D" w:rsidR="0079140A" w:rsidRPr="0088127C" w:rsidRDefault="0079140A" w:rsidP="008A0625">
            <w:pPr>
              <w:spacing w:line="480" w:lineRule="exact"/>
              <w:contextualSpacing/>
              <w:jc w:val="center"/>
              <w:rPr>
                <w:rFonts w:ascii="Times New Roman" w:hAnsi="Times New Roman" w:cs="Times New Roman"/>
                <w:bCs/>
                <w:sz w:val="24"/>
                <w:szCs w:val="24"/>
              </w:rPr>
            </w:pPr>
            <w:r w:rsidRPr="0088127C">
              <w:rPr>
                <w:rFonts w:ascii="Times New Roman" w:hAnsi="Times New Roman" w:cs="Times New Roman"/>
                <w:sz w:val="24"/>
                <w:szCs w:val="24"/>
              </w:rPr>
              <w:t>Empathy</w:t>
            </w:r>
          </w:p>
        </w:tc>
        <w:tc>
          <w:tcPr>
            <w:tcW w:w="79" w:type="pct"/>
            <w:tcBorders>
              <w:top w:val="single" w:sz="4" w:space="0" w:color="auto"/>
              <w:bottom w:val="nil"/>
            </w:tcBorders>
          </w:tcPr>
          <w:p w14:paraId="22070E54" w14:textId="77777777" w:rsidR="0079140A" w:rsidRPr="0088127C" w:rsidRDefault="0079140A" w:rsidP="008A0625">
            <w:pPr>
              <w:spacing w:line="480" w:lineRule="exact"/>
              <w:contextualSpacing/>
              <w:rPr>
                <w:rFonts w:ascii="Times New Roman" w:hAnsi="Times New Roman" w:cs="Times New Roman"/>
                <w:bCs/>
                <w:sz w:val="24"/>
                <w:szCs w:val="24"/>
              </w:rPr>
            </w:pPr>
          </w:p>
        </w:tc>
        <w:tc>
          <w:tcPr>
            <w:tcW w:w="1018" w:type="pct"/>
            <w:gridSpan w:val="2"/>
            <w:tcBorders>
              <w:top w:val="single" w:sz="4" w:space="0" w:color="auto"/>
              <w:bottom w:val="single" w:sz="4" w:space="0" w:color="auto"/>
            </w:tcBorders>
          </w:tcPr>
          <w:p w14:paraId="57A91376" w14:textId="77777777" w:rsidR="0079140A" w:rsidRDefault="0079140A" w:rsidP="008A0625">
            <w:pPr>
              <w:spacing w:line="480" w:lineRule="exact"/>
              <w:contextualSpacing/>
              <w:jc w:val="center"/>
              <w:rPr>
                <w:rFonts w:ascii="Times New Roman" w:hAnsi="Times New Roman" w:cs="Times New Roman"/>
                <w:sz w:val="24"/>
                <w:szCs w:val="24"/>
              </w:rPr>
            </w:pPr>
          </w:p>
          <w:p w14:paraId="03BD755A" w14:textId="09BA4633" w:rsidR="0079140A" w:rsidRPr="0088127C" w:rsidRDefault="0079140A" w:rsidP="008A0625">
            <w:pPr>
              <w:spacing w:line="480" w:lineRule="exact"/>
              <w:contextualSpacing/>
              <w:jc w:val="center"/>
              <w:rPr>
                <w:rFonts w:ascii="Times New Roman" w:hAnsi="Times New Roman" w:cs="Times New Roman"/>
                <w:bCs/>
                <w:sz w:val="24"/>
                <w:szCs w:val="24"/>
              </w:rPr>
            </w:pPr>
            <w:r w:rsidRPr="0088127C">
              <w:rPr>
                <w:rFonts w:ascii="Times New Roman" w:hAnsi="Times New Roman" w:cs="Times New Roman"/>
                <w:sz w:val="24"/>
                <w:szCs w:val="24"/>
              </w:rPr>
              <w:t>Guilt</w:t>
            </w:r>
          </w:p>
        </w:tc>
        <w:tc>
          <w:tcPr>
            <w:tcW w:w="78" w:type="pct"/>
            <w:tcBorders>
              <w:top w:val="single" w:sz="4" w:space="0" w:color="auto"/>
              <w:bottom w:val="nil"/>
            </w:tcBorders>
          </w:tcPr>
          <w:p w14:paraId="164BA017" w14:textId="77777777" w:rsidR="0079140A" w:rsidRPr="0088127C" w:rsidRDefault="0079140A" w:rsidP="008A0625">
            <w:pPr>
              <w:spacing w:line="480" w:lineRule="exact"/>
              <w:contextualSpacing/>
              <w:rPr>
                <w:rFonts w:ascii="Times New Roman" w:hAnsi="Times New Roman" w:cs="Times New Roman"/>
                <w:bCs/>
                <w:sz w:val="24"/>
                <w:szCs w:val="24"/>
              </w:rPr>
            </w:pPr>
          </w:p>
        </w:tc>
        <w:tc>
          <w:tcPr>
            <w:tcW w:w="1061" w:type="pct"/>
            <w:gridSpan w:val="2"/>
            <w:tcBorders>
              <w:top w:val="single" w:sz="4" w:space="0" w:color="auto"/>
              <w:bottom w:val="single" w:sz="4" w:space="0" w:color="auto"/>
            </w:tcBorders>
          </w:tcPr>
          <w:p w14:paraId="5EF026ED" w14:textId="77777777" w:rsidR="0079140A" w:rsidRDefault="0079140A" w:rsidP="008A0625">
            <w:pPr>
              <w:spacing w:line="480" w:lineRule="exact"/>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Willingness </w:t>
            </w:r>
          </w:p>
          <w:p w14:paraId="6E495424" w14:textId="3E124C28" w:rsidR="0079140A" w:rsidRPr="0088127C" w:rsidRDefault="0079140A" w:rsidP="008A0625">
            <w:pPr>
              <w:spacing w:line="480" w:lineRule="exact"/>
              <w:contextualSpacing/>
              <w:jc w:val="center"/>
              <w:rPr>
                <w:rFonts w:ascii="Times New Roman" w:hAnsi="Times New Roman" w:cs="Times New Roman"/>
                <w:bCs/>
                <w:sz w:val="24"/>
                <w:szCs w:val="24"/>
              </w:rPr>
            </w:pPr>
            <w:r>
              <w:rPr>
                <w:rFonts w:ascii="Times New Roman" w:hAnsi="Times New Roman" w:cs="Times New Roman"/>
                <w:bCs/>
                <w:sz w:val="24"/>
                <w:szCs w:val="24"/>
                <w:lang w:val="en-US"/>
              </w:rPr>
              <w:t>to Apologize</w:t>
            </w:r>
          </w:p>
        </w:tc>
        <w:tc>
          <w:tcPr>
            <w:tcW w:w="78" w:type="pct"/>
            <w:tcBorders>
              <w:top w:val="single" w:sz="4" w:space="0" w:color="auto"/>
              <w:bottom w:val="nil"/>
            </w:tcBorders>
          </w:tcPr>
          <w:p w14:paraId="31C98880" w14:textId="77777777" w:rsidR="0079140A" w:rsidRDefault="0079140A" w:rsidP="008A0625">
            <w:pPr>
              <w:spacing w:line="480" w:lineRule="exact"/>
              <w:contextualSpacing/>
              <w:jc w:val="center"/>
              <w:rPr>
                <w:rFonts w:ascii="Times New Roman" w:hAnsi="Times New Roman" w:cs="Times New Roman"/>
                <w:bCs/>
                <w:sz w:val="24"/>
                <w:szCs w:val="24"/>
                <w:lang w:val="en-US"/>
              </w:rPr>
            </w:pPr>
          </w:p>
        </w:tc>
        <w:tc>
          <w:tcPr>
            <w:tcW w:w="963" w:type="pct"/>
            <w:gridSpan w:val="2"/>
            <w:tcBorders>
              <w:top w:val="single" w:sz="4" w:space="0" w:color="auto"/>
              <w:bottom w:val="single" w:sz="4" w:space="0" w:color="auto"/>
            </w:tcBorders>
          </w:tcPr>
          <w:p w14:paraId="5518D7AE" w14:textId="77777777" w:rsidR="0079140A" w:rsidRDefault="0079140A" w:rsidP="008A0625">
            <w:pPr>
              <w:spacing w:line="480" w:lineRule="exact"/>
              <w:contextualSpacing/>
              <w:jc w:val="center"/>
              <w:rPr>
                <w:rFonts w:ascii="Times New Roman" w:hAnsi="Times New Roman" w:cs="Times New Roman"/>
                <w:bCs/>
                <w:sz w:val="24"/>
                <w:szCs w:val="24"/>
                <w:lang w:val="en-US"/>
              </w:rPr>
            </w:pPr>
          </w:p>
          <w:p w14:paraId="10973229" w14:textId="155743F7" w:rsidR="0079140A" w:rsidRDefault="0079140A" w:rsidP="008A0625">
            <w:pPr>
              <w:spacing w:line="480" w:lineRule="exact"/>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Apologizing</w:t>
            </w:r>
          </w:p>
        </w:tc>
      </w:tr>
      <w:tr w:rsidR="0079140A" w:rsidRPr="0088127C" w14:paraId="2528A236" w14:textId="136C05E5" w:rsidTr="00BD0F4F">
        <w:tc>
          <w:tcPr>
            <w:tcW w:w="668" w:type="pct"/>
            <w:tcBorders>
              <w:bottom w:val="single" w:sz="4" w:space="0" w:color="auto"/>
            </w:tcBorders>
          </w:tcPr>
          <w:p w14:paraId="0F5EA34F" w14:textId="77777777" w:rsidR="00333DF2" w:rsidRPr="0077600F" w:rsidRDefault="00333DF2" w:rsidP="008A0625">
            <w:pPr>
              <w:spacing w:line="480" w:lineRule="exact"/>
              <w:contextualSpacing/>
              <w:rPr>
                <w:rFonts w:ascii="Times New Roman" w:hAnsi="Times New Roman" w:cs="Times New Roman"/>
                <w:bCs/>
                <w:sz w:val="24"/>
                <w:szCs w:val="24"/>
              </w:rPr>
            </w:pPr>
            <w:r w:rsidRPr="0077600F">
              <w:rPr>
                <w:rFonts w:ascii="Times New Roman" w:hAnsi="Times New Roman" w:cs="Times New Roman"/>
                <w:bCs/>
                <w:sz w:val="24"/>
                <w:szCs w:val="24"/>
              </w:rPr>
              <w:t>Predictor</w:t>
            </w:r>
          </w:p>
        </w:tc>
        <w:tc>
          <w:tcPr>
            <w:tcW w:w="688" w:type="pct"/>
            <w:tcBorders>
              <w:top w:val="single" w:sz="4" w:space="0" w:color="auto"/>
              <w:bottom w:val="single" w:sz="4" w:space="0" w:color="auto"/>
            </w:tcBorders>
          </w:tcPr>
          <w:p w14:paraId="3CABB75C" w14:textId="77777777" w:rsidR="00333DF2" w:rsidRPr="0077600F" w:rsidRDefault="00333DF2" w:rsidP="008A0625">
            <w:pPr>
              <w:spacing w:line="480" w:lineRule="exact"/>
              <w:contextualSpacing/>
              <w:jc w:val="center"/>
              <w:rPr>
                <w:rFonts w:ascii="Times New Roman" w:hAnsi="Times New Roman" w:cs="Times New Roman"/>
                <w:bCs/>
                <w:sz w:val="24"/>
                <w:szCs w:val="24"/>
              </w:rPr>
            </w:pPr>
            <w:r w:rsidRPr="0077600F">
              <w:rPr>
                <w:rFonts w:ascii="Times New Roman" w:hAnsi="Times New Roman" w:cs="Times New Roman"/>
                <w:sz w:val="24"/>
                <w:szCs w:val="24"/>
              </w:rPr>
              <w:t>β</w:t>
            </w:r>
          </w:p>
        </w:tc>
        <w:tc>
          <w:tcPr>
            <w:tcW w:w="367" w:type="pct"/>
            <w:tcBorders>
              <w:top w:val="single" w:sz="4" w:space="0" w:color="auto"/>
              <w:bottom w:val="single" w:sz="4" w:space="0" w:color="auto"/>
            </w:tcBorders>
          </w:tcPr>
          <w:p w14:paraId="22A61DF7" w14:textId="77777777" w:rsidR="00333DF2" w:rsidRPr="0077600F" w:rsidRDefault="00333DF2" w:rsidP="008A0625">
            <w:pPr>
              <w:spacing w:line="480" w:lineRule="exact"/>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c>
          <w:tcPr>
            <w:tcW w:w="79" w:type="pct"/>
            <w:tcBorders>
              <w:top w:val="nil"/>
              <w:bottom w:val="single" w:sz="4" w:space="0" w:color="auto"/>
            </w:tcBorders>
          </w:tcPr>
          <w:p w14:paraId="59D84287" w14:textId="77777777" w:rsidR="00333DF2" w:rsidRPr="0077600F" w:rsidRDefault="00333DF2" w:rsidP="008A0625">
            <w:pPr>
              <w:spacing w:line="480" w:lineRule="exact"/>
              <w:contextualSpacing/>
              <w:jc w:val="center"/>
              <w:rPr>
                <w:rFonts w:ascii="Times New Roman" w:hAnsi="Times New Roman" w:cs="Times New Roman"/>
                <w:bCs/>
                <w:sz w:val="24"/>
                <w:szCs w:val="24"/>
              </w:rPr>
            </w:pPr>
          </w:p>
        </w:tc>
        <w:tc>
          <w:tcPr>
            <w:tcW w:w="697" w:type="pct"/>
            <w:tcBorders>
              <w:top w:val="single" w:sz="4" w:space="0" w:color="auto"/>
              <w:bottom w:val="single" w:sz="4" w:space="0" w:color="auto"/>
            </w:tcBorders>
          </w:tcPr>
          <w:p w14:paraId="587D1EEA" w14:textId="77777777" w:rsidR="00333DF2" w:rsidRPr="0077600F" w:rsidRDefault="00333DF2" w:rsidP="008A0625">
            <w:pPr>
              <w:spacing w:line="480" w:lineRule="exact"/>
              <w:contextualSpacing/>
              <w:jc w:val="center"/>
              <w:rPr>
                <w:rFonts w:ascii="Times New Roman" w:hAnsi="Times New Roman" w:cs="Times New Roman"/>
                <w:bCs/>
                <w:sz w:val="24"/>
                <w:szCs w:val="24"/>
              </w:rPr>
            </w:pPr>
            <w:r w:rsidRPr="0077600F">
              <w:rPr>
                <w:rFonts w:ascii="Times New Roman" w:hAnsi="Times New Roman" w:cs="Times New Roman"/>
                <w:sz w:val="24"/>
                <w:szCs w:val="24"/>
              </w:rPr>
              <w:t>β</w:t>
            </w:r>
          </w:p>
        </w:tc>
        <w:tc>
          <w:tcPr>
            <w:tcW w:w="321" w:type="pct"/>
            <w:tcBorders>
              <w:top w:val="single" w:sz="4" w:space="0" w:color="auto"/>
              <w:bottom w:val="single" w:sz="4" w:space="0" w:color="auto"/>
            </w:tcBorders>
          </w:tcPr>
          <w:p w14:paraId="5317EA19" w14:textId="77777777" w:rsidR="00333DF2" w:rsidRPr="0077600F" w:rsidRDefault="00333DF2" w:rsidP="008A0625">
            <w:pPr>
              <w:spacing w:line="480" w:lineRule="exact"/>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c>
          <w:tcPr>
            <w:tcW w:w="78" w:type="pct"/>
            <w:tcBorders>
              <w:top w:val="nil"/>
              <w:bottom w:val="single" w:sz="4" w:space="0" w:color="auto"/>
            </w:tcBorders>
          </w:tcPr>
          <w:p w14:paraId="577C9AEC" w14:textId="77777777" w:rsidR="00333DF2" w:rsidRPr="0077600F" w:rsidRDefault="00333DF2" w:rsidP="008A0625">
            <w:pPr>
              <w:spacing w:line="480" w:lineRule="exact"/>
              <w:contextualSpacing/>
              <w:jc w:val="center"/>
              <w:rPr>
                <w:rFonts w:ascii="Times New Roman" w:hAnsi="Times New Roman" w:cs="Times New Roman"/>
                <w:bCs/>
                <w:sz w:val="24"/>
                <w:szCs w:val="24"/>
              </w:rPr>
            </w:pPr>
          </w:p>
        </w:tc>
        <w:tc>
          <w:tcPr>
            <w:tcW w:w="692" w:type="pct"/>
            <w:tcBorders>
              <w:top w:val="single" w:sz="4" w:space="0" w:color="auto"/>
              <w:bottom w:val="single" w:sz="4" w:space="0" w:color="auto"/>
            </w:tcBorders>
          </w:tcPr>
          <w:p w14:paraId="62502168" w14:textId="763DC0D4" w:rsidR="00333DF2" w:rsidRPr="0077600F" w:rsidRDefault="00333DF2" w:rsidP="008A0625">
            <w:pPr>
              <w:spacing w:line="480" w:lineRule="exact"/>
              <w:contextualSpacing/>
              <w:jc w:val="center"/>
              <w:rPr>
                <w:rFonts w:ascii="Times New Roman" w:hAnsi="Times New Roman" w:cs="Times New Roman"/>
                <w:bCs/>
                <w:i/>
                <w:sz w:val="24"/>
                <w:szCs w:val="24"/>
              </w:rPr>
            </w:pPr>
            <w:r w:rsidRPr="0077600F">
              <w:rPr>
                <w:rFonts w:ascii="Times New Roman" w:hAnsi="Times New Roman" w:cs="Times New Roman"/>
                <w:sz w:val="24"/>
                <w:szCs w:val="24"/>
              </w:rPr>
              <w:t>β</w:t>
            </w:r>
          </w:p>
        </w:tc>
        <w:tc>
          <w:tcPr>
            <w:tcW w:w="369" w:type="pct"/>
            <w:tcBorders>
              <w:top w:val="single" w:sz="4" w:space="0" w:color="auto"/>
              <w:bottom w:val="single" w:sz="4" w:space="0" w:color="auto"/>
            </w:tcBorders>
          </w:tcPr>
          <w:p w14:paraId="371E6C2C" w14:textId="77777777" w:rsidR="00333DF2" w:rsidRPr="0077600F" w:rsidRDefault="00333DF2" w:rsidP="008A0625">
            <w:pPr>
              <w:spacing w:line="480" w:lineRule="exact"/>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c>
          <w:tcPr>
            <w:tcW w:w="78" w:type="pct"/>
            <w:tcBorders>
              <w:top w:val="nil"/>
              <w:bottom w:val="single" w:sz="4" w:space="0" w:color="auto"/>
            </w:tcBorders>
          </w:tcPr>
          <w:p w14:paraId="0ED8938F" w14:textId="77777777" w:rsidR="00333DF2" w:rsidRPr="0077600F" w:rsidRDefault="00333DF2" w:rsidP="008A0625">
            <w:pPr>
              <w:spacing w:line="480" w:lineRule="exact"/>
              <w:contextualSpacing/>
              <w:jc w:val="center"/>
              <w:rPr>
                <w:rFonts w:ascii="Times New Roman" w:hAnsi="Times New Roman" w:cs="Times New Roman"/>
                <w:bCs/>
                <w:i/>
                <w:sz w:val="24"/>
                <w:szCs w:val="24"/>
              </w:rPr>
            </w:pPr>
          </w:p>
        </w:tc>
        <w:tc>
          <w:tcPr>
            <w:tcW w:w="650" w:type="pct"/>
            <w:tcBorders>
              <w:top w:val="single" w:sz="4" w:space="0" w:color="auto"/>
              <w:bottom w:val="single" w:sz="4" w:space="0" w:color="auto"/>
            </w:tcBorders>
          </w:tcPr>
          <w:p w14:paraId="0A6113E0" w14:textId="5E86E344" w:rsidR="00333DF2" w:rsidRPr="00742C16" w:rsidRDefault="00742C16" w:rsidP="008A0625">
            <w:pPr>
              <w:spacing w:line="480" w:lineRule="exact"/>
              <w:contextualSpacing/>
              <w:jc w:val="center"/>
              <w:rPr>
                <w:rFonts w:ascii="Times New Roman" w:hAnsi="Times New Roman" w:cs="Times New Roman"/>
                <w:bCs/>
                <w:i/>
                <w:sz w:val="24"/>
                <w:szCs w:val="24"/>
              </w:rPr>
            </w:pPr>
            <w:r w:rsidRPr="00742C16">
              <w:rPr>
                <w:rFonts w:ascii="Times New Roman" w:hAnsi="Times New Roman" w:cs="Times New Roman"/>
                <w:i/>
                <w:sz w:val="24"/>
                <w:szCs w:val="24"/>
              </w:rPr>
              <w:t>B</w:t>
            </w:r>
          </w:p>
        </w:tc>
        <w:tc>
          <w:tcPr>
            <w:tcW w:w="313" w:type="pct"/>
            <w:tcBorders>
              <w:top w:val="single" w:sz="4" w:space="0" w:color="auto"/>
              <w:bottom w:val="single" w:sz="4" w:space="0" w:color="auto"/>
            </w:tcBorders>
          </w:tcPr>
          <w:p w14:paraId="322AE21B" w14:textId="66027AAE" w:rsidR="00333DF2" w:rsidRPr="0077600F" w:rsidRDefault="00333DF2" w:rsidP="008A0625">
            <w:pPr>
              <w:spacing w:line="480" w:lineRule="exact"/>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r>
      <w:tr w:rsidR="00BD0F4F" w:rsidRPr="00E5561F" w14:paraId="22B463B6" w14:textId="77777777" w:rsidTr="001E62CC">
        <w:tc>
          <w:tcPr>
            <w:tcW w:w="5000" w:type="pct"/>
            <w:gridSpan w:val="12"/>
            <w:tcBorders>
              <w:top w:val="single" w:sz="4" w:space="0" w:color="auto"/>
              <w:bottom w:val="nil"/>
            </w:tcBorders>
          </w:tcPr>
          <w:p w14:paraId="4426E1E2" w14:textId="2A7A2408" w:rsidR="00BD0F4F" w:rsidRDefault="00BD0F4F" w:rsidP="00BD0F4F">
            <w:pPr>
              <w:tabs>
                <w:tab w:val="decimal" w:pos="151"/>
              </w:tabs>
              <w:spacing w:line="480" w:lineRule="exact"/>
              <w:contextualSpacing/>
              <w:jc w:val="center"/>
              <w:rPr>
                <w:rFonts w:ascii="Times New Roman" w:hAnsi="Times New Roman" w:cs="Times New Roman"/>
                <w:sz w:val="24"/>
                <w:szCs w:val="24"/>
                <w:lang w:val="en-US"/>
              </w:rPr>
            </w:pPr>
            <w:r>
              <w:rPr>
                <w:rFonts w:ascii="Times New Roman" w:hAnsi="Times New Roman" w:cs="Times New Roman"/>
                <w:bCs/>
                <w:sz w:val="24"/>
                <w:szCs w:val="24"/>
              </w:rPr>
              <w:t>Transgression scenarios</w:t>
            </w:r>
          </w:p>
        </w:tc>
      </w:tr>
      <w:tr w:rsidR="00BD0F4F" w:rsidRPr="0088127C" w14:paraId="15C339D2" w14:textId="0B5E019A" w:rsidTr="001E62CC">
        <w:tc>
          <w:tcPr>
            <w:tcW w:w="668" w:type="pct"/>
            <w:tcBorders>
              <w:top w:val="nil"/>
              <w:bottom w:val="nil"/>
            </w:tcBorders>
          </w:tcPr>
          <w:p w14:paraId="52126C5B" w14:textId="625BCC8C" w:rsidR="00333DF2" w:rsidRPr="0088127C" w:rsidRDefault="00333DF2" w:rsidP="00055441">
            <w:pPr>
              <w:spacing w:line="480" w:lineRule="exact"/>
              <w:contextualSpacing/>
              <w:rPr>
                <w:rFonts w:ascii="Times New Roman" w:hAnsi="Times New Roman" w:cs="Times New Roman"/>
                <w:bCs/>
                <w:sz w:val="24"/>
                <w:szCs w:val="24"/>
              </w:rPr>
            </w:pPr>
            <w:r w:rsidRPr="0088127C">
              <w:rPr>
                <w:rFonts w:ascii="Times New Roman" w:hAnsi="Times New Roman" w:cs="Times New Roman"/>
                <w:bCs/>
                <w:sz w:val="24"/>
                <w:szCs w:val="24"/>
              </w:rPr>
              <w:t>Rivalry</w:t>
            </w:r>
          </w:p>
        </w:tc>
        <w:tc>
          <w:tcPr>
            <w:tcW w:w="688" w:type="pct"/>
            <w:tcBorders>
              <w:top w:val="nil"/>
              <w:bottom w:val="nil"/>
            </w:tcBorders>
          </w:tcPr>
          <w:p w14:paraId="27D3BA66" w14:textId="5641C965" w:rsidR="00333DF2" w:rsidRPr="0088127C" w:rsidRDefault="00333DF2" w:rsidP="00B84AF7">
            <w:pPr>
              <w:tabs>
                <w:tab w:val="decimal" w:pos="200"/>
              </w:tabs>
              <w:spacing w:line="480" w:lineRule="exact"/>
              <w:contextualSpacing/>
              <w:jc w:val="both"/>
              <w:rPr>
                <w:rFonts w:ascii="Times New Roman" w:hAnsi="Times New Roman" w:cs="Times New Roman"/>
                <w:bCs/>
                <w:sz w:val="24"/>
                <w:szCs w:val="24"/>
              </w:rPr>
            </w:pPr>
            <w:r>
              <w:rPr>
                <w:rFonts w:ascii="Times New Roman" w:hAnsi="Times New Roman" w:cs="Times New Roman"/>
                <w:sz w:val="24"/>
                <w:szCs w:val="24"/>
                <w:lang w:val="en-US"/>
              </w:rPr>
              <w:t>-.32 [-.45</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-.20]</w:t>
            </w:r>
          </w:p>
        </w:tc>
        <w:tc>
          <w:tcPr>
            <w:tcW w:w="367" w:type="pct"/>
            <w:tcBorders>
              <w:top w:val="nil"/>
              <w:bottom w:val="nil"/>
            </w:tcBorders>
          </w:tcPr>
          <w:p w14:paraId="00A29EA5" w14:textId="7BDF14CA" w:rsidR="00333DF2" w:rsidRPr="0088127C" w:rsidRDefault="00333DF2" w:rsidP="0080433E">
            <w:pPr>
              <w:tabs>
                <w:tab w:val="decimal" w:pos="694"/>
              </w:tabs>
              <w:spacing w:line="480" w:lineRule="exact"/>
              <w:contextualSpacing/>
              <w:jc w:val="center"/>
              <w:rPr>
                <w:rFonts w:ascii="Times New Roman" w:hAnsi="Times New Roman" w:cs="Times New Roman"/>
                <w:bCs/>
                <w:sz w:val="24"/>
                <w:szCs w:val="24"/>
              </w:rPr>
            </w:pPr>
            <w:r>
              <w:rPr>
                <w:rFonts w:ascii="Times New Roman" w:hAnsi="Times New Roman" w:cs="Times New Roman"/>
                <w:sz w:val="24"/>
                <w:szCs w:val="24"/>
                <w:lang w:val="en-US"/>
              </w:rPr>
              <w:t>&lt; .001</w:t>
            </w:r>
          </w:p>
        </w:tc>
        <w:tc>
          <w:tcPr>
            <w:tcW w:w="79" w:type="pct"/>
            <w:tcBorders>
              <w:top w:val="nil"/>
              <w:bottom w:val="nil"/>
            </w:tcBorders>
          </w:tcPr>
          <w:p w14:paraId="79ACCD45" w14:textId="77777777" w:rsidR="00333DF2" w:rsidRPr="0088127C" w:rsidRDefault="00333DF2" w:rsidP="00032F2F">
            <w:pPr>
              <w:tabs>
                <w:tab w:val="decimal" w:pos="151"/>
              </w:tabs>
              <w:spacing w:line="480" w:lineRule="exact"/>
              <w:contextualSpacing/>
              <w:rPr>
                <w:rFonts w:ascii="Times New Roman" w:hAnsi="Times New Roman" w:cs="Times New Roman"/>
                <w:bCs/>
                <w:sz w:val="24"/>
                <w:szCs w:val="24"/>
              </w:rPr>
            </w:pPr>
          </w:p>
        </w:tc>
        <w:tc>
          <w:tcPr>
            <w:tcW w:w="697" w:type="pct"/>
            <w:tcBorders>
              <w:top w:val="nil"/>
              <w:bottom w:val="nil"/>
            </w:tcBorders>
          </w:tcPr>
          <w:p w14:paraId="754BCC25" w14:textId="5DC54FD1" w:rsidR="00333DF2" w:rsidRPr="0088127C" w:rsidRDefault="00333DF2" w:rsidP="00E1570B">
            <w:pPr>
              <w:tabs>
                <w:tab w:val="decimal" w:pos="150"/>
              </w:tabs>
              <w:spacing w:line="480" w:lineRule="exact"/>
              <w:contextualSpacing/>
              <w:jc w:val="both"/>
              <w:rPr>
                <w:rFonts w:ascii="Times New Roman" w:hAnsi="Times New Roman" w:cs="Times New Roman"/>
                <w:bCs/>
                <w:sz w:val="24"/>
                <w:szCs w:val="24"/>
              </w:rPr>
            </w:pPr>
            <w:r>
              <w:rPr>
                <w:rFonts w:ascii="Times New Roman" w:hAnsi="Times New Roman" w:cs="Times New Roman"/>
                <w:sz w:val="24"/>
                <w:szCs w:val="24"/>
                <w:lang w:val="en-US"/>
              </w:rPr>
              <w:t>-.41 [-.53</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-.29]</w:t>
            </w:r>
          </w:p>
        </w:tc>
        <w:tc>
          <w:tcPr>
            <w:tcW w:w="321" w:type="pct"/>
            <w:tcBorders>
              <w:top w:val="nil"/>
              <w:bottom w:val="nil"/>
            </w:tcBorders>
          </w:tcPr>
          <w:p w14:paraId="77E3AB63" w14:textId="1E910DCD" w:rsidR="00333DF2" w:rsidRPr="0088127C" w:rsidRDefault="00333DF2" w:rsidP="0080433E">
            <w:pPr>
              <w:tabs>
                <w:tab w:val="decimal" w:pos="573"/>
              </w:tabs>
              <w:spacing w:line="480" w:lineRule="exact"/>
              <w:contextualSpacing/>
              <w:jc w:val="center"/>
              <w:rPr>
                <w:rFonts w:ascii="Times New Roman" w:hAnsi="Times New Roman" w:cs="Times New Roman"/>
                <w:bCs/>
                <w:sz w:val="24"/>
                <w:szCs w:val="24"/>
              </w:rPr>
            </w:pPr>
            <w:r>
              <w:rPr>
                <w:rFonts w:ascii="Times New Roman" w:hAnsi="Times New Roman" w:cs="Times New Roman"/>
                <w:sz w:val="24"/>
                <w:szCs w:val="24"/>
                <w:lang w:val="en-US"/>
              </w:rPr>
              <w:t>&lt; .001</w:t>
            </w:r>
          </w:p>
        </w:tc>
        <w:tc>
          <w:tcPr>
            <w:tcW w:w="78" w:type="pct"/>
            <w:tcBorders>
              <w:top w:val="nil"/>
              <w:bottom w:val="nil"/>
            </w:tcBorders>
          </w:tcPr>
          <w:p w14:paraId="7432F038" w14:textId="77777777" w:rsidR="00333DF2" w:rsidRPr="0088127C" w:rsidRDefault="00333DF2" w:rsidP="00032F2F">
            <w:pPr>
              <w:tabs>
                <w:tab w:val="decimal" w:pos="151"/>
              </w:tabs>
              <w:spacing w:line="480" w:lineRule="exact"/>
              <w:contextualSpacing/>
              <w:rPr>
                <w:rFonts w:ascii="Times New Roman" w:hAnsi="Times New Roman" w:cs="Times New Roman"/>
                <w:bCs/>
                <w:sz w:val="24"/>
                <w:szCs w:val="24"/>
              </w:rPr>
            </w:pPr>
          </w:p>
        </w:tc>
        <w:tc>
          <w:tcPr>
            <w:tcW w:w="692" w:type="pct"/>
            <w:tcBorders>
              <w:top w:val="nil"/>
              <w:bottom w:val="nil"/>
            </w:tcBorders>
          </w:tcPr>
          <w:p w14:paraId="61368CE7" w14:textId="494823A9" w:rsidR="00333DF2" w:rsidRPr="0088127C" w:rsidRDefault="00333DF2" w:rsidP="00036740">
            <w:pPr>
              <w:tabs>
                <w:tab w:val="decimal" w:pos="190"/>
              </w:tabs>
              <w:spacing w:line="480" w:lineRule="exact"/>
              <w:contextualSpacing/>
              <w:rPr>
                <w:rFonts w:ascii="Times New Roman" w:hAnsi="Times New Roman" w:cs="Times New Roman"/>
                <w:bCs/>
                <w:sz w:val="24"/>
                <w:szCs w:val="24"/>
              </w:rPr>
            </w:pPr>
            <w:r>
              <w:rPr>
                <w:rFonts w:ascii="Times New Roman" w:hAnsi="Times New Roman" w:cs="Times New Roman"/>
                <w:sz w:val="24"/>
                <w:szCs w:val="24"/>
                <w:lang w:val="en-US"/>
              </w:rPr>
              <w:t>-.44 [-.56</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-.32]</w:t>
            </w:r>
          </w:p>
        </w:tc>
        <w:tc>
          <w:tcPr>
            <w:tcW w:w="369" w:type="pct"/>
            <w:tcBorders>
              <w:top w:val="nil"/>
              <w:bottom w:val="nil"/>
            </w:tcBorders>
          </w:tcPr>
          <w:p w14:paraId="04C85DCD" w14:textId="64C738EA" w:rsidR="00333DF2" w:rsidRPr="0088127C" w:rsidRDefault="00333DF2" w:rsidP="0080433E">
            <w:pPr>
              <w:tabs>
                <w:tab w:val="decimal" w:pos="597"/>
              </w:tabs>
              <w:spacing w:line="480" w:lineRule="exact"/>
              <w:contextualSpacing/>
              <w:jc w:val="center"/>
              <w:rPr>
                <w:rFonts w:ascii="Times New Roman" w:hAnsi="Times New Roman" w:cs="Times New Roman"/>
                <w:bCs/>
                <w:sz w:val="24"/>
                <w:szCs w:val="24"/>
              </w:rPr>
            </w:pPr>
            <w:r>
              <w:rPr>
                <w:rFonts w:ascii="Times New Roman" w:hAnsi="Times New Roman" w:cs="Times New Roman"/>
                <w:sz w:val="24"/>
                <w:szCs w:val="24"/>
                <w:lang w:val="en-US"/>
              </w:rPr>
              <w:t>&lt; .001</w:t>
            </w:r>
          </w:p>
        </w:tc>
        <w:tc>
          <w:tcPr>
            <w:tcW w:w="78" w:type="pct"/>
            <w:tcBorders>
              <w:top w:val="nil"/>
              <w:bottom w:val="nil"/>
            </w:tcBorders>
          </w:tcPr>
          <w:p w14:paraId="6BE31F88" w14:textId="77777777" w:rsidR="00333DF2" w:rsidRDefault="00333DF2" w:rsidP="00032F2F">
            <w:pPr>
              <w:tabs>
                <w:tab w:val="decimal" w:pos="151"/>
              </w:tabs>
              <w:spacing w:line="480" w:lineRule="exact"/>
              <w:contextualSpacing/>
              <w:rPr>
                <w:rFonts w:ascii="Times New Roman" w:hAnsi="Times New Roman" w:cs="Times New Roman"/>
                <w:sz w:val="24"/>
                <w:szCs w:val="24"/>
                <w:lang w:val="en-US"/>
              </w:rPr>
            </w:pPr>
          </w:p>
        </w:tc>
        <w:tc>
          <w:tcPr>
            <w:tcW w:w="650" w:type="pct"/>
            <w:tcBorders>
              <w:top w:val="nil"/>
              <w:bottom w:val="nil"/>
            </w:tcBorders>
          </w:tcPr>
          <w:p w14:paraId="046C4F88" w14:textId="77777777" w:rsidR="00333DF2" w:rsidRDefault="00333DF2" w:rsidP="00032F2F">
            <w:pPr>
              <w:tabs>
                <w:tab w:val="decimal" w:pos="151"/>
              </w:tabs>
              <w:spacing w:line="480" w:lineRule="exact"/>
              <w:contextualSpacing/>
              <w:rPr>
                <w:rFonts w:ascii="Times New Roman" w:hAnsi="Times New Roman" w:cs="Times New Roman"/>
                <w:sz w:val="24"/>
                <w:szCs w:val="24"/>
                <w:lang w:val="en-US"/>
              </w:rPr>
            </w:pPr>
          </w:p>
        </w:tc>
        <w:tc>
          <w:tcPr>
            <w:tcW w:w="313" w:type="pct"/>
            <w:tcBorders>
              <w:top w:val="nil"/>
              <w:bottom w:val="nil"/>
            </w:tcBorders>
          </w:tcPr>
          <w:p w14:paraId="3070338F" w14:textId="77777777" w:rsidR="00333DF2" w:rsidRDefault="00333DF2" w:rsidP="00032F2F">
            <w:pPr>
              <w:tabs>
                <w:tab w:val="decimal" w:pos="151"/>
              </w:tabs>
              <w:spacing w:line="480" w:lineRule="exact"/>
              <w:contextualSpacing/>
              <w:rPr>
                <w:rFonts w:ascii="Times New Roman" w:hAnsi="Times New Roman" w:cs="Times New Roman"/>
                <w:sz w:val="24"/>
                <w:szCs w:val="24"/>
                <w:lang w:val="en-US"/>
              </w:rPr>
            </w:pPr>
          </w:p>
        </w:tc>
      </w:tr>
      <w:tr w:rsidR="001E62CC" w14:paraId="235CE113" w14:textId="77777777" w:rsidTr="001E62CC">
        <w:tc>
          <w:tcPr>
            <w:tcW w:w="668" w:type="pct"/>
            <w:tcBorders>
              <w:top w:val="nil"/>
            </w:tcBorders>
          </w:tcPr>
          <w:p w14:paraId="3AA8B850" w14:textId="77777777" w:rsidR="001E62CC" w:rsidRPr="0088127C" w:rsidRDefault="001E62CC" w:rsidP="001E62CC">
            <w:pPr>
              <w:spacing w:line="480" w:lineRule="exact"/>
              <w:contextualSpacing/>
              <w:rPr>
                <w:rFonts w:ascii="Times New Roman" w:hAnsi="Times New Roman" w:cs="Times New Roman"/>
                <w:bCs/>
                <w:sz w:val="24"/>
                <w:szCs w:val="24"/>
              </w:rPr>
            </w:pPr>
            <w:r w:rsidRPr="0088127C">
              <w:rPr>
                <w:rFonts w:ascii="Times New Roman" w:hAnsi="Times New Roman" w:cs="Times New Roman"/>
                <w:bCs/>
                <w:sz w:val="24"/>
                <w:szCs w:val="24"/>
              </w:rPr>
              <w:t>Admiration</w:t>
            </w:r>
          </w:p>
        </w:tc>
        <w:tc>
          <w:tcPr>
            <w:tcW w:w="688" w:type="pct"/>
            <w:tcBorders>
              <w:top w:val="nil"/>
            </w:tcBorders>
          </w:tcPr>
          <w:p w14:paraId="75B3B2A5" w14:textId="0DB78578" w:rsidR="001E62CC" w:rsidRPr="0088127C" w:rsidRDefault="001E62CC" w:rsidP="00B84AF7">
            <w:pPr>
              <w:tabs>
                <w:tab w:val="decimal" w:pos="200"/>
              </w:tabs>
              <w:spacing w:line="480" w:lineRule="exact"/>
              <w:contextualSpacing/>
              <w:jc w:val="both"/>
              <w:rPr>
                <w:rFonts w:ascii="Times New Roman" w:hAnsi="Times New Roman" w:cs="Times New Roman"/>
                <w:bCs/>
                <w:sz w:val="24"/>
                <w:szCs w:val="24"/>
              </w:rPr>
            </w:pPr>
            <w:r>
              <w:rPr>
                <w:rFonts w:ascii="Times New Roman" w:hAnsi="Times New Roman" w:cs="Times New Roman"/>
                <w:sz w:val="24"/>
                <w:szCs w:val="24"/>
                <w:lang w:val="en-US"/>
              </w:rPr>
              <w:t>.22 [.10</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.34]</w:t>
            </w:r>
          </w:p>
        </w:tc>
        <w:tc>
          <w:tcPr>
            <w:tcW w:w="367" w:type="pct"/>
            <w:tcBorders>
              <w:top w:val="nil"/>
            </w:tcBorders>
          </w:tcPr>
          <w:p w14:paraId="09D95F21" w14:textId="77777777" w:rsidR="001E62CC" w:rsidRPr="0088127C" w:rsidRDefault="001E62CC" w:rsidP="0080433E">
            <w:pPr>
              <w:tabs>
                <w:tab w:val="decimal" w:pos="694"/>
              </w:tabs>
              <w:spacing w:line="480" w:lineRule="exact"/>
              <w:contextualSpacing/>
              <w:jc w:val="center"/>
              <w:rPr>
                <w:rFonts w:ascii="Times New Roman" w:hAnsi="Times New Roman" w:cs="Times New Roman"/>
                <w:bCs/>
                <w:sz w:val="24"/>
                <w:szCs w:val="24"/>
              </w:rPr>
            </w:pPr>
            <w:r>
              <w:rPr>
                <w:rFonts w:ascii="Times New Roman" w:hAnsi="Times New Roman" w:cs="Times New Roman"/>
                <w:sz w:val="24"/>
                <w:szCs w:val="24"/>
                <w:lang w:val="en-US"/>
              </w:rPr>
              <w:t>.001</w:t>
            </w:r>
          </w:p>
        </w:tc>
        <w:tc>
          <w:tcPr>
            <w:tcW w:w="79" w:type="pct"/>
            <w:tcBorders>
              <w:top w:val="nil"/>
            </w:tcBorders>
          </w:tcPr>
          <w:p w14:paraId="732319C6" w14:textId="77777777" w:rsidR="001E62CC" w:rsidRPr="0088127C" w:rsidRDefault="001E62CC" w:rsidP="001E62CC">
            <w:pPr>
              <w:tabs>
                <w:tab w:val="decimal" w:pos="151"/>
              </w:tabs>
              <w:spacing w:line="480" w:lineRule="exact"/>
              <w:contextualSpacing/>
              <w:rPr>
                <w:rFonts w:ascii="Times New Roman" w:hAnsi="Times New Roman" w:cs="Times New Roman"/>
                <w:bCs/>
                <w:sz w:val="24"/>
                <w:szCs w:val="24"/>
              </w:rPr>
            </w:pPr>
          </w:p>
        </w:tc>
        <w:tc>
          <w:tcPr>
            <w:tcW w:w="697" w:type="pct"/>
            <w:tcBorders>
              <w:top w:val="nil"/>
            </w:tcBorders>
          </w:tcPr>
          <w:p w14:paraId="24A0C841" w14:textId="00DEFF8F" w:rsidR="001E62CC" w:rsidRPr="0088127C" w:rsidRDefault="001E62CC" w:rsidP="00E1570B">
            <w:pPr>
              <w:tabs>
                <w:tab w:val="decimal" w:pos="150"/>
              </w:tabs>
              <w:spacing w:line="480" w:lineRule="exact"/>
              <w:contextualSpacing/>
              <w:jc w:val="both"/>
              <w:rPr>
                <w:rFonts w:ascii="Times New Roman" w:hAnsi="Times New Roman" w:cs="Times New Roman"/>
                <w:bCs/>
                <w:sz w:val="24"/>
                <w:szCs w:val="24"/>
              </w:rPr>
            </w:pPr>
            <w:r>
              <w:rPr>
                <w:rFonts w:ascii="Times New Roman" w:hAnsi="Times New Roman" w:cs="Times New Roman"/>
                <w:sz w:val="24"/>
                <w:szCs w:val="24"/>
                <w:lang w:val="en-US"/>
              </w:rPr>
              <w:t>.03 [-.09</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.15]</w:t>
            </w:r>
          </w:p>
        </w:tc>
        <w:tc>
          <w:tcPr>
            <w:tcW w:w="321" w:type="pct"/>
            <w:tcBorders>
              <w:top w:val="nil"/>
            </w:tcBorders>
          </w:tcPr>
          <w:p w14:paraId="472F1AE3" w14:textId="77777777" w:rsidR="001E62CC" w:rsidRPr="0088127C" w:rsidRDefault="001E62CC" w:rsidP="0080433E">
            <w:pPr>
              <w:tabs>
                <w:tab w:val="decimal" w:pos="573"/>
              </w:tabs>
              <w:spacing w:line="480" w:lineRule="exact"/>
              <w:contextualSpacing/>
              <w:jc w:val="center"/>
              <w:rPr>
                <w:rFonts w:ascii="Times New Roman" w:hAnsi="Times New Roman" w:cs="Times New Roman"/>
                <w:bCs/>
                <w:sz w:val="24"/>
                <w:szCs w:val="24"/>
              </w:rPr>
            </w:pPr>
            <w:r>
              <w:rPr>
                <w:rFonts w:ascii="Times New Roman" w:hAnsi="Times New Roman" w:cs="Times New Roman"/>
                <w:sz w:val="24"/>
                <w:szCs w:val="24"/>
                <w:lang w:val="en-US"/>
              </w:rPr>
              <w:t>.590</w:t>
            </w:r>
          </w:p>
        </w:tc>
        <w:tc>
          <w:tcPr>
            <w:tcW w:w="78" w:type="pct"/>
            <w:tcBorders>
              <w:top w:val="nil"/>
            </w:tcBorders>
          </w:tcPr>
          <w:p w14:paraId="752755EC" w14:textId="77777777" w:rsidR="001E62CC" w:rsidRPr="0088127C" w:rsidRDefault="001E62CC" w:rsidP="001E62CC">
            <w:pPr>
              <w:tabs>
                <w:tab w:val="decimal" w:pos="151"/>
              </w:tabs>
              <w:spacing w:line="480" w:lineRule="exact"/>
              <w:contextualSpacing/>
              <w:rPr>
                <w:rFonts w:ascii="Times New Roman" w:hAnsi="Times New Roman" w:cs="Times New Roman"/>
                <w:bCs/>
                <w:sz w:val="24"/>
                <w:szCs w:val="24"/>
              </w:rPr>
            </w:pPr>
          </w:p>
        </w:tc>
        <w:tc>
          <w:tcPr>
            <w:tcW w:w="692" w:type="pct"/>
            <w:tcBorders>
              <w:top w:val="nil"/>
            </w:tcBorders>
          </w:tcPr>
          <w:p w14:paraId="01182850" w14:textId="1A749341" w:rsidR="001E62CC" w:rsidRPr="0088127C" w:rsidRDefault="001E62CC" w:rsidP="00036740">
            <w:pPr>
              <w:tabs>
                <w:tab w:val="decimal" w:pos="190"/>
              </w:tabs>
              <w:spacing w:line="480" w:lineRule="exact"/>
              <w:contextualSpacing/>
              <w:rPr>
                <w:rFonts w:ascii="Times New Roman" w:hAnsi="Times New Roman" w:cs="Times New Roman"/>
                <w:bCs/>
                <w:sz w:val="24"/>
                <w:szCs w:val="24"/>
              </w:rPr>
            </w:pPr>
            <w:r>
              <w:rPr>
                <w:rFonts w:ascii="Times New Roman" w:hAnsi="Times New Roman" w:cs="Times New Roman"/>
                <w:sz w:val="24"/>
                <w:szCs w:val="24"/>
                <w:lang w:val="en-US"/>
              </w:rPr>
              <w:t>.09 [-.03</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.21]</w:t>
            </w:r>
          </w:p>
        </w:tc>
        <w:tc>
          <w:tcPr>
            <w:tcW w:w="369" w:type="pct"/>
            <w:tcBorders>
              <w:top w:val="nil"/>
            </w:tcBorders>
          </w:tcPr>
          <w:p w14:paraId="16CF35FE" w14:textId="77777777" w:rsidR="001E62CC" w:rsidRPr="0088127C" w:rsidRDefault="001E62CC" w:rsidP="0080433E">
            <w:pPr>
              <w:tabs>
                <w:tab w:val="decimal" w:pos="597"/>
              </w:tabs>
              <w:spacing w:line="480" w:lineRule="exact"/>
              <w:contextualSpacing/>
              <w:jc w:val="center"/>
              <w:rPr>
                <w:rFonts w:ascii="Times New Roman" w:hAnsi="Times New Roman" w:cs="Times New Roman"/>
                <w:bCs/>
                <w:sz w:val="24"/>
                <w:szCs w:val="24"/>
              </w:rPr>
            </w:pPr>
            <w:r>
              <w:rPr>
                <w:rFonts w:ascii="Times New Roman" w:hAnsi="Times New Roman" w:cs="Times New Roman"/>
                <w:sz w:val="24"/>
                <w:szCs w:val="24"/>
                <w:lang w:val="en-US"/>
              </w:rPr>
              <w:t>.134</w:t>
            </w:r>
          </w:p>
        </w:tc>
        <w:tc>
          <w:tcPr>
            <w:tcW w:w="78" w:type="pct"/>
            <w:tcBorders>
              <w:top w:val="nil"/>
            </w:tcBorders>
          </w:tcPr>
          <w:p w14:paraId="26571C34" w14:textId="77777777" w:rsidR="001E62CC" w:rsidRDefault="001E62CC" w:rsidP="001E62CC">
            <w:pPr>
              <w:tabs>
                <w:tab w:val="decimal" w:pos="151"/>
              </w:tabs>
              <w:spacing w:line="480" w:lineRule="exact"/>
              <w:contextualSpacing/>
              <w:rPr>
                <w:rFonts w:ascii="Times New Roman" w:hAnsi="Times New Roman" w:cs="Times New Roman"/>
                <w:sz w:val="24"/>
                <w:szCs w:val="24"/>
                <w:lang w:val="en-US"/>
              </w:rPr>
            </w:pPr>
          </w:p>
        </w:tc>
        <w:tc>
          <w:tcPr>
            <w:tcW w:w="650" w:type="pct"/>
            <w:tcBorders>
              <w:top w:val="nil"/>
            </w:tcBorders>
          </w:tcPr>
          <w:p w14:paraId="76E1CE71" w14:textId="77777777" w:rsidR="001E62CC" w:rsidRDefault="001E62CC" w:rsidP="001E62CC">
            <w:pPr>
              <w:tabs>
                <w:tab w:val="decimal" w:pos="151"/>
              </w:tabs>
              <w:spacing w:line="480" w:lineRule="exact"/>
              <w:contextualSpacing/>
              <w:rPr>
                <w:rFonts w:ascii="Times New Roman" w:hAnsi="Times New Roman" w:cs="Times New Roman"/>
                <w:sz w:val="24"/>
                <w:szCs w:val="24"/>
                <w:lang w:val="en-US"/>
              </w:rPr>
            </w:pPr>
          </w:p>
        </w:tc>
        <w:tc>
          <w:tcPr>
            <w:tcW w:w="313" w:type="pct"/>
            <w:tcBorders>
              <w:top w:val="nil"/>
            </w:tcBorders>
          </w:tcPr>
          <w:p w14:paraId="4FB9BB8D" w14:textId="77777777" w:rsidR="001E62CC" w:rsidRDefault="001E62CC" w:rsidP="001E62CC">
            <w:pPr>
              <w:tabs>
                <w:tab w:val="decimal" w:pos="151"/>
              </w:tabs>
              <w:spacing w:line="480" w:lineRule="exact"/>
              <w:contextualSpacing/>
              <w:rPr>
                <w:rFonts w:ascii="Times New Roman" w:hAnsi="Times New Roman" w:cs="Times New Roman"/>
                <w:sz w:val="24"/>
                <w:szCs w:val="24"/>
                <w:lang w:val="en-US"/>
              </w:rPr>
            </w:pPr>
          </w:p>
        </w:tc>
      </w:tr>
      <w:tr w:rsidR="00BD0F4F" w:rsidRPr="0088127C" w14:paraId="786A3FE7" w14:textId="77777777" w:rsidTr="00BD0F4F">
        <w:tc>
          <w:tcPr>
            <w:tcW w:w="5000" w:type="pct"/>
            <w:gridSpan w:val="12"/>
            <w:tcBorders>
              <w:top w:val="single" w:sz="4" w:space="0" w:color="auto"/>
              <w:bottom w:val="nil"/>
            </w:tcBorders>
          </w:tcPr>
          <w:p w14:paraId="20E7D1D9" w14:textId="11A023DA" w:rsidR="00BD0F4F" w:rsidRDefault="00BD0F4F" w:rsidP="00B67609">
            <w:pPr>
              <w:tabs>
                <w:tab w:val="decimal" w:pos="151"/>
                <w:tab w:val="decimal" w:pos="200"/>
                <w:tab w:val="decimal" w:pos="240"/>
              </w:tabs>
              <w:spacing w:line="480" w:lineRule="exact"/>
              <w:contextualSpacing/>
              <w:jc w:val="center"/>
              <w:rPr>
                <w:rFonts w:ascii="Times New Roman" w:hAnsi="Times New Roman" w:cs="Times New Roman"/>
                <w:sz w:val="24"/>
                <w:szCs w:val="24"/>
                <w:lang w:val="en-US"/>
              </w:rPr>
            </w:pPr>
            <w:r>
              <w:rPr>
                <w:rFonts w:ascii="Times New Roman" w:hAnsi="Times New Roman" w:cs="Times New Roman"/>
                <w:bCs/>
                <w:sz w:val="24"/>
                <w:szCs w:val="24"/>
              </w:rPr>
              <w:t>Autobiographical experience</w:t>
            </w:r>
          </w:p>
        </w:tc>
      </w:tr>
      <w:tr w:rsidR="0079140A" w:rsidRPr="0088127C" w14:paraId="42341114" w14:textId="77777777" w:rsidTr="00BD0F4F">
        <w:tc>
          <w:tcPr>
            <w:tcW w:w="668" w:type="pct"/>
          </w:tcPr>
          <w:p w14:paraId="04248635" w14:textId="641F998B" w:rsidR="00333DF2" w:rsidRPr="0088127C" w:rsidRDefault="00257E21" w:rsidP="00055441">
            <w:pPr>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Rivalry</w:t>
            </w:r>
          </w:p>
        </w:tc>
        <w:tc>
          <w:tcPr>
            <w:tcW w:w="688" w:type="pct"/>
          </w:tcPr>
          <w:p w14:paraId="083D50EF" w14:textId="4DA7B476" w:rsidR="00333DF2" w:rsidRDefault="00333DF2" w:rsidP="00B84AF7">
            <w:pPr>
              <w:tabs>
                <w:tab w:val="decimal" w:pos="200"/>
              </w:tabs>
              <w:spacing w:line="480" w:lineRule="exact"/>
              <w:contextualSpacing/>
              <w:jc w:val="both"/>
              <w:rPr>
                <w:rFonts w:ascii="Times New Roman" w:hAnsi="Times New Roman" w:cs="Times New Roman"/>
                <w:sz w:val="24"/>
                <w:szCs w:val="24"/>
                <w:lang w:val="en-US"/>
              </w:rPr>
            </w:pPr>
            <w:r w:rsidRPr="0088127C">
              <w:rPr>
                <w:rFonts w:ascii="Times New Roman" w:hAnsi="Times New Roman" w:cs="Times New Roman"/>
                <w:sz w:val="24"/>
                <w:szCs w:val="24"/>
              </w:rPr>
              <w:t>-.24 [-.36</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-.11]</w:t>
            </w:r>
          </w:p>
        </w:tc>
        <w:tc>
          <w:tcPr>
            <w:tcW w:w="367" w:type="pct"/>
          </w:tcPr>
          <w:p w14:paraId="3356A4B6" w14:textId="50DC8425" w:rsidR="00333DF2" w:rsidRDefault="00333DF2" w:rsidP="0080433E">
            <w:pPr>
              <w:tabs>
                <w:tab w:val="decimal" w:pos="694"/>
              </w:tabs>
              <w:spacing w:line="480" w:lineRule="exact"/>
              <w:contextualSpacing/>
              <w:jc w:val="center"/>
              <w:rPr>
                <w:rFonts w:ascii="Times New Roman" w:hAnsi="Times New Roman" w:cs="Times New Roman"/>
                <w:sz w:val="24"/>
                <w:szCs w:val="24"/>
                <w:lang w:val="en-US"/>
              </w:rPr>
            </w:pPr>
            <w:r w:rsidRPr="0088127C">
              <w:rPr>
                <w:rFonts w:ascii="Times New Roman" w:hAnsi="Times New Roman" w:cs="Times New Roman"/>
                <w:sz w:val="24"/>
                <w:szCs w:val="24"/>
              </w:rPr>
              <w:t>&lt; .001</w:t>
            </w:r>
          </w:p>
        </w:tc>
        <w:tc>
          <w:tcPr>
            <w:tcW w:w="79" w:type="pct"/>
          </w:tcPr>
          <w:p w14:paraId="1DF9A353" w14:textId="77777777" w:rsidR="00333DF2" w:rsidRPr="0088127C" w:rsidRDefault="00333DF2" w:rsidP="00032F2F">
            <w:pPr>
              <w:tabs>
                <w:tab w:val="decimal" w:pos="151"/>
              </w:tabs>
              <w:spacing w:line="480" w:lineRule="exact"/>
              <w:contextualSpacing/>
              <w:rPr>
                <w:rFonts w:ascii="Times New Roman" w:hAnsi="Times New Roman" w:cs="Times New Roman"/>
                <w:bCs/>
                <w:sz w:val="24"/>
                <w:szCs w:val="24"/>
              </w:rPr>
            </w:pPr>
          </w:p>
        </w:tc>
        <w:tc>
          <w:tcPr>
            <w:tcW w:w="697" w:type="pct"/>
          </w:tcPr>
          <w:p w14:paraId="0CFB6C64" w14:textId="1343C6DE" w:rsidR="00333DF2" w:rsidRDefault="00333DF2" w:rsidP="004D0CF8">
            <w:pPr>
              <w:tabs>
                <w:tab w:val="decimal" w:pos="150"/>
              </w:tabs>
              <w:spacing w:line="480" w:lineRule="exact"/>
              <w:contextualSpacing/>
              <w:jc w:val="both"/>
              <w:rPr>
                <w:rFonts w:ascii="Times New Roman" w:hAnsi="Times New Roman" w:cs="Times New Roman"/>
                <w:sz w:val="24"/>
                <w:szCs w:val="24"/>
                <w:lang w:val="en-US"/>
              </w:rPr>
            </w:pPr>
            <w:r w:rsidRPr="0088127C">
              <w:rPr>
                <w:rFonts w:ascii="Times New Roman" w:hAnsi="Times New Roman" w:cs="Times New Roman"/>
                <w:sz w:val="24"/>
                <w:szCs w:val="24"/>
              </w:rPr>
              <w:t>-.15 [-.28</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-.02]</w:t>
            </w:r>
          </w:p>
        </w:tc>
        <w:tc>
          <w:tcPr>
            <w:tcW w:w="321" w:type="pct"/>
          </w:tcPr>
          <w:p w14:paraId="2479E583" w14:textId="75FF46EC" w:rsidR="00333DF2" w:rsidRDefault="00333DF2" w:rsidP="0080433E">
            <w:pPr>
              <w:tabs>
                <w:tab w:val="decimal" w:pos="431"/>
              </w:tabs>
              <w:spacing w:line="480" w:lineRule="exact"/>
              <w:contextualSpacing/>
              <w:jc w:val="center"/>
              <w:rPr>
                <w:rFonts w:ascii="Times New Roman" w:hAnsi="Times New Roman" w:cs="Times New Roman"/>
                <w:sz w:val="24"/>
                <w:szCs w:val="24"/>
                <w:lang w:val="en-US"/>
              </w:rPr>
            </w:pPr>
            <w:r w:rsidRPr="0088127C">
              <w:rPr>
                <w:rFonts w:ascii="Times New Roman" w:hAnsi="Times New Roman" w:cs="Times New Roman"/>
                <w:sz w:val="24"/>
                <w:szCs w:val="24"/>
              </w:rPr>
              <w:t>.022</w:t>
            </w:r>
          </w:p>
        </w:tc>
        <w:tc>
          <w:tcPr>
            <w:tcW w:w="78" w:type="pct"/>
          </w:tcPr>
          <w:p w14:paraId="73669A5E" w14:textId="77777777" w:rsidR="00333DF2" w:rsidRPr="0088127C" w:rsidRDefault="00333DF2" w:rsidP="00032F2F">
            <w:pPr>
              <w:tabs>
                <w:tab w:val="decimal" w:pos="151"/>
              </w:tabs>
              <w:spacing w:line="480" w:lineRule="exact"/>
              <w:contextualSpacing/>
              <w:rPr>
                <w:rFonts w:ascii="Times New Roman" w:hAnsi="Times New Roman" w:cs="Times New Roman"/>
                <w:bCs/>
                <w:sz w:val="24"/>
                <w:szCs w:val="24"/>
              </w:rPr>
            </w:pPr>
          </w:p>
        </w:tc>
        <w:tc>
          <w:tcPr>
            <w:tcW w:w="692" w:type="pct"/>
          </w:tcPr>
          <w:p w14:paraId="423D08CD" w14:textId="72FB41D4" w:rsidR="00333DF2" w:rsidRDefault="00333DF2" w:rsidP="00032F2F">
            <w:pPr>
              <w:tabs>
                <w:tab w:val="decimal" w:pos="151"/>
              </w:tabs>
              <w:spacing w:line="480" w:lineRule="exact"/>
              <w:contextualSpacing/>
              <w:rPr>
                <w:rFonts w:ascii="Times New Roman" w:hAnsi="Times New Roman" w:cs="Times New Roman"/>
                <w:sz w:val="24"/>
                <w:szCs w:val="24"/>
                <w:lang w:val="en-US"/>
              </w:rPr>
            </w:pPr>
          </w:p>
        </w:tc>
        <w:tc>
          <w:tcPr>
            <w:tcW w:w="369" w:type="pct"/>
          </w:tcPr>
          <w:p w14:paraId="3A8775AB" w14:textId="2EC5BD48" w:rsidR="00333DF2" w:rsidRDefault="00333DF2" w:rsidP="00032F2F">
            <w:pPr>
              <w:tabs>
                <w:tab w:val="decimal" w:pos="151"/>
              </w:tabs>
              <w:spacing w:line="480" w:lineRule="exact"/>
              <w:contextualSpacing/>
              <w:rPr>
                <w:rFonts w:ascii="Times New Roman" w:hAnsi="Times New Roman" w:cs="Times New Roman"/>
                <w:sz w:val="24"/>
                <w:szCs w:val="24"/>
                <w:lang w:val="en-US"/>
              </w:rPr>
            </w:pPr>
          </w:p>
        </w:tc>
        <w:tc>
          <w:tcPr>
            <w:tcW w:w="78" w:type="pct"/>
          </w:tcPr>
          <w:p w14:paraId="79B9E8C0" w14:textId="77777777" w:rsidR="00333DF2" w:rsidRDefault="00333DF2" w:rsidP="00032F2F">
            <w:pPr>
              <w:tabs>
                <w:tab w:val="decimal" w:pos="151"/>
              </w:tabs>
              <w:spacing w:line="480" w:lineRule="exact"/>
              <w:contextualSpacing/>
              <w:rPr>
                <w:rFonts w:ascii="Times New Roman" w:hAnsi="Times New Roman" w:cs="Times New Roman"/>
                <w:sz w:val="24"/>
                <w:szCs w:val="24"/>
                <w:lang w:val="en-US"/>
              </w:rPr>
            </w:pPr>
          </w:p>
        </w:tc>
        <w:tc>
          <w:tcPr>
            <w:tcW w:w="650" w:type="pct"/>
          </w:tcPr>
          <w:p w14:paraId="6C230076" w14:textId="30863079" w:rsidR="00333DF2" w:rsidRDefault="00333DF2" w:rsidP="00036740">
            <w:pPr>
              <w:tabs>
                <w:tab w:val="decimal" w:pos="130"/>
              </w:tabs>
              <w:spacing w:line="480" w:lineRule="exact"/>
              <w:contextualSpacing/>
              <w:jc w:val="both"/>
              <w:rPr>
                <w:rFonts w:ascii="Times New Roman" w:hAnsi="Times New Roman" w:cs="Times New Roman"/>
                <w:sz w:val="24"/>
                <w:szCs w:val="24"/>
                <w:lang w:val="en-US"/>
              </w:rPr>
            </w:pPr>
            <w:r w:rsidRPr="0088127C">
              <w:rPr>
                <w:rFonts w:ascii="Times New Roman" w:hAnsi="Times New Roman" w:cs="Times New Roman"/>
                <w:sz w:val="24"/>
                <w:szCs w:val="24"/>
              </w:rPr>
              <w:t>-.39 [-.66</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-.11]</w:t>
            </w:r>
          </w:p>
        </w:tc>
        <w:tc>
          <w:tcPr>
            <w:tcW w:w="313" w:type="pct"/>
          </w:tcPr>
          <w:p w14:paraId="15D5B2AB" w14:textId="39B75913" w:rsidR="00333DF2" w:rsidRDefault="00333DF2" w:rsidP="0080433E">
            <w:pPr>
              <w:tabs>
                <w:tab w:val="decimal" w:pos="151"/>
              </w:tabs>
              <w:spacing w:line="480" w:lineRule="exact"/>
              <w:contextualSpacing/>
              <w:jc w:val="center"/>
              <w:rPr>
                <w:rFonts w:ascii="Times New Roman" w:hAnsi="Times New Roman" w:cs="Times New Roman"/>
                <w:sz w:val="24"/>
                <w:szCs w:val="24"/>
                <w:lang w:val="en-US"/>
              </w:rPr>
            </w:pPr>
            <w:r w:rsidRPr="0088127C">
              <w:rPr>
                <w:rFonts w:ascii="Times New Roman" w:hAnsi="Times New Roman" w:cs="Times New Roman"/>
                <w:sz w:val="24"/>
                <w:szCs w:val="24"/>
              </w:rPr>
              <w:t>.005</w:t>
            </w:r>
          </w:p>
        </w:tc>
      </w:tr>
      <w:tr w:rsidR="001E62CC" w:rsidRPr="0088127C" w14:paraId="7AAC93B2" w14:textId="77777777" w:rsidTr="00BD0F4F">
        <w:tc>
          <w:tcPr>
            <w:tcW w:w="668" w:type="pct"/>
          </w:tcPr>
          <w:p w14:paraId="3E2C3296" w14:textId="38852CE3" w:rsidR="001E62CC" w:rsidRDefault="001E62CC" w:rsidP="00055441">
            <w:pPr>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Admiration</w:t>
            </w:r>
          </w:p>
        </w:tc>
        <w:tc>
          <w:tcPr>
            <w:tcW w:w="688" w:type="pct"/>
          </w:tcPr>
          <w:p w14:paraId="409D7FFB" w14:textId="055E321E" w:rsidR="001E62CC" w:rsidRPr="0088127C" w:rsidRDefault="001E62CC" w:rsidP="00B84AF7">
            <w:pPr>
              <w:tabs>
                <w:tab w:val="decimal" w:pos="200"/>
              </w:tabs>
              <w:spacing w:line="480" w:lineRule="exact"/>
              <w:contextualSpacing/>
              <w:jc w:val="both"/>
              <w:rPr>
                <w:rFonts w:ascii="Times New Roman" w:hAnsi="Times New Roman" w:cs="Times New Roman"/>
                <w:sz w:val="24"/>
                <w:szCs w:val="24"/>
              </w:rPr>
            </w:pPr>
            <w:r w:rsidRPr="0088127C">
              <w:rPr>
                <w:rFonts w:ascii="Times New Roman" w:hAnsi="Times New Roman" w:cs="Times New Roman"/>
                <w:sz w:val="24"/>
                <w:szCs w:val="24"/>
              </w:rPr>
              <w:t>.19 [.07</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.32]</w:t>
            </w:r>
          </w:p>
        </w:tc>
        <w:tc>
          <w:tcPr>
            <w:tcW w:w="367" w:type="pct"/>
          </w:tcPr>
          <w:p w14:paraId="754391B4" w14:textId="73C30F2A" w:rsidR="001E62CC" w:rsidRPr="0088127C" w:rsidRDefault="001E62CC" w:rsidP="0080433E">
            <w:pPr>
              <w:tabs>
                <w:tab w:val="decimal" w:pos="694"/>
              </w:tabs>
              <w:spacing w:line="480" w:lineRule="exact"/>
              <w:contextualSpacing/>
              <w:jc w:val="center"/>
              <w:rPr>
                <w:rFonts w:ascii="Times New Roman" w:hAnsi="Times New Roman" w:cs="Times New Roman"/>
                <w:sz w:val="24"/>
                <w:szCs w:val="24"/>
              </w:rPr>
            </w:pPr>
            <w:r w:rsidRPr="0088127C">
              <w:rPr>
                <w:rFonts w:ascii="Times New Roman" w:hAnsi="Times New Roman" w:cs="Times New Roman"/>
                <w:sz w:val="24"/>
                <w:szCs w:val="24"/>
              </w:rPr>
              <w:t>.003</w:t>
            </w:r>
          </w:p>
        </w:tc>
        <w:tc>
          <w:tcPr>
            <w:tcW w:w="79" w:type="pct"/>
          </w:tcPr>
          <w:p w14:paraId="3C399835" w14:textId="77777777" w:rsidR="001E62CC" w:rsidRPr="0088127C" w:rsidRDefault="001E62CC" w:rsidP="00032F2F">
            <w:pPr>
              <w:tabs>
                <w:tab w:val="decimal" w:pos="151"/>
              </w:tabs>
              <w:spacing w:line="480" w:lineRule="exact"/>
              <w:contextualSpacing/>
              <w:rPr>
                <w:rFonts w:ascii="Times New Roman" w:hAnsi="Times New Roman" w:cs="Times New Roman"/>
                <w:bCs/>
                <w:sz w:val="24"/>
                <w:szCs w:val="24"/>
              </w:rPr>
            </w:pPr>
          </w:p>
        </w:tc>
        <w:tc>
          <w:tcPr>
            <w:tcW w:w="697" w:type="pct"/>
          </w:tcPr>
          <w:p w14:paraId="0890FFCD" w14:textId="0F660C60" w:rsidR="001E62CC" w:rsidRPr="0088127C" w:rsidRDefault="001E62CC" w:rsidP="004D0CF8">
            <w:pPr>
              <w:tabs>
                <w:tab w:val="decimal" w:pos="150"/>
              </w:tabs>
              <w:spacing w:line="480" w:lineRule="exact"/>
              <w:contextualSpacing/>
              <w:jc w:val="both"/>
              <w:rPr>
                <w:rFonts w:ascii="Times New Roman" w:hAnsi="Times New Roman" w:cs="Times New Roman"/>
                <w:sz w:val="24"/>
                <w:szCs w:val="24"/>
              </w:rPr>
            </w:pPr>
            <w:r w:rsidRPr="0088127C">
              <w:rPr>
                <w:rFonts w:ascii="Times New Roman" w:hAnsi="Times New Roman" w:cs="Times New Roman"/>
                <w:sz w:val="24"/>
                <w:szCs w:val="24"/>
              </w:rPr>
              <w:t>.12 [-.01</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.24]</w:t>
            </w:r>
          </w:p>
        </w:tc>
        <w:tc>
          <w:tcPr>
            <w:tcW w:w="321" w:type="pct"/>
          </w:tcPr>
          <w:p w14:paraId="3DB20715" w14:textId="62E1A49E" w:rsidR="001E62CC" w:rsidRPr="0088127C" w:rsidRDefault="001E62CC" w:rsidP="0080433E">
            <w:pPr>
              <w:tabs>
                <w:tab w:val="decimal" w:pos="431"/>
              </w:tabs>
              <w:spacing w:line="480" w:lineRule="exact"/>
              <w:contextualSpacing/>
              <w:jc w:val="center"/>
              <w:rPr>
                <w:rFonts w:ascii="Times New Roman" w:hAnsi="Times New Roman" w:cs="Times New Roman"/>
                <w:sz w:val="24"/>
                <w:szCs w:val="24"/>
              </w:rPr>
            </w:pPr>
            <w:r w:rsidRPr="0088127C">
              <w:rPr>
                <w:rFonts w:ascii="Times New Roman" w:hAnsi="Times New Roman" w:cs="Times New Roman"/>
                <w:sz w:val="24"/>
                <w:szCs w:val="24"/>
              </w:rPr>
              <w:t>.073</w:t>
            </w:r>
          </w:p>
        </w:tc>
        <w:tc>
          <w:tcPr>
            <w:tcW w:w="78" w:type="pct"/>
          </w:tcPr>
          <w:p w14:paraId="71C67F87" w14:textId="77777777" w:rsidR="001E62CC" w:rsidRPr="0088127C" w:rsidRDefault="001E62CC" w:rsidP="00032F2F">
            <w:pPr>
              <w:tabs>
                <w:tab w:val="decimal" w:pos="151"/>
              </w:tabs>
              <w:spacing w:line="480" w:lineRule="exact"/>
              <w:contextualSpacing/>
              <w:rPr>
                <w:rFonts w:ascii="Times New Roman" w:hAnsi="Times New Roman" w:cs="Times New Roman"/>
                <w:bCs/>
                <w:sz w:val="24"/>
                <w:szCs w:val="24"/>
              </w:rPr>
            </w:pPr>
          </w:p>
        </w:tc>
        <w:tc>
          <w:tcPr>
            <w:tcW w:w="692" w:type="pct"/>
          </w:tcPr>
          <w:p w14:paraId="67174225" w14:textId="77777777" w:rsidR="001E62CC" w:rsidRDefault="001E62CC" w:rsidP="00032F2F">
            <w:pPr>
              <w:tabs>
                <w:tab w:val="decimal" w:pos="151"/>
              </w:tabs>
              <w:spacing w:line="480" w:lineRule="exact"/>
              <w:contextualSpacing/>
              <w:rPr>
                <w:rFonts w:ascii="Times New Roman" w:hAnsi="Times New Roman" w:cs="Times New Roman"/>
                <w:sz w:val="24"/>
                <w:szCs w:val="24"/>
                <w:lang w:val="en-US"/>
              </w:rPr>
            </w:pPr>
          </w:p>
        </w:tc>
        <w:tc>
          <w:tcPr>
            <w:tcW w:w="369" w:type="pct"/>
          </w:tcPr>
          <w:p w14:paraId="0251790F" w14:textId="77777777" w:rsidR="001E62CC" w:rsidRDefault="001E62CC" w:rsidP="00032F2F">
            <w:pPr>
              <w:tabs>
                <w:tab w:val="decimal" w:pos="151"/>
              </w:tabs>
              <w:spacing w:line="480" w:lineRule="exact"/>
              <w:contextualSpacing/>
              <w:rPr>
                <w:rFonts w:ascii="Times New Roman" w:hAnsi="Times New Roman" w:cs="Times New Roman"/>
                <w:sz w:val="24"/>
                <w:szCs w:val="24"/>
                <w:lang w:val="en-US"/>
              </w:rPr>
            </w:pPr>
          </w:p>
        </w:tc>
        <w:tc>
          <w:tcPr>
            <w:tcW w:w="78" w:type="pct"/>
          </w:tcPr>
          <w:p w14:paraId="0A9DF258" w14:textId="77777777" w:rsidR="001E62CC" w:rsidRDefault="001E62CC" w:rsidP="00032F2F">
            <w:pPr>
              <w:tabs>
                <w:tab w:val="decimal" w:pos="151"/>
              </w:tabs>
              <w:spacing w:line="480" w:lineRule="exact"/>
              <w:contextualSpacing/>
              <w:rPr>
                <w:rFonts w:ascii="Times New Roman" w:hAnsi="Times New Roman" w:cs="Times New Roman"/>
                <w:sz w:val="24"/>
                <w:szCs w:val="24"/>
                <w:lang w:val="en-US"/>
              </w:rPr>
            </w:pPr>
          </w:p>
        </w:tc>
        <w:tc>
          <w:tcPr>
            <w:tcW w:w="650" w:type="pct"/>
          </w:tcPr>
          <w:p w14:paraId="6866CECB" w14:textId="5C83E91B" w:rsidR="001E62CC" w:rsidRPr="0088127C" w:rsidRDefault="001E62CC" w:rsidP="00036740">
            <w:pPr>
              <w:tabs>
                <w:tab w:val="decimal" w:pos="130"/>
              </w:tabs>
              <w:spacing w:line="480" w:lineRule="exact"/>
              <w:contextualSpacing/>
              <w:jc w:val="both"/>
              <w:rPr>
                <w:rFonts w:ascii="Times New Roman" w:hAnsi="Times New Roman" w:cs="Times New Roman"/>
                <w:sz w:val="24"/>
                <w:szCs w:val="24"/>
              </w:rPr>
            </w:pPr>
            <w:r w:rsidRPr="0088127C">
              <w:rPr>
                <w:rFonts w:ascii="Times New Roman" w:hAnsi="Times New Roman" w:cs="Times New Roman"/>
                <w:sz w:val="24"/>
                <w:szCs w:val="24"/>
              </w:rPr>
              <w:t>.37 [.08</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.65]</w:t>
            </w:r>
          </w:p>
        </w:tc>
        <w:tc>
          <w:tcPr>
            <w:tcW w:w="313" w:type="pct"/>
          </w:tcPr>
          <w:p w14:paraId="4B1834C0" w14:textId="7929DEC0" w:rsidR="001E62CC" w:rsidRPr="0088127C" w:rsidRDefault="001E62CC" w:rsidP="0080433E">
            <w:pPr>
              <w:tabs>
                <w:tab w:val="decimal" w:pos="151"/>
              </w:tabs>
              <w:spacing w:line="480" w:lineRule="exact"/>
              <w:contextualSpacing/>
              <w:jc w:val="center"/>
              <w:rPr>
                <w:rFonts w:ascii="Times New Roman" w:hAnsi="Times New Roman" w:cs="Times New Roman"/>
                <w:sz w:val="24"/>
                <w:szCs w:val="24"/>
              </w:rPr>
            </w:pPr>
            <w:r w:rsidRPr="0088127C">
              <w:rPr>
                <w:rFonts w:ascii="Times New Roman" w:hAnsi="Times New Roman" w:cs="Times New Roman"/>
                <w:sz w:val="24"/>
                <w:szCs w:val="24"/>
              </w:rPr>
              <w:t>.011</w:t>
            </w:r>
          </w:p>
        </w:tc>
      </w:tr>
    </w:tbl>
    <w:p w14:paraId="2A2BDDC6" w14:textId="10783BA9" w:rsidR="00742C16" w:rsidRPr="0088127C" w:rsidRDefault="00055441" w:rsidP="00742C16">
      <w:pPr>
        <w:spacing w:after="0" w:line="480" w:lineRule="exact"/>
        <w:contextualSpacing/>
        <w:rPr>
          <w:rFonts w:ascii="Times New Roman" w:hAnsi="Times New Roman" w:cs="Times New Roman"/>
          <w:bCs/>
          <w:sz w:val="24"/>
          <w:szCs w:val="24"/>
        </w:rPr>
      </w:pPr>
      <w:r w:rsidRPr="0088127C">
        <w:rPr>
          <w:rFonts w:ascii="Times New Roman" w:hAnsi="Times New Roman" w:cs="Times New Roman"/>
          <w:i/>
          <w:sz w:val="24"/>
          <w:szCs w:val="24"/>
        </w:rPr>
        <w:t>Note. N</w:t>
      </w:r>
      <w:r w:rsidRPr="0088127C">
        <w:rPr>
          <w:rFonts w:ascii="Times New Roman" w:hAnsi="Times New Roman" w:cs="Times New Roman"/>
          <w:iCs/>
          <w:sz w:val="24"/>
          <w:szCs w:val="24"/>
        </w:rPr>
        <w:t xml:space="preserve"> = 282. </w:t>
      </w:r>
      <w:r w:rsidR="004F7897">
        <w:rPr>
          <w:rFonts w:ascii="Times New Roman" w:hAnsi="Times New Roman" w:cs="Times New Roman"/>
          <w:iCs/>
          <w:sz w:val="24"/>
          <w:szCs w:val="24"/>
        </w:rPr>
        <w:t xml:space="preserve">Rivalry = narcissistic rivalry. </w:t>
      </w:r>
      <w:r w:rsidR="00FF78C0">
        <w:rPr>
          <w:rFonts w:ascii="Times New Roman" w:hAnsi="Times New Roman" w:cs="Times New Roman"/>
          <w:iCs/>
          <w:sz w:val="24"/>
          <w:szCs w:val="24"/>
        </w:rPr>
        <w:t xml:space="preserve">Admiration = narcissistic admiration. </w:t>
      </w:r>
      <w:r w:rsidRPr="0088127C">
        <w:rPr>
          <w:rFonts w:ascii="Times New Roman" w:hAnsi="Times New Roman" w:cs="Times New Roman"/>
          <w:sz w:val="24"/>
          <w:szCs w:val="24"/>
        </w:rPr>
        <w:t xml:space="preserve">Numbers in brackets </w:t>
      </w:r>
      <w:r w:rsidR="00053CA1">
        <w:rPr>
          <w:rFonts w:ascii="Times New Roman" w:hAnsi="Times New Roman" w:cs="Times New Roman"/>
          <w:sz w:val="24"/>
          <w:szCs w:val="24"/>
        </w:rPr>
        <w:t>indicate</w:t>
      </w:r>
      <w:r w:rsidR="00053CA1" w:rsidRPr="0088127C">
        <w:rPr>
          <w:rFonts w:ascii="Times New Roman" w:hAnsi="Times New Roman" w:cs="Times New Roman"/>
          <w:sz w:val="24"/>
          <w:szCs w:val="24"/>
        </w:rPr>
        <w:t xml:space="preserve"> </w:t>
      </w:r>
      <w:r>
        <w:rPr>
          <w:rFonts w:ascii="Times New Roman" w:hAnsi="Times New Roman" w:cs="Times New Roman"/>
          <w:iCs/>
          <w:sz w:val="24"/>
          <w:szCs w:val="24"/>
          <w:lang w:eastAsia="zh-TW"/>
        </w:rPr>
        <w:t>95% confidence intervals.</w:t>
      </w:r>
      <w:r w:rsidR="00742C16">
        <w:rPr>
          <w:rFonts w:ascii="Times New Roman" w:hAnsi="Times New Roman" w:cs="Times New Roman"/>
          <w:iCs/>
          <w:sz w:val="24"/>
          <w:szCs w:val="24"/>
          <w:lang w:eastAsia="zh-TW"/>
        </w:rPr>
        <w:t xml:space="preserve"> Apologizing </w:t>
      </w:r>
      <w:r w:rsidR="00742C16">
        <w:rPr>
          <w:rFonts w:ascii="Times New Roman" w:hAnsi="Times New Roman" w:cs="Times New Roman"/>
          <w:bCs/>
          <w:sz w:val="24"/>
          <w:szCs w:val="24"/>
        </w:rPr>
        <w:t>was coded:</w:t>
      </w:r>
      <w:r w:rsidR="00742C16" w:rsidRPr="0088127C">
        <w:rPr>
          <w:rFonts w:ascii="Times New Roman" w:hAnsi="Times New Roman" w:cs="Times New Roman"/>
          <w:bCs/>
          <w:sz w:val="24"/>
          <w:szCs w:val="24"/>
        </w:rPr>
        <w:t xml:space="preserve"> </w:t>
      </w:r>
      <w:r w:rsidR="00742C16">
        <w:rPr>
          <w:rFonts w:ascii="Times New Roman" w:hAnsi="Times New Roman" w:cs="Times New Roman"/>
          <w:bCs/>
          <w:sz w:val="24"/>
          <w:szCs w:val="24"/>
        </w:rPr>
        <w:t xml:space="preserve">0 = </w:t>
      </w:r>
      <w:r w:rsidR="00742C16">
        <w:rPr>
          <w:rFonts w:ascii="Times New Roman" w:hAnsi="Times New Roman" w:cs="Times New Roman"/>
          <w:bCs/>
          <w:i/>
          <w:sz w:val="24"/>
          <w:szCs w:val="24"/>
        </w:rPr>
        <w:t>no</w:t>
      </w:r>
      <w:r w:rsidR="00742C16">
        <w:rPr>
          <w:rFonts w:ascii="Times New Roman" w:hAnsi="Times New Roman" w:cs="Times New Roman"/>
          <w:bCs/>
          <w:sz w:val="24"/>
          <w:szCs w:val="24"/>
        </w:rPr>
        <w:t xml:space="preserve">, 1 = </w:t>
      </w:r>
      <w:r w:rsidR="00742C16">
        <w:rPr>
          <w:rFonts w:ascii="Times New Roman" w:hAnsi="Times New Roman" w:cs="Times New Roman"/>
          <w:bCs/>
          <w:i/>
          <w:sz w:val="24"/>
          <w:szCs w:val="24"/>
        </w:rPr>
        <w:t>yes</w:t>
      </w:r>
      <w:r w:rsidR="00742C16">
        <w:rPr>
          <w:rFonts w:ascii="Times New Roman" w:hAnsi="Times New Roman" w:cs="Times New Roman"/>
          <w:bCs/>
          <w:sz w:val="24"/>
          <w:szCs w:val="24"/>
        </w:rPr>
        <w:t>.</w:t>
      </w:r>
      <w:r w:rsidR="004F7897">
        <w:rPr>
          <w:rFonts w:ascii="Times New Roman" w:hAnsi="Times New Roman" w:cs="Times New Roman"/>
          <w:bCs/>
          <w:sz w:val="24"/>
          <w:szCs w:val="24"/>
        </w:rPr>
        <w:t xml:space="preserve"> </w:t>
      </w:r>
      <w:r w:rsidR="00742C16">
        <w:rPr>
          <w:rFonts w:ascii="Times New Roman" w:hAnsi="Times New Roman" w:cs="Times New Roman"/>
          <w:iCs/>
          <w:sz w:val="24"/>
          <w:szCs w:val="24"/>
          <w:lang w:eastAsia="zh-TW"/>
        </w:rPr>
        <w:t>We obtained</w:t>
      </w:r>
      <w:r w:rsidR="00742C16" w:rsidRPr="0088127C">
        <w:rPr>
          <w:rFonts w:ascii="Times New Roman" w:hAnsi="Times New Roman" w:cs="Times New Roman"/>
          <w:iCs/>
          <w:sz w:val="24"/>
          <w:szCs w:val="24"/>
          <w:lang w:eastAsia="zh-TW"/>
        </w:rPr>
        <w:t xml:space="preserve"> regression weights </w:t>
      </w:r>
      <w:r w:rsidR="00742C16">
        <w:rPr>
          <w:rFonts w:ascii="Times New Roman" w:hAnsi="Times New Roman" w:cs="Times New Roman"/>
          <w:iCs/>
          <w:sz w:val="24"/>
          <w:szCs w:val="24"/>
          <w:lang w:eastAsia="zh-TW"/>
        </w:rPr>
        <w:t xml:space="preserve">for apologizing </w:t>
      </w:r>
      <w:r w:rsidR="00742C16" w:rsidRPr="0088127C">
        <w:rPr>
          <w:rFonts w:ascii="Times New Roman" w:hAnsi="Times New Roman" w:cs="Times New Roman"/>
          <w:iCs/>
          <w:sz w:val="24"/>
          <w:szCs w:val="24"/>
          <w:lang w:eastAsia="zh-TW"/>
        </w:rPr>
        <w:t>in a logistic regression analysis.</w:t>
      </w:r>
      <w:r w:rsidR="00742C16" w:rsidRPr="0088127C">
        <w:rPr>
          <w:rFonts w:ascii="Times New Roman" w:hAnsi="Times New Roman" w:cs="Times New Roman"/>
          <w:bCs/>
          <w:sz w:val="24"/>
          <w:szCs w:val="24"/>
        </w:rPr>
        <w:t xml:space="preserve"> </w:t>
      </w:r>
    </w:p>
    <w:p w14:paraId="7D8DF78A" w14:textId="39A28096" w:rsidR="00055441" w:rsidRPr="0088127C" w:rsidRDefault="00055441" w:rsidP="00053CA1">
      <w:pPr>
        <w:spacing w:after="0" w:line="480" w:lineRule="exact"/>
        <w:rPr>
          <w:rFonts w:ascii="Times New Roman" w:hAnsi="Times New Roman" w:cs="Times New Roman"/>
          <w:bCs/>
          <w:sz w:val="24"/>
          <w:szCs w:val="24"/>
        </w:rPr>
      </w:pPr>
    </w:p>
    <w:p w14:paraId="4B67F90A" w14:textId="6180C62F" w:rsidR="008A0625" w:rsidRDefault="008A0625">
      <w:pPr>
        <w:rPr>
          <w:rFonts w:ascii="Times New Roman" w:hAnsi="Times New Roman" w:cs="Times New Roman"/>
          <w:bCs/>
          <w:sz w:val="24"/>
          <w:szCs w:val="24"/>
        </w:rPr>
      </w:pPr>
      <w:r>
        <w:rPr>
          <w:rFonts w:ascii="Times New Roman" w:hAnsi="Times New Roman" w:cs="Times New Roman"/>
          <w:bCs/>
          <w:sz w:val="24"/>
          <w:szCs w:val="24"/>
        </w:rPr>
        <w:br w:type="page"/>
      </w:r>
    </w:p>
    <w:p w14:paraId="6F0A85F6" w14:textId="77777777" w:rsidR="008A0625" w:rsidRPr="0088127C" w:rsidRDefault="008A0625" w:rsidP="00B72111">
      <w:pPr>
        <w:spacing w:after="0" w:line="360" w:lineRule="auto"/>
        <w:contextualSpacing/>
        <w:outlineLvl w:val="0"/>
        <w:rPr>
          <w:rFonts w:ascii="Times New Roman" w:hAnsi="Times New Roman" w:cs="Times New Roman"/>
          <w:bCs/>
          <w:sz w:val="24"/>
          <w:szCs w:val="24"/>
        </w:rPr>
      </w:pPr>
      <w:r w:rsidRPr="0088127C">
        <w:rPr>
          <w:rFonts w:ascii="Times New Roman" w:hAnsi="Times New Roman" w:cs="Times New Roman"/>
          <w:bCs/>
          <w:sz w:val="24"/>
          <w:szCs w:val="24"/>
        </w:rPr>
        <w:t>Table 6</w:t>
      </w:r>
    </w:p>
    <w:p w14:paraId="5084FF17" w14:textId="11111D57" w:rsidR="00B72111" w:rsidRPr="0088127C" w:rsidRDefault="005C192F" w:rsidP="00B72111">
      <w:pPr>
        <w:spacing w:after="0" w:line="360" w:lineRule="auto"/>
        <w:contextualSpacing/>
        <w:rPr>
          <w:rFonts w:ascii="Times New Roman" w:hAnsi="Times New Roman" w:cs="Times New Roman"/>
          <w:bCs/>
          <w:sz w:val="24"/>
          <w:szCs w:val="24"/>
        </w:rPr>
      </w:pPr>
      <w:r>
        <w:rPr>
          <w:rFonts w:ascii="Times New Roman" w:hAnsi="Times New Roman" w:cs="Times New Roman"/>
          <w:i/>
          <w:iCs/>
          <w:sz w:val="24"/>
          <w:szCs w:val="24"/>
        </w:rPr>
        <w:t>Multiple</w:t>
      </w:r>
      <w:r w:rsidR="002B6471" w:rsidRPr="0088127C">
        <w:rPr>
          <w:rFonts w:ascii="Times New Roman" w:hAnsi="Times New Roman" w:cs="Times New Roman"/>
          <w:i/>
          <w:iCs/>
          <w:sz w:val="24"/>
          <w:szCs w:val="24"/>
        </w:rPr>
        <w:t xml:space="preserve"> Regression Analyses Testing Links in the Serial Multiple Mediator Model in Study 4</w:t>
      </w:r>
      <w:r w:rsidR="008D2447">
        <w:rPr>
          <w:rFonts w:ascii="Times New Roman" w:hAnsi="Times New Roman" w:cs="Times New Roman"/>
          <w:i/>
          <w:iCs/>
          <w:sz w:val="24"/>
          <w:szCs w:val="24"/>
        </w:rPr>
        <w:t>:</w:t>
      </w:r>
      <w:r w:rsidR="002B6471">
        <w:rPr>
          <w:rFonts w:ascii="Times New Roman" w:hAnsi="Times New Roman" w:cs="Times New Roman"/>
          <w:i/>
          <w:iCs/>
          <w:sz w:val="24"/>
          <w:szCs w:val="24"/>
        </w:rPr>
        <w:t xml:space="preserve"> </w:t>
      </w:r>
      <w:r w:rsidR="001C67FB">
        <w:rPr>
          <w:rFonts w:ascii="Times New Roman" w:hAnsi="Times New Roman" w:cs="Times New Roman"/>
          <w:bCs/>
          <w:i/>
          <w:iCs/>
          <w:sz w:val="24"/>
          <w:szCs w:val="24"/>
        </w:rPr>
        <w:t>Transgression Scenarios (Top Panel) and Autobiographical Experience (Bottom Panel)</w:t>
      </w:r>
    </w:p>
    <w:tbl>
      <w:tblPr>
        <w:tblStyle w:val="TableGrid"/>
        <w:tblW w:w="151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1"/>
        <w:gridCol w:w="1818"/>
        <w:gridCol w:w="1418"/>
        <w:gridCol w:w="236"/>
        <w:gridCol w:w="1645"/>
        <w:gridCol w:w="48"/>
        <w:gridCol w:w="157"/>
        <w:gridCol w:w="1291"/>
        <w:gridCol w:w="236"/>
        <w:gridCol w:w="1823"/>
        <w:gridCol w:w="1315"/>
        <w:gridCol w:w="236"/>
        <w:gridCol w:w="6"/>
        <w:gridCol w:w="1675"/>
        <w:gridCol w:w="127"/>
        <w:gridCol w:w="1328"/>
      </w:tblGrid>
      <w:tr w:rsidR="00B72111" w:rsidRPr="0088127C" w14:paraId="66FEA240" w14:textId="77777777" w:rsidTr="00C73465">
        <w:tc>
          <w:tcPr>
            <w:tcW w:w="582" w:type="pct"/>
          </w:tcPr>
          <w:p w14:paraId="193AE635" w14:textId="77777777" w:rsidR="00B72111" w:rsidRPr="0088127C" w:rsidRDefault="00B72111" w:rsidP="00AF7E18">
            <w:pPr>
              <w:spacing w:line="480" w:lineRule="exact"/>
              <w:contextualSpacing/>
              <w:rPr>
                <w:rFonts w:ascii="Times New Roman" w:hAnsi="Times New Roman" w:cs="Times New Roman"/>
                <w:bCs/>
                <w:sz w:val="24"/>
                <w:szCs w:val="24"/>
              </w:rPr>
            </w:pPr>
          </w:p>
        </w:tc>
        <w:tc>
          <w:tcPr>
            <w:tcW w:w="4418" w:type="pct"/>
            <w:gridSpan w:val="15"/>
            <w:tcBorders>
              <w:bottom w:val="single" w:sz="4" w:space="0" w:color="auto"/>
            </w:tcBorders>
          </w:tcPr>
          <w:p w14:paraId="039E325C" w14:textId="77777777" w:rsidR="00B72111" w:rsidRPr="0088127C" w:rsidRDefault="00B72111" w:rsidP="00AF7E18">
            <w:pPr>
              <w:spacing w:line="480" w:lineRule="exact"/>
              <w:contextualSpacing/>
              <w:jc w:val="center"/>
              <w:rPr>
                <w:rFonts w:ascii="Times New Roman" w:hAnsi="Times New Roman" w:cs="Times New Roman"/>
                <w:sz w:val="24"/>
                <w:szCs w:val="24"/>
              </w:rPr>
            </w:pPr>
            <w:r w:rsidRPr="0088127C">
              <w:rPr>
                <w:rFonts w:ascii="Times New Roman" w:hAnsi="Times New Roman" w:cs="Times New Roman"/>
                <w:sz w:val="24"/>
                <w:szCs w:val="24"/>
              </w:rPr>
              <w:t>Outcome</w:t>
            </w:r>
          </w:p>
        </w:tc>
      </w:tr>
      <w:tr w:rsidR="00C73465" w:rsidRPr="0088127C" w14:paraId="01F967A6" w14:textId="77777777" w:rsidTr="00C73465">
        <w:tc>
          <w:tcPr>
            <w:tcW w:w="582" w:type="pct"/>
          </w:tcPr>
          <w:p w14:paraId="51A35F3E" w14:textId="77777777" w:rsidR="00B72111" w:rsidRPr="0088127C" w:rsidRDefault="00B72111" w:rsidP="00AF7E18">
            <w:pPr>
              <w:spacing w:line="480" w:lineRule="exact"/>
              <w:contextualSpacing/>
              <w:rPr>
                <w:rFonts w:ascii="Times New Roman" w:hAnsi="Times New Roman" w:cs="Times New Roman"/>
                <w:bCs/>
                <w:sz w:val="24"/>
                <w:szCs w:val="24"/>
              </w:rPr>
            </w:pPr>
          </w:p>
        </w:tc>
        <w:tc>
          <w:tcPr>
            <w:tcW w:w="1070" w:type="pct"/>
            <w:gridSpan w:val="2"/>
            <w:tcBorders>
              <w:top w:val="single" w:sz="4" w:space="0" w:color="auto"/>
              <w:bottom w:val="single" w:sz="4" w:space="0" w:color="auto"/>
            </w:tcBorders>
          </w:tcPr>
          <w:p w14:paraId="0389C03E" w14:textId="77777777" w:rsidR="00B72111" w:rsidRDefault="00B72111" w:rsidP="00AF7E18">
            <w:pPr>
              <w:spacing w:line="480" w:lineRule="exact"/>
              <w:contextualSpacing/>
              <w:jc w:val="center"/>
              <w:rPr>
                <w:rFonts w:ascii="Times New Roman" w:hAnsi="Times New Roman" w:cs="Times New Roman"/>
                <w:sz w:val="24"/>
                <w:szCs w:val="24"/>
              </w:rPr>
            </w:pPr>
          </w:p>
          <w:p w14:paraId="56A0C185" w14:textId="77777777" w:rsidR="00B72111" w:rsidRPr="0088127C" w:rsidRDefault="00B72111" w:rsidP="00AF7E18">
            <w:pPr>
              <w:spacing w:line="480" w:lineRule="exact"/>
              <w:contextualSpacing/>
              <w:jc w:val="center"/>
              <w:rPr>
                <w:rFonts w:ascii="Times New Roman" w:hAnsi="Times New Roman" w:cs="Times New Roman"/>
                <w:bCs/>
                <w:sz w:val="24"/>
                <w:szCs w:val="24"/>
              </w:rPr>
            </w:pPr>
            <w:r w:rsidRPr="0088127C">
              <w:rPr>
                <w:rFonts w:ascii="Times New Roman" w:hAnsi="Times New Roman" w:cs="Times New Roman"/>
                <w:sz w:val="24"/>
                <w:szCs w:val="24"/>
              </w:rPr>
              <w:t>Empathy</w:t>
            </w:r>
          </w:p>
        </w:tc>
        <w:tc>
          <w:tcPr>
            <w:tcW w:w="78" w:type="pct"/>
            <w:tcBorders>
              <w:top w:val="single" w:sz="4" w:space="0" w:color="auto"/>
              <w:bottom w:val="nil"/>
            </w:tcBorders>
          </w:tcPr>
          <w:p w14:paraId="702CF197" w14:textId="77777777" w:rsidR="00B72111" w:rsidRPr="0088127C" w:rsidRDefault="00B72111" w:rsidP="00AF7E18">
            <w:pPr>
              <w:spacing w:line="480" w:lineRule="exact"/>
              <w:contextualSpacing/>
              <w:rPr>
                <w:rFonts w:ascii="Times New Roman" w:hAnsi="Times New Roman" w:cs="Times New Roman"/>
                <w:bCs/>
                <w:sz w:val="24"/>
                <w:szCs w:val="24"/>
              </w:rPr>
            </w:pPr>
          </w:p>
        </w:tc>
        <w:tc>
          <w:tcPr>
            <w:tcW w:w="1039" w:type="pct"/>
            <w:gridSpan w:val="4"/>
            <w:tcBorders>
              <w:top w:val="single" w:sz="4" w:space="0" w:color="auto"/>
              <w:bottom w:val="single" w:sz="4" w:space="0" w:color="auto"/>
            </w:tcBorders>
          </w:tcPr>
          <w:p w14:paraId="073D2BBD" w14:textId="77777777" w:rsidR="00B72111" w:rsidRDefault="00B72111" w:rsidP="00AF7E18">
            <w:pPr>
              <w:spacing w:line="480" w:lineRule="exact"/>
              <w:contextualSpacing/>
              <w:jc w:val="center"/>
              <w:rPr>
                <w:rFonts w:ascii="Times New Roman" w:hAnsi="Times New Roman" w:cs="Times New Roman"/>
                <w:sz w:val="24"/>
                <w:szCs w:val="24"/>
              </w:rPr>
            </w:pPr>
          </w:p>
          <w:p w14:paraId="50C3AB21" w14:textId="77777777" w:rsidR="00B72111" w:rsidRPr="0088127C" w:rsidRDefault="00B72111" w:rsidP="00AF7E18">
            <w:pPr>
              <w:spacing w:line="480" w:lineRule="exact"/>
              <w:contextualSpacing/>
              <w:jc w:val="center"/>
              <w:rPr>
                <w:rFonts w:ascii="Times New Roman" w:hAnsi="Times New Roman" w:cs="Times New Roman"/>
                <w:bCs/>
                <w:sz w:val="24"/>
                <w:szCs w:val="24"/>
              </w:rPr>
            </w:pPr>
            <w:r w:rsidRPr="0088127C">
              <w:rPr>
                <w:rFonts w:ascii="Times New Roman" w:hAnsi="Times New Roman" w:cs="Times New Roman"/>
                <w:sz w:val="24"/>
                <w:szCs w:val="24"/>
              </w:rPr>
              <w:t>Guilt</w:t>
            </w:r>
          </w:p>
        </w:tc>
        <w:tc>
          <w:tcPr>
            <w:tcW w:w="78" w:type="pct"/>
            <w:tcBorders>
              <w:top w:val="single" w:sz="4" w:space="0" w:color="auto"/>
              <w:bottom w:val="nil"/>
            </w:tcBorders>
          </w:tcPr>
          <w:p w14:paraId="7D88F70A" w14:textId="77777777" w:rsidR="00B72111" w:rsidRPr="0088127C" w:rsidRDefault="00B72111" w:rsidP="00AF7E18">
            <w:pPr>
              <w:spacing w:line="480" w:lineRule="exact"/>
              <w:contextualSpacing/>
              <w:rPr>
                <w:rFonts w:ascii="Times New Roman" w:hAnsi="Times New Roman" w:cs="Times New Roman"/>
                <w:bCs/>
                <w:sz w:val="24"/>
                <w:szCs w:val="24"/>
              </w:rPr>
            </w:pPr>
          </w:p>
        </w:tc>
        <w:tc>
          <w:tcPr>
            <w:tcW w:w="1038" w:type="pct"/>
            <w:gridSpan w:val="2"/>
            <w:tcBorders>
              <w:top w:val="single" w:sz="4" w:space="0" w:color="auto"/>
              <w:bottom w:val="single" w:sz="4" w:space="0" w:color="auto"/>
            </w:tcBorders>
          </w:tcPr>
          <w:p w14:paraId="0A7A239C" w14:textId="77777777" w:rsidR="00B72111" w:rsidRDefault="00B72111" w:rsidP="00AF7E18">
            <w:pPr>
              <w:spacing w:line="480" w:lineRule="exact"/>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Willingness </w:t>
            </w:r>
          </w:p>
          <w:p w14:paraId="0AB4DD95" w14:textId="77777777" w:rsidR="00B72111" w:rsidRPr="0088127C" w:rsidRDefault="00B72111" w:rsidP="00AF7E18">
            <w:pPr>
              <w:spacing w:line="480" w:lineRule="exact"/>
              <w:contextualSpacing/>
              <w:jc w:val="center"/>
              <w:rPr>
                <w:rFonts w:ascii="Times New Roman" w:hAnsi="Times New Roman" w:cs="Times New Roman"/>
                <w:bCs/>
                <w:sz w:val="24"/>
                <w:szCs w:val="24"/>
              </w:rPr>
            </w:pPr>
            <w:r>
              <w:rPr>
                <w:rFonts w:ascii="Times New Roman" w:hAnsi="Times New Roman" w:cs="Times New Roman"/>
                <w:bCs/>
                <w:sz w:val="24"/>
                <w:szCs w:val="24"/>
                <w:lang w:val="en-US"/>
              </w:rPr>
              <w:t>to Apologize</w:t>
            </w:r>
          </w:p>
        </w:tc>
        <w:tc>
          <w:tcPr>
            <w:tcW w:w="78" w:type="pct"/>
            <w:tcBorders>
              <w:top w:val="single" w:sz="4" w:space="0" w:color="auto"/>
              <w:bottom w:val="nil"/>
            </w:tcBorders>
          </w:tcPr>
          <w:p w14:paraId="57A562A9" w14:textId="77777777" w:rsidR="00B72111" w:rsidRDefault="00B72111" w:rsidP="00AF7E18">
            <w:pPr>
              <w:spacing w:line="480" w:lineRule="exact"/>
              <w:contextualSpacing/>
              <w:jc w:val="center"/>
              <w:rPr>
                <w:rFonts w:ascii="Times New Roman" w:hAnsi="Times New Roman" w:cs="Times New Roman"/>
                <w:bCs/>
                <w:sz w:val="24"/>
                <w:szCs w:val="24"/>
                <w:lang w:val="en-US"/>
              </w:rPr>
            </w:pPr>
          </w:p>
        </w:tc>
        <w:tc>
          <w:tcPr>
            <w:tcW w:w="1037" w:type="pct"/>
            <w:gridSpan w:val="4"/>
            <w:tcBorders>
              <w:top w:val="single" w:sz="4" w:space="0" w:color="auto"/>
              <w:bottom w:val="single" w:sz="4" w:space="0" w:color="auto"/>
            </w:tcBorders>
          </w:tcPr>
          <w:p w14:paraId="7EC6DCCF" w14:textId="77777777" w:rsidR="00B72111" w:rsidRDefault="00B72111" w:rsidP="00AF7E18">
            <w:pPr>
              <w:spacing w:line="480" w:lineRule="exact"/>
              <w:contextualSpacing/>
              <w:jc w:val="center"/>
              <w:rPr>
                <w:rFonts w:ascii="Times New Roman" w:hAnsi="Times New Roman" w:cs="Times New Roman"/>
                <w:bCs/>
                <w:sz w:val="24"/>
                <w:szCs w:val="24"/>
                <w:lang w:val="en-US"/>
              </w:rPr>
            </w:pPr>
          </w:p>
          <w:p w14:paraId="2E11F539" w14:textId="77777777" w:rsidR="00B72111" w:rsidRDefault="00B72111" w:rsidP="00AF7E18">
            <w:pPr>
              <w:spacing w:line="480" w:lineRule="exact"/>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Apologizing</w:t>
            </w:r>
          </w:p>
        </w:tc>
      </w:tr>
      <w:tr w:rsidR="00C73465" w:rsidRPr="0088127C" w14:paraId="22CCA623" w14:textId="77777777" w:rsidTr="00C73465">
        <w:tc>
          <w:tcPr>
            <w:tcW w:w="582" w:type="pct"/>
            <w:tcBorders>
              <w:bottom w:val="single" w:sz="4" w:space="0" w:color="auto"/>
            </w:tcBorders>
          </w:tcPr>
          <w:p w14:paraId="5809F9E9" w14:textId="77777777" w:rsidR="00B72111" w:rsidRPr="0077600F" w:rsidRDefault="00B72111" w:rsidP="00AF7E18">
            <w:pPr>
              <w:spacing w:line="480" w:lineRule="exact"/>
              <w:contextualSpacing/>
              <w:rPr>
                <w:rFonts w:ascii="Times New Roman" w:hAnsi="Times New Roman" w:cs="Times New Roman"/>
                <w:bCs/>
                <w:sz w:val="24"/>
                <w:szCs w:val="24"/>
              </w:rPr>
            </w:pPr>
            <w:r w:rsidRPr="0077600F">
              <w:rPr>
                <w:rFonts w:ascii="Times New Roman" w:hAnsi="Times New Roman" w:cs="Times New Roman"/>
                <w:bCs/>
                <w:sz w:val="24"/>
                <w:szCs w:val="24"/>
              </w:rPr>
              <w:t>Predictor</w:t>
            </w:r>
          </w:p>
        </w:tc>
        <w:tc>
          <w:tcPr>
            <w:tcW w:w="601" w:type="pct"/>
            <w:tcBorders>
              <w:top w:val="single" w:sz="4" w:space="0" w:color="auto"/>
              <w:bottom w:val="single" w:sz="4" w:space="0" w:color="auto"/>
            </w:tcBorders>
          </w:tcPr>
          <w:p w14:paraId="11C538BD" w14:textId="77777777" w:rsidR="00B72111" w:rsidRPr="0077600F" w:rsidRDefault="00B72111" w:rsidP="00AF7E18">
            <w:pPr>
              <w:spacing w:line="480" w:lineRule="exact"/>
              <w:contextualSpacing/>
              <w:jc w:val="center"/>
              <w:rPr>
                <w:rFonts w:ascii="Times New Roman" w:hAnsi="Times New Roman" w:cs="Times New Roman"/>
                <w:bCs/>
                <w:sz w:val="24"/>
                <w:szCs w:val="24"/>
              </w:rPr>
            </w:pPr>
            <w:r w:rsidRPr="0077600F">
              <w:rPr>
                <w:rFonts w:ascii="Times New Roman" w:hAnsi="Times New Roman" w:cs="Times New Roman"/>
                <w:sz w:val="24"/>
                <w:szCs w:val="24"/>
              </w:rPr>
              <w:t>β</w:t>
            </w:r>
          </w:p>
        </w:tc>
        <w:tc>
          <w:tcPr>
            <w:tcW w:w="469" w:type="pct"/>
            <w:tcBorders>
              <w:top w:val="single" w:sz="4" w:space="0" w:color="auto"/>
              <w:bottom w:val="single" w:sz="4" w:space="0" w:color="auto"/>
            </w:tcBorders>
          </w:tcPr>
          <w:p w14:paraId="561E7404" w14:textId="77777777" w:rsidR="00B72111" w:rsidRPr="0077600F" w:rsidRDefault="00B72111" w:rsidP="00AF7E18">
            <w:pPr>
              <w:spacing w:line="480" w:lineRule="exact"/>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c>
          <w:tcPr>
            <w:tcW w:w="78" w:type="pct"/>
            <w:tcBorders>
              <w:top w:val="nil"/>
              <w:bottom w:val="single" w:sz="4" w:space="0" w:color="auto"/>
            </w:tcBorders>
          </w:tcPr>
          <w:p w14:paraId="6955909F" w14:textId="77777777" w:rsidR="00B72111" w:rsidRPr="0077600F" w:rsidRDefault="00B72111" w:rsidP="00AF7E18">
            <w:pPr>
              <w:spacing w:line="480" w:lineRule="exact"/>
              <w:contextualSpacing/>
              <w:jc w:val="center"/>
              <w:rPr>
                <w:rFonts w:ascii="Times New Roman" w:hAnsi="Times New Roman" w:cs="Times New Roman"/>
                <w:bCs/>
                <w:sz w:val="24"/>
                <w:szCs w:val="24"/>
              </w:rPr>
            </w:pPr>
          </w:p>
        </w:tc>
        <w:tc>
          <w:tcPr>
            <w:tcW w:w="544" w:type="pct"/>
            <w:tcBorders>
              <w:top w:val="single" w:sz="4" w:space="0" w:color="auto"/>
              <w:bottom w:val="single" w:sz="4" w:space="0" w:color="auto"/>
            </w:tcBorders>
          </w:tcPr>
          <w:p w14:paraId="129A156E" w14:textId="77777777" w:rsidR="00B72111" w:rsidRPr="0077600F" w:rsidRDefault="00B72111" w:rsidP="00AF7E18">
            <w:pPr>
              <w:spacing w:line="480" w:lineRule="exact"/>
              <w:contextualSpacing/>
              <w:jc w:val="center"/>
              <w:rPr>
                <w:rFonts w:ascii="Times New Roman" w:hAnsi="Times New Roman" w:cs="Times New Roman"/>
                <w:bCs/>
                <w:sz w:val="24"/>
                <w:szCs w:val="24"/>
              </w:rPr>
            </w:pPr>
            <w:r w:rsidRPr="0077600F">
              <w:rPr>
                <w:rFonts w:ascii="Times New Roman" w:hAnsi="Times New Roman" w:cs="Times New Roman"/>
                <w:sz w:val="24"/>
                <w:szCs w:val="24"/>
              </w:rPr>
              <w:t>β</w:t>
            </w:r>
          </w:p>
        </w:tc>
        <w:tc>
          <w:tcPr>
            <w:tcW w:w="495" w:type="pct"/>
            <w:gridSpan w:val="3"/>
            <w:tcBorders>
              <w:top w:val="single" w:sz="4" w:space="0" w:color="auto"/>
              <w:bottom w:val="single" w:sz="4" w:space="0" w:color="auto"/>
            </w:tcBorders>
          </w:tcPr>
          <w:p w14:paraId="3C34E57E" w14:textId="77777777" w:rsidR="00B72111" w:rsidRPr="0077600F" w:rsidRDefault="00B72111" w:rsidP="00AF7E18">
            <w:pPr>
              <w:spacing w:line="480" w:lineRule="exact"/>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c>
          <w:tcPr>
            <w:tcW w:w="78" w:type="pct"/>
            <w:tcBorders>
              <w:top w:val="nil"/>
              <w:bottom w:val="single" w:sz="4" w:space="0" w:color="auto"/>
            </w:tcBorders>
          </w:tcPr>
          <w:p w14:paraId="5454E605" w14:textId="77777777" w:rsidR="00B72111" w:rsidRPr="0077600F" w:rsidRDefault="00B72111" w:rsidP="00AF7E18">
            <w:pPr>
              <w:spacing w:line="480" w:lineRule="exact"/>
              <w:contextualSpacing/>
              <w:jc w:val="center"/>
              <w:rPr>
                <w:rFonts w:ascii="Times New Roman" w:hAnsi="Times New Roman" w:cs="Times New Roman"/>
                <w:bCs/>
                <w:sz w:val="24"/>
                <w:szCs w:val="24"/>
              </w:rPr>
            </w:pPr>
          </w:p>
        </w:tc>
        <w:tc>
          <w:tcPr>
            <w:tcW w:w="603" w:type="pct"/>
            <w:tcBorders>
              <w:top w:val="single" w:sz="4" w:space="0" w:color="auto"/>
              <w:bottom w:val="single" w:sz="4" w:space="0" w:color="auto"/>
            </w:tcBorders>
          </w:tcPr>
          <w:p w14:paraId="58092016" w14:textId="77777777" w:rsidR="00B72111" w:rsidRPr="0077600F" w:rsidRDefault="00B72111" w:rsidP="00AF7E18">
            <w:pPr>
              <w:spacing w:line="480" w:lineRule="exact"/>
              <w:contextualSpacing/>
              <w:jc w:val="center"/>
              <w:rPr>
                <w:rFonts w:ascii="Times New Roman" w:hAnsi="Times New Roman" w:cs="Times New Roman"/>
                <w:bCs/>
                <w:i/>
                <w:sz w:val="24"/>
                <w:szCs w:val="24"/>
              </w:rPr>
            </w:pPr>
            <w:r w:rsidRPr="0077600F">
              <w:rPr>
                <w:rFonts w:ascii="Times New Roman" w:hAnsi="Times New Roman" w:cs="Times New Roman"/>
                <w:sz w:val="24"/>
                <w:szCs w:val="24"/>
              </w:rPr>
              <w:t>β</w:t>
            </w:r>
          </w:p>
        </w:tc>
        <w:tc>
          <w:tcPr>
            <w:tcW w:w="435" w:type="pct"/>
            <w:tcBorders>
              <w:top w:val="single" w:sz="4" w:space="0" w:color="auto"/>
              <w:bottom w:val="single" w:sz="4" w:space="0" w:color="auto"/>
            </w:tcBorders>
          </w:tcPr>
          <w:p w14:paraId="7120D6C3" w14:textId="77777777" w:rsidR="00B72111" w:rsidRPr="0077600F" w:rsidRDefault="00B72111" w:rsidP="00AF7E18">
            <w:pPr>
              <w:spacing w:line="480" w:lineRule="exact"/>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c>
          <w:tcPr>
            <w:tcW w:w="78" w:type="pct"/>
            <w:tcBorders>
              <w:top w:val="nil"/>
              <w:bottom w:val="single" w:sz="4" w:space="0" w:color="auto"/>
            </w:tcBorders>
          </w:tcPr>
          <w:p w14:paraId="13DBF0D3" w14:textId="77777777" w:rsidR="00B72111" w:rsidRPr="0077600F" w:rsidRDefault="00B72111" w:rsidP="00AF7E18">
            <w:pPr>
              <w:spacing w:line="480" w:lineRule="exact"/>
              <w:contextualSpacing/>
              <w:jc w:val="center"/>
              <w:rPr>
                <w:rFonts w:ascii="Times New Roman" w:hAnsi="Times New Roman" w:cs="Times New Roman"/>
                <w:bCs/>
                <w:i/>
                <w:sz w:val="24"/>
                <w:szCs w:val="24"/>
              </w:rPr>
            </w:pPr>
          </w:p>
        </w:tc>
        <w:tc>
          <w:tcPr>
            <w:tcW w:w="556" w:type="pct"/>
            <w:gridSpan w:val="2"/>
            <w:tcBorders>
              <w:top w:val="single" w:sz="4" w:space="0" w:color="auto"/>
              <w:bottom w:val="single" w:sz="4" w:space="0" w:color="auto"/>
            </w:tcBorders>
          </w:tcPr>
          <w:p w14:paraId="77B29D66" w14:textId="77777777" w:rsidR="00B72111" w:rsidRPr="00742C16" w:rsidRDefault="00B72111" w:rsidP="00AF7E18">
            <w:pPr>
              <w:spacing w:line="480" w:lineRule="exact"/>
              <w:contextualSpacing/>
              <w:jc w:val="center"/>
              <w:rPr>
                <w:rFonts w:ascii="Times New Roman" w:hAnsi="Times New Roman" w:cs="Times New Roman"/>
                <w:bCs/>
                <w:i/>
                <w:sz w:val="24"/>
                <w:szCs w:val="24"/>
              </w:rPr>
            </w:pPr>
            <w:r w:rsidRPr="00742C16">
              <w:rPr>
                <w:rFonts w:ascii="Times New Roman" w:hAnsi="Times New Roman" w:cs="Times New Roman"/>
                <w:i/>
                <w:sz w:val="24"/>
                <w:szCs w:val="24"/>
              </w:rPr>
              <w:t>B</w:t>
            </w:r>
          </w:p>
        </w:tc>
        <w:tc>
          <w:tcPr>
            <w:tcW w:w="481" w:type="pct"/>
            <w:gridSpan w:val="2"/>
            <w:tcBorders>
              <w:top w:val="single" w:sz="4" w:space="0" w:color="auto"/>
              <w:bottom w:val="single" w:sz="4" w:space="0" w:color="auto"/>
            </w:tcBorders>
          </w:tcPr>
          <w:p w14:paraId="1A4D4E97" w14:textId="77777777" w:rsidR="00B72111" w:rsidRPr="0077600F" w:rsidRDefault="00B72111" w:rsidP="00AF7E18">
            <w:pPr>
              <w:spacing w:line="480" w:lineRule="exact"/>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r>
      <w:tr w:rsidR="005C3137" w:rsidRPr="00E5561F" w14:paraId="38FE7C5F" w14:textId="77777777" w:rsidTr="00C73465">
        <w:tc>
          <w:tcPr>
            <w:tcW w:w="5000" w:type="pct"/>
            <w:gridSpan w:val="16"/>
            <w:tcBorders>
              <w:top w:val="single" w:sz="4" w:space="0" w:color="auto"/>
              <w:bottom w:val="nil"/>
            </w:tcBorders>
          </w:tcPr>
          <w:p w14:paraId="69B0A6DE" w14:textId="0267EB36" w:rsidR="005C3137" w:rsidRDefault="005C3137" w:rsidP="005C3137">
            <w:pPr>
              <w:tabs>
                <w:tab w:val="decimal" w:pos="151"/>
              </w:tabs>
              <w:spacing w:line="480" w:lineRule="exact"/>
              <w:contextualSpacing/>
              <w:jc w:val="center"/>
              <w:rPr>
                <w:rFonts w:ascii="Times New Roman" w:hAnsi="Times New Roman" w:cs="Times New Roman"/>
                <w:sz w:val="24"/>
                <w:szCs w:val="24"/>
                <w:lang w:val="en-US"/>
              </w:rPr>
            </w:pPr>
            <w:r>
              <w:rPr>
                <w:rFonts w:ascii="Times New Roman" w:hAnsi="Times New Roman" w:cs="Times New Roman"/>
                <w:bCs/>
                <w:sz w:val="24"/>
                <w:szCs w:val="24"/>
              </w:rPr>
              <w:t>Transgression scenarios</w:t>
            </w:r>
          </w:p>
        </w:tc>
      </w:tr>
      <w:tr w:rsidR="00C73465" w:rsidRPr="0088127C" w14:paraId="2AC39F28" w14:textId="77777777" w:rsidTr="00C73465">
        <w:tc>
          <w:tcPr>
            <w:tcW w:w="582" w:type="pct"/>
            <w:tcBorders>
              <w:bottom w:val="nil"/>
            </w:tcBorders>
          </w:tcPr>
          <w:p w14:paraId="366716A1" w14:textId="4B4AE918" w:rsidR="00B72111" w:rsidRPr="0088127C" w:rsidRDefault="00B72111" w:rsidP="00AF7E18">
            <w:pPr>
              <w:spacing w:line="480" w:lineRule="exact"/>
              <w:contextualSpacing/>
              <w:rPr>
                <w:rFonts w:ascii="Times New Roman" w:hAnsi="Times New Roman" w:cs="Times New Roman"/>
                <w:bCs/>
                <w:sz w:val="24"/>
                <w:szCs w:val="24"/>
              </w:rPr>
            </w:pPr>
            <w:r w:rsidRPr="0088127C">
              <w:rPr>
                <w:rFonts w:ascii="Times New Roman" w:hAnsi="Times New Roman" w:cs="Times New Roman"/>
                <w:bCs/>
                <w:sz w:val="24"/>
                <w:szCs w:val="24"/>
              </w:rPr>
              <w:t>Rivalry</w:t>
            </w:r>
          </w:p>
        </w:tc>
        <w:tc>
          <w:tcPr>
            <w:tcW w:w="601" w:type="pct"/>
            <w:tcBorders>
              <w:bottom w:val="nil"/>
            </w:tcBorders>
          </w:tcPr>
          <w:p w14:paraId="2BDBF9E7" w14:textId="51A9BF49" w:rsidR="00B72111" w:rsidRPr="0088127C" w:rsidRDefault="00B72111" w:rsidP="00E73688">
            <w:pPr>
              <w:tabs>
                <w:tab w:val="decimal" w:pos="220"/>
              </w:tabs>
              <w:spacing w:line="480" w:lineRule="exact"/>
              <w:contextualSpacing/>
              <w:rPr>
                <w:rFonts w:ascii="Times New Roman" w:hAnsi="Times New Roman" w:cs="Times New Roman"/>
                <w:bCs/>
                <w:sz w:val="24"/>
                <w:szCs w:val="24"/>
              </w:rPr>
            </w:pPr>
            <w:r>
              <w:rPr>
                <w:rFonts w:ascii="Times New Roman" w:hAnsi="Times New Roman" w:cs="Times New Roman"/>
                <w:sz w:val="24"/>
                <w:szCs w:val="24"/>
                <w:lang w:val="en-US"/>
              </w:rPr>
              <w:t>-.32 [-.45</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-.20]</w:t>
            </w:r>
          </w:p>
        </w:tc>
        <w:tc>
          <w:tcPr>
            <w:tcW w:w="469" w:type="pct"/>
            <w:tcBorders>
              <w:bottom w:val="nil"/>
            </w:tcBorders>
          </w:tcPr>
          <w:p w14:paraId="310EDD79" w14:textId="4BE8AD9F" w:rsidR="00B72111" w:rsidRPr="0088127C" w:rsidRDefault="00B72111" w:rsidP="00E73688">
            <w:pPr>
              <w:tabs>
                <w:tab w:val="decimal" w:pos="470"/>
              </w:tabs>
              <w:spacing w:line="480" w:lineRule="exact"/>
              <w:contextualSpacing/>
              <w:rPr>
                <w:rFonts w:ascii="Times New Roman" w:hAnsi="Times New Roman" w:cs="Times New Roman"/>
                <w:bCs/>
                <w:sz w:val="24"/>
                <w:szCs w:val="24"/>
              </w:rPr>
            </w:pPr>
            <w:r>
              <w:rPr>
                <w:rFonts w:ascii="Times New Roman" w:hAnsi="Times New Roman" w:cs="Times New Roman"/>
                <w:sz w:val="24"/>
                <w:szCs w:val="24"/>
                <w:lang w:val="en-US"/>
              </w:rPr>
              <w:t>&lt; .001</w:t>
            </w:r>
          </w:p>
        </w:tc>
        <w:tc>
          <w:tcPr>
            <w:tcW w:w="78" w:type="pct"/>
            <w:tcBorders>
              <w:bottom w:val="nil"/>
            </w:tcBorders>
          </w:tcPr>
          <w:p w14:paraId="22533A88"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612" w:type="pct"/>
            <w:gridSpan w:val="3"/>
            <w:tcBorders>
              <w:bottom w:val="nil"/>
            </w:tcBorders>
          </w:tcPr>
          <w:p w14:paraId="6DF9497F" w14:textId="6ADFC148" w:rsidR="00B72111" w:rsidRPr="0088127C" w:rsidRDefault="00B72111" w:rsidP="00E73688">
            <w:pPr>
              <w:tabs>
                <w:tab w:val="decimal" w:pos="70"/>
              </w:tabs>
              <w:spacing w:line="480" w:lineRule="exact"/>
              <w:contextualSpacing/>
              <w:rPr>
                <w:rFonts w:ascii="Times New Roman" w:hAnsi="Times New Roman" w:cs="Times New Roman"/>
                <w:bCs/>
                <w:sz w:val="24"/>
                <w:szCs w:val="24"/>
              </w:rPr>
            </w:pPr>
            <w:r w:rsidRPr="00C5021C">
              <w:rPr>
                <w:rFonts w:ascii="Times New Roman" w:hAnsi="Times New Roman" w:cs="Times New Roman"/>
                <w:sz w:val="24"/>
                <w:szCs w:val="24"/>
                <w:lang w:val="en-US"/>
              </w:rPr>
              <w:t>-.24 [-.34</w:t>
            </w:r>
            <w:r w:rsidR="00582532">
              <w:rPr>
                <w:rFonts w:ascii="Times New Roman" w:hAnsi="Times New Roman" w:cs="Times New Roman"/>
                <w:sz w:val="24"/>
                <w:szCs w:val="24"/>
                <w:lang w:val="en-US"/>
              </w:rPr>
              <w:t>,</w:t>
            </w:r>
            <w:r w:rsidRPr="00C5021C">
              <w:rPr>
                <w:rFonts w:ascii="Times New Roman" w:hAnsi="Times New Roman" w:cs="Times New Roman"/>
                <w:sz w:val="24"/>
                <w:szCs w:val="24"/>
                <w:lang w:val="en-US"/>
              </w:rPr>
              <w:t xml:space="preserve"> -.14]</w:t>
            </w:r>
          </w:p>
        </w:tc>
        <w:tc>
          <w:tcPr>
            <w:tcW w:w="427" w:type="pct"/>
            <w:tcBorders>
              <w:bottom w:val="nil"/>
            </w:tcBorders>
          </w:tcPr>
          <w:p w14:paraId="0F858207" w14:textId="5E9BC775" w:rsidR="00B72111" w:rsidRPr="0088127C" w:rsidRDefault="00B72111" w:rsidP="000711BE">
            <w:pPr>
              <w:tabs>
                <w:tab w:val="decimal" w:pos="300"/>
              </w:tabs>
              <w:spacing w:line="480" w:lineRule="exact"/>
              <w:contextualSpacing/>
              <w:rPr>
                <w:rFonts w:ascii="Times New Roman" w:hAnsi="Times New Roman" w:cs="Times New Roman"/>
                <w:bCs/>
                <w:sz w:val="24"/>
                <w:szCs w:val="24"/>
              </w:rPr>
            </w:pPr>
            <w:r>
              <w:rPr>
                <w:rFonts w:ascii="Times New Roman" w:hAnsi="Times New Roman" w:cs="Times New Roman"/>
                <w:sz w:val="24"/>
                <w:szCs w:val="24"/>
                <w:lang w:val="en-US"/>
              </w:rPr>
              <w:t>&lt; .001</w:t>
            </w:r>
          </w:p>
        </w:tc>
        <w:tc>
          <w:tcPr>
            <w:tcW w:w="78" w:type="pct"/>
            <w:tcBorders>
              <w:bottom w:val="nil"/>
            </w:tcBorders>
          </w:tcPr>
          <w:p w14:paraId="0FDA07CF"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603" w:type="pct"/>
            <w:tcBorders>
              <w:bottom w:val="nil"/>
            </w:tcBorders>
          </w:tcPr>
          <w:p w14:paraId="3A6A4BB1" w14:textId="149609CB" w:rsidR="00B72111" w:rsidRPr="0088127C" w:rsidRDefault="00B72111" w:rsidP="00E73688">
            <w:pPr>
              <w:tabs>
                <w:tab w:val="decimal" w:pos="200"/>
              </w:tabs>
              <w:spacing w:line="480" w:lineRule="exact"/>
              <w:contextualSpacing/>
              <w:rPr>
                <w:rFonts w:ascii="Times New Roman" w:hAnsi="Times New Roman" w:cs="Times New Roman"/>
                <w:bCs/>
                <w:sz w:val="24"/>
                <w:szCs w:val="24"/>
              </w:rPr>
            </w:pPr>
            <w:r>
              <w:rPr>
                <w:rFonts w:ascii="Times New Roman" w:hAnsi="Times New Roman" w:cs="Times New Roman"/>
                <w:sz w:val="24"/>
                <w:szCs w:val="24"/>
                <w:lang w:val="en-US"/>
              </w:rPr>
              <w:t>-.11 [-.19</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-.03]</w:t>
            </w:r>
          </w:p>
        </w:tc>
        <w:tc>
          <w:tcPr>
            <w:tcW w:w="435" w:type="pct"/>
            <w:tcBorders>
              <w:bottom w:val="nil"/>
            </w:tcBorders>
          </w:tcPr>
          <w:p w14:paraId="1AE6A7AF" w14:textId="40089FAB" w:rsidR="00B72111" w:rsidRPr="0088127C" w:rsidRDefault="00B72111" w:rsidP="000711BE">
            <w:pPr>
              <w:tabs>
                <w:tab w:val="decimal" w:pos="360"/>
              </w:tabs>
              <w:spacing w:line="480" w:lineRule="exact"/>
              <w:contextualSpacing/>
              <w:jc w:val="center"/>
              <w:rPr>
                <w:rFonts w:ascii="Times New Roman" w:hAnsi="Times New Roman" w:cs="Times New Roman"/>
                <w:bCs/>
                <w:sz w:val="24"/>
                <w:szCs w:val="24"/>
              </w:rPr>
            </w:pPr>
            <w:r>
              <w:rPr>
                <w:rFonts w:ascii="Times New Roman" w:hAnsi="Times New Roman" w:cs="Times New Roman"/>
                <w:sz w:val="24"/>
                <w:szCs w:val="24"/>
                <w:lang w:val="en-US"/>
              </w:rPr>
              <w:t>.005</w:t>
            </w:r>
          </w:p>
        </w:tc>
        <w:tc>
          <w:tcPr>
            <w:tcW w:w="78" w:type="pct"/>
            <w:tcBorders>
              <w:bottom w:val="nil"/>
            </w:tcBorders>
          </w:tcPr>
          <w:p w14:paraId="1DBBAB02"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556" w:type="pct"/>
            <w:gridSpan w:val="2"/>
            <w:tcBorders>
              <w:bottom w:val="nil"/>
            </w:tcBorders>
          </w:tcPr>
          <w:p w14:paraId="439C3BAD"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481" w:type="pct"/>
            <w:gridSpan w:val="2"/>
            <w:tcBorders>
              <w:bottom w:val="nil"/>
            </w:tcBorders>
          </w:tcPr>
          <w:p w14:paraId="5BAA2E6B"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r>
      <w:tr w:rsidR="00C73465" w:rsidRPr="0088127C" w14:paraId="460E64EA" w14:textId="77777777" w:rsidTr="00C73465">
        <w:tc>
          <w:tcPr>
            <w:tcW w:w="582" w:type="pct"/>
            <w:tcBorders>
              <w:bottom w:val="nil"/>
            </w:tcBorders>
          </w:tcPr>
          <w:p w14:paraId="7F874A58" w14:textId="0B51FD8F" w:rsidR="001E62CC" w:rsidRPr="0088127C" w:rsidRDefault="001E62CC" w:rsidP="00AF7E18">
            <w:pPr>
              <w:spacing w:line="480" w:lineRule="exact"/>
              <w:contextualSpacing/>
              <w:rPr>
                <w:rFonts w:ascii="Times New Roman" w:hAnsi="Times New Roman" w:cs="Times New Roman"/>
                <w:bCs/>
                <w:sz w:val="24"/>
                <w:szCs w:val="24"/>
              </w:rPr>
            </w:pPr>
            <w:r w:rsidRPr="0088127C">
              <w:rPr>
                <w:rFonts w:ascii="Times New Roman" w:hAnsi="Times New Roman" w:cs="Times New Roman"/>
                <w:bCs/>
                <w:sz w:val="24"/>
                <w:szCs w:val="24"/>
              </w:rPr>
              <w:t>Admiration</w:t>
            </w:r>
          </w:p>
        </w:tc>
        <w:tc>
          <w:tcPr>
            <w:tcW w:w="601" w:type="pct"/>
            <w:tcBorders>
              <w:bottom w:val="nil"/>
            </w:tcBorders>
          </w:tcPr>
          <w:p w14:paraId="043C0C8E" w14:textId="06D1449D" w:rsidR="001E62CC" w:rsidRDefault="001E62CC" w:rsidP="00E73688">
            <w:pPr>
              <w:tabs>
                <w:tab w:val="decimal" w:pos="220"/>
              </w:tab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.22 [.10</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.34]</w:t>
            </w:r>
          </w:p>
        </w:tc>
        <w:tc>
          <w:tcPr>
            <w:tcW w:w="469" w:type="pct"/>
            <w:tcBorders>
              <w:bottom w:val="nil"/>
            </w:tcBorders>
          </w:tcPr>
          <w:p w14:paraId="0EBA5D5C" w14:textId="35414CE4" w:rsidR="001E62CC" w:rsidRDefault="001E62CC" w:rsidP="00E73688">
            <w:pPr>
              <w:tabs>
                <w:tab w:val="decimal" w:pos="470"/>
              </w:tab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&lt; .001</w:t>
            </w:r>
          </w:p>
        </w:tc>
        <w:tc>
          <w:tcPr>
            <w:tcW w:w="78" w:type="pct"/>
            <w:tcBorders>
              <w:bottom w:val="nil"/>
            </w:tcBorders>
          </w:tcPr>
          <w:p w14:paraId="1E9C47A0" w14:textId="77777777" w:rsidR="001E62CC" w:rsidRPr="0088127C" w:rsidRDefault="001E62CC" w:rsidP="00AF7E18">
            <w:pPr>
              <w:tabs>
                <w:tab w:val="decimal" w:pos="151"/>
              </w:tabs>
              <w:spacing w:line="480" w:lineRule="exact"/>
              <w:contextualSpacing/>
              <w:rPr>
                <w:rFonts w:ascii="Times New Roman" w:hAnsi="Times New Roman" w:cs="Times New Roman"/>
                <w:bCs/>
                <w:sz w:val="24"/>
                <w:szCs w:val="24"/>
              </w:rPr>
            </w:pPr>
          </w:p>
        </w:tc>
        <w:tc>
          <w:tcPr>
            <w:tcW w:w="612" w:type="pct"/>
            <w:gridSpan w:val="3"/>
            <w:tcBorders>
              <w:bottom w:val="nil"/>
            </w:tcBorders>
          </w:tcPr>
          <w:p w14:paraId="6C747740" w14:textId="6EA13B2A" w:rsidR="001E62CC" w:rsidRPr="00C5021C" w:rsidRDefault="001E62CC" w:rsidP="00E73688">
            <w:pPr>
              <w:tabs>
                <w:tab w:val="decimal" w:pos="70"/>
              </w:tabs>
              <w:spacing w:line="480" w:lineRule="exact"/>
              <w:contextualSpacing/>
              <w:rPr>
                <w:rFonts w:ascii="Times New Roman" w:hAnsi="Times New Roman" w:cs="Times New Roman"/>
                <w:sz w:val="24"/>
                <w:szCs w:val="24"/>
                <w:lang w:val="en-US"/>
              </w:rPr>
            </w:pPr>
            <w:r w:rsidRPr="00713BAB">
              <w:rPr>
                <w:rFonts w:ascii="Times New Roman" w:hAnsi="Times New Roman" w:cs="Times New Roman"/>
                <w:sz w:val="24"/>
                <w:szCs w:val="24"/>
                <w:lang w:val="en-US"/>
              </w:rPr>
              <w:t>-.08 [-.18</w:t>
            </w:r>
            <w:r w:rsidR="00582532">
              <w:rPr>
                <w:rFonts w:ascii="Times New Roman" w:hAnsi="Times New Roman" w:cs="Times New Roman"/>
                <w:sz w:val="24"/>
                <w:szCs w:val="24"/>
                <w:lang w:val="en-US"/>
              </w:rPr>
              <w:t>,</w:t>
            </w:r>
            <w:r w:rsidRPr="00713BAB">
              <w:rPr>
                <w:rFonts w:ascii="Times New Roman" w:hAnsi="Times New Roman" w:cs="Times New Roman"/>
                <w:sz w:val="24"/>
                <w:szCs w:val="24"/>
                <w:lang w:val="en-US"/>
              </w:rPr>
              <w:t xml:space="preserve"> .02]</w:t>
            </w:r>
          </w:p>
        </w:tc>
        <w:tc>
          <w:tcPr>
            <w:tcW w:w="427" w:type="pct"/>
            <w:tcBorders>
              <w:bottom w:val="nil"/>
            </w:tcBorders>
          </w:tcPr>
          <w:p w14:paraId="4B0FBFF2" w14:textId="2F2DD20E" w:rsidR="001E62CC" w:rsidRDefault="001E62CC" w:rsidP="000711BE">
            <w:pPr>
              <w:tabs>
                <w:tab w:val="decimal" w:pos="300"/>
              </w:tab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78" w:type="pct"/>
            <w:tcBorders>
              <w:bottom w:val="nil"/>
            </w:tcBorders>
          </w:tcPr>
          <w:p w14:paraId="36437DC2" w14:textId="77777777" w:rsidR="001E62CC" w:rsidRPr="0088127C" w:rsidRDefault="001E62CC" w:rsidP="00AF7E18">
            <w:pPr>
              <w:tabs>
                <w:tab w:val="decimal" w:pos="151"/>
              </w:tabs>
              <w:spacing w:line="480" w:lineRule="exact"/>
              <w:contextualSpacing/>
              <w:rPr>
                <w:rFonts w:ascii="Times New Roman" w:hAnsi="Times New Roman" w:cs="Times New Roman"/>
                <w:bCs/>
                <w:sz w:val="24"/>
                <w:szCs w:val="24"/>
              </w:rPr>
            </w:pPr>
          </w:p>
        </w:tc>
        <w:tc>
          <w:tcPr>
            <w:tcW w:w="603" w:type="pct"/>
            <w:tcBorders>
              <w:bottom w:val="nil"/>
            </w:tcBorders>
          </w:tcPr>
          <w:p w14:paraId="563C42F5" w14:textId="34446269" w:rsidR="001E62CC" w:rsidRDefault="001E62CC" w:rsidP="00E73688">
            <w:pPr>
              <w:tabs>
                <w:tab w:val="decimal" w:pos="200"/>
              </w:tab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.06 [-.02</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.13]</w:t>
            </w:r>
          </w:p>
        </w:tc>
        <w:tc>
          <w:tcPr>
            <w:tcW w:w="435" w:type="pct"/>
            <w:tcBorders>
              <w:bottom w:val="nil"/>
            </w:tcBorders>
          </w:tcPr>
          <w:p w14:paraId="60E195C8" w14:textId="2FF95689" w:rsidR="001E62CC" w:rsidRDefault="001E62CC" w:rsidP="000711BE">
            <w:pPr>
              <w:tabs>
                <w:tab w:val="decimal" w:pos="360"/>
              </w:tabs>
              <w:spacing w:line="480" w:lineRule="exact"/>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.133</w:t>
            </w:r>
          </w:p>
        </w:tc>
        <w:tc>
          <w:tcPr>
            <w:tcW w:w="78" w:type="pct"/>
            <w:tcBorders>
              <w:bottom w:val="nil"/>
            </w:tcBorders>
          </w:tcPr>
          <w:p w14:paraId="493BFF42" w14:textId="77777777" w:rsidR="001E62CC" w:rsidRDefault="001E62CC" w:rsidP="00AF7E18">
            <w:pPr>
              <w:tabs>
                <w:tab w:val="decimal" w:pos="151"/>
              </w:tabs>
              <w:spacing w:line="480" w:lineRule="exact"/>
              <w:contextualSpacing/>
              <w:rPr>
                <w:rFonts w:ascii="Times New Roman" w:hAnsi="Times New Roman" w:cs="Times New Roman"/>
                <w:sz w:val="24"/>
                <w:szCs w:val="24"/>
                <w:lang w:val="en-US"/>
              </w:rPr>
            </w:pPr>
          </w:p>
        </w:tc>
        <w:tc>
          <w:tcPr>
            <w:tcW w:w="556" w:type="pct"/>
            <w:gridSpan w:val="2"/>
            <w:tcBorders>
              <w:bottom w:val="nil"/>
            </w:tcBorders>
          </w:tcPr>
          <w:p w14:paraId="1DBC6C82" w14:textId="77777777" w:rsidR="001E62CC" w:rsidRDefault="001E62CC" w:rsidP="00AF7E18">
            <w:pPr>
              <w:tabs>
                <w:tab w:val="decimal" w:pos="151"/>
              </w:tabs>
              <w:spacing w:line="480" w:lineRule="exact"/>
              <w:contextualSpacing/>
              <w:rPr>
                <w:rFonts w:ascii="Times New Roman" w:hAnsi="Times New Roman" w:cs="Times New Roman"/>
                <w:sz w:val="24"/>
                <w:szCs w:val="24"/>
                <w:lang w:val="en-US"/>
              </w:rPr>
            </w:pPr>
          </w:p>
        </w:tc>
        <w:tc>
          <w:tcPr>
            <w:tcW w:w="481" w:type="pct"/>
            <w:gridSpan w:val="2"/>
            <w:tcBorders>
              <w:bottom w:val="nil"/>
            </w:tcBorders>
          </w:tcPr>
          <w:p w14:paraId="609B6F6C" w14:textId="77777777" w:rsidR="001E62CC" w:rsidRDefault="001E62CC" w:rsidP="00AF7E18">
            <w:pPr>
              <w:tabs>
                <w:tab w:val="decimal" w:pos="151"/>
              </w:tabs>
              <w:spacing w:line="480" w:lineRule="exact"/>
              <w:contextualSpacing/>
              <w:rPr>
                <w:rFonts w:ascii="Times New Roman" w:hAnsi="Times New Roman" w:cs="Times New Roman"/>
                <w:sz w:val="24"/>
                <w:szCs w:val="24"/>
                <w:lang w:val="en-US"/>
              </w:rPr>
            </w:pPr>
          </w:p>
        </w:tc>
      </w:tr>
      <w:tr w:rsidR="00C73465" w:rsidRPr="0088127C" w14:paraId="5D937495" w14:textId="77777777" w:rsidTr="00C73465">
        <w:tc>
          <w:tcPr>
            <w:tcW w:w="582" w:type="pct"/>
            <w:tcBorders>
              <w:top w:val="nil"/>
              <w:bottom w:val="nil"/>
            </w:tcBorders>
          </w:tcPr>
          <w:p w14:paraId="5A806F4F" w14:textId="13DD0A73" w:rsidR="00B72111" w:rsidRPr="0088127C" w:rsidRDefault="00B72111" w:rsidP="00AF7E18">
            <w:pPr>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Empathy</w:t>
            </w:r>
          </w:p>
        </w:tc>
        <w:tc>
          <w:tcPr>
            <w:tcW w:w="601" w:type="pct"/>
            <w:tcBorders>
              <w:top w:val="nil"/>
              <w:bottom w:val="nil"/>
            </w:tcBorders>
          </w:tcPr>
          <w:p w14:paraId="0C3B003F" w14:textId="77777777" w:rsidR="00B72111" w:rsidRDefault="00B72111" w:rsidP="00E73688">
            <w:pPr>
              <w:tabs>
                <w:tab w:val="decimal" w:pos="151"/>
                <w:tab w:val="decimal" w:pos="220"/>
              </w:tabs>
              <w:spacing w:line="480" w:lineRule="exact"/>
              <w:contextualSpacing/>
              <w:rPr>
                <w:rFonts w:ascii="Times New Roman" w:hAnsi="Times New Roman" w:cs="Times New Roman"/>
                <w:sz w:val="24"/>
                <w:szCs w:val="24"/>
                <w:lang w:val="en-US"/>
              </w:rPr>
            </w:pPr>
          </w:p>
        </w:tc>
        <w:tc>
          <w:tcPr>
            <w:tcW w:w="469" w:type="pct"/>
            <w:tcBorders>
              <w:top w:val="nil"/>
              <w:bottom w:val="nil"/>
            </w:tcBorders>
          </w:tcPr>
          <w:p w14:paraId="4E851C7F" w14:textId="77777777" w:rsidR="00B72111" w:rsidRDefault="00B72111" w:rsidP="00E73688">
            <w:pPr>
              <w:tabs>
                <w:tab w:val="decimal" w:pos="470"/>
              </w:tabs>
              <w:spacing w:line="480" w:lineRule="exact"/>
              <w:contextualSpacing/>
              <w:rPr>
                <w:rFonts w:ascii="Times New Roman" w:hAnsi="Times New Roman" w:cs="Times New Roman"/>
                <w:sz w:val="24"/>
                <w:szCs w:val="24"/>
                <w:lang w:val="en-US"/>
              </w:rPr>
            </w:pPr>
          </w:p>
        </w:tc>
        <w:tc>
          <w:tcPr>
            <w:tcW w:w="78" w:type="pct"/>
            <w:tcBorders>
              <w:top w:val="nil"/>
              <w:bottom w:val="nil"/>
            </w:tcBorders>
          </w:tcPr>
          <w:p w14:paraId="63A30309"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612" w:type="pct"/>
            <w:gridSpan w:val="3"/>
            <w:tcBorders>
              <w:top w:val="nil"/>
              <w:bottom w:val="nil"/>
            </w:tcBorders>
          </w:tcPr>
          <w:p w14:paraId="7FB8545F" w14:textId="56AF48DD" w:rsidR="00B72111" w:rsidRDefault="00B72111" w:rsidP="00E73688">
            <w:pPr>
              <w:tabs>
                <w:tab w:val="decimal" w:pos="70"/>
              </w:tabs>
              <w:spacing w:line="480" w:lineRule="exact"/>
              <w:contextualSpacing/>
              <w:rPr>
                <w:rFonts w:ascii="Times New Roman" w:hAnsi="Times New Roman" w:cs="Times New Roman"/>
                <w:sz w:val="24"/>
                <w:szCs w:val="24"/>
                <w:lang w:val="en-US"/>
              </w:rPr>
            </w:pPr>
            <w:r w:rsidRPr="00713BAB">
              <w:rPr>
                <w:rFonts w:ascii="Times New Roman" w:hAnsi="Times New Roman" w:cs="Times New Roman"/>
                <w:sz w:val="24"/>
                <w:szCs w:val="24"/>
                <w:lang w:val="en-US"/>
              </w:rPr>
              <w:t>.53 [.44</w:t>
            </w:r>
            <w:r w:rsidR="00582532">
              <w:rPr>
                <w:rFonts w:ascii="Times New Roman" w:hAnsi="Times New Roman" w:cs="Times New Roman"/>
                <w:sz w:val="24"/>
                <w:szCs w:val="24"/>
                <w:lang w:val="en-US"/>
              </w:rPr>
              <w:t>,</w:t>
            </w:r>
            <w:r w:rsidRPr="00713BAB">
              <w:rPr>
                <w:rFonts w:ascii="Times New Roman" w:hAnsi="Times New Roman" w:cs="Times New Roman"/>
                <w:sz w:val="24"/>
                <w:szCs w:val="24"/>
                <w:lang w:val="en-US"/>
              </w:rPr>
              <w:t xml:space="preserve"> .63]</w:t>
            </w:r>
          </w:p>
        </w:tc>
        <w:tc>
          <w:tcPr>
            <w:tcW w:w="427" w:type="pct"/>
            <w:tcBorders>
              <w:top w:val="nil"/>
              <w:bottom w:val="nil"/>
            </w:tcBorders>
          </w:tcPr>
          <w:p w14:paraId="5D89B420" w14:textId="734F3AC7" w:rsidR="00B72111" w:rsidRDefault="00B72111" w:rsidP="000711BE">
            <w:pPr>
              <w:tabs>
                <w:tab w:val="decimal" w:pos="300"/>
              </w:tab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&lt; .001</w:t>
            </w:r>
          </w:p>
        </w:tc>
        <w:tc>
          <w:tcPr>
            <w:tcW w:w="78" w:type="pct"/>
            <w:tcBorders>
              <w:top w:val="nil"/>
              <w:bottom w:val="nil"/>
            </w:tcBorders>
          </w:tcPr>
          <w:p w14:paraId="06D013F5"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603" w:type="pct"/>
            <w:tcBorders>
              <w:top w:val="nil"/>
              <w:bottom w:val="nil"/>
            </w:tcBorders>
          </w:tcPr>
          <w:p w14:paraId="779A59CB" w14:textId="00617A83" w:rsidR="00B72111" w:rsidRDefault="00B72111" w:rsidP="00E73688">
            <w:pPr>
              <w:tabs>
                <w:tab w:val="decimal" w:pos="200"/>
              </w:tab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.04 [-.04</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.13]</w:t>
            </w:r>
          </w:p>
        </w:tc>
        <w:tc>
          <w:tcPr>
            <w:tcW w:w="435" w:type="pct"/>
            <w:tcBorders>
              <w:top w:val="nil"/>
              <w:bottom w:val="nil"/>
            </w:tcBorders>
          </w:tcPr>
          <w:p w14:paraId="7773BEFF" w14:textId="20933CE3" w:rsidR="00B72111" w:rsidRDefault="00B72111" w:rsidP="000711BE">
            <w:pPr>
              <w:tabs>
                <w:tab w:val="decimal" w:pos="360"/>
              </w:tabs>
              <w:spacing w:line="480" w:lineRule="exact"/>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.285</w:t>
            </w:r>
          </w:p>
        </w:tc>
        <w:tc>
          <w:tcPr>
            <w:tcW w:w="78" w:type="pct"/>
            <w:tcBorders>
              <w:top w:val="nil"/>
              <w:bottom w:val="nil"/>
            </w:tcBorders>
          </w:tcPr>
          <w:p w14:paraId="2E733F63"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556" w:type="pct"/>
            <w:gridSpan w:val="2"/>
            <w:tcBorders>
              <w:top w:val="nil"/>
              <w:bottom w:val="nil"/>
            </w:tcBorders>
          </w:tcPr>
          <w:p w14:paraId="16539175"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481" w:type="pct"/>
            <w:gridSpan w:val="2"/>
            <w:tcBorders>
              <w:top w:val="nil"/>
              <w:bottom w:val="nil"/>
            </w:tcBorders>
          </w:tcPr>
          <w:p w14:paraId="1EFFFCD7"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r>
      <w:tr w:rsidR="00C73465" w:rsidRPr="0088127C" w14:paraId="4BCD40D6" w14:textId="77777777" w:rsidTr="00C73465">
        <w:tc>
          <w:tcPr>
            <w:tcW w:w="582" w:type="pct"/>
            <w:tcBorders>
              <w:top w:val="nil"/>
              <w:bottom w:val="single" w:sz="4" w:space="0" w:color="auto"/>
            </w:tcBorders>
          </w:tcPr>
          <w:p w14:paraId="78E4A2A9" w14:textId="21E69141" w:rsidR="00B72111" w:rsidRPr="0088127C" w:rsidRDefault="00B72111" w:rsidP="00AF7E18">
            <w:pPr>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Guilt</w:t>
            </w:r>
          </w:p>
        </w:tc>
        <w:tc>
          <w:tcPr>
            <w:tcW w:w="601" w:type="pct"/>
            <w:tcBorders>
              <w:top w:val="nil"/>
              <w:bottom w:val="single" w:sz="4" w:space="0" w:color="auto"/>
            </w:tcBorders>
          </w:tcPr>
          <w:p w14:paraId="76411D09" w14:textId="77777777" w:rsidR="00B72111" w:rsidRDefault="00B72111" w:rsidP="00E73688">
            <w:pPr>
              <w:tabs>
                <w:tab w:val="decimal" w:pos="151"/>
                <w:tab w:val="decimal" w:pos="220"/>
              </w:tabs>
              <w:spacing w:line="480" w:lineRule="exact"/>
              <w:contextualSpacing/>
              <w:rPr>
                <w:rFonts w:ascii="Times New Roman" w:hAnsi="Times New Roman" w:cs="Times New Roman"/>
                <w:sz w:val="24"/>
                <w:szCs w:val="24"/>
                <w:lang w:val="en-US"/>
              </w:rPr>
            </w:pPr>
          </w:p>
        </w:tc>
        <w:tc>
          <w:tcPr>
            <w:tcW w:w="469" w:type="pct"/>
            <w:tcBorders>
              <w:top w:val="nil"/>
              <w:bottom w:val="single" w:sz="4" w:space="0" w:color="auto"/>
            </w:tcBorders>
          </w:tcPr>
          <w:p w14:paraId="3B03D4FC" w14:textId="77777777" w:rsidR="00B72111" w:rsidRDefault="00B72111" w:rsidP="00E73688">
            <w:pPr>
              <w:tabs>
                <w:tab w:val="decimal" w:pos="470"/>
              </w:tabs>
              <w:spacing w:line="480" w:lineRule="exact"/>
              <w:contextualSpacing/>
              <w:rPr>
                <w:rFonts w:ascii="Times New Roman" w:hAnsi="Times New Roman" w:cs="Times New Roman"/>
                <w:sz w:val="24"/>
                <w:szCs w:val="24"/>
                <w:lang w:val="en-US"/>
              </w:rPr>
            </w:pPr>
          </w:p>
        </w:tc>
        <w:tc>
          <w:tcPr>
            <w:tcW w:w="78" w:type="pct"/>
            <w:tcBorders>
              <w:top w:val="nil"/>
              <w:bottom w:val="single" w:sz="4" w:space="0" w:color="auto"/>
            </w:tcBorders>
          </w:tcPr>
          <w:p w14:paraId="1D0EA4FC"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612" w:type="pct"/>
            <w:gridSpan w:val="3"/>
            <w:tcBorders>
              <w:top w:val="nil"/>
              <w:bottom w:val="single" w:sz="4" w:space="0" w:color="auto"/>
            </w:tcBorders>
          </w:tcPr>
          <w:p w14:paraId="55DC1E6E" w14:textId="77777777" w:rsidR="00B72111" w:rsidRDefault="00B72111" w:rsidP="00E73688">
            <w:pPr>
              <w:tabs>
                <w:tab w:val="decimal" w:pos="70"/>
              </w:tabs>
              <w:spacing w:line="480" w:lineRule="exact"/>
              <w:contextualSpacing/>
              <w:rPr>
                <w:rFonts w:ascii="Times New Roman" w:hAnsi="Times New Roman" w:cs="Times New Roman"/>
                <w:sz w:val="24"/>
                <w:szCs w:val="24"/>
                <w:lang w:val="en-US"/>
              </w:rPr>
            </w:pPr>
          </w:p>
        </w:tc>
        <w:tc>
          <w:tcPr>
            <w:tcW w:w="427" w:type="pct"/>
            <w:tcBorders>
              <w:top w:val="nil"/>
              <w:bottom w:val="single" w:sz="4" w:space="0" w:color="auto"/>
            </w:tcBorders>
          </w:tcPr>
          <w:p w14:paraId="7888355A" w14:textId="77777777" w:rsidR="00B72111" w:rsidRDefault="00B72111" w:rsidP="000711BE">
            <w:pPr>
              <w:tabs>
                <w:tab w:val="decimal" w:pos="151"/>
                <w:tab w:val="decimal" w:pos="300"/>
              </w:tabs>
              <w:spacing w:line="480" w:lineRule="exact"/>
              <w:contextualSpacing/>
              <w:rPr>
                <w:rFonts w:ascii="Times New Roman" w:hAnsi="Times New Roman" w:cs="Times New Roman"/>
                <w:sz w:val="24"/>
                <w:szCs w:val="24"/>
                <w:lang w:val="en-US"/>
              </w:rPr>
            </w:pPr>
          </w:p>
        </w:tc>
        <w:tc>
          <w:tcPr>
            <w:tcW w:w="78" w:type="pct"/>
            <w:tcBorders>
              <w:top w:val="nil"/>
              <w:bottom w:val="single" w:sz="4" w:space="0" w:color="auto"/>
            </w:tcBorders>
          </w:tcPr>
          <w:p w14:paraId="1C73C445"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603" w:type="pct"/>
            <w:tcBorders>
              <w:top w:val="nil"/>
              <w:bottom w:val="single" w:sz="4" w:space="0" w:color="auto"/>
            </w:tcBorders>
          </w:tcPr>
          <w:p w14:paraId="203D473C" w14:textId="0C8E22C6" w:rsidR="00B72111" w:rsidRDefault="00B72111" w:rsidP="00E73688">
            <w:pPr>
              <w:tabs>
                <w:tab w:val="decimal" w:pos="200"/>
              </w:tab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lang w:val="en-US"/>
              </w:rPr>
              <w:t>.77 [.69</w:t>
            </w:r>
            <w:r w:rsidR="00582532">
              <w:rPr>
                <w:rFonts w:ascii="Times New Roman" w:hAnsi="Times New Roman" w:cs="Times New Roman"/>
                <w:sz w:val="24"/>
                <w:szCs w:val="24"/>
                <w:lang w:val="en-US"/>
              </w:rPr>
              <w:t>,</w:t>
            </w:r>
            <w:r>
              <w:rPr>
                <w:rFonts w:ascii="Times New Roman" w:hAnsi="Times New Roman" w:cs="Times New Roman"/>
                <w:sz w:val="24"/>
                <w:szCs w:val="24"/>
                <w:lang w:val="en-US"/>
              </w:rPr>
              <w:t xml:space="preserve"> .86]</w:t>
            </w:r>
          </w:p>
        </w:tc>
        <w:tc>
          <w:tcPr>
            <w:tcW w:w="435" w:type="pct"/>
            <w:tcBorders>
              <w:top w:val="nil"/>
              <w:bottom w:val="single" w:sz="4" w:space="0" w:color="auto"/>
            </w:tcBorders>
          </w:tcPr>
          <w:p w14:paraId="69E29D2A" w14:textId="78D9FC72" w:rsidR="00B72111" w:rsidRDefault="00B72111" w:rsidP="000711BE">
            <w:pPr>
              <w:tabs>
                <w:tab w:val="decimal" w:pos="360"/>
              </w:tabs>
              <w:spacing w:line="480" w:lineRule="exact"/>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&lt; .001</w:t>
            </w:r>
          </w:p>
        </w:tc>
        <w:tc>
          <w:tcPr>
            <w:tcW w:w="78" w:type="pct"/>
            <w:tcBorders>
              <w:top w:val="nil"/>
              <w:bottom w:val="single" w:sz="4" w:space="0" w:color="auto"/>
            </w:tcBorders>
          </w:tcPr>
          <w:p w14:paraId="35B44254"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556" w:type="pct"/>
            <w:gridSpan w:val="2"/>
            <w:tcBorders>
              <w:top w:val="nil"/>
              <w:bottom w:val="single" w:sz="4" w:space="0" w:color="auto"/>
            </w:tcBorders>
          </w:tcPr>
          <w:p w14:paraId="5F6163D6"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481" w:type="pct"/>
            <w:gridSpan w:val="2"/>
            <w:tcBorders>
              <w:top w:val="nil"/>
              <w:bottom w:val="single" w:sz="4" w:space="0" w:color="auto"/>
            </w:tcBorders>
          </w:tcPr>
          <w:p w14:paraId="363FE1FC"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r>
      <w:tr w:rsidR="005C3137" w:rsidRPr="0088127C" w14:paraId="61AEED4D" w14:textId="77777777" w:rsidTr="00C73465">
        <w:tc>
          <w:tcPr>
            <w:tcW w:w="5000" w:type="pct"/>
            <w:gridSpan w:val="16"/>
            <w:tcBorders>
              <w:top w:val="single" w:sz="4" w:space="0" w:color="auto"/>
              <w:bottom w:val="nil"/>
            </w:tcBorders>
          </w:tcPr>
          <w:p w14:paraId="2AED0393" w14:textId="7CB4384B" w:rsidR="005C3137" w:rsidRDefault="005C3137" w:rsidP="00B67609">
            <w:pPr>
              <w:tabs>
                <w:tab w:val="decimal" w:pos="70"/>
                <w:tab w:val="decimal" w:pos="220"/>
                <w:tab w:val="decimal" w:pos="410"/>
                <w:tab w:val="decimal" w:pos="470"/>
              </w:tabs>
              <w:spacing w:line="480" w:lineRule="exact"/>
              <w:contextualSpacing/>
              <w:jc w:val="center"/>
              <w:rPr>
                <w:rFonts w:ascii="Times New Roman" w:hAnsi="Times New Roman" w:cs="Times New Roman"/>
                <w:sz w:val="24"/>
                <w:szCs w:val="24"/>
                <w:lang w:val="en-US"/>
              </w:rPr>
            </w:pPr>
            <w:r>
              <w:rPr>
                <w:rFonts w:ascii="Times New Roman" w:hAnsi="Times New Roman" w:cs="Times New Roman"/>
                <w:bCs/>
                <w:sz w:val="24"/>
                <w:szCs w:val="24"/>
              </w:rPr>
              <w:t>Autobiographical experience</w:t>
            </w:r>
          </w:p>
        </w:tc>
      </w:tr>
      <w:tr w:rsidR="00C73465" w:rsidRPr="0088127C" w14:paraId="74560457" w14:textId="77777777" w:rsidTr="00C73465">
        <w:tc>
          <w:tcPr>
            <w:tcW w:w="582" w:type="pct"/>
          </w:tcPr>
          <w:p w14:paraId="525C11B7" w14:textId="519895E9" w:rsidR="00B72111" w:rsidRPr="0088127C" w:rsidRDefault="00B72111" w:rsidP="00AF7E18">
            <w:pPr>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Rivalry</w:t>
            </w:r>
          </w:p>
        </w:tc>
        <w:tc>
          <w:tcPr>
            <w:tcW w:w="601" w:type="pct"/>
          </w:tcPr>
          <w:p w14:paraId="31206A54" w14:textId="6E1C67A1" w:rsidR="00B72111" w:rsidRDefault="00B72111" w:rsidP="00E73688">
            <w:pPr>
              <w:tabs>
                <w:tab w:val="decimal" w:pos="220"/>
              </w:tabs>
              <w:spacing w:line="480" w:lineRule="exact"/>
              <w:contextualSpacing/>
              <w:rPr>
                <w:rFonts w:ascii="Times New Roman" w:hAnsi="Times New Roman" w:cs="Times New Roman"/>
                <w:sz w:val="24"/>
                <w:szCs w:val="24"/>
                <w:lang w:val="en-US"/>
              </w:rPr>
            </w:pPr>
            <w:r w:rsidRPr="0088127C">
              <w:rPr>
                <w:rFonts w:ascii="Times New Roman" w:hAnsi="Times New Roman" w:cs="Times New Roman"/>
                <w:sz w:val="24"/>
                <w:szCs w:val="24"/>
              </w:rPr>
              <w:t>-.24 [-.36</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-.11]</w:t>
            </w:r>
          </w:p>
        </w:tc>
        <w:tc>
          <w:tcPr>
            <w:tcW w:w="469" w:type="pct"/>
          </w:tcPr>
          <w:p w14:paraId="439BF1FB" w14:textId="74A6A964" w:rsidR="00B72111" w:rsidRDefault="00B72111" w:rsidP="00E73688">
            <w:pPr>
              <w:tabs>
                <w:tab w:val="decimal" w:pos="470"/>
              </w:tabs>
              <w:spacing w:line="480" w:lineRule="exact"/>
              <w:contextualSpacing/>
              <w:rPr>
                <w:rFonts w:ascii="Times New Roman" w:hAnsi="Times New Roman" w:cs="Times New Roman"/>
                <w:sz w:val="24"/>
                <w:szCs w:val="24"/>
                <w:lang w:val="en-US"/>
              </w:rPr>
            </w:pPr>
            <w:r w:rsidRPr="0088127C">
              <w:rPr>
                <w:rFonts w:ascii="Times New Roman" w:hAnsi="Times New Roman" w:cs="Times New Roman"/>
                <w:sz w:val="24"/>
                <w:szCs w:val="24"/>
              </w:rPr>
              <w:t>&lt; .001</w:t>
            </w:r>
          </w:p>
        </w:tc>
        <w:tc>
          <w:tcPr>
            <w:tcW w:w="78" w:type="pct"/>
          </w:tcPr>
          <w:p w14:paraId="509EFF60"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560" w:type="pct"/>
            <w:gridSpan w:val="2"/>
          </w:tcPr>
          <w:p w14:paraId="7EB7F3DE" w14:textId="3DF88B6D" w:rsidR="00B72111" w:rsidRDefault="00B72111" w:rsidP="00E73688">
            <w:pPr>
              <w:tabs>
                <w:tab w:val="decimal" w:pos="70"/>
              </w:tab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rPr>
              <w:t>.01</w:t>
            </w:r>
            <w:r w:rsidRPr="0088127C">
              <w:rPr>
                <w:rFonts w:ascii="Times New Roman" w:hAnsi="Times New Roman" w:cs="Times New Roman"/>
                <w:sz w:val="24"/>
                <w:szCs w:val="24"/>
              </w:rPr>
              <w:t xml:space="preserve"> [-.09</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.11]</w:t>
            </w:r>
          </w:p>
        </w:tc>
        <w:tc>
          <w:tcPr>
            <w:tcW w:w="479" w:type="pct"/>
            <w:gridSpan w:val="2"/>
          </w:tcPr>
          <w:p w14:paraId="72137E5C" w14:textId="50319FBF" w:rsidR="00B72111" w:rsidRDefault="00B72111" w:rsidP="000711BE">
            <w:pPr>
              <w:tabs>
                <w:tab w:val="decimal" w:pos="410"/>
              </w:tabs>
              <w:spacing w:line="480" w:lineRule="exact"/>
              <w:contextualSpacing/>
              <w:rPr>
                <w:rFonts w:ascii="Times New Roman" w:hAnsi="Times New Roman" w:cs="Times New Roman"/>
                <w:sz w:val="24"/>
                <w:szCs w:val="24"/>
                <w:lang w:val="en-US"/>
              </w:rPr>
            </w:pPr>
            <w:r w:rsidRPr="0088127C">
              <w:rPr>
                <w:rFonts w:ascii="Times New Roman" w:hAnsi="Times New Roman" w:cs="Times New Roman"/>
                <w:sz w:val="24"/>
                <w:szCs w:val="24"/>
              </w:rPr>
              <w:t>.887</w:t>
            </w:r>
          </w:p>
        </w:tc>
        <w:tc>
          <w:tcPr>
            <w:tcW w:w="78" w:type="pct"/>
          </w:tcPr>
          <w:p w14:paraId="70E39338"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603" w:type="pct"/>
          </w:tcPr>
          <w:p w14:paraId="6593B8AA" w14:textId="193F99B6"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435" w:type="pct"/>
          </w:tcPr>
          <w:p w14:paraId="6F202C32" w14:textId="1E9D7288"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80" w:type="pct"/>
            <w:gridSpan w:val="2"/>
            <w:tcBorders>
              <w:right w:val="nil"/>
            </w:tcBorders>
          </w:tcPr>
          <w:p w14:paraId="404C5D38"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596" w:type="pct"/>
            <w:gridSpan w:val="2"/>
            <w:tcBorders>
              <w:top w:val="nil"/>
              <w:left w:val="nil"/>
              <w:bottom w:val="nil"/>
            </w:tcBorders>
          </w:tcPr>
          <w:p w14:paraId="4CA10C47" w14:textId="26B4E202" w:rsidR="00B72111" w:rsidRDefault="00B72111" w:rsidP="00E73688">
            <w:pPr>
              <w:tabs>
                <w:tab w:val="decimal" w:pos="60"/>
              </w:tabs>
              <w:spacing w:line="480" w:lineRule="exact"/>
              <w:contextualSpacing/>
              <w:rPr>
                <w:rFonts w:ascii="Times New Roman" w:hAnsi="Times New Roman" w:cs="Times New Roman"/>
                <w:sz w:val="24"/>
                <w:szCs w:val="24"/>
                <w:lang w:val="en-US"/>
              </w:rPr>
            </w:pPr>
            <w:r w:rsidRPr="0088127C">
              <w:rPr>
                <w:rFonts w:ascii="Times New Roman" w:hAnsi="Times New Roman" w:cs="Times New Roman"/>
                <w:sz w:val="24"/>
                <w:szCs w:val="24"/>
              </w:rPr>
              <w:t>-.26 [-.59</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.07]</w:t>
            </w:r>
          </w:p>
        </w:tc>
        <w:tc>
          <w:tcPr>
            <w:tcW w:w="439" w:type="pct"/>
          </w:tcPr>
          <w:p w14:paraId="5960DEF3" w14:textId="3F8A4A2E" w:rsidR="00B72111" w:rsidRDefault="00B72111" w:rsidP="000711BE">
            <w:pPr>
              <w:spacing w:line="480" w:lineRule="exact"/>
              <w:contextualSpacing/>
              <w:jc w:val="center"/>
              <w:rPr>
                <w:rFonts w:ascii="Times New Roman" w:hAnsi="Times New Roman" w:cs="Times New Roman"/>
                <w:sz w:val="24"/>
                <w:szCs w:val="24"/>
                <w:lang w:val="en-US"/>
              </w:rPr>
            </w:pPr>
            <w:r w:rsidRPr="0088127C">
              <w:rPr>
                <w:rFonts w:ascii="Times New Roman" w:hAnsi="Times New Roman" w:cs="Times New Roman"/>
                <w:sz w:val="24"/>
                <w:szCs w:val="24"/>
              </w:rPr>
              <w:t>.115</w:t>
            </w:r>
          </w:p>
        </w:tc>
      </w:tr>
      <w:tr w:rsidR="00C73465" w14:paraId="5F283DAD" w14:textId="77777777" w:rsidTr="000711BE">
        <w:tc>
          <w:tcPr>
            <w:tcW w:w="582" w:type="pct"/>
            <w:tcBorders>
              <w:top w:val="nil"/>
            </w:tcBorders>
          </w:tcPr>
          <w:p w14:paraId="4170FACE" w14:textId="77777777" w:rsidR="001E62CC" w:rsidRPr="0088127C" w:rsidRDefault="001E62CC" w:rsidP="001E62CC">
            <w:pPr>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Admiration</w:t>
            </w:r>
          </w:p>
        </w:tc>
        <w:tc>
          <w:tcPr>
            <w:tcW w:w="601" w:type="pct"/>
            <w:tcBorders>
              <w:top w:val="nil"/>
            </w:tcBorders>
          </w:tcPr>
          <w:p w14:paraId="26528B6D" w14:textId="6A0C014C" w:rsidR="001E62CC" w:rsidRDefault="001E62CC" w:rsidP="00E73688">
            <w:pPr>
              <w:tabs>
                <w:tab w:val="decimal" w:pos="220"/>
              </w:tabs>
              <w:spacing w:line="480" w:lineRule="exact"/>
              <w:contextualSpacing/>
              <w:rPr>
                <w:rFonts w:ascii="Times New Roman" w:hAnsi="Times New Roman" w:cs="Times New Roman"/>
                <w:sz w:val="24"/>
                <w:szCs w:val="24"/>
                <w:lang w:val="en-US"/>
              </w:rPr>
            </w:pPr>
            <w:r w:rsidRPr="0088127C">
              <w:rPr>
                <w:rFonts w:ascii="Times New Roman" w:hAnsi="Times New Roman" w:cs="Times New Roman"/>
                <w:sz w:val="24"/>
                <w:szCs w:val="24"/>
              </w:rPr>
              <w:t>.19 [.07</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.32]</w:t>
            </w:r>
          </w:p>
        </w:tc>
        <w:tc>
          <w:tcPr>
            <w:tcW w:w="469" w:type="pct"/>
            <w:tcBorders>
              <w:top w:val="nil"/>
            </w:tcBorders>
          </w:tcPr>
          <w:p w14:paraId="47BB9F3A" w14:textId="77777777" w:rsidR="001E62CC" w:rsidRDefault="001E62CC" w:rsidP="00E73688">
            <w:pPr>
              <w:tabs>
                <w:tab w:val="decimal" w:pos="470"/>
              </w:tabs>
              <w:spacing w:line="480" w:lineRule="exact"/>
              <w:contextualSpacing/>
              <w:rPr>
                <w:rFonts w:ascii="Times New Roman" w:hAnsi="Times New Roman" w:cs="Times New Roman"/>
                <w:sz w:val="24"/>
                <w:szCs w:val="24"/>
                <w:lang w:val="en-US"/>
              </w:rPr>
            </w:pPr>
            <w:r w:rsidRPr="0088127C">
              <w:rPr>
                <w:rFonts w:ascii="Times New Roman" w:hAnsi="Times New Roman" w:cs="Times New Roman"/>
                <w:sz w:val="24"/>
                <w:szCs w:val="24"/>
              </w:rPr>
              <w:t>.003</w:t>
            </w:r>
          </w:p>
        </w:tc>
        <w:tc>
          <w:tcPr>
            <w:tcW w:w="78" w:type="pct"/>
            <w:tcBorders>
              <w:top w:val="nil"/>
            </w:tcBorders>
          </w:tcPr>
          <w:p w14:paraId="03D84A9E" w14:textId="77777777" w:rsidR="001E62CC" w:rsidRPr="0088127C" w:rsidRDefault="001E62CC" w:rsidP="001E62CC">
            <w:pPr>
              <w:tabs>
                <w:tab w:val="decimal" w:pos="151"/>
              </w:tabs>
              <w:spacing w:line="480" w:lineRule="exact"/>
              <w:contextualSpacing/>
              <w:rPr>
                <w:rFonts w:ascii="Times New Roman" w:hAnsi="Times New Roman" w:cs="Times New Roman"/>
                <w:bCs/>
                <w:sz w:val="24"/>
                <w:szCs w:val="24"/>
              </w:rPr>
            </w:pPr>
          </w:p>
        </w:tc>
        <w:tc>
          <w:tcPr>
            <w:tcW w:w="544" w:type="pct"/>
            <w:tcBorders>
              <w:top w:val="nil"/>
            </w:tcBorders>
          </w:tcPr>
          <w:p w14:paraId="1BB33B02" w14:textId="6C54B1BD" w:rsidR="001E62CC" w:rsidRDefault="001E62CC" w:rsidP="00E73688">
            <w:pPr>
              <w:tabs>
                <w:tab w:val="decimal" w:pos="70"/>
              </w:tabs>
              <w:spacing w:line="480" w:lineRule="exact"/>
              <w:contextualSpacing/>
              <w:rPr>
                <w:rFonts w:ascii="Times New Roman" w:hAnsi="Times New Roman" w:cs="Times New Roman"/>
                <w:sz w:val="24"/>
                <w:szCs w:val="24"/>
                <w:lang w:val="en-US"/>
              </w:rPr>
            </w:pPr>
            <w:r>
              <w:rPr>
                <w:rFonts w:ascii="Times New Roman" w:hAnsi="Times New Roman" w:cs="Times New Roman"/>
                <w:sz w:val="24"/>
                <w:szCs w:val="24"/>
              </w:rPr>
              <w:t>-.01</w:t>
            </w:r>
            <w:r w:rsidRPr="0088127C">
              <w:rPr>
                <w:rFonts w:ascii="Times New Roman" w:hAnsi="Times New Roman" w:cs="Times New Roman"/>
                <w:sz w:val="24"/>
                <w:szCs w:val="24"/>
              </w:rPr>
              <w:t xml:space="preserve"> [-.11</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.09]</w:t>
            </w:r>
          </w:p>
        </w:tc>
        <w:tc>
          <w:tcPr>
            <w:tcW w:w="495" w:type="pct"/>
            <w:gridSpan w:val="3"/>
            <w:tcBorders>
              <w:top w:val="nil"/>
            </w:tcBorders>
          </w:tcPr>
          <w:p w14:paraId="45EB8AA0" w14:textId="77777777" w:rsidR="001E62CC" w:rsidRDefault="001E62CC" w:rsidP="000711BE">
            <w:pPr>
              <w:tabs>
                <w:tab w:val="decimal" w:pos="410"/>
              </w:tabs>
              <w:spacing w:line="480" w:lineRule="exact"/>
              <w:contextualSpacing/>
              <w:rPr>
                <w:rFonts w:ascii="Times New Roman" w:hAnsi="Times New Roman" w:cs="Times New Roman"/>
                <w:sz w:val="24"/>
                <w:szCs w:val="24"/>
                <w:lang w:val="en-US"/>
              </w:rPr>
            </w:pPr>
            <w:r w:rsidRPr="0088127C">
              <w:rPr>
                <w:rFonts w:ascii="Times New Roman" w:hAnsi="Times New Roman" w:cs="Times New Roman"/>
                <w:sz w:val="24"/>
                <w:szCs w:val="24"/>
              </w:rPr>
              <w:t>.864</w:t>
            </w:r>
          </w:p>
        </w:tc>
        <w:tc>
          <w:tcPr>
            <w:tcW w:w="78" w:type="pct"/>
            <w:tcBorders>
              <w:top w:val="nil"/>
            </w:tcBorders>
          </w:tcPr>
          <w:p w14:paraId="7832003A" w14:textId="77777777" w:rsidR="001E62CC" w:rsidRPr="0088127C" w:rsidRDefault="001E62CC" w:rsidP="001E62CC">
            <w:pPr>
              <w:tabs>
                <w:tab w:val="decimal" w:pos="151"/>
              </w:tabs>
              <w:spacing w:line="480" w:lineRule="exact"/>
              <w:contextualSpacing/>
              <w:rPr>
                <w:rFonts w:ascii="Times New Roman" w:hAnsi="Times New Roman" w:cs="Times New Roman"/>
                <w:bCs/>
                <w:sz w:val="24"/>
                <w:szCs w:val="24"/>
              </w:rPr>
            </w:pPr>
          </w:p>
        </w:tc>
        <w:tc>
          <w:tcPr>
            <w:tcW w:w="603" w:type="pct"/>
            <w:tcBorders>
              <w:top w:val="nil"/>
            </w:tcBorders>
          </w:tcPr>
          <w:p w14:paraId="313FA4B0" w14:textId="77777777" w:rsidR="001E62CC" w:rsidRDefault="001E62CC" w:rsidP="001E62CC">
            <w:pPr>
              <w:tabs>
                <w:tab w:val="decimal" w:pos="151"/>
              </w:tabs>
              <w:spacing w:line="480" w:lineRule="exact"/>
              <w:contextualSpacing/>
              <w:rPr>
                <w:rFonts w:ascii="Times New Roman" w:hAnsi="Times New Roman" w:cs="Times New Roman"/>
                <w:sz w:val="24"/>
                <w:szCs w:val="24"/>
                <w:lang w:val="en-US"/>
              </w:rPr>
            </w:pPr>
          </w:p>
        </w:tc>
        <w:tc>
          <w:tcPr>
            <w:tcW w:w="435" w:type="pct"/>
            <w:tcBorders>
              <w:top w:val="nil"/>
            </w:tcBorders>
          </w:tcPr>
          <w:p w14:paraId="719DB1E7" w14:textId="77777777" w:rsidR="001E62CC" w:rsidRDefault="001E62CC" w:rsidP="001E62CC">
            <w:pPr>
              <w:tabs>
                <w:tab w:val="decimal" w:pos="151"/>
              </w:tabs>
              <w:spacing w:line="480" w:lineRule="exact"/>
              <w:contextualSpacing/>
              <w:rPr>
                <w:rFonts w:ascii="Times New Roman" w:hAnsi="Times New Roman" w:cs="Times New Roman"/>
                <w:sz w:val="24"/>
                <w:szCs w:val="24"/>
                <w:lang w:val="en-US"/>
              </w:rPr>
            </w:pPr>
          </w:p>
        </w:tc>
        <w:tc>
          <w:tcPr>
            <w:tcW w:w="80" w:type="pct"/>
            <w:gridSpan w:val="2"/>
            <w:tcBorders>
              <w:top w:val="nil"/>
              <w:right w:val="nil"/>
            </w:tcBorders>
          </w:tcPr>
          <w:p w14:paraId="49BECD13" w14:textId="77777777" w:rsidR="001E62CC" w:rsidRDefault="001E62CC" w:rsidP="001E62CC">
            <w:pPr>
              <w:tabs>
                <w:tab w:val="decimal" w:pos="151"/>
              </w:tabs>
              <w:spacing w:line="480" w:lineRule="exact"/>
              <w:contextualSpacing/>
              <w:rPr>
                <w:rFonts w:ascii="Times New Roman" w:hAnsi="Times New Roman" w:cs="Times New Roman"/>
                <w:sz w:val="24"/>
                <w:szCs w:val="24"/>
                <w:lang w:val="en-US"/>
              </w:rPr>
            </w:pPr>
          </w:p>
        </w:tc>
        <w:tc>
          <w:tcPr>
            <w:tcW w:w="596" w:type="pct"/>
            <w:gridSpan w:val="2"/>
            <w:tcBorders>
              <w:top w:val="nil"/>
              <w:left w:val="nil"/>
              <w:bottom w:val="nil"/>
            </w:tcBorders>
          </w:tcPr>
          <w:p w14:paraId="37CE29F2" w14:textId="3D3E4D6A" w:rsidR="001E62CC" w:rsidRDefault="001E62CC" w:rsidP="00E73688">
            <w:pPr>
              <w:tabs>
                <w:tab w:val="decimal" w:pos="60"/>
              </w:tabs>
              <w:spacing w:line="480" w:lineRule="exact"/>
              <w:contextualSpacing/>
              <w:rPr>
                <w:rFonts w:ascii="Times New Roman" w:hAnsi="Times New Roman" w:cs="Times New Roman"/>
                <w:sz w:val="24"/>
                <w:szCs w:val="24"/>
                <w:lang w:val="en-US"/>
              </w:rPr>
            </w:pPr>
            <w:r w:rsidRPr="0088127C">
              <w:rPr>
                <w:rFonts w:ascii="Times New Roman" w:hAnsi="Times New Roman" w:cs="Times New Roman"/>
                <w:sz w:val="24"/>
                <w:szCs w:val="24"/>
              </w:rPr>
              <w:t>.31 [-.03</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.66]</w:t>
            </w:r>
          </w:p>
        </w:tc>
        <w:tc>
          <w:tcPr>
            <w:tcW w:w="439" w:type="pct"/>
            <w:tcBorders>
              <w:top w:val="nil"/>
            </w:tcBorders>
          </w:tcPr>
          <w:p w14:paraId="7B2BECCC" w14:textId="77777777" w:rsidR="001E62CC" w:rsidRDefault="001E62CC" w:rsidP="000711BE">
            <w:pPr>
              <w:spacing w:line="480" w:lineRule="exact"/>
              <w:contextualSpacing/>
              <w:jc w:val="center"/>
              <w:rPr>
                <w:rFonts w:ascii="Times New Roman" w:hAnsi="Times New Roman" w:cs="Times New Roman"/>
                <w:sz w:val="24"/>
                <w:szCs w:val="24"/>
                <w:lang w:val="en-US"/>
              </w:rPr>
            </w:pPr>
            <w:r w:rsidRPr="0088127C">
              <w:rPr>
                <w:rFonts w:ascii="Times New Roman" w:hAnsi="Times New Roman" w:cs="Times New Roman"/>
                <w:sz w:val="24"/>
                <w:szCs w:val="24"/>
              </w:rPr>
              <w:t>.068</w:t>
            </w:r>
          </w:p>
        </w:tc>
      </w:tr>
      <w:tr w:rsidR="00C73465" w:rsidRPr="0088127C" w14:paraId="61FB260D" w14:textId="77777777" w:rsidTr="000711BE">
        <w:tc>
          <w:tcPr>
            <w:tcW w:w="582" w:type="pct"/>
          </w:tcPr>
          <w:p w14:paraId="0878B5DF" w14:textId="65BBD9DE" w:rsidR="00B72111" w:rsidRDefault="00B72111" w:rsidP="00AF7E18">
            <w:pPr>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Empathy</w:t>
            </w:r>
          </w:p>
        </w:tc>
        <w:tc>
          <w:tcPr>
            <w:tcW w:w="601" w:type="pct"/>
          </w:tcPr>
          <w:p w14:paraId="19E5DDB1" w14:textId="77777777" w:rsidR="00B72111" w:rsidRPr="0088127C" w:rsidRDefault="00B72111" w:rsidP="00E73688">
            <w:pPr>
              <w:tabs>
                <w:tab w:val="decimal" w:pos="151"/>
                <w:tab w:val="decimal" w:pos="220"/>
              </w:tabs>
              <w:spacing w:line="480" w:lineRule="exact"/>
              <w:contextualSpacing/>
              <w:rPr>
                <w:rFonts w:ascii="Times New Roman" w:hAnsi="Times New Roman" w:cs="Times New Roman"/>
                <w:sz w:val="24"/>
                <w:szCs w:val="24"/>
              </w:rPr>
            </w:pPr>
          </w:p>
        </w:tc>
        <w:tc>
          <w:tcPr>
            <w:tcW w:w="469" w:type="pct"/>
          </w:tcPr>
          <w:p w14:paraId="22769330" w14:textId="77777777" w:rsidR="00B72111" w:rsidRPr="0088127C" w:rsidRDefault="00B72111" w:rsidP="00E73688">
            <w:pPr>
              <w:tabs>
                <w:tab w:val="decimal" w:pos="470"/>
              </w:tabs>
              <w:spacing w:line="480" w:lineRule="exact"/>
              <w:contextualSpacing/>
              <w:rPr>
                <w:rFonts w:ascii="Times New Roman" w:hAnsi="Times New Roman" w:cs="Times New Roman"/>
                <w:sz w:val="24"/>
                <w:szCs w:val="24"/>
              </w:rPr>
            </w:pPr>
          </w:p>
        </w:tc>
        <w:tc>
          <w:tcPr>
            <w:tcW w:w="78" w:type="pct"/>
          </w:tcPr>
          <w:p w14:paraId="39F961A5"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544" w:type="pct"/>
          </w:tcPr>
          <w:p w14:paraId="2F23BC2D" w14:textId="40B18371" w:rsidR="00B72111" w:rsidRPr="0088127C" w:rsidRDefault="00B72111" w:rsidP="00E73688">
            <w:pPr>
              <w:tabs>
                <w:tab w:val="decimal" w:pos="70"/>
              </w:tabs>
              <w:spacing w:line="480" w:lineRule="exact"/>
              <w:contextualSpacing/>
              <w:rPr>
                <w:rFonts w:ascii="Times New Roman" w:hAnsi="Times New Roman" w:cs="Times New Roman"/>
                <w:sz w:val="24"/>
                <w:szCs w:val="24"/>
              </w:rPr>
            </w:pPr>
            <w:r w:rsidRPr="0088127C">
              <w:rPr>
                <w:rFonts w:ascii="Times New Roman" w:hAnsi="Times New Roman" w:cs="Times New Roman"/>
                <w:sz w:val="24"/>
                <w:szCs w:val="24"/>
              </w:rPr>
              <w:t>.66 [.57</w:t>
            </w:r>
            <w:r w:rsidR="00582532">
              <w:rPr>
                <w:rFonts w:ascii="Times New Roman" w:hAnsi="Times New Roman" w:cs="Times New Roman"/>
                <w:sz w:val="24"/>
                <w:szCs w:val="24"/>
              </w:rPr>
              <w:t>,</w:t>
            </w:r>
            <w:r w:rsidRPr="0088127C">
              <w:rPr>
                <w:rFonts w:ascii="Times New Roman" w:hAnsi="Times New Roman" w:cs="Times New Roman"/>
                <w:sz w:val="24"/>
                <w:szCs w:val="24"/>
              </w:rPr>
              <w:t xml:space="preserve"> .75]</w:t>
            </w:r>
          </w:p>
        </w:tc>
        <w:tc>
          <w:tcPr>
            <w:tcW w:w="495" w:type="pct"/>
            <w:gridSpan w:val="3"/>
          </w:tcPr>
          <w:p w14:paraId="08F6DDE5" w14:textId="3E5FC9B6" w:rsidR="00B72111" w:rsidRPr="0088127C" w:rsidRDefault="00B72111" w:rsidP="000711BE">
            <w:pPr>
              <w:tabs>
                <w:tab w:val="decimal" w:pos="410"/>
              </w:tabs>
              <w:spacing w:line="480" w:lineRule="exact"/>
              <w:contextualSpacing/>
              <w:rPr>
                <w:rFonts w:ascii="Times New Roman" w:hAnsi="Times New Roman" w:cs="Times New Roman"/>
                <w:sz w:val="24"/>
                <w:szCs w:val="24"/>
              </w:rPr>
            </w:pPr>
            <w:r w:rsidRPr="0088127C">
              <w:rPr>
                <w:rFonts w:ascii="Times New Roman" w:hAnsi="Times New Roman" w:cs="Times New Roman"/>
                <w:sz w:val="24"/>
                <w:szCs w:val="24"/>
              </w:rPr>
              <w:t>&lt; .001</w:t>
            </w:r>
          </w:p>
        </w:tc>
        <w:tc>
          <w:tcPr>
            <w:tcW w:w="78" w:type="pct"/>
          </w:tcPr>
          <w:p w14:paraId="01AB61FA"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603" w:type="pct"/>
          </w:tcPr>
          <w:p w14:paraId="26DA67BF" w14:textId="54721B2D"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435" w:type="pct"/>
          </w:tcPr>
          <w:p w14:paraId="23CADF82" w14:textId="37F8877A"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80" w:type="pct"/>
            <w:gridSpan w:val="2"/>
            <w:tcBorders>
              <w:right w:val="nil"/>
            </w:tcBorders>
          </w:tcPr>
          <w:p w14:paraId="38ED55E5"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596" w:type="pct"/>
            <w:gridSpan w:val="2"/>
            <w:tcBorders>
              <w:top w:val="nil"/>
              <w:left w:val="nil"/>
              <w:bottom w:val="nil"/>
            </w:tcBorders>
          </w:tcPr>
          <w:p w14:paraId="0404F99A" w14:textId="78E6C70E" w:rsidR="00B72111" w:rsidRPr="0088127C" w:rsidRDefault="00B72111" w:rsidP="00E73688">
            <w:pPr>
              <w:tabs>
                <w:tab w:val="decimal" w:pos="60"/>
              </w:tabs>
              <w:spacing w:line="480" w:lineRule="exact"/>
              <w:contextualSpacing/>
              <w:rPr>
                <w:rFonts w:ascii="Times New Roman" w:hAnsi="Times New Roman" w:cs="Times New Roman"/>
                <w:sz w:val="24"/>
                <w:szCs w:val="24"/>
              </w:rPr>
            </w:pPr>
            <w:r w:rsidRPr="0088127C">
              <w:rPr>
                <w:rFonts w:ascii="Times New Roman" w:hAnsi="Times New Roman" w:cs="Times New Roman"/>
                <w:sz w:val="24"/>
                <w:szCs w:val="24"/>
                <w:lang w:eastAsia="zh-TW"/>
              </w:rPr>
              <w:t>.23 [-.14</w:t>
            </w:r>
            <w:r w:rsidR="00582532">
              <w:rPr>
                <w:rFonts w:ascii="Times New Roman" w:hAnsi="Times New Roman" w:cs="Times New Roman"/>
                <w:sz w:val="24"/>
                <w:szCs w:val="24"/>
                <w:lang w:eastAsia="zh-TW"/>
              </w:rPr>
              <w:t>,</w:t>
            </w:r>
            <w:r w:rsidRPr="0088127C">
              <w:rPr>
                <w:rFonts w:ascii="Times New Roman" w:hAnsi="Times New Roman" w:cs="Times New Roman"/>
                <w:sz w:val="24"/>
                <w:szCs w:val="24"/>
                <w:lang w:eastAsia="zh-TW"/>
              </w:rPr>
              <w:t xml:space="preserve"> .60]</w:t>
            </w:r>
          </w:p>
        </w:tc>
        <w:tc>
          <w:tcPr>
            <w:tcW w:w="439" w:type="pct"/>
          </w:tcPr>
          <w:p w14:paraId="4DE84064" w14:textId="109B7FB3" w:rsidR="00B72111" w:rsidRPr="0088127C" w:rsidRDefault="00B72111" w:rsidP="000711BE">
            <w:pPr>
              <w:spacing w:line="480" w:lineRule="exact"/>
              <w:contextualSpacing/>
              <w:jc w:val="center"/>
              <w:rPr>
                <w:rFonts w:ascii="Times New Roman" w:hAnsi="Times New Roman" w:cs="Times New Roman"/>
                <w:sz w:val="24"/>
                <w:szCs w:val="24"/>
              </w:rPr>
            </w:pPr>
            <w:r w:rsidRPr="0088127C">
              <w:rPr>
                <w:rFonts w:ascii="Times New Roman" w:hAnsi="Times New Roman" w:cs="Times New Roman"/>
                <w:sz w:val="24"/>
                <w:szCs w:val="24"/>
              </w:rPr>
              <w:t>.209</w:t>
            </w:r>
          </w:p>
        </w:tc>
      </w:tr>
      <w:tr w:rsidR="00C73465" w:rsidRPr="0088127C" w14:paraId="6CFDBC8F" w14:textId="77777777" w:rsidTr="000711BE">
        <w:tc>
          <w:tcPr>
            <w:tcW w:w="582" w:type="pct"/>
          </w:tcPr>
          <w:p w14:paraId="07F922E1" w14:textId="72A20BC3" w:rsidR="00B72111" w:rsidRDefault="00B72111" w:rsidP="00AF7E18">
            <w:pPr>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Guilt</w:t>
            </w:r>
          </w:p>
        </w:tc>
        <w:tc>
          <w:tcPr>
            <w:tcW w:w="601" w:type="pct"/>
          </w:tcPr>
          <w:p w14:paraId="7BBBB4E0" w14:textId="77777777" w:rsidR="00B72111" w:rsidRPr="0088127C" w:rsidRDefault="00B72111" w:rsidP="00E73688">
            <w:pPr>
              <w:tabs>
                <w:tab w:val="decimal" w:pos="151"/>
                <w:tab w:val="decimal" w:pos="220"/>
              </w:tabs>
              <w:spacing w:line="480" w:lineRule="exact"/>
              <w:contextualSpacing/>
              <w:rPr>
                <w:rFonts w:ascii="Times New Roman" w:hAnsi="Times New Roman" w:cs="Times New Roman"/>
                <w:sz w:val="24"/>
                <w:szCs w:val="24"/>
              </w:rPr>
            </w:pPr>
          </w:p>
        </w:tc>
        <w:tc>
          <w:tcPr>
            <w:tcW w:w="469" w:type="pct"/>
          </w:tcPr>
          <w:p w14:paraId="6B16FCD8" w14:textId="77777777" w:rsidR="00B72111" w:rsidRPr="0088127C" w:rsidRDefault="00B72111" w:rsidP="00E73688">
            <w:pPr>
              <w:tabs>
                <w:tab w:val="decimal" w:pos="470"/>
              </w:tabs>
              <w:spacing w:line="480" w:lineRule="exact"/>
              <w:contextualSpacing/>
              <w:rPr>
                <w:rFonts w:ascii="Times New Roman" w:hAnsi="Times New Roman" w:cs="Times New Roman"/>
                <w:sz w:val="24"/>
                <w:szCs w:val="24"/>
              </w:rPr>
            </w:pPr>
          </w:p>
        </w:tc>
        <w:tc>
          <w:tcPr>
            <w:tcW w:w="78" w:type="pct"/>
          </w:tcPr>
          <w:p w14:paraId="6BEED3E4"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544" w:type="pct"/>
          </w:tcPr>
          <w:p w14:paraId="4443C18C" w14:textId="77777777" w:rsidR="00B72111" w:rsidRPr="0088127C" w:rsidRDefault="00B72111" w:rsidP="00E73688">
            <w:pPr>
              <w:tabs>
                <w:tab w:val="decimal" w:pos="70"/>
              </w:tabs>
              <w:spacing w:line="480" w:lineRule="exact"/>
              <w:contextualSpacing/>
              <w:rPr>
                <w:rFonts w:ascii="Times New Roman" w:hAnsi="Times New Roman" w:cs="Times New Roman"/>
                <w:sz w:val="24"/>
                <w:szCs w:val="24"/>
              </w:rPr>
            </w:pPr>
          </w:p>
        </w:tc>
        <w:tc>
          <w:tcPr>
            <w:tcW w:w="495" w:type="pct"/>
            <w:gridSpan w:val="3"/>
          </w:tcPr>
          <w:p w14:paraId="7664EB1A" w14:textId="77777777" w:rsidR="00B72111" w:rsidRPr="0088127C" w:rsidRDefault="00B72111" w:rsidP="000711BE">
            <w:pPr>
              <w:tabs>
                <w:tab w:val="decimal" w:pos="151"/>
                <w:tab w:val="decimal" w:pos="410"/>
              </w:tabs>
              <w:spacing w:line="480" w:lineRule="exact"/>
              <w:contextualSpacing/>
              <w:rPr>
                <w:rFonts w:ascii="Times New Roman" w:hAnsi="Times New Roman" w:cs="Times New Roman"/>
                <w:sz w:val="24"/>
                <w:szCs w:val="24"/>
              </w:rPr>
            </w:pPr>
          </w:p>
        </w:tc>
        <w:tc>
          <w:tcPr>
            <w:tcW w:w="78" w:type="pct"/>
          </w:tcPr>
          <w:p w14:paraId="189C3D15" w14:textId="77777777" w:rsidR="00B72111" w:rsidRPr="0088127C" w:rsidRDefault="00B72111" w:rsidP="00AF7E18">
            <w:pPr>
              <w:tabs>
                <w:tab w:val="decimal" w:pos="151"/>
              </w:tabs>
              <w:spacing w:line="480" w:lineRule="exact"/>
              <w:contextualSpacing/>
              <w:rPr>
                <w:rFonts w:ascii="Times New Roman" w:hAnsi="Times New Roman" w:cs="Times New Roman"/>
                <w:bCs/>
                <w:sz w:val="24"/>
                <w:szCs w:val="24"/>
              </w:rPr>
            </w:pPr>
          </w:p>
        </w:tc>
        <w:tc>
          <w:tcPr>
            <w:tcW w:w="603" w:type="pct"/>
          </w:tcPr>
          <w:p w14:paraId="3CE01330" w14:textId="0B65014F"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435" w:type="pct"/>
          </w:tcPr>
          <w:p w14:paraId="7B4CF9FE" w14:textId="38896E9B"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80" w:type="pct"/>
            <w:gridSpan w:val="2"/>
            <w:tcBorders>
              <w:right w:val="nil"/>
            </w:tcBorders>
          </w:tcPr>
          <w:p w14:paraId="531F7225" w14:textId="77777777" w:rsidR="00B72111" w:rsidRDefault="00B72111" w:rsidP="00AF7E18">
            <w:pPr>
              <w:tabs>
                <w:tab w:val="decimal" w:pos="151"/>
              </w:tabs>
              <w:spacing w:line="480" w:lineRule="exact"/>
              <w:contextualSpacing/>
              <w:rPr>
                <w:rFonts w:ascii="Times New Roman" w:hAnsi="Times New Roman" w:cs="Times New Roman"/>
                <w:sz w:val="24"/>
                <w:szCs w:val="24"/>
                <w:lang w:val="en-US"/>
              </w:rPr>
            </w:pPr>
          </w:p>
        </w:tc>
        <w:tc>
          <w:tcPr>
            <w:tcW w:w="596" w:type="pct"/>
            <w:gridSpan w:val="2"/>
            <w:tcBorders>
              <w:top w:val="nil"/>
              <w:left w:val="nil"/>
              <w:bottom w:val="single" w:sz="4" w:space="0" w:color="auto"/>
            </w:tcBorders>
          </w:tcPr>
          <w:p w14:paraId="786ACC6E" w14:textId="729B5152" w:rsidR="00B72111" w:rsidRPr="0088127C" w:rsidRDefault="00B72111" w:rsidP="00E73688">
            <w:pPr>
              <w:tabs>
                <w:tab w:val="decimal" w:pos="60"/>
              </w:tabs>
              <w:spacing w:line="480" w:lineRule="exact"/>
              <w:contextualSpacing/>
              <w:rPr>
                <w:rFonts w:ascii="Times New Roman" w:hAnsi="Times New Roman" w:cs="Times New Roman"/>
                <w:sz w:val="24"/>
                <w:szCs w:val="24"/>
              </w:rPr>
            </w:pPr>
            <w:r w:rsidRPr="0088127C">
              <w:rPr>
                <w:rFonts w:ascii="Times New Roman" w:hAnsi="Times New Roman" w:cs="Times New Roman"/>
                <w:sz w:val="24"/>
                <w:szCs w:val="24"/>
                <w:lang w:eastAsia="zh-TW"/>
              </w:rPr>
              <w:t>1.18 [.78</w:t>
            </w:r>
            <w:r w:rsidR="00582532">
              <w:rPr>
                <w:rFonts w:ascii="Times New Roman" w:hAnsi="Times New Roman" w:cs="Times New Roman"/>
                <w:sz w:val="24"/>
                <w:szCs w:val="24"/>
                <w:lang w:eastAsia="zh-TW"/>
              </w:rPr>
              <w:t>,</w:t>
            </w:r>
            <w:r w:rsidRPr="0088127C">
              <w:rPr>
                <w:rFonts w:ascii="Times New Roman" w:hAnsi="Times New Roman" w:cs="Times New Roman"/>
                <w:sz w:val="24"/>
                <w:szCs w:val="24"/>
                <w:lang w:eastAsia="zh-TW"/>
              </w:rPr>
              <w:t xml:space="preserve"> 1.58]</w:t>
            </w:r>
          </w:p>
        </w:tc>
        <w:tc>
          <w:tcPr>
            <w:tcW w:w="439" w:type="pct"/>
          </w:tcPr>
          <w:p w14:paraId="343193BE" w14:textId="71CE8247" w:rsidR="00B72111" w:rsidRPr="0088127C" w:rsidRDefault="00B72111" w:rsidP="000711BE">
            <w:pPr>
              <w:spacing w:line="480" w:lineRule="exact"/>
              <w:contextualSpacing/>
              <w:jc w:val="center"/>
              <w:rPr>
                <w:rFonts w:ascii="Times New Roman" w:hAnsi="Times New Roman" w:cs="Times New Roman"/>
                <w:sz w:val="24"/>
                <w:szCs w:val="24"/>
              </w:rPr>
            </w:pPr>
            <w:r w:rsidRPr="0088127C">
              <w:rPr>
                <w:rFonts w:ascii="Times New Roman" w:hAnsi="Times New Roman" w:cs="Times New Roman"/>
                <w:sz w:val="24"/>
                <w:szCs w:val="24"/>
              </w:rPr>
              <w:t>&lt; .001</w:t>
            </w:r>
          </w:p>
        </w:tc>
      </w:tr>
    </w:tbl>
    <w:p w14:paraId="1C35EC04" w14:textId="2FCAB902" w:rsidR="00FF24C8" w:rsidRPr="009227B3" w:rsidRDefault="00B72111" w:rsidP="009227B3">
      <w:pPr>
        <w:spacing w:after="0" w:line="480" w:lineRule="exact"/>
        <w:contextualSpacing/>
        <w:rPr>
          <w:rFonts w:ascii="Times New Roman" w:hAnsi="Times New Roman" w:cs="Times New Roman"/>
          <w:iCs/>
          <w:sz w:val="24"/>
          <w:szCs w:val="24"/>
          <w:lang w:eastAsia="zh-TW"/>
        </w:rPr>
      </w:pPr>
      <w:r w:rsidRPr="0088127C">
        <w:rPr>
          <w:rFonts w:ascii="Times New Roman" w:hAnsi="Times New Roman" w:cs="Times New Roman"/>
          <w:i/>
          <w:sz w:val="24"/>
          <w:szCs w:val="24"/>
        </w:rPr>
        <w:t>Note. N</w:t>
      </w:r>
      <w:r w:rsidRPr="0088127C">
        <w:rPr>
          <w:rFonts w:ascii="Times New Roman" w:hAnsi="Times New Roman" w:cs="Times New Roman"/>
          <w:iCs/>
          <w:sz w:val="24"/>
          <w:szCs w:val="24"/>
        </w:rPr>
        <w:t xml:space="preserve"> = 282. </w:t>
      </w:r>
      <w:r w:rsidR="004F7897">
        <w:rPr>
          <w:rFonts w:ascii="Times New Roman" w:hAnsi="Times New Roman" w:cs="Times New Roman"/>
          <w:iCs/>
          <w:sz w:val="24"/>
          <w:szCs w:val="24"/>
        </w:rPr>
        <w:t xml:space="preserve">Rivalry = narcissistic rivalry. </w:t>
      </w:r>
      <w:r w:rsidR="00FF78C0">
        <w:rPr>
          <w:rFonts w:ascii="Times New Roman" w:hAnsi="Times New Roman" w:cs="Times New Roman"/>
          <w:iCs/>
          <w:sz w:val="24"/>
          <w:szCs w:val="24"/>
        </w:rPr>
        <w:t xml:space="preserve">Admiration = narcissistic admiration. </w:t>
      </w:r>
      <w:r w:rsidRPr="0088127C">
        <w:rPr>
          <w:rFonts w:ascii="Times New Roman" w:hAnsi="Times New Roman" w:cs="Times New Roman"/>
          <w:sz w:val="24"/>
          <w:szCs w:val="24"/>
        </w:rPr>
        <w:t xml:space="preserve">Numbers in brackets </w:t>
      </w:r>
      <w:r>
        <w:rPr>
          <w:rFonts w:ascii="Times New Roman" w:hAnsi="Times New Roman" w:cs="Times New Roman"/>
          <w:sz w:val="24"/>
          <w:szCs w:val="24"/>
        </w:rPr>
        <w:t>indicate</w:t>
      </w:r>
      <w:r w:rsidRPr="0088127C">
        <w:rPr>
          <w:rFonts w:ascii="Times New Roman" w:hAnsi="Times New Roman" w:cs="Times New Roman"/>
          <w:sz w:val="24"/>
          <w:szCs w:val="24"/>
        </w:rPr>
        <w:t xml:space="preserve"> </w:t>
      </w:r>
      <w:r>
        <w:rPr>
          <w:rFonts w:ascii="Times New Roman" w:hAnsi="Times New Roman" w:cs="Times New Roman"/>
          <w:iCs/>
          <w:sz w:val="24"/>
          <w:szCs w:val="24"/>
          <w:lang w:eastAsia="zh-TW"/>
        </w:rPr>
        <w:t xml:space="preserve">95% confidence intervals. Apologizing </w:t>
      </w:r>
      <w:r>
        <w:rPr>
          <w:rFonts w:ascii="Times New Roman" w:hAnsi="Times New Roman" w:cs="Times New Roman"/>
          <w:bCs/>
          <w:sz w:val="24"/>
          <w:szCs w:val="24"/>
        </w:rPr>
        <w:t>was coded:</w:t>
      </w:r>
      <w:r w:rsidRPr="0088127C">
        <w:rPr>
          <w:rFonts w:ascii="Times New Roman" w:hAnsi="Times New Roman" w:cs="Times New Roman"/>
          <w:bCs/>
          <w:sz w:val="24"/>
          <w:szCs w:val="24"/>
        </w:rPr>
        <w:t xml:space="preserve"> </w:t>
      </w:r>
      <w:r>
        <w:rPr>
          <w:rFonts w:ascii="Times New Roman" w:hAnsi="Times New Roman" w:cs="Times New Roman"/>
          <w:bCs/>
          <w:sz w:val="24"/>
          <w:szCs w:val="24"/>
        </w:rPr>
        <w:t xml:space="preserve">0 = </w:t>
      </w:r>
      <w:r>
        <w:rPr>
          <w:rFonts w:ascii="Times New Roman" w:hAnsi="Times New Roman" w:cs="Times New Roman"/>
          <w:bCs/>
          <w:i/>
          <w:sz w:val="24"/>
          <w:szCs w:val="24"/>
        </w:rPr>
        <w:t>no</w:t>
      </w:r>
      <w:r>
        <w:rPr>
          <w:rFonts w:ascii="Times New Roman" w:hAnsi="Times New Roman" w:cs="Times New Roman"/>
          <w:bCs/>
          <w:sz w:val="24"/>
          <w:szCs w:val="24"/>
        </w:rPr>
        <w:t xml:space="preserve">, 1 = </w:t>
      </w:r>
      <w:r>
        <w:rPr>
          <w:rFonts w:ascii="Times New Roman" w:hAnsi="Times New Roman" w:cs="Times New Roman"/>
          <w:bCs/>
          <w:i/>
          <w:sz w:val="24"/>
          <w:szCs w:val="24"/>
        </w:rPr>
        <w:t>yes</w:t>
      </w:r>
      <w:r>
        <w:rPr>
          <w:rFonts w:ascii="Times New Roman" w:hAnsi="Times New Roman" w:cs="Times New Roman"/>
          <w:bCs/>
          <w:sz w:val="24"/>
          <w:szCs w:val="24"/>
        </w:rPr>
        <w:t>.</w:t>
      </w:r>
      <w:r w:rsidR="004F7897">
        <w:rPr>
          <w:rFonts w:ascii="Times New Roman" w:hAnsi="Times New Roman" w:cs="Times New Roman"/>
          <w:bCs/>
          <w:sz w:val="24"/>
          <w:szCs w:val="24"/>
        </w:rPr>
        <w:t xml:space="preserve"> </w:t>
      </w:r>
      <w:r>
        <w:rPr>
          <w:rFonts w:ascii="Times New Roman" w:hAnsi="Times New Roman" w:cs="Times New Roman"/>
          <w:iCs/>
          <w:sz w:val="24"/>
          <w:szCs w:val="24"/>
          <w:lang w:eastAsia="zh-TW"/>
        </w:rPr>
        <w:t>We obtained</w:t>
      </w:r>
      <w:r w:rsidRPr="0088127C">
        <w:rPr>
          <w:rFonts w:ascii="Times New Roman" w:hAnsi="Times New Roman" w:cs="Times New Roman"/>
          <w:iCs/>
          <w:sz w:val="24"/>
          <w:szCs w:val="24"/>
          <w:lang w:eastAsia="zh-TW"/>
        </w:rPr>
        <w:t xml:space="preserve"> regression weights </w:t>
      </w:r>
      <w:r>
        <w:rPr>
          <w:rFonts w:ascii="Times New Roman" w:hAnsi="Times New Roman" w:cs="Times New Roman"/>
          <w:iCs/>
          <w:sz w:val="24"/>
          <w:szCs w:val="24"/>
          <w:lang w:eastAsia="zh-TW"/>
        </w:rPr>
        <w:t xml:space="preserve">for apologizing </w:t>
      </w:r>
      <w:r w:rsidRPr="0088127C">
        <w:rPr>
          <w:rFonts w:ascii="Times New Roman" w:hAnsi="Times New Roman" w:cs="Times New Roman"/>
          <w:iCs/>
          <w:sz w:val="24"/>
          <w:szCs w:val="24"/>
          <w:lang w:eastAsia="zh-TW"/>
        </w:rPr>
        <w:t>in a logistic regression analysis.</w:t>
      </w:r>
    </w:p>
    <w:p w14:paraId="7E552B9A" w14:textId="71CF98D7" w:rsidR="001E62CC" w:rsidRPr="00EB495B" w:rsidRDefault="00FF24C8" w:rsidP="00EB495B">
      <w:pPr>
        <w:spacing w:after="0" w:line="480" w:lineRule="exact"/>
        <w:contextualSpacing/>
        <w:rPr>
          <w:rFonts w:ascii="Times New Roman" w:hAnsi="Times New Roman" w:cs="Times New Roman"/>
          <w:bCs/>
          <w:sz w:val="24"/>
          <w:szCs w:val="24"/>
        </w:rPr>
      </w:pPr>
      <w:r>
        <w:rPr>
          <w:rFonts w:ascii="Times New Roman" w:hAnsi="Times New Roman" w:cs="Times New Roman"/>
          <w:bCs/>
          <w:sz w:val="24"/>
          <w:szCs w:val="24"/>
        </w:rPr>
        <w:br w:type="column"/>
      </w:r>
      <w:r w:rsidR="00FF78C0" w:rsidRPr="00EB495B">
        <w:rPr>
          <w:rFonts w:ascii="Times New Roman" w:hAnsi="Times New Roman" w:cs="Times New Roman"/>
          <w:bCs/>
          <w:sz w:val="24"/>
          <w:szCs w:val="24"/>
        </w:rPr>
        <w:t>Table 7</w:t>
      </w:r>
    </w:p>
    <w:p w14:paraId="2476AB48" w14:textId="589F5BE2" w:rsidR="001E62CC" w:rsidRPr="0088127C" w:rsidRDefault="001E62CC" w:rsidP="00EB495B">
      <w:pPr>
        <w:spacing w:after="0" w:line="480" w:lineRule="exact"/>
        <w:contextualSpacing/>
        <w:rPr>
          <w:rFonts w:ascii="Times New Roman" w:hAnsi="Times New Roman" w:cs="Times New Roman"/>
          <w:bCs/>
          <w:sz w:val="24"/>
          <w:szCs w:val="24"/>
        </w:rPr>
      </w:pPr>
      <w:r w:rsidRPr="00EB495B">
        <w:rPr>
          <w:rFonts w:ascii="Times New Roman" w:hAnsi="Times New Roman" w:cs="Times New Roman"/>
          <w:i/>
          <w:iCs/>
          <w:sz w:val="24"/>
          <w:szCs w:val="24"/>
        </w:rPr>
        <w:t xml:space="preserve">Multiple Regression Analyses Study 4: </w:t>
      </w:r>
      <w:r w:rsidR="00EB495B" w:rsidRPr="00EB495B">
        <w:rPr>
          <w:rFonts w:ascii="Times New Roman" w:hAnsi="Times New Roman" w:cs="Times New Roman"/>
          <w:i/>
          <w:iCs/>
          <w:sz w:val="24"/>
          <w:szCs w:val="24"/>
        </w:rPr>
        <w:t xml:space="preserve">Controlling for </w:t>
      </w:r>
      <w:r w:rsidR="00EB495B">
        <w:rPr>
          <w:rFonts w:ascii="Times New Roman" w:hAnsi="Times New Roman" w:cs="Times New Roman"/>
          <w:i/>
          <w:iCs/>
          <w:sz w:val="24"/>
          <w:szCs w:val="24"/>
        </w:rPr>
        <w:t>Stability, Plasticity,</w:t>
      </w:r>
      <w:r w:rsidR="00EB495B" w:rsidRPr="00EB495B">
        <w:rPr>
          <w:rFonts w:ascii="Times New Roman" w:hAnsi="Times New Roman" w:cs="Times New Roman"/>
          <w:i/>
          <w:iCs/>
          <w:sz w:val="24"/>
          <w:szCs w:val="24"/>
        </w:rPr>
        <w:t xml:space="preserve"> and Self-Esteem</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949"/>
        <w:gridCol w:w="1040"/>
        <w:gridCol w:w="224"/>
        <w:gridCol w:w="1976"/>
        <w:gridCol w:w="910"/>
        <w:gridCol w:w="222"/>
        <w:gridCol w:w="1962"/>
        <w:gridCol w:w="1046"/>
        <w:gridCol w:w="222"/>
        <w:gridCol w:w="1843"/>
        <w:gridCol w:w="887"/>
      </w:tblGrid>
      <w:tr w:rsidR="001E62CC" w:rsidRPr="0088127C" w14:paraId="3B0659FC" w14:textId="77777777" w:rsidTr="001E62CC">
        <w:tc>
          <w:tcPr>
            <w:tcW w:w="668" w:type="pct"/>
          </w:tcPr>
          <w:p w14:paraId="7795B834" w14:textId="77777777" w:rsidR="001E62CC" w:rsidRPr="0088127C" w:rsidRDefault="001E62CC" w:rsidP="001E62CC">
            <w:pPr>
              <w:spacing w:line="360" w:lineRule="auto"/>
              <w:contextualSpacing/>
              <w:rPr>
                <w:rFonts w:ascii="Times New Roman" w:hAnsi="Times New Roman" w:cs="Times New Roman"/>
                <w:bCs/>
                <w:sz w:val="24"/>
                <w:szCs w:val="24"/>
              </w:rPr>
            </w:pPr>
          </w:p>
        </w:tc>
        <w:tc>
          <w:tcPr>
            <w:tcW w:w="4332" w:type="pct"/>
            <w:gridSpan w:val="11"/>
            <w:tcBorders>
              <w:bottom w:val="single" w:sz="4" w:space="0" w:color="auto"/>
            </w:tcBorders>
          </w:tcPr>
          <w:p w14:paraId="45C894EE" w14:textId="77777777" w:rsidR="001E62CC" w:rsidRPr="0088127C" w:rsidRDefault="001E62CC" w:rsidP="001E62CC">
            <w:pPr>
              <w:spacing w:line="360" w:lineRule="auto"/>
              <w:contextualSpacing/>
              <w:jc w:val="center"/>
              <w:rPr>
                <w:rFonts w:ascii="Times New Roman" w:hAnsi="Times New Roman" w:cs="Times New Roman"/>
                <w:sz w:val="24"/>
                <w:szCs w:val="24"/>
              </w:rPr>
            </w:pPr>
            <w:r w:rsidRPr="0088127C">
              <w:rPr>
                <w:rFonts w:ascii="Times New Roman" w:hAnsi="Times New Roman" w:cs="Times New Roman"/>
                <w:sz w:val="24"/>
                <w:szCs w:val="24"/>
              </w:rPr>
              <w:t>Outcome</w:t>
            </w:r>
          </w:p>
        </w:tc>
      </w:tr>
      <w:tr w:rsidR="001E62CC" w:rsidRPr="0088127C" w14:paraId="0686680C" w14:textId="77777777" w:rsidTr="001E62CC">
        <w:tc>
          <w:tcPr>
            <w:tcW w:w="668" w:type="pct"/>
          </w:tcPr>
          <w:p w14:paraId="7DB6E51F" w14:textId="77777777" w:rsidR="001E62CC" w:rsidRPr="0088127C" w:rsidRDefault="001E62CC" w:rsidP="001E62CC">
            <w:pPr>
              <w:spacing w:line="360" w:lineRule="auto"/>
              <w:contextualSpacing/>
              <w:rPr>
                <w:rFonts w:ascii="Times New Roman" w:hAnsi="Times New Roman" w:cs="Times New Roman"/>
                <w:bCs/>
                <w:sz w:val="24"/>
                <w:szCs w:val="24"/>
              </w:rPr>
            </w:pPr>
          </w:p>
        </w:tc>
        <w:tc>
          <w:tcPr>
            <w:tcW w:w="1054" w:type="pct"/>
            <w:gridSpan w:val="2"/>
            <w:tcBorders>
              <w:top w:val="single" w:sz="4" w:space="0" w:color="auto"/>
              <w:bottom w:val="single" w:sz="4" w:space="0" w:color="auto"/>
            </w:tcBorders>
          </w:tcPr>
          <w:p w14:paraId="6C80C886" w14:textId="77777777" w:rsidR="001E62CC" w:rsidRDefault="001E62CC" w:rsidP="001E62CC">
            <w:pPr>
              <w:spacing w:line="360" w:lineRule="auto"/>
              <w:contextualSpacing/>
              <w:jc w:val="center"/>
              <w:rPr>
                <w:rFonts w:ascii="Times New Roman" w:hAnsi="Times New Roman" w:cs="Times New Roman"/>
                <w:sz w:val="24"/>
                <w:szCs w:val="24"/>
              </w:rPr>
            </w:pPr>
          </w:p>
          <w:p w14:paraId="2399BD09" w14:textId="77777777" w:rsidR="001E62CC" w:rsidRPr="0088127C" w:rsidRDefault="001E62CC" w:rsidP="001E62CC">
            <w:pPr>
              <w:spacing w:line="360" w:lineRule="auto"/>
              <w:contextualSpacing/>
              <w:jc w:val="center"/>
              <w:rPr>
                <w:rFonts w:ascii="Times New Roman" w:hAnsi="Times New Roman" w:cs="Times New Roman"/>
                <w:bCs/>
                <w:sz w:val="24"/>
                <w:szCs w:val="24"/>
              </w:rPr>
            </w:pPr>
            <w:r w:rsidRPr="0088127C">
              <w:rPr>
                <w:rFonts w:ascii="Times New Roman" w:hAnsi="Times New Roman" w:cs="Times New Roman"/>
                <w:sz w:val="24"/>
                <w:szCs w:val="24"/>
              </w:rPr>
              <w:t>Empathy</w:t>
            </w:r>
          </w:p>
        </w:tc>
        <w:tc>
          <w:tcPr>
            <w:tcW w:w="79" w:type="pct"/>
            <w:tcBorders>
              <w:top w:val="single" w:sz="4" w:space="0" w:color="auto"/>
              <w:bottom w:val="nil"/>
            </w:tcBorders>
          </w:tcPr>
          <w:p w14:paraId="5BF5BB97" w14:textId="77777777" w:rsidR="001E62CC" w:rsidRPr="0088127C" w:rsidRDefault="001E62CC" w:rsidP="001E62CC">
            <w:pPr>
              <w:spacing w:line="360" w:lineRule="auto"/>
              <w:contextualSpacing/>
              <w:rPr>
                <w:rFonts w:ascii="Times New Roman" w:hAnsi="Times New Roman" w:cs="Times New Roman"/>
                <w:bCs/>
                <w:sz w:val="24"/>
                <w:szCs w:val="24"/>
              </w:rPr>
            </w:pPr>
          </w:p>
        </w:tc>
        <w:tc>
          <w:tcPr>
            <w:tcW w:w="1018" w:type="pct"/>
            <w:gridSpan w:val="2"/>
            <w:tcBorders>
              <w:top w:val="single" w:sz="4" w:space="0" w:color="auto"/>
              <w:bottom w:val="single" w:sz="4" w:space="0" w:color="auto"/>
            </w:tcBorders>
          </w:tcPr>
          <w:p w14:paraId="7D2A67F8" w14:textId="77777777" w:rsidR="001E62CC" w:rsidRDefault="001E62CC" w:rsidP="001E62CC">
            <w:pPr>
              <w:spacing w:line="360" w:lineRule="auto"/>
              <w:contextualSpacing/>
              <w:jc w:val="center"/>
              <w:rPr>
                <w:rFonts w:ascii="Times New Roman" w:hAnsi="Times New Roman" w:cs="Times New Roman"/>
                <w:sz w:val="24"/>
                <w:szCs w:val="24"/>
              </w:rPr>
            </w:pPr>
          </w:p>
          <w:p w14:paraId="5EE3864F" w14:textId="77777777" w:rsidR="001E62CC" w:rsidRPr="0088127C" w:rsidRDefault="001E62CC" w:rsidP="001E62CC">
            <w:pPr>
              <w:spacing w:line="360" w:lineRule="auto"/>
              <w:contextualSpacing/>
              <w:jc w:val="center"/>
              <w:rPr>
                <w:rFonts w:ascii="Times New Roman" w:hAnsi="Times New Roman" w:cs="Times New Roman"/>
                <w:bCs/>
                <w:sz w:val="24"/>
                <w:szCs w:val="24"/>
              </w:rPr>
            </w:pPr>
            <w:r w:rsidRPr="0088127C">
              <w:rPr>
                <w:rFonts w:ascii="Times New Roman" w:hAnsi="Times New Roman" w:cs="Times New Roman"/>
                <w:sz w:val="24"/>
                <w:szCs w:val="24"/>
              </w:rPr>
              <w:t>Guilt</w:t>
            </w:r>
          </w:p>
        </w:tc>
        <w:tc>
          <w:tcPr>
            <w:tcW w:w="78" w:type="pct"/>
            <w:tcBorders>
              <w:top w:val="single" w:sz="4" w:space="0" w:color="auto"/>
              <w:bottom w:val="nil"/>
            </w:tcBorders>
          </w:tcPr>
          <w:p w14:paraId="59A47038" w14:textId="77777777" w:rsidR="001E62CC" w:rsidRPr="0088127C" w:rsidRDefault="001E62CC" w:rsidP="001E62CC">
            <w:pPr>
              <w:spacing w:line="360" w:lineRule="auto"/>
              <w:contextualSpacing/>
              <w:rPr>
                <w:rFonts w:ascii="Times New Roman" w:hAnsi="Times New Roman" w:cs="Times New Roman"/>
                <w:bCs/>
                <w:sz w:val="24"/>
                <w:szCs w:val="24"/>
              </w:rPr>
            </w:pPr>
          </w:p>
        </w:tc>
        <w:tc>
          <w:tcPr>
            <w:tcW w:w="1061" w:type="pct"/>
            <w:gridSpan w:val="2"/>
            <w:tcBorders>
              <w:top w:val="single" w:sz="4" w:space="0" w:color="auto"/>
              <w:bottom w:val="single" w:sz="4" w:space="0" w:color="auto"/>
            </w:tcBorders>
          </w:tcPr>
          <w:p w14:paraId="14720749" w14:textId="77777777" w:rsidR="001E62CC" w:rsidRDefault="001E62CC" w:rsidP="001E62CC">
            <w:pPr>
              <w:spacing w:line="360" w:lineRule="auto"/>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Willingness </w:t>
            </w:r>
          </w:p>
          <w:p w14:paraId="758E476B" w14:textId="77777777" w:rsidR="001E62CC" w:rsidRPr="0088127C" w:rsidRDefault="001E62CC" w:rsidP="001E62CC">
            <w:pPr>
              <w:spacing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lang w:val="en-US"/>
              </w:rPr>
              <w:t>to Apologize</w:t>
            </w:r>
          </w:p>
        </w:tc>
        <w:tc>
          <w:tcPr>
            <w:tcW w:w="78" w:type="pct"/>
            <w:tcBorders>
              <w:top w:val="single" w:sz="4" w:space="0" w:color="auto"/>
              <w:bottom w:val="nil"/>
            </w:tcBorders>
          </w:tcPr>
          <w:p w14:paraId="6E56D425" w14:textId="77777777" w:rsidR="001E62CC" w:rsidRDefault="001E62CC" w:rsidP="001E62CC">
            <w:pPr>
              <w:spacing w:line="360" w:lineRule="auto"/>
              <w:contextualSpacing/>
              <w:jc w:val="center"/>
              <w:rPr>
                <w:rFonts w:ascii="Times New Roman" w:hAnsi="Times New Roman" w:cs="Times New Roman"/>
                <w:bCs/>
                <w:sz w:val="24"/>
                <w:szCs w:val="24"/>
                <w:lang w:val="en-US"/>
              </w:rPr>
            </w:pPr>
          </w:p>
        </w:tc>
        <w:tc>
          <w:tcPr>
            <w:tcW w:w="963" w:type="pct"/>
            <w:gridSpan w:val="2"/>
            <w:tcBorders>
              <w:top w:val="single" w:sz="4" w:space="0" w:color="auto"/>
              <w:bottom w:val="single" w:sz="4" w:space="0" w:color="auto"/>
            </w:tcBorders>
          </w:tcPr>
          <w:p w14:paraId="14158E73" w14:textId="77777777" w:rsidR="001E62CC" w:rsidRDefault="001E62CC" w:rsidP="001E62CC">
            <w:pPr>
              <w:spacing w:line="360" w:lineRule="auto"/>
              <w:contextualSpacing/>
              <w:jc w:val="center"/>
              <w:rPr>
                <w:rFonts w:ascii="Times New Roman" w:hAnsi="Times New Roman" w:cs="Times New Roman"/>
                <w:bCs/>
                <w:sz w:val="24"/>
                <w:szCs w:val="24"/>
                <w:lang w:val="en-US"/>
              </w:rPr>
            </w:pPr>
          </w:p>
          <w:p w14:paraId="1A0680C3" w14:textId="77777777" w:rsidR="001E62CC" w:rsidRDefault="001E62CC" w:rsidP="001E62CC">
            <w:pPr>
              <w:spacing w:line="360" w:lineRule="auto"/>
              <w:contextualSpacing/>
              <w:jc w:val="center"/>
              <w:rPr>
                <w:rFonts w:ascii="Times New Roman" w:hAnsi="Times New Roman" w:cs="Times New Roman"/>
                <w:bCs/>
                <w:sz w:val="24"/>
                <w:szCs w:val="24"/>
                <w:lang w:val="en-US"/>
              </w:rPr>
            </w:pPr>
            <w:r>
              <w:rPr>
                <w:rFonts w:ascii="Times New Roman" w:hAnsi="Times New Roman" w:cs="Times New Roman"/>
                <w:bCs/>
                <w:sz w:val="24"/>
                <w:szCs w:val="24"/>
                <w:lang w:val="en-US"/>
              </w:rPr>
              <w:t>Apologizing</w:t>
            </w:r>
          </w:p>
        </w:tc>
      </w:tr>
      <w:tr w:rsidR="001E62CC" w:rsidRPr="0088127C" w14:paraId="71FB0FDD" w14:textId="77777777" w:rsidTr="001E62CC">
        <w:tc>
          <w:tcPr>
            <w:tcW w:w="668" w:type="pct"/>
            <w:tcBorders>
              <w:bottom w:val="single" w:sz="4" w:space="0" w:color="auto"/>
            </w:tcBorders>
          </w:tcPr>
          <w:p w14:paraId="6D525877" w14:textId="77777777" w:rsidR="001E62CC" w:rsidRPr="0077600F" w:rsidRDefault="001E62CC" w:rsidP="001E62CC">
            <w:pPr>
              <w:spacing w:line="360" w:lineRule="auto"/>
              <w:contextualSpacing/>
              <w:rPr>
                <w:rFonts w:ascii="Times New Roman" w:hAnsi="Times New Roman" w:cs="Times New Roman"/>
                <w:bCs/>
                <w:sz w:val="24"/>
                <w:szCs w:val="24"/>
              </w:rPr>
            </w:pPr>
            <w:r w:rsidRPr="0077600F">
              <w:rPr>
                <w:rFonts w:ascii="Times New Roman" w:hAnsi="Times New Roman" w:cs="Times New Roman"/>
                <w:bCs/>
                <w:sz w:val="24"/>
                <w:szCs w:val="24"/>
              </w:rPr>
              <w:t>Predictor</w:t>
            </w:r>
          </w:p>
        </w:tc>
        <w:tc>
          <w:tcPr>
            <w:tcW w:w="688" w:type="pct"/>
            <w:tcBorders>
              <w:top w:val="single" w:sz="4" w:space="0" w:color="auto"/>
              <w:bottom w:val="single" w:sz="4" w:space="0" w:color="auto"/>
            </w:tcBorders>
          </w:tcPr>
          <w:p w14:paraId="0B18D1B5" w14:textId="77777777" w:rsidR="001E62CC" w:rsidRPr="0077600F" w:rsidRDefault="001E62CC" w:rsidP="001E62CC">
            <w:pPr>
              <w:spacing w:line="360" w:lineRule="auto"/>
              <w:contextualSpacing/>
              <w:jc w:val="center"/>
              <w:rPr>
                <w:rFonts w:ascii="Times New Roman" w:hAnsi="Times New Roman" w:cs="Times New Roman"/>
                <w:bCs/>
                <w:sz w:val="24"/>
                <w:szCs w:val="24"/>
              </w:rPr>
            </w:pPr>
            <w:r w:rsidRPr="0077600F">
              <w:rPr>
                <w:rFonts w:ascii="Times New Roman" w:hAnsi="Times New Roman" w:cs="Times New Roman"/>
                <w:sz w:val="24"/>
                <w:szCs w:val="24"/>
              </w:rPr>
              <w:t>β</w:t>
            </w:r>
          </w:p>
        </w:tc>
        <w:tc>
          <w:tcPr>
            <w:tcW w:w="367" w:type="pct"/>
            <w:tcBorders>
              <w:top w:val="single" w:sz="4" w:space="0" w:color="auto"/>
              <w:bottom w:val="single" w:sz="4" w:space="0" w:color="auto"/>
            </w:tcBorders>
          </w:tcPr>
          <w:p w14:paraId="5231C5A0" w14:textId="77777777" w:rsidR="001E62CC" w:rsidRPr="0077600F" w:rsidRDefault="001E62CC" w:rsidP="001E62CC">
            <w:pPr>
              <w:spacing w:line="360" w:lineRule="auto"/>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c>
          <w:tcPr>
            <w:tcW w:w="79" w:type="pct"/>
            <w:tcBorders>
              <w:top w:val="nil"/>
              <w:bottom w:val="single" w:sz="4" w:space="0" w:color="auto"/>
            </w:tcBorders>
          </w:tcPr>
          <w:p w14:paraId="5A775FCB" w14:textId="77777777" w:rsidR="001E62CC" w:rsidRPr="0077600F" w:rsidRDefault="001E62CC" w:rsidP="001E62CC">
            <w:pPr>
              <w:spacing w:line="360" w:lineRule="auto"/>
              <w:contextualSpacing/>
              <w:jc w:val="center"/>
              <w:rPr>
                <w:rFonts w:ascii="Times New Roman" w:hAnsi="Times New Roman" w:cs="Times New Roman"/>
                <w:bCs/>
                <w:sz w:val="24"/>
                <w:szCs w:val="24"/>
              </w:rPr>
            </w:pPr>
          </w:p>
        </w:tc>
        <w:tc>
          <w:tcPr>
            <w:tcW w:w="697" w:type="pct"/>
            <w:tcBorders>
              <w:top w:val="single" w:sz="4" w:space="0" w:color="auto"/>
              <w:bottom w:val="single" w:sz="4" w:space="0" w:color="auto"/>
            </w:tcBorders>
          </w:tcPr>
          <w:p w14:paraId="30A2D254" w14:textId="77777777" w:rsidR="001E62CC" w:rsidRPr="0077600F" w:rsidRDefault="001E62CC" w:rsidP="001E62CC">
            <w:pPr>
              <w:spacing w:line="360" w:lineRule="auto"/>
              <w:contextualSpacing/>
              <w:jc w:val="center"/>
              <w:rPr>
                <w:rFonts w:ascii="Times New Roman" w:hAnsi="Times New Roman" w:cs="Times New Roman"/>
                <w:bCs/>
                <w:sz w:val="24"/>
                <w:szCs w:val="24"/>
              </w:rPr>
            </w:pPr>
            <w:r w:rsidRPr="0077600F">
              <w:rPr>
                <w:rFonts w:ascii="Times New Roman" w:hAnsi="Times New Roman" w:cs="Times New Roman"/>
                <w:sz w:val="24"/>
                <w:szCs w:val="24"/>
              </w:rPr>
              <w:t>β</w:t>
            </w:r>
          </w:p>
        </w:tc>
        <w:tc>
          <w:tcPr>
            <w:tcW w:w="321" w:type="pct"/>
            <w:tcBorders>
              <w:top w:val="single" w:sz="4" w:space="0" w:color="auto"/>
              <w:bottom w:val="single" w:sz="4" w:space="0" w:color="auto"/>
            </w:tcBorders>
          </w:tcPr>
          <w:p w14:paraId="716BA359" w14:textId="77777777" w:rsidR="001E62CC" w:rsidRPr="0077600F" w:rsidRDefault="001E62CC" w:rsidP="001E62CC">
            <w:pPr>
              <w:spacing w:line="360" w:lineRule="auto"/>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c>
          <w:tcPr>
            <w:tcW w:w="78" w:type="pct"/>
            <w:tcBorders>
              <w:top w:val="nil"/>
              <w:bottom w:val="single" w:sz="4" w:space="0" w:color="auto"/>
            </w:tcBorders>
          </w:tcPr>
          <w:p w14:paraId="49668E6F" w14:textId="77777777" w:rsidR="001E62CC" w:rsidRPr="0077600F" w:rsidRDefault="001E62CC" w:rsidP="001E62CC">
            <w:pPr>
              <w:spacing w:line="360" w:lineRule="auto"/>
              <w:contextualSpacing/>
              <w:jc w:val="center"/>
              <w:rPr>
                <w:rFonts w:ascii="Times New Roman" w:hAnsi="Times New Roman" w:cs="Times New Roman"/>
                <w:bCs/>
                <w:sz w:val="24"/>
                <w:szCs w:val="24"/>
              </w:rPr>
            </w:pPr>
          </w:p>
        </w:tc>
        <w:tc>
          <w:tcPr>
            <w:tcW w:w="692" w:type="pct"/>
            <w:tcBorders>
              <w:top w:val="single" w:sz="4" w:space="0" w:color="auto"/>
              <w:bottom w:val="single" w:sz="4" w:space="0" w:color="auto"/>
            </w:tcBorders>
          </w:tcPr>
          <w:p w14:paraId="7E7310F6" w14:textId="77777777" w:rsidR="001E62CC" w:rsidRPr="0077600F" w:rsidRDefault="001E62CC" w:rsidP="001E62CC">
            <w:pPr>
              <w:spacing w:line="360" w:lineRule="auto"/>
              <w:contextualSpacing/>
              <w:jc w:val="center"/>
              <w:rPr>
                <w:rFonts w:ascii="Times New Roman" w:hAnsi="Times New Roman" w:cs="Times New Roman"/>
                <w:bCs/>
                <w:i/>
                <w:sz w:val="24"/>
                <w:szCs w:val="24"/>
              </w:rPr>
            </w:pPr>
            <w:r w:rsidRPr="0077600F">
              <w:rPr>
                <w:rFonts w:ascii="Times New Roman" w:hAnsi="Times New Roman" w:cs="Times New Roman"/>
                <w:sz w:val="24"/>
                <w:szCs w:val="24"/>
              </w:rPr>
              <w:t>β</w:t>
            </w:r>
          </w:p>
        </w:tc>
        <w:tc>
          <w:tcPr>
            <w:tcW w:w="369" w:type="pct"/>
            <w:tcBorders>
              <w:top w:val="single" w:sz="4" w:space="0" w:color="auto"/>
              <w:bottom w:val="single" w:sz="4" w:space="0" w:color="auto"/>
            </w:tcBorders>
          </w:tcPr>
          <w:p w14:paraId="1F5EA900" w14:textId="77777777" w:rsidR="001E62CC" w:rsidRPr="0077600F" w:rsidRDefault="001E62CC" w:rsidP="001E62CC">
            <w:pPr>
              <w:spacing w:line="360" w:lineRule="auto"/>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c>
          <w:tcPr>
            <w:tcW w:w="78" w:type="pct"/>
            <w:tcBorders>
              <w:top w:val="nil"/>
              <w:bottom w:val="single" w:sz="4" w:space="0" w:color="auto"/>
            </w:tcBorders>
          </w:tcPr>
          <w:p w14:paraId="0D8633C1" w14:textId="77777777" w:rsidR="001E62CC" w:rsidRPr="0077600F" w:rsidRDefault="001E62CC" w:rsidP="001E62CC">
            <w:pPr>
              <w:spacing w:line="360" w:lineRule="auto"/>
              <w:contextualSpacing/>
              <w:jc w:val="center"/>
              <w:rPr>
                <w:rFonts w:ascii="Times New Roman" w:hAnsi="Times New Roman" w:cs="Times New Roman"/>
                <w:bCs/>
                <w:i/>
                <w:sz w:val="24"/>
                <w:szCs w:val="24"/>
              </w:rPr>
            </w:pPr>
          </w:p>
        </w:tc>
        <w:tc>
          <w:tcPr>
            <w:tcW w:w="650" w:type="pct"/>
            <w:tcBorders>
              <w:top w:val="single" w:sz="4" w:space="0" w:color="auto"/>
              <w:bottom w:val="single" w:sz="4" w:space="0" w:color="auto"/>
            </w:tcBorders>
          </w:tcPr>
          <w:p w14:paraId="707C22EA" w14:textId="77777777" w:rsidR="001E62CC" w:rsidRPr="00742C16" w:rsidRDefault="001E62CC" w:rsidP="001E62CC">
            <w:pPr>
              <w:spacing w:line="360" w:lineRule="auto"/>
              <w:contextualSpacing/>
              <w:jc w:val="center"/>
              <w:rPr>
                <w:rFonts w:ascii="Times New Roman" w:hAnsi="Times New Roman" w:cs="Times New Roman"/>
                <w:bCs/>
                <w:i/>
                <w:sz w:val="24"/>
                <w:szCs w:val="24"/>
              </w:rPr>
            </w:pPr>
            <w:r w:rsidRPr="00742C16">
              <w:rPr>
                <w:rFonts w:ascii="Times New Roman" w:hAnsi="Times New Roman" w:cs="Times New Roman"/>
                <w:i/>
                <w:sz w:val="24"/>
                <w:szCs w:val="24"/>
              </w:rPr>
              <w:t>B</w:t>
            </w:r>
          </w:p>
        </w:tc>
        <w:tc>
          <w:tcPr>
            <w:tcW w:w="313" w:type="pct"/>
            <w:tcBorders>
              <w:top w:val="single" w:sz="4" w:space="0" w:color="auto"/>
              <w:bottom w:val="single" w:sz="4" w:space="0" w:color="auto"/>
            </w:tcBorders>
          </w:tcPr>
          <w:p w14:paraId="655466DD" w14:textId="77777777" w:rsidR="001E62CC" w:rsidRPr="0077600F" w:rsidRDefault="001E62CC" w:rsidP="001E62CC">
            <w:pPr>
              <w:spacing w:line="360" w:lineRule="auto"/>
              <w:contextualSpacing/>
              <w:jc w:val="center"/>
              <w:rPr>
                <w:rFonts w:ascii="Times New Roman" w:hAnsi="Times New Roman" w:cs="Times New Roman"/>
                <w:bCs/>
                <w:i/>
                <w:sz w:val="24"/>
                <w:szCs w:val="24"/>
              </w:rPr>
            </w:pPr>
            <w:r w:rsidRPr="0077600F">
              <w:rPr>
                <w:rFonts w:ascii="Times New Roman" w:hAnsi="Times New Roman" w:cs="Times New Roman"/>
                <w:bCs/>
                <w:i/>
                <w:sz w:val="24"/>
                <w:szCs w:val="24"/>
              </w:rPr>
              <w:t>p</w:t>
            </w:r>
          </w:p>
        </w:tc>
      </w:tr>
      <w:tr w:rsidR="001E62CC" w:rsidRPr="00E5561F" w14:paraId="5913C1C9" w14:textId="77777777" w:rsidTr="001E62CC">
        <w:tc>
          <w:tcPr>
            <w:tcW w:w="5000" w:type="pct"/>
            <w:gridSpan w:val="12"/>
            <w:tcBorders>
              <w:top w:val="single" w:sz="4" w:space="0" w:color="auto"/>
              <w:bottom w:val="nil"/>
            </w:tcBorders>
          </w:tcPr>
          <w:p w14:paraId="479C7A7C" w14:textId="77777777" w:rsidR="001E62CC" w:rsidRDefault="001E62CC" w:rsidP="001E62CC">
            <w:pPr>
              <w:tabs>
                <w:tab w:val="decimal" w:pos="151"/>
              </w:tabs>
              <w:spacing w:line="360" w:lineRule="auto"/>
              <w:contextualSpacing/>
              <w:jc w:val="center"/>
              <w:rPr>
                <w:rFonts w:ascii="Times New Roman" w:hAnsi="Times New Roman" w:cs="Times New Roman"/>
                <w:sz w:val="24"/>
                <w:szCs w:val="24"/>
                <w:lang w:val="en-US"/>
              </w:rPr>
            </w:pPr>
            <w:r>
              <w:rPr>
                <w:rFonts w:ascii="Times New Roman" w:hAnsi="Times New Roman" w:cs="Times New Roman"/>
                <w:bCs/>
                <w:sz w:val="24"/>
                <w:szCs w:val="24"/>
              </w:rPr>
              <w:t>Transgression scenarios</w:t>
            </w:r>
          </w:p>
        </w:tc>
      </w:tr>
      <w:tr w:rsidR="001E62CC" w:rsidRPr="00D577BF" w14:paraId="7C3DD280" w14:textId="77777777" w:rsidTr="001E62CC">
        <w:tc>
          <w:tcPr>
            <w:tcW w:w="668" w:type="pct"/>
            <w:tcBorders>
              <w:bottom w:val="nil"/>
            </w:tcBorders>
          </w:tcPr>
          <w:p w14:paraId="7826FB68" w14:textId="77777777" w:rsidR="001E62CC" w:rsidRPr="0088127C" w:rsidRDefault="001E62CC" w:rsidP="001E62CC">
            <w:pPr>
              <w:spacing w:line="360" w:lineRule="auto"/>
              <w:contextualSpacing/>
              <w:rPr>
                <w:rFonts w:ascii="Times New Roman" w:hAnsi="Times New Roman" w:cs="Times New Roman"/>
                <w:bCs/>
                <w:sz w:val="24"/>
                <w:szCs w:val="24"/>
              </w:rPr>
            </w:pPr>
            <w:r w:rsidRPr="0088127C">
              <w:rPr>
                <w:rFonts w:ascii="Times New Roman" w:hAnsi="Times New Roman" w:cs="Times New Roman"/>
                <w:bCs/>
                <w:sz w:val="24"/>
                <w:szCs w:val="24"/>
              </w:rPr>
              <w:t>Rivalry</w:t>
            </w:r>
          </w:p>
        </w:tc>
        <w:tc>
          <w:tcPr>
            <w:tcW w:w="688" w:type="pct"/>
            <w:tcBorders>
              <w:bottom w:val="nil"/>
            </w:tcBorders>
          </w:tcPr>
          <w:p w14:paraId="0A87B601" w14:textId="46464AA5" w:rsidR="001E62CC" w:rsidRPr="00485744" w:rsidRDefault="007B0B5A" w:rsidP="000316F8">
            <w:pPr>
              <w:tabs>
                <w:tab w:val="decimal" w:pos="170"/>
              </w:tabs>
              <w:spacing w:line="360" w:lineRule="auto"/>
              <w:contextualSpacing/>
              <w:rPr>
                <w:rFonts w:ascii="Times New Roman" w:hAnsi="Times New Roman" w:cs="Times New Roman"/>
                <w:bCs/>
                <w:sz w:val="24"/>
                <w:szCs w:val="24"/>
              </w:rPr>
            </w:pPr>
            <w:r w:rsidRPr="00485744">
              <w:rPr>
                <w:rFonts w:ascii="Times New Roman" w:hAnsi="Times New Roman" w:cs="Times New Roman"/>
                <w:sz w:val="24"/>
                <w:szCs w:val="24"/>
                <w:lang w:val="en-US"/>
              </w:rPr>
              <w:t>-.23</w:t>
            </w:r>
            <w:r w:rsidR="00485744" w:rsidRPr="00485744">
              <w:rPr>
                <w:rFonts w:ascii="Times New Roman" w:hAnsi="Times New Roman" w:cs="Times New Roman"/>
                <w:sz w:val="24"/>
                <w:szCs w:val="24"/>
                <w:lang w:val="en-US"/>
              </w:rPr>
              <w:t xml:space="preserve"> [-.40</w:t>
            </w:r>
            <w:r w:rsidR="00582532">
              <w:rPr>
                <w:rFonts w:ascii="Times New Roman" w:hAnsi="Times New Roman" w:cs="Times New Roman"/>
                <w:sz w:val="24"/>
                <w:szCs w:val="24"/>
                <w:lang w:val="en-US"/>
              </w:rPr>
              <w:t>,</w:t>
            </w:r>
            <w:r w:rsidR="00485744" w:rsidRPr="00485744">
              <w:rPr>
                <w:rFonts w:ascii="Times New Roman" w:hAnsi="Times New Roman" w:cs="Times New Roman"/>
                <w:sz w:val="24"/>
                <w:szCs w:val="24"/>
                <w:lang w:val="en-US"/>
              </w:rPr>
              <w:t xml:space="preserve"> -.06</w:t>
            </w:r>
            <w:r w:rsidR="001E62CC" w:rsidRPr="00485744">
              <w:rPr>
                <w:rFonts w:ascii="Times New Roman" w:hAnsi="Times New Roman" w:cs="Times New Roman"/>
                <w:sz w:val="24"/>
                <w:szCs w:val="24"/>
                <w:lang w:val="en-US"/>
              </w:rPr>
              <w:t>]</w:t>
            </w:r>
          </w:p>
        </w:tc>
        <w:tc>
          <w:tcPr>
            <w:tcW w:w="367" w:type="pct"/>
            <w:tcBorders>
              <w:bottom w:val="nil"/>
            </w:tcBorders>
          </w:tcPr>
          <w:p w14:paraId="135DF18C" w14:textId="3F7A5B18" w:rsidR="001E62CC" w:rsidRPr="00485744" w:rsidRDefault="001E62CC" w:rsidP="00D44832">
            <w:pPr>
              <w:tabs>
                <w:tab w:val="decimal" w:pos="151"/>
                <w:tab w:val="decimal" w:pos="340"/>
              </w:tabs>
              <w:spacing w:line="360" w:lineRule="auto"/>
              <w:contextualSpacing/>
              <w:jc w:val="center"/>
              <w:rPr>
                <w:rFonts w:ascii="Times New Roman" w:hAnsi="Times New Roman" w:cs="Times New Roman"/>
                <w:bCs/>
                <w:sz w:val="24"/>
                <w:szCs w:val="24"/>
              </w:rPr>
            </w:pPr>
            <w:r w:rsidRPr="00485744">
              <w:rPr>
                <w:rFonts w:ascii="Times New Roman" w:hAnsi="Times New Roman" w:cs="Times New Roman"/>
                <w:sz w:val="24"/>
                <w:szCs w:val="24"/>
                <w:lang w:val="en-US"/>
              </w:rPr>
              <w:t>.00</w:t>
            </w:r>
            <w:r w:rsidR="00485744" w:rsidRPr="00485744">
              <w:rPr>
                <w:rFonts w:ascii="Times New Roman" w:hAnsi="Times New Roman" w:cs="Times New Roman"/>
                <w:sz w:val="24"/>
                <w:szCs w:val="24"/>
                <w:lang w:val="en-US"/>
              </w:rPr>
              <w:t>9</w:t>
            </w:r>
          </w:p>
        </w:tc>
        <w:tc>
          <w:tcPr>
            <w:tcW w:w="79" w:type="pct"/>
            <w:tcBorders>
              <w:bottom w:val="nil"/>
            </w:tcBorders>
          </w:tcPr>
          <w:p w14:paraId="16084FA5"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7" w:type="pct"/>
            <w:tcBorders>
              <w:bottom w:val="nil"/>
            </w:tcBorders>
          </w:tcPr>
          <w:p w14:paraId="57E420DE" w14:textId="51B1FFA2" w:rsidR="001E62CC" w:rsidRPr="000F4537" w:rsidRDefault="000F4537" w:rsidP="00D44832">
            <w:pPr>
              <w:tabs>
                <w:tab w:val="decimal" w:pos="210"/>
              </w:tabs>
              <w:spacing w:line="360" w:lineRule="auto"/>
              <w:contextualSpacing/>
              <w:rPr>
                <w:rFonts w:ascii="Times New Roman" w:hAnsi="Times New Roman" w:cs="Times New Roman"/>
                <w:bCs/>
                <w:sz w:val="24"/>
                <w:szCs w:val="24"/>
              </w:rPr>
            </w:pPr>
            <w:r w:rsidRPr="000F4537">
              <w:rPr>
                <w:rFonts w:ascii="Times New Roman" w:hAnsi="Times New Roman" w:cs="Times New Roman"/>
                <w:sz w:val="24"/>
                <w:szCs w:val="24"/>
                <w:lang w:val="en-US"/>
              </w:rPr>
              <w:t>-.32 [-.49</w:t>
            </w:r>
            <w:r w:rsidR="00582532">
              <w:rPr>
                <w:rFonts w:ascii="Times New Roman" w:hAnsi="Times New Roman" w:cs="Times New Roman"/>
                <w:sz w:val="24"/>
                <w:szCs w:val="24"/>
                <w:lang w:val="en-US"/>
              </w:rPr>
              <w:t>,</w:t>
            </w:r>
            <w:r w:rsidRPr="000F4537">
              <w:rPr>
                <w:rFonts w:ascii="Times New Roman" w:hAnsi="Times New Roman" w:cs="Times New Roman"/>
                <w:sz w:val="24"/>
                <w:szCs w:val="24"/>
                <w:lang w:val="en-US"/>
              </w:rPr>
              <w:t xml:space="preserve"> -.16</w:t>
            </w:r>
            <w:r w:rsidR="001E62CC" w:rsidRPr="000F4537">
              <w:rPr>
                <w:rFonts w:ascii="Times New Roman" w:hAnsi="Times New Roman" w:cs="Times New Roman"/>
                <w:sz w:val="24"/>
                <w:szCs w:val="24"/>
                <w:lang w:val="en-US"/>
              </w:rPr>
              <w:t>]</w:t>
            </w:r>
          </w:p>
        </w:tc>
        <w:tc>
          <w:tcPr>
            <w:tcW w:w="321" w:type="pct"/>
            <w:tcBorders>
              <w:bottom w:val="nil"/>
            </w:tcBorders>
          </w:tcPr>
          <w:p w14:paraId="65CDB9C4" w14:textId="77777777" w:rsidR="001E62CC" w:rsidRPr="000F4537" w:rsidRDefault="001E62CC" w:rsidP="00D44832">
            <w:pPr>
              <w:tabs>
                <w:tab w:val="decimal" w:pos="420"/>
                <w:tab w:val="decimal" w:pos="694"/>
              </w:tabs>
              <w:spacing w:line="360" w:lineRule="auto"/>
              <w:contextualSpacing/>
              <w:jc w:val="center"/>
              <w:rPr>
                <w:rFonts w:ascii="Times New Roman" w:hAnsi="Times New Roman" w:cs="Times New Roman"/>
                <w:bCs/>
                <w:sz w:val="24"/>
                <w:szCs w:val="24"/>
              </w:rPr>
            </w:pPr>
            <w:r w:rsidRPr="000F4537">
              <w:rPr>
                <w:rFonts w:ascii="Times New Roman" w:hAnsi="Times New Roman" w:cs="Times New Roman"/>
                <w:sz w:val="24"/>
                <w:szCs w:val="24"/>
                <w:lang w:val="en-US"/>
              </w:rPr>
              <w:t>&lt; .001</w:t>
            </w:r>
          </w:p>
        </w:tc>
        <w:tc>
          <w:tcPr>
            <w:tcW w:w="78" w:type="pct"/>
            <w:tcBorders>
              <w:bottom w:val="nil"/>
            </w:tcBorders>
          </w:tcPr>
          <w:p w14:paraId="205C7B3B"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2" w:type="pct"/>
            <w:tcBorders>
              <w:bottom w:val="nil"/>
            </w:tcBorders>
          </w:tcPr>
          <w:p w14:paraId="16F056E9" w14:textId="489098AC" w:rsidR="001E62CC" w:rsidRPr="00A60CFC" w:rsidRDefault="0024270F" w:rsidP="00D44832">
            <w:pPr>
              <w:tabs>
                <w:tab w:val="decimal" w:pos="330"/>
              </w:tabs>
              <w:spacing w:line="360" w:lineRule="auto"/>
              <w:contextualSpacing/>
              <w:rPr>
                <w:rFonts w:ascii="Times New Roman" w:hAnsi="Times New Roman" w:cs="Times New Roman"/>
                <w:bCs/>
                <w:sz w:val="24"/>
                <w:szCs w:val="24"/>
              </w:rPr>
            </w:pPr>
            <w:r w:rsidRPr="00A60CFC">
              <w:rPr>
                <w:rFonts w:ascii="Times New Roman" w:hAnsi="Times New Roman" w:cs="Times New Roman"/>
                <w:sz w:val="24"/>
                <w:szCs w:val="24"/>
                <w:lang w:val="en-US"/>
              </w:rPr>
              <w:t>-.32</w:t>
            </w:r>
            <w:r w:rsidR="00A60CFC" w:rsidRPr="00A60CFC">
              <w:rPr>
                <w:rFonts w:ascii="Times New Roman" w:hAnsi="Times New Roman" w:cs="Times New Roman"/>
                <w:sz w:val="24"/>
                <w:szCs w:val="24"/>
                <w:lang w:val="en-US"/>
              </w:rPr>
              <w:t xml:space="preserve"> [-.48</w:t>
            </w:r>
            <w:r w:rsidR="00582532">
              <w:rPr>
                <w:rFonts w:ascii="Times New Roman" w:hAnsi="Times New Roman" w:cs="Times New Roman"/>
                <w:sz w:val="24"/>
                <w:szCs w:val="24"/>
                <w:lang w:val="en-US"/>
              </w:rPr>
              <w:t>,</w:t>
            </w:r>
            <w:r w:rsidR="00A60CFC" w:rsidRPr="00A60CFC">
              <w:rPr>
                <w:rFonts w:ascii="Times New Roman" w:hAnsi="Times New Roman" w:cs="Times New Roman"/>
                <w:sz w:val="24"/>
                <w:szCs w:val="24"/>
                <w:lang w:val="en-US"/>
              </w:rPr>
              <w:t xml:space="preserve"> -.16</w:t>
            </w:r>
            <w:r w:rsidR="001E62CC" w:rsidRPr="00A60CFC">
              <w:rPr>
                <w:rFonts w:ascii="Times New Roman" w:hAnsi="Times New Roman" w:cs="Times New Roman"/>
                <w:sz w:val="24"/>
                <w:szCs w:val="24"/>
                <w:lang w:val="en-US"/>
              </w:rPr>
              <w:t>]</w:t>
            </w:r>
          </w:p>
        </w:tc>
        <w:tc>
          <w:tcPr>
            <w:tcW w:w="369" w:type="pct"/>
            <w:tcBorders>
              <w:bottom w:val="nil"/>
            </w:tcBorders>
          </w:tcPr>
          <w:p w14:paraId="1D42DF45" w14:textId="77777777" w:rsidR="001E62CC" w:rsidRPr="00A60CFC" w:rsidRDefault="001E62CC" w:rsidP="00D44832">
            <w:pPr>
              <w:tabs>
                <w:tab w:val="decimal" w:pos="320"/>
              </w:tabs>
              <w:spacing w:line="360" w:lineRule="auto"/>
              <w:contextualSpacing/>
              <w:rPr>
                <w:rFonts w:ascii="Times New Roman" w:hAnsi="Times New Roman" w:cs="Times New Roman"/>
                <w:bCs/>
                <w:sz w:val="24"/>
                <w:szCs w:val="24"/>
              </w:rPr>
            </w:pPr>
            <w:r w:rsidRPr="00A60CFC">
              <w:rPr>
                <w:rFonts w:ascii="Times New Roman" w:hAnsi="Times New Roman" w:cs="Times New Roman"/>
                <w:sz w:val="24"/>
                <w:szCs w:val="24"/>
                <w:lang w:val="en-US"/>
              </w:rPr>
              <w:t>&lt; .001</w:t>
            </w:r>
          </w:p>
        </w:tc>
        <w:tc>
          <w:tcPr>
            <w:tcW w:w="78" w:type="pct"/>
            <w:tcBorders>
              <w:bottom w:val="nil"/>
            </w:tcBorders>
          </w:tcPr>
          <w:p w14:paraId="297C1D81"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650" w:type="pct"/>
            <w:tcBorders>
              <w:bottom w:val="nil"/>
            </w:tcBorders>
          </w:tcPr>
          <w:p w14:paraId="1984A3A0"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313" w:type="pct"/>
            <w:tcBorders>
              <w:bottom w:val="nil"/>
            </w:tcBorders>
          </w:tcPr>
          <w:p w14:paraId="1085E8BA"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r>
      <w:tr w:rsidR="001E62CC" w:rsidRPr="00D577BF" w14:paraId="2280D803" w14:textId="77777777" w:rsidTr="001E62CC">
        <w:tc>
          <w:tcPr>
            <w:tcW w:w="668" w:type="pct"/>
            <w:tcBorders>
              <w:bottom w:val="nil"/>
            </w:tcBorders>
          </w:tcPr>
          <w:p w14:paraId="4BF2E696" w14:textId="20CF9438" w:rsidR="001E62CC" w:rsidRPr="0088127C" w:rsidRDefault="001E62CC" w:rsidP="001E62CC">
            <w:pPr>
              <w:spacing w:line="360" w:lineRule="auto"/>
              <w:contextualSpacing/>
              <w:rPr>
                <w:rFonts w:ascii="Times New Roman" w:hAnsi="Times New Roman" w:cs="Times New Roman"/>
                <w:bCs/>
                <w:sz w:val="24"/>
                <w:szCs w:val="24"/>
              </w:rPr>
            </w:pPr>
            <w:r w:rsidRPr="0088127C">
              <w:rPr>
                <w:rFonts w:ascii="Times New Roman" w:hAnsi="Times New Roman" w:cs="Times New Roman"/>
                <w:bCs/>
                <w:sz w:val="24"/>
                <w:szCs w:val="24"/>
              </w:rPr>
              <w:t>Admiration</w:t>
            </w:r>
          </w:p>
        </w:tc>
        <w:tc>
          <w:tcPr>
            <w:tcW w:w="688" w:type="pct"/>
            <w:tcBorders>
              <w:bottom w:val="nil"/>
            </w:tcBorders>
          </w:tcPr>
          <w:p w14:paraId="4084D4FF" w14:textId="55E2D6D9" w:rsidR="001E62CC" w:rsidRPr="00485744" w:rsidRDefault="00485744" w:rsidP="000316F8">
            <w:pPr>
              <w:tabs>
                <w:tab w:val="decimal" w:pos="170"/>
              </w:tabs>
              <w:spacing w:line="360" w:lineRule="auto"/>
              <w:contextualSpacing/>
              <w:rPr>
                <w:rFonts w:ascii="Times New Roman" w:hAnsi="Times New Roman" w:cs="Times New Roman"/>
                <w:sz w:val="24"/>
                <w:szCs w:val="24"/>
                <w:lang w:val="en-US"/>
              </w:rPr>
            </w:pPr>
            <w:r w:rsidRPr="00485744">
              <w:rPr>
                <w:rFonts w:ascii="Times New Roman" w:hAnsi="Times New Roman" w:cs="Times New Roman"/>
                <w:sz w:val="24"/>
                <w:szCs w:val="24"/>
                <w:lang w:val="en-US"/>
              </w:rPr>
              <w:t>.12 [-.05</w:t>
            </w:r>
            <w:r w:rsidR="00582532">
              <w:rPr>
                <w:rFonts w:ascii="Times New Roman" w:hAnsi="Times New Roman" w:cs="Times New Roman"/>
                <w:sz w:val="24"/>
                <w:szCs w:val="24"/>
                <w:lang w:val="en-US"/>
              </w:rPr>
              <w:t>,</w:t>
            </w:r>
            <w:r w:rsidRPr="00485744">
              <w:rPr>
                <w:rFonts w:ascii="Times New Roman" w:hAnsi="Times New Roman" w:cs="Times New Roman"/>
                <w:sz w:val="24"/>
                <w:szCs w:val="24"/>
                <w:lang w:val="en-US"/>
              </w:rPr>
              <w:t xml:space="preserve"> .29</w:t>
            </w:r>
            <w:r w:rsidR="001E62CC" w:rsidRPr="00485744">
              <w:rPr>
                <w:rFonts w:ascii="Times New Roman" w:hAnsi="Times New Roman" w:cs="Times New Roman"/>
                <w:sz w:val="24"/>
                <w:szCs w:val="24"/>
                <w:lang w:val="en-US"/>
              </w:rPr>
              <w:t>]</w:t>
            </w:r>
          </w:p>
        </w:tc>
        <w:tc>
          <w:tcPr>
            <w:tcW w:w="367" w:type="pct"/>
            <w:tcBorders>
              <w:bottom w:val="nil"/>
            </w:tcBorders>
          </w:tcPr>
          <w:p w14:paraId="42EBFF92" w14:textId="71F7A03D" w:rsidR="001E62CC" w:rsidRPr="00485744" w:rsidRDefault="00485744" w:rsidP="00D44832">
            <w:pPr>
              <w:tabs>
                <w:tab w:val="decimal" w:pos="151"/>
                <w:tab w:val="decimal" w:pos="340"/>
              </w:tabs>
              <w:spacing w:line="360" w:lineRule="auto"/>
              <w:contextualSpacing/>
              <w:jc w:val="center"/>
              <w:rPr>
                <w:rFonts w:ascii="Times New Roman" w:hAnsi="Times New Roman" w:cs="Times New Roman"/>
                <w:sz w:val="24"/>
                <w:szCs w:val="24"/>
                <w:lang w:val="en-US"/>
              </w:rPr>
            </w:pPr>
            <w:r w:rsidRPr="00485744">
              <w:rPr>
                <w:rFonts w:ascii="Times New Roman" w:hAnsi="Times New Roman" w:cs="Times New Roman"/>
                <w:sz w:val="24"/>
                <w:szCs w:val="24"/>
                <w:lang w:val="en-US"/>
              </w:rPr>
              <w:t>.158</w:t>
            </w:r>
          </w:p>
        </w:tc>
        <w:tc>
          <w:tcPr>
            <w:tcW w:w="79" w:type="pct"/>
            <w:tcBorders>
              <w:bottom w:val="nil"/>
            </w:tcBorders>
          </w:tcPr>
          <w:p w14:paraId="72B86212"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7" w:type="pct"/>
            <w:tcBorders>
              <w:bottom w:val="nil"/>
            </w:tcBorders>
          </w:tcPr>
          <w:p w14:paraId="26974B2B" w14:textId="4AAA61C1" w:rsidR="001E62CC" w:rsidRPr="000F4537" w:rsidRDefault="000F4537" w:rsidP="00D44832">
            <w:pPr>
              <w:tabs>
                <w:tab w:val="decimal" w:pos="210"/>
              </w:tabs>
              <w:spacing w:line="360" w:lineRule="auto"/>
              <w:contextualSpacing/>
              <w:rPr>
                <w:rFonts w:ascii="Times New Roman" w:hAnsi="Times New Roman" w:cs="Times New Roman"/>
                <w:sz w:val="24"/>
                <w:szCs w:val="24"/>
                <w:lang w:val="en-US"/>
              </w:rPr>
            </w:pPr>
            <w:r w:rsidRPr="000F4537">
              <w:rPr>
                <w:rFonts w:ascii="Times New Roman" w:hAnsi="Times New Roman" w:cs="Times New Roman"/>
                <w:sz w:val="24"/>
                <w:szCs w:val="24"/>
                <w:lang w:val="en-US"/>
              </w:rPr>
              <w:t>-.07 [-.23</w:t>
            </w:r>
            <w:r w:rsidR="00582532">
              <w:rPr>
                <w:rFonts w:ascii="Times New Roman" w:hAnsi="Times New Roman" w:cs="Times New Roman"/>
                <w:sz w:val="24"/>
                <w:szCs w:val="24"/>
                <w:lang w:val="en-US"/>
              </w:rPr>
              <w:t>,</w:t>
            </w:r>
            <w:r w:rsidRPr="000F4537">
              <w:rPr>
                <w:rFonts w:ascii="Times New Roman" w:hAnsi="Times New Roman" w:cs="Times New Roman"/>
                <w:sz w:val="24"/>
                <w:szCs w:val="24"/>
                <w:lang w:val="en-US"/>
              </w:rPr>
              <w:t xml:space="preserve"> .09</w:t>
            </w:r>
            <w:r w:rsidR="001E62CC" w:rsidRPr="000F4537">
              <w:rPr>
                <w:rFonts w:ascii="Times New Roman" w:hAnsi="Times New Roman" w:cs="Times New Roman"/>
                <w:sz w:val="24"/>
                <w:szCs w:val="24"/>
                <w:lang w:val="en-US"/>
              </w:rPr>
              <w:t>]</w:t>
            </w:r>
          </w:p>
        </w:tc>
        <w:tc>
          <w:tcPr>
            <w:tcW w:w="321" w:type="pct"/>
            <w:tcBorders>
              <w:bottom w:val="nil"/>
            </w:tcBorders>
          </w:tcPr>
          <w:p w14:paraId="152B8990" w14:textId="7A6D9017" w:rsidR="001E62CC" w:rsidRPr="000F4537" w:rsidRDefault="000F4537" w:rsidP="00D44832">
            <w:pPr>
              <w:tabs>
                <w:tab w:val="decimal" w:pos="420"/>
                <w:tab w:val="decimal" w:pos="694"/>
              </w:tabs>
              <w:spacing w:line="360" w:lineRule="auto"/>
              <w:contextualSpacing/>
              <w:jc w:val="center"/>
              <w:rPr>
                <w:rFonts w:ascii="Times New Roman" w:hAnsi="Times New Roman" w:cs="Times New Roman"/>
                <w:sz w:val="24"/>
                <w:szCs w:val="24"/>
                <w:lang w:val="en-US"/>
              </w:rPr>
            </w:pPr>
            <w:r w:rsidRPr="000F4537">
              <w:rPr>
                <w:rFonts w:ascii="Times New Roman" w:hAnsi="Times New Roman" w:cs="Times New Roman"/>
                <w:sz w:val="24"/>
                <w:szCs w:val="24"/>
                <w:lang w:val="en-US"/>
              </w:rPr>
              <w:t>.400</w:t>
            </w:r>
          </w:p>
        </w:tc>
        <w:tc>
          <w:tcPr>
            <w:tcW w:w="78" w:type="pct"/>
            <w:tcBorders>
              <w:bottom w:val="nil"/>
            </w:tcBorders>
          </w:tcPr>
          <w:p w14:paraId="42492417"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2" w:type="pct"/>
            <w:tcBorders>
              <w:bottom w:val="nil"/>
            </w:tcBorders>
          </w:tcPr>
          <w:p w14:paraId="0AFA6AD6" w14:textId="776080E4" w:rsidR="001E62CC" w:rsidRPr="00A60CFC" w:rsidRDefault="0024270F" w:rsidP="00D44832">
            <w:pPr>
              <w:tabs>
                <w:tab w:val="decimal" w:pos="330"/>
              </w:tabs>
              <w:spacing w:line="360" w:lineRule="auto"/>
              <w:contextualSpacing/>
              <w:rPr>
                <w:rFonts w:ascii="Times New Roman" w:hAnsi="Times New Roman" w:cs="Times New Roman"/>
                <w:sz w:val="24"/>
                <w:szCs w:val="24"/>
                <w:lang w:val="en-US"/>
              </w:rPr>
            </w:pPr>
            <w:r w:rsidRPr="00A60CFC">
              <w:rPr>
                <w:rFonts w:ascii="Times New Roman" w:hAnsi="Times New Roman" w:cs="Times New Roman"/>
                <w:sz w:val="24"/>
                <w:szCs w:val="24"/>
                <w:lang w:val="en-US"/>
              </w:rPr>
              <w:t>-.06</w:t>
            </w:r>
            <w:r w:rsidR="00A60CFC" w:rsidRPr="00A60CFC">
              <w:rPr>
                <w:rFonts w:ascii="Times New Roman" w:hAnsi="Times New Roman" w:cs="Times New Roman"/>
                <w:sz w:val="24"/>
                <w:szCs w:val="24"/>
                <w:lang w:val="en-US"/>
              </w:rPr>
              <w:t xml:space="preserve"> [-.22</w:t>
            </w:r>
            <w:r w:rsidR="00582532">
              <w:rPr>
                <w:rFonts w:ascii="Times New Roman" w:hAnsi="Times New Roman" w:cs="Times New Roman"/>
                <w:sz w:val="24"/>
                <w:szCs w:val="24"/>
                <w:lang w:val="en-US"/>
              </w:rPr>
              <w:t>,</w:t>
            </w:r>
            <w:r w:rsidR="00A60CFC" w:rsidRPr="00A60CFC">
              <w:rPr>
                <w:rFonts w:ascii="Times New Roman" w:hAnsi="Times New Roman" w:cs="Times New Roman"/>
                <w:sz w:val="24"/>
                <w:szCs w:val="24"/>
                <w:lang w:val="en-US"/>
              </w:rPr>
              <w:t xml:space="preserve"> .10</w:t>
            </w:r>
            <w:r w:rsidR="001E62CC" w:rsidRPr="00A60CFC">
              <w:rPr>
                <w:rFonts w:ascii="Times New Roman" w:hAnsi="Times New Roman" w:cs="Times New Roman"/>
                <w:sz w:val="24"/>
                <w:szCs w:val="24"/>
                <w:lang w:val="en-US"/>
              </w:rPr>
              <w:t>]</w:t>
            </w:r>
          </w:p>
        </w:tc>
        <w:tc>
          <w:tcPr>
            <w:tcW w:w="369" w:type="pct"/>
            <w:tcBorders>
              <w:bottom w:val="nil"/>
            </w:tcBorders>
          </w:tcPr>
          <w:p w14:paraId="43E15D79" w14:textId="6F23FCC1" w:rsidR="001E62CC" w:rsidRPr="00A60CFC" w:rsidRDefault="00EE55DC" w:rsidP="00D44832">
            <w:pPr>
              <w:tabs>
                <w:tab w:val="decimal" w:pos="320"/>
              </w:tabs>
              <w:spacing w:line="360" w:lineRule="auto"/>
              <w:contextualSpacing/>
              <w:rPr>
                <w:rFonts w:ascii="Times New Roman" w:hAnsi="Times New Roman" w:cs="Times New Roman"/>
                <w:sz w:val="24"/>
                <w:szCs w:val="24"/>
                <w:lang w:val="en-US"/>
              </w:rPr>
            </w:pPr>
            <w:r w:rsidRPr="00A60CFC">
              <w:rPr>
                <w:rFonts w:ascii="Times New Roman" w:hAnsi="Times New Roman" w:cs="Times New Roman"/>
                <w:sz w:val="24"/>
                <w:szCs w:val="24"/>
                <w:lang w:val="en-US"/>
              </w:rPr>
              <w:t>.436</w:t>
            </w:r>
          </w:p>
        </w:tc>
        <w:tc>
          <w:tcPr>
            <w:tcW w:w="78" w:type="pct"/>
            <w:tcBorders>
              <w:bottom w:val="nil"/>
            </w:tcBorders>
          </w:tcPr>
          <w:p w14:paraId="37CBBA9B"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650" w:type="pct"/>
            <w:tcBorders>
              <w:bottom w:val="nil"/>
            </w:tcBorders>
          </w:tcPr>
          <w:p w14:paraId="1DC2A95F"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313" w:type="pct"/>
            <w:tcBorders>
              <w:bottom w:val="nil"/>
            </w:tcBorders>
          </w:tcPr>
          <w:p w14:paraId="4FE86BEA"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r>
      <w:tr w:rsidR="001E62CC" w:rsidRPr="00D577BF" w14:paraId="13793913" w14:textId="77777777" w:rsidTr="001E62CC">
        <w:tc>
          <w:tcPr>
            <w:tcW w:w="668" w:type="pct"/>
            <w:tcBorders>
              <w:top w:val="nil"/>
              <w:bottom w:val="nil"/>
            </w:tcBorders>
          </w:tcPr>
          <w:p w14:paraId="0D0EE51C" w14:textId="1322B3CB" w:rsidR="001E62CC" w:rsidRPr="0088127C" w:rsidRDefault="001E62CC" w:rsidP="001E62CC">
            <w:p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Stability</w:t>
            </w:r>
          </w:p>
        </w:tc>
        <w:tc>
          <w:tcPr>
            <w:tcW w:w="688" w:type="pct"/>
            <w:tcBorders>
              <w:top w:val="nil"/>
              <w:bottom w:val="nil"/>
            </w:tcBorders>
          </w:tcPr>
          <w:p w14:paraId="0F780CAF" w14:textId="7613556D" w:rsidR="001E62CC" w:rsidRPr="00485744" w:rsidRDefault="00485744" w:rsidP="000316F8">
            <w:pPr>
              <w:tabs>
                <w:tab w:val="decimal" w:pos="170"/>
              </w:tabs>
              <w:spacing w:line="360" w:lineRule="auto"/>
              <w:contextualSpacing/>
              <w:rPr>
                <w:rFonts w:ascii="Times New Roman" w:hAnsi="Times New Roman" w:cs="Times New Roman"/>
                <w:sz w:val="24"/>
                <w:szCs w:val="24"/>
                <w:lang w:val="en-US"/>
              </w:rPr>
            </w:pPr>
            <w:r w:rsidRPr="00485744">
              <w:rPr>
                <w:rFonts w:ascii="Times New Roman" w:hAnsi="Times New Roman" w:cs="Times New Roman"/>
                <w:sz w:val="24"/>
                <w:szCs w:val="24"/>
                <w:lang w:val="en-US"/>
              </w:rPr>
              <w:t>.17 [-.02</w:t>
            </w:r>
            <w:r w:rsidR="00582532">
              <w:rPr>
                <w:rFonts w:ascii="Times New Roman" w:hAnsi="Times New Roman" w:cs="Times New Roman"/>
                <w:sz w:val="24"/>
                <w:szCs w:val="24"/>
                <w:lang w:val="en-US"/>
              </w:rPr>
              <w:t>,</w:t>
            </w:r>
            <w:r w:rsidRPr="00485744">
              <w:rPr>
                <w:rFonts w:ascii="Times New Roman" w:hAnsi="Times New Roman" w:cs="Times New Roman"/>
                <w:sz w:val="24"/>
                <w:szCs w:val="24"/>
                <w:lang w:val="en-US"/>
              </w:rPr>
              <w:t xml:space="preserve"> .36]</w:t>
            </w:r>
          </w:p>
        </w:tc>
        <w:tc>
          <w:tcPr>
            <w:tcW w:w="367" w:type="pct"/>
            <w:tcBorders>
              <w:top w:val="nil"/>
              <w:bottom w:val="nil"/>
            </w:tcBorders>
          </w:tcPr>
          <w:p w14:paraId="0B8B612E" w14:textId="43CB4436" w:rsidR="001E62CC" w:rsidRPr="00485744" w:rsidRDefault="00485744" w:rsidP="00D44832">
            <w:pPr>
              <w:tabs>
                <w:tab w:val="decimal" w:pos="151"/>
                <w:tab w:val="decimal" w:pos="340"/>
              </w:tabs>
              <w:spacing w:line="360" w:lineRule="auto"/>
              <w:contextualSpacing/>
              <w:jc w:val="center"/>
              <w:rPr>
                <w:rFonts w:ascii="Times New Roman" w:hAnsi="Times New Roman" w:cs="Times New Roman"/>
                <w:sz w:val="24"/>
                <w:szCs w:val="24"/>
                <w:lang w:val="en-US"/>
              </w:rPr>
            </w:pPr>
            <w:r w:rsidRPr="00485744">
              <w:rPr>
                <w:rFonts w:ascii="Times New Roman" w:hAnsi="Times New Roman" w:cs="Times New Roman"/>
                <w:sz w:val="24"/>
                <w:szCs w:val="24"/>
                <w:lang w:val="en-US"/>
              </w:rPr>
              <w:t>.081</w:t>
            </w:r>
          </w:p>
        </w:tc>
        <w:tc>
          <w:tcPr>
            <w:tcW w:w="79" w:type="pct"/>
            <w:tcBorders>
              <w:top w:val="nil"/>
              <w:bottom w:val="nil"/>
            </w:tcBorders>
          </w:tcPr>
          <w:p w14:paraId="7D1BDFC0"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7" w:type="pct"/>
            <w:tcBorders>
              <w:top w:val="nil"/>
              <w:bottom w:val="nil"/>
            </w:tcBorders>
          </w:tcPr>
          <w:p w14:paraId="3163B1E0" w14:textId="31A8B2F4" w:rsidR="001E62CC" w:rsidRPr="000F4537" w:rsidRDefault="000F4537" w:rsidP="00D44832">
            <w:pPr>
              <w:tabs>
                <w:tab w:val="decimal" w:pos="210"/>
              </w:tabs>
              <w:spacing w:line="360" w:lineRule="auto"/>
              <w:contextualSpacing/>
              <w:rPr>
                <w:rFonts w:ascii="Times New Roman" w:hAnsi="Times New Roman" w:cs="Times New Roman"/>
                <w:sz w:val="24"/>
                <w:szCs w:val="24"/>
                <w:lang w:val="en-US"/>
              </w:rPr>
            </w:pPr>
            <w:r w:rsidRPr="000F4537">
              <w:rPr>
                <w:rFonts w:ascii="Times New Roman" w:hAnsi="Times New Roman" w:cs="Times New Roman"/>
                <w:sz w:val="24"/>
                <w:szCs w:val="24"/>
                <w:lang w:val="en-US"/>
              </w:rPr>
              <w:t>.03 [-.16</w:t>
            </w:r>
            <w:r w:rsidR="00582532">
              <w:rPr>
                <w:rFonts w:ascii="Times New Roman" w:hAnsi="Times New Roman" w:cs="Times New Roman"/>
                <w:sz w:val="24"/>
                <w:szCs w:val="24"/>
                <w:lang w:val="en-US"/>
              </w:rPr>
              <w:t>,</w:t>
            </w:r>
            <w:r w:rsidRPr="000F4537">
              <w:rPr>
                <w:rFonts w:ascii="Times New Roman" w:hAnsi="Times New Roman" w:cs="Times New Roman"/>
                <w:sz w:val="24"/>
                <w:szCs w:val="24"/>
                <w:lang w:val="en-US"/>
              </w:rPr>
              <w:t xml:space="preserve"> .21]</w:t>
            </w:r>
          </w:p>
        </w:tc>
        <w:tc>
          <w:tcPr>
            <w:tcW w:w="321" w:type="pct"/>
            <w:tcBorders>
              <w:top w:val="nil"/>
              <w:bottom w:val="nil"/>
            </w:tcBorders>
          </w:tcPr>
          <w:p w14:paraId="58ABB238" w14:textId="583DC5C7" w:rsidR="001E62CC" w:rsidRPr="000F4537" w:rsidRDefault="000F4537" w:rsidP="00D44832">
            <w:pPr>
              <w:tabs>
                <w:tab w:val="decimal" w:pos="420"/>
                <w:tab w:val="decimal" w:pos="694"/>
              </w:tabs>
              <w:spacing w:line="360" w:lineRule="auto"/>
              <w:contextualSpacing/>
              <w:jc w:val="center"/>
              <w:rPr>
                <w:rFonts w:ascii="Times New Roman" w:hAnsi="Times New Roman" w:cs="Times New Roman"/>
                <w:sz w:val="24"/>
                <w:szCs w:val="24"/>
                <w:lang w:val="en-US"/>
              </w:rPr>
            </w:pPr>
            <w:r w:rsidRPr="000F4537">
              <w:rPr>
                <w:rFonts w:ascii="Times New Roman" w:hAnsi="Times New Roman" w:cs="Times New Roman"/>
                <w:sz w:val="24"/>
                <w:szCs w:val="24"/>
                <w:lang w:val="en-US"/>
              </w:rPr>
              <w:t>.773</w:t>
            </w:r>
          </w:p>
        </w:tc>
        <w:tc>
          <w:tcPr>
            <w:tcW w:w="78" w:type="pct"/>
            <w:tcBorders>
              <w:top w:val="nil"/>
              <w:bottom w:val="nil"/>
            </w:tcBorders>
          </w:tcPr>
          <w:p w14:paraId="4DE0F1FF"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2" w:type="pct"/>
            <w:tcBorders>
              <w:top w:val="nil"/>
              <w:bottom w:val="nil"/>
            </w:tcBorders>
          </w:tcPr>
          <w:p w14:paraId="49B0B3CE" w14:textId="260EC27E" w:rsidR="001E62CC" w:rsidRPr="00A60CFC" w:rsidRDefault="0024270F" w:rsidP="00D44832">
            <w:pPr>
              <w:tabs>
                <w:tab w:val="decimal" w:pos="330"/>
              </w:tabs>
              <w:spacing w:line="360" w:lineRule="auto"/>
              <w:contextualSpacing/>
              <w:rPr>
                <w:rFonts w:ascii="Times New Roman" w:hAnsi="Times New Roman" w:cs="Times New Roman"/>
                <w:sz w:val="24"/>
                <w:szCs w:val="24"/>
                <w:lang w:val="en-US"/>
              </w:rPr>
            </w:pPr>
            <w:r w:rsidRPr="00A60CFC">
              <w:rPr>
                <w:rFonts w:ascii="Times New Roman" w:hAnsi="Times New Roman" w:cs="Times New Roman"/>
                <w:sz w:val="24"/>
                <w:szCs w:val="24"/>
                <w:lang w:val="en-US"/>
              </w:rPr>
              <w:t>-.03</w:t>
            </w:r>
            <w:r w:rsidR="00A60CFC" w:rsidRPr="00A60CFC">
              <w:rPr>
                <w:rFonts w:ascii="Times New Roman" w:hAnsi="Times New Roman" w:cs="Times New Roman"/>
                <w:sz w:val="24"/>
                <w:szCs w:val="24"/>
                <w:lang w:val="en-US"/>
              </w:rPr>
              <w:t xml:space="preserve"> [-.21</w:t>
            </w:r>
            <w:r w:rsidR="00582532">
              <w:rPr>
                <w:rFonts w:ascii="Times New Roman" w:hAnsi="Times New Roman" w:cs="Times New Roman"/>
                <w:sz w:val="24"/>
                <w:szCs w:val="24"/>
                <w:lang w:val="en-US"/>
              </w:rPr>
              <w:t>,</w:t>
            </w:r>
            <w:r w:rsidR="00A60CFC" w:rsidRPr="00A60CFC">
              <w:rPr>
                <w:rFonts w:ascii="Times New Roman" w:hAnsi="Times New Roman" w:cs="Times New Roman"/>
                <w:sz w:val="24"/>
                <w:szCs w:val="24"/>
                <w:lang w:val="en-US"/>
              </w:rPr>
              <w:t xml:space="preserve"> .15]</w:t>
            </w:r>
          </w:p>
        </w:tc>
        <w:tc>
          <w:tcPr>
            <w:tcW w:w="369" w:type="pct"/>
            <w:tcBorders>
              <w:top w:val="nil"/>
              <w:bottom w:val="nil"/>
            </w:tcBorders>
          </w:tcPr>
          <w:p w14:paraId="1AEEBC75" w14:textId="52A474A5" w:rsidR="001E62CC" w:rsidRPr="00A60CFC" w:rsidRDefault="00EE55DC" w:rsidP="00D44832">
            <w:pPr>
              <w:tabs>
                <w:tab w:val="decimal" w:pos="320"/>
              </w:tabs>
              <w:spacing w:line="360" w:lineRule="auto"/>
              <w:contextualSpacing/>
              <w:rPr>
                <w:rFonts w:ascii="Times New Roman" w:hAnsi="Times New Roman" w:cs="Times New Roman"/>
                <w:sz w:val="24"/>
                <w:szCs w:val="24"/>
                <w:lang w:val="en-US"/>
              </w:rPr>
            </w:pPr>
            <w:r w:rsidRPr="00A60CFC">
              <w:rPr>
                <w:rFonts w:ascii="Times New Roman" w:hAnsi="Times New Roman" w:cs="Times New Roman"/>
                <w:sz w:val="24"/>
                <w:szCs w:val="24"/>
                <w:lang w:val="en-US"/>
              </w:rPr>
              <w:t>.738</w:t>
            </w:r>
          </w:p>
        </w:tc>
        <w:tc>
          <w:tcPr>
            <w:tcW w:w="78" w:type="pct"/>
            <w:tcBorders>
              <w:top w:val="nil"/>
              <w:bottom w:val="nil"/>
            </w:tcBorders>
          </w:tcPr>
          <w:p w14:paraId="53C08714"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650" w:type="pct"/>
            <w:tcBorders>
              <w:top w:val="nil"/>
              <w:bottom w:val="nil"/>
            </w:tcBorders>
          </w:tcPr>
          <w:p w14:paraId="1C0AFB69"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313" w:type="pct"/>
            <w:tcBorders>
              <w:top w:val="nil"/>
              <w:bottom w:val="nil"/>
            </w:tcBorders>
          </w:tcPr>
          <w:p w14:paraId="6C5BA942"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r>
      <w:tr w:rsidR="001E62CC" w:rsidRPr="00D577BF" w14:paraId="335E002E" w14:textId="77777777" w:rsidTr="001E62CC">
        <w:tc>
          <w:tcPr>
            <w:tcW w:w="668" w:type="pct"/>
            <w:tcBorders>
              <w:top w:val="nil"/>
              <w:bottom w:val="nil"/>
            </w:tcBorders>
          </w:tcPr>
          <w:p w14:paraId="42833C3D" w14:textId="35583FD9" w:rsidR="001E62CC" w:rsidRPr="0088127C" w:rsidRDefault="001E62CC" w:rsidP="001E62CC">
            <w:p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Plasticity</w:t>
            </w:r>
          </w:p>
        </w:tc>
        <w:tc>
          <w:tcPr>
            <w:tcW w:w="688" w:type="pct"/>
            <w:tcBorders>
              <w:top w:val="nil"/>
              <w:bottom w:val="nil"/>
            </w:tcBorders>
          </w:tcPr>
          <w:p w14:paraId="3FAAB698" w14:textId="2A97BAC2" w:rsidR="001E62CC" w:rsidRPr="00485744" w:rsidRDefault="00485744" w:rsidP="000316F8">
            <w:pPr>
              <w:tabs>
                <w:tab w:val="decimal" w:pos="170"/>
              </w:tabs>
              <w:spacing w:line="360" w:lineRule="auto"/>
              <w:contextualSpacing/>
              <w:rPr>
                <w:rFonts w:ascii="Times New Roman" w:hAnsi="Times New Roman" w:cs="Times New Roman"/>
                <w:sz w:val="24"/>
                <w:szCs w:val="24"/>
                <w:lang w:val="en-US"/>
              </w:rPr>
            </w:pPr>
            <w:r w:rsidRPr="00485744">
              <w:rPr>
                <w:rFonts w:ascii="Times New Roman" w:hAnsi="Times New Roman" w:cs="Times New Roman"/>
                <w:sz w:val="24"/>
                <w:szCs w:val="24"/>
                <w:lang w:val="en-US"/>
              </w:rPr>
              <w:t>.09 [-.06</w:t>
            </w:r>
            <w:r w:rsidR="00582532">
              <w:rPr>
                <w:rFonts w:ascii="Times New Roman" w:hAnsi="Times New Roman" w:cs="Times New Roman"/>
                <w:sz w:val="24"/>
                <w:szCs w:val="24"/>
                <w:lang w:val="en-US"/>
              </w:rPr>
              <w:t>,</w:t>
            </w:r>
            <w:r w:rsidRPr="00485744">
              <w:rPr>
                <w:rFonts w:ascii="Times New Roman" w:hAnsi="Times New Roman" w:cs="Times New Roman"/>
                <w:sz w:val="24"/>
                <w:szCs w:val="24"/>
                <w:lang w:val="en-US"/>
              </w:rPr>
              <w:t xml:space="preserve"> .24]</w:t>
            </w:r>
          </w:p>
        </w:tc>
        <w:tc>
          <w:tcPr>
            <w:tcW w:w="367" w:type="pct"/>
            <w:tcBorders>
              <w:top w:val="nil"/>
              <w:bottom w:val="nil"/>
            </w:tcBorders>
          </w:tcPr>
          <w:p w14:paraId="132BB52C" w14:textId="6804B5CA" w:rsidR="001E62CC" w:rsidRPr="00485744" w:rsidRDefault="00485744" w:rsidP="00D44832">
            <w:pPr>
              <w:tabs>
                <w:tab w:val="decimal" w:pos="151"/>
                <w:tab w:val="decimal" w:pos="340"/>
              </w:tabs>
              <w:spacing w:line="360" w:lineRule="auto"/>
              <w:contextualSpacing/>
              <w:jc w:val="center"/>
              <w:rPr>
                <w:rFonts w:ascii="Times New Roman" w:hAnsi="Times New Roman" w:cs="Times New Roman"/>
                <w:sz w:val="24"/>
                <w:szCs w:val="24"/>
                <w:lang w:val="en-US"/>
              </w:rPr>
            </w:pPr>
            <w:r w:rsidRPr="00485744">
              <w:rPr>
                <w:rFonts w:ascii="Times New Roman" w:hAnsi="Times New Roman" w:cs="Times New Roman"/>
                <w:sz w:val="24"/>
                <w:szCs w:val="24"/>
                <w:lang w:val="en-US"/>
              </w:rPr>
              <w:t>.252</w:t>
            </w:r>
          </w:p>
        </w:tc>
        <w:tc>
          <w:tcPr>
            <w:tcW w:w="79" w:type="pct"/>
            <w:tcBorders>
              <w:top w:val="nil"/>
              <w:bottom w:val="nil"/>
            </w:tcBorders>
          </w:tcPr>
          <w:p w14:paraId="0ED20532"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7" w:type="pct"/>
            <w:tcBorders>
              <w:top w:val="nil"/>
              <w:bottom w:val="nil"/>
            </w:tcBorders>
          </w:tcPr>
          <w:p w14:paraId="2A1E0916" w14:textId="6DEE59AC" w:rsidR="001E62CC" w:rsidRPr="000F4537" w:rsidRDefault="000F4537" w:rsidP="00D44832">
            <w:pPr>
              <w:tabs>
                <w:tab w:val="decimal" w:pos="210"/>
              </w:tabs>
              <w:spacing w:line="360" w:lineRule="auto"/>
              <w:contextualSpacing/>
              <w:rPr>
                <w:rFonts w:ascii="Times New Roman" w:hAnsi="Times New Roman" w:cs="Times New Roman"/>
                <w:sz w:val="24"/>
                <w:szCs w:val="24"/>
                <w:lang w:val="en-US"/>
              </w:rPr>
            </w:pPr>
            <w:r w:rsidRPr="000F4537">
              <w:rPr>
                <w:rFonts w:ascii="Times New Roman" w:hAnsi="Times New Roman" w:cs="Times New Roman"/>
                <w:sz w:val="24"/>
                <w:szCs w:val="24"/>
                <w:lang w:val="en-US"/>
              </w:rPr>
              <w:t>.06 [-.08</w:t>
            </w:r>
            <w:r w:rsidR="00582532">
              <w:rPr>
                <w:rFonts w:ascii="Times New Roman" w:hAnsi="Times New Roman" w:cs="Times New Roman"/>
                <w:sz w:val="24"/>
                <w:szCs w:val="24"/>
                <w:lang w:val="en-US"/>
              </w:rPr>
              <w:t>,</w:t>
            </w:r>
            <w:r w:rsidRPr="000F4537">
              <w:rPr>
                <w:rFonts w:ascii="Times New Roman" w:hAnsi="Times New Roman" w:cs="Times New Roman"/>
                <w:sz w:val="24"/>
                <w:szCs w:val="24"/>
                <w:lang w:val="en-US"/>
              </w:rPr>
              <w:t xml:space="preserve"> .21]</w:t>
            </w:r>
          </w:p>
        </w:tc>
        <w:tc>
          <w:tcPr>
            <w:tcW w:w="321" w:type="pct"/>
            <w:tcBorders>
              <w:top w:val="nil"/>
              <w:bottom w:val="nil"/>
            </w:tcBorders>
          </w:tcPr>
          <w:p w14:paraId="5D4F5420" w14:textId="54D95435" w:rsidR="001E62CC" w:rsidRPr="000F4537" w:rsidRDefault="000F4537" w:rsidP="00D44832">
            <w:pPr>
              <w:tabs>
                <w:tab w:val="decimal" w:pos="420"/>
                <w:tab w:val="decimal" w:pos="694"/>
              </w:tabs>
              <w:spacing w:line="360" w:lineRule="auto"/>
              <w:contextualSpacing/>
              <w:jc w:val="center"/>
              <w:rPr>
                <w:rFonts w:ascii="Times New Roman" w:hAnsi="Times New Roman" w:cs="Times New Roman"/>
                <w:sz w:val="24"/>
                <w:szCs w:val="24"/>
                <w:lang w:val="en-US"/>
              </w:rPr>
            </w:pPr>
            <w:r w:rsidRPr="000F4537">
              <w:rPr>
                <w:rFonts w:ascii="Times New Roman" w:hAnsi="Times New Roman" w:cs="Times New Roman"/>
                <w:sz w:val="24"/>
                <w:szCs w:val="24"/>
                <w:lang w:val="en-US"/>
              </w:rPr>
              <w:t>.381</w:t>
            </w:r>
          </w:p>
        </w:tc>
        <w:tc>
          <w:tcPr>
            <w:tcW w:w="78" w:type="pct"/>
            <w:tcBorders>
              <w:top w:val="nil"/>
              <w:bottom w:val="nil"/>
            </w:tcBorders>
          </w:tcPr>
          <w:p w14:paraId="475B463D"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2" w:type="pct"/>
            <w:tcBorders>
              <w:top w:val="nil"/>
              <w:bottom w:val="nil"/>
            </w:tcBorders>
          </w:tcPr>
          <w:p w14:paraId="13A25A3F" w14:textId="675D6D69" w:rsidR="001E62CC" w:rsidRPr="00A60CFC" w:rsidRDefault="0024270F" w:rsidP="00D44832">
            <w:pPr>
              <w:tabs>
                <w:tab w:val="decimal" w:pos="330"/>
              </w:tabs>
              <w:spacing w:line="360" w:lineRule="auto"/>
              <w:contextualSpacing/>
              <w:rPr>
                <w:rFonts w:ascii="Times New Roman" w:hAnsi="Times New Roman" w:cs="Times New Roman"/>
                <w:sz w:val="24"/>
                <w:szCs w:val="24"/>
                <w:lang w:val="en-US"/>
              </w:rPr>
            </w:pPr>
            <w:r w:rsidRPr="00A60CFC">
              <w:rPr>
                <w:rFonts w:ascii="Times New Roman" w:hAnsi="Times New Roman" w:cs="Times New Roman"/>
                <w:sz w:val="24"/>
                <w:szCs w:val="24"/>
                <w:lang w:val="en-US"/>
              </w:rPr>
              <w:t>.11</w:t>
            </w:r>
            <w:r w:rsidR="00A60CFC" w:rsidRPr="00A60CFC">
              <w:rPr>
                <w:rFonts w:ascii="Times New Roman" w:hAnsi="Times New Roman" w:cs="Times New Roman"/>
                <w:sz w:val="24"/>
                <w:szCs w:val="24"/>
                <w:lang w:val="en-US"/>
              </w:rPr>
              <w:t xml:space="preserve"> [-.03</w:t>
            </w:r>
            <w:r w:rsidR="00582532">
              <w:rPr>
                <w:rFonts w:ascii="Times New Roman" w:hAnsi="Times New Roman" w:cs="Times New Roman"/>
                <w:sz w:val="24"/>
                <w:szCs w:val="24"/>
                <w:lang w:val="en-US"/>
              </w:rPr>
              <w:t>,</w:t>
            </w:r>
            <w:r w:rsidR="00A60CFC" w:rsidRPr="00A60CFC">
              <w:rPr>
                <w:rFonts w:ascii="Times New Roman" w:hAnsi="Times New Roman" w:cs="Times New Roman"/>
                <w:sz w:val="24"/>
                <w:szCs w:val="24"/>
                <w:lang w:val="en-US"/>
              </w:rPr>
              <w:t xml:space="preserve"> .25]</w:t>
            </w:r>
          </w:p>
        </w:tc>
        <w:tc>
          <w:tcPr>
            <w:tcW w:w="369" w:type="pct"/>
            <w:tcBorders>
              <w:top w:val="nil"/>
              <w:bottom w:val="nil"/>
            </w:tcBorders>
          </w:tcPr>
          <w:p w14:paraId="566CCC52" w14:textId="0A1BB397" w:rsidR="001E62CC" w:rsidRPr="00A60CFC" w:rsidRDefault="00EE55DC" w:rsidP="00D44832">
            <w:pPr>
              <w:tabs>
                <w:tab w:val="decimal" w:pos="320"/>
              </w:tabs>
              <w:spacing w:line="360" w:lineRule="auto"/>
              <w:contextualSpacing/>
              <w:rPr>
                <w:rFonts w:ascii="Times New Roman" w:hAnsi="Times New Roman" w:cs="Times New Roman"/>
                <w:sz w:val="24"/>
                <w:szCs w:val="24"/>
                <w:lang w:val="en-US"/>
              </w:rPr>
            </w:pPr>
            <w:r w:rsidRPr="00A60CFC">
              <w:rPr>
                <w:rFonts w:ascii="Times New Roman" w:hAnsi="Times New Roman" w:cs="Times New Roman"/>
                <w:sz w:val="24"/>
                <w:szCs w:val="24"/>
                <w:lang w:val="en-US"/>
              </w:rPr>
              <w:t>.136</w:t>
            </w:r>
          </w:p>
        </w:tc>
        <w:tc>
          <w:tcPr>
            <w:tcW w:w="78" w:type="pct"/>
            <w:tcBorders>
              <w:top w:val="nil"/>
              <w:bottom w:val="nil"/>
            </w:tcBorders>
          </w:tcPr>
          <w:p w14:paraId="26E750CA"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650" w:type="pct"/>
            <w:tcBorders>
              <w:top w:val="nil"/>
              <w:bottom w:val="nil"/>
            </w:tcBorders>
          </w:tcPr>
          <w:p w14:paraId="1313178C"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313" w:type="pct"/>
            <w:tcBorders>
              <w:top w:val="nil"/>
              <w:bottom w:val="nil"/>
            </w:tcBorders>
          </w:tcPr>
          <w:p w14:paraId="5E7B183F"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r>
      <w:tr w:rsidR="001E62CC" w:rsidRPr="00D577BF" w14:paraId="1486D193" w14:textId="77777777" w:rsidTr="001E62CC">
        <w:tc>
          <w:tcPr>
            <w:tcW w:w="668" w:type="pct"/>
            <w:tcBorders>
              <w:top w:val="nil"/>
              <w:bottom w:val="single" w:sz="4" w:space="0" w:color="auto"/>
            </w:tcBorders>
          </w:tcPr>
          <w:p w14:paraId="5E9A7197" w14:textId="15963E27" w:rsidR="001E62CC" w:rsidRPr="0088127C" w:rsidRDefault="001E62CC" w:rsidP="001E62CC">
            <w:p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Self-esteem</w:t>
            </w:r>
          </w:p>
        </w:tc>
        <w:tc>
          <w:tcPr>
            <w:tcW w:w="688" w:type="pct"/>
            <w:tcBorders>
              <w:top w:val="nil"/>
              <w:bottom w:val="single" w:sz="4" w:space="0" w:color="auto"/>
            </w:tcBorders>
          </w:tcPr>
          <w:p w14:paraId="6604A2BE" w14:textId="2B1E21D6" w:rsidR="001E62CC" w:rsidRPr="00485744" w:rsidRDefault="00485744" w:rsidP="000316F8">
            <w:pPr>
              <w:tabs>
                <w:tab w:val="decimal" w:pos="170"/>
              </w:tabs>
              <w:spacing w:line="360" w:lineRule="auto"/>
              <w:contextualSpacing/>
              <w:rPr>
                <w:rFonts w:ascii="Times New Roman" w:hAnsi="Times New Roman" w:cs="Times New Roman"/>
                <w:sz w:val="24"/>
                <w:szCs w:val="24"/>
                <w:lang w:val="en-US"/>
              </w:rPr>
            </w:pPr>
            <w:r w:rsidRPr="00485744">
              <w:rPr>
                <w:rFonts w:ascii="Times New Roman" w:hAnsi="Times New Roman" w:cs="Times New Roman"/>
                <w:sz w:val="24"/>
                <w:szCs w:val="24"/>
                <w:lang w:val="en-US"/>
              </w:rPr>
              <w:t>-.08 [-.26</w:t>
            </w:r>
            <w:r w:rsidR="00582532">
              <w:rPr>
                <w:rFonts w:ascii="Times New Roman" w:hAnsi="Times New Roman" w:cs="Times New Roman"/>
                <w:sz w:val="24"/>
                <w:szCs w:val="24"/>
                <w:lang w:val="en-US"/>
              </w:rPr>
              <w:t>,</w:t>
            </w:r>
            <w:r w:rsidRPr="00485744">
              <w:rPr>
                <w:rFonts w:ascii="Times New Roman" w:hAnsi="Times New Roman" w:cs="Times New Roman"/>
                <w:sz w:val="24"/>
                <w:szCs w:val="24"/>
                <w:lang w:val="en-US"/>
              </w:rPr>
              <w:t xml:space="preserve"> .09]</w:t>
            </w:r>
          </w:p>
        </w:tc>
        <w:tc>
          <w:tcPr>
            <w:tcW w:w="367" w:type="pct"/>
            <w:tcBorders>
              <w:top w:val="nil"/>
              <w:bottom w:val="single" w:sz="4" w:space="0" w:color="auto"/>
            </w:tcBorders>
          </w:tcPr>
          <w:p w14:paraId="5AE43AA6" w14:textId="17BEEEFC" w:rsidR="001E62CC" w:rsidRPr="00485744" w:rsidRDefault="00485744" w:rsidP="00D44832">
            <w:pPr>
              <w:tabs>
                <w:tab w:val="decimal" w:pos="151"/>
                <w:tab w:val="decimal" w:pos="340"/>
              </w:tabs>
              <w:spacing w:line="360" w:lineRule="auto"/>
              <w:contextualSpacing/>
              <w:jc w:val="center"/>
              <w:rPr>
                <w:rFonts w:ascii="Times New Roman" w:hAnsi="Times New Roman" w:cs="Times New Roman"/>
                <w:sz w:val="24"/>
                <w:szCs w:val="24"/>
                <w:lang w:val="en-US"/>
              </w:rPr>
            </w:pPr>
            <w:r w:rsidRPr="00485744">
              <w:rPr>
                <w:rFonts w:ascii="Times New Roman" w:hAnsi="Times New Roman" w:cs="Times New Roman"/>
                <w:sz w:val="24"/>
                <w:szCs w:val="24"/>
                <w:lang w:val="en-US"/>
              </w:rPr>
              <w:t>.352</w:t>
            </w:r>
          </w:p>
        </w:tc>
        <w:tc>
          <w:tcPr>
            <w:tcW w:w="79" w:type="pct"/>
            <w:tcBorders>
              <w:top w:val="nil"/>
              <w:bottom w:val="single" w:sz="4" w:space="0" w:color="auto"/>
            </w:tcBorders>
          </w:tcPr>
          <w:p w14:paraId="00AAD42A"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7" w:type="pct"/>
            <w:tcBorders>
              <w:top w:val="nil"/>
              <w:bottom w:val="single" w:sz="4" w:space="0" w:color="auto"/>
            </w:tcBorders>
          </w:tcPr>
          <w:p w14:paraId="349A0B47" w14:textId="5B224768" w:rsidR="001E62CC" w:rsidRPr="000F4537" w:rsidRDefault="000F4537" w:rsidP="00D44832">
            <w:pPr>
              <w:tabs>
                <w:tab w:val="decimal" w:pos="210"/>
              </w:tabs>
              <w:spacing w:line="360" w:lineRule="auto"/>
              <w:contextualSpacing/>
              <w:rPr>
                <w:rFonts w:ascii="Times New Roman" w:hAnsi="Times New Roman" w:cs="Times New Roman"/>
                <w:sz w:val="24"/>
                <w:szCs w:val="24"/>
                <w:lang w:val="en-US"/>
              </w:rPr>
            </w:pPr>
            <w:r w:rsidRPr="000F4537">
              <w:rPr>
                <w:rFonts w:ascii="Times New Roman" w:hAnsi="Times New Roman" w:cs="Times New Roman"/>
                <w:sz w:val="24"/>
                <w:szCs w:val="24"/>
                <w:lang w:val="en-US"/>
              </w:rPr>
              <w:t>.09 [-.09</w:t>
            </w:r>
            <w:r w:rsidR="00582532">
              <w:rPr>
                <w:rFonts w:ascii="Times New Roman" w:hAnsi="Times New Roman" w:cs="Times New Roman"/>
                <w:sz w:val="24"/>
                <w:szCs w:val="24"/>
                <w:lang w:val="en-US"/>
              </w:rPr>
              <w:t>,</w:t>
            </w:r>
            <w:r w:rsidRPr="000F4537">
              <w:rPr>
                <w:rFonts w:ascii="Times New Roman" w:hAnsi="Times New Roman" w:cs="Times New Roman"/>
                <w:sz w:val="24"/>
                <w:szCs w:val="24"/>
                <w:lang w:val="en-US"/>
              </w:rPr>
              <w:t xml:space="preserve"> .25]</w:t>
            </w:r>
          </w:p>
        </w:tc>
        <w:tc>
          <w:tcPr>
            <w:tcW w:w="321" w:type="pct"/>
            <w:tcBorders>
              <w:top w:val="nil"/>
              <w:bottom w:val="single" w:sz="4" w:space="0" w:color="auto"/>
            </w:tcBorders>
          </w:tcPr>
          <w:p w14:paraId="14AF693B" w14:textId="30806B31" w:rsidR="001E62CC" w:rsidRPr="000F4537" w:rsidRDefault="000F4537" w:rsidP="00D44832">
            <w:pPr>
              <w:tabs>
                <w:tab w:val="decimal" w:pos="420"/>
                <w:tab w:val="decimal" w:pos="694"/>
              </w:tabs>
              <w:spacing w:line="360" w:lineRule="auto"/>
              <w:contextualSpacing/>
              <w:jc w:val="center"/>
              <w:rPr>
                <w:rFonts w:ascii="Times New Roman" w:hAnsi="Times New Roman" w:cs="Times New Roman"/>
                <w:sz w:val="24"/>
                <w:szCs w:val="24"/>
                <w:lang w:val="en-US"/>
              </w:rPr>
            </w:pPr>
            <w:r w:rsidRPr="000F4537">
              <w:rPr>
                <w:rFonts w:ascii="Times New Roman" w:hAnsi="Times New Roman" w:cs="Times New Roman"/>
                <w:sz w:val="24"/>
                <w:szCs w:val="24"/>
                <w:lang w:val="en-US"/>
              </w:rPr>
              <w:t>.349</w:t>
            </w:r>
          </w:p>
        </w:tc>
        <w:tc>
          <w:tcPr>
            <w:tcW w:w="78" w:type="pct"/>
            <w:tcBorders>
              <w:top w:val="nil"/>
              <w:bottom w:val="single" w:sz="4" w:space="0" w:color="auto"/>
            </w:tcBorders>
          </w:tcPr>
          <w:p w14:paraId="2864B186"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2" w:type="pct"/>
            <w:tcBorders>
              <w:top w:val="nil"/>
              <w:bottom w:val="single" w:sz="4" w:space="0" w:color="auto"/>
            </w:tcBorders>
          </w:tcPr>
          <w:p w14:paraId="39FB1C89" w14:textId="03C3265E" w:rsidR="00A60CFC" w:rsidRPr="00A60CFC" w:rsidRDefault="0024270F" w:rsidP="00D44832">
            <w:pPr>
              <w:tabs>
                <w:tab w:val="decimal" w:pos="330"/>
              </w:tabs>
              <w:spacing w:line="360" w:lineRule="auto"/>
              <w:contextualSpacing/>
              <w:rPr>
                <w:rFonts w:ascii="Times New Roman" w:hAnsi="Times New Roman" w:cs="Times New Roman"/>
                <w:sz w:val="24"/>
                <w:szCs w:val="24"/>
                <w:lang w:val="en-US"/>
              </w:rPr>
            </w:pPr>
            <w:r w:rsidRPr="00A60CFC">
              <w:rPr>
                <w:rFonts w:ascii="Times New Roman" w:hAnsi="Times New Roman" w:cs="Times New Roman"/>
                <w:sz w:val="24"/>
                <w:szCs w:val="24"/>
                <w:lang w:val="en-US"/>
              </w:rPr>
              <w:t>.17</w:t>
            </w:r>
            <w:r w:rsidR="00A60CFC" w:rsidRPr="00A60CFC">
              <w:rPr>
                <w:rFonts w:ascii="Times New Roman" w:hAnsi="Times New Roman" w:cs="Times New Roman"/>
                <w:sz w:val="24"/>
                <w:szCs w:val="24"/>
                <w:lang w:val="en-US"/>
              </w:rPr>
              <w:t xml:space="preserve"> [.01</w:t>
            </w:r>
            <w:r w:rsidR="00582532">
              <w:rPr>
                <w:rFonts w:ascii="Times New Roman" w:hAnsi="Times New Roman" w:cs="Times New Roman"/>
                <w:sz w:val="24"/>
                <w:szCs w:val="24"/>
                <w:lang w:val="en-US"/>
              </w:rPr>
              <w:t>,</w:t>
            </w:r>
            <w:r w:rsidR="00A60CFC" w:rsidRPr="00A60CFC">
              <w:rPr>
                <w:rFonts w:ascii="Times New Roman" w:hAnsi="Times New Roman" w:cs="Times New Roman"/>
                <w:sz w:val="24"/>
                <w:szCs w:val="24"/>
                <w:lang w:val="en-US"/>
              </w:rPr>
              <w:t xml:space="preserve"> .34]</w:t>
            </w:r>
          </w:p>
        </w:tc>
        <w:tc>
          <w:tcPr>
            <w:tcW w:w="369" w:type="pct"/>
            <w:tcBorders>
              <w:top w:val="nil"/>
              <w:bottom w:val="single" w:sz="4" w:space="0" w:color="auto"/>
            </w:tcBorders>
          </w:tcPr>
          <w:p w14:paraId="71829476" w14:textId="63C54C92" w:rsidR="001E62CC" w:rsidRPr="00A60CFC" w:rsidRDefault="00EE55DC" w:rsidP="00D44832">
            <w:pPr>
              <w:tabs>
                <w:tab w:val="decimal" w:pos="320"/>
              </w:tabs>
              <w:spacing w:line="360" w:lineRule="auto"/>
              <w:contextualSpacing/>
              <w:rPr>
                <w:rFonts w:ascii="Times New Roman" w:hAnsi="Times New Roman" w:cs="Times New Roman"/>
                <w:sz w:val="24"/>
                <w:szCs w:val="24"/>
                <w:lang w:val="en-US"/>
              </w:rPr>
            </w:pPr>
            <w:r w:rsidRPr="00A60CFC">
              <w:rPr>
                <w:rFonts w:ascii="Times New Roman" w:hAnsi="Times New Roman" w:cs="Times New Roman"/>
                <w:sz w:val="24"/>
                <w:szCs w:val="24"/>
                <w:lang w:val="en-US"/>
              </w:rPr>
              <w:t>.040</w:t>
            </w:r>
          </w:p>
        </w:tc>
        <w:tc>
          <w:tcPr>
            <w:tcW w:w="78" w:type="pct"/>
            <w:tcBorders>
              <w:top w:val="nil"/>
              <w:bottom w:val="single" w:sz="4" w:space="0" w:color="auto"/>
            </w:tcBorders>
          </w:tcPr>
          <w:p w14:paraId="39866F8C"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650" w:type="pct"/>
            <w:tcBorders>
              <w:top w:val="nil"/>
              <w:bottom w:val="single" w:sz="4" w:space="0" w:color="auto"/>
            </w:tcBorders>
          </w:tcPr>
          <w:p w14:paraId="75723149"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313" w:type="pct"/>
            <w:tcBorders>
              <w:top w:val="nil"/>
              <w:bottom w:val="single" w:sz="4" w:space="0" w:color="auto"/>
            </w:tcBorders>
          </w:tcPr>
          <w:p w14:paraId="38D9BF25"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r>
      <w:tr w:rsidR="001E62CC" w:rsidRPr="00D577BF" w14:paraId="1BB63DC3" w14:textId="77777777" w:rsidTr="001E62CC">
        <w:tc>
          <w:tcPr>
            <w:tcW w:w="5000" w:type="pct"/>
            <w:gridSpan w:val="12"/>
            <w:tcBorders>
              <w:top w:val="single" w:sz="4" w:space="0" w:color="auto"/>
              <w:bottom w:val="nil"/>
            </w:tcBorders>
          </w:tcPr>
          <w:p w14:paraId="6AC17BC6" w14:textId="3C6A5FF5" w:rsidR="001E62CC" w:rsidRPr="00D577BF" w:rsidRDefault="001E62CC" w:rsidP="001E62CC">
            <w:pPr>
              <w:tabs>
                <w:tab w:val="decimal" w:pos="151"/>
              </w:tabs>
              <w:spacing w:line="360" w:lineRule="auto"/>
              <w:contextualSpacing/>
              <w:jc w:val="center"/>
              <w:rPr>
                <w:rFonts w:ascii="Times New Roman" w:hAnsi="Times New Roman" w:cs="Times New Roman"/>
                <w:sz w:val="24"/>
                <w:szCs w:val="24"/>
                <w:highlight w:val="yellow"/>
                <w:lang w:val="en-US"/>
              </w:rPr>
            </w:pPr>
            <w:r w:rsidRPr="00637A57">
              <w:rPr>
                <w:rFonts w:ascii="Times New Roman" w:hAnsi="Times New Roman" w:cs="Times New Roman"/>
                <w:bCs/>
                <w:sz w:val="24"/>
                <w:szCs w:val="24"/>
              </w:rPr>
              <w:t>Autobiographical experience</w:t>
            </w:r>
          </w:p>
        </w:tc>
      </w:tr>
      <w:tr w:rsidR="001E62CC" w:rsidRPr="00D577BF" w14:paraId="6B1CBFD2" w14:textId="77777777" w:rsidTr="001E62CC">
        <w:tc>
          <w:tcPr>
            <w:tcW w:w="668" w:type="pct"/>
          </w:tcPr>
          <w:p w14:paraId="66F4AB2E" w14:textId="77777777" w:rsidR="001E62CC" w:rsidRPr="0088127C" w:rsidRDefault="001E62CC" w:rsidP="001E62CC">
            <w:p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Rivalry</w:t>
            </w:r>
          </w:p>
        </w:tc>
        <w:tc>
          <w:tcPr>
            <w:tcW w:w="688" w:type="pct"/>
          </w:tcPr>
          <w:p w14:paraId="5357EBDC" w14:textId="4DE2F378" w:rsidR="001E62CC" w:rsidRPr="000540D8" w:rsidRDefault="005F524B" w:rsidP="000316F8">
            <w:pPr>
              <w:tabs>
                <w:tab w:val="decimal" w:pos="170"/>
              </w:tabs>
              <w:spacing w:line="360" w:lineRule="auto"/>
              <w:contextualSpacing/>
              <w:rPr>
                <w:rFonts w:ascii="Times New Roman" w:hAnsi="Times New Roman" w:cs="Times New Roman"/>
                <w:sz w:val="24"/>
                <w:szCs w:val="24"/>
                <w:lang w:val="en-US"/>
              </w:rPr>
            </w:pPr>
            <w:r w:rsidRPr="000540D8">
              <w:rPr>
                <w:rFonts w:ascii="Times New Roman" w:hAnsi="Times New Roman" w:cs="Times New Roman"/>
                <w:sz w:val="24"/>
                <w:szCs w:val="24"/>
              </w:rPr>
              <w:t>-.16</w:t>
            </w:r>
            <w:r w:rsidR="000540D8" w:rsidRPr="000540D8">
              <w:rPr>
                <w:rFonts w:ascii="Times New Roman" w:hAnsi="Times New Roman" w:cs="Times New Roman"/>
                <w:sz w:val="24"/>
                <w:szCs w:val="24"/>
              </w:rPr>
              <w:t xml:space="preserve"> [-.33</w:t>
            </w:r>
            <w:r w:rsidR="00582532">
              <w:rPr>
                <w:rFonts w:ascii="Times New Roman" w:hAnsi="Times New Roman" w:cs="Times New Roman"/>
                <w:sz w:val="24"/>
                <w:szCs w:val="24"/>
              </w:rPr>
              <w:t>,</w:t>
            </w:r>
            <w:r w:rsidR="000540D8" w:rsidRPr="000540D8">
              <w:rPr>
                <w:rFonts w:ascii="Times New Roman" w:hAnsi="Times New Roman" w:cs="Times New Roman"/>
                <w:sz w:val="24"/>
                <w:szCs w:val="24"/>
              </w:rPr>
              <w:t xml:space="preserve"> .02</w:t>
            </w:r>
            <w:r w:rsidR="001E62CC" w:rsidRPr="000540D8">
              <w:rPr>
                <w:rFonts w:ascii="Times New Roman" w:hAnsi="Times New Roman" w:cs="Times New Roman"/>
                <w:sz w:val="24"/>
                <w:szCs w:val="24"/>
              </w:rPr>
              <w:t>]</w:t>
            </w:r>
          </w:p>
        </w:tc>
        <w:tc>
          <w:tcPr>
            <w:tcW w:w="367" w:type="pct"/>
          </w:tcPr>
          <w:p w14:paraId="6F004331" w14:textId="247C7DC4" w:rsidR="001E62CC" w:rsidRPr="000540D8" w:rsidRDefault="00B1434C" w:rsidP="00D44832">
            <w:pPr>
              <w:tabs>
                <w:tab w:val="decimal" w:pos="340"/>
                <w:tab w:val="decimal" w:pos="411"/>
              </w:tabs>
              <w:spacing w:line="360" w:lineRule="auto"/>
              <w:contextualSpacing/>
              <w:jc w:val="center"/>
              <w:rPr>
                <w:rFonts w:ascii="Times New Roman" w:hAnsi="Times New Roman" w:cs="Times New Roman"/>
                <w:sz w:val="24"/>
                <w:szCs w:val="24"/>
                <w:lang w:val="en-US"/>
              </w:rPr>
            </w:pPr>
            <w:r w:rsidRPr="000540D8">
              <w:rPr>
                <w:rFonts w:ascii="Times New Roman" w:hAnsi="Times New Roman" w:cs="Times New Roman"/>
                <w:sz w:val="24"/>
                <w:szCs w:val="24"/>
              </w:rPr>
              <w:t>.075</w:t>
            </w:r>
          </w:p>
        </w:tc>
        <w:tc>
          <w:tcPr>
            <w:tcW w:w="79" w:type="pct"/>
          </w:tcPr>
          <w:p w14:paraId="781E9AB2"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7" w:type="pct"/>
          </w:tcPr>
          <w:p w14:paraId="49218E15" w14:textId="0D7D7DDC" w:rsidR="001E62CC" w:rsidRPr="00331155" w:rsidRDefault="00637A57" w:rsidP="00D44832">
            <w:pPr>
              <w:tabs>
                <w:tab w:val="decimal" w:pos="210"/>
              </w:tabs>
              <w:spacing w:line="360" w:lineRule="auto"/>
              <w:contextualSpacing/>
              <w:rPr>
                <w:rFonts w:ascii="Times New Roman" w:hAnsi="Times New Roman" w:cs="Times New Roman"/>
                <w:sz w:val="24"/>
                <w:szCs w:val="24"/>
                <w:lang w:val="en-US"/>
              </w:rPr>
            </w:pPr>
            <w:r w:rsidRPr="00331155">
              <w:rPr>
                <w:rFonts w:ascii="Times New Roman" w:hAnsi="Times New Roman" w:cs="Times New Roman"/>
                <w:sz w:val="24"/>
                <w:szCs w:val="24"/>
              </w:rPr>
              <w:t>-.13</w:t>
            </w:r>
            <w:r w:rsidR="00331155" w:rsidRPr="00331155">
              <w:rPr>
                <w:rFonts w:ascii="Times New Roman" w:hAnsi="Times New Roman" w:cs="Times New Roman"/>
                <w:sz w:val="24"/>
                <w:szCs w:val="24"/>
              </w:rPr>
              <w:t xml:space="preserve"> [-.31</w:t>
            </w:r>
            <w:r w:rsidR="00582532">
              <w:rPr>
                <w:rFonts w:ascii="Times New Roman" w:hAnsi="Times New Roman" w:cs="Times New Roman"/>
                <w:sz w:val="24"/>
                <w:szCs w:val="24"/>
              </w:rPr>
              <w:t>,</w:t>
            </w:r>
            <w:r w:rsidR="00331155" w:rsidRPr="00331155">
              <w:rPr>
                <w:rFonts w:ascii="Times New Roman" w:hAnsi="Times New Roman" w:cs="Times New Roman"/>
                <w:sz w:val="24"/>
                <w:szCs w:val="24"/>
              </w:rPr>
              <w:t xml:space="preserve"> .05</w:t>
            </w:r>
            <w:r w:rsidR="001E62CC" w:rsidRPr="00331155">
              <w:rPr>
                <w:rFonts w:ascii="Times New Roman" w:hAnsi="Times New Roman" w:cs="Times New Roman"/>
                <w:sz w:val="24"/>
                <w:szCs w:val="24"/>
              </w:rPr>
              <w:t>]</w:t>
            </w:r>
          </w:p>
        </w:tc>
        <w:tc>
          <w:tcPr>
            <w:tcW w:w="321" w:type="pct"/>
          </w:tcPr>
          <w:p w14:paraId="2754995E" w14:textId="16B15FBD" w:rsidR="001E62CC" w:rsidRPr="00331155" w:rsidRDefault="00637A57" w:rsidP="00D44832">
            <w:pPr>
              <w:tabs>
                <w:tab w:val="decimal" w:pos="420"/>
                <w:tab w:val="decimal" w:pos="694"/>
              </w:tabs>
              <w:spacing w:line="360" w:lineRule="auto"/>
              <w:contextualSpacing/>
              <w:jc w:val="center"/>
              <w:rPr>
                <w:rFonts w:ascii="Times New Roman" w:hAnsi="Times New Roman" w:cs="Times New Roman"/>
                <w:sz w:val="24"/>
                <w:szCs w:val="24"/>
                <w:lang w:val="en-US"/>
              </w:rPr>
            </w:pPr>
            <w:r w:rsidRPr="00331155">
              <w:rPr>
                <w:rFonts w:ascii="Times New Roman" w:hAnsi="Times New Roman" w:cs="Times New Roman"/>
                <w:sz w:val="24"/>
                <w:szCs w:val="24"/>
              </w:rPr>
              <w:t>.151</w:t>
            </w:r>
          </w:p>
        </w:tc>
        <w:tc>
          <w:tcPr>
            <w:tcW w:w="78" w:type="pct"/>
          </w:tcPr>
          <w:p w14:paraId="738C678A"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2" w:type="pct"/>
          </w:tcPr>
          <w:p w14:paraId="6C6D0268"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369" w:type="pct"/>
          </w:tcPr>
          <w:p w14:paraId="2D023190"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78" w:type="pct"/>
          </w:tcPr>
          <w:p w14:paraId="48343CCD"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650" w:type="pct"/>
          </w:tcPr>
          <w:p w14:paraId="170D55FF" w14:textId="3FC3374C" w:rsidR="001E62CC" w:rsidRPr="00800900" w:rsidRDefault="00235782" w:rsidP="00175274">
            <w:pPr>
              <w:tabs>
                <w:tab w:val="decimal" w:pos="130"/>
              </w:tabs>
              <w:spacing w:line="360" w:lineRule="auto"/>
              <w:contextualSpacing/>
              <w:rPr>
                <w:rFonts w:ascii="Times New Roman" w:hAnsi="Times New Roman" w:cs="Times New Roman"/>
                <w:sz w:val="24"/>
                <w:szCs w:val="24"/>
                <w:lang w:val="en-US"/>
              </w:rPr>
            </w:pPr>
            <w:r w:rsidRPr="00800900">
              <w:rPr>
                <w:rFonts w:ascii="Times New Roman" w:hAnsi="Times New Roman" w:cs="Times New Roman"/>
                <w:sz w:val="24"/>
                <w:szCs w:val="24"/>
              </w:rPr>
              <w:t>-.40</w:t>
            </w:r>
            <w:r w:rsidR="00800900" w:rsidRPr="00800900">
              <w:rPr>
                <w:rFonts w:ascii="Times New Roman" w:hAnsi="Times New Roman" w:cs="Times New Roman"/>
                <w:sz w:val="24"/>
                <w:szCs w:val="24"/>
              </w:rPr>
              <w:t xml:space="preserve"> [-.78</w:t>
            </w:r>
            <w:r w:rsidR="00582532">
              <w:rPr>
                <w:rFonts w:ascii="Times New Roman" w:hAnsi="Times New Roman" w:cs="Times New Roman"/>
                <w:sz w:val="24"/>
                <w:szCs w:val="24"/>
              </w:rPr>
              <w:t>,</w:t>
            </w:r>
            <w:r w:rsidR="00800900" w:rsidRPr="00800900">
              <w:rPr>
                <w:rFonts w:ascii="Times New Roman" w:hAnsi="Times New Roman" w:cs="Times New Roman"/>
                <w:sz w:val="24"/>
                <w:szCs w:val="24"/>
              </w:rPr>
              <w:t xml:space="preserve"> -.02</w:t>
            </w:r>
            <w:r w:rsidR="001E62CC" w:rsidRPr="00800900">
              <w:rPr>
                <w:rFonts w:ascii="Times New Roman" w:hAnsi="Times New Roman" w:cs="Times New Roman"/>
                <w:sz w:val="24"/>
                <w:szCs w:val="24"/>
              </w:rPr>
              <w:t>]</w:t>
            </w:r>
          </w:p>
        </w:tc>
        <w:tc>
          <w:tcPr>
            <w:tcW w:w="313" w:type="pct"/>
          </w:tcPr>
          <w:p w14:paraId="75A8E316" w14:textId="2C9249B7" w:rsidR="001E62CC" w:rsidRPr="00800900" w:rsidRDefault="001E62CC" w:rsidP="00D44832">
            <w:pPr>
              <w:tabs>
                <w:tab w:val="decimal" w:pos="190"/>
              </w:tabs>
              <w:spacing w:line="360" w:lineRule="auto"/>
              <w:contextualSpacing/>
              <w:jc w:val="center"/>
              <w:rPr>
                <w:rFonts w:ascii="Times New Roman" w:hAnsi="Times New Roman" w:cs="Times New Roman"/>
                <w:sz w:val="24"/>
                <w:szCs w:val="24"/>
                <w:lang w:val="en-US"/>
              </w:rPr>
            </w:pPr>
            <w:r w:rsidRPr="00800900">
              <w:rPr>
                <w:rFonts w:ascii="Times New Roman" w:hAnsi="Times New Roman" w:cs="Times New Roman"/>
                <w:sz w:val="24"/>
                <w:szCs w:val="24"/>
              </w:rPr>
              <w:t>.0</w:t>
            </w:r>
            <w:r w:rsidR="00800900" w:rsidRPr="00800900">
              <w:rPr>
                <w:rFonts w:ascii="Times New Roman" w:hAnsi="Times New Roman" w:cs="Times New Roman"/>
                <w:sz w:val="24"/>
                <w:szCs w:val="24"/>
              </w:rPr>
              <w:t>37</w:t>
            </w:r>
          </w:p>
        </w:tc>
      </w:tr>
      <w:tr w:rsidR="001E62CC" w:rsidRPr="00D577BF" w14:paraId="460280AA" w14:textId="77777777" w:rsidTr="001E62CC">
        <w:tc>
          <w:tcPr>
            <w:tcW w:w="668" w:type="pct"/>
          </w:tcPr>
          <w:p w14:paraId="3FEC7C20" w14:textId="081423CB" w:rsidR="001E62CC" w:rsidRDefault="001E62CC" w:rsidP="001E62CC">
            <w:p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Admiration</w:t>
            </w:r>
          </w:p>
        </w:tc>
        <w:tc>
          <w:tcPr>
            <w:tcW w:w="688" w:type="pct"/>
          </w:tcPr>
          <w:p w14:paraId="6E62BFC6" w14:textId="4725CB11" w:rsidR="001E62CC" w:rsidRPr="000540D8" w:rsidRDefault="00B1434C" w:rsidP="000316F8">
            <w:pPr>
              <w:tabs>
                <w:tab w:val="decimal" w:pos="170"/>
              </w:tabs>
              <w:spacing w:line="360" w:lineRule="auto"/>
              <w:contextualSpacing/>
              <w:rPr>
                <w:rFonts w:ascii="Times New Roman" w:hAnsi="Times New Roman" w:cs="Times New Roman"/>
                <w:sz w:val="24"/>
                <w:szCs w:val="24"/>
              </w:rPr>
            </w:pPr>
            <w:r w:rsidRPr="000540D8">
              <w:rPr>
                <w:rFonts w:ascii="Times New Roman" w:hAnsi="Times New Roman" w:cs="Times New Roman"/>
                <w:sz w:val="24"/>
                <w:szCs w:val="24"/>
              </w:rPr>
              <w:t>.09</w:t>
            </w:r>
            <w:r w:rsidR="000540D8" w:rsidRPr="000540D8">
              <w:rPr>
                <w:rFonts w:ascii="Times New Roman" w:hAnsi="Times New Roman" w:cs="Times New Roman"/>
                <w:sz w:val="24"/>
                <w:szCs w:val="24"/>
              </w:rPr>
              <w:t xml:space="preserve"> [-.08</w:t>
            </w:r>
            <w:r w:rsidR="00582532">
              <w:rPr>
                <w:rFonts w:ascii="Times New Roman" w:hAnsi="Times New Roman" w:cs="Times New Roman"/>
                <w:sz w:val="24"/>
                <w:szCs w:val="24"/>
              </w:rPr>
              <w:t>,</w:t>
            </w:r>
            <w:r w:rsidR="000540D8" w:rsidRPr="000540D8">
              <w:rPr>
                <w:rFonts w:ascii="Times New Roman" w:hAnsi="Times New Roman" w:cs="Times New Roman"/>
                <w:sz w:val="24"/>
                <w:szCs w:val="24"/>
              </w:rPr>
              <w:t xml:space="preserve"> .26</w:t>
            </w:r>
            <w:r w:rsidR="001E62CC" w:rsidRPr="000540D8">
              <w:rPr>
                <w:rFonts w:ascii="Times New Roman" w:hAnsi="Times New Roman" w:cs="Times New Roman"/>
                <w:sz w:val="24"/>
                <w:szCs w:val="24"/>
              </w:rPr>
              <w:t>]</w:t>
            </w:r>
          </w:p>
        </w:tc>
        <w:tc>
          <w:tcPr>
            <w:tcW w:w="367" w:type="pct"/>
          </w:tcPr>
          <w:p w14:paraId="5D63FB33" w14:textId="0DCE5E16" w:rsidR="001E62CC" w:rsidRPr="000540D8" w:rsidRDefault="00B1434C" w:rsidP="00D44832">
            <w:pPr>
              <w:tabs>
                <w:tab w:val="decimal" w:pos="340"/>
                <w:tab w:val="decimal" w:pos="411"/>
              </w:tabs>
              <w:spacing w:line="360" w:lineRule="auto"/>
              <w:contextualSpacing/>
              <w:jc w:val="center"/>
              <w:rPr>
                <w:rFonts w:ascii="Times New Roman" w:hAnsi="Times New Roman" w:cs="Times New Roman"/>
                <w:sz w:val="24"/>
                <w:szCs w:val="24"/>
              </w:rPr>
            </w:pPr>
            <w:r w:rsidRPr="000540D8">
              <w:rPr>
                <w:rFonts w:ascii="Times New Roman" w:hAnsi="Times New Roman" w:cs="Times New Roman"/>
                <w:sz w:val="24"/>
                <w:szCs w:val="24"/>
              </w:rPr>
              <w:t>.292</w:t>
            </w:r>
          </w:p>
        </w:tc>
        <w:tc>
          <w:tcPr>
            <w:tcW w:w="79" w:type="pct"/>
          </w:tcPr>
          <w:p w14:paraId="5FA8BF7F"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7" w:type="pct"/>
          </w:tcPr>
          <w:p w14:paraId="67C76185" w14:textId="71C21735" w:rsidR="001E62CC" w:rsidRPr="00331155" w:rsidRDefault="00637A57" w:rsidP="00D44832">
            <w:pPr>
              <w:tabs>
                <w:tab w:val="decimal" w:pos="210"/>
              </w:tabs>
              <w:spacing w:line="360" w:lineRule="auto"/>
              <w:contextualSpacing/>
              <w:rPr>
                <w:rFonts w:ascii="Times New Roman" w:hAnsi="Times New Roman" w:cs="Times New Roman"/>
                <w:sz w:val="24"/>
                <w:szCs w:val="24"/>
              </w:rPr>
            </w:pPr>
            <w:r w:rsidRPr="00331155">
              <w:rPr>
                <w:rFonts w:ascii="Times New Roman" w:hAnsi="Times New Roman" w:cs="Times New Roman"/>
                <w:sz w:val="24"/>
                <w:szCs w:val="24"/>
              </w:rPr>
              <w:t>.08</w:t>
            </w:r>
            <w:r w:rsidR="00331155" w:rsidRPr="00331155">
              <w:rPr>
                <w:rFonts w:ascii="Times New Roman" w:hAnsi="Times New Roman" w:cs="Times New Roman"/>
                <w:sz w:val="24"/>
                <w:szCs w:val="24"/>
              </w:rPr>
              <w:t xml:space="preserve"> [-.10</w:t>
            </w:r>
            <w:r w:rsidR="00582532">
              <w:rPr>
                <w:rFonts w:ascii="Times New Roman" w:hAnsi="Times New Roman" w:cs="Times New Roman"/>
                <w:sz w:val="24"/>
                <w:szCs w:val="24"/>
              </w:rPr>
              <w:t>,</w:t>
            </w:r>
            <w:r w:rsidR="00331155" w:rsidRPr="00331155">
              <w:rPr>
                <w:rFonts w:ascii="Times New Roman" w:hAnsi="Times New Roman" w:cs="Times New Roman"/>
                <w:sz w:val="24"/>
                <w:szCs w:val="24"/>
              </w:rPr>
              <w:t xml:space="preserve"> .25</w:t>
            </w:r>
            <w:r w:rsidR="001E62CC" w:rsidRPr="00331155">
              <w:rPr>
                <w:rFonts w:ascii="Times New Roman" w:hAnsi="Times New Roman" w:cs="Times New Roman"/>
                <w:sz w:val="24"/>
                <w:szCs w:val="24"/>
              </w:rPr>
              <w:t>]</w:t>
            </w:r>
          </w:p>
        </w:tc>
        <w:tc>
          <w:tcPr>
            <w:tcW w:w="321" w:type="pct"/>
          </w:tcPr>
          <w:p w14:paraId="66F52B38" w14:textId="38EFCB19" w:rsidR="001E62CC" w:rsidRPr="00331155" w:rsidRDefault="00637A57" w:rsidP="00D44832">
            <w:pPr>
              <w:tabs>
                <w:tab w:val="decimal" w:pos="420"/>
                <w:tab w:val="decimal" w:pos="694"/>
              </w:tabs>
              <w:spacing w:line="360" w:lineRule="auto"/>
              <w:contextualSpacing/>
              <w:jc w:val="center"/>
              <w:rPr>
                <w:rFonts w:ascii="Times New Roman" w:hAnsi="Times New Roman" w:cs="Times New Roman"/>
                <w:sz w:val="24"/>
                <w:szCs w:val="24"/>
              </w:rPr>
            </w:pPr>
            <w:r w:rsidRPr="00331155">
              <w:rPr>
                <w:rFonts w:ascii="Times New Roman" w:hAnsi="Times New Roman" w:cs="Times New Roman"/>
                <w:sz w:val="24"/>
                <w:szCs w:val="24"/>
              </w:rPr>
              <w:t>.393</w:t>
            </w:r>
          </w:p>
        </w:tc>
        <w:tc>
          <w:tcPr>
            <w:tcW w:w="78" w:type="pct"/>
          </w:tcPr>
          <w:p w14:paraId="6687DF81"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2" w:type="pct"/>
          </w:tcPr>
          <w:p w14:paraId="059641BE"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369" w:type="pct"/>
          </w:tcPr>
          <w:p w14:paraId="7064BC62"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78" w:type="pct"/>
          </w:tcPr>
          <w:p w14:paraId="639BFBCD"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650" w:type="pct"/>
          </w:tcPr>
          <w:p w14:paraId="7217DF94" w14:textId="5254FC75" w:rsidR="001E62CC" w:rsidRPr="00800900" w:rsidRDefault="00235782" w:rsidP="00175274">
            <w:pPr>
              <w:tabs>
                <w:tab w:val="decimal" w:pos="130"/>
              </w:tabs>
              <w:spacing w:line="360" w:lineRule="auto"/>
              <w:contextualSpacing/>
              <w:rPr>
                <w:rFonts w:ascii="Times New Roman" w:hAnsi="Times New Roman" w:cs="Times New Roman"/>
                <w:sz w:val="24"/>
                <w:szCs w:val="24"/>
              </w:rPr>
            </w:pPr>
            <w:r w:rsidRPr="00800900">
              <w:rPr>
                <w:rFonts w:ascii="Times New Roman" w:hAnsi="Times New Roman" w:cs="Times New Roman"/>
                <w:sz w:val="24"/>
                <w:szCs w:val="24"/>
              </w:rPr>
              <w:t>.33</w:t>
            </w:r>
            <w:r w:rsidR="00800900" w:rsidRPr="00800900">
              <w:rPr>
                <w:rFonts w:ascii="Times New Roman" w:hAnsi="Times New Roman" w:cs="Times New Roman"/>
                <w:sz w:val="24"/>
                <w:szCs w:val="24"/>
              </w:rPr>
              <w:t xml:space="preserve"> [-.05</w:t>
            </w:r>
            <w:r w:rsidR="00582532">
              <w:rPr>
                <w:rFonts w:ascii="Times New Roman" w:hAnsi="Times New Roman" w:cs="Times New Roman"/>
                <w:sz w:val="24"/>
                <w:szCs w:val="24"/>
              </w:rPr>
              <w:t>,</w:t>
            </w:r>
            <w:r w:rsidR="00800900" w:rsidRPr="00800900">
              <w:rPr>
                <w:rFonts w:ascii="Times New Roman" w:hAnsi="Times New Roman" w:cs="Times New Roman"/>
                <w:sz w:val="24"/>
                <w:szCs w:val="24"/>
              </w:rPr>
              <w:t xml:space="preserve"> .70</w:t>
            </w:r>
            <w:r w:rsidR="001E62CC" w:rsidRPr="00800900">
              <w:rPr>
                <w:rFonts w:ascii="Times New Roman" w:hAnsi="Times New Roman" w:cs="Times New Roman"/>
                <w:sz w:val="24"/>
                <w:szCs w:val="24"/>
              </w:rPr>
              <w:t>]</w:t>
            </w:r>
          </w:p>
        </w:tc>
        <w:tc>
          <w:tcPr>
            <w:tcW w:w="313" w:type="pct"/>
          </w:tcPr>
          <w:p w14:paraId="18E9377D" w14:textId="675ACBEB" w:rsidR="001E62CC" w:rsidRPr="00800900" w:rsidRDefault="00800900" w:rsidP="00D44832">
            <w:pPr>
              <w:tabs>
                <w:tab w:val="decimal" w:pos="190"/>
              </w:tabs>
              <w:spacing w:line="360" w:lineRule="auto"/>
              <w:contextualSpacing/>
              <w:jc w:val="center"/>
              <w:rPr>
                <w:rFonts w:ascii="Times New Roman" w:hAnsi="Times New Roman" w:cs="Times New Roman"/>
                <w:sz w:val="24"/>
                <w:szCs w:val="24"/>
              </w:rPr>
            </w:pPr>
            <w:r w:rsidRPr="00800900">
              <w:rPr>
                <w:rFonts w:ascii="Times New Roman" w:hAnsi="Times New Roman" w:cs="Times New Roman"/>
                <w:sz w:val="24"/>
                <w:szCs w:val="24"/>
              </w:rPr>
              <w:t>.090</w:t>
            </w:r>
          </w:p>
        </w:tc>
      </w:tr>
      <w:tr w:rsidR="001E62CC" w:rsidRPr="00D577BF" w14:paraId="1B00D08A" w14:textId="77777777" w:rsidTr="001E62CC">
        <w:tc>
          <w:tcPr>
            <w:tcW w:w="668" w:type="pct"/>
          </w:tcPr>
          <w:p w14:paraId="2624DDD9" w14:textId="415648AB" w:rsidR="001E62CC" w:rsidRDefault="001E62CC" w:rsidP="001E62CC">
            <w:p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Stability</w:t>
            </w:r>
          </w:p>
        </w:tc>
        <w:tc>
          <w:tcPr>
            <w:tcW w:w="688" w:type="pct"/>
          </w:tcPr>
          <w:p w14:paraId="6F5F81E8" w14:textId="6055820B" w:rsidR="001E62CC" w:rsidRPr="000540D8" w:rsidRDefault="00B1434C" w:rsidP="000316F8">
            <w:pPr>
              <w:tabs>
                <w:tab w:val="decimal" w:pos="170"/>
              </w:tabs>
              <w:spacing w:line="360" w:lineRule="auto"/>
              <w:contextualSpacing/>
              <w:rPr>
                <w:rFonts w:ascii="Times New Roman" w:hAnsi="Times New Roman" w:cs="Times New Roman"/>
                <w:sz w:val="24"/>
                <w:szCs w:val="24"/>
              </w:rPr>
            </w:pPr>
            <w:r w:rsidRPr="000540D8">
              <w:rPr>
                <w:rFonts w:ascii="Times New Roman" w:hAnsi="Times New Roman" w:cs="Times New Roman"/>
                <w:sz w:val="24"/>
                <w:szCs w:val="24"/>
              </w:rPr>
              <w:t>.12</w:t>
            </w:r>
            <w:r w:rsidR="000540D8" w:rsidRPr="000540D8">
              <w:rPr>
                <w:rFonts w:ascii="Times New Roman" w:hAnsi="Times New Roman" w:cs="Times New Roman"/>
                <w:sz w:val="24"/>
                <w:szCs w:val="24"/>
              </w:rPr>
              <w:t xml:space="preserve"> [-.07</w:t>
            </w:r>
            <w:r w:rsidR="00582532">
              <w:rPr>
                <w:rFonts w:ascii="Times New Roman" w:hAnsi="Times New Roman" w:cs="Times New Roman"/>
                <w:sz w:val="24"/>
                <w:szCs w:val="24"/>
              </w:rPr>
              <w:t>,</w:t>
            </w:r>
            <w:r w:rsidR="000540D8" w:rsidRPr="000540D8">
              <w:rPr>
                <w:rFonts w:ascii="Times New Roman" w:hAnsi="Times New Roman" w:cs="Times New Roman"/>
                <w:sz w:val="24"/>
                <w:szCs w:val="24"/>
              </w:rPr>
              <w:t xml:space="preserve"> .31]</w:t>
            </w:r>
          </w:p>
        </w:tc>
        <w:tc>
          <w:tcPr>
            <w:tcW w:w="367" w:type="pct"/>
          </w:tcPr>
          <w:p w14:paraId="3E078456" w14:textId="40FC3102" w:rsidR="001E62CC" w:rsidRPr="000540D8" w:rsidRDefault="00B1434C" w:rsidP="00D44832">
            <w:pPr>
              <w:tabs>
                <w:tab w:val="decimal" w:pos="340"/>
                <w:tab w:val="decimal" w:pos="411"/>
              </w:tabs>
              <w:spacing w:line="360" w:lineRule="auto"/>
              <w:contextualSpacing/>
              <w:jc w:val="center"/>
              <w:rPr>
                <w:rFonts w:ascii="Times New Roman" w:hAnsi="Times New Roman" w:cs="Times New Roman"/>
                <w:sz w:val="24"/>
                <w:szCs w:val="24"/>
              </w:rPr>
            </w:pPr>
            <w:r w:rsidRPr="000540D8">
              <w:rPr>
                <w:rFonts w:ascii="Times New Roman" w:hAnsi="Times New Roman" w:cs="Times New Roman"/>
                <w:sz w:val="24"/>
                <w:szCs w:val="24"/>
              </w:rPr>
              <w:t>.224</w:t>
            </w:r>
          </w:p>
        </w:tc>
        <w:tc>
          <w:tcPr>
            <w:tcW w:w="79" w:type="pct"/>
          </w:tcPr>
          <w:p w14:paraId="416CB62D"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7" w:type="pct"/>
          </w:tcPr>
          <w:p w14:paraId="0295BB83" w14:textId="58AFF52E" w:rsidR="001E62CC" w:rsidRPr="00331155" w:rsidRDefault="00637A57" w:rsidP="00D44832">
            <w:pPr>
              <w:tabs>
                <w:tab w:val="decimal" w:pos="210"/>
              </w:tabs>
              <w:spacing w:line="360" w:lineRule="auto"/>
              <w:contextualSpacing/>
              <w:rPr>
                <w:rFonts w:ascii="Times New Roman" w:hAnsi="Times New Roman" w:cs="Times New Roman"/>
                <w:sz w:val="24"/>
                <w:szCs w:val="24"/>
              </w:rPr>
            </w:pPr>
            <w:r w:rsidRPr="00331155">
              <w:rPr>
                <w:rFonts w:ascii="Times New Roman" w:hAnsi="Times New Roman" w:cs="Times New Roman"/>
                <w:sz w:val="24"/>
                <w:szCs w:val="24"/>
              </w:rPr>
              <w:t>.02</w:t>
            </w:r>
            <w:r w:rsidR="00331155" w:rsidRPr="00331155">
              <w:rPr>
                <w:rFonts w:ascii="Times New Roman" w:hAnsi="Times New Roman" w:cs="Times New Roman"/>
                <w:sz w:val="24"/>
                <w:szCs w:val="24"/>
              </w:rPr>
              <w:t xml:space="preserve"> [-.18</w:t>
            </w:r>
            <w:r w:rsidR="00582532">
              <w:rPr>
                <w:rFonts w:ascii="Times New Roman" w:hAnsi="Times New Roman" w:cs="Times New Roman"/>
                <w:sz w:val="24"/>
                <w:szCs w:val="24"/>
              </w:rPr>
              <w:t>,</w:t>
            </w:r>
            <w:r w:rsidR="00331155" w:rsidRPr="00331155">
              <w:rPr>
                <w:rFonts w:ascii="Times New Roman" w:hAnsi="Times New Roman" w:cs="Times New Roman"/>
                <w:sz w:val="24"/>
                <w:szCs w:val="24"/>
              </w:rPr>
              <w:t xml:space="preserve"> .22]</w:t>
            </w:r>
          </w:p>
        </w:tc>
        <w:tc>
          <w:tcPr>
            <w:tcW w:w="321" w:type="pct"/>
          </w:tcPr>
          <w:p w14:paraId="454737ED" w14:textId="624F5299" w:rsidR="001E62CC" w:rsidRPr="00331155" w:rsidRDefault="00637A57" w:rsidP="00D44832">
            <w:pPr>
              <w:tabs>
                <w:tab w:val="decimal" w:pos="420"/>
                <w:tab w:val="decimal" w:pos="694"/>
              </w:tabs>
              <w:spacing w:line="360" w:lineRule="auto"/>
              <w:contextualSpacing/>
              <w:jc w:val="center"/>
              <w:rPr>
                <w:rFonts w:ascii="Times New Roman" w:hAnsi="Times New Roman" w:cs="Times New Roman"/>
                <w:sz w:val="24"/>
                <w:szCs w:val="24"/>
              </w:rPr>
            </w:pPr>
            <w:r w:rsidRPr="00331155">
              <w:rPr>
                <w:rFonts w:ascii="Times New Roman" w:hAnsi="Times New Roman" w:cs="Times New Roman"/>
                <w:sz w:val="24"/>
                <w:szCs w:val="24"/>
              </w:rPr>
              <w:t>.852</w:t>
            </w:r>
          </w:p>
        </w:tc>
        <w:tc>
          <w:tcPr>
            <w:tcW w:w="78" w:type="pct"/>
          </w:tcPr>
          <w:p w14:paraId="583966CD" w14:textId="77777777" w:rsidR="001E62CC" w:rsidRPr="00D577BF" w:rsidRDefault="001E62CC" w:rsidP="001E62CC">
            <w:pPr>
              <w:tabs>
                <w:tab w:val="decimal" w:pos="151"/>
              </w:tabs>
              <w:spacing w:line="360" w:lineRule="auto"/>
              <w:contextualSpacing/>
              <w:rPr>
                <w:rFonts w:ascii="Times New Roman" w:hAnsi="Times New Roman" w:cs="Times New Roman"/>
                <w:bCs/>
                <w:sz w:val="24"/>
                <w:szCs w:val="24"/>
                <w:highlight w:val="yellow"/>
              </w:rPr>
            </w:pPr>
          </w:p>
        </w:tc>
        <w:tc>
          <w:tcPr>
            <w:tcW w:w="692" w:type="pct"/>
          </w:tcPr>
          <w:p w14:paraId="2D299FF0"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369" w:type="pct"/>
          </w:tcPr>
          <w:p w14:paraId="30E98F62"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78" w:type="pct"/>
          </w:tcPr>
          <w:p w14:paraId="0B2E6A3D" w14:textId="77777777" w:rsidR="001E62CC" w:rsidRPr="00D577BF" w:rsidRDefault="001E62CC" w:rsidP="001E62CC">
            <w:pPr>
              <w:tabs>
                <w:tab w:val="decimal" w:pos="151"/>
              </w:tabs>
              <w:spacing w:line="360" w:lineRule="auto"/>
              <w:contextualSpacing/>
              <w:rPr>
                <w:rFonts w:ascii="Times New Roman" w:hAnsi="Times New Roman" w:cs="Times New Roman"/>
                <w:sz w:val="24"/>
                <w:szCs w:val="24"/>
                <w:highlight w:val="yellow"/>
                <w:lang w:val="en-US"/>
              </w:rPr>
            </w:pPr>
          </w:p>
        </w:tc>
        <w:tc>
          <w:tcPr>
            <w:tcW w:w="650" w:type="pct"/>
          </w:tcPr>
          <w:p w14:paraId="0EAE4C27" w14:textId="3647E1DA" w:rsidR="001E62CC" w:rsidRPr="00800900" w:rsidRDefault="00235782" w:rsidP="00175274">
            <w:pPr>
              <w:tabs>
                <w:tab w:val="decimal" w:pos="130"/>
              </w:tabs>
              <w:spacing w:line="360" w:lineRule="auto"/>
              <w:contextualSpacing/>
              <w:rPr>
                <w:rFonts w:ascii="Times New Roman" w:hAnsi="Times New Roman" w:cs="Times New Roman"/>
                <w:sz w:val="24"/>
                <w:szCs w:val="24"/>
              </w:rPr>
            </w:pPr>
            <w:r w:rsidRPr="00800900">
              <w:rPr>
                <w:rFonts w:ascii="Times New Roman" w:hAnsi="Times New Roman" w:cs="Times New Roman"/>
                <w:sz w:val="24"/>
                <w:szCs w:val="24"/>
              </w:rPr>
              <w:t>.03</w:t>
            </w:r>
            <w:r w:rsidR="00800900" w:rsidRPr="00800900">
              <w:rPr>
                <w:rFonts w:ascii="Times New Roman" w:hAnsi="Times New Roman" w:cs="Times New Roman"/>
                <w:sz w:val="24"/>
                <w:szCs w:val="24"/>
              </w:rPr>
              <w:t xml:space="preserve"> [-.39</w:t>
            </w:r>
            <w:r w:rsidR="00582532">
              <w:rPr>
                <w:rFonts w:ascii="Times New Roman" w:hAnsi="Times New Roman" w:cs="Times New Roman"/>
                <w:sz w:val="24"/>
                <w:szCs w:val="24"/>
              </w:rPr>
              <w:t>,</w:t>
            </w:r>
            <w:r w:rsidR="00800900" w:rsidRPr="00800900">
              <w:rPr>
                <w:rFonts w:ascii="Times New Roman" w:hAnsi="Times New Roman" w:cs="Times New Roman"/>
                <w:sz w:val="24"/>
                <w:szCs w:val="24"/>
              </w:rPr>
              <w:t xml:space="preserve"> .44]</w:t>
            </w:r>
          </w:p>
        </w:tc>
        <w:tc>
          <w:tcPr>
            <w:tcW w:w="313" w:type="pct"/>
          </w:tcPr>
          <w:p w14:paraId="4FAC2B2A" w14:textId="214DE306" w:rsidR="001E62CC" w:rsidRPr="00800900" w:rsidRDefault="00800900" w:rsidP="00D44832">
            <w:pPr>
              <w:tabs>
                <w:tab w:val="decimal" w:pos="190"/>
              </w:tabs>
              <w:spacing w:line="360" w:lineRule="auto"/>
              <w:contextualSpacing/>
              <w:jc w:val="center"/>
              <w:rPr>
                <w:rFonts w:ascii="Times New Roman" w:hAnsi="Times New Roman" w:cs="Times New Roman"/>
                <w:sz w:val="24"/>
                <w:szCs w:val="24"/>
              </w:rPr>
            </w:pPr>
            <w:r w:rsidRPr="00800900">
              <w:rPr>
                <w:rFonts w:ascii="Times New Roman" w:hAnsi="Times New Roman" w:cs="Times New Roman"/>
                <w:sz w:val="24"/>
                <w:szCs w:val="24"/>
              </w:rPr>
              <w:t>.902</w:t>
            </w:r>
          </w:p>
        </w:tc>
      </w:tr>
      <w:tr w:rsidR="001E62CC" w:rsidRPr="0088127C" w14:paraId="10E49F24" w14:textId="77777777" w:rsidTr="001E62CC">
        <w:tc>
          <w:tcPr>
            <w:tcW w:w="668" w:type="pct"/>
          </w:tcPr>
          <w:p w14:paraId="0404442D" w14:textId="262EA988" w:rsidR="001E62CC" w:rsidRDefault="001E62CC" w:rsidP="001E62CC">
            <w:p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Plasticity</w:t>
            </w:r>
          </w:p>
        </w:tc>
        <w:tc>
          <w:tcPr>
            <w:tcW w:w="688" w:type="pct"/>
          </w:tcPr>
          <w:p w14:paraId="32B819E0" w14:textId="471690A7" w:rsidR="001E62CC" w:rsidRPr="000540D8" w:rsidRDefault="00B1434C" w:rsidP="000316F8">
            <w:pPr>
              <w:tabs>
                <w:tab w:val="decimal" w:pos="170"/>
              </w:tabs>
              <w:spacing w:line="360" w:lineRule="auto"/>
              <w:contextualSpacing/>
              <w:rPr>
                <w:rFonts w:ascii="Times New Roman" w:hAnsi="Times New Roman" w:cs="Times New Roman"/>
                <w:sz w:val="24"/>
                <w:szCs w:val="24"/>
              </w:rPr>
            </w:pPr>
            <w:r w:rsidRPr="000540D8">
              <w:rPr>
                <w:rFonts w:ascii="Times New Roman" w:hAnsi="Times New Roman" w:cs="Times New Roman"/>
                <w:sz w:val="24"/>
                <w:szCs w:val="24"/>
              </w:rPr>
              <w:t>.11</w:t>
            </w:r>
            <w:r w:rsidR="000540D8" w:rsidRPr="000540D8">
              <w:rPr>
                <w:rFonts w:ascii="Times New Roman" w:hAnsi="Times New Roman" w:cs="Times New Roman"/>
                <w:sz w:val="24"/>
                <w:szCs w:val="24"/>
              </w:rPr>
              <w:t xml:space="preserve"> [-.04</w:t>
            </w:r>
            <w:r w:rsidR="00582532">
              <w:rPr>
                <w:rFonts w:ascii="Times New Roman" w:hAnsi="Times New Roman" w:cs="Times New Roman"/>
                <w:sz w:val="24"/>
                <w:szCs w:val="24"/>
              </w:rPr>
              <w:t>,</w:t>
            </w:r>
            <w:r w:rsidR="000540D8" w:rsidRPr="000540D8">
              <w:rPr>
                <w:rFonts w:ascii="Times New Roman" w:hAnsi="Times New Roman" w:cs="Times New Roman"/>
                <w:sz w:val="24"/>
                <w:szCs w:val="24"/>
              </w:rPr>
              <w:t xml:space="preserve"> .26]</w:t>
            </w:r>
          </w:p>
        </w:tc>
        <w:tc>
          <w:tcPr>
            <w:tcW w:w="367" w:type="pct"/>
          </w:tcPr>
          <w:p w14:paraId="5BC565F3" w14:textId="25F0EA5A" w:rsidR="001E62CC" w:rsidRPr="000540D8" w:rsidRDefault="00B1434C" w:rsidP="00D44832">
            <w:pPr>
              <w:tabs>
                <w:tab w:val="decimal" w:pos="340"/>
                <w:tab w:val="decimal" w:pos="411"/>
              </w:tabs>
              <w:spacing w:line="360" w:lineRule="auto"/>
              <w:contextualSpacing/>
              <w:jc w:val="center"/>
              <w:rPr>
                <w:rFonts w:ascii="Times New Roman" w:hAnsi="Times New Roman" w:cs="Times New Roman"/>
                <w:sz w:val="24"/>
                <w:szCs w:val="24"/>
              </w:rPr>
            </w:pPr>
            <w:r w:rsidRPr="000540D8">
              <w:rPr>
                <w:rFonts w:ascii="Times New Roman" w:hAnsi="Times New Roman" w:cs="Times New Roman"/>
                <w:sz w:val="24"/>
                <w:szCs w:val="24"/>
              </w:rPr>
              <w:t>.154</w:t>
            </w:r>
          </w:p>
        </w:tc>
        <w:tc>
          <w:tcPr>
            <w:tcW w:w="79" w:type="pct"/>
          </w:tcPr>
          <w:p w14:paraId="3EE50CFB" w14:textId="77777777" w:rsidR="001E62CC" w:rsidRPr="0088127C" w:rsidRDefault="001E62CC" w:rsidP="001E62CC">
            <w:pPr>
              <w:tabs>
                <w:tab w:val="decimal" w:pos="151"/>
              </w:tabs>
              <w:spacing w:line="360" w:lineRule="auto"/>
              <w:contextualSpacing/>
              <w:rPr>
                <w:rFonts w:ascii="Times New Roman" w:hAnsi="Times New Roman" w:cs="Times New Roman"/>
                <w:bCs/>
                <w:sz w:val="24"/>
                <w:szCs w:val="24"/>
              </w:rPr>
            </w:pPr>
          </w:p>
        </w:tc>
        <w:tc>
          <w:tcPr>
            <w:tcW w:w="697" w:type="pct"/>
          </w:tcPr>
          <w:p w14:paraId="742FD857" w14:textId="01DEA93F" w:rsidR="001E62CC" w:rsidRPr="00331155" w:rsidRDefault="00637A57" w:rsidP="00D44832">
            <w:pPr>
              <w:tabs>
                <w:tab w:val="decimal" w:pos="210"/>
              </w:tabs>
              <w:spacing w:line="360" w:lineRule="auto"/>
              <w:contextualSpacing/>
              <w:rPr>
                <w:rFonts w:ascii="Times New Roman" w:hAnsi="Times New Roman" w:cs="Times New Roman"/>
                <w:sz w:val="24"/>
                <w:szCs w:val="24"/>
              </w:rPr>
            </w:pPr>
            <w:r w:rsidRPr="00331155">
              <w:rPr>
                <w:rFonts w:ascii="Times New Roman" w:hAnsi="Times New Roman" w:cs="Times New Roman"/>
                <w:sz w:val="24"/>
                <w:szCs w:val="24"/>
              </w:rPr>
              <w:t>.07</w:t>
            </w:r>
            <w:r w:rsidR="00331155" w:rsidRPr="00331155">
              <w:rPr>
                <w:rFonts w:ascii="Times New Roman" w:hAnsi="Times New Roman" w:cs="Times New Roman"/>
                <w:sz w:val="24"/>
                <w:szCs w:val="24"/>
              </w:rPr>
              <w:t xml:space="preserve"> [-.09</w:t>
            </w:r>
            <w:r w:rsidR="00582532">
              <w:rPr>
                <w:rFonts w:ascii="Times New Roman" w:hAnsi="Times New Roman" w:cs="Times New Roman"/>
                <w:sz w:val="24"/>
                <w:szCs w:val="24"/>
              </w:rPr>
              <w:t>,</w:t>
            </w:r>
            <w:r w:rsidR="00331155" w:rsidRPr="00331155">
              <w:rPr>
                <w:rFonts w:ascii="Times New Roman" w:hAnsi="Times New Roman" w:cs="Times New Roman"/>
                <w:sz w:val="24"/>
                <w:szCs w:val="24"/>
              </w:rPr>
              <w:t xml:space="preserve"> .23]</w:t>
            </w:r>
          </w:p>
        </w:tc>
        <w:tc>
          <w:tcPr>
            <w:tcW w:w="321" w:type="pct"/>
          </w:tcPr>
          <w:p w14:paraId="6A8B75AB" w14:textId="5BC414D0" w:rsidR="001E62CC" w:rsidRPr="00331155" w:rsidRDefault="00637A57" w:rsidP="00D44832">
            <w:pPr>
              <w:tabs>
                <w:tab w:val="decimal" w:pos="420"/>
                <w:tab w:val="decimal" w:pos="694"/>
              </w:tabs>
              <w:spacing w:line="360" w:lineRule="auto"/>
              <w:contextualSpacing/>
              <w:jc w:val="center"/>
              <w:rPr>
                <w:rFonts w:ascii="Times New Roman" w:hAnsi="Times New Roman" w:cs="Times New Roman"/>
                <w:sz w:val="24"/>
                <w:szCs w:val="24"/>
              </w:rPr>
            </w:pPr>
            <w:r w:rsidRPr="00331155">
              <w:rPr>
                <w:rFonts w:ascii="Times New Roman" w:hAnsi="Times New Roman" w:cs="Times New Roman"/>
                <w:sz w:val="24"/>
                <w:szCs w:val="24"/>
              </w:rPr>
              <w:t>.388</w:t>
            </w:r>
          </w:p>
        </w:tc>
        <w:tc>
          <w:tcPr>
            <w:tcW w:w="78" w:type="pct"/>
          </w:tcPr>
          <w:p w14:paraId="032E08E7" w14:textId="77777777" w:rsidR="001E62CC" w:rsidRPr="0088127C" w:rsidRDefault="001E62CC" w:rsidP="001E62CC">
            <w:pPr>
              <w:tabs>
                <w:tab w:val="decimal" w:pos="151"/>
              </w:tabs>
              <w:spacing w:line="360" w:lineRule="auto"/>
              <w:contextualSpacing/>
              <w:rPr>
                <w:rFonts w:ascii="Times New Roman" w:hAnsi="Times New Roman" w:cs="Times New Roman"/>
                <w:bCs/>
                <w:sz w:val="24"/>
                <w:szCs w:val="24"/>
              </w:rPr>
            </w:pPr>
          </w:p>
        </w:tc>
        <w:tc>
          <w:tcPr>
            <w:tcW w:w="692" w:type="pct"/>
          </w:tcPr>
          <w:p w14:paraId="181828FD" w14:textId="77777777" w:rsidR="001E62CC" w:rsidRDefault="001E62CC" w:rsidP="001E62CC">
            <w:pPr>
              <w:tabs>
                <w:tab w:val="decimal" w:pos="151"/>
              </w:tabs>
              <w:spacing w:line="360" w:lineRule="auto"/>
              <w:contextualSpacing/>
              <w:rPr>
                <w:rFonts w:ascii="Times New Roman" w:hAnsi="Times New Roman" w:cs="Times New Roman"/>
                <w:sz w:val="24"/>
                <w:szCs w:val="24"/>
                <w:lang w:val="en-US"/>
              </w:rPr>
            </w:pPr>
          </w:p>
        </w:tc>
        <w:tc>
          <w:tcPr>
            <w:tcW w:w="369" w:type="pct"/>
          </w:tcPr>
          <w:p w14:paraId="71E925AF" w14:textId="77777777" w:rsidR="001E62CC" w:rsidRDefault="001E62CC" w:rsidP="001E62CC">
            <w:pPr>
              <w:tabs>
                <w:tab w:val="decimal" w:pos="151"/>
              </w:tabs>
              <w:spacing w:line="360" w:lineRule="auto"/>
              <w:contextualSpacing/>
              <w:rPr>
                <w:rFonts w:ascii="Times New Roman" w:hAnsi="Times New Roman" w:cs="Times New Roman"/>
                <w:sz w:val="24"/>
                <w:szCs w:val="24"/>
                <w:lang w:val="en-US"/>
              </w:rPr>
            </w:pPr>
          </w:p>
        </w:tc>
        <w:tc>
          <w:tcPr>
            <w:tcW w:w="78" w:type="pct"/>
          </w:tcPr>
          <w:p w14:paraId="1857AF20" w14:textId="77777777" w:rsidR="001E62CC" w:rsidRDefault="001E62CC" w:rsidP="001E62CC">
            <w:pPr>
              <w:tabs>
                <w:tab w:val="decimal" w:pos="151"/>
              </w:tabs>
              <w:spacing w:line="360" w:lineRule="auto"/>
              <w:contextualSpacing/>
              <w:rPr>
                <w:rFonts w:ascii="Times New Roman" w:hAnsi="Times New Roman" w:cs="Times New Roman"/>
                <w:sz w:val="24"/>
                <w:szCs w:val="24"/>
                <w:lang w:val="en-US"/>
              </w:rPr>
            </w:pPr>
          </w:p>
        </w:tc>
        <w:tc>
          <w:tcPr>
            <w:tcW w:w="650" w:type="pct"/>
          </w:tcPr>
          <w:p w14:paraId="76E61E89" w14:textId="2B215CF7" w:rsidR="001E62CC" w:rsidRPr="00800900" w:rsidRDefault="00235782" w:rsidP="00175274">
            <w:pPr>
              <w:tabs>
                <w:tab w:val="decimal" w:pos="130"/>
              </w:tabs>
              <w:spacing w:line="360" w:lineRule="auto"/>
              <w:contextualSpacing/>
              <w:rPr>
                <w:rFonts w:ascii="Times New Roman" w:hAnsi="Times New Roman" w:cs="Times New Roman"/>
                <w:sz w:val="24"/>
                <w:szCs w:val="24"/>
              </w:rPr>
            </w:pPr>
            <w:r w:rsidRPr="00800900">
              <w:rPr>
                <w:rFonts w:ascii="Times New Roman" w:hAnsi="Times New Roman" w:cs="Times New Roman"/>
                <w:sz w:val="24"/>
                <w:szCs w:val="24"/>
              </w:rPr>
              <w:t>.15</w:t>
            </w:r>
            <w:r w:rsidR="00800900" w:rsidRPr="00800900">
              <w:rPr>
                <w:rFonts w:ascii="Times New Roman" w:hAnsi="Times New Roman" w:cs="Times New Roman"/>
                <w:sz w:val="24"/>
                <w:szCs w:val="24"/>
              </w:rPr>
              <w:t xml:space="preserve"> [-.17</w:t>
            </w:r>
            <w:r w:rsidR="00582532">
              <w:rPr>
                <w:rFonts w:ascii="Times New Roman" w:hAnsi="Times New Roman" w:cs="Times New Roman"/>
                <w:sz w:val="24"/>
                <w:szCs w:val="24"/>
              </w:rPr>
              <w:t>,</w:t>
            </w:r>
            <w:r w:rsidR="00800900" w:rsidRPr="00800900">
              <w:rPr>
                <w:rFonts w:ascii="Times New Roman" w:hAnsi="Times New Roman" w:cs="Times New Roman"/>
                <w:sz w:val="24"/>
                <w:szCs w:val="24"/>
              </w:rPr>
              <w:t xml:space="preserve"> .48]</w:t>
            </w:r>
          </w:p>
        </w:tc>
        <w:tc>
          <w:tcPr>
            <w:tcW w:w="313" w:type="pct"/>
          </w:tcPr>
          <w:p w14:paraId="752E6BA5" w14:textId="440B0FD5" w:rsidR="001E62CC" w:rsidRPr="00800900" w:rsidRDefault="00800900" w:rsidP="00D44832">
            <w:pPr>
              <w:tabs>
                <w:tab w:val="decimal" w:pos="190"/>
              </w:tabs>
              <w:spacing w:line="360" w:lineRule="auto"/>
              <w:contextualSpacing/>
              <w:jc w:val="center"/>
              <w:rPr>
                <w:rFonts w:ascii="Times New Roman" w:hAnsi="Times New Roman" w:cs="Times New Roman"/>
                <w:sz w:val="24"/>
                <w:szCs w:val="24"/>
              </w:rPr>
            </w:pPr>
            <w:r w:rsidRPr="00800900">
              <w:rPr>
                <w:rFonts w:ascii="Times New Roman" w:hAnsi="Times New Roman" w:cs="Times New Roman"/>
                <w:sz w:val="24"/>
                <w:szCs w:val="24"/>
              </w:rPr>
              <w:t>.356</w:t>
            </w:r>
          </w:p>
        </w:tc>
      </w:tr>
      <w:tr w:rsidR="001E62CC" w:rsidRPr="0088127C" w14:paraId="7214F70E" w14:textId="77777777" w:rsidTr="001E62CC">
        <w:tc>
          <w:tcPr>
            <w:tcW w:w="668" w:type="pct"/>
          </w:tcPr>
          <w:p w14:paraId="5F07ACEB" w14:textId="672A7EFA" w:rsidR="001E62CC" w:rsidRDefault="001E62CC" w:rsidP="001E62CC">
            <w:pPr>
              <w:spacing w:line="360" w:lineRule="auto"/>
              <w:contextualSpacing/>
              <w:rPr>
                <w:rFonts w:ascii="Times New Roman" w:hAnsi="Times New Roman" w:cs="Times New Roman"/>
                <w:bCs/>
                <w:sz w:val="24"/>
                <w:szCs w:val="24"/>
              </w:rPr>
            </w:pPr>
            <w:r>
              <w:rPr>
                <w:rFonts w:ascii="Times New Roman" w:hAnsi="Times New Roman" w:cs="Times New Roman"/>
                <w:bCs/>
                <w:sz w:val="24"/>
                <w:szCs w:val="24"/>
              </w:rPr>
              <w:t>Self-esteem</w:t>
            </w:r>
          </w:p>
        </w:tc>
        <w:tc>
          <w:tcPr>
            <w:tcW w:w="688" w:type="pct"/>
          </w:tcPr>
          <w:p w14:paraId="4481AF01" w14:textId="01068770" w:rsidR="001E62CC" w:rsidRPr="000540D8" w:rsidRDefault="00B1434C" w:rsidP="000316F8">
            <w:pPr>
              <w:tabs>
                <w:tab w:val="decimal" w:pos="170"/>
              </w:tabs>
              <w:spacing w:line="360" w:lineRule="auto"/>
              <w:contextualSpacing/>
              <w:rPr>
                <w:rFonts w:ascii="Times New Roman" w:hAnsi="Times New Roman" w:cs="Times New Roman"/>
                <w:sz w:val="24"/>
                <w:szCs w:val="24"/>
              </w:rPr>
            </w:pPr>
            <w:r w:rsidRPr="000540D8">
              <w:rPr>
                <w:rFonts w:ascii="Times New Roman" w:hAnsi="Times New Roman" w:cs="Times New Roman"/>
                <w:sz w:val="24"/>
                <w:szCs w:val="24"/>
              </w:rPr>
              <w:t>-.07</w:t>
            </w:r>
            <w:r w:rsidR="000540D8" w:rsidRPr="000540D8">
              <w:rPr>
                <w:rFonts w:ascii="Times New Roman" w:hAnsi="Times New Roman" w:cs="Times New Roman"/>
                <w:sz w:val="24"/>
                <w:szCs w:val="24"/>
              </w:rPr>
              <w:t xml:space="preserve"> [-.24</w:t>
            </w:r>
            <w:r w:rsidR="00582532">
              <w:rPr>
                <w:rFonts w:ascii="Times New Roman" w:hAnsi="Times New Roman" w:cs="Times New Roman"/>
                <w:sz w:val="24"/>
                <w:szCs w:val="24"/>
              </w:rPr>
              <w:t>,</w:t>
            </w:r>
            <w:r w:rsidR="000540D8" w:rsidRPr="000540D8">
              <w:rPr>
                <w:rFonts w:ascii="Times New Roman" w:hAnsi="Times New Roman" w:cs="Times New Roman"/>
                <w:sz w:val="24"/>
                <w:szCs w:val="24"/>
              </w:rPr>
              <w:t xml:space="preserve"> .11]</w:t>
            </w:r>
          </w:p>
        </w:tc>
        <w:tc>
          <w:tcPr>
            <w:tcW w:w="367" w:type="pct"/>
          </w:tcPr>
          <w:p w14:paraId="3E2387F7" w14:textId="162FF62C" w:rsidR="001E62CC" w:rsidRPr="000540D8" w:rsidRDefault="00B1434C" w:rsidP="00D44832">
            <w:pPr>
              <w:tabs>
                <w:tab w:val="decimal" w:pos="340"/>
                <w:tab w:val="decimal" w:pos="411"/>
              </w:tabs>
              <w:spacing w:line="360" w:lineRule="auto"/>
              <w:contextualSpacing/>
              <w:jc w:val="center"/>
              <w:rPr>
                <w:rFonts w:ascii="Times New Roman" w:hAnsi="Times New Roman" w:cs="Times New Roman"/>
                <w:sz w:val="24"/>
                <w:szCs w:val="24"/>
              </w:rPr>
            </w:pPr>
            <w:r w:rsidRPr="000540D8">
              <w:rPr>
                <w:rFonts w:ascii="Times New Roman" w:hAnsi="Times New Roman" w:cs="Times New Roman"/>
                <w:sz w:val="24"/>
                <w:szCs w:val="24"/>
              </w:rPr>
              <w:t>.475</w:t>
            </w:r>
          </w:p>
        </w:tc>
        <w:tc>
          <w:tcPr>
            <w:tcW w:w="79" w:type="pct"/>
          </w:tcPr>
          <w:p w14:paraId="7423D6F5" w14:textId="77777777" w:rsidR="001E62CC" w:rsidRPr="0088127C" w:rsidRDefault="001E62CC" w:rsidP="001E62CC">
            <w:pPr>
              <w:tabs>
                <w:tab w:val="decimal" w:pos="151"/>
              </w:tabs>
              <w:spacing w:line="360" w:lineRule="auto"/>
              <w:contextualSpacing/>
              <w:rPr>
                <w:rFonts w:ascii="Times New Roman" w:hAnsi="Times New Roman" w:cs="Times New Roman"/>
                <w:bCs/>
                <w:sz w:val="24"/>
                <w:szCs w:val="24"/>
              </w:rPr>
            </w:pPr>
          </w:p>
        </w:tc>
        <w:tc>
          <w:tcPr>
            <w:tcW w:w="697" w:type="pct"/>
          </w:tcPr>
          <w:p w14:paraId="1DFA791B" w14:textId="2BD720A2" w:rsidR="001E62CC" w:rsidRPr="00331155" w:rsidRDefault="00637A57" w:rsidP="00D44832">
            <w:pPr>
              <w:tabs>
                <w:tab w:val="decimal" w:pos="210"/>
              </w:tabs>
              <w:spacing w:line="360" w:lineRule="auto"/>
              <w:contextualSpacing/>
              <w:rPr>
                <w:rFonts w:ascii="Times New Roman" w:hAnsi="Times New Roman" w:cs="Times New Roman"/>
                <w:sz w:val="24"/>
                <w:szCs w:val="24"/>
              </w:rPr>
            </w:pPr>
            <w:r w:rsidRPr="00331155">
              <w:rPr>
                <w:rFonts w:ascii="Times New Roman" w:hAnsi="Times New Roman" w:cs="Times New Roman"/>
                <w:sz w:val="24"/>
                <w:szCs w:val="24"/>
              </w:rPr>
              <w:t>-.03</w:t>
            </w:r>
            <w:r w:rsidR="00331155" w:rsidRPr="00331155">
              <w:rPr>
                <w:rFonts w:ascii="Times New Roman" w:hAnsi="Times New Roman" w:cs="Times New Roman"/>
                <w:sz w:val="24"/>
                <w:szCs w:val="24"/>
              </w:rPr>
              <w:t xml:space="preserve"> [-.21</w:t>
            </w:r>
            <w:r w:rsidR="00582532">
              <w:rPr>
                <w:rFonts w:ascii="Times New Roman" w:hAnsi="Times New Roman" w:cs="Times New Roman"/>
                <w:sz w:val="24"/>
                <w:szCs w:val="24"/>
              </w:rPr>
              <w:t>,</w:t>
            </w:r>
            <w:r w:rsidR="00331155" w:rsidRPr="00331155">
              <w:rPr>
                <w:rFonts w:ascii="Times New Roman" w:hAnsi="Times New Roman" w:cs="Times New Roman"/>
                <w:sz w:val="24"/>
                <w:szCs w:val="24"/>
              </w:rPr>
              <w:t xml:space="preserve"> 16]</w:t>
            </w:r>
          </w:p>
        </w:tc>
        <w:tc>
          <w:tcPr>
            <w:tcW w:w="321" w:type="pct"/>
          </w:tcPr>
          <w:p w14:paraId="2D04BD47" w14:textId="0C5F4F2D" w:rsidR="001E62CC" w:rsidRPr="00331155" w:rsidRDefault="00637A57" w:rsidP="00D44832">
            <w:pPr>
              <w:tabs>
                <w:tab w:val="decimal" w:pos="420"/>
                <w:tab w:val="decimal" w:pos="694"/>
              </w:tabs>
              <w:spacing w:line="360" w:lineRule="auto"/>
              <w:contextualSpacing/>
              <w:jc w:val="center"/>
              <w:rPr>
                <w:rFonts w:ascii="Times New Roman" w:hAnsi="Times New Roman" w:cs="Times New Roman"/>
                <w:sz w:val="24"/>
                <w:szCs w:val="24"/>
              </w:rPr>
            </w:pPr>
            <w:r w:rsidRPr="00331155">
              <w:rPr>
                <w:rFonts w:ascii="Times New Roman" w:hAnsi="Times New Roman" w:cs="Times New Roman"/>
                <w:sz w:val="24"/>
                <w:szCs w:val="24"/>
              </w:rPr>
              <w:t>.786</w:t>
            </w:r>
          </w:p>
        </w:tc>
        <w:tc>
          <w:tcPr>
            <w:tcW w:w="78" w:type="pct"/>
          </w:tcPr>
          <w:p w14:paraId="29DE16AD" w14:textId="77777777" w:rsidR="001E62CC" w:rsidRPr="0088127C" w:rsidRDefault="001E62CC" w:rsidP="001E62CC">
            <w:pPr>
              <w:tabs>
                <w:tab w:val="decimal" w:pos="151"/>
              </w:tabs>
              <w:spacing w:line="360" w:lineRule="auto"/>
              <w:contextualSpacing/>
              <w:rPr>
                <w:rFonts w:ascii="Times New Roman" w:hAnsi="Times New Roman" w:cs="Times New Roman"/>
                <w:bCs/>
                <w:sz w:val="24"/>
                <w:szCs w:val="24"/>
              </w:rPr>
            </w:pPr>
          </w:p>
        </w:tc>
        <w:tc>
          <w:tcPr>
            <w:tcW w:w="692" w:type="pct"/>
          </w:tcPr>
          <w:p w14:paraId="4818A212" w14:textId="77777777" w:rsidR="001E62CC" w:rsidRDefault="001E62CC" w:rsidP="001E62CC">
            <w:pPr>
              <w:tabs>
                <w:tab w:val="decimal" w:pos="151"/>
              </w:tabs>
              <w:spacing w:line="360" w:lineRule="auto"/>
              <w:contextualSpacing/>
              <w:rPr>
                <w:rFonts w:ascii="Times New Roman" w:hAnsi="Times New Roman" w:cs="Times New Roman"/>
                <w:sz w:val="24"/>
                <w:szCs w:val="24"/>
                <w:lang w:val="en-US"/>
              </w:rPr>
            </w:pPr>
          </w:p>
        </w:tc>
        <w:tc>
          <w:tcPr>
            <w:tcW w:w="369" w:type="pct"/>
          </w:tcPr>
          <w:p w14:paraId="740E615B" w14:textId="77777777" w:rsidR="001E62CC" w:rsidRDefault="001E62CC" w:rsidP="001E62CC">
            <w:pPr>
              <w:tabs>
                <w:tab w:val="decimal" w:pos="151"/>
              </w:tabs>
              <w:spacing w:line="360" w:lineRule="auto"/>
              <w:contextualSpacing/>
              <w:rPr>
                <w:rFonts w:ascii="Times New Roman" w:hAnsi="Times New Roman" w:cs="Times New Roman"/>
                <w:sz w:val="24"/>
                <w:szCs w:val="24"/>
                <w:lang w:val="en-US"/>
              </w:rPr>
            </w:pPr>
          </w:p>
        </w:tc>
        <w:tc>
          <w:tcPr>
            <w:tcW w:w="78" w:type="pct"/>
          </w:tcPr>
          <w:p w14:paraId="66B9D193" w14:textId="77777777" w:rsidR="001E62CC" w:rsidRDefault="001E62CC" w:rsidP="001E62CC">
            <w:pPr>
              <w:tabs>
                <w:tab w:val="decimal" w:pos="151"/>
              </w:tabs>
              <w:spacing w:line="360" w:lineRule="auto"/>
              <w:contextualSpacing/>
              <w:rPr>
                <w:rFonts w:ascii="Times New Roman" w:hAnsi="Times New Roman" w:cs="Times New Roman"/>
                <w:sz w:val="24"/>
                <w:szCs w:val="24"/>
                <w:lang w:val="en-US"/>
              </w:rPr>
            </w:pPr>
          </w:p>
        </w:tc>
        <w:tc>
          <w:tcPr>
            <w:tcW w:w="650" w:type="pct"/>
          </w:tcPr>
          <w:p w14:paraId="01A9D570" w14:textId="17D264A6" w:rsidR="001E62CC" w:rsidRPr="00800900" w:rsidRDefault="00235782" w:rsidP="00175274">
            <w:pPr>
              <w:tabs>
                <w:tab w:val="decimal" w:pos="130"/>
              </w:tabs>
              <w:spacing w:line="360" w:lineRule="auto"/>
              <w:contextualSpacing/>
              <w:rPr>
                <w:rFonts w:ascii="Times New Roman" w:hAnsi="Times New Roman" w:cs="Times New Roman"/>
                <w:sz w:val="24"/>
                <w:szCs w:val="24"/>
              </w:rPr>
            </w:pPr>
            <w:r w:rsidRPr="00800900">
              <w:rPr>
                <w:rFonts w:ascii="Times New Roman" w:hAnsi="Times New Roman" w:cs="Times New Roman"/>
                <w:sz w:val="24"/>
                <w:szCs w:val="24"/>
              </w:rPr>
              <w:t>-.13</w:t>
            </w:r>
            <w:r w:rsidR="00800900" w:rsidRPr="00800900">
              <w:rPr>
                <w:rFonts w:ascii="Times New Roman" w:hAnsi="Times New Roman" w:cs="Times New Roman"/>
                <w:sz w:val="24"/>
                <w:szCs w:val="24"/>
              </w:rPr>
              <w:t xml:space="preserve"> [-.51</w:t>
            </w:r>
            <w:r w:rsidR="00582532">
              <w:rPr>
                <w:rFonts w:ascii="Times New Roman" w:hAnsi="Times New Roman" w:cs="Times New Roman"/>
                <w:sz w:val="24"/>
                <w:szCs w:val="24"/>
              </w:rPr>
              <w:t>,</w:t>
            </w:r>
            <w:r w:rsidR="00800900" w:rsidRPr="00800900">
              <w:rPr>
                <w:rFonts w:ascii="Times New Roman" w:hAnsi="Times New Roman" w:cs="Times New Roman"/>
                <w:sz w:val="24"/>
                <w:szCs w:val="24"/>
              </w:rPr>
              <w:t xml:space="preserve"> .25]</w:t>
            </w:r>
          </w:p>
        </w:tc>
        <w:tc>
          <w:tcPr>
            <w:tcW w:w="313" w:type="pct"/>
          </w:tcPr>
          <w:p w14:paraId="6B6DE5C7" w14:textId="776B301F" w:rsidR="001E62CC" w:rsidRPr="00800900" w:rsidRDefault="00800900" w:rsidP="00D44832">
            <w:pPr>
              <w:tabs>
                <w:tab w:val="decimal" w:pos="190"/>
              </w:tabs>
              <w:spacing w:line="360" w:lineRule="auto"/>
              <w:contextualSpacing/>
              <w:jc w:val="center"/>
              <w:rPr>
                <w:rFonts w:ascii="Times New Roman" w:hAnsi="Times New Roman" w:cs="Times New Roman"/>
                <w:sz w:val="24"/>
                <w:szCs w:val="24"/>
              </w:rPr>
            </w:pPr>
            <w:r w:rsidRPr="00800900">
              <w:rPr>
                <w:rFonts w:ascii="Times New Roman" w:hAnsi="Times New Roman" w:cs="Times New Roman"/>
                <w:sz w:val="24"/>
                <w:szCs w:val="24"/>
              </w:rPr>
              <w:t>.511</w:t>
            </w:r>
          </w:p>
        </w:tc>
      </w:tr>
    </w:tbl>
    <w:p w14:paraId="48F7CCCE" w14:textId="00697227" w:rsidR="001E62CC" w:rsidRPr="0088127C" w:rsidRDefault="001E62CC" w:rsidP="001E62CC">
      <w:pPr>
        <w:spacing w:after="0" w:line="480" w:lineRule="exact"/>
        <w:contextualSpacing/>
        <w:rPr>
          <w:rFonts w:ascii="Times New Roman" w:hAnsi="Times New Roman" w:cs="Times New Roman"/>
          <w:bCs/>
          <w:sz w:val="24"/>
          <w:szCs w:val="24"/>
        </w:rPr>
      </w:pPr>
      <w:r w:rsidRPr="0088127C">
        <w:rPr>
          <w:rFonts w:ascii="Times New Roman" w:hAnsi="Times New Roman" w:cs="Times New Roman"/>
          <w:i/>
          <w:sz w:val="24"/>
          <w:szCs w:val="24"/>
        </w:rPr>
        <w:t>Note. N</w:t>
      </w:r>
      <w:r w:rsidRPr="0088127C">
        <w:rPr>
          <w:rFonts w:ascii="Times New Roman" w:hAnsi="Times New Roman" w:cs="Times New Roman"/>
          <w:iCs/>
          <w:sz w:val="24"/>
          <w:szCs w:val="24"/>
        </w:rPr>
        <w:t xml:space="preserve"> = 282. </w:t>
      </w:r>
      <w:r>
        <w:rPr>
          <w:rFonts w:ascii="Times New Roman" w:hAnsi="Times New Roman" w:cs="Times New Roman"/>
          <w:iCs/>
          <w:sz w:val="24"/>
          <w:szCs w:val="24"/>
        </w:rPr>
        <w:t xml:space="preserve">Rivalry = narcissistic rivalry. </w:t>
      </w:r>
      <w:r w:rsidR="00FF78C0">
        <w:rPr>
          <w:rFonts w:ascii="Times New Roman" w:hAnsi="Times New Roman" w:cs="Times New Roman"/>
          <w:iCs/>
          <w:sz w:val="24"/>
          <w:szCs w:val="24"/>
        </w:rPr>
        <w:t xml:space="preserve">Admiration = narcissistic admiration. </w:t>
      </w:r>
      <w:r w:rsidRPr="0088127C">
        <w:rPr>
          <w:rFonts w:ascii="Times New Roman" w:hAnsi="Times New Roman" w:cs="Times New Roman"/>
          <w:sz w:val="24"/>
          <w:szCs w:val="24"/>
        </w:rPr>
        <w:t xml:space="preserve">Numbers in brackets </w:t>
      </w:r>
      <w:r>
        <w:rPr>
          <w:rFonts w:ascii="Times New Roman" w:hAnsi="Times New Roman" w:cs="Times New Roman"/>
          <w:sz w:val="24"/>
          <w:szCs w:val="24"/>
        </w:rPr>
        <w:t>indicate</w:t>
      </w:r>
      <w:r w:rsidRPr="0088127C">
        <w:rPr>
          <w:rFonts w:ascii="Times New Roman" w:hAnsi="Times New Roman" w:cs="Times New Roman"/>
          <w:sz w:val="24"/>
          <w:szCs w:val="24"/>
        </w:rPr>
        <w:t xml:space="preserve"> </w:t>
      </w:r>
      <w:r>
        <w:rPr>
          <w:rFonts w:ascii="Times New Roman" w:hAnsi="Times New Roman" w:cs="Times New Roman"/>
          <w:iCs/>
          <w:sz w:val="24"/>
          <w:szCs w:val="24"/>
          <w:lang w:eastAsia="zh-TW"/>
        </w:rPr>
        <w:t xml:space="preserve">95% confidence intervals. Apologizing </w:t>
      </w:r>
      <w:r>
        <w:rPr>
          <w:rFonts w:ascii="Times New Roman" w:hAnsi="Times New Roman" w:cs="Times New Roman"/>
          <w:bCs/>
          <w:sz w:val="24"/>
          <w:szCs w:val="24"/>
        </w:rPr>
        <w:t>was coded:</w:t>
      </w:r>
      <w:r w:rsidRPr="0088127C">
        <w:rPr>
          <w:rFonts w:ascii="Times New Roman" w:hAnsi="Times New Roman" w:cs="Times New Roman"/>
          <w:bCs/>
          <w:sz w:val="24"/>
          <w:szCs w:val="24"/>
        </w:rPr>
        <w:t xml:space="preserve"> </w:t>
      </w:r>
      <w:r>
        <w:rPr>
          <w:rFonts w:ascii="Times New Roman" w:hAnsi="Times New Roman" w:cs="Times New Roman"/>
          <w:bCs/>
          <w:sz w:val="24"/>
          <w:szCs w:val="24"/>
        </w:rPr>
        <w:t xml:space="preserve">0 = </w:t>
      </w:r>
      <w:r>
        <w:rPr>
          <w:rFonts w:ascii="Times New Roman" w:hAnsi="Times New Roman" w:cs="Times New Roman"/>
          <w:bCs/>
          <w:i/>
          <w:sz w:val="24"/>
          <w:szCs w:val="24"/>
        </w:rPr>
        <w:t>no</w:t>
      </w:r>
      <w:r>
        <w:rPr>
          <w:rFonts w:ascii="Times New Roman" w:hAnsi="Times New Roman" w:cs="Times New Roman"/>
          <w:bCs/>
          <w:sz w:val="24"/>
          <w:szCs w:val="24"/>
        </w:rPr>
        <w:t xml:space="preserve">, 1 = </w:t>
      </w:r>
      <w:r>
        <w:rPr>
          <w:rFonts w:ascii="Times New Roman" w:hAnsi="Times New Roman" w:cs="Times New Roman"/>
          <w:bCs/>
          <w:i/>
          <w:sz w:val="24"/>
          <w:szCs w:val="24"/>
        </w:rPr>
        <w:t>yes</w:t>
      </w:r>
      <w:r>
        <w:rPr>
          <w:rFonts w:ascii="Times New Roman" w:hAnsi="Times New Roman" w:cs="Times New Roman"/>
          <w:bCs/>
          <w:sz w:val="24"/>
          <w:szCs w:val="24"/>
        </w:rPr>
        <w:t xml:space="preserve">. </w:t>
      </w:r>
      <w:r>
        <w:rPr>
          <w:rFonts w:ascii="Times New Roman" w:hAnsi="Times New Roman" w:cs="Times New Roman"/>
          <w:iCs/>
          <w:sz w:val="24"/>
          <w:szCs w:val="24"/>
          <w:lang w:eastAsia="zh-TW"/>
        </w:rPr>
        <w:t>We obtained</w:t>
      </w:r>
      <w:r w:rsidRPr="0088127C">
        <w:rPr>
          <w:rFonts w:ascii="Times New Roman" w:hAnsi="Times New Roman" w:cs="Times New Roman"/>
          <w:iCs/>
          <w:sz w:val="24"/>
          <w:szCs w:val="24"/>
          <w:lang w:eastAsia="zh-TW"/>
        </w:rPr>
        <w:t xml:space="preserve"> regression weights </w:t>
      </w:r>
      <w:r>
        <w:rPr>
          <w:rFonts w:ascii="Times New Roman" w:hAnsi="Times New Roman" w:cs="Times New Roman"/>
          <w:iCs/>
          <w:sz w:val="24"/>
          <w:szCs w:val="24"/>
          <w:lang w:eastAsia="zh-TW"/>
        </w:rPr>
        <w:t xml:space="preserve">for apologizing </w:t>
      </w:r>
      <w:r w:rsidRPr="0088127C">
        <w:rPr>
          <w:rFonts w:ascii="Times New Roman" w:hAnsi="Times New Roman" w:cs="Times New Roman"/>
          <w:iCs/>
          <w:sz w:val="24"/>
          <w:szCs w:val="24"/>
          <w:lang w:eastAsia="zh-TW"/>
        </w:rPr>
        <w:t>in a logistic regression analysis.</w:t>
      </w:r>
      <w:r w:rsidRPr="0088127C">
        <w:rPr>
          <w:rFonts w:ascii="Times New Roman" w:hAnsi="Times New Roman" w:cs="Times New Roman"/>
          <w:bCs/>
          <w:sz w:val="24"/>
          <w:szCs w:val="24"/>
        </w:rPr>
        <w:t xml:space="preserve"> </w:t>
      </w:r>
    </w:p>
    <w:p w14:paraId="13A63037" w14:textId="032B891E" w:rsidR="00ED1057" w:rsidRPr="004309E5" w:rsidRDefault="001E62CC" w:rsidP="00ED1057">
      <w:pPr>
        <w:spacing w:after="0" w:line="480" w:lineRule="exact"/>
        <w:contextualSpacing/>
        <w:rPr>
          <w:rFonts w:ascii="Times New Roman" w:hAnsi="Times New Roman" w:cs="Times New Roman"/>
          <w:bCs/>
          <w:sz w:val="24"/>
          <w:szCs w:val="24"/>
        </w:rPr>
      </w:pPr>
      <w:r>
        <w:rPr>
          <w:rFonts w:ascii="Times New Roman" w:hAnsi="Times New Roman" w:cs="Times New Roman"/>
          <w:iCs/>
          <w:sz w:val="24"/>
          <w:szCs w:val="24"/>
          <w:lang w:eastAsia="zh-TW"/>
        </w:rPr>
        <w:br w:type="column"/>
      </w:r>
      <w:r w:rsidR="00412870" w:rsidRPr="004309E5">
        <w:rPr>
          <w:rFonts w:ascii="Times New Roman" w:hAnsi="Times New Roman" w:cs="Times New Roman"/>
          <w:bCs/>
          <w:sz w:val="24"/>
          <w:szCs w:val="24"/>
        </w:rPr>
        <w:t xml:space="preserve">Table </w:t>
      </w:r>
      <w:r w:rsidR="004309E5" w:rsidRPr="004309E5">
        <w:rPr>
          <w:rFonts w:ascii="Times New Roman" w:hAnsi="Times New Roman" w:cs="Times New Roman"/>
          <w:bCs/>
          <w:sz w:val="24"/>
          <w:szCs w:val="24"/>
        </w:rPr>
        <w:t>8</w:t>
      </w:r>
    </w:p>
    <w:p w14:paraId="699459E3" w14:textId="7494DFAA" w:rsidR="00ED1057" w:rsidRPr="0088127C" w:rsidRDefault="003C395B" w:rsidP="00C34263">
      <w:pPr>
        <w:spacing w:after="0" w:line="480" w:lineRule="exact"/>
        <w:contextualSpacing/>
        <w:rPr>
          <w:rFonts w:ascii="Times New Roman" w:hAnsi="Times New Roman" w:cs="Times New Roman"/>
          <w:bCs/>
          <w:sz w:val="24"/>
          <w:szCs w:val="24"/>
        </w:rPr>
      </w:pPr>
      <w:r>
        <w:rPr>
          <w:rFonts w:ascii="Times New Roman" w:hAnsi="Times New Roman" w:cs="Times New Roman"/>
          <w:bCs/>
          <w:i/>
          <w:iCs/>
          <w:sz w:val="24"/>
          <w:szCs w:val="24"/>
        </w:rPr>
        <w:t>Pooled Correlations (Above Diagonal) and 95% CI (Below Diagonal): Research Synthesis Across Studies 1, 2, and 4</w:t>
      </w:r>
    </w:p>
    <w:tbl>
      <w:tblPr>
        <w:tblStyle w:val="TableGrid"/>
        <w:tblW w:w="141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0"/>
        <w:gridCol w:w="1965"/>
        <w:gridCol w:w="1966"/>
        <w:gridCol w:w="1966"/>
        <w:gridCol w:w="1966"/>
        <w:gridCol w:w="1966"/>
        <w:gridCol w:w="1966"/>
      </w:tblGrid>
      <w:tr w:rsidR="008009FB" w:rsidRPr="0088127C" w14:paraId="769D1D6C" w14:textId="77777777" w:rsidTr="008009FB">
        <w:tc>
          <w:tcPr>
            <w:tcW w:w="2360" w:type="dxa"/>
            <w:tcBorders>
              <w:top w:val="single" w:sz="4" w:space="0" w:color="auto"/>
              <w:bottom w:val="single" w:sz="4" w:space="0" w:color="auto"/>
            </w:tcBorders>
          </w:tcPr>
          <w:p w14:paraId="7B49443C" w14:textId="77777777" w:rsidR="008009FB" w:rsidRPr="0088127C" w:rsidRDefault="008009FB" w:rsidP="00B26BEE">
            <w:pPr>
              <w:spacing w:before="120" w:after="120" w:line="480" w:lineRule="exact"/>
              <w:contextualSpacing/>
              <w:jc w:val="center"/>
              <w:rPr>
                <w:rFonts w:ascii="Times New Roman" w:hAnsi="Times New Roman" w:cs="Times New Roman"/>
                <w:bCs/>
                <w:sz w:val="24"/>
                <w:szCs w:val="24"/>
              </w:rPr>
            </w:pPr>
          </w:p>
        </w:tc>
        <w:tc>
          <w:tcPr>
            <w:tcW w:w="1965" w:type="dxa"/>
            <w:tcBorders>
              <w:top w:val="single" w:sz="4" w:space="0" w:color="auto"/>
              <w:bottom w:val="single" w:sz="4" w:space="0" w:color="auto"/>
            </w:tcBorders>
          </w:tcPr>
          <w:p w14:paraId="5489E668" w14:textId="7293EEDB" w:rsidR="008009FB" w:rsidRPr="00ED1057" w:rsidRDefault="008009FB" w:rsidP="00FE6CEC">
            <w:pPr>
              <w:tabs>
                <w:tab w:val="decimal" w:pos="519"/>
              </w:tabs>
              <w:spacing w:before="120" w:after="120" w:line="480" w:lineRule="exact"/>
              <w:contextualSpacing/>
              <w:jc w:val="center"/>
              <w:rPr>
                <w:rFonts w:ascii="Times New Roman" w:hAnsi="Times New Roman" w:cs="Times New Roman"/>
                <w:bCs/>
                <w:iCs/>
                <w:sz w:val="24"/>
                <w:szCs w:val="24"/>
              </w:rPr>
            </w:pPr>
            <w:r>
              <w:rPr>
                <w:rFonts w:ascii="Times New Roman" w:hAnsi="Times New Roman" w:cs="Times New Roman"/>
                <w:bCs/>
                <w:iCs/>
                <w:sz w:val="24"/>
                <w:szCs w:val="24"/>
              </w:rPr>
              <w:t>LA</w:t>
            </w:r>
          </w:p>
        </w:tc>
        <w:tc>
          <w:tcPr>
            <w:tcW w:w="1966" w:type="dxa"/>
            <w:tcBorders>
              <w:top w:val="single" w:sz="4" w:space="0" w:color="auto"/>
              <w:bottom w:val="single" w:sz="4" w:space="0" w:color="auto"/>
            </w:tcBorders>
          </w:tcPr>
          <w:p w14:paraId="64EC7367" w14:textId="303F381A" w:rsidR="008009FB" w:rsidRDefault="008009FB" w:rsidP="00FE6CEC">
            <w:pPr>
              <w:tabs>
                <w:tab w:val="decimal" w:pos="519"/>
              </w:tabs>
              <w:spacing w:before="120" w:after="120" w:line="480" w:lineRule="exact"/>
              <w:contextualSpacing/>
              <w:jc w:val="center"/>
              <w:rPr>
                <w:rFonts w:ascii="Times New Roman" w:hAnsi="Times New Roman" w:cs="Times New Roman"/>
                <w:bCs/>
                <w:sz w:val="24"/>
                <w:szCs w:val="24"/>
              </w:rPr>
            </w:pPr>
            <w:r>
              <w:rPr>
                <w:rFonts w:ascii="Times New Roman" w:hAnsi="Times New Roman" w:cs="Times New Roman"/>
                <w:bCs/>
                <w:sz w:val="24"/>
                <w:szCs w:val="24"/>
              </w:rPr>
              <w:t>EE</w:t>
            </w:r>
          </w:p>
        </w:tc>
        <w:tc>
          <w:tcPr>
            <w:tcW w:w="1966" w:type="dxa"/>
            <w:tcBorders>
              <w:top w:val="single" w:sz="4" w:space="0" w:color="auto"/>
              <w:bottom w:val="single" w:sz="4" w:space="0" w:color="auto"/>
            </w:tcBorders>
          </w:tcPr>
          <w:p w14:paraId="4958F9F3" w14:textId="26D217EC" w:rsidR="008009FB" w:rsidRPr="0088127C" w:rsidRDefault="008009FB" w:rsidP="00FE6CEC">
            <w:pPr>
              <w:tabs>
                <w:tab w:val="decimal" w:pos="519"/>
              </w:tabs>
              <w:spacing w:before="120" w:after="120" w:line="480" w:lineRule="exact"/>
              <w:contextualSpacing/>
              <w:jc w:val="center"/>
              <w:rPr>
                <w:rFonts w:ascii="Times New Roman" w:hAnsi="Times New Roman" w:cs="Times New Roman"/>
                <w:bCs/>
                <w:sz w:val="24"/>
                <w:szCs w:val="24"/>
              </w:rPr>
            </w:pPr>
            <w:r>
              <w:rPr>
                <w:rFonts w:ascii="Times New Roman" w:hAnsi="Times New Roman" w:cs="Times New Roman"/>
                <w:bCs/>
                <w:sz w:val="24"/>
                <w:szCs w:val="24"/>
              </w:rPr>
              <w:t>GE</w:t>
            </w:r>
          </w:p>
        </w:tc>
        <w:tc>
          <w:tcPr>
            <w:tcW w:w="1966" w:type="dxa"/>
            <w:tcBorders>
              <w:top w:val="single" w:sz="4" w:space="0" w:color="auto"/>
              <w:bottom w:val="single" w:sz="4" w:space="0" w:color="auto"/>
            </w:tcBorders>
          </w:tcPr>
          <w:p w14:paraId="7579B4C5" w14:textId="77777777" w:rsidR="008009FB" w:rsidRPr="0088127C" w:rsidRDefault="008009FB" w:rsidP="00FE6CEC">
            <w:pPr>
              <w:tabs>
                <w:tab w:val="decimal" w:pos="519"/>
              </w:tabs>
              <w:spacing w:before="120" w:after="120" w:line="480" w:lineRule="exact"/>
              <w:contextualSpacing/>
              <w:jc w:val="center"/>
              <w:rPr>
                <w:rFonts w:ascii="Times New Roman" w:hAnsi="Times New Roman" w:cs="Times New Roman"/>
                <w:bCs/>
                <w:sz w:val="24"/>
                <w:szCs w:val="24"/>
              </w:rPr>
            </w:pPr>
            <w:r w:rsidRPr="0088127C">
              <w:rPr>
                <w:rFonts w:ascii="Times New Roman" w:hAnsi="Times New Roman" w:cs="Times New Roman"/>
                <w:bCs/>
                <w:sz w:val="24"/>
                <w:szCs w:val="24"/>
              </w:rPr>
              <w:t>Empathy</w:t>
            </w:r>
          </w:p>
        </w:tc>
        <w:tc>
          <w:tcPr>
            <w:tcW w:w="1966" w:type="dxa"/>
            <w:tcBorders>
              <w:top w:val="single" w:sz="4" w:space="0" w:color="auto"/>
              <w:bottom w:val="single" w:sz="4" w:space="0" w:color="auto"/>
            </w:tcBorders>
          </w:tcPr>
          <w:p w14:paraId="316C9A0F" w14:textId="77777777" w:rsidR="008009FB" w:rsidRPr="0088127C" w:rsidRDefault="008009FB" w:rsidP="00FE6CEC">
            <w:pPr>
              <w:tabs>
                <w:tab w:val="decimal" w:pos="519"/>
              </w:tabs>
              <w:spacing w:before="120" w:after="120" w:line="480" w:lineRule="exact"/>
              <w:contextualSpacing/>
              <w:jc w:val="center"/>
              <w:rPr>
                <w:rFonts w:ascii="Times New Roman" w:hAnsi="Times New Roman" w:cs="Times New Roman"/>
                <w:bCs/>
                <w:sz w:val="24"/>
                <w:szCs w:val="24"/>
              </w:rPr>
            </w:pPr>
            <w:r w:rsidRPr="0088127C">
              <w:rPr>
                <w:rFonts w:ascii="Times New Roman" w:hAnsi="Times New Roman" w:cs="Times New Roman"/>
                <w:bCs/>
                <w:sz w:val="24"/>
                <w:szCs w:val="24"/>
              </w:rPr>
              <w:t>Guilt</w:t>
            </w:r>
          </w:p>
        </w:tc>
        <w:tc>
          <w:tcPr>
            <w:tcW w:w="1966" w:type="dxa"/>
            <w:tcBorders>
              <w:top w:val="single" w:sz="4" w:space="0" w:color="auto"/>
              <w:bottom w:val="single" w:sz="4" w:space="0" w:color="auto"/>
            </w:tcBorders>
          </w:tcPr>
          <w:p w14:paraId="5918CD12" w14:textId="37A7033C" w:rsidR="008009FB" w:rsidRPr="0088127C" w:rsidRDefault="008009FB" w:rsidP="00FE6CEC">
            <w:pPr>
              <w:tabs>
                <w:tab w:val="decimal" w:pos="519"/>
              </w:tabs>
              <w:spacing w:line="480" w:lineRule="exact"/>
              <w:contextualSpacing/>
              <w:jc w:val="center"/>
              <w:rPr>
                <w:rFonts w:ascii="Times New Roman" w:hAnsi="Times New Roman" w:cs="Times New Roman"/>
                <w:bCs/>
                <w:sz w:val="24"/>
                <w:szCs w:val="24"/>
              </w:rPr>
            </w:pPr>
            <w:r>
              <w:rPr>
                <w:rFonts w:ascii="Times New Roman" w:hAnsi="Times New Roman" w:cs="Times New Roman"/>
                <w:bCs/>
                <w:sz w:val="24"/>
                <w:szCs w:val="24"/>
              </w:rPr>
              <w:t>Apologizing</w:t>
            </w:r>
          </w:p>
        </w:tc>
      </w:tr>
      <w:tr w:rsidR="008009FB" w:rsidRPr="0088127C" w14:paraId="72FE113B" w14:textId="77777777" w:rsidTr="008009FB">
        <w:tc>
          <w:tcPr>
            <w:tcW w:w="2360" w:type="dxa"/>
            <w:tcBorders>
              <w:top w:val="single" w:sz="4" w:space="0" w:color="auto"/>
              <w:bottom w:val="nil"/>
            </w:tcBorders>
          </w:tcPr>
          <w:p w14:paraId="38F7E526" w14:textId="17E7FC66" w:rsidR="008009FB" w:rsidRDefault="008009FB" w:rsidP="00B26BEE">
            <w:pPr>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LA</w:t>
            </w:r>
          </w:p>
        </w:tc>
        <w:tc>
          <w:tcPr>
            <w:tcW w:w="1965" w:type="dxa"/>
            <w:tcBorders>
              <w:top w:val="single" w:sz="4" w:space="0" w:color="auto"/>
              <w:bottom w:val="nil"/>
            </w:tcBorders>
          </w:tcPr>
          <w:p w14:paraId="191EA3D8" w14:textId="4F28A7D0" w:rsidR="008009FB" w:rsidRDefault="00200783" w:rsidP="0001139B">
            <w:pPr>
              <w:tabs>
                <w:tab w:val="decimal" w:pos="791"/>
              </w:tabs>
              <w:spacing w:line="480" w:lineRule="exact"/>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966" w:type="dxa"/>
            <w:tcBorders>
              <w:top w:val="single" w:sz="4" w:space="0" w:color="auto"/>
              <w:bottom w:val="nil"/>
            </w:tcBorders>
          </w:tcPr>
          <w:p w14:paraId="4780626C" w14:textId="39CA8130"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.47</w:t>
            </w:r>
          </w:p>
        </w:tc>
        <w:tc>
          <w:tcPr>
            <w:tcW w:w="1966" w:type="dxa"/>
            <w:tcBorders>
              <w:top w:val="single" w:sz="4" w:space="0" w:color="auto"/>
              <w:bottom w:val="nil"/>
            </w:tcBorders>
          </w:tcPr>
          <w:p w14:paraId="234C919E" w14:textId="28CAE7C1"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.57</w:t>
            </w:r>
          </w:p>
        </w:tc>
        <w:tc>
          <w:tcPr>
            <w:tcW w:w="1966" w:type="dxa"/>
            <w:tcBorders>
              <w:top w:val="single" w:sz="4" w:space="0" w:color="auto"/>
              <w:bottom w:val="nil"/>
            </w:tcBorders>
          </w:tcPr>
          <w:p w14:paraId="4B7B1FB5" w14:textId="0B299E60"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-.11</w:t>
            </w:r>
          </w:p>
        </w:tc>
        <w:tc>
          <w:tcPr>
            <w:tcW w:w="1966" w:type="dxa"/>
            <w:tcBorders>
              <w:top w:val="single" w:sz="4" w:space="0" w:color="auto"/>
              <w:bottom w:val="nil"/>
            </w:tcBorders>
          </w:tcPr>
          <w:p w14:paraId="4D7C3D44" w14:textId="56AD7262" w:rsidR="008009FB" w:rsidRPr="0088127C" w:rsidRDefault="008009FB" w:rsidP="00FE6CEC">
            <w:pPr>
              <w:tabs>
                <w:tab w:val="decimal" w:pos="791"/>
              </w:tabs>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-.22</w:t>
            </w:r>
          </w:p>
        </w:tc>
        <w:tc>
          <w:tcPr>
            <w:tcW w:w="1966" w:type="dxa"/>
            <w:tcBorders>
              <w:top w:val="single" w:sz="4" w:space="0" w:color="auto"/>
              <w:bottom w:val="nil"/>
            </w:tcBorders>
          </w:tcPr>
          <w:p w14:paraId="324743BA" w14:textId="570A0B91" w:rsidR="008009FB" w:rsidRPr="0088127C" w:rsidRDefault="008009FB" w:rsidP="00FE6CEC">
            <w:pPr>
              <w:tabs>
                <w:tab w:val="decimal" w:pos="791"/>
              </w:tabs>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-.15</w:t>
            </w:r>
          </w:p>
        </w:tc>
      </w:tr>
      <w:tr w:rsidR="008009FB" w:rsidRPr="0088127C" w14:paraId="235089CF" w14:textId="77777777" w:rsidTr="008009FB">
        <w:tc>
          <w:tcPr>
            <w:tcW w:w="2360" w:type="dxa"/>
            <w:tcBorders>
              <w:top w:val="nil"/>
            </w:tcBorders>
          </w:tcPr>
          <w:p w14:paraId="7DA59A1F" w14:textId="2C990C5C" w:rsidR="008009FB" w:rsidRPr="0088127C" w:rsidRDefault="008009FB" w:rsidP="00B26BEE">
            <w:pPr>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EE</w:t>
            </w:r>
          </w:p>
        </w:tc>
        <w:tc>
          <w:tcPr>
            <w:tcW w:w="1965" w:type="dxa"/>
            <w:tcBorders>
              <w:top w:val="nil"/>
            </w:tcBorders>
          </w:tcPr>
          <w:p w14:paraId="5C42558F" w14:textId="09FAC199"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.41, .52</w:t>
            </w:r>
          </w:p>
        </w:tc>
        <w:tc>
          <w:tcPr>
            <w:tcW w:w="1966" w:type="dxa"/>
            <w:tcBorders>
              <w:top w:val="nil"/>
            </w:tcBorders>
          </w:tcPr>
          <w:p w14:paraId="52F32435" w14:textId="65BAAAA1" w:rsidR="008009FB" w:rsidRPr="0088127C" w:rsidRDefault="00200783" w:rsidP="0001139B">
            <w:pPr>
              <w:tabs>
                <w:tab w:val="decimal" w:pos="791"/>
              </w:tabs>
              <w:spacing w:line="480" w:lineRule="exact"/>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966" w:type="dxa"/>
            <w:tcBorders>
              <w:top w:val="nil"/>
            </w:tcBorders>
          </w:tcPr>
          <w:p w14:paraId="77D942A3" w14:textId="70C5BC0D" w:rsidR="008009FB" w:rsidRPr="0088127C" w:rsidRDefault="00FE6CEC"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.42</w:t>
            </w:r>
          </w:p>
        </w:tc>
        <w:tc>
          <w:tcPr>
            <w:tcW w:w="1966" w:type="dxa"/>
            <w:tcBorders>
              <w:top w:val="nil"/>
            </w:tcBorders>
          </w:tcPr>
          <w:p w14:paraId="64DE526F" w14:textId="6CCC3615" w:rsidR="008009FB" w:rsidRPr="0088127C" w:rsidRDefault="00FE6CEC"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-.23</w:t>
            </w:r>
          </w:p>
        </w:tc>
        <w:tc>
          <w:tcPr>
            <w:tcW w:w="1966" w:type="dxa"/>
            <w:tcBorders>
              <w:top w:val="nil"/>
            </w:tcBorders>
          </w:tcPr>
          <w:p w14:paraId="3983FFF5" w14:textId="7143AB1A" w:rsidR="008009FB" w:rsidRPr="0088127C" w:rsidRDefault="00FE6CEC" w:rsidP="00FE6CEC">
            <w:pPr>
              <w:tabs>
                <w:tab w:val="decimal" w:pos="791"/>
              </w:tabs>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-.36</w:t>
            </w:r>
          </w:p>
        </w:tc>
        <w:tc>
          <w:tcPr>
            <w:tcW w:w="1966" w:type="dxa"/>
            <w:tcBorders>
              <w:top w:val="nil"/>
            </w:tcBorders>
          </w:tcPr>
          <w:p w14:paraId="400D69D4" w14:textId="4C07FECE" w:rsidR="008009FB" w:rsidRPr="0088127C" w:rsidRDefault="00FE6CEC" w:rsidP="00FE6CEC">
            <w:pPr>
              <w:tabs>
                <w:tab w:val="decimal" w:pos="791"/>
              </w:tabs>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-.35</w:t>
            </w:r>
          </w:p>
        </w:tc>
      </w:tr>
      <w:tr w:rsidR="008009FB" w:rsidRPr="0088127C" w14:paraId="110EEFEA" w14:textId="77777777" w:rsidTr="008009FB">
        <w:tc>
          <w:tcPr>
            <w:tcW w:w="2360" w:type="dxa"/>
          </w:tcPr>
          <w:p w14:paraId="76253287" w14:textId="0516ADF7" w:rsidR="008009FB" w:rsidRDefault="008009FB" w:rsidP="00B26BEE">
            <w:pPr>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GE</w:t>
            </w:r>
          </w:p>
        </w:tc>
        <w:tc>
          <w:tcPr>
            <w:tcW w:w="1965" w:type="dxa"/>
          </w:tcPr>
          <w:p w14:paraId="6D50A4E3" w14:textId="73E1CE04"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.52, .62</w:t>
            </w:r>
          </w:p>
        </w:tc>
        <w:tc>
          <w:tcPr>
            <w:tcW w:w="1966" w:type="dxa"/>
          </w:tcPr>
          <w:p w14:paraId="06AE6839" w14:textId="38A95B93"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.38, .47</w:t>
            </w:r>
          </w:p>
        </w:tc>
        <w:tc>
          <w:tcPr>
            <w:tcW w:w="1966" w:type="dxa"/>
          </w:tcPr>
          <w:p w14:paraId="49D295BF" w14:textId="4530DB0C" w:rsidR="008009FB" w:rsidRPr="0088127C" w:rsidRDefault="00200783" w:rsidP="0001139B">
            <w:pPr>
              <w:tabs>
                <w:tab w:val="decimal" w:pos="791"/>
              </w:tabs>
              <w:spacing w:line="480" w:lineRule="exact"/>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966" w:type="dxa"/>
          </w:tcPr>
          <w:p w14:paraId="2EC78ED7" w14:textId="6A7E9F59" w:rsidR="008009FB" w:rsidRPr="0088127C" w:rsidRDefault="00FE6CEC"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-.09</w:t>
            </w:r>
          </w:p>
        </w:tc>
        <w:tc>
          <w:tcPr>
            <w:tcW w:w="1966" w:type="dxa"/>
          </w:tcPr>
          <w:p w14:paraId="6A6E34CF" w14:textId="16B41351" w:rsidR="008009FB" w:rsidRPr="0088127C" w:rsidRDefault="00FE6CEC" w:rsidP="00FE6CEC">
            <w:pPr>
              <w:tabs>
                <w:tab w:val="decimal" w:pos="791"/>
              </w:tabs>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-.24</w:t>
            </w:r>
          </w:p>
        </w:tc>
        <w:tc>
          <w:tcPr>
            <w:tcW w:w="1966" w:type="dxa"/>
          </w:tcPr>
          <w:p w14:paraId="38BF8867" w14:textId="1555D92E" w:rsidR="008009FB" w:rsidRPr="0088127C" w:rsidRDefault="00FE6CEC" w:rsidP="00FE6CEC">
            <w:pPr>
              <w:tabs>
                <w:tab w:val="decimal" w:pos="791"/>
              </w:tabs>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-.19</w:t>
            </w:r>
          </w:p>
        </w:tc>
      </w:tr>
      <w:tr w:rsidR="008009FB" w:rsidRPr="0088127C" w14:paraId="4E186EFC" w14:textId="77777777" w:rsidTr="008009FB">
        <w:tc>
          <w:tcPr>
            <w:tcW w:w="2360" w:type="dxa"/>
          </w:tcPr>
          <w:p w14:paraId="63C38AEF" w14:textId="77777777" w:rsidR="008009FB" w:rsidRPr="0088127C" w:rsidRDefault="008009FB" w:rsidP="00B26BEE">
            <w:pPr>
              <w:spacing w:line="480" w:lineRule="exact"/>
              <w:contextualSpacing/>
              <w:rPr>
                <w:rFonts w:ascii="Times New Roman" w:hAnsi="Times New Roman" w:cs="Times New Roman"/>
                <w:bCs/>
                <w:sz w:val="24"/>
                <w:szCs w:val="24"/>
              </w:rPr>
            </w:pPr>
            <w:r w:rsidRPr="0088127C">
              <w:rPr>
                <w:rFonts w:ascii="Times New Roman" w:hAnsi="Times New Roman" w:cs="Times New Roman"/>
                <w:bCs/>
                <w:sz w:val="24"/>
                <w:szCs w:val="24"/>
              </w:rPr>
              <w:t>Empathy</w:t>
            </w:r>
          </w:p>
        </w:tc>
        <w:tc>
          <w:tcPr>
            <w:tcW w:w="1965" w:type="dxa"/>
          </w:tcPr>
          <w:p w14:paraId="61DD295A" w14:textId="542AF470"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-.18, -.05</w:t>
            </w:r>
          </w:p>
        </w:tc>
        <w:tc>
          <w:tcPr>
            <w:tcW w:w="1966" w:type="dxa"/>
          </w:tcPr>
          <w:p w14:paraId="30F0DF2E" w14:textId="0EF044F5"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-.30, -.17</w:t>
            </w:r>
          </w:p>
        </w:tc>
        <w:tc>
          <w:tcPr>
            <w:tcW w:w="1966" w:type="dxa"/>
          </w:tcPr>
          <w:p w14:paraId="7C884BDE" w14:textId="32921D6F"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-.17, .00</w:t>
            </w:r>
          </w:p>
        </w:tc>
        <w:tc>
          <w:tcPr>
            <w:tcW w:w="1966" w:type="dxa"/>
          </w:tcPr>
          <w:p w14:paraId="13D36C40" w14:textId="7E503F29" w:rsidR="008009FB" w:rsidRPr="0088127C" w:rsidRDefault="00200783" w:rsidP="0001139B">
            <w:pPr>
              <w:tabs>
                <w:tab w:val="decimal" w:pos="791"/>
              </w:tabs>
              <w:spacing w:line="480" w:lineRule="exact"/>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966" w:type="dxa"/>
          </w:tcPr>
          <w:p w14:paraId="078AA7BC" w14:textId="3C5CEA5D" w:rsidR="008009FB" w:rsidRPr="0088127C" w:rsidRDefault="00FE6CEC" w:rsidP="00FE6CEC">
            <w:pPr>
              <w:tabs>
                <w:tab w:val="decimal" w:pos="791"/>
              </w:tabs>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.51</w:t>
            </w:r>
          </w:p>
        </w:tc>
        <w:tc>
          <w:tcPr>
            <w:tcW w:w="1966" w:type="dxa"/>
          </w:tcPr>
          <w:p w14:paraId="30EC9C9B" w14:textId="5397D91C" w:rsidR="008009FB" w:rsidRPr="0088127C" w:rsidRDefault="00FE6CEC" w:rsidP="00FE6CEC">
            <w:pPr>
              <w:tabs>
                <w:tab w:val="decimal" w:pos="791"/>
              </w:tabs>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.40</w:t>
            </w:r>
          </w:p>
        </w:tc>
      </w:tr>
      <w:tr w:rsidR="008009FB" w:rsidRPr="0088127C" w14:paraId="55E94118" w14:textId="77777777" w:rsidTr="008009FB">
        <w:trPr>
          <w:trHeight w:val="423"/>
        </w:trPr>
        <w:tc>
          <w:tcPr>
            <w:tcW w:w="2360" w:type="dxa"/>
          </w:tcPr>
          <w:p w14:paraId="1A66A872" w14:textId="77777777" w:rsidR="008009FB" w:rsidRPr="0088127C" w:rsidRDefault="008009FB" w:rsidP="00B26BEE">
            <w:pPr>
              <w:spacing w:line="480" w:lineRule="exact"/>
              <w:contextualSpacing/>
              <w:rPr>
                <w:rFonts w:ascii="Times New Roman" w:hAnsi="Times New Roman" w:cs="Times New Roman"/>
                <w:sz w:val="24"/>
                <w:szCs w:val="24"/>
              </w:rPr>
            </w:pPr>
            <w:r w:rsidRPr="0088127C">
              <w:rPr>
                <w:rFonts w:ascii="Times New Roman" w:hAnsi="Times New Roman" w:cs="Times New Roman"/>
                <w:bCs/>
                <w:sz w:val="24"/>
                <w:szCs w:val="24"/>
              </w:rPr>
              <w:t>Guilt</w:t>
            </w:r>
          </w:p>
        </w:tc>
        <w:tc>
          <w:tcPr>
            <w:tcW w:w="1965" w:type="dxa"/>
          </w:tcPr>
          <w:p w14:paraId="3E7D7F0D" w14:textId="2A7FE82B"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-.28, -.15</w:t>
            </w:r>
          </w:p>
        </w:tc>
        <w:tc>
          <w:tcPr>
            <w:tcW w:w="1966" w:type="dxa"/>
          </w:tcPr>
          <w:p w14:paraId="020A927C" w14:textId="07FA7FFC"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-.42, -.30</w:t>
            </w:r>
          </w:p>
        </w:tc>
        <w:tc>
          <w:tcPr>
            <w:tcW w:w="1966" w:type="dxa"/>
          </w:tcPr>
          <w:p w14:paraId="6F7FE8AA" w14:textId="300C892A"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-.31, -.17</w:t>
            </w:r>
          </w:p>
        </w:tc>
        <w:tc>
          <w:tcPr>
            <w:tcW w:w="1966" w:type="dxa"/>
          </w:tcPr>
          <w:p w14:paraId="190DC4E3" w14:textId="6BF6E6F3"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.39, .64</w:t>
            </w:r>
          </w:p>
        </w:tc>
        <w:tc>
          <w:tcPr>
            <w:tcW w:w="1966" w:type="dxa"/>
          </w:tcPr>
          <w:p w14:paraId="4ACB816E" w14:textId="679405FF" w:rsidR="008009FB" w:rsidRPr="0088127C" w:rsidRDefault="00200783" w:rsidP="0001139B">
            <w:pPr>
              <w:tabs>
                <w:tab w:val="decimal" w:pos="791"/>
              </w:tabs>
              <w:spacing w:line="480" w:lineRule="exact"/>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c>
          <w:tcPr>
            <w:tcW w:w="1966" w:type="dxa"/>
          </w:tcPr>
          <w:p w14:paraId="4046E725" w14:textId="443FD7B1" w:rsidR="008009FB" w:rsidRPr="0088127C" w:rsidRDefault="00FE6CEC" w:rsidP="00FE6CEC">
            <w:pPr>
              <w:tabs>
                <w:tab w:val="decimal" w:pos="791"/>
              </w:tabs>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.62</w:t>
            </w:r>
          </w:p>
        </w:tc>
      </w:tr>
      <w:tr w:rsidR="008009FB" w:rsidRPr="0088127C" w14:paraId="5647AA1B" w14:textId="77777777" w:rsidTr="008009FB">
        <w:tc>
          <w:tcPr>
            <w:tcW w:w="2360" w:type="dxa"/>
          </w:tcPr>
          <w:p w14:paraId="70731267" w14:textId="211C04CA" w:rsidR="008009FB" w:rsidRPr="0088127C" w:rsidRDefault="008009FB" w:rsidP="00B26BEE">
            <w:pPr>
              <w:spacing w:line="480" w:lineRule="exact"/>
              <w:contextualSpacing/>
              <w:rPr>
                <w:rFonts w:ascii="Times New Roman" w:hAnsi="Times New Roman" w:cs="Times New Roman"/>
                <w:bCs/>
                <w:sz w:val="24"/>
                <w:szCs w:val="24"/>
              </w:rPr>
            </w:pPr>
            <w:r w:rsidRPr="0088127C">
              <w:rPr>
                <w:rFonts w:ascii="Times New Roman" w:hAnsi="Times New Roman" w:cs="Times New Roman"/>
                <w:bCs/>
                <w:sz w:val="24"/>
                <w:szCs w:val="24"/>
              </w:rPr>
              <w:t>Apolog</w:t>
            </w:r>
            <w:r>
              <w:rPr>
                <w:rFonts w:ascii="Times New Roman" w:hAnsi="Times New Roman" w:cs="Times New Roman"/>
                <w:bCs/>
                <w:sz w:val="24"/>
                <w:szCs w:val="24"/>
              </w:rPr>
              <w:t>izing</w:t>
            </w:r>
          </w:p>
        </w:tc>
        <w:tc>
          <w:tcPr>
            <w:tcW w:w="1965" w:type="dxa"/>
          </w:tcPr>
          <w:p w14:paraId="57CD0EFF" w14:textId="7A06D82F"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-.21, -.09</w:t>
            </w:r>
          </w:p>
        </w:tc>
        <w:tc>
          <w:tcPr>
            <w:tcW w:w="1966" w:type="dxa"/>
          </w:tcPr>
          <w:p w14:paraId="710DE74C" w14:textId="73A07018"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-.47, -.24</w:t>
            </w:r>
          </w:p>
        </w:tc>
        <w:tc>
          <w:tcPr>
            <w:tcW w:w="1966" w:type="dxa"/>
          </w:tcPr>
          <w:p w14:paraId="70C52918" w14:textId="6CF92DA5"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-.25, -.12</w:t>
            </w:r>
          </w:p>
        </w:tc>
        <w:tc>
          <w:tcPr>
            <w:tcW w:w="1966" w:type="dxa"/>
          </w:tcPr>
          <w:p w14:paraId="56C68377" w14:textId="2E59068F" w:rsidR="008009FB" w:rsidRPr="0088127C" w:rsidRDefault="008009FB" w:rsidP="00FE6CEC">
            <w:pPr>
              <w:tabs>
                <w:tab w:val="decimal" w:pos="791"/>
              </w:tabs>
              <w:spacing w:line="480" w:lineRule="exact"/>
              <w:contextualSpacing/>
              <w:jc w:val="both"/>
              <w:rPr>
                <w:rFonts w:ascii="Times New Roman" w:hAnsi="Times New Roman" w:cs="Times New Roman"/>
                <w:bCs/>
                <w:sz w:val="24"/>
                <w:szCs w:val="24"/>
              </w:rPr>
            </w:pPr>
            <w:r>
              <w:rPr>
                <w:rFonts w:ascii="Times New Roman" w:hAnsi="Times New Roman" w:cs="Times New Roman"/>
                <w:bCs/>
                <w:sz w:val="24"/>
                <w:szCs w:val="24"/>
              </w:rPr>
              <w:t>.29, .50</w:t>
            </w:r>
          </w:p>
        </w:tc>
        <w:tc>
          <w:tcPr>
            <w:tcW w:w="1966" w:type="dxa"/>
          </w:tcPr>
          <w:p w14:paraId="1434320C" w14:textId="285D59EB" w:rsidR="008009FB" w:rsidRPr="0088127C" w:rsidRDefault="008009FB" w:rsidP="00FE6CEC">
            <w:pPr>
              <w:tabs>
                <w:tab w:val="decimal" w:pos="791"/>
              </w:tabs>
              <w:spacing w:line="480" w:lineRule="exact"/>
              <w:contextualSpacing/>
              <w:rPr>
                <w:rFonts w:ascii="Times New Roman" w:hAnsi="Times New Roman" w:cs="Times New Roman"/>
                <w:bCs/>
                <w:sz w:val="24"/>
                <w:szCs w:val="24"/>
              </w:rPr>
            </w:pPr>
            <w:r>
              <w:rPr>
                <w:rFonts w:ascii="Times New Roman" w:hAnsi="Times New Roman" w:cs="Times New Roman"/>
                <w:bCs/>
                <w:sz w:val="24"/>
                <w:szCs w:val="24"/>
              </w:rPr>
              <w:t>.46, .80</w:t>
            </w:r>
          </w:p>
        </w:tc>
        <w:tc>
          <w:tcPr>
            <w:tcW w:w="1966" w:type="dxa"/>
          </w:tcPr>
          <w:p w14:paraId="18AE4EEA" w14:textId="34B6FC73" w:rsidR="008009FB" w:rsidRPr="0088127C" w:rsidRDefault="00200783" w:rsidP="0001139B">
            <w:pPr>
              <w:tabs>
                <w:tab w:val="decimal" w:pos="791"/>
              </w:tabs>
              <w:spacing w:line="480" w:lineRule="exact"/>
              <w:contextualSpacing/>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7F3978A1" w14:textId="172809DE" w:rsidR="00A50B90" w:rsidRDefault="00535DD1" w:rsidP="00053CA1">
      <w:pPr>
        <w:spacing w:after="0" w:line="480" w:lineRule="exact"/>
        <w:rPr>
          <w:rFonts w:ascii="Times New Roman" w:hAnsi="Times New Roman" w:cs="Times New Roman"/>
          <w:iCs/>
          <w:sz w:val="24"/>
          <w:szCs w:val="24"/>
          <w:lang w:eastAsia="zh-TW"/>
        </w:rPr>
        <w:sectPr w:rsidR="00A50B90" w:rsidSect="00C5021C">
          <w:pgSz w:w="16838" w:h="11906" w:orient="landscape"/>
          <w:pgMar w:top="1440" w:right="1440" w:bottom="1440" w:left="1440" w:header="708" w:footer="708" w:gutter="0"/>
          <w:cols w:space="708"/>
          <w:docGrid w:linePitch="360"/>
        </w:sectPr>
      </w:pPr>
      <w:r>
        <w:rPr>
          <w:rFonts w:ascii="Times New Roman" w:hAnsi="Times New Roman" w:cs="Times New Roman"/>
          <w:bCs/>
          <w:i/>
          <w:sz w:val="24"/>
          <w:szCs w:val="24"/>
        </w:rPr>
        <w:t>Note.</w:t>
      </w:r>
      <w:r w:rsidR="00EC7C61">
        <w:rPr>
          <w:rFonts w:ascii="Times New Roman" w:hAnsi="Times New Roman" w:cs="Times New Roman"/>
          <w:bCs/>
          <w:sz w:val="24"/>
          <w:szCs w:val="24"/>
        </w:rPr>
        <w:t xml:space="preserve"> LA = Leadership/Authority</w:t>
      </w:r>
      <w:r w:rsidR="00EC7C61" w:rsidRPr="00626560">
        <w:rPr>
          <w:rFonts w:ascii="Times New Roman" w:hAnsi="Times New Roman" w:cs="Times New Roman"/>
          <w:bCs/>
          <w:sz w:val="24"/>
          <w:szCs w:val="24"/>
        </w:rPr>
        <w:t>,</w:t>
      </w:r>
      <w:r w:rsidR="00EC7C61">
        <w:rPr>
          <w:rFonts w:ascii="Times New Roman" w:hAnsi="Times New Roman" w:cs="Times New Roman"/>
          <w:bCs/>
          <w:sz w:val="24"/>
          <w:szCs w:val="24"/>
        </w:rPr>
        <w:t xml:space="preserve"> EE = Entitlement/Exploitativeness, GE =</w:t>
      </w:r>
      <w:r w:rsidR="00EC7C61" w:rsidRPr="00626560">
        <w:rPr>
          <w:rFonts w:ascii="Times New Roman" w:hAnsi="Times New Roman" w:cs="Times New Roman"/>
          <w:bCs/>
          <w:sz w:val="24"/>
          <w:szCs w:val="24"/>
        </w:rPr>
        <w:t xml:space="preserve"> Grandiose Exhibitionism</w:t>
      </w:r>
      <w:r w:rsidR="00EC7C61">
        <w:rPr>
          <w:rFonts w:ascii="Times New Roman" w:hAnsi="Times New Roman" w:cs="Times New Roman"/>
          <w:bCs/>
          <w:sz w:val="24"/>
          <w:szCs w:val="24"/>
        </w:rPr>
        <w:t xml:space="preserve">. </w:t>
      </w:r>
    </w:p>
    <w:p w14:paraId="3E108DE4" w14:textId="77777777" w:rsidR="00997780" w:rsidRDefault="00997780" w:rsidP="00C5021C">
      <w:pPr>
        <w:rPr>
          <w:rFonts w:ascii="Times New Roman" w:hAnsi="Times New Roman" w:cs="Times New Roman"/>
          <w:sz w:val="24"/>
          <w:szCs w:val="24"/>
        </w:rPr>
      </w:pPr>
    </w:p>
    <w:p w14:paraId="1C203E6B" w14:textId="77777777" w:rsidR="00997780" w:rsidRDefault="00997780" w:rsidP="00C5021C">
      <w:pPr>
        <w:rPr>
          <w:rFonts w:ascii="Times New Roman" w:hAnsi="Times New Roman" w:cs="Times New Roman"/>
          <w:sz w:val="24"/>
          <w:szCs w:val="24"/>
        </w:rPr>
      </w:pPr>
    </w:p>
    <w:p w14:paraId="1C075981" w14:textId="77777777" w:rsidR="00997780" w:rsidRDefault="00997780" w:rsidP="00C5021C">
      <w:pPr>
        <w:rPr>
          <w:rFonts w:ascii="Times New Roman" w:hAnsi="Times New Roman" w:cs="Times New Roman"/>
          <w:sz w:val="24"/>
          <w:szCs w:val="24"/>
        </w:rPr>
      </w:pPr>
    </w:p>
    <w:p w14:paraId="61015A0A" w14:textId="77777777" w:rsidR="00997780" w:rsidRDefault="00997780" w:rsidP="00C5021C">
      <w:pPr>
        <w:rPr>
          <w:rFonts w:ascii="Times New Roman" w:hAnsi="Times New Roman" w:cs="Times New Roman"/>
          <w:sz w:val="24"/>
          <w:szCs w:val="24"/>
        </w:rPr>
      </w:pPr>
    </w:p>
    <w:p w14:paraId="0BE829F9" w14:textId="77777777" w:rsidR="00997780" w:rsidRDefault="00997780" w:rsidP="00C5021C">
      <w:pPr>
        <w:rPr>
          <w:rFonts w:ascii="Times New Roman" w:hAnsi="Times New Roman" w:cs="Times New Roman"/>
          <w:sz w:val="24"/>
          <w:szCs w:val="24"/>
        </w:rPr>
      </w:pPr>
    </w:p>
    <w:p w14:paraId="649EDDFE" w14:textId="77777777" w:rsidR="00997780" w:rsidRDefault="00997780" w:rsidP="00C5021C">
      <w:pPr>
        <w:rPr>
          <w:rFonts w:ascii="Times New Roman" w:hAnsi="Times New Roman" w:cs="Times New Roman"/>
          <w:sz w:val="24"/>
          <w:szCs w:val="24"/>
        </w:rPr>
      </w:pPr>
    </w:p>
    <w:p w14:paraId="3DB73D61" w14:textId="77777777" w:rsidR="00997780" w:rsidRDefault="00997780" w:rsidP="00C5021C">
      <w:pPr>
        <w:rPr>
          <w:rFonts w:ascii="Times New Roman" w:hAnsi="Times New Roman" w:cs="Times New Roman"/>
          <w:sz w:val="24"/>
          <w:szCs w:val="24"/>
        </w:rPr>
      </w:pPr>
    </w:p>
    <w:p w14:paraId="175ECFF1" w14:textId="48F44942" w:rsidR="00E233FF" w:rsidRPr="00E5561F" w:rsidRDefault="00365684" w:rsidP="00C5021C">
      <w:pPr>
        <w:rPr>
          <w:rFonts w:ascii="Times New Roman" w:hAnsi="Times New Roman" w:cs="Times New Roman"/>
          <w:sz w:val="24"/>
          <w:szCs w:val="24"/>
        </w:rPr>
      </w:pPr>
      <w:r w:rsidRPr="00E5561F">
        <w:rPr>
          <w:rFonts w:ascii="Times New Roman" w:hAnsi="Times New Roman" w:cs="Times New Roman"/>
          <w:noProof/>
          <w:sz w:val="24"/>
          <w:szCs w:val="24"/>
          <w:lang w:eastAsia="en-GB"/>
        </w:rPr>
        <mc:AlternateContent>
          <mc:Choice Requires="wpc">
            <w:drawing>
              <wp:anchor distT="0" distB="0" distL="114300" distR="114300" simplePos="0" relativeHeight="251638784" behindDoc="0" locked="0" layoutInCell="1" allowOverlap="1" wp14:anchorId="3A2B6FD5" wp14:editId="1E601966">
                <wp:simplePos x="0" y="0"/>
                <wp:positionH relativeFrom="column">
                  <wp:posOffset>38100</wp:posOffset>
                </wp:positionH>
                <wp:positionV relativeFrom="paragraph">
                  <wp:posOffset>9525</wp:posOffset>
                </wp:positionV>
                <wp:extent cx="6286500" cy="2319459"/>
                <wp:effectExtent l="0" t="0" r="0" b="5080"/>
                <wp:wrapNone/>
                <wp:docPr id="71" name="Canvas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5"/>
                        <wps:cNvSpPr>
                          <a:spLocks/>
                        </wps:cNvSpPr>
                        <wps:spPr bwMode="auto">
                          <a:xfrm>
                            <a:off x="5080" y="1459230"/>
                            <a:ext cx="944880" cy="655320"/>
                          </a:xfrm>
                          <a:custGeom>
                            <a:avLst/>
                            <a:gdLst>
                              <a:gd name="T0" fmla="*/ 0 w 1080"/>
                              <a:gd name="T1" fmla="*/ 0 h 746"/>
                              <a:gd name="T2" fmla="*/ 0 w 1080"/>
                              <a:gd name="T3" fmla="*/ 0 h 746"/>
                              <a:gd name="T4" fmla="*/ 1080 w 1080"/>
                              <a:gd name="T5" fmla="*/ 0 h 746"/>
                              <a:gd name="T6" fmla="*/ 1080 w 1080"/>
                              <a:gd name="T7" fmla="*/ 746 h 746"/>
                              <a:gd name="T8" fmla="*/ 0 w 1080"/>
                              <a:gd name="T9" fmla="*/ 746 h 746"/>
                              <a:gd name="T10" fmla="*/ 0 w 1080"/>
                              <a:gd name="T11" fmla="*/ 0 h 746"/>
                            </a:gdLst>
                            <a:ahLst/>
                            <a:cxnLst>
                              <a:cxn ang="0">
                                <a:pos x="T0" y="T1"/>
                              </a:cxn>
                              <a:cxn ang="0">
                                <a:pos x="T2" y="T3"/>
                              </a:cxn>
                              <a:cxn ang="0">
                                <a:pos x="T4" y="T5"/>
                              </a:cxn>
                              <a:cxn ang="0">
                                <a:pos x="T6" y="T7"/>
                              </a:cxn>
                              <a:cxn ang="0">
                                <a:pos x="T8" y="T9"/>
                              </a:cxn>
                              <a:cxn ang="0">
                                <a:pos x="T10" y="T11"/>
                              </a:cxn>
                            </a:cxnLst>
                            <a:rect l="0" t="0" r="r" b="b"/>
                            <a:pathLst>
                              <a:path w="1080" h="746">
                                <a:moveTo>
                                  <a:pt x="0" y="0"/>
                                </a:moveTo>
                                <a:lnTo>
                                  <a:pt x="0" y="0"/>
                                </a:lnTo>
                                <a:lnTo>
                                  <a:pt x="1080" y="0"/>
                                </a:lnTo>
                                <a:lnTo>
                                  <a:pt x="1080" y="746"/>
                                </a:lnTo>
                                <a:lnTo>
                                  <a:pt x="0" y="746"/>
                                </a:lnTo>
                                <a:lnTo>
                                  <a:pt x="0" y="0"/>
                                </a:lnTo>
                                <a:close/>
                              </a:path>
                            </a:pathLst>
                          </a:custGeom>
                          <a:noFill/>
                          <a:ln w="11430" cap="sq">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Rectangle 6"/>
                        <wps:cNvSpPr>
                          <a:spLocks noChangeArrowheads="1"/>
                        </wps:cNvSpPr>
                        <wps:spPr bwMode="auto">
                          <a:xfrm>
                            <a:off x="171450" y="1708785"/>
                            <a:ext cx="908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AA5E7" w14:textId="77777777" w:rsidR="00712273" w:rsidRDefault="00712273">
                              <w:r>
                                <w:rPr>
                                  <w:rFonts w:ascii="Calibri" w:hAnsi="Calibri" w:cs="Calibri"/>
                                  <w:color w:val="000000"/>
                                  <w:lang w:val="en-US"/>
                                </w:rPr>
                                <w:t>N</w:t>
                              </w:r>
                            </w:p>
                          </w:txbxContent>
                        </wps:txbx>
                        <wps:bodyPr rot="0" vert="horz" wrap="none" lIns="0" tIns="0" rIns="0" bIns="0" anchor="t" anchorCtr="0">
                          <a:spAutoFit/>
                        </wps:bodyPr>
                      </wps:wsp>
                      <wps:wsp>
                        <wps:cNvPr id="3" name="Rectangle 7"/>
                        <wps:cNvSpPr>
                          <a:spLocks noChangeArrowheads="1"/>
                        </wps:cNvSpPr>
                        <wps:spPr bwMode="auto">
                          <a:xfrm>
                            <a:off x="261620" y="1708785"/>
                            <a:ext cx="673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20CCD" w14:textId="77777777" w:rsidR="00712273" w:rsidRDefault="00712273">
                              <w:r>
                                <w:rPr>
                                  <w:rFonts w:ascii="Calibri" w:hAnsi="Calibri" w:cs="Calibri"/>
                                  <w:color w:val="000000"/>
                                  <w:lang w:val="en-US"/>
                                </w:rPr>
                                <w:t>a</w:t>
                              </w:r>
                            </w:p>
                          </w:txbxContent>
                        </wps:txbx>
                        <wps:bodyPr rot="0" vert="horz" wrap="none" lIns="0" tIns="0" rIns="0" bIns="0" anchor="t" anchorCtr="0">
                          <a:spAutoFit/>
                        </wps:bodyPr>
                      </wps:wsp>
                      <wps:wsp>
                        <wps:cNvPr id="4" name="Rectangle 8"/>
                        <wps:cNvSpPr>
                          <a:spLocks noChangeArrowheads="1"/>
                        </wps:cNvSpPr>
                        <wps:spPr bwMode="auto">
                          <a:xfrm>
                            <a:off x="328930" y="1708785"/>
                            <a:ext cx="4889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7EBB" w14:textId="77777777" w:rsidR="00712273" w:rsidRDefault="00712273">
                              <w:r>
                                <w:rPr>
                                  <w:rFonts w:ascii="Calibri" w:hAnsi="Calibri" w:cs="Calibri"/>
                                  <w:color w:val="000000"/>
                                  <w:lang w:val="en-US"/>
                                </w:rPr>
                                <w:t>r</w:t>
                              </w:r>
                            </w:p>
                          </w:txbxContent>
                        </wps:txbx>
                        <wps:bodyPr rot="0" vert="horz" wrap="none" lIns="0" tIns="0" rIns="0" bIns="0" anchor="t" anchorCtr="0">
                          <a:spAutoFit/>
                        </wps:bodyPr>
                      </wps:wsp>
                      <wps:wsp>
                        <wps:cNvPr id="5" name="Rectangle 9"/>
                        <wps:cNvSpPr>
                          <a:spLocks noChangeArrowheads="1"/>
                        </wps:cNvSpPr>
                        <wps:spPr bwMode="auto">
                          <a:xfrm>
                            <a:off x="377825" y="1708785"/>
                            <a:ext cx="596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A6A69" w14:textId="77777777" w:rsidR="00712273" w:rsidRDefault="00712273">
                              <w:r>
                                <w:rPr>
                                  <w:rFonts w:ascii="Calibri" w:hAnsi="Calibri" w:cs="Calibri"/>
                                  <w:color w:val="000000"/>
                                  <w:lang w:val="en-US"/>
                                </w:rPr>
                                <w:t>c</w:t>
                              </w:r>
                            </w:p>
                          </w:txbxContent>
                        </wps:txbx>
                        <wps:bodyPr rot="0" vert="horz" wrap="none" lIns="0" tIns="0" rIns="0" bIns="0" anchor="t" anchorCtr="0">
                          <a:spAutoFit/>
                        </wps:bodyPr>
                      </wps:wsp>
                      <wps:wsp>
                        <wps:cNvPr id="6" name="Rectangle 10"/>
                        <wps:cNvSpPr>
                          <a:spLocks noChangeArrowheads="1"/>
                        </wps:cNvSpPr>
                        <wps:spPr bwMode="auto">
                          <a:xfrm>
                            <a:off x="436245" y="17087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0ACBE" w14:textId="77777777" w:rsidR="00712273" w:rsidRDefault="00712273">
                              <w:r>
                                <w:rPr>
                                  <w:rFonts w:ascii="Calibri" w:hAnsi="Calibri" w:cs="Calibri"/>
                                  <w:color w:val="000000"/>
                                  <w:lang w:val="en-US"/>
                                </w:rPr>
                                <w:t>i</w:t>
                              </w:r>
                            </w:p>
                          </w:txbxContent>
                        </wps:txbx>
                        <wps:bodyPr rot="0" vert="horz" wrap="none" lIns="0" tIns="0" rIns="0" bIns="0" anchor="t" anchorCtr="0">
                          <a:spAutoFit/>
                        </wps:bodyPr>
                      </wps:wsp>
                      <wps:wsp>
                        <wps:cNvPr id="7" name="Rectangle 11"/>
                        <wps:cNvSpPr>
                          <a:spLocks noChangeArrowheads="1"/>
                        </wps:cNvSpPr>
                        <wps:spPr bwMode="auto">
                          <a:xfrm>
                            <a:off x="468630" y="1708785"/>
                            <a:ext cx="552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0F4A1" w14:textId="77777777" w:rsidR="00712273" w:rsidRDefault="00712273">
                              <w:r>
                                <w:rPr>
                                  <w:rFonts w:ascii="Calibri" w:hAnsi="Calibri" w:cs="Calibri"/>
                                  <w:color w:val="000000"/>
                                  <w:lang w:val="en-US"/>
                                </w:rPr>
                                <w:t>s</w:t>
                              </w:r>
                            </w:p>
                          </w:txbxContent>
                        </wps:txbx>
                        <wps:bodyPr rot="0" vert="horz" wrap="none" lIns="0" tIns="0" rIns="0" bIns="0" anchor="t" anchorCtr="0">
                          <a:spAutoFit/>
                        </wps:bodyPr>
                      </wps:wsp>
                      <wps:wsp>
                        <wps:cNvPr id="9" name="Rectangle 12"/>
                        <wps:cNvSpPr>
                          <a:spLocks noChangeArrowheads="1"/>
                        </wps:cNvSpPr>
                        <wps:spPr bwMode="auto">
                          <a:xfrm>
                            <a:off x="523875" y="1708785"/>
                            <a:ext cx="552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E916" w14:textId="77777777" w:rsidR="00712273" w:rsidRDefault="00712273">
                              <w:r>
                                <w:rPr>
                                  <w:rFonts w:ascii="Calibri" w:hAnsi="Calibri" w:cs="Calibri"/>
                                  <w:color w:val="000000"/>
                                  <w:lang w:val="en-US"/>
                                </w:rPr>
                                <w:t>s</w:t>
                              </w:r>
                            </w:p>
                          </w:txbxContent>
                        </wps:txbx>
                        <wps:bodyPr rot="0" vert="horz" wrap="none" lIns="0" tIns="0" rIns="0" bIns="0" anchor="t" anchorCtr="0">
                          <a:spAutoFit/>
                        </wps:bodyPr>
                      </wps:wsp>
                      <wps:wsp>
                        <wps:cNvPr id="10" name="Rectangle 13"/>
                        <wps:cNvSpPr>
                          <a:spLocks noChangeArrowheads="1"/>
                        </wps:cNvSpPr>
                        <wps:spPr bwMode="auto">
                          <a:xfrm>
                            <a:off x="577850" y="170878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B88E2" w14:textId="77777777" w:rsidR="00712273" w:rsidRDefault="00712273">
                              <w:r>
                                <w:rPr>
                                  <w:rFonts w:ascii="Calibri" w:hAnsi="Calibri" w:cs="Calibri"/>
                                  <w:color w:val="000000"/>
                                  <w:lang w:val="en-US"/>
                                </w:rPr>
                                <w:t>i</w:t>
                              </w:r>
                            </w:p>
                          </w:txbxContent>
                        </wps:txbx>
                        <wps:bodyPr rot="0" vert="horz" wrap="none" lIns="0" tIns="0" rIns="0" bIns="0" anchor="t" anchorCtr="0">
                          <a:spAutoFit/>
                        </wps:bodyPr>
                      </wps:wsp>
                      <wps:wsp>
                        <wps:cNvPr id="11" name="Rectangle 14"/>
                        <wps:cNvSpPr>
                          <a:spLocks noChangeArrowheads="1"/>
                        </wps:cNvSpPr>
                        <wps:spPr bwMode="auto">
                          <a:xfrm>
                            <a:off x="610235" y="1708785"/>
                            <a:ext cx="552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8C666" w14:textId="77777777" w:rsidR="00712273" w:rsidRDefault="00712273">
                              <w:r>
                                <w:rPr>
                                  <w:rFonts w:ascii="Calibri" w:hAnsi="Calibri" w:cs="Calibri"/>
                                  <w:color w:val="000000"/>
                                  <w:lang w:val="en-US"/>
                                </w:rPr>
                                <w:t>s</w:t>
                              </w:r>
                            </w:p>
                          </w:txbxContent>
                        </wps:txbx>
                        <wps:bodyPr rot="0" vert="horz" wrap="none" lIns="0" tIns="0" rIns="0" bIns="0" anchor="t" anchorCtr="0">
                          <a:spAutoFit/>
                        </wps:bodyPr>
                      </wps:wsp>
                      <wps:wsp>
                        <wps:cNvPr id="12" name="Rectangle 15"/>
                        <wps:cNvSpPr>
                          <a:spLocks noChangeArrowheads="1"/>
                        </wps:cNvSpPr>
                        <wps:spPr bwMode="auto">
                          <a:xfrm>
                            <a:off x="665480" y="1708785"/>
                            <a:ext cx="1117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F43AD" w14:textId="77777777" w:rsidR="00712273" w:rsidRDefault="00712273">
                              <w:r>
                                <w:rPr>
                                  <w:rFonts w:ascii="Calibri" w:hAnsi="Calibri" w:cs="Calibri"/>
                                  <w:color w:val="000000"/>
                                  <w:lang w:val="en-US"/>
                                </w:rPr>
                                <w:t>m</w:t>
                              </w:r>
                            </w:p>
                          </w:txbxContent>
                        </wps:txbx>
                        <wps:bodyPr rot="0" vert="horz" wrap="none" lIns="0" tIns="0" rIns="0" bIns="0" anchor="t" anchorCtr="0">
                          <a:spAutoFit/>
                        </wps:bodyPr>
                      </wps:wsp>
                      <wps:wsp>
                        <wps:cNvPr id="13" name="Rectangle 16"/>
                        <wps:cNvSpPr>
                          <a:spLocks noChangeArrowheads="1"/>
                        </wps:cNvSpPr>
                        <wps:spPr bwMode="auto">
                          <a:xfrm>
                            <a:off x="776605" y="1708785"/>
                            <a:ext cx="4578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EBDB6" w14:textId="77777777" w:rsidR="00712273" w:rsidRDefault="00712273">
                              <w:r>
                                <w:rPr>
                                  <w:rFonts w:ascii="Calibri" w:hAnsi="Calibri" w:cs="Calibri"/>
                                  <w:color w:val="000000"/>
                                  <w:lang w:val="en-US"/>
                                </w:rPr>
                                <w:tab/>
                              </w:r>
                            </w:p>
                          </w:txbxContent>
                        </wps:txbx>
                        <wps:bodyPr rot="0" vert="horz" wrap="none" lIns="0" tIns="0" rIns="0" bIns="0" anchor="t" anchorCtr="0">
                          <a:spAutoFit/>
                        </wps:bodyPr>
                      </wps:wsp>
                      <wps:wsp>
                        <wps:cNvPr id="14" name="Freeform 17"/>
                        <wps:cNvSpPr>
                          <a:spLocks/>
                        </wps:cNvSpPr>
                        <wps:spPr bwMode="auto">
                          <a:xfrm>
                            <a:off x="4782185" y="1459230"/>
                            <a:ext cx="944245" cy="655320"/>
                          </a:xfrm>
                          <a:custGeom>
                            <a:avLst/>
                            <a:gdLst>
                              <a:gd name="T0" fmla="*/ 0 w 1080"/>
                              <a:gd name="T1" fmla="*/ 0 h 746"/>
                              <a:gd name="T2" fmla="*/ 0 w 1080"/>
                              <a:gd name="T3" fmla="*/ 0 h 746"/>
                              <a:gd name="T4" fmla="*/ 1080 w 1080"/>
                              <a:gd name="T5" fmla="*/ 0 h 746"/>
                              <a:gd name="T6" fmla="*/ 1080 w 1080"/>
                              <a:gd name="T7" fmla="*/ 746 h 746"/>
                              <a:gd name="T8" fmla="*/ 0 w 1080"/>
                              <a:gd name="T9" fmla="*/ 746 h 746"/>
                              <a:gd name="T10" fmla="*/ 0 w 1080"/>
                              <a:gd name="T11" fmla="*/ 0 h 746"/>
                            </a:gdLst>
                            <a:ahLst/>
                            <a:cxnLst>
                              <a:cxn ang="0">
                                <a:pos x="T0" y="T1"/>
                              </a:cxn>
                              <a:cxn ang="0">
                                <a:pos x="T2" y="T3"/>
                              </a:cxn>
                              <a:cxn ang="0">
                                <a:pos x="T4" y="T5"/>
                              </a:cxn>
                              <a:cxn ang="0">
                                <a:pos x="T6" y="T7"/>
                              </a:cxn>
                              <a:cxn ang="0">
                                <a:pos x="T8" y="T9"/>
                              </a:cxn>
                              <a:cxn ang="0">
                                <a:pos x="T10" y="T11"/>
                              </a:cxn>
                            </a:cxnLst>
                            <a:rect l="0" t="0" r="r" b="b"/>
                            <a:pathLst>
                              <a:path w="1080" h="746">
                                <a:moveTo>
                                  <a:pt x="0" y="0"/>
                                </a:moveTo>
                                <a:lnTo>
                                  <a:pt x="0" y="0"/>
                                </a:lnTo>
                                <a:lnTo>
                                  <a:pt x="1080" y="0"/>
                                </a:lnTo>
                                <a:lnTo>
                                  <a:pt x="1080" y="746"/>
                                </a:lnTo>
                                <a:lnTo>
                                  <a:pt x="0" y="746"/>
                                </a:lnTo>
                                <a:lnTo>
                                  <a:pt x="0" y="0"/>
                                </a:lnTo>
                                <a:close/>
                              </a:path>
                            </a:pathLst>
                          </a:custGeom>
                          <a:noFill/>
                          <a:ln w="11430" cap="sq">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8"/>
                        <wps:cNvSpPr>
                          <a:spLocks noChangeArrowheads="1"/>
                        </wps:cNvSpPr>
                        <wps:spPr bwMode="auto">
                          <a:xfrm>
                            <a:off x="5227955" y="1456055"/>
                            <a:ext cx="4578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BCB3F" w14:textId="77777777" w:rsidR="00712273" w:rsidRDefault="00712273">
                              <w:r>
                                <w:rPr>
                                  <w:rFonts w:ascii="Calibri" w:hAnsi="Calibri" w:cs="Calibri"/>
                                  <w:color w:val="000000"/>
                                  <w:lang w:val="en-US"/>
                                </w:rPr>
                                <w:tab/>
                              </w:r>
                            </w:p>
                          </w:txbxContent>
                        </wps:txbx>
                        <wps:bodyPr rot="0" vert="horz" wrap="none" lIns="0" tIns="0" rIns="0" bIns="0" anchor="t" anchorCtr="0">
                          <a:spAutoFit/>
                        </wps:bodyPr>
                      </wps:wsp>
                      <wps:wsp>
                        <wps:cNvPr id="16" name="Rectangle 19"/>
                        <wps:cNvSpPr>
                          <a:spLocks noChangeArrowheads="1"/>
                        </wps:cNvSpPr>
                        <wps:spPr bwMode="auto">
                          <a:xfrm>
                            <a:off x="4854575" y="1620520"/>
                            <a:ext cx="1244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8D515" w14:textId="77777777" w:rsidR="00712273" w:rsidRDefault="00712273">
                              <w:r>
                                <w:rPr>
                                  <w:rFonts w:ascii="Calibri" w:hAnsi="Calibri" w:cs="Calibri"/>
                                  <w:color w:val="000000"/>
                                  <w:lang w:val="en-US"/>
                                </w:rPr>
                                <w:t>W</w:t>
                              </w:r>
                            </w:p>
                          </w:txbxContent>
                        </wps:txbx>
                        <wps:bodyPr rot="0" vert="horz" wrap="none" lIns="0" tIns="0" rIns="0" bIns="0" anchor="t" anchorCtr="0">
                          <a:spAutoFit/>
                        </wps:bodyPr>
                      </wps:wsp>
                      <wps:wsp>
                        <wps:cNvPr id="17" name="Rectangle 20"/>
                        <wps:cNvSpPr>
                          <a:spLocks noChangeArrowheads="1"/>
                        </wps:cNvSpPr>
                        <wps:spPr bwMode="auto">
                          <a:xfrm>
                            <a:off x="4978400" y="162052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88E0F" w14:textId="77777777" w:rsidR="00712273" w:rsidRDefault="00712273">
                              <w:r>
                                <w:rPr>
                                  <w:rFonts w:ascii="Calibri" w:hAnsi="Calibri" w:cs="Calibri"/>
                                  <w:color w:val="000000"/>
                                  <w:lang w:val="en-US"/>
                                </w:rPr>
                                <w:t>i</w:t>
                              </w:r>
                            </w:p>
                          </w:txbxContent>
                        </wps:txbx>
                        <wps:bodyPr rot="0" vert="horz" wrap="none" lIns="0" tIns="0" rIns="0" bIns="0" anchor="t" anchorCtr="0">
                          <a:spAutoFit/>
                        </wps:bodyPr>
                      </wps:wsp>
                      <wps:wsp>
                        <wps:cNvPr id="18" name="Rectangle 21"/>
                        <wps:cNvSpPr>
                          <a:spLocks noChangeArrowheads="1"/>
                        </wps:cNvSpPr>
                        <wps:spPr bwMode="auto">
                          <a:xfrm>
                            <a:off x="5010785" y="162052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DC83C" w14:textId="77777777" w:rsidR="00712273" w:rsidRDefault="00712273">
                              <w:r>
                                <w:rPr>
                                  <w:rFonts w:ascii="Calibri" w:hAnsi="Calibri" w:cs="Calibri"/>
                                  <w:color w:val="000000"/>
                                  <w:lang w:val="en-US"/>
                                </w:rPr>
                                <w:t>l</w:t>
                              </w:r>
                            </w:p>
                          </w:txbxContent>
                        </wps:txbx>
                        <wps:bodyPr rot="0" vert="horz" wrap="none" lIns="0" tIns="0" rIns="0" bIns="0" anchor="t" anchorCtr="0">
                          <a:spAutoFit/>
                        </wps:bodyPr>
                      </wps:wsp>
                      <wps:wsp>
                        <wps:cNvPr id="19" name="Rectangle 22"/>
                        <wps:cNvSpPr>
                          <a:spLocks noChangeArrowheads="1"/>
                        </wps:cNvSpPr>
                        <wps:spPr bwMode="auto">
                          <a:xfrm>
                            <a:off x="5043170" y="162052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C42D" w14:textId="77777777" w:rsidR="00712273" w:rsidRDefault="00712273">
                              <w:r>
                                <w:rPr>
                                  <w:rFonts w:ascii="Calibri" w:hAnsi="Calibri" w:cs="Calibri"/>
                                  <w:color w:val="000000"/>
                                  <w:lang w:val="en-US"/>
                                </w:rPr>
                                <w:t>l</w:t>
                              </w:r>
                            </w:p>
                          </w:txbxContent>
                        </wps:txbx>
                        <wps:bodyPr rot="0" vert="horz" wrap="none" lIns="0" tIns="0" rIns="0" bIns="0" anchor="t" anchorCtr="0">
                          <a:spAutoFit/>
                        </wps:bodyPr>
                      </wps:wsp>
                      <wps:wsp>
                        <wps:cNvPr id="20" name="Rectangle 23"/>
                        <wps:cNvSpPr>
                          <a:spLocks noChangeArrowheads="1"/>
                        </wps:cNvSpPr>
                        <wps:spPr bwMode="auto">
                          <a:xfrm>
                            <a:off x="5074920" y="162052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6FFB" w14:textId="77777777" w:rsidR="00712273" w:rsidRDefault="00712273">
                              <w:r>
                                <w:rPr>
                                  <w:rFonts w:ascii="Calibri" w:hAnsi="Calibri" w:cs="Calibri"/>
                                  <w:color w:val="000000"/>
                                  <w:lang w:val="en-US"/>
                                </w:rPr>
                                <w:t>i</w:t>
                              </w:r>
                            </w:p>
                          </w:txbxContent>
                        </wps:txbx>
                        <wps:bodyPr rot="0" vert="horz" wrap="none" lIns="0" tIns="0" rIns="0" bIns="0" anchor="t" anchorCtr="0">
                          <a:spAutoFit/>
                        </wps:bodyPr>
                      </wps:wsp>
                      <wps:wsp>
                        <wps:cNvPr id="21" name="Rectangle 24"/>
                        <wps:cNvSpPr>
                          <a:spLocks noChangeArrowheads="1"/>
                        </wps:cNvSpPr>
                        <wps:spPr bwMode="auto">
                          <a:xfrm>
                            <a:off x="5107305" y="1620520"/>
                            <a:ext cx="736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06042" w14:textId="77777777" w:rsidR="00712273" w:rsidRDefault="00712273">
                              <w:r>
                                <w:rPr>
                                  <w:rFonts w:ascii="Calibri" w:hAnsi="Calibri" w:cs="Calibri"/>
                                  <w:color w:val="000000"/>
                                  <w:lang w:val="en-US"/>
                                </w:rPr>
                                <w:t>n</w:t>
                              </w:r>
                            </w:p>
                          </w:txbxContent>
                        </wps:txbx>
                        <wps:bodyPr rot="0" vert="horz" wrap="none" lIns="0" tIns="0" rIns="0" bIns="0" anchor="t" anchorCtr="0">
                          <a:spAutoFit/>
                        </wps:bodyPr>
                      </wps:wsp>
                      <wps:wsp>
                        <wps:cNvPr id="22" name="Rectangle 25"/>
                        <wps:cNvSpPr>
                          <a:spLocks noChangeArrowheads="1"/>
                        </wps:cNvSpPr>
                        <wps:spPr bwMode="auto">
                          <a:xfrm>
                            <a:off x="5180965" y="1620520"/>
                            <a:ext cx="660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9D17E" w14:textId="77777777" w:rsidR="00712273" w:rsidRDefault="00712273">
                              <w:r>
                                <w:rPr>
                                  <w:rFonts w:ascii="Calibri" w:hAnsi="Calibri" w:cs="Calibri"/>
                                  <w:color w:val="000000"/>
                                  <w:lang w:val="en-US"/>
                                </w:rPr>
                                <w:t>g</w:t>
                              </w:r>
                            </w:p>
                          </w:txbxContent>
                        </wps:txbx>
                        <wps:bodyPr rot="0" vert="horz" wrap="none" lIns="0" tIns="0" rIns="0" bIns="0" anchor="t" anchorCtr="0">
                          <a:spAutoFit/>
                        </wps:bodyPr>
                      </wps:wsp>
                      <wps:wsp>
                        <wps:cNvPr id="23" name="Rectangle 26"/>
                        <wps:cNvSpPr>
                          <a:spLocks noChangeArrowheads="1"/>
                        </wps:cNvSpPr>
                        <wps:spPr bwMode="auto">
                          <a:xfrm>
                            <a:off x="5247005" y="1620520"/>
                            <a:ext cx="736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6C580" w14:textId="77777777" w:rsidR="00712273" w:rsidRDefault="00712273">
                              <w:r>
                                <w:rPr>
                                  <w:rFonts w:ascii="Calibri" w:hAnsi="Calibri" w:cs="Calibri"/>
                                  <w:color w:val="000000"/>
                                  <w:lang w:val="en-US"/>
                                </w:rPr>
                                <w:t>n</w:t>
                              </w:r>
                            </w:p>
                          </w:txbxContent>
                        </wps:txbx>
                        <wps:bodyPr rot="0" vert="horz" wrap="none" lIns="0" tIns="0" rIns="0" bIns="0" anchor="t" anchorCtr="0">
                          <a:spAutoFit/>
                        </wps:bodyPr>
                      </wps:wsp>
                      <wps:wsp>
                        <wps:cNvPr id="24" name="Rectangle 27"/>
                        <wps:cNvSpPr>
                          <a:spLocks noChangeArrowheads="1"/>
                        </wps:cNvSpPr>
                        <wps:spPr bwMode="auto">
                          <a:xfrm>
                            <a:off x="5320665" y="1620520"/>
                            <a:ext cx="698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0CF84" w14:textId="77777777" w:rsidR="00712273" w:rsidRDefault="00712273">
                              <w:r>
                                <w:rPr>
                                  <w:rFonts w:ascii="Calibri" w:hAnsi="Calibri" w:cs="Calibri"/>
                                  <w:color w:val="000000"/>
                                  <w:lang w:val="en-US"/>
                                </w:rPr>
                                <w:t>e</w:t>
                              </w:r>
                            </w:p>
                          </w:txbxContent>
                        </wps:txbx>
                        <wps:bodyPr rot="0" vert="horz" wrap="none" lIns="0" tIns="0" rIns="0" bIns="0" anchor="t" anchorCtr="0">
                          <a:spAutoFit/>
                        </wps:bodyPr>
                      </wps:wsp>
                      <wps:wsp>
                        <wps:cNvPr id="25" name="Rectangle 28"/>
                        <wps:cNvSpPr>
                          <a:spLocks noChangeArrowheads="1"/>
                        </wps:cNvSpPr>
                        <wps:spPr bwMode="auto">
                          <a:xfrm>
                            <a:off x="5389880" y="1620520"/>
                            <a:ext cx="552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AFF26" w14:textId="77777777" w:rsidR="00712273" w:rsidRDefault="00712273">
                              <w:r>
                                <w:rPr>
                                  <w:rFonts w:ascii="Calibri" w:hAnsi="Calibri" w:cs="Calibri"/>
                                  <w:color w:val="000000"/>
                                  <w:lang w:val="en-US"/>
                                </w:rPr>
                                <w:t>s</w:t>
                              </w:r>
                            </w:p>
                          </w:txbxContent>
                        </wps:txbx>
                        <wps:bodyPr rot="0" vert="horz" wrap="none" lIns="0" tIns="0" rIns="0" bIns="0" anchor="t" anchorCtr="0">
                          <a:spAutoFit/>
                        </wps:bodyPr>
                      </wps:wsp>
                      <wps:wsp>
                        <wps:cNvPr id="26" name="Rectangle 29"/>
                        <wps:cNvSpPr>
                          <a:spLocks noChangeArrowheads="1"/>
                        </wps:cNvSpPr>
                        <wps:spPr bwMode="auto">
                          <a:xfrm>
                            <a:off x="5444490" y="1620520"/>
                            <a:ext cx="552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90CCD" w14:textId="77777777" w:rsidR="00712273" w:rsidRDefault="00712273">
                              <w:r>
                                <w:rPr>
                                  <w:rFonts w:ascii="Calibri" w:hAnsi="Calibri" w:cs="Calibri"/>
                                  <w:color w:val="000000"/>
                                  <w:lang w:val="en-US"/>
                                </w:rPr>
                                <w:t>s</w:t>
                              </w:r>
                            </w:p>
                          </w:txbxContent>
                        </wps:txbx>
                        <wps:bodyPr rot="0" vert="horz" wrap="none" lIns="0" tIns="0" rIns="0" bIns="0" anchor="t" anchorCtr="0">
                          <a:spAutoFit/>
                        </wps:bodyPr>
                      </wps:wsp>
                      <wps:wsp>
                        <wps:cNvPr id="27" name="Rectangle 30"/>
                        <wps:cNvSpPr>
                          <a:spLocks noChangeArrowheads="1"/>
                        </wps:cNvSpPr>
                        <wps:spPr bwMode="auto">
                          <a:xfrm>
                            <a:off x="5499100" y="1620520"/>
                            <a:ext cx="4578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4C953" w14:textId="77777777" w:rsidR="00712273" w:rsidRDefault="00712273">
                              <w:r>
                                <w:rPr>
                                  <w:rFonts w:ascii="Calibri" w:hAnsi="Calibri" w:cs="Calibri"/>
                                  <w:color w:val="000000"/>
                                  <w:lang w:val="en-US"/>
                                </w:rPr>
                                <w:tab/>
                              </w:r>
                            </w:p>
                          </w:txbxContent>
                        </wps:txbx>
                        <wps:bodyPr rot="0" vert="horz" wrap="none" lIns="0" tIns="0" rIns="0" bIns="0" anchor="t" anchorCtr="0">
                          <a:spAutoFit/>
                        </wps:bodyPr>
                      </wps:wsp>
                      <wps:wsp>
                        <wps:cNvPr id="28" name="Rectangle 31"/>
                        <wps:cNvSpPr>
                          <a:spLocks noChangeArrowheads="1"/>
                        </wps:cNvSpPr>
                        <wps:spPr bwMode="auto">
                          <a:xfrm>
                            <a:off x="5531485" y="1620520"/>
                            <a:ext cx="469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D35E0" w14:textId="77777777" w:rsidR="00712273" w:rsidRDefault="00712273">
                              <w:r>
                                <w:rPr>
                                  <w:rFonts w:ascii="Calibri" w:hAnsi="Calibri" w:cs="Calibri"/>
                                  <w:color w:val="000000"/>
                                  <w:lang w:val="en-US"/>
                                </w:rPr>
                                <w:t>t</w:t>
                              </w:r>
                            </w:p>
                          </w:txbxContent>
                        </wps:txbx>
                        <wps:bodyPr rot="0" vert="horz" wrap="none" lIns="0" tIns="0" rIns="0" bIns="0" anchor="t" anchorCtr="0">
                          <a:spAutoFit/>
                        </wps:bodyPr>
                      </wps:wsp>
                      <wps:wsp>
                        <wps:cNvPr id="29" name="Rectangle 32"/>
                        <wps:cNvSpPr>
                          <a:spLocks noChangeArrowheads="1"/>
                        </wps:cNvSpPr>
                        <wps:spPr bwMode="auto">
                          <a:xfrm>
                            <a:off x="5577840" y="1620520"/>
                            <a:ext cx="7429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5F98B" w14:textId="77777777" w:rsidR="00712273" w:rsidRDefault="00712273">
                              <w:r>
                                <w:rPr>
                                  <w:rFonts w:ascii="Calibri" w:hAnsi="Calibri" w:cs="Calibri"/>
                                  <w:color w:val="000000"/>
                                  <w:lang w:val="en-US"/>
                                </w:rPr>
                                <w:t>o</w:t>
                              </w:r>
                            </w:p>
                          </w:txbxContent>
                        </wps:txbx>
                        <wps:bodyPr rot="0" vert="horz" wrap="none" lIns="0" tIns="0" rIns="0" bIns="0" anchor="t" anchorCtr="0">
                          <a:spAutoFit/>
                        </wps:bodyPr>
                      </wps:wsp>
                      <wps:wsp>
                        <wps:cNvPr id="30" name="Rectangle 33"/>
                        <wps:cNvSpPr>
                          <a:spLocks noChangeArrowheads="1"/>
                        </wps:cNvSpPr>
                        <wps:spPr bwMode="auto">
                          <a:xfrm>
                            <a:off x="5652135" y="1620520"/>
                            <a:ext cx="4578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46D23" w14:textId="77777777" w:rsidR="00712273" w:rsidRDefault="00712273">
                              <w:r>
                                <w:rPr>
                                  <w:rFonts w:ascii="Calibri" w:hAnsi="Calibri" w:cs="Calibri"/>
                                  <w:color w:val="000000"/>
                                  <w:lang w:val="en-US"/>
                                </w:rPr>
                                <w:tab/>
                              </w:r>
                            </w:p>
                          </w:txbxContent>
                        </wps:txbx>
                        <wps:bodyPr rot="0" vert="horz" wrap="none" lIns="0" tIns="0" rIns="0" bIns="0" anchor="t" anchorCtr="0">
                          <a:spAutoFit/>
                        </wps:bodyPr>
                      </wps:wsp>
                      <wps:wsp>
                        <wps:cNvPr id="31" name="Rectangle 34"/>
                        <wps:cNvSpPr>
                          <a:spLocks noChangeArrowheads="1"/>
                        </wps:cNvSpPr>
                        <wps:spPr bwMode="auto">
                          <a:xfrm>
                            <a:off x="5683250" y="1620520"/>
                            <a:ext cx="4578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C8B7" w14:textId="77777777" w:rsidR="00712273" w:rsidRDefault="00712273">
                              <w:r>
                                <w:rPr>
                                  <w:rFonts w:ascii="Calibri" w:hAnsi="Calibri" w:cs="Calibri"/>
                                  <w:color w:val="000000"/>
                                  <w:lang w:val="en-US"/>
                                </w:rPr>
                                <w:tab/>
                              </w:r>
                            </w:p>
                          </w:txbxContent>
                        </wps:txbx>
                        <wps:bodyPr rot="0" vert="horz" wrap="none" lIns="0" tIns="0" rIns="0" bIns="0" anchor="t" anchorCtr="0">
                          <a:spAutoFit/>
                        </wps:bodyPr>
                      </wps:wsp>
                      <wps:wsp>
                        <wps:cNvPr id="32" name="Rectangle 35"/>
                        <wps:cNvSpPr>
                          <a:spLocks noChangeArrowheads="1"/>
                        </wps:cNvSpPr>
                        <wps:spPr bwMode="auto">
                          <a:xfrm>
                            <a:off x="4982845" y="1784350"/>
                            <a:ext cx="812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EAF85" w14:textId="77777777" w:rsidR="00712273" w:rsidRDefault="00712273">
                              <w:r>
                                <w:rPr>
                                  <w:rFonts w:ascii="Calibri" w:hAnsi="Calibri" w:cs="Calibri"/>
                                  <w:color w:val="000000"/>
                                  <w:lang w:val="en-US"/>
                                </w:rPr>
                                <w:t>A</w:t>
                              </w:r>
                            </w:p>
                          </w:txbxContent>
                        </wps:txbx>
                        <wps:bodyPr rot="0" vert="horz" wrap="none" lIns="0" tIns="0" rIns="0" bIns="0" anchor="t" anchorCtr="0">
                          <a:spAutoFit/>
                        </wps:bodyPr>
                      </wps:wsp>
                      <wps:wsp>
                        <wps:cNvPr id="33" name="Rectangle 36"/>
                        <wps:cNvSpPr>
                          <a:spLocks noChangeArrowheads="1"/>
                        </wps:cNvSpPr>
                        <wps:spPr bwMode="auto">
                          <a:xfrm>
                            <a:off x="5049520" y="1784350"/>
                            <a:ext cx="736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0A63E" w14:textId="77777777" w:rsidR="00712273" w:rsidRDefault="00712273">
                              <w:r>
                                <w:rPr>
                                  <w:rFonts w:ascii="Calibri" w:hAnsi="Calibri" w:cs="Calibri"/>
                                  <w:color w:val="000000"/>
                                  <w:lang w:val="en-US"/>
                                </w:rPr>
                                <w:t>p</w:t>
                              </w:r>
                            </w:p>
                          </w:txbxContent>
                        </wps:txbx>
                        <wps:bodyPr rot="0" vert="horz" wrap="none" lIns="0" tIns="0" rIns="0" bIns="0" anchor="t" anchorCtr="0">
                          <a:spAutoFit/>
                        </wps:bodyPr>
                      </wps:wsp>
                      <wps:wsp>
                        <wps:cNvPr id="34" name="Rectangle 37"/>
                        <wps:cNvSpPr>
                          <a:spLocks noChangeArrowheads="1"/>
                        </wps:cNvSpPr>
                        <wps:spPr bwMode="auto">
                          <a:xfrm>
                            <a:off x="5123180" y="1784350"/>
                            <a:ext cx="7429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6BAAB" w14:textId="77777777" w:rsidR="00712273" w:rsidRDefault="00712273">
                              <w:r>
                                <w:rPr>
                                  <w:rFonts w:ascii="Calibri" w:hAnsi="Calibri" w:cs="Calibri"/>
                                  <w:color w:val="000000"/>
                                  <w:lang w:val="en-US"/>
                                </w:rPr>
                                <w:t>o</w:t>
                              </w:r>
                            </w:p>
                          </w:txbxContent>
                        </wps:txbx>
                        <wps:bodyPr rot="0" vert="horz" wrap="none" lIns="0" tIns="0" rIns="0" bIns="0" anchor="t" anchorCtr="0">
                          <a:spAutoFit/>
                        </wps:bodyPr>
                      </wps:wsp>
                      <wps:wsp>
                        <wps:cNvPr id="35" name="Rectangle 38"/>
                        <wps:cNvSpPr>
                          <a:spLocks noChangeArrowheads="1"/>
                        </wps:cNvSpPr>
                        <wps:spPr bwMode="auto">
                          <a:xfrm>
                            <a:off x="5197475" y="17843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6FDC3" w14:textId="77777777" w:rsidR="00712273" w:rsidRDefault="00712273">
                              <w:r>
                                <w:rPr>
                                  <w:rFonts w:ascii="Calibri" w:hAnsi="Calibri" w:cs="Calibri"/>
                                  <w:color w:val="000000"/>
                                  <w:lang w:val="en-US"/>
                                </w:rPr>
                                <w:t>l</w:t>
                              </w:r>
                            </w:p>
                          </w:txbxContent>
                        </wps:txbx>
                        <wps:bodyPr rot="0" vert="horz" wrap="none" lIns="0" tIns="0" rIns="0" bIns="0" anchor="t" anchorCtr="0">
                          <a:spAutoFit/>
                        </wps:bodyPr>
                      </wps:wsp>
                      <wps:wsp>
                        <wps:cNvPr id="36" name="Rectangle 39"/>
                        <wps:cNvSpPr>
                          <a:spLocks noChangeArrowheads="1"/>
                        </wps:cNvSpPr>
                        <wps:spPr bwMode="auto">
                          <a:xfrm>
                            <a:off x="5228590" y="1784350"/>
                            <a:ext cx="7429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C0C96" w14:textId="77777777" w:rsidR="00712273" w:rsidRDefault="00712273">
                              <w:r>
                                <w:rPr>
                                  <w:rFonts w:ascii="Calibri" w:hAnsi="Calibri" w:cs="Calibri"/>
                                  <w:color w:val="000000"/>
                                  <w:lang w:val="en-US"/>
                                </w:rPr>
                                <w:t>o</w:t>
                              </w:r>
                            </w:p>
                          </w:txbxContent>
                        </wps:txbx>
                        <wps:bodyPr rot="0" vert="horz" wrap="none" lIns="0" tIns="0" rIns="0" bIns="0" anchor="t" anchorCtr="0">
                          <a:spAutoFit/>
                        </wps:bodyPr>
                      </wps:wsp>
                      <wps:wsp>
                        <wps:cNvPr id="37" name="Rectangle 40"/>
                        <wps:cNvSpPr>
                          <a:spLocks noChangeArrowheads="1"/>
                        </wps:cNvSpPr>
                        <wps:spPr bwMode="auto">
                          <a:xfrm>
                            <a:off x="5302885" y="1784350"/>
                            <a:ext cx="660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13F45" w14:textId="77777777" w:rsidR="00712273" w:rsidRDefault="00712273">
                              <w:r>
                                <w:rPr>
                                  <w:rFonts w:ascii="Calibri" w:hAnsi="Calibri" w:cs="Calibri"/>
                                  <w:color w:val="000000"/>
                                  <w:lang w:val="en-US"/>
                                </w:rPr>
                                <w:t>g</w:t>
                              </w:r>
                            </w:p>
                          </w:txbxContent>
                        </wps:txbx>
                        <wps:bodyPr rot="0" vert="horz" wrap="none" lIns="0" tIns="0" rIns="0" bIns="0" anchor="t" anchorCtr="0">
                          <a:spAutoFit/>
                        </wps:bodyPr>
                      </wps:wsp>
                      <wps:wsp>
                        <wps:cNvPr id="38" name="Rectangle 41"/>
                        <wps:cNvSpPr>
                          <a:spLocks noChangeArrowheads="1"/>
                        </wps:cNvSpPr>
                        <wps:spPr bwMode="auto">
                          <a:xfrm>
                            <a:off x="5368925" y="178435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DD1F7" w14:textId="77777777" w:rsidR="00712273" w:rsidRDefault="00712273">
                              <w:r>
                                <w:rPr>
                                  <w:rFonts w:ascii="Calibri" w:hAnsi="Calibri" w:cs="Calibri"/>
                                  <w:color w:val="000000"/>
                                  <w:lang w:val="en-US"/>
                                </w:rPr>
                                <w:t>i</w:t>
                              </w:r>
                            </w:p>
                          </w:txbxContent>
                        </wps:txbx>
                        <wps:bodyPr rot="0" vert="horz" wrap="none" lIns="0" tIns="0" rIns="0" bIns="0" anchor="t" anchorCtr="0">
                          <a:spAutoFit/>
                        </wps:bodyPr>
                      </wps:wsp>
                      <wps:wsp>
                        <wps:cNvPr id="39" name="Rectangle 42"/>
                        <wps:cNvSpPr>
                          <a:spLocks noChangeArrowheads="1"/>
                        </wps:cNvSpPr>
                        <wps:spPr bwMode="auto">
                          <a:xfrm>
                            <a:off x="5401310" y="1784350"/>
                            <a:ext cx="552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2805E" w14:textId="77777777" w:rsidR="00712273" w:rsidRDefault="00712273">
                              <w:r>
                                <w:rPr>
                                  <w:rFonts w:ascii="Calibri" w:hAnsi="Calibri" w:cs="Calibri"/>
                                  <w:color w:val="000000"/>
                                  <w:lang w:val="en-US"/>
                                </w:rPr>
                                <w:t>z</w:t>
                              </w:r>
                            </w:p>
                          </w:txbxContent>
                        </wps:txbx>
                        <wps:bodyPr rot="0" vert="horz" wrap="none" lIns="0" tIns="0" rIns="0" bIns="0" anchor="t" anchorCtr="0">
                          <a:spAutoFit/>
                        </wps:bodyPr>
                      </wps:wsp>
                      <wps:wsp>
                        <wps:cNvPr id="40" name="Rectangle 43"/>
                        <wps:cNvSpPr>
                          <a:spLocks noChangeArrowheads="1"/>
                        </wps:cNvSpPr>
                        <wps:spPr bwMode="auto">
                          <a:xfrm>
                            <a:off x="5455920" y="1784350"/>
                            <a:ext cx="698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1F9D6" w14:textId="77777777" w:rsidR="00712273" w:rsidRDefault="00712273">
                              <w:r>
                                <w:rPr>
                                  <w:rFonts w:ascii="Calibri" w:hAnsi="Calibri" w:cs="Calibri"/>
                                  <w:color w:val="000000"/>
                                  <w:lang w:val="en-US"/>
                                </w:rPr>
                                <w:t>e</w:t>
                              </w:r>
                            </w:p>
                          </w:txbxContent>
                        </wps:txbx>
                        <wps:bodyPr rot="0" vert="horz" wrap="none" lIns="0" tIns="0" rIns="0" bIns="0" anchor="t" anchorCtr="0">
                          <a:spAutoFit/>
                        </wps:bodyPr>
                      </wps:wsp>
                      <wps:wsp>
                        <wps:cNvPr id="41" name="Rectangle 44"/>
                        <wps:cNvSpPr>
                          <a:spLocks noChangeArrowheads="1"/>
                        </wps:cNvSpPr>
                        <wps:spPr bwMode="auto">
                          <a:xfrm>
                            <a:off x="5526405" y="1784350"/>
                            <a:ext cx="4578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3D1E6" w14:textId="77777777" w:rsidR="00712273" w:rsidRDefault="00712273">
                              <w:r>
                                <w:rPr>
                                  <w:rFonts w:ascii="Calibri" w:hAnsi="Calibri" w:cs="Calibri"/>
                                  <w:color w:val="000000"/>
                                  <w:lang w:val="en-US"/>
                                </w:rPr>
                                <w:tab/>
                              </w:r>
                            </w:p>
                          </w:txbxContent>
                        </wps:txbx>
                        <wps:bodyPr rot="0" vert="horz" wrap="none" lIns="0" tIns="0" rIns="0" bIns="0" anchor="t" anchorCtr="0">
                          <a:spAutoFit/>
                        </wps:bodyPr>
                      </wps:wsp>
                      <wps:wsp>
                        <wps:cNvPr id="42" name="Rectangle 45"/>
                        <wps:cNvSpPr>
                          <a:spLocks noChangeArrowheads="1"/>
                        </wps:cNvSpPr>
                        <wps:spPr bwMode="auto">
                          <a:xfrm>
                            <a:off x="5227955" y="1960245"/>
                            <a:ext cx="4578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DB15D" w14:textId="77777777" w:rsidR="00712273" w:rsidRDefault="00712273">
                              <w:r>
                                <w:rPr>
                                  <w:rFonts w:ascii="Calibri" w:hAnsi="Calibri" w:cs="Calibri"/>
                                  <w:color w:val="000000"/>
                                  <w:lang w:val="en-US"/>
                                </w:rPr>
                                <w:tab/>
                              </w:r>
                            </w:p>
                          </w:txbxContent>
                        </wps:txbx>
                        <wps:bodyPr rot="0" vert="horz" wrap="none" lIns="0" tIns="0" rIns="0" bIns="0" anchor="t" anchorCtr="0">
                          <a:spAutoFit/>
                        </wps:bodyPr>
                      </wps:wsp>
                      <wps:wsp>
                        <wps:cNvPr id="43" name="Freeform 46"/>
                        <wps:cNvSpPr>
                          <a:spLocks/>
                        </wps:cNvSpPr>
                        <wps:spPr bwMode="auto">
                          <a:xfrm>
                            <a:off x="3385185" y="0"/>
                            <a:ext cx="944880" cy="654685"/>
                          </a:xfrm>
                          <a:custGeom>
                            <a:avLst/>
                            <a:gdLst>
                              <a:gd name="T0" fmla="*/ 0 w 1080"/>
                              <a:gd name="T1" fmla="*/ 0 h 746"/>
                              <a:gd name="T2" fmla="*/ 0 w 1080"/>
                              <a:gd name="T3" fmla="*/ 0 h 746"/>
                              <a:gd name="T4" fmla="*/ 1080 w 1080"/>
                              <a:gd name="T5" fmla="*/ 0 h 746"/>
                              <a:gd name="T6" fmla="*/ 1080 w 1080"/>
                              <a:gd name="T7" fmla="*/ 746 h 746"/>
                              <a:gd name="T8" fmla="*/ 0 w 1080"/>
                              <a:gd name="T9" fmla="*/ 746 h 746"/>
                              <a:gd name="T10" fmla="*/ 0 w 1080"/>
                              <a:gd name="T11" fmla="*/ 0 h 746"/>
                            </a:gdLst>
                            <a:ahLst/>
                            <a:cxnLst>
                              <a:cxn ang="0">
                                <a:pos x="T0" y="T1"/>
                              </a:cxn>
                              <a:cxn ang="0">
                                <a:pos x="T2" y="T3"/>
                              </a:cxn>
                              <a:cxn ang="0">
                                <a:pos x="T4" y="T5"/>
                              </a:cxn>
                              <a:cxn ang="0">
                                <a:pos x="T6" y="T7"/>
                              </a:cxn>
                              <a:cxn ang="0">
                                <a:pos x="T8" y="T9"/>
                              </a:cxn>
                              <a:cxn ang="0">
                                <a:pos x="T10" y="T11"/>
                              </a:cxn>
                            </a:cxnLst>
                            <a:rect l="0" t="0" r="r" b="b"/>
                            <a:pathLst>
                              <a:path w="1080" h="746">
                                <a:moveTo>
                                  <a:pt x="0" y="0"/>
                                </a:moveTo>
                                <a:lnTo>
                                  <a:pt x="0" y="0"/>
                                </a:lnTo>
                                <a:lnTo>
                                  <a:pt x="1080" y="0"/>
                                </a:lnTo>
                                <a:lnTo>
                                  <a:pt x="1080" y="746"/>
                                </a:lnTo>
                                <a:lnTo>
                                  <a:pt x="0" y="746"/>
                                </a:lnTo>
                                <a:lnTo>
                                  <a:pt x="0" y="0"/>
                                </a:lnTo>
                                <a:close/>
                              </a:path>
                            </a:pathLst>
                          </a:custGeom>
                          <a:noFill/>
                          <a:ln w="11430" cap="sq">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7"/>
                        <wps:cNvSpPr>
                          <a:spLocks noChangeArrowheads="1"/>
                        </wps:cNvSpPr>
                        <wps:spPr bwMode="auto">
                          <a:xfrm>
                            <a:off x="3726180" y="249555"/>
                            <a:ext cx="8826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3AC00" w14:textId="77777777" w:rsidR="00712273" w:rsidRDefault="00712273">
                              <w:r>
                                <w:rPr>
                                  <w:rFonts w:ascii="Calibri" w:hAnsi="Calibri" w:cs="Calibri"/>
                                  <w:color w:val="000000"/>
                                  <w:lang w:val="en-US"/>
                                </w:rPr>
                                <w:t>G</w:t>
                              </w:r>
                            </w:p>
                          </w:txbxContent>
                        </wps:txbx>
                        <wps:bodyPr rot="0" vert="horz" wrap="none" lIns="0" tIns="0" rIns="0" bIns="0" anchor="t" anchorCtr="0">
                          <a:spAutoFit/>
                        </wps:bodyPr>
                      </wps:wsp>
                      <wps:wsp>
                        <wps:cNvPr id="45" name="Rectangle 48"/>
                        <wps:cNvSpPr>
                          <a:spLocks noChangeArrowheads="1"/>
                        </wps:cNvSpPr>
                        <wps:spPr bwMode="auto">
                          <a:xfrm>
                            <a:off x="3814445" y="249555"/>
                            <a:ext cx="736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91A1" w14:textId="77777777" w:rsidR="00712273" w:rsidRDefault="00712273">
                              <w:r>
                                <w:rPr>
                                  <w:rFonts w:ascii="Calibri" w:hAnsi="Calibri" w:cs="Calibri"/>
                                  <w:color w:val="000000"/>
                                  <w:lang w:val="en-US"/>
                                </w:rPr>
                                <w:t>u</w:t>
                              </w:r>
                            </w:p>
                          </w:txbxContent>
                        </wps:txbx>
                        <wps:bodyPr rot="0" vert="horz" wrap="none" lIns="0" tIns="0" rIns="0" bIns="0" anchor="t" anchorCtr="0">
                          <a:spAutoFit/>
                        </wps:bodyPr>
                      </wps:wsp>
                      <wps:wsp>
                        <wps:cNvPr id="46" name="Rectangle 49"/>
                        <wps:cNvSpPr>
                          <a:spLocks noChangeArrowheads="1"/>
                        </wps:cNvSpPr>
                        <wps:spPr bwMode="auto">
                          <a:xfrm>
                            <a:off x="3888105" y="24955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9460D" w14:textId="77777777" w:rsidR="00712273" w:rsidRDefault="00712273">
                              <w:r>
                                <w:rPr>
                                  <w:rFonts w:ascii="Calibri" w:hAnsi="Calibri" w:cs="Calibri"/>
                                  <w:color w:val="000000"/>
                                  <w:lang w:val="en-US"/>
                                </w:rPr>
                                <w:t>i</w:t>
                              </w:r>
                            </w:p>
                          </w:txbxContent>
                        </wps:txbx>
                        <wps:bodyPr rot="0" vert="horz" wrap="none" lIns="0" tIns="0" rIns="0" bIns="0" anchor="t" anchorCtr="0">
                          <a:spAutoFit/>
                        </wps:bodyPr>
                      </wps:wsp>
                      <wps:wsp>
                        <wps:cNvPr id="47" name="Rectangle 50"/>
                        <wps:cNvSpPr>
                          <a:spLocks noChangeArrowheads="1"/>
                        </wps:cNvSpPr>
                        <wps:spPr bwMode="auto">
                          <a:xfrm>
                            <a:off x="3920490" y="249555"/>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D7728" w14:textId="77777777" w:rsidR="00712273" w:rsidRDefault="00712273">
                              <w:r>
                                <w:rPr>
                                  <w:rFonts w:ascii="Calibri" w:hAnsi="Calibri" w:cs="Calibri"/>
                                  <w:color w:val="000000"/>
                                  <w:lang w:val="en-US"/>
                                </w:rPr>
                                <w:t>l</w:t>
                              </w:r>
                            </w:p>
                          </w:txbxContent>
                        </wps:txbx>
                        <wps:bodyPr rot="0" vert="horz" wrap="none" lIns="0" tIns="0" rIns="0" bIns="0" anchor="t" anchorCtr="0">
                          <a:spAutoFit/>
                        </wps:bodyPr>
                      </wps:wsp>
                      <wps:wsp>
                        <wps:cNvPr id="48" name="Rectangle 51"/>
                        <wps:cNvSpPr>
                          <a:spLocks noChangeArrowheads="1"/>
                        </wps:cNvSpPr>
                        <wps:spPr bwMode="auto">
                          <a:xfrm>
                            <a:off x="3952240" y="249555"/>
                            <a:ext cx="469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497E6" w14:textId="77777777" w:rsidR="00712273" w:rsidRDefault="00712273">
                              <w:r>
                                <w:rPr>
                                  <w:rFonts w:ascii="Calibri" w:hAnsi="Calibri" w:cs="Calibri"/>
                                  <w:color w:val="000000"/>
                                  <w:lang w:val="en-US"/>
                                </w:rPr>
                                <w:t>t</w:t>
                              </w:r>
                            </w:p>
                          </w:txbxContent>
                        </wps:txbx>
                        <wps:bodyPr rot="0" vert="horz" wrap="none" lIns="0" tIns="0" rIns="0" bIns="0" anchor="t" anchorCtr="0">
                          <a:spAutoFit/>
                        </wps:bodyPr>
                      </wps:wsp>
                      <wps:wsp>
                        <wps:cNvPr id="49" name="Rectangle 52"/>
                        <wps:cNvSpPr>
                          <a:spLocks noChangeArrowheads="1"/>
                        </wps:cNvSpPr>
                        <wps:spPr bwMode="auto">
                          <a:xfrm>
                            <a:off x="3999230" y="249555"/>
                            <a:ext cx="4578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F4032" w14:textId="77777777" w:rsidR="00712273" w:rsidRDefault="00712273">
                              <w:r>
                                <w:rPr>
                                  <w:rFonts w:ascii="Calibri" w:hAnsi="Calibri" w:cs="Calibri"/>
                                  <w:color w:val="000000"/>
                                  <w:lang w:val="en-US"/>
                                </w:rPr>
                                <w:tab/>
                              </w:r>
                            </w:p>
                          </w:txbxContent>
                        </wps:txbx>
                        <wps:bodyPr rot="0" vert="horz" wrap="none" lIns="0" tIns="0" rIns="0" bIns="0" anchor="t" anchorCtr="0">
                          <a:spAutoFit/>
                        </wps:bodyPr>
                      </wps:wsp>
                      <wps:wsp>
                        <wps:cNvPr id="50" name="Freeform 53"/>
                        <wps:cNvSpPr>
                          <a:spLocks/>
                        </wps:cNvSpPr>
                        <wps:spPr bwMode="auto">
                          <a:xfrm>
                            <a:off x="1402080" y="0"/>
                            <a:ext cx="944245" cy="654685"/>
                          </a:xfrm>
                          <a:custGeom>
                            <a:avLst/>
                            <a:gdLst>
                              <a:gd name="T0" fmla="*/ 0 w 1080"/>
                              <a:gd name="T1" fmla="*/ 0 h 746"/>
                              <a:gd name="T2" fmla="*/ 0 w 1080"/>
                              <a:gd name="T3" fmla="*/ 0 h 746"/>
                              <a:gd name="T4" fmla="*/ 1080 w 1080"/>
                              <a:gd name="T5" fmla="*/ 0 h 746"/>
                              <a:gd name="T6" fmla="*/ 1080 w 1080"/>
                              <a:gd name="T7" fmla="*/ 746 h 746"/>
                              <a:gd name="T8" fmla="*/ 0 w 1080"/>
                              <a:gd name="T9" fmla="*/ 746 h 746"/>
                              <a:gd name="T10" fmla="*/ 0 w 1080"/>
                              <a:gd name="T11" fmla="*/ 0 h 746"/>
                            </a:gdLst>
                            <a:ahLst/>
                            <a:cxnLst>
                              <a:cxn ang="0">
                                <a:pos x="T0" y="T1"/>
                              </a:cxn>
                              <a:cxn ang="0">
                                <a:pos x="T2" y="T3"/>
                              </a:cxn>
                              <a:cxn ang="0">
                                <a:pos x="T4" y="T5"/>
                              </a:cxn>
                              <a:cxn ang="0">
                                <a:pos x="T6" y="T7"/>
                              </a:cxn>
                              <a:cxn ang="0">
                                <a:pos x="T8" y="T9"/>
                              </a:cxn>
                              <a:cxn ang="0">
                                <a:pos x="T10" y="T11"/>
                              </a:cxn>
                            </a:cxnLst>
                            <a:rect l="0" t="0" r="r" b="b"/>
                            <a:pathLst>
                              <a:path w="1080" h="746">
                                <a:moveTo>
                                  <a:pt x="0" y="0"/>
                                </a:moveTo>
                                <a:lnTo>
                                  <a:pt x="0" y="0"/>
                                </a:lnTo>
                                <a:lnTo>
                                  <a:pt x="1080" y="0"/>
                                </a:lnTo>
                                <a:lnTo>
                                  <a:pt x="1080" y="746"/>
                                </a:lnTo>
                                <a:lnTo>
                                  <a:pt x="0" y="746"/>
                                </a:lnTo>
                                <a:lnTo>
                                  <a:pt x="0" y="0"/>
                                </a:lnTo>
                                <a:close/>
                              </a:path>
                            </a:pathLst>
                          </a:custGeom>
                          <a:noFill/>
                          <a:ln w="11430" cap="sq">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54"/>
                        <wps:cNvSpPr>
                          <a:spLocks noChangeArrowheads="1"/>
                        </wps:cNvSpPr>
                        <wps:spPr bwMode="auto">
                          <a:xfrm>
                            <a:off x="1614170" y="249555"/>
                            <a:ext cx="685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32AEB" w14:textId="77777777" w:rsidR="00712273" w:rsidRDefault="00712273">
                              <w:r>
                                <w:rPr>
                                  <w:rFonts w:ascii="Calibri" w:hAnsi="Calibri" w:cs="Calibri"/>
                                  <w:color w:val="000000"/>
                                  <w:lang w:val="en-US"/>
                                </w:rPr>
                                <w:t>E</w:t>
                              </w:r>
                            </w:p>
                          </w:txbxContent>
                        </wps:txbx>
                        <wps:bodyPr rot="0" vert="horz" wrap="none" lIns="0" tIns="0" rIns="0" bIns="0" anchor="t" anchorCtr="0">
                          <a:spAutoFit/>
                        </wps:bodyPr>
                      </wps:wsp>
                      <wps:wsp>
                        <wps:cNvPr id="52" name="Rectangle 55"/>
                        <wps:cNvSpPr>
                          <a:spLocks noChangeArrowheads="1"/>
                        </wps:cNvSpPr>
                        <wps:spPr bwMode="auto">
                          <a:xfrm>
                            <a:off x="1682750" y="249555"/>
                            <a:ext cx="1117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7E5D1" w14:textId="77777777" w:rsidR="00712273" w:rsidRDefault="00712273">
                              <w:r>
                                <w:rPr>
                                  <w:rFonts w:ascii="Calibri" w:hAnsi="Calibri" w:cs="Calibri"/>
                                  <w:color w:val="000000"/>
                                  <w:lang w:val="en-US"/>
                                </w:rPr>
                                <w:t>m</w:t>
                              </w:r>
                            </w:p>
                          </w:txbxContent>
                        </wps:txbx>
                        <wps:bodyPr rot="0" vert="horz" wrap="none" lIns="0" tIns="0" rIns="0" bIns="0" anchor="t" anchorCtr="0">
                          <a:spAutoFit/>
                        </wps:bodyPr>
                      </wps:wsp>
                      <wps:wsp>
                        <wps:cNvPr id="53" name="Rectangle 56"/>
                        <wps:cNvSpPr>
                          <a:spLocks noChangeArrowheads="1"/>
                        </wps:cNvSpPr>
                        <wps:spPr bwMode="auto">
                          <a:xfrm>
                            <a:off x="1794510" y="249555"/>
                            <a:ext cx="736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26C14" w14:textId="77777777" w:rsidR="00712273" w:rsidRDefault="00712273">
                              <w:r>
                                <w:rPr>
                                  <w:rFonts w:ascii="Calibri" w:hAnsi="Calibri" w:cs="Calibri"/>
                                  <w:color w:val="000000"/>
                                  <w:lang w:val="en-US"/>
                                </w:rPr>
                                <w:t>p</w:t>
                              </w:r>
                            </w:p>
                          </w:txbxContent>
                        </wps:txbx>
                        <wps:bodyPr rot="0" vert="horz" wrap="none" lIns="0" tIns="0" rIns="0" bIns="0" anchor="t" anchorCtr="0">
                          <a:spAutoFit/>
                        </wps:bodyPr>
                      </wps:wsp>
                      <wps:wsp>
                        <wps:cNvPr id="54" name="Rectangle 57"/>
                        <wps:cNvSpPr>
                          <a:spLocks noChangeArrowheads="1"/>
                        </wps:cNvSpPr>
                        <wps:spPr bwMode="auto">
                          <a:xfrm>
                            <a:off x="1868170" y="249555"/>
                            <a:ext cx="673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0B14A" w14:textId="77777777" w:rsidR="00712273" w:rsidRDefault="00712273">
                              <w:r>
                                <w:rPr>
                                  <w:rFonts w:ascii="Calibri" w:hAnsi="Calibri" w:cs="Calibri"/>
                                  <w:color w:val="000000"/>
                                  <w:lang w:val="en-US"/>
                                </w:rPr>
                                <w:t>a</w:t>
                              </w:r>
                            </w:p>
                          </w:txbxContent>
                        </wps:txbx>
                        <wps:bodyPr rot="0" vert="horz" wrap="none" lIns="0" tIns="0" rIns="0" bIns="0" anchor="t" anchorCtr="0">
                          <a:spAutoFit/>
                        </wps:bodyPr>
                      </wps:wsp>
                      <wps:wsp>
                        <wps:cNvPr id="55" name="Rectangle 58"/>
                        <wps:cNvSpPr>
                          <a:spLocks noChangeArrowheads="1"/>
                        </wps:cNvSpPr>
                        <wps:spPr bwMode="auto">
                          <a:xfrm>
                            <a:off x="1935480" y="249555"/>
                            <a:ext cx="469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B1CF" w14:textId="77777777" w:rsidR="00712273" w:rsidRDefault="00712273">
                              <w:r>
                                <w:rPr>
                                  <w:rFonts w:ascii="Calibri" w:hAnsi="Calibri" w:cs="Calibri"/>
                                  <w:color w:val="000000"/>
                                  <w:lang w:val="en-US"/>
                                </w:rPr>
                                <w:t>t</w:t>
                              </w:r>
                            </w:p>
                          </w:txbxContent>
                        </wps:txbx>
                        <wps:bodyPr rot="0" vert="horz" wrap="none" lIns="0" tIns="0" rIns="0" bIns="0" anchor="t" anchorCtr="0">
                          <a:spAutoFit/>
                        </wps:bodyPr>
                      </wps:wsp>
                      <wps:wsp>
                        <wps:cNvPr id="56" name="Rectangle 59"/>
                        <wps:cNvSpPr>
                          <a:spLocks noChangeArrowheads="1"/>
                        </wps:cNvSpPr>
                        <wps:spPr bwMode="auto">
                          <a:xfrm>
                            <a:off x="1981835" y="249555"/>
                            <a:ext cx="736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CFB75" w14:textId="77777777" w:rsidR="00712273" w:rsidRDefault="00712273">
                              <w:r>
                                <w:rPr>
                                  <w:rFonts w:ascii="Calibri" w:hAnsi="Calibri" w:cs="Calibri"/>
                                  <w:color w:val="000000"/>
                                  <w:lang w:val="en-US"/>
                                </w:rPr>
                                <w:t>h</w:t>
                              </w:r>
                            </w:p>
                          </w:txbxContent>
                        </wps:txbx>
                        <wps:bodyPr rot="0" vert="horz" wrap="none" lIns="0" tIns="0" rIns="0" bIns="0" anchor="t" anchorCtr="0">
                          <a:spAutoFit/>
                        </wps:bodyPr>
                      </wps:wsp>
                      <wps:wsp>
                        <wps:cNvPr id="57" name="Rectangle 60"/>
                        <wps:cNvSpPr>
                          <a:spLocks noChangeArrowheads="1"/>
                        </wps:cNvSpPr>
                        <wps:spPr bwMode="auto">
                          <a:xfrm>
                            <a:off x="2054860" y="249555"/>
                            <a:ext cx="635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123C7" w14:textId="77777777" w:rsidR="00712273" w:rsidRDefault="00712273">
                              <w:r>
                                <w:rPr>
                                  <w:rFonts w:ascii="Calibri" w:hAnsi="Calibri" w:cs="Calibri"/>
                                  <w:color w:val="000000"/>
                                  <w:lang w:val="en-US"/>
                                </w:rPr>
                                <w:t>y</w:t>
                              </w:r>
                            </w:p>
                          </w:txbxContent>
                        </wps:txbx>
                        <wps:bodyPr rot="0" vert="horz" wrap="none" lIns="0" tIns="0" rIns="0" bIns="0" anchor="t" anchorCtr="0">
                          <a:spAutoFit/>
                        </wps:bodyPr>
                      </wps:wsp>
                      <wps:wsp>
                        <wps:cNvPr id="58" name="Rectangle 61"/>
                        <wps:cNvSpPr>
                          <a:spLocks noChangeArrowheads="1"/>
                        </wps:cNvSpPr>
                        <wps:spPr bwMode="auto">
                          <a:xfrm>
                            <a:off x="2118995" y="249555"/>
                            <a:ext cx="4578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22359" w14:textId="77777777" w:rsidR="00712273" w:rsidRDefault="00712273">
                              <w:r>
                                <w:rPr>
                                  <w:rFonts w:ascii="Calibri" w:hAnsi="Calibri" w:cs="Calibri"/>
                                  <w:color w:val="000000"/>
                                  <w:lang w:val="en-US"/>
                                </w:rPr>
                                <w:tab/>
                              </w:r>
                            </w:p>
                          </w:txbxContent>
                        </wps:txbx>
                        <wps:bodyPr rot="0" vert="horz" wrap="none" lIns="0" tIns="0" rIns="0" bIns="0" anchor="t" anchorCtr="0">
                          <a:spAutoFit/>
                        </wps:bodyPr>
                      </wps:wsp>
                      <wps:wsp>
                        <wps:cNvPr id="59" name="Freeform 62"/>
                        <wps:cNvSpPr>
                          <a:spLocks/>
                        </wps:cNvSpPr>
                        <wps:spPr bwMode="auto">
                          <a:xfrm>
                            <a:off x="949960" y="671830"/>
                            <a:ext cx="909320" cy="1115060"/>
                          </a:xfrm>
                          <a:custGeom>
                            <a:avLst/>
                            <a:gdLst>
                              <a:gd name="T0" fmla="*/ 0 w 1040"/>
                              <a:gd name="T1" fmla="*/ 1270 h 1270"/>
                              <a:gd name="T2" fmla="*/ 0 w 1040"/>
                              <a:gd name="T3" fmla="*/ 1270 h 1270"/>
                              <a:gd name="T4" fmla="*/ 1040 w 1040"/>
                              <a:gd name="T5" fmla="*/ 0 h 1270"/>
                            </a:gdLst>
                            <a:ahLst/>
                            <a:cxnLst>
                              <a:cxn ang="0">
                                <a:pos x="T0" y="T1"/>
                              </a:cxn>
                              <a:cxn ang="0">
                                <a:pos x="T2" y="T3"/>
                              </a:cxn>
                              <a:cxn ang="0">
                                <a:pos x="T4" y="T5"/>
                              </a:cxn>
                            </a:cxnLst>
                            <a:rect l="0" t="0" r="r" b="b"/>
                            <a:pathLst>
                              <a:path w="1040" h="1270">
                                <a:moveTo>
                                  <a:pt x="0" y="1270"/>
                                </a:moveTo>
                                <a:lnTo>
                                  <a:pt x="0" y="1270"/>
                                </a:lnTo>
                                <a:lnTo>
                                  <a:pt x="1040" y="0"/>
                                </a:lnTo>
                              </a:path>
                            </a:pathLst>
                          </a:custGeom>
                          <a:noFill/>
                          <a:ln w="2286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63"/>
                        <wps:cNvSpPr>
                          <a:spLocks/>
                        </wps:cNvSpPr>
                        <wps:spPr bwMode="auto">
                          <a:xfrm>
                            <a:off x="1755140" y="654685"/>
                            <a:ext cx="118745" cy="127000"/>
                          </a:xfrm>
                          <a:custGeom>
                            <a:avLst/>
                            <a:gdLst>
                              <a:gd name="T0" fmla="*/ 103 w 136"/>
                              <a:gd name="T1" fmla="*/ 145 h 145"/>
                              <a:gd name="T2" fmla="*/ 103 w 136"/>
                              <a:gd name="T3" fmla="*/ 145 h 145"/>
                              <a:gd name="T4" fmla="*/ 136 w 136"/>
                              <a:gd name="T5" fmla="*/ 0 h 145"/>
                              <a:gd name="T6" fmla="*/ 0 w 136"/>
                              <a:gd name="T7" fmla="*/ 61 h 145"/>
                              <a:gd name="T8" fmla="*/ 103 w 136"/>
                              <a:gd name="T9" fmla="*/ 145 h 145"/>
                            </a:gdLst>
                            <a:ahLst/>
                            <a:cxnLst>
                              <a:cxn ang="0">
                                <a:pos x="T0" y="T1"/>
                              </a:cxn>
                              <a:cxn ang="0">
                                <a:pos x="T2" y="T3"/>
                              </a:cxn>
                              <a:cxn ang="0">
                                <a:pos x="T4" y="T5"/>
                              </a:cxn>
                              <a:cxn ang="0">
                                <a:pos x="T6" y="T7"/>
                              </a:cxn>
                              <a:cxn ang="0">
                                <a:pos x="T8" y="T9"/>
                              </a:cxn>
                            </a:cxnLst>
                            <a:rect l="0" t="0" r="r" b="b"/>
                            <a:pathLst>
                              <a:path w="136" h="145">
                                <a:moveTo>
                                  <a:pt x="103" y="145"/>
                                </a:moveTo>
                                <a:lnTo>
                                  <a:pt x="103" y="145"/>
                                </a:lnTo>
                                <a:lnTo>
                                  <a:pt x="136" y="0"/>
                                </a:lnTo>
                                <a:lnTo>
                                  <a:pt x="0" y="61"/>
                                </a:lnTo>
                                <a:lnTo>
                                  <a:pt x="103" y="14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1" name="Freeform 64"/>
                        <wps:cNvSpPr>
                          <a:spLocks/>
                        </wps:cNvSpPr>
                        <wps:spPr bwMode="auto">
                          <a:xfrm>
                            <a:off x="2346325" y="327025"/>
                            <a:ext cx="1016000" cy="0"/>
                          </a:xfrm>
                          <a:custGeom>
                            <a:avLst/>
                            <a:gdLst>
                              <a:gd name="T0" fmla="*/ 0 w 1162"/>
                              <a:gd name="T1" fmla="*/ 0 w 1162"/>
                              <a:gd name="T2" fmla="*/ 1162 w 1162"/>
                            </a:gdLst>
                            <a:ahLst/>
                            <a:cxnLst>
                              <a:cxn ang="0">
                                <a:pos x="T0" y="0"/>
                              </a:cxn>
                              <a:cxn ang="0">
                                <a:pos x="T1" y="0"/>
                              </a:cxn>
                              <a:cxn ang="0">
                                <a:pos x="T2" y="0"/>
                              </a:cxn>
                            </a:cxnLst>
                            <a:rect l="0" t="0" r="r" b="b"/>
                            <a:pathLst>
                              <a:path w="1162">
                                <a:moveTo>
                                  <a:pt x="0" y="0"/>
                                </a:moveTo>
                                <a:lnTo>
                                  <a:pt x="0" y="0"/>
                                </a:lnTo>
                                <a:lnTo>
                                  <a:pt x="1162" y="0"/>
                                </a:lnTo>
                              </a:path>
                            </a:pathLst>
                          </a:custGeom>
                          <a:noFill/>
                          <a:ln w="2286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5"/>
                        <wps:cNvSpPr>
                          <a:spLocks/>
                        </wps:cNvSpPr>
                        <wps:spPr bwMode="auto">
                          <a:xfrm>
                            <a:off x="3268980" y="268605"/>
                            <a:ext cx="116205" cy="116205"/>
                          </a:xfrm>
                          <a:custGeom>
                            <a:avLst/>
                            <a:gdLst>
                              <a:gd name="T0" fmla="*/ 0 w 133"/>
                              <a:gd name="T1" fmla="*/ 0 h 133"/>
                              <a:gd name="T2" fmla="*/ 0 w 133"/>
                              <a:gd name="T3" fmla="*/ 0 h 133"/>
                              <a:gd name="T4" fmla="*/ 133 w 133"/>
                              <a:gd name="T5" fmla="*/ 67 h 133"/>
                              <a:gd name="T6" fmla="*/ 0 w 133"/>
                              <a:gd name="T7" fmla="*/ 133 h 133"/>
                              <a:gd name="T8" fmla="*/ 0 w 133"/>
                              <a:gd name="T9" fmla="*/ 0 h 133"/>
                            </a:gdLst>
                            <a:ahLst/>
                            <a:cxnLst>
                              <a:cxn ang="0">
                                <a:pos x="T0" y="T1"/>
                              </a:cxn>
                              <a:cxn ang="0">
                                <a:pos x="T2" y="T3"/>
                              </a:cxn>
                              <a:cxn ang="0">
                                <a:pos x="T4" y="T5"/>
                              </a:cxn>
                              <a:cxn ang="0">
                                <a:pos x="T6" y="T7"/>
                              </a:cxn>
                              <a:cxn ang="0">
                                <a:pos x="T8" y="T9"/>
                              </a:cxn>
                            </a:cxnLst>
                            <a:rect l="0" t="0" r="r" b="b"/>
                            <a:pathLst>
                              <a:path w="133" h="133">
                                <a:moveTo>
                                  <a:pt x="0" y="0"/>
                                </a:moveTo>
                                <a:lnTo>
                                  <a:pt x="0" y="0"/>
                                </a:lnTo>
                                <a:lnTo>
                                  <a:pt x="133" y="67"/>
                                </a:lnTo>
                                <a:lnTo>
                                  <a:pt x="0" y="133"/>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3" name="Freeform 66"/>
                        <wps:cNvSpPr>
                          <a:spLocks/>
                        </wps:cNvSpPr>
                        <wps:spPr bwMode="auto">
                          <a:xfrm>
                            <a:off x="1873885" y="654685"/>
                            <a:ext cx="2894965" cy="1024890"/>
                          </a:xfrm>
                          <a:custGeom>
                            <a:avLst/>
                            <a:gdLst>
                              <a:gd name="T0" fmla="*/ 0 w 3310"/>
                              <a:gd name="T1" fmla="*/ 0 h 1168"/>
                              <a:gd name="T2" fmla="*/ 0 w 3310"/>
                              <a:gd name="T3" fmla="*/ 0 h 1168"/>
                              <a:gd name="T4" fmla="*/ 3310 w 3310"/>
                              <a:gd name="T5" fmla="*/ 1168 h 1168"/>
                            </a:gdLst>
                            <a:ahLst/>
                            <a:cxnLst>
                              <a:cxn ang="0">
                                <a:pos x="T0" y="T1"/>
                              </a:cxn>
                              <a:cxn ang="0">
                                <a:pos x="T2" y="T3"/>
                              </a:cxn>
                              <a:cxn ang="0">
                                <a:pos x="T4" y="T5"/>
                              </a:cxn>
                            </a:cxnLst>
                            <a:rect l="0" t="0" r="r" b="b"/>
                            <a:pathLst>
                              <a:path w="3310" h="1168">
                                <a:moveTo>
                                  <a:pt x="0" y="0"/>
                                </a:moveTo>
                                <a:lnTo>
                                  <a:pt x="0" y="0"/>
                                </a:lnTo>
                                <a:lnTo>
                                  <a:pt x="3310" y="1168"/>
                                </a:lnTo>
                              </a:path>
                            </a:pathLst>
                          </a:custGeom>
                          <a:noFill/>
                          <a:ln w="1143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7"/>
                        <wps:cNvSpPr>
                          <a:spLocks/>
                        </wps:cNvSpPr>
                        <wps:spPr bwMode="auto">
                          <a:xfrm>
                            <a:off x="4696460" y="1605915"/>
                            <a:ext cx="85725" cy="109855"/>
                          </a:xfrm>
                          <a:custGeom>
                            <a:avLst/>
                            <a:gdLst>
                              <a:gd name="T0" fmla="*/ 45 w 98"/>
                              <a:gd name="T1" fmla="*/ 0 h 125"/>
                              <a:gd name="T2" fmla="*/ 45 w 98"/>
                              <a:gd name="T3" fmla="*/ 0 h 125"/>
                              <a:gd name="T4" fmla="*/ 98 w 98"/>
                              <a:gd name="T5" fmla="*/ 89 h 125"/>
                              <a:gd name="T6" fmla="*/ 0 w 98"/>
                              <a:gd name="T7" fmla="*/ 125 h 125"/>
                              <a:gd name="T8" fmla="*/ 45 w 98"/>
                              <a:gd name="T9" fmla="*/ 0 h 125"/>
                            </a:gdLst>
                            <a:ahLst/>
                            <a:cxnLst>
                              <a:cxn ang="0">
                                <a:pos x="T0" y="T1"/>
                              </a:cxn>
                              <a:cxn ang="0">
                                <a:pos x="T2" y="T3"/>
                              </a:cxn>
                              <a:cxn ang="0">
                                <a:pos x="T4" y="T5"/>
                              </a:cxn>
                              <a:cxn ang="0">
                                <a:pos x="T6" y="T7"/>
                              </a:cxn>
                              <a:cxn ang="0">
                                <a:pos x="T8" y="T9"/>
                              </a:cxn>
                            </a:cxnLst>
                            <a:rect l="0" t="0" r="r" b="b"/>
                            <a:pathLst>
                              <a:path w="98" h="125">
                                <a:moveTo>
                                  <a:pt x="45" y="0"/>
                                </a:moveTo>
                                <a:lnTo>
                                  <a:pt x="45" y="0"/>
                                </a:lnTo>
                                <a:lnTo>
                                  <a:pt x="98" y="89"/>
                                </a:lnTo>
                                <a:lnTo>
                                  <a:pt x="0" y="125"/>
                                </a:lnTo>
                                <a:lnTo>
                                  <a:pt x="4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5" name="Freeform 68"/>
                        <wps:cNvSpPr>
                          <a:spLocks/>
                        </wps:cNvSpPr>
                        <wps:spPr bwMode="auto">
                          <a:xfrm>
                            <a:off x="949960" y="1786890"/>
                            <a:ext cx="3817620" cy="0"/>
                          </a:xfrm>
                          <a:custGeom>
                            <a:avLst/>
                            <a:gdLst>
                              <a:gd name="T0" fmla="*/ 0 w 4366"/>
                              <a:gd name="T1" fmla="*/ 0 w 4366"/>
                              <a:gd name="T2" fmla="*/ 4366 w 4366"/>
                            </a:gdLst>
                            <a:ahLst/>
                            <a:cxnLst>
                              <a:cxn ang="0">
                                <a:pos x="T0" y="0"/>
                              </a:cxn>
                              <a:cxn ang="0">
                                <a:pos x="T1" y="0"/>
                              </a:cxn>
                              <a:cxn ang="0">
                                <a:pos x="T2" y="0"/>
                              </a:cxn>
                            </a:cxnLst>
                            <a:rect l="0" t="0" r="r" b="b"/>
                            <a:pathLst>
                              <a:path w="4366">
                                <a:moveTo>
                                  <a:pt x="0" y="0"/>
                                </a:moveTo>
                                <a:lnTo>
                                  <a:pt x="0" y="0"/>
                                </a:lnTo>
                                <a:lnTo>
                                  <a:pt x="4366" y="0"/>
                                </a:lnTo>
                              </a:path>
                            </a:pathLst>
                          </a:custGeom>
                          <a:noFill/>
                          <a:ln w="1143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9"/>
                        <wps:cNvSpPr>
                          <a:spLocks/>
                        </wps:cNvSpPr>
                        <wps:spPr bwMode="auto">
                          <a:xfrm>
                            <a:off x="4711700" y="1727835"/>
                            <a:ext cx="70485" cy="118110"/>
                          </a:xfrm>
                          <a:custGeom>
                            <a:avLst/>
                            <a:gdLst>
                              <a:gd name="T0" fmla="*/ 0 w 80"/>
                              <a:gd name="T1" fmla="*/ 0 h 134"/>
                              <a:gd name="T2" fmla="*/ 0 w 80"/>
                              <a:gd name="T3" fmla="*/ 0 h 134"/>
                              <a:gd name="T4" fmla="*/ 80 w 80"/>
                              <a:gd name="T5" fmla="*/ 67 h 134"/>
                              <a:gd name="T6" fmla="*/ 0 w 80"/>
                              <a:gd name="T7" fmla="*/ 134 h 134"/>
                              <a:gd name="T8" fmla="*/ 0 w 80"/>
                              <a:gd name="T9" fmla="*/ 0 h 134"/>
                            </a:gdLst>
                            <a:ahLst/>
                            <a:cxnLst>
                              <a:cxn ang="0">
                                <a:pos x="T0" y="T1"/>
                              </a:cxn>
                              <a:cxn ang="0">
                                <a:pos x="T2" y="T3"/>
                              </a:cxn>
                              <a:cxn ang="0">
                                <a:pos x="T4" y="T5"/>
                              </a:cxn>
                              <a:cxn ang="0">
                                <a:pos x="T6" y="T7"/>
                              </a:cxn>
                              <a:cxn ang="0">
                                <a:pos x="T8" y="T9"/>
                              </a:cxn>
                            </a:cxnLst>
                            <a:rect l="0" t="0" r="r" b="b"/>
                            <a:pathLst>
                              <a:path w="80" h="134">
                                <a:moveTo>
                                  <a:pt x="0" y="0"/>
                                </a:moveTo>
                                <a:lnTo>
                                  <a:pt x="0" y="0"/>
                                </a:lnTo>
                                <a:lnTo>
                                  <a:pt x="80" y="67"/>
                                </a:lnTo>
                                <a:lnTo>
                                  <a:pt x="0" y="134"/>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7" name="Freeform 70"/>
                        <wps:cNvSpPr>
                          <a:spLocks/>
                        </wps:cNvSpPr>
                        <wps:spPr bwMode="auto">
                          <a:xfrm>
                            <a:off x="949960" y="659765"/>
                            <a:ext cx="2894330" cy="1127125"/>
                          </a:xfrm>
                          <a:custGeom>
                            <a:avLst/>
                            <a:gdLst>
                              <a:gd name="T0" fmla="*/ 0 w 3310"/>
                              <a:gd name="T1" fmla="*/ 1284 h 1284"/>
                              <a:gd name="T2" fmla="*/ 0 w 3310"/>
                              <a:gd name="T3" fmla="*/ 1284 h 1284"/>
                              <a:gd name="T4" fmla="*/ 3310 w 3310"/>
                              <a:gd name="T5" fmla="*/ 0 h 1284"/>
                            </a:gdLst>
                            <a:ahLst/>
                            <a:cxnLst>
                              <a:cxn ang="0">
                                <a:pos x="T0" y="T1"/>
                              </a:cxn>
                              <a:cxn ang="0">
                                <a:pos x="T2" y="T3"/>
                              </a:cxn>
                              <a:cxn ang="0">
                                <a:pos x="T4" y="T5"/>
                              </a:cxn>
                            </a:cxnLst>
                            <a:rect l="0" t="0" r="r" b="b"/>
                            <a:pathLst>
                              <a:path w="3310" h="1284">
                                <a:moveTo>
                                  <a:pt x="0" y="1284"/>
                                </a:moveTo>
                                <a:lnTo>
                                  <a:pt x="0" y="1284"/>
                                </a:lnTo>
                                <a:lnTo>
                                  <a:pt x="3310" y="0"/>
                                </a:lnTo>
                              </a:path>
                            </a:pathLst>
                          </a:custGeom>
                          <a:noFill/>
                          <a:ln w="1143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71"/>
                        <wps:cNvSpPr>
                          <a:spLocks/>
                        </wps:cNvSpPr>
                        <wps:spPr bwMode="auto">
                          <a:xfrm>
                            <a:off x="3770630" y="625475"/>
                            <a:ext cx="86995" cy="109220"/>
                          </a:xfrm>
                          <a:custGeom>
                            <a:avLst/>
                            <a:gdLst>
                              <a:gd name="T0" fmla="*/ 49 w 99"/>
                              <a:gd name="T1" fmla="*/ 124 h 124"/>
                              <a:gd name="T2" fmla="*/ 49 w 99"/>
                              <a:gd name="T3" fmla="*/ 124 h 124"/>
                              <a:gd name="T4" fmla="*/ 99 w 99"/>
                              <a:gd name="T5" fmla="*/ 33 h 124"/>
                              <a:gd name="T6" fmla="*/ 0 w 99"/>
                              <a:gd name="T7" fmla="*/ 0 h 124"/>
                              <a:gd name="T8" fmla="*/ 49 w 99"/>
                              <a:gd name="T9" fmla="*/ 124 h 124"/>
                            </a:gdLst>
                            <a:ahLst/>
                            <a:cxnLst>
                              <a:cxn ang="0">
                                <a:pos x="T0" y="T1"/>
                              </a:cxn>
                              <a:cxn ang="0">
                                <a:pos x="T2" y="T3"/>
                              </a:cxn>
                              <a:cxn ang="0">
                                <a:pos x="T4" y="T5"/>
                              </a:cxn>
                              <a:cxn ang="0">
                                <a:pos x="T6" y="T7"/>
                              </a:cxn>
                              <a:cxn ang="0">
                                <a:pos x="T8" y="T9"/>
                              </a:cxn>
                            </a:cxnLst>
                            <a:rect l="0" t="0" r="r" b="b"/>
                            <a:pathLst>
                              <a:path w="99" h="124">
                                <a:moveTo>
                                  <a:pt x="49" y="124"/>
                                </a:moveTo>
                                <a:lnTo>
                                  <a:pt x="49" y="124"/>
                                </a:lnTo>
                                <a:lnTo>
                                  <a:pt x="99" y="33"/>
                                </a:lnTo>
                                <a:lnTo>
                                  <a:pt x="0" y="0"/>
                                </a:lnTo>
                                <a:lnTo>
                                  <a:pt x="49" y="12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9" name="Freeform 72"/>
                        <wps:cNvSpPr>
                          <a:spLocks/>
                        </wps:cNvSpPr>
                        <wps:spPr bwMode="auto">
                          <a:xfrm>
                            <a:off x="3857625" y="654685"/>
                            <a:ext cx="907415" cy="882015"/>
                          </a:xfrm>
                          <a:custGeom>
                            <a:avLst/>
                            <a:gdLst>
                              <a:gd name="T0" fmla="*/ 0 w 1038"/>
                              <a:gd name="T1" fmla="*/ 0 h 1005"/>
                              <a:gd name="T2" fmla="*/ 0 w 1038"/>
                              <a:gd name="T3" fmla="*/ 0 h 1005"/>
                              <a:gd name="T4" fmla="*/ 1038 w 1038"/>
                              <a:gd name="T5" fmla="*/ 1005 h 1005"/>
                            </a:gdLst>
                            <a:ahLst/>
                            <a:cxnLst>
                              <a:cxn ang="0">
                                <a:pos x="T0" y="T1"/>
                              </a:cxn>
                              <a:cxn ang="0">
                                <a:pos x="T2" y="T3"/>
                              </a:cxn>
                              <a:cxn ang="0">
                                <a:pos x="T4" y="T5"/>
                              </a:cxn>
                            </a:cxnLst>
                            <a:rect l="0" t="0" r="r" b="b"/>
                            <a:pathLst>
                              <a:path w="1038" h="1005">
                                <a:moveTo>
                                  <a:pt x="0" y="0"/>
                                </a:moveTo>
                                <a:lnTo>
                                  <a:pt x="0" y="0"/>
                                </a:lnTo>
                                <a:lnTo>
                                  <a:pt x="1038" y="1005"/>
                                </a:lnTo>
                              </a:path>
                            </a:pathLst>
                          </a:custGeom>
                          <a:noFill/>
                          <a:ln w="2286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3"/>
                        <wps:cNvSpPr>
                          <a:spLocks/>
                        </wps:cNvSpPr>
                        <wps:spPr bwMode="auto">
                          <a:xfrm>
                            <a:off x="4657725" y="1429385"/>
                            <a:ext cx="124460" cy="123190"/>
                          </a:xfrm>
                          <a:custGeom>
                            <a:avLst/>
                            <a:gdLst>
                              <a:gd name="T0" fmla="*/ 92 w 142"/>
                              <a:gd name="T1" fmla="*/ 0 h 140"/>
                              <a:gd name="T2" fmla="*/ 92 w 142"/>
                              <a:gd name="T3" fmla="*/ 0 h 140"/>
                              <a:gd name="T4" fmla="*/ 142 w 142"/>
                              <a:gd name="T5" fmla="*/ 140 h 140"/>
                              <a:gd name="T6" fmla="*/ 0 w 142"/>
                              <a:gd name="T7" fmla="*/ 95 h 140"/>
                              <a:gd name="T8" fmla="*/ 92 w 142"/>
                              <a:gd name="T9" fmla="*/ 0 h 140"/>
                            </a:gdLst>
                            <a:ahLst/>
                            <a:cxnLst>
                              <a:cxn ang="0">
                                <a:pos x="T0" y="T1"/>
                              </a:cxn>
                              <a:cxn ang="0">
                                <a:pos x="T2" y="T3"/>
                              </a:cxn>
                              <a:cxn ang="0">
                                <a:pos x="T4" y="T5"/>
                              </a:cxn>
                              <a:cxn ang="0">
                                <a:pos x="T6" y="T7"/>
                              </a:cxn>
                              <a:cxn ang="0">
                                <a:pos x="T8" y="T9"/>
                              </a:cxn>
                            </a:cxnLst>
                            <a:rect l="0" t="0" r="r" b="b"/>
                            <a:pathLst>
                              <a:path w="142" h="140">
                                <a:moveTo>
                                  <a:pt x="92" y="0"/>
                                </a:moveTo>
                                <a:lnTo>
                                  <a:pt x="92" y="0"/>
                                </a:lnTo>
                                <a:lnTo>
                                  <a:pt x="142" y="140"/>
                                </a:lnTo>
                                <a:lnTo>
                                  <a:pt x="0" y="95"/>
                                </a:lnTo>
                                <a:lnTo>
                                  <a:pt x="9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A2B6FD5" id="Canvas 71" o:spid="_x0000_s1026" editas="canvas" style="position:absolute;margin-left:3pt;margin-top:.75pt;width:495pt;height:182.65pt;z-index:251638784" coordsize="42119,1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119;height:15532;visibility:visible;mso-wrap-style:square">
                  <v:fill o:detectmouseclick="t"/>
                  <v:path o:connecttype="none"/>
                </v:shape>
                <v:shape id="Freeform 5" o:spid="_x0000_s1028" style="position:absolute;left:50;top:14592;width:9449;height:6553;visibility:visible;mso-wrap-style:square;v-text-anchor:top" coordsize="1080,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ufL4A&#10;AADaAAAADwAAAGRycy9kb3ducmV2LnhtbERPTWvCQBC9C/6HZYReRDeWUiR1FVGUXmPF85CdJsHs&#10;7JodNf33XUHwNDze5yxWvWvVjbrYeDYwm2agiEtvG64MHH92kzmoKMgWW89k4I8irJbDwQJz6+9c&#10;0O0glUohHHM0UIuEXOtY1uQwTn0gTtyv7xxKgl2lbYf3FO5a/Z5ln9phw6mhxkCbmsrz4eoMXNom&#10;7I9h82ELicVZTrP1eLsz5m3Ur79ACfXyEj/d3zbNh8crj6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Cc7ny+AAAA2gAAAA8AAAAAAAAAAAAAAAAAmAIAAGRycy9kb3ducmV2&#10;LnhtbFBLBQYAAAAABAAEAPUAAACDAwAAAAA=&#10;" path="m,l,,1080,r,746l,746,,xe" filled="f" strokeweight=".9pt">
                  <v:stroke endcap="square"/>
                  <v:path arrowok="t" o:connecttype="custom" o:connectlocs="0,0;0,0;944880,0;944880,655320;0,655320;0,0" o:connectangles="0,0,0,0,0,0"/>
                </v:shape>
                <v:rect id="Rectangle 6" o:spid="_x0000_s1029" style="position:absolute;left:1714;top:17087;width:908;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787AA5E7" w14:textId="77777777" w:rsidR="00712273" w:rsidRDefault="00712273">
                        <w:r>
                          <w:rPr>
                            <w:rFonts w:ascii="Calibri" w:hAnsi="Calibri" w:cs="Calibri"/>
                            <w:color w:val="000000"/>
                            <w:lang w:val="en-US"/>
                          </w:rPr>
                          <w:t>N</w:t>
                        </w:r>
                      </w:p>
                    </w:txbxContent>
                  </v:textbox>
                </v:rect>
                <v:rect id="Rectangle 7" o:spid="_x0000_s1030" style="position:absolute;left:2616;top:17087;width:673;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4BB20CCD" w14:textId="77777777" w:rsidR="00712273" w:rsidRDefault="00712273">
                        <w:r>
                          <w:rPr>
                            <w:rFonts w:ascii="Calibri" w:hAnsi="Calibri" w:cs="Calibri"/>
                            <w:color w:val="000000"/>
                            <w:lang w:val="en-US"/>
                          </w:rPr>
                          <w:t>a</w:t>
                        </w:r>
                      </w:p>
                    </w:txbxContent>
                  </v:textbox>
                </v:rect>
                <v:rect id="Rectangle 8" o:spid="_x0000_s1031" style="position:absolute;left:3289;top:17087;width:48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44FE7EBB" w14:textId="77777777" w:rsidR="00712273" w:rsidRDefault="00712273">
                        <w:r>
                          <w:rPr>
                            <w:rFonts w:ascii="Calibri" w:hAnsi="Calibri" w:cs="Calibri"/>
                            <w:color w:val="000000"/>
                            <w:lang w:val="en-US"/>
                          </w:rPr>
                          <w:t>r</w:t>
                        </w:r>
                      </w:p>
                    </w:txbxContent>
                  </v:textbox>
                </v:rect>
                <v:rect id="Rectangle 9" o:spid="_x0000_s1032" style="position:absolute;left:3778;top:17087;width:597;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188A6A69" w14:textId="77777777" w:rsidR="00712273" w:rsidRDefault="00712273">
                        <w:r>
                          <w:rPr>
                            <w:rFonts w:ascii="Calibri" w:hAnsi="Calibri" w:cs="Calibri"/>
                            <w:color w:val="000000"/>
                            <w:lang w:val="en-US"/>
                          </w:rPr>
                          <w:t>c</w:t>
                        </w:r>
                      </w:p>
                    </w:txbxContent>
                  </v:textbox>
                </v:rect>
                <v:rect id="Rectangle 10" o:spid="_x0000_s1033" style="position:absolute;left:4362;top:17087;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3860ACBE" w14:textId="77777777" w:rsidR="00712273" w:rsidRDefault="00712273">
                        <w:r>
                          <w:rPr>
                            <w:rFonts w:ascii="Calibri" w:hAnsi="Calibri" w:cs="Calibri"/>
                            <w:color w:val="000000"/>
                            <w:lang w:val="en-US"/>
                          </w:rPr>
                          <w:t>i</w:t>
                        </w:r>
                      </w:p>
                    </w:txbxContent>
                  </v:textbox>
                </v:rect>
                <v:rect id="Rectangle 11" o:spid="_x0000_s1034" style="position:absolute;left:4686;top:17087;width:55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13C0F4A1" w14:textId="77777777" w:rsidR="00712273" w:rsidRDefault="00712273">
                        <w:r>
                          <w:rPr>
                            <w:rFonts w:ascii="Calibri" w:hAnsi="Calibri" w:cs="Calibri"/>
                            <w:color w:val="000000"/>
                            <w:lang w:val="en-US"/>
                          </w:rPr>
                          <w:t>s</w:t>
                        </w:r>
                      </w:p>
                    </w:txbxContent>
                  </v:textbox>
                </v:rect>
                <v:rect id="Rectangle 12" o:spid="_x0000_s1035" style="position:absolute;left:5238;top:17087;width:553;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74F1E916" w14:textId="77777777" w:rsidR="00712273" w:rsidRDefault="00712273">
                        <w:r>
                          <w:rPr>
                            <w:rFonts w:ascii="Calibri" w:hAnsi="Calibri" w:cs="Calibri"/>
                            <w:color w:val="000000"/>
                            <w:lang w:val="en-US"/>
                          </w:rPr>
                          <w:t>s</w:t>
                        </w:r>
                      </w:p>
                    </w:txbxContent>
                  </v:textbox>
                </v:rect>
                <v:rect id="Rectangle 13" o:spid="_x0000_s1036" style="position:absolute;left:5778;top:17087;width:324;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196B88E2" w14:textId="77777777" w:rsidR="00712273" w:rsidRDefault="00712273">
                        <w:r>
                          <w:rPr>
                            <w:rFonts w:ascii="Calibri" w:hAnsi="Calibri" w:cs="Calibri"/>
                            <w:color w:val="000000"/>
                            <w:lang w:val="en-US"/>
                          </w:rPr>
                          <w:t>i</w:t>
                        </w:r>
                      </w:p>
                    </w:txbxContent>
                  </v:textbox>
                </v:rect>
                <v:rect id="Rectangle 14" o:spid="_x0000_s1037" style="position:absolute;left:6102;top:17087;width:55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3968C666" w14:textId="77777777" w:rsidR="00712273" w:rsidRDefault="00712273">
                        <w:r>
                          <w:rPr>
                            <w:rFonts w:ascii="Calibri" w:hAnsi="Calibri" w:cs="Calibri"/>
                            <w:color w:val="000000"/>
                            <w:lang w:val="en-US"/>
                          </w:rPr>
                          <w:t>s</w:t>
                        </w:r>
                      </w:p>
                    </w:txbxContent>
                  </v:textbox>
                </v:rect>
                <v:rect id="Rectangle 15" o:spid="_x0000_s1038" style="position:absolute;left:6654;top:17087;width:1118;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476F43AD" w14:textId="77777777" w:rsidR="00712273" w:rsidRDefault="00712273">
                        <w:r>
                          <w:rPr>
                            <w:rFonts w:ascii="Calibri" w:hAnsi="Calibri" w:cs="Calibri"/>
                            <w:color w:val="000000"/>
                            <w:lang w:val="en-US"/>
                          </w:rPr>
                          <w:t>m</w:t>
                        </w:r>
                      </w:p>
                    </w:txbxContent>
                  </v:textbox>
                </v:rect>
                <v:rect id="Rectangle 16" o:spid="_x0000_s1039" style="position:absolute;left:7766;top:17087;width:4578;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712EBDB6" w14:textId="77777777" w:rsidR="00712273" w:rsidRDefault="00712273">
                        <w:r>
                          <w:rPr>
                            <w:rFonts w:ascii="Calibri" w:hAnsi="Calibri" w:cs="Calibri"/>
                            <w:color w:val="000000"/>
                            <w:lang w:val="en-US"/>
                          </w:rPr>
                          <w:tab/>
                        </w:r>
                      </w:p>
                    </w:txbxContent>
                  </v:textbox>
                </v:rect>
                <v:shape id="Freeform 17" o:spid="_x0000_s1040" style="position:absolute;left:47821;top:14592;width:9443;height:6553;visibility:visible;mso-wrap-style:square;v-text-anchor:top" coordsize="1080,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SB78A&#10;AADbAAAADwAAAGRycy9kb3ducmV2LnhtbERPTWvCQBC9C/6HZYReRDcWKZK6iihKr7HiechOk2B2&#10;ds2Omv77bkHwNo/3Oct171p1py42ng3Mphko4tLbhisDp+/9ZAEqCrLF1jMZ+KUI69VwsMTc+gcX&#10;dD9KpVIIxxwN1CIh1zqWNTmMUx+IE/fjO4eSYFdp2+EjhbtWv2fZh3bYcGqoMdC2pvJyvDkD17YJ&#10;h1PYzm0hsbjIebYZ7/bGvI36zScooV5e4qf7y6b5c/j/JR2g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n5IHvwAAANsAAAAPAAAAAAAAAAAAAAAAAJgCAABkcnMvZG93bnJl&#10;di54bWxQSwUGAAAAAAQABAD1AAAAhAMAAAAA&#10;" path="m,l,,1080,r,746l,746,,xe" filled="f" strokeweight=".9pt">
                  <v:stroke endcap="square"/>
                  <v:path arrowok="t" o:connecttype="custom" o:connectlocs="0,0;0,0;944245,0;944245,655320;0,655320;0,0" o:connectangles="0,0,0,0,0,0"/>
                </v:shape>
                <v:rect id="Rectangle 18" o:spid="_x0000_s1041" style="position:absolute;left:52279;top:14560;width:457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52DBCB3F" w14:textId="77777777" w:rsidR="00712273" w:rsidRDefault="00712273">
                        <w:r>
                          <w:rPr>
                            <w:rFonts w:ascii="Calibri" w:hAnsi="Calibri" w:cs="Calibri"/>
                            <w:color w:val="000000"/>
                            <w:lang w:val="en-US"/>
                          </w:rPr>
                          <w:tab/>
                        </w:r>
                      </w:p>
                    </w:txbxContent>
                  </v:textbox>
                </v:rect>
                <v:rect id="Rectangle 19" o:spid="_x0000_s1042" style="position:absolute;left:48545;top:16205;width:1245;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09C8D515" w14:textId="77777777" w:rsidR="00712273" w:rsidRDefault="00712273">
                        <w:r>
                          <w:rPr>
                            <w:rFonts w:ascii="Calibri" w:hAnsi="Calibri" w:cs="Calibri"/>
                            <w:color w:val="000000"/>
                            <w:lang w:val="en-US"/>
                          </w:rPr>
                          <w:t>W</w:t>
                        </w:r>
                      </w:p>
                    </w:txbxContent>
                  </v:textbox>
                </v:rect>
                <v:rect id="Rectangle 20" o:spid="_x0000_s1043" style="position:absolute;left:49784;top:1620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29188E0F" w14:textId="77777777" w:rsidR="00712273" w:rsidRDefault="00712273">
                        <w:r>
                          <w:rPr>
                            <w:rFonts w:ascii="Calibri" w:hAnsi="Calibri" w:cs="Calibri"/>
                            <w:color w:val="000000"/>
                            <w:lang w:val="en-US"/>
                          </w:rPr>
                          <w:t>i</w:t>
                        </w:r>
                      </w:p>
                    </w:txbxContent>
                  </v:textbox>
                </v:rect>
                <v:rect id="Rectangle 21" o:spid="_x0000_s1044" style="position:absolute;left:50107;top:16205;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034DC83C" w14:textId="77777777" w:rsidR="00712273" w:rsidRDefault="00712273">
                        <w:r>
                          <w:rPr>
                            <w:rFonts w:ascii="Calibri" w:hAnsi="Calibri" w:cs="Calibri"/>
                            <w:color w:val="000000"/>
                            <w:lang w:val="en-US"/>
                          </w:rPr>
                          <w:t>l</w:t>
                        </w:r>
                      </w:p>
                    </w:txbxContent>
                  </v:textbox>
                </v:rect>
                <v:rect id="Rectangle 22" o:spid="_x0000_s1045" style="position:absolute;left:50431;top:16205;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642FC42D" w14:textId="77777777" w:rsidR="00712273" w:rsidRDefault="00712273">
                        <w:r>
                          <w:rPr>
                            <w:rFonts w:ascii="Calibri" w:hAnsi="Calibri" w:cs="Calibri"/>
                            <w:color w:val="000000"/>
                            <w:lang w:val="en-US"/>
                          </w:rPr>
                          <w:t>l</w:t>
                        </w:r>
                      </w:p>
                    </w:txbxContent>
                  </v:textbox>
                </v:rect>
                <v:rect id="Rectangle 23" o:spid="_x0000_s1046" style="position:absolute;left:50749;top:16205;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04476FFB" w14:textId="77777777" w:rsidR="00712273" w:rsidRDefault="00712273">
                        <w:r>
                          <w:rPr>
                            <w:rFonts w:ascii="Calibri" w:hAnsi="Calibri" w:cs="Calibri"/>
                            <w:color w:val="000000"/>
                            <w:lang w:val="en-US"/>
                          </w:rPr>
                          <w:t>i</w:t>
                        </w:r>
                      </w:p>
                    </w:txbxContent>
                  </v:textbox>
                </v:rect>
                <v:rect id="Rectangle 24" o:spid="_x0000_s1047" style="position:absolute;left:51073;top:16205;width:73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60C06042" w14:textId="77777777" w:rsidR="00712273" w:rsidRDefault="00712273">
                        <w:r>
                          <w:rPr>
                            <w:rFonts w:ascii="Calibri" w:hAnsi="Calibri" w:cs="Calibri"/>
                            <w:color w:val="000000"/>
                            <w:lang w:val="en-US"/>
                          </w:rPr>
                          <w:t>n</w:t>
                        </w:r>
                      </w:p>
                    </w:txbxContent>
                  </v:textbox>
                </v:rect>
                <v:rect id="Rectangle 25" o:spid="_x0000_s1048" style="position:absolute;left:51809;top:16205;width:661;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7589D17E" w14:textId="77777777" w:rsidR="00712273" w:rsidRDefault="00712273">
                        <w:r>
                          <w:rPr>
                            <w:rFonts w:ascii="Calibri" w:hAnsi="Calibri" w:cs="Calibri"/>
                            <w:color w:val="000000"/>
                            <w:lang w:val="en-US"/>
                          </w:rPr>
                          <w:t>g</w:t>
                        </w:r>
                      </w:p>
                    </w:txbxContent>
                  </v:textbox>
                </v:rect>
                <v:rect id="Rectangle 26" o:spid="_x0000_s1049" style="position:absolute;left:52470;top:16205;width:73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2816C580" w14:textId="77777777" w:rsidR="00712273" w:rsidRDefault="00712273">
                        <w:r>
                          <w:rPr>
                            <w:rFonts w:ascii="Calibri" w:hAnsi="Calibri" w:cs="Calibri"/>
                            <w:color w:val="000000"/>
                            <w:lang w:val="en-US"/>
                          </w:rPr>
                          <w:t>n</w:t>
                        </w:r>
                      </w:p>
                    </w:txbxContent>
                  </v:textbox>
                </v:rect>
                <v:rect id="Rectangle 27" o:spid="_x0000_s1050" style="position:absolute;left:53206;top:16205;width:69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75C0CF84" w14:textId="77777777" w:rsidR="00712273" w:rsidRDefault="00712273">
                        <w:r>
                          <w:rPr>
                            <w:rFonts w:ascii="Calibri" w:hAnsi="Calibri" w:cs="Calibri"/>
                            <w:color w:val="000000"/>
                            <w:lang w:val="en-US"/>
                          </w:rPr>
                          <w:t>e</w:t>
                        </w:r>
                      </w:p>
                    </w:txbxContent>
                  </v:textbox>
                </v:rect>
                <v:rect id="Rectangle 28" o:spid="_x0000_s1051" style="position:absolute;left:53898;top:16205;width:55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0F1AFF26" w14:textId="77777777" w:rsidR="00712273" w:rsidRDefault="00712273">
                        <w:r>
                          <w:rPr>
                            <w:rFonts w:ascii="Calibri" w:hAnsi="Calibri" w:cs="Calibri"/>
                            <w:color w:val="000000"/>
                            <w:lang w:val="en-US"/>
                          </w:rPr>
                          <w:t>s</w:t>
                        </w:r>
                      </w:p>
                    </w:txbxContent>
                  </v:textbox>
                </v:rect>
                <v:rect id="Rectangle 29" o:spid="_x0000_s1052" style="position:absolute;left:54444;top:16205;width:55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3A390CCD" w14:textId="77777777" w:rsidR="00712273" w:rsidRDefault="00712273">
                        <w:r>
                          <w:rPr>
                            <w:rFonts w:ascii="Calibri" w:hAnsi="Calibri" w:cs="Calibri"/>
                            <w:color w:val="000000"/>
                            <w:lang w:val="en-US"/>
                          </w:rPr>
                          <w:t>s</w:t>
                        </w:r>
                      </w:p>
                    </w:txbxContent>
                  </v:textbox>
                </v:rect>
                <v:rect id="Rectangle 30" o:spid="_x0000_s1053" style="position:absolute;left:54991;top:16205;width:457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3874C953" w14:textId="77777777" w:rsidR="00712273" w:rsidRDefault="00712273">
                        <w:r>
                          <w:rPr>
                            <w:rFonts w:ascii="Calibri" w:hAnsi="Calibri" w:cs="Calibri"/>
                            <w:color w:val="000000"/>
                            <w:lang w:val="en-US"/>
                          </w:rPr>
                          <w:tab/>
                        </w:r>
                      </w:p>
                    </w:txbxContent>
                  </v:textbox>
                </v:rect>
                <v:rect id="Rectangle 31" o:spid="_x0000_s1054" style="position:absolute;left:55314;top:16205;width:47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377D35E0" w14:textId="77777777" w:rsidR="00712273" w:rsidRDefault="00712273">
                        <w:r>
                          <w:rPr>
                            <w:rFonts w:ascii="Calibri" w:hAnsi="Calibri" w:cs="Calibri"/>
                            <w:color w:val="000000"/>
                            <w:lang w:val="en-US"/>
                          </w:rPr>
                          <w:t>t</w:t>
                        </w:r>
                      </w:p>
                    </w:txbxContent>
                  </v:textbox>
                </v:rect>
                <v:rect id="Rectangle 32" o:spid="_x0000_s1055" style="position:absolute;left:55778;top:16205;width:74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6CD5F98B" w14:textId="77777777" w:rsidR="00712273" w:rsidRDefault="00712273">
                        <w:r>
                          <w:rPr>
                            <w:rFonts w:ascii="Calibri" w:hAnsi="Calibri" w:cs="Calibri"/>
                            <w:color w:val="000000"/>
                            <w:lang w:val="en-US"/>
                          </w:rPr>
                          <w:t>o</w:t>
                        </w:r>
                      </w:p>
                    </w:txbxContent>
                  </v:textbox>
                </v:rect>
                <v:rect id="Rectangle 33" o:spid="_x0000_s1056" style="position:absolute;left:56521;top:16205;width:457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2F746D23" w14:textId="77777777" w:rsidR="00712273" w:rsidRDefault="00712273">
                        <w:r>
                          <w:rPr>
                            <w:rFonts w:ascii="Calibri" w:hAnsi="Calibri" w:cs="Calibri"/>
                            <w:color w:val="000000"/>
                            <w:lang w:val="en-US"/>
                          </w:rPr>
                          <w:tab/>
                        </w:r>
                      </w:p>
                    </w:txbxContent>
                  </v:textbox>
                </v:rect>
                <v:rect id="Rectangle 34" o:spid="_x0000_s1057" style="position:absolute;left:56832;top:16205;width:457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29F0C8B7" w14:textId="77777777" w:rsidR="00712273" w:rsidRDefault="00712273">
                        <w:r>
                          <w:rPr>
                            <w:rFonts w:ascii="Calibri" w:hAnsi="Calibri" w:cs="Calibri"/>
                            <w:color w:val="000000"/>
                            <w:lang w:val="en-US"/>
                          </w:rPr>
                          <w:tab/>
                        </w:r>
                      </w:p>
                    </w:txbxContent>
                  </v:textbox>
                </v:rect>
                <v:rect id="Rectangle 35" o:spid="_x0000_s1058" style="position:absolute;left:49828;top:17843;width:81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5CFEAF85" w14:textId="77777777" w:rsidR="00712273" w:rsidRDefault="00712273">
                        <w:r>
                          <w:rPr>
                            <w:rFonts w:ascii="Calibri" w:hAnsi="Calibri" w:cs="Calibri"/>
                            <w:color w:val="000000"/>
                            <w:lang w:val="en-US"/>
                          </w:rPr>
                          <w:t>A</w:t>
                        </w:r>
                      </w:p>
                    </w:txbxContent>
                  </v:textbox>
                </v:rect>
                <v:rect id="Rectangle 36" o:spid="_x0000_s1059" style="position:absolute;left:50495;top:17843;width:73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7200A63E" w14:textId="77777777" w:rsidR="00712273" w:rsidRDefault="00712273">
                        <w:r>
                          <w:rPr>
                            <w:rFonts w:ascii="Calibri" w:hAnsi="Calibri" w:cs="Calibri"/>
                            <w:color w:val="000000"/>
                            <w:lang w:val="en-US"/>
                          </w:rPr>
                          <w:t>p</w:t>
                        </w:r>
                      </w:p>
                    </w:txbxContent>
                  </v:textbox>
                </v:rect>
                <v:rect id="Rectangle 37" o:spid="_x0000_s1060" style="position:absolute;left:51231;top:17843;width:74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1406BAAB" w14:textId="77777777" w:rsidR="00712273" w:rsidRDefault="00712273">
                        <w:r>
                          <w:rPr>
                            <w:rFonts w:ascii="Calibri" w:hAnsi="Calibri" w:cs="Calibri"/>
                            <w:color w:val="000000"/>
                            <w:lang w:val="en-US"/>
                          </w:rPr>
                          <w:t>o</w:t>
                        </w:r>
                      </w:p>
                    </w:txbxContent>
                  </v:textbox>
                </v:rect>
                <v:rect id="Rectangle 38" o:spid="_x0000_s1061" style="position:absolute;left:51974;top:1784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2096FDC3" w14:textId="77777777" w:rsidR="00712273" w:rsidRDefault="00712273">
                        <w:r>
                          <w:rPr>
                            <w:rFonts w:ascii="Calibri" w:hAnsi="Calibri" w:cs="Calibri"/>
                            <w:color w:val="000000"/>
                            <w:lang w:val="en-US"/>
                          </w:rPr>
                          <w:t>l</w:t>
                        </w:r>
                      </w:p>
                    </w:txbxContent>
                  </v:textbox>
                </v:rect>
                <v:rect id="Rectangle 39" o:spid="_x0000_s1062" style="position:absolute;left:52285;top:17843;width:74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084C0C96" w14:textId="77777777" w:rsidR="00712273" w:rsidRDefault="00712273">
                        <w:r>
                          <w:rPr>
                            <w:rFonts w:ascii="Calibri" w:hAnsi="Calibri" w:cs="Calibri"/>
                            <w:color w:val="000000"/>
                            <w:lang w:val="en-US"/>
                          </w:rPr>
                          <w:t>o</w:t>
                        </w:r>
                      </w:p>
                    </w:txbxContent>
                  </v:textbox>
                </v:rect>
                <v:rect id="Rectangle 40" o:spid="_x0000_s1063" style="position:absolute;left:53028;top:17843;width:661;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4F213F45" w14:textId="77777777" w:rsidR="00712273" w:rsidRDefault="00712273">
                        <w:r>
                          <w:rPr>
                            <w:rFonts w:ascii="Calibri" w:hAnsi="Calibri" w:cs="Calibri"/>
                            <w:color w:val="000000"/>
                            <w:lang w:val="en-US"/>
                          </w:rPr>
                          <w:t>g</w:t>
                        </w:r>
                      </w:p>
                    </w:txbxContent>
                  </v:textbox>
                </v:rect>
                <v:rect id="Rectangle 41" o:spid="_x0000_s1064" style="position:absolute;left:53689;top:17843;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124DD1F7" w14:textId="77777777" w:rsidR="00712273" w:rsidRDefault="00712273">
                        <w:r>
                          <w:rPr>
                            <w:rFonts w:ascii="Calibri" w:hAnsi="Calibri" w:cs="Calibri"/>
                            <w:color w:val="000000"/>
                            <w:lang w:val="en-US"/>
                          </w:rPr>
                          <w:t>i</w:t>
                        </w:r>
                      </w:p>
                    </w:txbxContent>
                  </v:textbox>
                </v:rect>
                <v:rect id="Rectangle 42" o:spid="_x0000_s1065" style="position:absolute;left:54013;top:17843;width:55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1DE2805E" w14:textId="77777777" w:rsidR="00712273" w:rsidRDefault="00712273">
                        <w:r>
                          <w:rPr>
                            <w:rFonts w:ascii="Calibri" w:hAnsi="Calibri" w:cs="Calibri"/>
                            <w:color w:val="000000"/>
                            <w:lang w:val="en-US"/>
                          </w:rPr>
                          <w:t>z</w:t>
                        </w:r>
                      </w:p>
                    </w:txbxContent>
                  </v:textbox>
                </v:rect>
                <v:rect id="Rectangle 43" o:spid="_x0000_s1066" style="position:absolute;left:54559;top:17843;width:69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21D1F9D6" w14:textId="77777777" w:rsidR="00712273" w:rsidRDefault="00712273">
                        <w:r>
                          <w:rPr>
                            <w:rFonts w:ascii="Calibri" w:hAnsi="Calibri" w:cs="Calibri"/>
                            <w:color w:val="000000"/>
                            <w:lang w:val="en-US"/>
                          </w:rPr>
                          <w:t>e</w:t>
                        </w:r>
                      </w:p>
                    </w:txbxContent>
                  </v:textbox>
                </v:rect>
                <v:rect id="Rectangle 44" o:spid="_x0000_s1067" style="position:absolute;left:55264;top:17843;width:457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7B33D1E6" w14:textId="77777777" w:rsidR="00712273" w:rsidRDefault="00712273">
                        <w:r>
                          <w:rPr>
                            <w:rFonts w:ascii="Calibri" w:hAnsi="Calibri" w:cs="Calibri"/>
                            <w:color w:val="000000"/>
                            <w:lang w:val="en-US"/>
                          </w:rPr>
                          <w:tab/>
                        </w:r>
                      </w:p>
                    </w:txbxContent>
                  </v:textbox>
                </v:rect>
                <v:rect id="Rectangle 45" o:spid="_x0000_s1068" style="position:absolute;left:52279;top:19602;width:457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70DDB15D" w14:textId="77777777" w:rsidR="00712273" w:rsidRDefault="00712273">
                        <w:r>
                          <w:rPr>
                            <w:rFonts w:ascii="Calibri" w:hAnsi="Calibri" w:cs="Calibri"/>
                            <w:color w:val="000000"/>
                            <w:lang w:val="en-US"/>
                          </w:rPr>
                          <w:tab/>
                        </w:r>
                      </w:p>
                    </w:txbxContent>
                  </v:textbox>
                </v:rect>
                <v:shape id="Freeform 46" o:spid="_x0000_s1069" style="position:absolute;left:33851;width:9449;height:6546;visibility:visible;mso-wrap-style:square;v-text-anchor:top" coordsize="1080,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lbsIA&#10;AADbAAAADwAAAGRycy9kb3ducmV2LnhtbESPQWvCQBSE7wX/w/IEL0U3WikSXUUsSq+x4vmRfSbB&#10;7Ns1+6rx33cLhR6HmfmGWW1616o7dbHxbGA6yUARl942XBk4fe3HC1BRkC22nsnAkyJs1oOXFebW&#10;P7ig+1EqlSAcczRQi4Rc61jW5DBOfCBO3sV3DiXJrtK2w0eCu1bPsuxdO2w4LdQYaFdTeT1+OwO3&#10;tgmHU9jNbSGxuMp5un392BszGvbbJSihXv7Df+1Pa2D+Br9f0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xSVuwgAAANsAAAAPAAAAAAAAAAAAAAAAAJgCAABkcnMvZG93&#10;bnJldi54bWxQSwUGAAAAAAQABAD1AAAAhwMAAAAA&#10;" path="m,l,,1080,r,746l,746,,xe" filled="f" strokeweight=".9pt">
                  <v:stroke endcap="square"/>
                  <v:path arrowok="t" o:connecttype="custom" o:connectlocs="0,0;0,0;944880,0;944880,654685;0,654685;0,0" o:connectangles="0,0,0,0,0,0"/>
                </v:shape>
                <v:rect id="Rectangle 47" o:spid="_x0000_s1070" style="position:absolute;left:37261;top:2495;width:88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4BD3AC00" w14:textId="77777777" w:rsidR="00712273" w:rsidRDefault="00712273">
                        <w:r>
                          <w:rPr>
                            <w:rFonts w:ascii="Calibri" w:hAnsi="Calibri" w:cs="Calibri"/>
                            <w:color w:val="000000"/>
                            <w:lang w:val="en-US"/>
                          </w:rPr>
                          <w:t>G</w:t>
                        </w:r>
                      </w:p>
                    </w:txbxContent>
                  </v:textbox>
                </v:rect>
                <v:rect id="Rectangle 48" o:spid="_x0000_s1071" style="position:absolute;left:38144;top:2495;width:73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79A391A1" w14:textId="77777777" w:rsidR="00712273" w:rsidRDefault="00712273">
                        <w:r>
                          <w:rPr>
                            <w:rFonts w:ascii="Calibri" w:hAnsi="Calibri" w:cs="Calibri"/>
                            <w:color w:val="000000"/>
                            <w:lang w:val="en-US"/>
                          </w:rPr>
                          <w:t>u</w:t>
                        </w:r>
                      </w:p>
                    </w:txbxContent>
                  </v:textbox>
                </v:rect>
                <v:rect id="Rectangle 49" o:spid="_x0000_s1072" style="position:absolute;left:38881;top:2495;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6B09460D" w14:textId="77777777" w:rsidR="00712273" w:rsidRDefault="00712273">
                        <w:r>
                          <w:rPr>
                            <w:rFonts w:ascii="Calibri" w:hAnsi="Calibri" w:cs="Calibri"/>
                            <w:color w:val="000000"/>
                            <w:lang w:val="en-US"/>
                          </w:rPr>
                          <w:t>i</w:t>
                        </w:r>
                      </w:p>
                    </w:txbxContent>
                  </v:textbox>
                </v:rect>
                <v:rect id="Rectangle 50" o:spid="_x0000_s1073" style="position:absolute;left:39204;top:2495;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419D7728" w14:textId="77777777" w:rsidR="00712273" w:rsidRDefault="00712273">
                        <w:r>
                          <w:rPr>
                            <w:rFonts w:ascii="Calibri" w:hAnsi="Calibri" w:cs="Calibri"/>
                            <w:color w:val="000000"/>
                            <w:lang w:val="en-US"/>
                          </w:rPr>
                          <w:t>l</w:t>
                        </w:r>
                      </w:p>
                    </w:txbxContent>
                  </v:textbox>
                </v:rect>
                <v:rect id="Rectangle 51" o:spid="_x0000_s1074" style="position:absolute;left:39522;top:2495;width:47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4B4497E6" w14:textId="77777777" w:rsidR="00712273" w:rsidRDefault="00712273">
                        <w:r>
                          <w:rPr>
                            <w:rFonts w:ascii="Calibri" w:hAnsi="Calibri" w:cs="Calibri"/>
                            <w:color w:val="000000"/>
                            <w:lang w:val="en-US"/>
                          </w:rPr>
                          <w:t>t</w:t>
                        </w:r>
                      </w:p>
                    </w:txbxContent>
                  </v:textbox>
                </v:rect>
                <v:rect id="Rectangle 52" o:spid="_x0000_s1075" style="position:absolute;left:39992;top:2495;width:457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680F4032" w14:textId="77777777" w:rsidR="00712273" w:rsidRDefault="00712273">
                        <w:r>
                          <w:rPr>
                            <w:rFonts w:ascii="Calibri" w:hAnsi="Calibri" w:cs="Calibri"/>
                            <w:color w:val="000000"/>
                            <w:lang w:val="en-US"/>
                          </w:rPr>
                          <w:tab/>
                        </w:r>
                      </w:p>
                    </w:txbxContent>
                  </v:textbox>
                </v:rect>
                <v:shape id="Freeform 53" o:spid="_x0000_s1076" style="position:absolute;left:14020;width:9443;height:6546;visibility:visible;mso-wrap-style:square;v-text-anchor:top" coordsize="1080,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4txL8A&#10;AADbAAAADwAAAGRycy9kb3ducmV2LnhtbERPTWvCQBC9F/wPywheim4ULRJdRSyWXmPF85Adk2B2&#10;ds1ONf333YPg8fG+19vetepOXWw8G5hOMlDEpbcNVwZOP4fxElQUZIutZzLwRxG2m8HbGnPrH1zQ&#10;/SiVSiEcczRQi4Rc61jW5DBOfCBO3MV3DiXBrtK2w0cKd62eZdmHdthwaqgx0L6m8nr8dQZubRO+&#10;TmE/t4XE4irn6e7982DMaNjvVqCEenmJn+5va2CR1qcv6Qfoz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zi3EvwAAANsAAAAPAAAAAAAAAAAAAAAAAJgCAABkcnMvZG93bnJl&#10;di54bWxQSwUGAAAAAAQABAD1AAAAhAMAAAAA&#10;" path="m,l,,1080,r,746l,746,,xe" filled="f" strokeweight=".9pt">
                  <v:stroke endcap="square"/>
                  <v:path arrowok="t" o:connecttype="custom" o:connectlocs="0,0;0,0;944245,0;944245,654685;0,654685;0,0" o:connectangles="0,0,0,0,0,0"/>
                </v:shape>
                <v:rect id="Rectangle 54" o:spid="_x0000_s1077" style="position:absolute;left:16141;top:2495;width:68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14:paraId="2FF32AEB" w14:textId="77777777" w:rsidR="00712273" w:rsidRDefault="00712273">
                        <w:r>
                          <w:rPr>
                            <w:rFonts w:ascii="Calibri" w:hAnsi="Calibri" w:cs="Calibri"/>
                            <w:color w:val="000000"/>
                            <w:lang w:val="en-US"/>
                          </w:rPr>
                          <w:t>E</w:t>
                        </w:r>
                      </w:p>
                    </w:txbxContent>
                  </v:textbox>
                </v:rect>
                <v:rect id="Rectangle 55" o:spid="_x0000_s1078" style="position:absolute;left:16827;top:2495;width:111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14:paraId="20E7E5D1" w14:textId="77777777" w:rsidR="00712273" w:rsidRDefault="00712273">
                        <w:r>
                          <w:rPr>
                            <w:rFonts w:ascii="Calibri" w:hAnsi="Calibri" w:cs="Calibri"/>
                            <w:color w:val="000000"/>
                            <w:lang w:val="en-US"/>
                          </w:rPr>
                          <w:t>m</w:t>
                        </w:r>
                      </w:p>
                    </w:txbxContent>
                  </v:textbox>
                </v:rect>
                <v:rect id="Rectangle 56" o:spid="_x0000_s1079" style="position:absolute;left:17945;top:2495;width:73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69A26C14" w14:textId="77777777" w:rsidR="00712273" w:rsidRDefault="00712273">
                        <w:r>
                          <w:rPr>
                            <w:rFonts w:ascii="Calibri" w:hAnsi="Calibri" w:cs="Calibri"/>
                            <w:color w:val="000000"/>
                            <w:lang w:val="en-US"/>
                          </w:rPr>
                          <w:t>p</w:t>
                        </w:r>
                      </w:p>
                    </w:txbxContent>
                  </v:textbox>
                </v:rect>
                <v:rect id="Rectangle 57" o:spid="_x0000_s1080" style="position:absolute;left:18681;top:2495;width:67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3970B14A" w14:textId="77777777" w:rsidR="00712273" w:rsidRDefault="00712273">
                        <w:r>
                          <w:rPr>
                            <w:rFonts w:ascii="Calibri" w:hAnsi="Calibri" w:cs="Calibri"/>
                            <w:color w:val="000000"/>
                            <w:lang w:val="en-US"/>
                          </w:rPr>
                          <w:t>a</w:t>
                        </w:r>
                      </w:p>
                    </w:txbxContent>
                  </v:textbox>
                </v:rect>
                <v:rect id="Rectangle 58" o:spid="_x0000_s1081" style="position:absolute;left:19354;top:2495;width:47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5BD0B1CF" w14:textId="77777777" w:rsidR="00712273" w:rsidRDefault="00712273">
                        <w:r>
                          <w:rPr>
                            <w:rFonts w:ascii="Calibri" w:hAnsi="Calibri" w:cs="Calibri"/>
                            <w:color w:val="000000"/>
                            <w:lang w:val="en-US"/>
                          </w:rPr>
                          <w:t>t</w:t>
                        </w:r>
                      </w:p>
                    </w:txbxContent>
                  </v:textbox>
                </v:rect>
                <v:rect id="Rectangle 59" o:spid="_x0000_s1082" style="position:absolute;left:19818;top:2495;width:73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372CFB75" w14:textId="77777777" w:rsidR="00712273" w:rsidRDefault="00712273">
                        <w:r>
                          <w:rPr>
                            <w:rFonts w:ascii="Calibri" w:hAnsi="Calibri" w:cs="Calibri"/>
                            <w:color w:val="000000"/>
                            <w:lang w:val="en-US"/>
                          </w:rPr>
                          <w:t>h</w:t>
                        </w:r>
                      </w:p>
                    </w:txbxContent>
                  </v:textbox>
                </v:rect>
                <v:rect id="Rectangle 60" o:spid="_x0000_s1083" style="position:absolute;left:20548;top:2495;width:635;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454123C7" w14:textId="77777777" w:rsidR="00712273" w:rsidRDefault="00712273">
                        <w:r>
                          <w:rPr>
                            <w:rFonts w:ascii="Calibri" w:hAnsi="Calibri" w:cs="Calibri"/>
                            <w:color w:val="000000"/>
                            <w:lang w:val="en-US"/>
                          </w:rPr>
                          <w:t>y</w:t>
                        </w:r>
                      </w:p>
                    </w:txbxContent>
                  </v:textbox>
                </v:rect>
                <v:rect id="Rectangle 61" o:spid="_x0000_s1084" style="position:absolute;left:21189;top:2495;width:457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62E22359" w14:textId="77777777" w:rsidR="00712273" w:rsidRDefault="00712273">
                        <w:r>
                          <w:rPr>
                            <w:rFonts w:ascii="Calibri" w:hAnsi="Calibri" w:cs="Calibri"/>
                            <w:color w:val="000000"/>
                            <w:lang w:val="en-US"/>
                          </w:rPr>
                          <w:tab/>
                        </w:r>
                      </w:p>
                    </w:txbxContent>
                  </v:textbox>
                </v:rect>
                <v:shape id="Freeform 62" o:spid="_x0000_s1085" style="position:absolute;left:9499;top:6718;width:9093;height:11150;visibility:visible;mso-wrap-style:square;v-text-anchor:top" coordsize="10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cUR8QA&#10;AADbAAAADwAAAGRycy9kb3ducmV2LnhtbESPT2sCMRTE74V+h/AKvRTNWlDqapRWEFrw0vXf9bF5&#10;7q5uXpYkavz2piD0OMzMb5jpPJpWXMj5xrKCQT8DQVxa3XClYLNe9j5A+ICssbVMCm7kYT57fppi&#10;ru2Vf+lShEokCPscFdQhdLmUvqzJoO/bjjh5B+sMhiRdJbXDa4KbVr5n2UgabDgt1NjRoqbyVJyN&#10;Ave1WK7K3du+OP8cN3F92MYBt0q9vsTPCYhAMfyHH+1vrWA4hr8v6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XFEfEAAAA2wAAAA8AAAAAAAAAAAAAAAAAmAIAAGRycy9k&#10;b3ducmV2LnhtbFBLBQYAAAAABAAEAPUAAACJAwAAAAA=&#10;" path="m,1270r,l1040,e" filled="f" strokeweight="1.8pt">
                  <v:path arrowok="t" o:connecttype="custom" o:connectlocs="0,1115060;0,1115060;909320,0" o:connectangles="0,0,0"/>
                </v:shape>
                <v:shape id="Freeform 63" o:spid="_x0000_s1086" style="position:absolute;left:17551;top:6546;width:1187;height:1270;visibility:visible;mso-wrap-style:square;v-text-anchor:top" coordsize="136,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iDMEA&#10;AADbAAAADwAAAGRycy9kb3ducmV2LnhtbERPy2oCMRTdC/5DuII7zShFdGoUFYQiUuqDQneXye1k&#10;cHIzJHEc/94sCl0eznu57mwtWvKhcqxgMs5AEBdOV1wquF72ozmIEJE11o5JwZMCrFf93hJz7R58&#10;ovYcS5FCOOSowMTY5FKGwpDFMHYNceJ+nbcYE/Sl1B4fKdzWcpplM2mx4tRgsKGdoeJ2vlsFn63v&#10;pm/l9ohHcz/Nv35sdlh8KzUcdJt3EJG6+C/+c39oBbO0Pn1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UIgzBAAAA2wAAAA8AAAAAAAAAAAAAAAAAmAIAAGRycy9kb3du&#10;cmV2LnhtbFBLBQYAAAAABAAEAPUAAACGAwAAAAA=&#10;" path="m103,145r,l136,,,61r103,84xe" fillcolor="black" strokeweight="0">
                  <v:path arrowok="t" o:connecttype="custom" o:connectlocs="89932,127000;89932,127000;118745,0;0,53428;89932,127000" o:connectangles="0,0,0,0,0"/>
                </v:shape>
                <v:shape id="Freeform 64" o:spid="_x0000_s1087" style="position:absolute;left:23463;top:3270;width:10160;height:0;visibility:visible;mso-wrap-style:square;v-text-anchor:top" coordsize="1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s7MUA&#10;AADbAAAADwAAAGRycy9kb3ducmV2LnhtbESPT2vCQBTE7wW/w/KEXkrd2INIdJXiH/BiQ7QgvT12&#10;n0lo9m3IrjH207uC0OMwM79h5sve1qKj1leOFYxHCQhi7UzFhYLv4/Z9CsIHZIO1Y1JwIw/LxeBl&#10;jqlxV86pO4RCRAj7FBWUITSplF6XZNGPXEMcvbNrLYYo20KaFq8Rbmv5kSQTabHiuFBiQ6uS9O/h&#10;YhWs8x/U+3yjCz7l2ddb1v1lx7NSr8P+cwYiUB/+w8/2ziiYjOHxJf4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VOzsxQAAANsAAAAPAAAAAAAAAAAAAAAAAJgCAABkcnMv&#10;ZG93bnJldi54bWxQSwUGAAAAAAQABAD1AAAAigMAAAAA&#10;" path="m,l,,1162,e" filled="f" strokeweight="1.8pt">
                  <v:path arrowok="t" o:connecttype="custom" o:connectlocs="0,0;0,0;1016000,0" o:connectangles="0,0,0"/>
                </v:shape>
                <v:shape id="Freeform 65" o:spid="_x0000_s1088" style="position:absolute;left:32689;top:2686;width:1162;height:1162;visibility:visible;mso-wrap-style:square;v-text-anchor:top" coordsize="13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UHG8QA&#10;AADbAAAADwAAAGRycy9kb3ducmV2LnhtbESPQWvCQBSE74X+h+UJvZS6aQoi0U2wpaUFvZjG+zP7&#10;TILZt2F3q+m/dwXB4zAz3zDLYjS9OJHznWUFr9MEBHFtdceNgur362UOwgdkjb1lUvBPHor88WGJ&#10;mbZn3tKpDI2IEPYZKmhDGDIpfd2SQT+1A3H0DtYZDFG6RmqH5wg3vUyTZCYNdhwXWhzoo6X6WP4Z&#10;BezoeW+2mzf3nX5Wm/dq59arXqmnybhagAg0hnv41v7RCmYpXL/EH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1BxvEAAAA2wAAAA8AAAAAAAAAAAAAAAAAmAIAAGRycy9k&#10;b3ducmV2LnhtbFBLBQYAAAAABAAEAPUAAACJAwAAAAA=&#10;" path="m,l,,133,67,,133,,xe" fillcolor="black" strokeweight="0">
                  <v:path arrowok="t" o:connecttype="custom" o:connectlocs="0,0;0,0;116205,58539;0,116205;0,0" o:connectangles="0,0,0,0,0"/>
                </v:shape>
                <v:shape id="Freeform 66" o:spid="_x0000_s1089" style="position:absolute;left:18738;top:6546;width:28950;height:10249;visibility:visible;mso-wrap-style:square;v-text-anchor:top" coordsize="331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4XS8QA&#10;AADbAAAADwAAAGRycy9kb3ducmV2LnhtbESPX2vCMBTF34V9h3AHvmm6DYp2TUUHmyJM0OmeL81d&#10;29ncdE2s9dsvguDj4fz5cdJZb2rRUesqywqexhEI4tzqigsF+6/30QSE88gaa8uk4EIOZtnDIMVE&#10;2zNvqdv5QoQRdgkqKL1vEildXpJBN7YNcfB+bGvQB9kWUrd4DuOmls9RFEuDFQdCiQ29lZQfdycT&#10;IH/F/jCvpt+84c9F99uslx+HWKnhYz9/BeGp9/fwrb3SCuIXuH4JP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uF0vEAAAA2wAAAA8AAAAAAAAAAAAAAAAAmAIAAGRycy9k&#10;b3ducmV2LnhtbFBLBQYAAAAABAAEAPUAAACJAwAAAAA=&#10;" path="m,l,,3310,1168e" filled="f" strokeweight=".9pt">
                  <v:path arrowok="t" o:connecttype="custom" o:connectlocs="0,0;0,0;2894965,1024890" o:connectangles="0,0,0"/>
                </v:shape>
                <v:shape id="Freeform 67" o:spid="_x0000_s1090" style="position:absolute;left:46964;top:16059;width:857;height:1098;visibility:visible;mso-wrap-style:square;v-text-anchor:top" coordsize="9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hhW8UA&#10;AADbAAAADwAAAGRycy9kb3ducmV2LnhtbESPQWvCQBSE74L/YXlCb7qx2CBpNiJthYKHYhTB2yP7&#10;mmybfRuy25j++25B8DjMzDdMvhltKwbqvXGsYLlIQBBXThuuFZyOu/kahA/IGlvHpOCXPGyK6STH&#10;TLsrH2goQy0ihH2GCpoQukxKXzVk0S9cRxy9T9dbDFH2tdQ9XiPctvIxSVJp0XBcaLCjl4aq7/LH&#10;Kjh/XMywenN76vbWtLvLa1o+fSn1MBu3zyACjeEevrXftYJ0Bf9f4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FbxQAAANsAAAAPAAAAAAAAAAAAAAAAAJgCAABkcnMv&#10;ZG93bnJldi54bWxQSwUGAAAAAAQABAD1AAAAigMAAAAA&#10;" path="m45,r,l98,89,,125,45,xe" fillcolor="black" strokeweight="0">
                  <v:path arrowok="t" o:connecttype="custom" o:connectlocs="39364,0;39364,0;85725,78217;0,109855;39364,0" o:connectangles="0,0,0,0,0"/>
                </v:shape>
                <v:shape id="Freeform 68" o:spid="_x0000_s1091" style="position:absolute;left:9499;top:17868;width:38176;height:0;visibility:visible;mso-wrap-style:square;v-text-anchor:top" coordsize="4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21MMA&#10;AADbAAAADwAAAGRycy9kb3ducmV2LnhtbESP0WrCQBRE3wX/YbmFvojZNGAo0Y0UodrHaP2AS/Y2&#10;Cd29G7Krif36riD4OMzMGWaznawRVxp851jBW5KCIK6d7rhRcP7+XL6D8AFZo3FMCm7kYVvOZxss&#10;tBv5SNdTaESEsC9QQRtCX0jp65Ys+sT1xNH7cYPFEOXQSD3gGOHWyCxNc2mx47jQYk+7lurf08Uq&#10;2I3jYd//VXqRp6ZZVKbjc3ZT6vVl+liDCDSFZ/jR/tIK8hXcv8Qf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U21MMAAADbAAAADwAAAAAAAAAAAAAAAACYAgAAZHJzL2Rv&#10;d25yZXYueG1sUEsFBgAAAAAEAAQA9QAAAIgDAAAAAA==&#10;" path="m,l,,4366,e" filled="f" strokeweight=".9pt">
                  <v:path arrowok="t" o:connecttype="custom" o:connectlocs="0,0;0,0;3817620,0" o:connectangles="0,0,0"/>
                </v:shape>
                <v:shape id="Freeform 69" o:spid="_x0000_s1092" style="position:absolute;left:47117;top:17278;width:704;height:1181;visibility:visible;mso-wrap-style:square;v-text-anchor:top" coordsize="80,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gcsMA&#10;AADbAAAADwAAAGRycy9kb3ducmV2LnhtbESPT4vCMBTE78J+h/CEvWmqh1KrUURcWRYErX/Oj+bZ&#10;FpuX0sRav/1GWNjjMDO/YRar3tSio9ZVlhVMxhEI4tzqigsF59PXKAHhPLLG2jIpeJGD1fJjsMBU&#10;2ycfqct8IQKEXYoKSu+bVEqXl2TQjW1DHLybbQ36INtC6hafAW5qOY2iWBqsOCyU2NCmpPyePYyC&#10;WZI0rx99OZz2u+t22+Fhct0VSn0O+/UchKfe/4f/2t9aQRzD+0v4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4gcsMAAADbAAAADwAAAAAAAAAAAAAAAACYAgAAZHJzL2Rv&#10;d25yZXYueG1sUEsFBgAAAAAEAAQA9QAAAIgDAAAAAA==&#10;" path="m,l,,80,67,,134,,xe" fillcolor="black" strokeweight="0">
                  <v:path arrowok="t" o:connecttype="custom" o:connectlocs="0,0;0,0;70485,59055;0,118110;0,0" o:connectangles="0,0,0,0,0"/>
                </v:shape>
                <v:shape id="Freeform 70" o:spid="_x0000_s1093" style="position:absolute;left:9499;top:6597;width:28943;height:11271;visibility:visible;mso-wrap-style:square;v-text-anchor:top" coordsize="3310,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eVosEA&#10;AADbAAAADwAAAGRycy9kb3ducmV2LnhtbERPTUvDQBC9C/6HZQQv0m4UbUPabRFBEDwU2156G7LT&#10;bGp2NmbHJPrru4LQ4/vmLdejb1RPXawDG7ifZqCIy2Brrgzsd6+THFQUZItNYDLwQxHWq+urJRY2&#10;DPxB/VYqlUo4FmjAibSF1rF05DFOQ0uctGPoPEqCXaVth0Mq941+yLKZ9lhzWnDY0ouj8nP77Q30&#10;w+H0+5Xn9s49PiX2KLJ5t8bc3ozPC1BCo1zM/+k3a2A2h78v6Qfo1R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XlaLBAAAA2wAAAA8AAAAAAAAAAAAAAAAAmAIAAGRycy9kb3du&#10;cmV2LnhtbFBLBQYAAAAABAAEAPUAAACGAwAAAAA=&#10;" path="m,1284r,l3310,e" filled="f" strokeweight=".9pt">
                  <v:path arrowok="t" o:connecttype="custom" o:connectlocs="0,1127125;0,1127125;2894330,0" o:connectangles="0,0,0"/>
                </v:shape>
                <v:shape id="Freeform 71" o:spid="_x0000_s1094" style="position:absolute;left:37706;top:6254;width:870;height:1092;visibility:visible;mso-wrap-style:square;v-text-anchor:top" coordsize="9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mNPLsA&#10;AADbAAAADwAAAGRycy9kb3ducmV2LnhtbERPuwrCMBTdBf8hXMFNUx1EqlGKKOjmC+p4aa5tsbkp&#10;TWzr35tBcDyc93rbm0q01LjSsoLZNAJBnFldcq7gfjtMliCcR9ZYWSYFH3Kw3QwHa4y17fhC7dXn&#10;IoSwi1FB4X0dS+myggy6qa2JA/e0jUEfYJNL3WAXwk0l51G0kAZLDg0F1rQrKHtd30ZBFp3OHaZp&#10;8vB4cOl538lWJkqNR32yAuGp93/xz33UChZhbPgSf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QpjTy7AAAA2wAAAA8AAAAAAAAAAAAAAAAAmAIAAGRycy9kb3ducmV2Lnht&#10;bFBLBQYAAAAABAAEAPUAAACAAwAAAAA=&#10;" path="m49,124r,l99,33,,,49,124xe" fillcolor="black" strokeweight="0">
                  <v:path arrowok="t" o:connecttype="custom" o:connectlocs="43058,109220;43058,109220;86995,29067;0,0;43058,109220" o:connectangles="0,0,0,0,0"/>
                </v:shape>
                <v:shape id="Freeform 72" o:spid="_x0000_s1095" style="position:absolute;left:38576;top:6546;width:9074;height:8821;visibility:visible;mso-wrap-style:square;v-text-anchor:top" coordsize="1038,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47isMA&#10;AADbAAAADwAAAGRycy9kb3ducmV2LnhtbESPQWvCQBSE74X+h+UVvJRmo4fUpq5SBUG9NQq5PrKv&#10;2dDs25BdTfz3riB4HGbmG2axGm0rLtT7xrGCaZKCIK6cbrhWcDpuP+YgfEDW2DomBVfysFq+viww&#10;127gX7oUoRYRwj5HBSaELpfSV4Ys+sR1xNH7c73FEGVfS93jEOG2lbM0zaTFhuOCwY42hqr/4mwV&#10;6KoceL/LDp9l8W7KdjQzs10rNXkbf75BBBrDM/xo77SC7AvuX+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47isMAAADbAAAADwAAAAAAAAAAAAAAAACYAgAAZHJzL2Rv&#10;d25yZXYueG1sUEsFBgAAAAAEAAQA9QAAAIgDAAAAAA==&#10;" path="m,l,,1038,1005e" filled="f" strokeweight="1.8pt">
                  <v:path arrowok="t" o:connecttype="custom" o:connectlocs="0,0;0,0;907415,882015" o:connectangles="0,0,0"/>
                </v:shape>
                <v:shape id="Freeform 73" o:spid="_x0000_s1096" style="position:absolute;left:46577;top:14293;width:1244;height:1232;visibility:visible;mso-wrap-style:square;v-text-anchor:top" coordsize="14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CZMMA&#10;AADbAAAADwAAAGRycy9kb3ducmV2LnhtbERPz2vCMBS+D/Y/hCd4GTbVgxvVVDrFMXAgdeKuj+at&#10;LTYvJYna+dcvh8GOH9/v5WownbiS861lBdMkBUFcWd1yreD4uZ28gPABWWNnmRT8kIdV/viwxEzb&#10;G5d0PYRaxBD2GSpoQugzKX3VkEGf2J44ct/WGQwRulpqh7cYbjo5S9O5NNhybGiwp3VD1flwMQou&#10;Be43fHrb3e/afRXdRznfPb0qNR4NxQJEoCH8i//c71rBc1wfv8Qf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JCZMMAAADbAAAADwAAAAAAAAAAAAAAAACYAgAAZHJzL2Rv&#10;d25yZXYueG1sUEsFBgAAAAAEAAQA9QAAAIgDAAAAAA==&#10;" path="m92,r,l142,140,,95,92,xe" fillcolor="black" strokeweight="0">
                  <v:path arrowok="t" o:connecttype="custom" o:connectlocs="80636,0;80636,0;124460,123190;0,83593;80636,0" o:connectangles="0,0,0,0,0"/>
                </v:shape>
              </v:group>
            </w:pict>
          </mc:Fallback>
        </mc:AlternateContent>
      </w:r>
    </w:p>
    <w:p w14:paraId="2B5BFDE2" w14:textId="50AAF134" w:rsidR="007F150D" w:rsidRPr="00785FEF" w:rsidRDefault="007F150D" w:rsidP="00E233FF">
      <w:pPr>
        <w:pStyle w:val="NoSpacing"/>
        <w:spacing w:line="480" w:lineRule="auto"/>
        <w:ind w:left="567" w:hanging="567"/>
        <w:contextualSpacing/>
        <w:rPr>
          <w:rFonts w:ascii="Times New Roman" w:hAnsi="Times New Roman" w:cs="Times New Roman"/>
          <w:bCs/>
          <w:i/>
          <w:iCs/>
          <w:sz w:val="24"/>
          <w:szCs w:val="24"/>
          <w:lang w:val="en-GB"/>
        </w:rPr>
      </w:pPr>
    </w:p>
    <w:p w14:paraId="03279CD3" w14:textId="77777777" w:rsidR="007F150D" w:rsidRPr="00785FEF" w:rsidRDefault="007F150D" w:rsidP="00E233FF">
      <w:pPr>
        <w:pStyle w:val="NoSpacing"/>
        <w:spacing w:line="480" w:lineRule="auto"/>
        <w:ind w:left="567" w:hanging="567"/>
        <w:contextualSpacing/>
        <w:rPr>
          <w:rFonts w:ascii="Times New Roman" w:hAnsi="Times New Roman" w:cs="Times New Roman"/>
          <w:bCs/>
          <w:i/>
          <w:iCs/>
          <w:sz w:val="24"/>
          <w:szCs w:val="24"/>
          <w:lang w:val="en-GB"/>
        </w:rPr>
      </w:pPr>
    </w:p>
    <w:p w14:paraId="21B7F656" w14:textId="77777777" w:rsidR="007F150D" w:rsidRPr="00785FEF" w:rsidRDefault="007F150D" w:rsidP="00E233FF">
      <w:pPr>
        <w:pStyle w:val="NoSpacing"/>
        <w:spacing w:line="480" w:lineRule="auto"/>
        <w:ind w:left="567" w:hanging="567"/>
        <w:contextualSpacing/>
        <w:rPr>
          <w:rFonts w:ascii="Times New Roman" w:hAnsi="Times New Roman" w:cs="Times New Roman"/>
          <w:bCs/>
          <w:i/>
          <w:iCs/>
          <w:sz w:val="24"/>
          <w:szCs w:val="24"/>
          <w:lang w:val="en-GB"/>
        </w:rPr>
      </w:pPr>
    </w:p>
    <w:p w14:paraId="2972171D" w14:textId="77777777" w:rsidR="007F150D" w:rsidRPr="00785FEF" w:rsidRDefault="007F150D" w:rsidP="00E233FF">
      <w:pPr>
        <w:pStyle w:val="NoSpacing"/>
        <w:spacing w:line="480" w:lineRule="auto"/>
        <w:ind w:left="567" w:hanging="567"/>
        <w:contextualSpacing/>
        <w:rPr>
          <w:rFonts w:ascii="Times New Roman" w:hAnsi="Times New Roman" w:cs="Times New Roman"/>
          <w:bCs/>
          <w:i/>
          <w:iCs/>
          <w:sz w:val="24"/>
          <w:szCs w:val="24"/>
          <w:lang w:val="en-GB"/>
        </w:rPr>
      </w:pPr>
    </w:p>
    <w:p w14:paraId="18ED8429" w14:textId="77777777" w:rsidR="007F150D" w:rsidRPr="00785FEF" w:rsidRDefault="007F150D" w:rsidP="00E233FF">
      <w:pPr>
        <w:pStyle w:val="NoSpacing"/>
        <w:spacing w:line="480" w:lineRule="auto"/>
        <w:ind w:left="567" w:hanging="567"/>
        <w:contextualSpacing/>
        <w:rPr>
          <w:rFonts w:ascii="Times New Roman" w:hAnsi="Times New Roman" w:cs="Times New Roman"/>
          <w:bCs/>
          <w:i/>
          <w:iCs/>
          <w:sz w:val="24"/>
          <w:szCs w:val="24"/>
          <w:lang w:val="en-GB"/>
        </w:rPr>
      </w:pPr>
    </w:p>
    <w:p w14:paraId="6AF3DD74" w14:textId="77777777" w:rsidR="007F150D" w:rsidRPr="00785FEF" w:rsidRDefault="007F150D" w:rsidP="00E233FF">
      <w:pPr>
        <w:pStyle w:val="NoSpacing"/>
        <w:spacing w:line="480" w:lineRule="auto"/>
        <w:ind w:left="567" w:hanging="567"/>
        <w:contextualSpacing/>
        <w:rPr>
          <w:rFonts w:ascii="Times New Roman" w:hAnsi="Times New Roman" w:cs="Times New Roman"/>
          <w:bCs/>
          <w:i/>
          <w:iCs/>
          <w:sz w:val="24"/>
          <w:szCs w:val="24"/>
          <w:lang w:val="en-GB"/>
        </w:rPr>
      </w:pPr>
    </w:p>
    <w:p w14:paraId="368F3D1C" w14:textId="44FBFE26" w:rsidR="00F80070" w:rsidRPr="000532EF" w:rsidRDefault="00E233FF" w:rsidP="00626560">
      <w:pPr>
        <w:pStyle w:val="NoSpacing"/>
        <w:rPr>
          <w:rFonts w:asciiTheme="majorBidi" w:hAnsiTheme="majorBidi" w:cstheme="majorBidi"/>
          <w:sz w:val="24"/>
          <w:szCs w:val="24"/>
        </w:rPr>
      </w:pPr>
      <w:r w:rsidRPr="00785FEF">
        <w:rPr>
          <w:rFonts w:ascii="Times New Roman" w:hAnsi="Times New Roman" w:cs="Times New Roman"/>
          <w:bCs/>
          <w:i/>
          <w:iCs/>
          <w:sz w:val="24"/>
          <w:szCs w:val="24"/>
          <w:lang w:val="en-GB"/>
        </w:rPr>
        <w:t>Figure 1.</w:t>
      </w:r>
      <w:r w:rsidRPr="00785FEF">
        <w:rPr>
          <w:rFonts w:ascii="Times New Roman" w:hAnsi="Times New Roman" w:cs="Times New Roman"/>
          <w:b/>
          <w:sz w:val="24"/>
          <w:szCs w:val="24"/>
          <w:lang w:val="en-GB"/>
        </w:rPr>
        <w:t xml:space="preserve"> </w:t>
      </w:r>
      <w:r w:rsidRPr="00785FEF">
        <w:rPr>
          <w:rFonts w:ascii="Times New Roman" w:hAnsi="Times New Roman" w:cs="Times New Roman"/>
          <w:bCs/>
          <w:sz w:val="24"/>
          <w:szCs w:val="24"/>
          <w:lang w:val="en-GB"/>
        </w:rPr>
        <w:t>Hypothesized serial multiple mediator model (Hayes, 2013; model 6)</w:t>
      </w:r>
    </w:p>
    <w:sectPr w:rsidR="00F80070" w:rsidRPr="000532EF" w:rsidSect="00997780">
      <w:pgSz w:w="11894" w:h="1681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3B559" w14:textId="77777777" w:rsidR="00255F21" w:rsidRDefault="00255F21" w:rsidP="00AB3DB9">
      <w:pPr>
        <w:spacing w:after="0" w:line="240" w:lineRule="auto"/>
      </w:pPr>
      <w:r>
        <w:separator/>
      </w:r>
    </w:p>
  </w:endnote>
  <w:endnote w:type="continuationSeparator" w:id="0">
    <w:p w14:paraId="16D8A7EA" w14:textId="77777777" w:rsidR="00255F21" w:rsidRDefault="00255F21" w:rsidP="00AB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69BB0" w14:textId="77777777" w:rsidR="00255F21" w:rsidRDefault="00255F21" w:rsidP="00AB3DB9">
      <w:pPr>
        <w:spacing w:after="0" w:line="240" w:lineRule="auto"/>
      </w:pPr>
      <w:r>
        <w:separator/>
      </w:r>
    </w:p>
  </w:footnote>
  <w:footnote w:type="continuationSeparator" w:id="0">
    <w:p w14:paraId="48CF526E" w14:textId="77777777" w:rsidR="00255F21" w:rsidRDefault="00255F21" w:rsidP="00AB3DB9">
      <w:pPr>
        <w:spacing w:after="0" w:line="240" w:lineRule="auto"/>
      </w:pPr>
      <w:r>
        <w:continuationSeparator/>
      </w:r>
    </w:p>
  </w:footnote>
  <w:footnote w:id="1">
    <w:p w14:paraId="3EE57DC1" w14:textId="07355A9E" w:rsidR="00712273" w:rsidRPr="008C5204" w:rsidRDefault="00712273" w:rsidP="003D106E">
      <w:pPr>
        <w:spacing w:after="0" w:line="240" w:lineRule="auto"/>
        <w:contextualSpacing/>
        <w:rPr>
          <w:rFonts w:ascii="Times New Roman" w:hAnsi="Times New Roman" w:cs="Times New Roman"/>
          <w:bCs/>
          <w:sz w:val="24"/>
          <w:szCs w:val="24"/>
          <w:lang w:val="en-US"/>
        </w:rPr>
      </w:pPr>
      <w:r w:rsidRPr="003D106E">
        <w:rPr>
          <w:rStyle w:val="FootnoteReference"/>
          <w:rFonts w:ascii="Times New Roman" w:hAnsi="Times New Roman" w:cs="Times New Roman"/>
          <w:sz w:val="24"/>
          <w:szCs w:val="24"/>
        </w:rPr>
        <w:footnoteRef/>
      </w:r>
      <w:r>
        <w:rPr>
          <w:rFonts w:ascii="Times New Roman" w:hAnsi="Times New Roman" w:cs="Times New Roman"/>
          <w:bCs/>
          <w:sz w:val="24"/>
          <w:szCs w:val="24"/>
          <w:lang w:val="en-US"/>
        </w:rPr>
        <w:t xml:space="preserve"> Inducing transgressions in the laboratory is difficult, because it requires an active role on the part of the perpetrator (contrary to inducing victimhood, which requires a passive role; Leunissen, </w:t>
      </w:r>
      <w:r w:rsidRPr="00793150">
        <w:rPr>
          <w:rFonts w:ascii="Times New Roman" w:hAnsi="Times New Roman" w:cs="Times New Roman"/>
          <w:sz w:val="24"/>
          <w:szCs w:val="24"/>
          <w:lang w:val="en-US"/>
        </w:rPr>
        <w:t xml:space="preserve">De Cremer, </w:t>
      </w:r>
      <w:r>
        <w:rPr>
          <w:rFonts w:ascii="Times New Roman" w:hAnsi="Times New Roman" w:cs="Times New Roman"/>
          <w:sz w:val="24"/>
          <w:szCs w:val="24"/>
          <w:lang w:val="en-US"/>
        </w:rPr>
        <w:t xml:space="preserve">&amp; </w:t>
      </w:r>
      <w:r w:rsidRPr="00793150">
        <w:rPr>
          <w:rFonts w:ascii="Times New Roman" w:hAnsi="Times New Roman" w:cs="Times New Roman"/>
          <w:sz w:val="24"/>
          <w:szCs w:val="24"/>
          <w:lang w:val="en-US"/>
        </w:rPr>
        <w:t>Reinders Folmer</w:t>
      </w:r>
      <w:r>
        <w:rPr>
          <w:rFonts w:ascii="Times New Roman" w:hAnsi="Times New Roman" w:cs="Times New Roman"/>
          <w:sz w:val="24"/>
          <w:szCs w:val="24"/>
          <w:lang w:val="en-US"/>
        </w:rPr>
        <w:t>,</w:t>
      </w:r>
      <w:r>
        <w:rPr>
          <w:rFonts w:ascii="Times New Roman" w:hAnsi="Times New Roman" w:cs="Times New Roman"/>
          <w:bCs/>
          <w:sz w:val="24"/>
          <w:szCs w:val="24"/>
          <w:lang w:val="en-US"/>
        </w:rPr>
        <w:t xml:space="preserve"> 2012; Shnabel &amp; Nadler, 2008). We therefore focused on the responses of those participants who committed a transgression and excluded responses of those who did not commit a transgression. Given that we introduced the narcissism manipulation after participants had (or had not) committed a transgression, the narcissism manipulation could not have influenced transgressions (nor could transgressions have influenced participants’ random assignment to the narcissism vs. control condition).</w:t>
      </w:r>
    </w:p>
    <w:p w14:paraId="051626F0" w14:textId="77777777" w:rsidR="00712273" w:rsidRPr="003D106E" w:rsidRDefault="00712273">
      <w:pPr>
        <w:pStyle w:val="FootnoteText"/>
        <w:rPr>
          <w:lang w:val="en-US"/>
        </w:rPr>
      </w:pPr>
    </w:p>
  </w:footnote>
  <w:footnote w:id="2">
    <w:p w14:paraId="3DE08627" w14:textId="7D6954F5" w:rsidR="00712273" w:rsidRPr="000366D6" w:rsidRDefault="00712273" w:rsidP="003D106E">
      <w:pPr>
        <w:pStyle w:val="FootnoteText"/>
        <w:rPr>
          <w:lang w:val="en-US"/>
        </w:rPr>
      </w:pPr>
      <w:r w:rsidRPr="003D106E">
        <w:rPr>
          <w:rStyle w:val="FootnoteReference"/>
          <w:rFonts w:ascii="Times New Roman" w:hAnsi="Times New Roman" w:cs="Times New Roman"/>
        </w:rPr>
        <w:footnoteRef/>
      </w:r>
      <w:r>
        <w:rPr>
          <w:rFonts w:ascii="Times New Roman" w:hAnsi="Times New Roman" w:cs="Times New Roman"/>
          <w:bCs/>
          <w:lang w:val="en-US"/>
        </w:rPr>
        <w:t xml:space="preserve"> We repeated all analyses with transgression severity as a covariate. Results were identical to those reported, with one exception: The previously non-significant effect of narcissism on guilt (</w:t>
      </w:r>
      <w:r>
        <w:rPr>
          <w:rFonts w:ascii="Times New Roman" w:hAnsi="Times New Roman" w:cs="Times New Roman"/>
          <w:bCs/>
          <w:i/>
          <w:iCs/>
          <w:lang w:val="en-US"/>
        </w:rPr>
        <w:t>F</w:t>
      </w:r>
      <w:r w:rsidRPr="00FC684D">
        <w:rPr>
          <w:rFonts w:ascii="Times New Roman" w:hAnsi="Times New Roman" w:cs="Times New Roman"/>
          <w:bCs/>
          <w:lang w:val="en-US"/>
        </w:rPr>
        <w:t xml:space="preserve">[1, </w:t>
      </w:r>
      <w:r w:rsidRPr="008F5CC1">
        <w:rPr>
          <w:rFonts w:ascii="Times New Roman" w:hAnsi="Times New Roman" w:cs="Times New Roman"/>
          <w:bCs/>
          <w:lang w:val="en-US"/>
        </w:rPr>
        <w:t>99</w:t>
      </w:r>
      <w:r>
        <w:rPr>
          <w:rFonts w:ascii="Times New Roman" w:hAnsi="Times New Roman" w:cs="Times New Roman"/>
          <w:bCs/>
          <w:lang w:val="en-US"/>
        </w:rPr>
        <w:t>]</w:t>
      </w:r>
      <w:r>
        <w:rPr>
          <w:rFonts w:ascii="Times New Roman" w:hAnsi="Times New Roman" w:cs="Times New Roman"/>
          <w:bCs/>
          <w:i/>
          <w:iCs/>
          <w:lang w:val="en-US"/>
        </w:rPr>
        <w:t xml:space="preserve"> </w:t>
      </w:r>
      <w:r>
        <w:rPr>
          <w:rFonts w:ascii="Times New Roman" w:hAnsi="Times New Roman" w:cs="Times New Roman"/>
          <w:bCs/>
          <w:lang w:val="en-US"/>
        </w:rPr>
        <w:t xml:space="preserve">= 3.17, </w:t>
      </w:r>
      <w:r w:rsidRPr="00A93461">
        <w:rPr>
          <w:rFonts w:ascii="Times New Roman" w:hAnsi="Times New Roman" w:cs="Times New Roman"/>
          <w:bCs/>
          <w:i/>
          <w:lang w:val="en-US"/>
        </w:rPr>
        <w:t>p</w:t>
      </w:r>
      <w:r>
        <w:rPr>
          <w:rFonts w:ascii="Times New Roman" w:hAnsi="Times New Roman" w:cs="Times New Roman"/>
          <w:bCs/>
          <w:lang w:val="en-US"/>
        </w:rPr>
        <w:t xml:space="preserve"> = .078, </w:t>
      </w:r>
      <m:oMath>
        <m:sSubSup>
          <m:sSubSupPr>
            <m:ctrlPr>
              <w:rPr>
                <w:rFonts w:ascii="Cambria Math" w:hAnsi="Cambria Math" w:cs="Times New Roman"/>
              </w:rPr>
            </m:ctrlPr>
          </m:sSubSupPr>
          <m:e>
            <m:r>
              <m:rPr>
                <m:sty m:val="p"/>
              </m:rPr>
              <w:rPr>
                <w:rFonts w:ascii="Cambria Math" w:hAnsi="Cambria Math" w:cs="Times New Roman"/>
              </w:rPr>
              <m:t>η</m:t>
            </m:r>
          </m:e>
          <m:sub>
            <m:r>
              <w:rPr>
                <w:rFonts w:ascii="Cambria Math" w:hAnsi="Cambria Math" w:cs="Times New Roman"/>
              </w:rPr>
              <m:t>p</m:t>
            </m:r>
          </m:sub>
          <m:sup>
            <m:r>
              <w:rPr>
                <w:rFonts w:ascii="Cambria Math" w:hAnsi="Cambria Math" w:cs="Times New Roman"/>
              </w:rPr>
              <m:t>2</m:t>
            </m:r>
          </m:sup>
        </m:sSubSup>
        <m:r>
          <w:rPr>
            <w:rFonts w:ascii="Cambria Math" w:hAnsi="Cambria Math" w:cs="Times New Roman"/>
          </w:rPr>
          <m:t>=.03</m:t>
        </m:r>
      </m:oMath>
      <w:r>
        <w:rPr>
          <w:rFonts w:ascii="Times New Roman" w:hAnsi="Times New Roman" w:cs="Times New Roman"/>
          <w:bCs/>
          <w:lang w:val="en-US"/>
        </w:rPr>
        <w:t>) became significant (</w:t>
      </w:r>
      <w:r>
        <w:rPr>
          <w:rFonts w:ascii="Times New Roman" w:hAnsi="Times New Roman" w:cs="Times New Roman"/>
          <w:bCs/>
          <w:i/>
          <w:iCs/>
          <w:lang w:val="en-US"/>
        </w:rPr>
        <w:t>F</w:t>
      </w:r>
      <w:r>
        <w:rPr>
          <w:rFonts w:ascii="Times New Roman" w:hAnsi="Times New Roman" w:cs="Times New Roman"/>
          <w:bCs/>
          <w:lang w:val="en-US"/>
        </w:rPr>
        <w:t xml:space="preserve">[1, 98] = 4.17, </w:t>
      </w:r>
      <w:r w:rsidRPr="00901113">
        <w:rPr>
          <w:rFonts w:ascii="Times New Roman" w:hAnsi="Times New Roman" w:cs="Times New Roman"/>
          <w:bCs/>
          <w:i/>
          <w:lang w:val="en-US"/>
        </w:rPr>
        <w:t>p</w:t>
      </w:r>
      <w:r>
        <w:rPr>
          <w:rFonts w:ascii="Times New Roman" w:hAnsi="Times New Roman" w:cs="Times New Roman"/>
          <w:bCs/>
          <w:lang w:val="en-US"/>
        </w:rPr>
        <w:t xml:space="preserve"> = .044, </w:t>
      </w:r>
      <m:oMath>
        <m:sSubSup>
          <m:sSubSupPr>
            <m:ctrlPr>
              <w:rPr>
                <w:rFonts w:ascii="Cambria Math" w:hAnsi="Cambria Math" w:cs="Times New Roman"/>
              </w:rPr>
            </m:ctrlPr>
          </m:sSubSupPr>
          <m:e>
            <m:r>
              <m:rPr>
                <m:sty m:val="p"/>
              </m:rPr>
              <w:rPr>
                <w:rFonts w:ascii="Cambria Math" w:hAnsi="Cambria Math" w:cs="Times New Roman"/>
              </w:rPr>
              <m:t>η</m:t>
            </m:r>
          </m:e>
          <m:sub>
            <m:r>
              <w:rPr>
                <w:rFonts w:ascii="Cambria Math" w:hAnsi="Cambria Math" w:cs="Times New Roman"/>
              </w:rPr>
              <m:t>p</m:t>
            </m:r>
          </m:sub>
          <m:sup>
            <m:r>
              <w:rPr>
                <w:rFonts w:ascii="Cambria Math" w:hAnsi="Cambria Math" w:cs="Times New Roman"/>
              </w:rPr>
              <m:t>2</m:t>
            </m:r>
          </m:sup>
        </m:sSubSup>
        <m:r>
          <w:rPr>
            <w:rFonts w:ascii="Cambria Math" w:hAnsi="Cambria Math" w:cs="Times New Roman"/>
          </w:rPr>
          <m:t>= .04</m:t>
        </m:r>
      </m:oMath>
      <w:r>
        <w:rPr>
          <w:rFonts w:ascii="Times New Roman" w:hAnsi="Times New Roman" w:cs="Times New Roman"/>
          <w:bCs/>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1484E" w14:textId="77777777" w:rsidR="00712273" w:rsidRDefault="00712273" w:rsidP="000D7F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FAB96" w14:textId="77777777" w:rsidR="00712273" w:rsidRDefault="00712273" w:rsidP="008108E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144D4" w14:textId="0951ABA1" w:rsidR="00712273" w:rsidRPr="008108E0" w:rsidRDefault="00712273" w:rsidP="000D7FD2">
    <w:pPr>
      <w:pStyle w:val="Header"/>
      <w:framePr w:wrap="around" w:vAnchor="text" w:hAnchor="margin" w:xAlign="right" w:y="1"/>
      <w:rPr>
        <w:rStyle w:val="PageNumber"/>
        <w:rFonts w:ascii="Times New Roman" w:hAnsi="Times New Roman" w:cs="Times New Roman"/>
        <w:sz w:val="24"/>
        <w:szCs w:val="24"/>
      </w:rPr>
    </w:pPr>
    <w:r w:rsidRPr="008108E0">
      <w:rPr>
        <w:rStyle w:val="PageNumber"/>
        <w:rFonts w:ascii="Times New Roman" w:hAnsi="Times New Roman" w:cs="Times New Roman"/>
        <w:sz w:val="24"/>
        <w:szCs w:val="24"/>
      </w:rPr>
      <w:fldChar w:fldCharType="begin"/>
    </w:r>
    <w:r w:rsidRPr="008108E0">
      <w:rPr>
        <w:rStyle w:val="PageNumber"/>
        <w:rFonts w:ascii="Times New Roman" w:hAnsi="Times New Roman" w:cs="Times New Roman"/>
        <w:sz w:val="24"/>
        <w:szCs w:val="24"/>
      </w:rPr>
      <w:instrText xml:space="preserve">PAGE  </w:instrText>
    </w:r>
    <w:r w:rsidRPr="008108E0">
      <w:rPr>
        <w:rStyle w:val="PageNumber"/>
        <w:rFonts w:ascii="Times New Roman" w:hAnsi="Times New Roman" w:cs="Times New Roman"/>
        <w:sz w:val="24"/>
        <w:szCs w:val="24"/>
      </w:rPr>
      <w:fldChar w:fldCharType="separate"/>
    </w:r>
    <w:r w:rsidR="009D133F">
      <w:rPr>
        <w:rStyle w:val="PageNumber"/>
        <w:rFonts w:ascii="Times New Roman" w:hAnsi="Times New Roman" w:cs="Times New Roman"/>
        <w:noProof/>
        <w:sz w:val="24"/>
        <w:szCs w:val="24"/>
      </w:rPr>
      <w:t>1</w:t>
    </w:r>
    <w:r w:rsidRPr="008108E0">
      <w:rPr>
        <w:rStyle w:val="PageNumber"/>
        <w:rFonts w:ascii="Times New Roman" w:hAnsi="Times New Roman" w:cs="Times New Roman"/>
        <w:sz w:val="24"/>
        <w:szCs w:val="24"/>
      </w:rPr>
      <w:fldChar w:fldCharType="end"/>
    </w:r>
  </w:p>
  <w:sdt>
    <w:sdtPr>
      <w:rPr>
        <w:rFonts w:ascii="Times New Roman" w:hAnsi="Times New Roman" w:cs="Times New Roman"/>
        <w:sz w:val="24"/>
        <w:szCs w:val="24"/>
      </w:rPr>
      <w:id w:val="405261937"/>
      <w:docPartObj>
        <w:docPartGallery w:val="Page Numbers (Top of Page)"/>
        <w:docPartUnique/>
      </w:docPartObj>
    </w:sdtPr>
    <w:sdtEndPr>
      <w:rPr>
        <w:noProof/>
      </w:rPr>
    </w:sdtEndPr>
    <w:sdtContent>
      <w:p w14:paraId="69AA4CA2" w14:textId="77777777" w:rsidR="00712273" w:rsidRPr="00AB3DB9" w:rsidRDefault="00712273" w:rsidP="008108E0">
        <w:pPr>
          <w:pStyle w:val="Header"/>
          <w:ind w:right="360"/>
          <w:rPr>
            <w:rFonts w:ascii="Times New Roman" w:hAnsi="Times New Roman" w:cs="Times New Roman"/>
            <w:sz w:val="24"/>
            <w:szCs w:val="24"/>
          </w:rPr>
        </w:pPr>
        <w:r w:rsidRPr="00123C0B">
          <w:rPr>
            <w:rFonts w:ascii="Times New Roman" w:hAnsi="Times New Roman" w:cs="Times New Roman"/>
          </w:rPr>
          <w:t>NARCISSISM DECREASES APOLOGIZING</w:t>
        </w:r>
        <w:r w:rsidRPr="00AB3DB9">
          <w:rPr>
            <w:rFonts w:ascii="Times New Roman" w:hAnsi="Times New Roman" w:cs="Times New Roman"/>
            <w:sz w:val="24"/>
            <w:szCs w:val="24"/>
          </w:rPr>
          <w:tab/>
        </w:r>
        <w:r w:rsidRPr="00AB3DB9">
          <w:rPr>
            <w:rFonts w:ascii="Times New Roman" w:hAnsi="Times New Roman" w:cs="Times New Roman"/>
            <w:sz w:val="24"/>
            <w:szCs w:val="24"/>
          </w:rPr>
          <w:tab/>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39569860"/>
      <w:docPartObj>
        <w:docPartGallery w:val="Page Numbers (Top of Page)"/>
        <w:docPartUnique/>
      </w:docPartObj>
    </w:sdtPr>
    <w:sdtEndPr>
      <w:rPr>
        <w:noProof/>
      </w:rPr>
    </w:sdtEndPr>
    <w:sdtContent>
      <w:p w14:paraId="634BF4E5" w14:textId="77777777" w:rsidR="00712273" w:rsidRPr="00AB3DB9" w:rsidRDefault="00712273" w:rsidP="00C50E27">
        <w:pPr>
          <w:pStyle w:val="Header"/>
          <w:rPr>
            <w:rFonts w:ascii="Times New Roman" w:hAnsi="Times New Roman" w:cs="Times New Roman"/>
            <w:sz w:val="24"/>
            <w:szCs w:val="24"/>
          </w:rPr>
        </w:pPr>
        <w:r>
          <w:rPr>
            <w:rFonts w:ascii="Times New Roman" w:hAnsi="Times New Roman" w:cs="Times New Roman"/>
            <w:sz w:val="24"/>
            <w:szCs w:val="24"/>
          </w:rPr>
          <w:t>Running head</w:t>
        </w:r>
        <w:r w:rsidRPr="00AB3DB9">
          <w:rPr>
            <w:rFonts w:ascii="Times New Roman" w:hAnsi="Times New Roman" w:cs="Times New Roman"/>
            <w:sz w:val="24"/>
            <w:szCs w:val="24"/>
          </w:rPr>
          <w:t xml:space="preserve">: NARCISSISM DECREASES APOLOGIZING </w:t>
        </w:r>
        <w:r w:rsidRPr="00AB3DB9">
          <w:rPr>
            <w:rFonts w:ascii="Times New Roman" w:hAnsi="Times New Roman" w:cs="Times New Roman"/>
            <w:sz w:val="24"/>
            <w:szCs w:val="24"/>
          </w:rPr>
          <w:tab/>
        </w:r>
        <w:r w:rsidRPr="00AB3DB9">
          <w:rPr>
            <w:rFonts w:ascii="Times New Roman" w:hAnsi="Times New Roman" w:cs="Times New Roman"/>
            <w:sz w:val="24"/>
            <w:szCs w:val="24"/>
          </w:rPr>
          <w:fldChar w:fldCharType="begin"/>
        </w:r>
        <w:r w:rsidRPr="00AB3DB9">
          <w:rPr>
            <w:rFonts w:ascii="Times New Roman" w:hAnsi="Times New Roman" w:cs="Times New Roman"/>
            <w:sz w:val="24"/>
            <w:szCs w:val="24"/>
          </w:rPr>
          <w:instrText xml:space="preserve"> PAGE   \* MERGEFORMAT </w:instrText>
        </w:r>
        <w:r w:rsidRPr="00AB3DB9">
          <w:rPr>
            <w:rFonts w:ascii="Times New Roman" w:hAnsi="Times New Roman" w:cs="Times New Roman"/>
            <w:sz w:val="24"/>
            <w:szCs w:val="24"/>
          </w:rPr>
          <w:fldChar w:fldCharType="separate"/>
        </w:r>
        <w:r>
          <w:rPr>
            <w:rFonts w:ascii="Times New Roman" w:hAnsi="Times New Roman" w:cs="Times New Roman"/>
            <w:noProof/>
            <w:sz w:val="24"/>
            <w:szCs w:val="24"/>
          </w:rPr>
          <w:t>1</w:t>
        </w:r>
        <w:r w:rsidRPr="00AB3DB9">
          <w:rPr>
            <w:rFonts w:ascii="Times New Roman" w:hAnsi="Times New Roman" w:cs="Times New Roman"/>
            <w:noProof/>
            <w:sz w:val="24"/>
            <w:szCs w:val="24"/>
          </w:rPr>
          <w:fldChar w:fldCharType="end"/>
        </w:r>
      </w:p>
    </w:sdtContent>
  </w:sdt>
  <w:p w14:paraId="73FEF10C" w14:textId="77777777" w:rsidR="00712273" w:rsidRPr="00AB3DB9" w:rsidRDefault="0071227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C68DE"/>
    <w:multiLevelType w:val="hybridMultilevel"/>
    <w:tmpl w:val="E9A2915C"/>
    <w:lvl w:ilvl="0" w:tplc="3A02B8E0">
      <w:start w:val="34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3F736E"/>
    <w:multiLevelType w:val="hybridMultilevel"/>
    <w:tmpl w:val="C4F46C96"/>
    <w:lvl w:ilvl="0" w:tplc="55B206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AA35AA"/>
    <w:multiLevelType w:val="hybridMultilevel"/>
    <w:tmpl w:val="63309A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EF01E8"/>
    <w:multiLevelType w:val="hybridMultilevel"/>
    <w:tmpl w:val="570834B4"/>
    <w:lvl w:ilvl="0" w:tplc="7DF493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C10261"/>
    <w:multiLevelType w:val="hybridMultilevel"/>
    <w:tmpl w:val="241227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001222D"/>
    <w:multiLevelType w:val="hybridMultilevel"/>
    <w:tmpl w:val="307AFF2A"/>
    <w:lvl w:ilvl="0" w:tplc="7256AA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CD0204"/>
    <w:multiLevelType w:val="hybridMultilevel"/>
    <w:tmpl w:val="E53E20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56617DB"/>
    <w:multiLevelType w:val="hybridMultilevel"/>
    <w:tmpl w:val="41A24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B52D7E"/>
    <w:multiLevelType w:val="hybridMultilevel"/>
    <w:tmpl w:val="4D46FA24"/>
    <w:lvl w:ilvl="0" w:tplc="423C7008">
      <w:numFmt w:val="bullet"/>
      <w:lvlText w:val="-"/>
      <w:lvlJc w:val="left"/>
      <w:pPr>
        <w:ind w:left="720" w:hanging="360"/>
      </w:pPr>
      <w:rPr>
        <w:rFonts w:ascii="Times New Roman" w:eastAsia="SimSun"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D9"/>
    <w:rsid w:val="000001F8"/>
    <w:rsid w:val="0000074F"/>
    <w:rsid w:val="000008FC"/>
    <w:rsid w:val="00001574"/>
    <w:rsid w:val="0000219D"/>
    <w:rsid w:val="00002664"/>
    <w:rsid w:val="000028D8"/>
    <w:rsid w:val="000029F4"/>
    <w:rsid w:val="00003262"/>
    <w:rsid w:val="00005A0D"/>
    <w:rsid w:val="00005AB7"/>
    <w:rsid w:val="00005AFD"/>
    <w:rsid w:val="00006351"/>
    <w:rsid w:val="00006DC9"/>
    <w:rsid w:val="00007081"/>
    <w:rsid w:val="00007394"/>
    <w:rsid w:val="000107F4"/>
    <w:rsid w:val="0001139B"/>
    <w:rsid w:val="000116A3"/>
    <w:rsid w:val="00011755"/>
    <w:rsid w:val="00013291"/>
    <w:rsid w:val="000139F9"/>
    <w:rsid w:val="00014405"/>
    <w:rsid w:val="000145C2"/>
    <w:rsid w:val="0001477D"/>
    <w:rsid w:val="00014964"/>
    <w:rsid w:val="000156C1"/>
    <w:rsid w:val="00015893"/>
    <w:rsid w:val="000161B9"/>
    <w:rsid w:val="0001638E"/>
    <w:rsid w:val="00016FEF"/>
    <w:rsid w:val="00017476"/>
    <w:rsid w:val="000203EA"/>
    <w:rsid w:val="00020BDF"/>
    <w:rsid w:val="00022097"/>
    <w:rsid w:val="00023519"/>
    <w:rsid w:val="00023C49"/>
    <w:rsid w:val="00024EE3"/>
    <w:rsid w:val="0002616F"/>
    <w:rsid w:val="0002617B"/>
    <w:rsid w:val="000264E4"/>
    <w:rsid w:val="00026A12"/>
    <w:rsid w:val="000316F8"/>
    <w:rsid w:val="000317A8"/>
    <w:rsid w:val="00032C9A"/>
    <w:rsid w:val="00032F2F"/>
    <w:rsid w:val="00033A01"/>
    <w:rsid w:val="00033F3C"/>
    <w:rsid w:val="00034D95"/>
    <w:rsid w:val="000354D5"/>
    <w:rsid w:val="00035762"/>
    <w:rsid w:val="00036120"/>
    <w:rsid w:val="00036270"/>
    <w:rsid w:val="000366D6"/>
    <w:rsid w:val="00036740"/>
    <w:rsid w:val="00036876"/>
    <w:rsid w:val="000374C6"/>
    <w:rsid w:val="00037762"/>
    <w:rsid w:val="000377FC"/>
    <w:rsid w:val="000402A1"/>
    <w:rsid w:val="000413C2"/>
    <w:rsid w:val="00041C0C"/>
    <w:rsid w:val="000432A1"/>
    <w:rsid w:val="00044320"/>
    <w:rsid w:val="0004459A"/>
    <w:rsid w:val="000459EC"/>
    <w:rsid w:val="00045D8C"/>
    <w:rsid w:val="00046FF5"/>
    <w:rsid w:val="0004738D"/>
    <w:rsid w:val="00050ADE"/>
    <w:rsid w:val="00051878"/>
    <w:rsid w:val="00051CBA"/>
    <w:rsid w:val="00052AA5"/>
    <w:rsid w:val="00052DA0"/>
    <w:rsid w:val="00052E18"/>
    <w:rsid w:val="000532EF"/>
    <w:rsid w:val="00053CA1"/>
    <w:rsid w:val="00054032"/>
    <w:rsid w:val="000540D8"/>
    <w:rsid w:val="00054C1E"/>
    <w:rsid w:val="000552E1"/>
    <w:rsid w:val="00055441"/>
    <w:rsid w:val="000571F9"/>
    <w:rsid w:val="00057466"/>
    <w:rsid w:val="00060C1F"/>
    <w:rsid w:val="00061FA3"/>
    <w:rsid w:val="0006202E"/>
    <w:rsid w:val="00062369"/>
    <w:rsid w:val="00062554"/>
    <w:rsid w:val="00062EBA"/>
    <w:rsid w:val="000634DA"/>
    <w:rsid w:val="00063652"/>
    <w:rsid w:val="00063B56"/>
    <w:rsid w:val="00064C7C"/>
    <w:rsid w:val="00070574"/>
    <w:rsid w:val="000709B2"/>
    <w:rsid w:val="00070C90"/>
    <w:rsid w:val="000711BE"/>
    <w:rsid w:val="00071604"/>
    <w:rsid w:val="00071B93"/>
    <w:rsid w:val="00072525"/>
    <w:rsid w:val="00072E73"/>
    <w:rsid w:val="00072E83"/>
    <w:rsid w:val="0007330D"/>
    <w:rsid w:val="00073D75"/>
    <w:rsid w:val="00073F94"/>
    <w:rsid w:val="0007502E"/>
    <w:rsid w:val="00075610"/>
    <w:rsid w:val="00075814"/>
    <w:rsid w:val="00075E23"/>
    <w:rsid w:val="00076798"/>
    <w:rsid w:val="00076C5F"/>
    <w:rsid w:val="00077020"/>
    <w:rsid w:val="000774F2"/>
    <w:rsid w:val="0007773F"/>
    <w:rsid w:val="00077932"/>
    <w:rsid w:val="00080762"/>
    <w:rsid w:val="000811C4"/>
    <w:rsid w:val="00081C42"/>
    <w:rsid w:val="0008243F"/>
    <w:rsid w:val="0008333E"/>
    <w:rsid w:val="00083665"/>
    <w:rsid w:val="00084E5A"/>
    <w:rsid w:val="000850D1"/>
    <w:rsid w:val="00085E05"/>
    <w:rsid w:val="00086EE1"/>
    <w:rsid w:val="00087074"/>
    <w:rsid w:val="00087505"/>
    <w:rsid w:val="00090303"/>
    <w:rsid w:val="00090D7C"/>
    <w:rsid w:val="00090E99"/>
    <w:rsid w:val="00090FE5"/>
    <w:rsid w:val="00091069"/>
    <w:rsid w:val="00091D61"/>
    <w:rsid w:val="0009317E"/>
    <w:rsid w:val="00093314"/>
    <w:rsid w:val="00094073"/>
    <w:rsid w:val="00095446"/>
    <w:rsid w:val="00095529"/>
    <w:rsid w:val="00095FF2"/>
    <w:rsid w:val="000966B7"/>
    <w:rsid w:val="000A1E32"/>
    <w:rsid w:val="000A2882"/>
    <w:rsid w:val="000A3E7D"/>
    <w:rsid w:val="000A437B"/>
    <w:rsid w:val="000A5338"/>
    <w:rsid w:val="000A748E"/>
    <w:rsid w:val="000A77B4"/>
    <w:rsid w:val="000A7860"/>
    <w:rsid w:val="000B074F"/>
    <w:rsid w:val="000B0BD9"/>
    <w:rsid w:val="000B0C1D"/>
    <w:rsid w:val="000B0F2D"/>
    <w:rsid w:val="000B113B"/>
    <w:rsid w:val="000B136D"/>
    <w:rsid w:val="000B2054"/>
    <w:rsid w:val="000B212F"/>
    <w:rsid w:val="000B2762"/>
    <w:rsid w:val="000B2A6D"/>
    <w:rsid w:val="000B3C58"/>
    <w:rsid w:val="000B438E"/>
    <w:rsid w:val="000B47BC"/>
    <w:rsid w:val="000B4D32"/>
    <w:rsid w:val="000B6462"/>
    <w:rsid w:val="000B6524"/>
    <w:rsid w:val="000B6DD7"/>
    <w:rsid w:val="000B7734"/>
    <w:rsid w:val="000B7BE9"/>
    <w:rsid w:val="000B7E40"/>
    <w:rsid w:val="000C32A1"/>
    <w:rsid w:val="000C42E8"/>
    <w:rsid w:val="000C46E4"/>
    <w:rsid w:val="000C4D14"/>
    <w:rsid w:val="000C5C2D"/>
    <w:rsid w:val="000C5E8C"/>
    <w:rsid w:val="000C5F2F"/>
    <w:rsid w:val="000C6AE9"/>
    <w:rsid w:val="000C6F32"/>
    <w:rsid w:val="000C7383"/>
    <w:rsid w:val="000C798C"/>
    <w:rsid w:val="000D04C7"/>
    <w:rsid w:val="000D0554"/>
    <w:rsid w:val="000D0652"/>
    <w:rsid w:val="000D0C35"/>
    <w:rsid w:val="000D0D78"/>
    <w:rsid w:val="000D100D"/>
    <w:rsid w:val="000D1765"/>
    <w:rsid w:val="000D2238"/>
    <w:rsid w:val="000D2D36"/>
    <w:rsid w:val="000D345A"/>
    <w:rsid w:val="000D4E36"/>
    <w:rsid w:val="000D6FB4"/>
    <w:rsid w:val="000D7B85"/>
    <w:rsid w:val="000D7FD2"/>
    <w:rsid w:val="000E2366"/>
    <w:rsid w:val="000E280D"/>
    <w:rsid w:val="000E3938"/>
    <w:rsid w:val="000E3F6D"/>
    <w:rsid w:val="000E45ED"/>
    <w:rsid w:val="000E47EC"/>
    <w:rsid w:val="000E4D4A"/>
    <w:rsid w:val="000E514D"/>
    <w:rsid w:val="000E52AE"/>
    <w:rsid w:val="000E5683"/>
    <w:rsid w:val="000E5E20"/>
    <w:rsid w:val="000E6C08"/>
    <w:rsid w:val="000E7038"/>
    <w:rsid w:val="000E79FE"/>
    <w:rsid w:val="000F0B51"/>
    <w:rsid w:val="000F0D36"/>
    <w:rsid w:val="000F0DA2"/>
    <w:rsid w:val="000F1082"/>
    <w:rsid w:val="000F1334"/>
    <w:rsid w:val="000F1372"/>
    <w:rsid w:val="000F1402"/>
    <w:rsid w:val="000F1517"/>
    <w:rsid w:val="000F1642"/>
    <w:rsid w:val="000F1EA6"/>
    <w:rsid w:val="000F32DF"/>
    <w:rsid w:val="000F37F6"/>
    <w:rsid w:val="000F4537"/>
    <w:rsid w:val="000F4D57"/>
    <w:rsid w:val="000F6263"/>
    <w:rsid w:val="000F6AD0"/>
    <w:rsid w:val="000F6C51"/>
    <w:rsid w:val="000F70C4"/>
    <w:rsid w:val="001002DD"/>
    <w:rsid w:val="001020F7"/>
    <w:rsid w:val="001035D0"/>
    <w:rsid w:val="001038CB"/>
    <w:rsid w:val="00103A5E"/>
    <w:rsid w:val="00107438"/>
    <w:rsid w:val="00107B49"/>
    <w:rsid w:val="00110D23"/>
    <w:rsid w:val="001127DF"/>
    <w:rsid w:val="0011299C"/>
    <w:rsid w:val="00112B6F"/>
    <w:rsid w:val="00112C68"/>
    <w:rsid w:val="00113F59"/>
    <w:rsid w:val="0011477F"/>
    <w:rsid w:val="00114B2B"/>
    <w:rsid w:val="00114CAF"/>
    <w:rsid w:val="0011583F"/>
    <w:rsid w:val="00115E27"/>
    <w:rsid w:val="001171CF"/>
    <w:rsid w:val="00121148"/>
    <w:rsid w:val="0012126A"/>
    <w:rsid w:val="00121681"/>
    <w:rsid w:val="00121B58"/>
    <w:rsid w:val="00121C41"/>
    <w:rsid w:val="00121FB4"/>
    <w:rsid w:val="00121FC1"/>
    <w:rsid w:val="00122514"/>
    <w:rsid w:val="001229BE"/>
    <w:rsid w:val="001236D7"/>
    <w:rsid w:val="00123A69"/>
    <w:rsid w:val="00123C0B"/>
    <w:rsid w:val="001241C7"/>
    <w:rsid w:val="001241EC"/>
    <w:rsid w:val="001244D3"/>
    <w:rsid w:val="00124B2C"/>
    <w:rsid w:val="0012554C"/>
    <w:rsid w:val="00125707"/>
    <w:rsid w:val="00125C55"/>
    <w:rsid w:val="00126988"/>
    <w:rsid w:val="00126A83"/>
    <w:rsid w:val="001271A7"/>
    <w:rsid w:val="00127F47"/>
    <w:rsid w:val="00130016"/>
    <w:rsid w:val="00130481"/>
    <w:rsid w:val="00130CD6"/>
    <w:rsid w:val="00130CF5"/>
    <w:rsid w:val="00133C71"/>
    <w:rsid w:val="001341EC"/>
    <w:rsid w:val="00135332"/>
    <w:rsid w:val="00135696"/>
    <w:rsid w:val="00135AC6"/>
    <w:rsid w:val="00135E64"/>
    <w:rsid w:val="00136B63"/>
    <w:rsid w:val="0013736D"/>
    <w:rsid w:val="00137DB8"/>
    <w:rsid w:val="00140577"/>
    <w:rsid w:val="0014085B"/>
    <w:rsid w:val="0014089A"/>
    <w:rsid w:val="00140DE8"/>
    <w:rsid w:val="001411EE"/>
    <w:rsid w:val="0014194F"/>
    <w:rsid w:val="0014215E"/>
    <w:rsid w:val="001425DF"/>
    <w:rsid w:val="001434F4"/>
    <w:rsid w:val="00143991"/>
    <w:rsid w:val="00145CD5"/>
    <w:rsid w:val="00146DB6"/>
    <w:rsid w:val="0015037E"/>
    <w:rsid w:val="001515AB"/>
    <w:rsid w:val="001517E7"/>
    <w:rsid w:val="00151F41"/>
    <w:rsid w:val="001555D4"/>
    <w:rsid w:val="00155A52"/>
    <w:rsid w:val="0015684C"/>
    <w:rsid w:val="00156B49"/>
    <w:rsid w:val="00157602"/>
    <w:rsid w:val="001579E9"/>
    <w:rsid w:val="00157A1D"/>
    <w:rsid w:val="00157D31"/>
    <w:rsid w:val="00157F3F"/>
    <w:rsid w:val="0016050E"/>
    <w:rsid w:val="00160BE0"/>
    <w:rsid w:val="00161BD0"/>
    <w:rsid w:val="00161ECF"/>
    <w:rsid w:val="00163694"/>
    <w:rsid w:val="00163FCA"/>
    <w:rsid w:val="0016449A"/>
    <w:rsid w:val="001645F2"/>
    <w:rsid w:val="00164A4E"/>
    <w:rsid w:val="00166363"/>
    <w:rsid w:val="001665C3"/>
    <w:rsid w:val="001668A6"/>
    <w:rsid w:val="00166A61"/>
    <w:rsid w:val="00166DC7"/>
    <w:rsid w:val="0016753D"/>
    <w:rsid w:val="0016769A"/>
    <w:rsid w:val="00167A0E"/>
    <w:rsid w:val="00167D3D"/>
    <w:rsid w:val="00167E8D"/>
    <w:rsid w:val="00167EC3"/>
    <w:rsid w:val="001704F3"/>
    <w:rsid w:val="00170AA1"/>
    <w:rsid w:val="0017185A"/>
    <w:rsid w:val="00171A2F"/>
    <w:rsid w:val="00171A31"/>
    <w:rsid w:val="00171A4C"/>
    <w:rsid w:val="00171B4B"/>
    <w:rsid w:val="00171BA5"/>
    <w:rsid w:val="00171BE4"/>
    <w:rsid w:val="00171D4E"/>
    <w:rsid w:val="00173876"/>
    <w:rsid w:val="00173DD8"/>
    <w:rsid w:val="00175274"/>
    <w:rsid w:val="00176335"/>
    <w:rsid w:val="001805D1"/>
    <w:rsid w:val="00180A45"/>
    <w:rsid w:val="00180BCF"/>
    <w:rsid w:val="00182446"/>
    <w:rsid w:val="001825AF"/>
    <w:rsid w:val="00182D5A"/>
    <w:rsid w:val="00183F43"/>
    <w:rsid w:val="00184700"/>
    <w:rsid w:val="00184E4B"/>
    <w:rsid w:val="00185554"/>
    <w:rsid w:val="001856F6"/>
    <w:rsid w:val="00185842"/>
    <w:rsid w:val="00185AA0"/>
    <w:rsid w:val="00185F63"/>
    <w:rsid w:val="001861D7"/>
    <w:rsid w:val="001909BE"/>
    <w:rsid w:val="001912CA"/>
    <w:rsid w:val="001913DA"/>
    <w:rsid w:val="0019182A"/>
    <w:rsid w:val="00191A43"/>
    <w:rsid w:val="00191CE7"/>
    <w:rsid w:val="001929DF"/>
    <w:rsid w:val="00192CEC"/>
    <w:rsid w:val="00192DA0"/>
    <w:rsid w:val="001931AE"/>
    <w:rsid w:val="0019385A"/>
    <w:rsid w:val="00193F13"/>
    <w:rsid w:val="00193F1D"/>
    <w:rsid w:val="00194BE9"/>
    <w:rsid w:val="00194D43"/>
    <w:rsid w:val="00195098"/>
    <w:rsid w:val="00195245"/>
    <w:rsid w:val="00196204"/>
    <w:rsid w:val="00197A40"/>
    <w:rsid w:val="00197B45"/>
    <w:rsid w:val="001A05A5"/>
    <w:rsid w:val="001A08F1"/>
    <w:rsid w:val="001A0E71"/>
    <w:rsid w:val="001A0EA5"/>
    <w:rsid w:val="001A106C"/>
    <w:rsid w:val="001A1FEC"/>
    <w:rsid w:val="001A295F"/>
    <w:rsid w:val="001A3ADF"/>
    <w:rsid w:val="001A3B08"/>
    <w:rsid w:val="001A4EEF"/>
    <w:rsid w:val="001A7252"/>
    <w:rsid w:val="001A7954"/>
    <w:rsid w:val="001B177C"/>
    <w:rsid w:val="001B1BF9"/>
    <w:rsid w:val="001B1EAF"/>
    <w:rsid w:val="001B2ADA"/>
    <w:rsid w:val="001B33DF"/>
    <w:rsid w:val="001B3C7D"/>
    <w:rsid w:val="001B411D"/>
    <w:rsid w:val="001B456C"/>
    <w:rsid w:val="001B54BF"/>
    <w:rsid w:val="001B6484"/>
    <w:rsid w:val="001B6AEF"/>
    <w:rsid w:val="001B7002"/>
    <w:rsid w:val="001B7388"/>
    <w:rsid w:val="001B7483"/>
    <w:rsid w:val="001B76C7"/>
    <w:rsid w:val="001B7A56"/>
    <w:rsid w:val="001B7DF6"/>
    <w:rsid w:val="001C031A"/>
    <w:rsid w:val="001C052F"/>
    <w:rsid w:val="001C0E09"/>
    <w:rsid w:val="001C18EF"/>
    <w:rsid w:val="001C1A25"/>
    <w:rsid w:val="001C1D54"/>
    <w:rsid w:val="001C248D"/>
    <w:rsid w:val="001C2955"/>
    <w:rsid w:val="001C3381"/>
    <w:rsid w:val="001C40EE"/>
    <w:rsid w:val="001C56A4"/>
    <w:rsid w:val="001C57EA"/>
    <w:rsid w:val="001C5AD0"/>
    <w:rsid w:val="001C5E41"/>
    <w:rsid w:val="001C67FB"/>
    <w:rsid w:val="001C6CD8"/>
    <w:rsid w:val="001C6F04"/>
    <w:rsid w:val="001C762E"/>
    <w:rsid w:val="001D06DA"/>
    <w:rsid w:val="001D1181"/>
    <w:rsid w:val="001D2686"/>
    <w:rsid w:val="001D2821"/>
    <w:rsid w:val="001D2CEB"/>
    <w:rsid w:val="001D33E1"/>
    <w:rsid w:val="001D434D"/>
    <w:rsid w:val="001D492B"/>
    <w:rsid w:val="001D4AF9"/>
    <w:rsid w:val="001D4C68"/>
    <w:rsid w:val="001D4C91"/>
    <w:rsid w:val="001D4D1C"/>
    <w:rsid w:val="001D54DA"/>
    <w:rsid w:val="001D62C2"/>
    <w:rsid w:val="001D6BE8"/>
    <w:rsid w:val="001D76CC"/>
    <w:rsid w:val="001D78A9"/>
    <w:rsid w:val="001E11E0"/>
    <w:rsid w:val="001E3F34"/>
    <w:rsid w:val="001E4EC1"/>
    <w:rsid w:val="001E4F39"/>
    <w:rsid w:val="001E53A4"/>
    <w:rsid w:val="001E53F9"/>
    <w:rsid w:val="001E599C"/>
    <w:rsid w:val="001E62CC"/>
    <w:rsid w:val="001E650D"/>
    <w:rsid w:val="001E6F2C"/>
    <w:rsid w:val="001E7A18"/>
    <w:rsid w:val="001F0184"/>
    <w:rsid w:val="001F0193"/>
    <w:rsid w:val="001F0D3D"/>
    <w:rsid w:val="001F2505"/>
    <w:rsid w:val="001F272B"/>
    <w:rsid w:val="001F27FD"/>
    <w:rsid w:val="001F330F"/>
    <w:rsid w:val="001F37FA"/>
    <w:rsid w:val="001F3F98"/>
    <w:rsid w:val="001F501E"/>
    <w:rsid w:val="001F5188"/>
    <w:rsid w:val="001F5DC3"/>
    <w:rsid w:val="001F698B"/>
    <w:rsid w:val="00200783"/>
    <w:rsid w:val="002016CD"/>
    <w:rsid w:val="002021F7"/>
    <w:rsid w:val="002021FC"/>
    <w:rsid w:val="00202459"/>
    <w:rsid w:val="00202F69"/>
    <w:rsid w:val="002036EA"/>
    <w:rsid w:val="0020554A"/>
    <w:rsid w:val="002056EF"/>
    <w:rsid w:val="00205783"/>
    <w:rsid w:val="002058FD"/>
    <w:rsid w:val="00205AFB"/>
    <w:rsid w:val="00206435"/>
    <w:rsid w:val="00206597"/>
    <w:rsid w:val="00206830"/>
    <w:rsid w:val="00206CA1"/>
    <w:rsid w:val="00207B23"/>
    <w:rsid w:val="00207B7D"/>
    <w:rsid w:val="002106A1"/>
    <w:rsid w:val="00210959"/>
    <w:rsid w:val="00210D80"/>
    <w:rsid w:val="002112F7"/>
    <w:rsid w:val="0021297F"/>
    <w:rsid w:val="00212E98"/>
    <w:rsid w:val="0021329C"/>
    <w:rsid w:val="0021418E"/>
    <w:rsid w:val="00214363"/>
    <w:rsid w:val="00214503"/>
    <w:rsid w:val="0021519E"/>
    <w:rsid w:val="0021663B"/>
    <w:rsid w:val="00216CC9"/>
    <w:rsid w:val="00216D24"/>
    <w:rsid w:val="00216D7B"/>
    <w:rsid w:val="00216F1F"/>
    <w:rsid w:val="002172C5"/>
    <w:rsid w:val="00217B7E"/>
    <w:rsid w:val="002209AF"/>
    <w:rsid w:val="00221A92"/>
    <w:rsid w:val="00221EF7"/>
    <w:rsid w:val="00222A22"/>
    <w:rsid w:val="0022332F"/>
    <w:rsid w:val="00223DAB"/>
    <w:rsid w:val="002244E0"/>
    <w:rsid w:val="00224507"/>
    <w:rsid w:val="00225A6F"/>
    <w:rsid w:val="00225C77"/>
    <w:rsid w:val="00226A4A"/>
    <w:rsid w:val="00227E91"/>
    <w:rsid w:val="00227E96"/>
    <w:rsid w:val="00227F43"/>
    <w:rsid w:val="00230DA1"/>
    <w:rsid w:val="00231A76"/>
    <w:rsid w:val="00231DAF"/>
    <w:rsid w:val="00232488"/>
    <w:rsid w:val="00232978"/>
    <w:rsid w:val="00232EAF"/>
    <w:rsid w:val="002332A6"/>
    <w:rsid w:val="00233571"/>
    <w:rsid w:val="002343CD"/>
    <w:rsid w:val="00234593"/>
    <w:rsid w:val="002349C8"/>
    <w:rsid w:val="0023507D"/>
    <w:rsid w:val="00235746"/>
    <w:rsid w:val="00235782"/>
    <w:rsid w:val="00236110"/>
    <w:rsid w:val="00236849"/>
    <w:rsid w:val="002375EF"/>
    <w:rsid w:val="00237A6A"/>
    <w:rsid w:val="00237B5F"/>
    <w:rsid w:val="002403DC"/>
    <w:rsid w:val="00240A01"/>
    <w:rsid w:val="00240A5F"/>
    <w:rsid w:val="00241BE9"/>
    <w:rsid w:val="00241BF4"/>
    <w:rsid w:val="002421D5"/>
    <w:rsid w:val="002423D2"/>
    <w:rsid w:val="002425DA"/>
    <w:rsid w:val="0024270F"/>
    <w:rsid w:val="00242EDF"/>
    <w:rsid w:val="002441EB"/>
    <w:rsid w:val="00245DDB"/>
    <w:rsid w:val="00246584"/>
    <w:rsid w:val="00246B59"/>
    <w:rsid w:val="00246C33"/>
    <w:rsid w:val="002475F6"/>
    <w:rsid w:val="002500DE"/>
    <w:rsid w:val="0025036E"/>
    <w:rsid w:val="0025147F"/>
    <w:rsid w:val="002520FB"/>
    <w:rsid w:val="00252D71"/>
    <w:rsid w:val="00253233"/>
    <w:rsid w:val="00254EA8"/>
    <w:rsid w:val="00255772"/>
    <w:rsid w:val="00255F21"/>
    <w:rsid w:val="0025687A"/>
    <w:rsid w:val="00256928"/>
    <w:rsid w:val="00257081"/>
    <w:rsid w:val="00257BC0"/>
    <w:rsid w:val="00257E09"/>
    <w:rsid w:val="00257E21"/>
    <w:rsid w:val="002607A5"/>
    <w:rsid w:val="00261E3C"/>
    <w:rsid w:val="002628B7"/>
    <w:rsid w:val="0026322A"/>
    <w:rsid w:val="00263ECC"/>
    <w:rsid w:val="002644D6"/>
    <w:rsid w:val="00264619"/>
    <w:rsid w:val="002647A3"/>
    <w:rsid w:val="0026563C"/>
    <w:rsid w:val="0026620E"/>
    <w:rsid w:val="00266671"/>
    <w:rsid w:val="002669D6"/>
    <w:rsid w:val="00266F36"/>
    <w:rsid w:val="00267350"/>
    <w:rsid w:val="00267476"/>
    <w:rsid w:val="00270067"/>
    <w:rsid w:val="0027079C"/>
    <w:rsid w:val="002709CE"/>
    <w:rsid w:val="00270AF5"/>
    <w:rsid w:val="002713DB"/>
    <w:rsid w:val="0027154A"/>
    <w:rsid w:val="00272691"/>
    <w:rsid w:val="00272CCC"/>
    <w:rsid w:val="00272EB9"/>
    <w:rsid w:val="0027313D"/>
    <w:rsid w:val="00273A39"/>
    <w:rsid w:val="00273CAC"/>
    <w:rsid w:val="002741A6"/>
    <w:rsid w:val="00274E67"/>
    <w:rsid w:val="00275AFD"/>
    <w:rsid w:val="00277036"/>
    <w:rsid w:val="00277452"/>
    <w:rsid w:val="00280096"/>
    <w:rsid w:val="002801E7"/>
    <w:rsid w:val="00280EF4"/>
    <w:rsid w:val="0028181F"/>
    <w:rsid w:val="0028191E"/>
    <w:rsid w:val="002826FA"/>
    <w:rsid w:val="00282819"/>
    <w:rsid w:val="00283442"/>
    <w:rsid w:val="0028350C"/>
    <w:rsid w:val="00284048"/>
    <w:rsid w:val="002842DA"/>
    <w:rsid w:val="00284BDD"/>
    <w:rsid w:val="00284C4C"/>
    <w:rsid w:val="00285D2C"/>
    <w:rsid w:val="002860E0"/>
    <w:rsid w:val="00286FAC"/>
    <w:rsid w:val="002875C5"/>
    <w:rsid w:val="00290D09"/>
    <w:rsid w:val="00291250"/>
    <w:rsid w:val="0029229D"/>
    <w:rsid w:val="00293BE1"/>
    <w:rsid w:val="002948F3"/>
    <w:rsid w:val="00294900"/>
    <w:rsid w:val="00294DE3"/>
    <w:rsid w:val="00295819"/>
    <w:rsid w:val="00296286"/>
    <w:rsid w:val="0029679D"/>
    <w:rsid w:val="0029695B"/>
    <w:rsid w:val="002975EA"/>
    <w:rsid w:val="00297AF8"/>
    <w:rsid w:val="00297C5B"/>
    <w:rsid w:val="00297D3D"/>
    <w:rsid w:val="00297D63"/>
    <w:rsid w:val="002A019B"/>
    <w:rsid w:val="002A08FD"/>
    <w:rsid w:val="002A0AE7"/>
    <w:rsid w:val="002A0C27"/>
    <w:rsid w:val="002A0FF1"/>
    <w:rsid w:val="002A23F5"/>
    <w:rsid w:val="002A268E"/>
    <w:rsid w:val="002A2B9B"/>
    <w:rsid w:val="002A2BD3"/>
    <w:rsid w:val="002A2C54"/>
    <w:rsid w:val="002A35D0"/>
    <w:rsid w:val="002A3904"/>
    <w:rsid w:val="002A45B9"/>
    <w:rsid w:val="002A57AD"/>
    <w:rsid w:val="002A6780"/>
    <w:rsid w:val="002A713B"/>
    <w:rsid w:val="002A71AE"/>
    <w:rsid w:val="002A7D14"/>
    <w:rsid w:val="002B121E"/>
    <w:rsid w:val="002B15E0"/>
    <w:rsid w:val="002B1801"/>
    <w:rsid w:val="002B1D13"/>
    <w:rsid w:val="002B2D23"/>
    <w:rsid w:val="002B2D36"/>
    <w:rsid w:val="002B30FA"/>
    <w:rsid w:val="002B3399"/>
    <w:rsid w:val="002B37A6"/>
    <w:rsid w:val="002B5198"/>
    <w:rsid w:val="002B6471"/>
    <w:rsid w:val="002B6FD5"/>
    <w:rsid w:val="002B7C93"/>
    <w:rsid w:val="002C09A1"/>
    <w:rsid w:val="002C11B3"/>
    <w:rsid w:val="002C1A45"/>
    <w:rsid w:val="002C1B02"/>
    <w:rsid w:val="002C1E5B"/>
    <w:rsid w:val="002C25B2"/>
    <w:rsid w:val="002C28C1"/>
    <w:rsid w:val="002C30E8"/>
    <w:rsid w:val="002C329F"/>
    <w:rsid w:val="002C3905"/>
    <w:rsid w:val="002C3A07"/>
    <w:rsid w:val="002C4464"/>
    <w:rsid w:val="002C5D96"/>
    <w:rsid w:val="002C5EFA"/>
    <w:rsid w:val="002C6233"/>
    <w:rsid w:val="002C6EEE"/>
    <w:rsid w:val="002D09E8"/>
    <w:rsid w:val="002D0A24"/>
    <w:rsid w:val="002D2BF7"/>
    <w:rsid w:val="002D3215"/>
    <w:rsid w:val="002D3812"/>
    <w:rsid w:val="002D588F"/>
    <w:rsid w:val="002D5DC7"/>
    <w:rsid w:val="002D6230"/>
    <w:rsid w:val="002D64C4"/>
    <w:rsid w:val="002D69D1"/>
    <w:rsid w:val="002D69E5"/>
    <w:rsid w:val="002D7318"/>
    <w:rsid w:val="002D7AB7"/>
    <w:rsid w:val="002E0708"/>
    <w:rsid w:val="002E16A8"/>
    <w:rsid w:val="002E18D1"/>
    <w:rsid w:val="002E1C29"/>
    <w:rsid w:val="002E549F"/>
    <w:rsid w:val="002E5889"/>
    <w:rsid w:val="002E58E5"/>
    <w:rsid w:val="002E71AA"/>
    <w:rsid w:val="002E7948"/>
    <w:rsid w:val="002E7E1A"/>
    <w:rsid w:val="002F056F"/>
    <w:rsid w:val="002F1712"/>
    <w:rsid w:val="002F172E"/>
    <w:rsid w:val="002F24E0"/>
    <w:rsid w:val="002F2BCE"/>
    <w:rsid w:val="002F46D6"/>
    <w:rsid w:val="002F4A4C"/>
    <w:rsid w:val="002F65C3"/>
    <w:rsid w:val="002F6727"/>
    <w:rsid w:val="002F6857"/>
    <w:rsid w:val="002F6FDB"/>
    <w:rsid w:val="002F78E7"/>
    <w:rsid w:val="002F7A6C"/>
    <w:rsid w:val="002F7CDC"/>
    <w:rsid w:val="003002D9"/>
    <w:rsid w:val="0030065B"/>
    <w:rsid w:val="00300D41"/>
    <w:rsid w:val="003019D2"/>
    <w:rsid w:val="00301E8F"/>
    <w:rsid w:val="0030236C"/>
    <w:rsid w:val="00303223"/>
    <w:rsid w:val="0030348F"/>
    <w:rsid w:val="00303C8C"/>
    <w:rsid w:val="003055BA"/>
    <w:rsid w:val="00306462"/>
    <w:rsid w:val="00307181"/>
    <w:rsid w:val="0031086A"/>
    <w:rsid w:val="00311263"/>
    <w:rsid w:val="00311B5A"/>
    <w:rsid w:val="00311D8D"/>
    <w:rsid w:val="00312790"/>
    <w:rsid w:val="003127B0"/>
    <w:rsid w:val="0031296D"/>
    <w:rsid w:val="0031343C"/>
    <w:rsid w:val="00313610"/>
    <w:rsid w:val="00313A30"/>
    <w:rsid w:val="00314475"/>
    <w:rsid w:val="00315702"/>
    <w:rsid w:val="00315D11"/>
    <w:rsid w:val="0031649C"/>
    <w:rsid w:val="003164AB"/>
    <w:rsid w:val="00316B67"/>
    <w:rsid w:val="003173EF"/>
    <w:rsid w:val="003204B2"/>
    <w:rsid w:val="00320B2E"/>
    <w:rsid w:val="00321BED"/>
    <w:rsid w:val="00321C99"/>
    <w:rsid w:val="0032375B"/>
    <w:rsid w:val="003238EF"/>
    <w:rsid w:val="0032480F"/>
    <w:rsid w:val="00326577"/>
    <w:rsid w:val="0032667D"/>
    <w:rsid w:val="0032707A"/>
    <w:rsid w:val="00327493"/>
    <w:rsid w:val="00327CA1"/>
    <w:rsid w:val="00327DBD"/>
    <w:rsid w:val="00330564"/>
    <w:rsid w:val="00330D33"/>
    <w:rsid w:val="00331155"/>
    <w:rsid w:val="0033300E"/>
    <w:rsid w:val="003330B5"/>
    <w:rsid w:val="003331BB"/>
    <w:rsid w:val="00333302"/>
    <w:rsid w:val="003334AF"/>
    <w:rsid w:val="00333843"/>
    <w:rsid w:val="00333DF2"/>
    <w:rsid w:val="003343D4"/>
    <w:rsid w:val="00334880"/>
    <w:rsid w:val="003368F7"/>
    <w:rsid w:val="00337FD2"/>
    <w:rsid w:val="003403ED"/>
    <w:rsid w:val="00340633"/>
    <w:rsid w:val="00340BF0"/>
    <w:rsid w:val="00340EBA"/>
    <w:rsid w:val="00340ED3"/>
    <w:rsid w:val="003415F1"/>
    <w:rsid w:val="003424F6"/>
    <w:rsid w:val="00342BD0"/>
    <w:rsid w:val="003447C5"/>
    <w:rsid w:val="00344B59"/>
    <w:rsid w:val="00345623"/>
    <w:rsid w:val="00345C55"/>
    <w:rsid w:val="003460AA"/>
    <w:rsid w:val="0034656B"/>
    <w:rsid w:val="0034749D"/>
    <w:rsid w:val="00347C3B"/>
    <w:rsid w:val="0035027F"/>
    <w:rsid w:val="003512CA"/>
    <w:rsid w:val="0035196C"/>
    <w:rsid w:val="00351AA7"/>
    <w:rsid w:val="003522D2"/>
    <w:rsid w:val="00352377"/>
    <w:rsid w:val="00352DC3"/>
    <w:rsid w:val="003537F4"/>
    <w:rsid w:val="003540C9"/>
    <w:rsid w:val="0035460B"/>
    <w:rsid w:val="0035474A"/>
    <w:rsid w:val="00354D54"/>
    <w:rsid w:val="00355570"/>
    <w:rsid w:val="003555E4"/>
    <w:rsid w:val="00355F31"/>
    <w:rsid w:val="00357299"/>
    <w:rsid w:val="00357DD4"/>
    <w:rsid w:val="00360033"/>
    <w:rsid w:val="00360543"/>
    <w:rsid w:val="00360C87"/>
    <w:rsid w:val="0036132E"/>
    <w:rsid w:val="0036271A"/>
    <w:rsid w:val="00362DD3"/>
    <w:rsid w:val="00364BC9"/>
    <w:rsid w:val="00365684"/>
    <w:rsid w:val="00365ACC"/>
    <w:rsid w:val="003662DF"/>
    <w:rsid w:val="00366378"/>
    <w:rsid w:val="0036645B"/>
    <w:rsid w:val="003664F4"/>
    <w:rsid w:val="0036655F"/>
    <w:rsid w:val="00366FC3"/>
    <w:rsid w:val="00370149"/>
    <w:rsid w:val="003703BD"/>
    <w:rsid w:val="003705B4"/>
    <w:rsid w:val="0037143A"/>
    <w:rsid w:val="0037148C"/>
    <w:rsid w:val="003715C9"/>
    <w:rsid w:val="00371BD9"/>
    <w:rsid w:val="00371F99"/>
    <w:rsid w:val="00372E5A"/>
    <w:rsid w:val="003739E6"/>
    <w:rsid w:val="00373B79"/>
    <w:rsid w:val="00373DF6"/>
    <w:rsid w:val="003744F1"/>
    <w:rsid w:val="0037486B"/>
    <w:rsid w:val="00375008"/>
    <w:rsid w:val="00375BF4"/>
    <w:rsid w:val="00375D79"/>
    <w:rsid w:val="00376EDE"/>
    <w:rsid w:val="00377A0E"/>
    <w:rsid w:val="0038032A"/>
    <w:rsid w:val="00380473"/>
    <w:rsid w:val="00381376"/>
    <w:rsid w:val="003827AE"/>
    <w:rsid w:val="003839E8"/>
    <w:rsid w:val="00384320"/>
    <w:rsid w:val="00384521"/>
    <w:rsid w:val="00384AE3"/>
    <w:rsid w:val="00384C70"/>
    <w:rsid w:val="003857A2"/>
    <w:rsid w:val="00385BE8"/>
    <w:rsid w:val="003865FC"/>
    <w:rsid w:val="0038660C"/>
    <w:rsid w:val="003875B0"/>
    <w:rsid w:val="00387934"/>
    <w:rsid w:val="0039031F"/>
    <w:rsid w:val="0039091B"/>
    <w:rsid w:val="00390A65"/>
    <w:rsid w:val="00391334"/>
    <w:rsid w:val="0039138A"/>
    <w:rsid w:val="00391E4F"/>
    <w:rsid w:val="00392249"/>
    <w:rsid w:val="003927F6"/>
    <w:rsid w:val="00392AF1"/>
    <w:rsid w:val="00394047"/>
    <w:rsid w:val="00394679"/>
    <w:rsid w:val="00394BDA"/>
    <w:rsid w:val="0039541E"/>
    <w:rsid w:val="003955C5"/>
    <w:rsid w:val="003959D6"/>
    <w:rsid w:val="00395C36"/>
    <w:rsid w:val="003969BA"/>
    <w:rsid w:val="00396DCE"/>
    <w:rsid w:val="003A08E7"/>
    <w:rsid w:val="003A2218"/>
    <w:rsid w:val="003A246A"/>
    <w:rsid w:val="003A26F3"/>
    <w:rsid w:val="003A2DC9"/>
    <w:rsid w:val="003A4F4A"/>
    <w:rsid w:val="003A540E"/>
    <w:rsid w:val="003A6830"/>
    <w:rsid w:val="003A6B2C"/>
    <w:rsid w:val="003A70EF"/>
    <w:rsid w:val="003A7571"/>
    <w:rsid w:val="003A75C7"/>
    <w:rsid w:val="003A7602"/>
    <w:rsid w:val="003A7AAB"/>
    <w:rsid w:val="003B040C"/>
    <w:rsid w:val="003B18D9"/>
    <w:rsid w:val="003B1A2C"/>
    <w:rsid w:val="003B28E8"/>
    <w:rsid w:val="003B32B5"/>
    <w:rsid w:val="003B46BB"/>
    <w:rsid w:val="003B49F2"/>
    <w:rsid w:val="003B5C87"/>
    <w:rsid w:val="003B64B9"/>
    <w:rsid w:val="003B7D6E"/>
    <w:rsid w:val="003B7FDB"/>
    <w:rsid w:val="003C008B"/>
    <w:rsid w:val="003C02F3"/>
    <w:rsid w:val="003C0933"/>
    <w:rsid w:val="003C16C9"/>
    <w:rsid w:val="003C27FB"/>
    <w:rsid w:val="003C395B"/>
    <w:rsid w:val="003C3D25"/>
    <w:rsid w:val="003C3E9A"/>
    <w:rsid w:val="003C3F3F"/>
    <w:rsid w:val="003C4087"/>
    <w:rsid w:val="003C4E8D"/>
    <w:rsid w:val="003C75A5"/>
    <w:rsid w:val="003C7AEA"/>
    <w:rsid w:val="003D0911"/>
    <w:rsid w:val="003D106E"/>
    <w:rsid w:val="003D171C"/>
    <w:rsid w:val="003D20D0"/>
    <w:rsid w:val="003D3CCA"/>
    <w:rsid w:val="003D3E7B"/>
    <w:rsid w:val="003D3EA4"/>
    <w:rsid w:val="003D484F"/>
    <w:rsid w:val="003D4F16"/>
    <w:rsid w:val="003D57E7"/>
    <w:rsid w:val="003D6419"/>
    <w:rsid w:val="003D6763"/>
    <w:rsid w:val="003D6C6A"/>
    <w:rsid w:val="003D6CAD"/>
    <w:rsid w:val="003D7022"/>
    <w:rsid w:val="003D7280"/>
    <w:rsid w:val="003D7760"/>
    <w:rsid w:val="003D7FCD"/>
    <w:rsid w:val="003E01F9"/>
    <w:rsid w:val="003E03FB"/>
    <w:rsid w:val="003E178E"/>
    <w:rsid w:val="003E2A00"/>
    <w:rsid w:val="003E39B2"/>
    <w:rsid w:val="003E548C"/>
    <w:rsid w:val="003E55A4"/>
    <w:rsid w:val="003F0F6C"/>
    <w:rsid w:val="003F12D2"/>
    <w:rsid w:val="003F1A36"/>
    <w:rsid w:val="003F2A41"/>
    <w:rsid w:val="003F2D27"/>
    <w:rsid w:val="003F2E00"/>
    <w:rsid w:val="003F3236"/>
    <w:rsid w:val="003F33E2"/>
    <w:rsid w:val="003F39FB"/>
    <w:rsid w:val="003F424B"/>
    <w:rsid w:val="003F45FA"/>
    <w:rsid w:val="003F462D"/>
    <w:rsid w:val="00400FE9"/>
    <w:rsid w:val="00401DD3"/>
    <w:rsid w:val="00402538"/>
    <w:rsid w:val="00402655"/>
    <w:rsid w:val="004027B9"/>
    <w:rsid w:val="00403841"/>
    <w:rsid w:val="00403C87"/>
    <w:rsid w:val="00404612"/>
    <w:rsid w:val="00404DC5"/>
    <w:rsid w:val="004050CA"/>
    <w:rsid w:val="00405869"/>
    <w:rsid w:val="00405932"/>
    <w:rsid w:val="00406372"/>
    <w:rsid w:val="00406C38"/>
    <w:rsid w:val="004071C9"/>
    <w:rsid w:val="004074C0"/>
    <w:rsid w:val="004076F7"/>
    <w:rsid w:val="00410AD2"/>
    <w:rsid w:val="00411BAC"/>
    <w:rsid w:val="00412870"/>
    <w:rsid w:val="00412D76"/>
    <w:rsid w:val="00412EF4"/>
    <w:rsid w:val="00413B1E"/>
    <w:rsid w:val="004146D3"/>
    <w:rsid w:val="00414CCA"/>
    <w:rsid w:val="00415023"/>
    <w:rsid w:val="00415365"/>
    <w:rsid w:val="0041573D"/>
    <w:rsid w:val="00415BBB"/>
    <w:rsid w:val="00417BF2"/>
    <w:rsid w:val="00420146"/>
    <w:rsid w:val="00421023"/>
    <w:rsid w:val="0042137F"/>
    <w:rsid w:val="0042138F"/>
    <w:rsid w:val="004213A2"/>
    <w:rsid w:val="004213F3"/>
    <w:rsid w:val="004217B4"/>
    <w:rsid w:val="004219E5"/>
    <w:rsid w:val="004220A8"/>
    <w:rsid w:val="0042277F"/>
    <w:rsid w:val="00424635"/>
    <w:rsid w:val="00424E60"/>
    <w:rsid w:val="0042527E"/>
    <w:rsid w:val="004254A4"/>
    <w:rsid w:val="00425EEA"/>
    <w:rsid w:val="00426663"/>
    <w:rsid w:val="0042683E"/>
    <w:rsid w:val="004273CF"/>
    <w:rsid w:val="004279CD"/>
    <w:rsid w:val="00427B99"/>
    <w:rsid w:val="004309E5"/>
    <w:rsid w:val="004319B1"/>
    <w:rsid w:val="00431E7B"/>
    <w:rsid w:val="00432245"/>
    <w:rsid w:val="004327F7"/>
    <w:rsid w:val="00432E9B"/>
    <w:rsid w:val="00433788"/>
    <w:rsid w:val="00434768"/>
    <w:rsid w:val="00434CB0"/>
    <w:rsid w:val="00434FCE"/>
    <w:rsid w:val="004357B8"/>
    <w:rsid w:val="004365E6"/>
    <w:rsid w:val="00437292"/>
    <w:rsid w:val="004374E1"/>
    <w:rsid w:val="004403DB"/>
    <w:rsid w:val="00440551"/>
    <w:rsid w:val="00440FC5"/>
    <w:rsid w:val="00441039"/>
    <w:rsid w:val="00441C68"/>
    <w:rsid w:val="00442169"/>
    <w:rsid w:val="004434A7"/>
    <w:rsid w:val="004435B6"/>
    <w:rsid w:val="00444478"/>
    <w:rsid w:val="00445F63"/>
    <w:rsid w:val="00446A9B"/>
    <w:rsid w:val="00446E1E"/>
    <w:rsid w:val="00447742"/>
    <w:rsid w:val="00447884"/>
    <w:rsid w:val="00447E98"/>
    <w:rsid w:val="00447FDB"/>
    <w:rsid w:val="004500AA"/>
    <w:rsid w:val="0045051C"/>
    <w:rsid w:val="00450F56"/>
    <w:rsid w:val="00451571"/>
    <w:rsid w:val="00453B7A"/>
    <w:rsid w:val="004540B5"/>
    <w:rsid w:val="00454819"/>
    <w:rsid w:val="00455372"/>
    <w:rsid w:val="00455DAB"/>
    <w:rsid w:val="00461582"/>
    <w:rsid w:val="00461629"/>
    <w:rsid w:val="00461B05"/>
    <w:rsid w:val="00461B78"/>
    <w:rsid w:val="00461F25"/>
    <w:rsid w:val="00462D1F"/>
    <w:rsid w:val="00464305"/>
    <w:rsid w:val="00464467"/>
    <w:rsid w:val="00464943"/>
    <w:rsid w:val="004650E7"/>
    <w:rsid w:val="004653D9"/>
    <w:rsid w:val="00465F8F"/>
    <w:rsid w:val="0046645A"/>
    <w:rsid w:val="00466CFE"/>
    <w:rsid w:val="004709BE"/>
    <w:rsid w:val="00470BD2"/>
    <w:rsid w:val="00471423"/>
    <w:rsid w:val="004716BA"/>
    <w:rsid w:val="0047211D"/>
    <w:rsid w:val="00472481"/>
    <w:rsid w:val="004737E2"/>
    <w:rsid w:val="00473BF5"/>
    <w:rsid w:val="00474A87"/>
    <w:rsid w:val="0047669C"/>
    <w:rsid w:val="00476E0C"/>
    <w:rsid w:val="00476E85"/>
    <w:rsid w:val="0047710C"/>
    <w:rsid w:val="004773F7"/>
    <w:rsid w:val="00477E1D"/>
    <w:rsid w:val="00481219"/>
    <w:rsid w:val="00483782"/>
    <w:rsid w:val="00483A38"/>
    <w:rsid w:val="00483BDC"/>
    <w:rsid w:val="00484482"/>
    <w:rsid w:val="00484AC2"/>
    <w:rsid w:val="00484F06"/>
    <w:rsid w:val="00485744"/>
    <w:rsid w:val="004860B9"/>
    <w:rsid w:val="00486239"/>
    <w:rsid w:val="00486869"/>
    <w:rsid w:val="004873CE"/>
    <w:rsid w:val="0048744E"/>
    <w:rsid w:val="00487666"/>
    <w:rsid w:val="00487892"/>
    <w:rsid w:val="00487CC3"/>
    <w:rsid w:val="004917A9"/>
    <w:rsid w:val="00491AA2"/>
    <w:rsid w:val="00491BFF"/>
    <w:rsid w:val="00493150"/>
    <w:rsid w:val="0049331A"/>
    <w:rsid w:val="00493331"/>
    <w:rsid w:val="00493D86"/>
    <w:rsid w:val="00493FB1"/>
    <w:rsid w:val="00494E57"/>
    <w:rsid w:val="00496236"/>
    <w:rsid w:val="004962F2"/>
    <w:rsid w:val="00496997"/>
    <w:rsid w:val="004A0DED"/>
    <w:rsid w:val="004A3A59"/>
    <w:rsid w:val="004A533B"/>
    <w:rsid w:val="004A5C7A"/>
    <w:rsid w:val="004A6D5B"/>
    <w:rsid w:val="004A70CB"/>
    <w:rsid w:val="004A719D"/>
    <w:rsid w:val="004A769A"/>
    <w:rsid w:val="004A78CB"/>
    <w:rsid w:val="004A7D43"/>
    <w:rsid w:val="004B06B3"/>
    <w:rsid w:val="004B0FFB"/>
    <w:rsid w:val="004B144D"/>
    <w:rsid w:val="004B1861"/>
    <w:rsid w:val="004B1B81"/>
    <w:rsid w:val="004B1FE6"/>
    <w:rsid w:val="004B20CC"/>
    <w:rsid w:val="004B2762"/>
    <w:rsid w:val="004B4075"/>
    <w:rsid w:val="004B59BF"/>
    <w:rsid w:val="004B69A8"/>
    <w:rsid w:val="004B71D9"/>
    <w:rsid w:val="004B729B"/>
    <w:rsid w:val="004B7737"/>
    <w:rsid w:val="004C124F"/>
    <w:rsid w:val="004C1C90"/>
    <w:rsid w:val="004C1E6C"/>
    <w:rsid w:val="004C1F79"/>
    <w:rsid w:val="004C22ED"/>
    <w:rsid w:val="004C2AEC"/>
    <w:rsid w:val="004C2F5B"/>
    <w:rsid w:val="004C30B5"/>
    <w:rsid w:val="004C3512"/>
    <w:rsid w:val="004C391D"/>
    <w:rsid w:val="004C3AB5"/>
    <w:rsid w:val="004C4846"/>
    <w:rsid w:val="004C5F7A"/>
    <w:rsid w:val="004C6169"/>
    <w:rsid w:val="004C648A"/>
    <w:rsid w:val="004C69A7"/>
    <w:rsid w:val="004C6DBA"/>
    <w:rsid w:val="004C70B7"/>
    <w:rsid w:val="004C71AD"/>
    <w:rsid w:val="004C7413"/>
    <w:rsid w:val="004C79E8"/>
    <w:rsid w:val="004D0589"/>
    <w:rsid w:val="004D0985"/>
    <w:rsid w:val="004D0A8A"/>
    <w:rsid w:val="004D0CF8"/>
    <w:rsid w:val="004D126A"/>
    <w:rsid w:val="004D1C03"/>
    <w:rsid w:val="004D21AE"/>
    <w:rsid w:val="004D3221"/>
    <w:rsid w:val="004D3942"/>
    <w:rsid w:val="004D41E9"/>
    <w:rsid w:val="004D5EFC"/>
    <w:rsid w:val="004D612D"/>
    <w:rsid w:val="004D6529"/>
    <w:rsid w:val="004D65A7"/>
    <w:rsid w:val="004D6D58"/>
    <w:rsid w:val="004D7AB0"/>
    <w:rsid w:val="004D7B1F"/>
    <w:rsid w:val="004D7D0E"/>
    <w:rsid w:val="004E07C9"/>
    <w:rsid w:val="004E1083"/>
    <w:rsid w:val="004E1761"/>
    <w:rsid w:val="004E1CB1"/>
    <w:rsid w:val="004E1CEB"/>
    <w:rsid w:val="004E1F09"/>
    <w:rsid w:val="004E3A2A"/>
    <w:rsid w:val="004E3E8B"/>
    <w:rsid w:val="004E3FB0"/>
    <w:rsid w:val="004E4241"/>
    <w:rsid w:val="004E4E3E"/>
    <w:rsid w:val="004E4FB0"/>
    <w:rsid w:val="004E5F87"/>
    <w:rsid w:val="004E7159"/>
    <w:rsid w:val="004E7A42"/>
    <w:rsid w:val="004F0BC5"/>
    <w:rsid w:val="004F0D82"/>
    <w:rsid w:val="004F1B8C"/>
    <w:rsid w:val="004F1E4F"/>
    <w:rsid w:val="004F1EA7"/>
    <w:rsid w:val="004F2D17"/>
    <w:rsid w:val="004F40AE"/>
    <w:rsid w:val="004F42C2"/>
    <w:rsid w:val="004F43D2"/>
    <w:rsid w:val="004F5B55"/>
    <w:rsid w:val="004F614F"/>
    <w:rsid w:val="004F653F"/>
    <w:rsid w:val="004F7392"/>
    <w:rsid w:val="004F765D"/>
    <w:rsid w:val="004F76AA"/>
    <w:rsid w:val="004F7860"/>
    <w:rsid w:val="004F7897"/>
    <w:rsid w:val="004F7938"/>
    <w:rsid w:val="004F7B3B"/>
    <w:rsid w:val="004F7E31"/>
    <w:rsid w:val="005001ED"/>
    <w:rsid w:val="00500332"/>
    <w:rsid w:val="00500AE9"/>
    <w:rsid w:val="00500FB0"/>
    <w:rsid w:val="00501C0D"/>
    <w:rsid w:val="00501FA5"/>
    <w:rsid w:val="005035D1"/>
    <w:rsid w:val="00503867"/>
    <w:rsid w:val="005045A5"/>
    <w:rsid w:val="00504D17"/>
    <w:rsid w:val="005053E3"/>
    <w:rsid w:val="00505CF3"/>
    <w:rsid w:val="00505F41"/>
    <w:rsid w:val="005065A9"/>
    <w:rsid w:val="0050698C"/>
    <w:rsid w:val="005104C5"/>
    <w:rsid w:val="00510BC3"/>
    <w:rsid w:val="005110FF"/>
    <w:rsid w:val="00511B9F"/>
    <w:rsid w:val="00511F2C"/>
    <w:rsid w:val="0051243E"/>
    <w:rsid w:val="005129B4"/>
    <w:rsid w:val="005131AD"/>
    <w:rsid w:val="00513AC0"/>
    <w:rsid w:val="00514996"/>
    <w:rsid w:val="00514E53"/>
    <w:rsid w:val="00514F7E"/>
    <w:rsid w:val="00517670"/>
    <w:rsid w:val="00520B77"/>
    <w:rsid w:val="00521CE1"/>
    <w:rsid w:val="00521F78"/>
    <w:rsid w:val="0052298C"/>
    <w:rsid w:val="00522A38"/>
    <w:rsid w:val="00523F8E"/>
    <w:rsid w:val="00524613"/>
    <w:rsid w:val="005246E2"/>
    <w:rsid w:val="00525E0B"/>
    <w:rsid w:val="00526299"/>
    <w:rsid w:val="005304F9"/>
    <w:rsid w:val="00531A9F"/>
    <w:rsid w:val="00531E36"/>
    <w:rsid w:val="00532CB7"/>
    <w:rsid w:val="0053348E"/>
    <w:rsid w:val="00534037"/>
    <w:rsid w:val="00534782"/>
    <w:rsid w:val="00534DC5"/>
    <w:rsid w:val="00535ACD"/>
    <w:rsid w:val="00535DD1"/>
    <w:rsid w:val="00535EE0"/>
    <w:rsid w:val="00535F3B"/>
    <w:rsid w:val="005366FD"/>
    <w:rsid w:val="00536D55"/>
    <w:rsid w:val="005379BC"/>
    <w:rsid w:val="00541B71"/>
    <w:rsid w:val="0054214C"/>
    <w:rsid w:val="005421D2"/>
    <w:rsid w:val="00542404"/>
    <w:rsid w:val="005425BF"/>
    <w:rsid w:val="005428D4"/>
    <w:rsid w:val="00542A59"/>
    <w:rsid w:val="00542C74"/>
    <w:rsid w:val="00542E1F"/>
    <w:rsid w:val="00543056"/>
    <w:rsid w:val="005438C7"/>
    <w:rsid w:val="005440C5"/>
    <w:rsid w:val="00544E8A"/>
    <w:rsid w:val="00545196"/>
    <w:rsid w:val="00545728"/>
    <w:rsid w:val="00545C3B"/>
    <w:rsid w:val="0054628B"/>
    <w:rsid w:val="00546615"/>
    <w:rsid w:val="005468B4"/>
    <w:rsid w:val="00547472"/>
    <w:rsid w:val="005477AF"/>
    <w:rsid w:val="005477ED"/>
    <w:rsid w:val="005478AE"/>
    <w:rsid w:val="00547B4D"/>
    <w:rsid w:val="00547CB0"/>
    <w:rsid w:val="0055022A"/>
    <w:rsid w:val="005508DB"/>
    <w:rsid w:val="00550939"/>
    <w:rsid w:val="0055098D"/>
    <w:rsid w:val="00550A4A"/>
    <w:rsid w:val="00551416"/>
    <w:rsid w:val="005515A6"/>
    <w:rsid w:val="005530BD"/>
    <w:rsid w:val="00553AC2"/>
    <w:rsid w:val="005541B8"/>
    <w:rsid w:val="00554F8D"/>
    <w:rsid w:val="005550E1"/>
    <w:rsid w:val="0055531C"/>
    <w:rsid w:val="0055539A"/>
    <w:rsid w:val="00555411"/>
    <w:rsid w:val="005554C5"/>
    <w:rsid w:val="005565CD"/>
    <w:rsid w:val="00557242"/>
    <w:rsid w:val="005579F6"/>
    <w:rsid w:val="0056103C"/>
    <w:rsid w:val="00561805"/>
    <w:rsid w:val="00562D29"/>
    <w:rsid w:val="00562D2B"/>
    <w:rsid w:val="00563448"/>
    <w:rsid w:val="005635AD"/>
    <w:rsid w:val="00564BD0"/>
    <w:rsid w:val="00564C30"/>
    <w:rsid w:val="005651F7"/>
    <w:rsid w:val="0056594A"/>
    <w:rsid w:val="00565978"/>
    <w:rsid w:val="00565C2E"/>
    <w:rsid w:val="0056617E"/>
    <w:rsid w:val="00566782"/>
    <w:rsid w:val="00566CBA"/>
    <w:rsid w:val="00566DE1"/>
    <w:rsid w:val="005671E6"/>
    <w:rsid w:val="005678B4"/>
    <w:rsid w:val="00567BC9"/>
    <w:rsid w:val="00567C30"/>
    <w:rsid w:val="00567E5D"/>
    <w:rsid w:val="0057024B"/>
    <w:rsid w:val="005706E5"/>
    <w:rsid w:val="00570AB6"/>
    <w:rsid w:val="00573388"/>
    <w:rsid w:val="0057388C"/>
    <w:rsid w:val="005739FE"/>
    <w:rsid w:val="00573F2F"/>
    <w:rsid w:val="005741CE"/>
    <w:rsid w:val="00574844"/>
    <w:rsid w:val="00575C48"/>
    <w:rsid w:val="005760C3"/>
    <w:rsid w:val="0057695C"/>
    <w:rsid w:val="00576A61"/>
    <w:rsid w:val="00577D96"/>
    <w:rsid w:val="00580BC9"/>
    <w:rsid w:val="005813D1"/>
    <w:rsid w:val="00581F39"/>
    <w:rsid w:val="005821D2"/>
    <w:rsid w:val="00582532"/>
    <w:rsid w:val="00582ED8"/>
    <w:rsid w:val="00582FC6"/>
    <w:rsid w:val="00583202"/>
    <w:rsid w:val="00584169"/>
    <w:rsid w:val="005850AC"/>
    <w:rsid w:val="0058594E"/>
    <w:rsid w:val="00586180"/>
    <w:rsid w:val="005861A0"/>
    <w:rsid w:val="00586CD4"/>
    <w:rsid w:val="00587213"/>
    <w:rsid w:val="00590F64"/>
    <w:rsid w:val="00591EC5"/>
    <w:rsid w:val="005924E0"/>
    <w:rsid w:val="005933FB"/>
    <w:rsid w:val="00593439"/>
    <w:rsid w:val="00594E87"/>
    <w:rsid w:val="005953D9"/>
    <w:rsid w:val="00596256"/>
    <w:rsid w:val="0059759C"/>
    <w:rsid w:val="005A0680"/>
    <w:rsid w:val="005A13D1"/>
    <w:rsid w:val="005A182D"/>
    <w:rsid w:val="005A221F"/>
    <w:rsid w:val="005A2E53"/>
    <w:rsid w:val="005A2F5D"/>
    <w:rsid w:val="005A33F8"/>
    <w:rsid w:val="005A3B51"/>
    <w:rsid w:val="005A560E"/>
    <w:rsid w:val="005A5BF8"/>
    <w:rsid w:val="005A68EF"/>
    <w:rsid w:val="005A69F9"/>
    <w:rsid w:val="005A6F64"/>
    <w:rsid w:val="005B0960"/>
    <w:rsid w:val="005B165C"/>
    <w:rsid w:val="005B16A4"/>
    <w:rsid w:val="005B1A5B"/>
    <w:rsid w:val="005B1EDF"/>
    <w:rsid w:val="005B4AB3"/>
    <w:rsid w:val="005B4C93"/>
    <w:rsid w:val="005B6593"/>
    <w:rsid w:val="005B68FD"/>
    <w:rsid w:val="005B7232"/>
    <w:rsid w:val="005B7B47"/>
    <w:rsid w:val="005C0A53"/>
    <w:rsid w:val="005C192F"/>
    <w:rsid w:val="005C1E21"/>
    <w:rsid w:val="005C1FF3"/>
    <w:rsid w:val="005C25E4"/>
    <w:rsid w:val="005C2C64"/>
    <w:rsid w:val="005C3137"/>
    <w:rsid w:val="005C3ABB"/>
    <w:rsid w:val="005C44EB"/>
    <w:rsid w:val="005C4649"/>
    <w:rsid w:val="005C5102"/>
    <w:rsid w:val="005C5452"/>
    <w:rsid w:val="005C6517"/>
    <w:rsid w:val="005C73BF"/>
    <w:rsid w:val="005C7831"/>
    <w:rsid w:val="005D0DEE"/>
    <w:rsid w:val="005D17D2"/>
    <w:rsid w:val="005D20FA"/>
    <w:rsid w:val="005D2AF3"/>
    <w:rsid w:val="005D2C9A"/>
    <w:rsid w:val="005D349C"/>
    <w:rsid w:val="005D447C"/>
    <w:rsid w:val="005D565A"/>
    <w:rsid w:val="005D61C8"/>
    <w:rsid w:val="005D62FA"/>
    <w:rsid w:val="005D6330"/>
    <w:rsid w:val="005D661B"/>
    <w:rsid w:val="005E0A1D"/>
    <w:rsid w:val="005E0BE4"/>
    <w:rsid w:val="005E1330"/>
    <w:rsid w:val="005E2F9A"/>
    <w:rsid w:val="005E31B6"/>
    <w:rsid w:val="005E38AC"/>
    <w:rsid w:val="005E520C"/>
    <w:rsid w:val="005E558F"/>
    <w:rsid w:val="005E5C26"/>
    <w:rsid w:val="005E5C8B"/>
    <w:rsid w:val="005E642A"/>
    <w:rsid w:val="005E6C74"/>
    <w:rsid w:val="005F0C57"/>
    <w:rsid w:val="005F24DB"/>
    <w:rsid w:val="005F2597"/>
    <w:rsid w:val="005F2AD1"/>
    <w:rsid w:val="005F348B"/>
    <w:rsid w:val="005F4615"/>
    <w:rsid w:val="005F4B0C"/>
    <w:rsid w:val="005F524B"/>
    <w:rsid w:val="005F530F"/>
    <w:rsid w:val="005F69DC"/>
    <w:rsid w:val="005F77A0"/>
    <w:rsid w:val="005F7C30"/>
    <w:rsid w:val="005F7E09"/>
    <w:rsid w:val="005F7E8B"/>
    <w:rsid w:val="0060015C"/>
    <w:rsid w:val="00600D67"/>
    <w:rsid w:val="00601F57"/>
    <w:rsid w:val="00602706"/>
    <w:rsid w:val="006028AA"/>
    <w:rsid w:val="006037FE"/>
    <w:rsid w:val="00603AA2"/>
    <w:rsid w:val="006040CF"/>
    <w:rsid w:val="006050CF"/>
    <w:rsid w:val="0060511E"/>
    <w:rsid w:val="006062AC"/>
    <w:rsid w:val="006067FD"/>
    <w:rsid w:val="006073E5"/>
    <w:rsid w:val="006102EE"/>
    <w:rsid w:val="00610A5B"/>
    <w:rsid w:val="0061171C"/>
    <w:rsid w:val="00611841"/>
    <w:rsid w:val="00612135"/>
    <w:rsid w:val="00612282"/>
    <w:rsid w:val="00613EB1"/>
    <w:rsid w:val="00614BB4"/>
    <w:rsid w:val="0061625F"/>
    <w:rsid w:val="00621103"/>
    <w:rsid w:val="0062258C"/>
    <w:rsid w:val="0062312B"/>
    <w:rsid w:val="006231D8"/>
    <w:rsid w:val="00623B06"/>
    <w:rsid w:val="00623C1A"/>
    <w:rsid w:val="00624349"/>
    <w:rsid w:val="00624365"/>
    <w:rsid w:val="0062495A"/>
    <w:rsid w:val="00624B59"/>
    <w:rsid w:val="00625C42"/>
    <w:rsid w:val="00626560"/>
    <w:rsid w:val="00627476"/>
    <w:rsid w:val="0062791C"/>
    <w:rsid w:val="00627BF9"/>
    <w:rsid w:val="006303B4"/>
    <w:rsid w:val="00630D0B"/>
    <w:rsid w:val="00630E16"/>
    <w:rsid w:val="00631BFD"/>
    <w:rsid w:val="0063243E"/>
    <w:rsid w:val="00632C08"/>
    <w:rsid w:val="00632D8C"/>
    <w:rsid w:val="006330F6"/>
    <w:rsid w:val="00633925"/>
    <w:rsid w:val="00633F19"/>
    <w:rsid w:val="0063607B"/>
    <w:rsid w:val="00636375"/>
    <w:rsid w:val="00636B42"/>
    <w:rsid w:val="006374EB"/>
    <w:rsid w:val="00637A57"/>
    <w:rsid w:val="00637C0C"/>
    <w:rsid w:val="006406C7"/>
    <w:rsid w:val="00640B18"/>
    <w:rsid w:val="00640D9D"/>
    <w:rsid w:val="0064162E"/>
    <w:rsid w:val="00641B60"/>
    <w:rsid w:val="00641F7B"/>
    <w:rsid w:val="00642642"/>
    <w:rsid w:val="00643453"/>
    <w:rsid w:val="00643DAC"/>
    <w:rsid w:val="00644AA6"/>
    <w:rsid w:val="006460E9"/>
    <w:rsid w:val="00646561"/>
    <w:rsid w:val="0064780C"/>
    <w:rsid w:val="00647C32"/>
    <w:rsid w:val="006503E6"/>
    <w:rsid w:val="006509B6"/>
    <w:rsid w:val="00650A8F"/>
    <w:rsid w:val="0065176F"/>
    <w:rsid w:val="0065273F"/>
    <w:rsid w:val="0065287A"/>
    <w:rsid w:val="00654D4B"/>
    <w:rsid w:val="00654F73"/>
    <w:rsid w:val="0065502B"/>
    <w:rsid w:val="006553FE"/>
    <w:rsid w:val="00655C5E"/>
    <w:rsid w:val="0065609C"/>
    <w:rsid w:val="00656389"/>
    <w:rsid w:val="00656731"/>
    <w:rsid w:val="00656C9B"/>
    <w:rsid w:val="00657032"/>
    <w:rsid w:val="00657346"/>
    <w:rsid w:val="00657B64"/>
    <w:rsid w:val="006604C3"/>
    <w:rsid w:val="0066088B"/>
    <w:rsid w:val="00660F9C"/>
    <w:rsid w:val="006614C2"/>
    <w:rsid w:val="00661963"/>
    <w:rsid w:val="00661CD7"/>
    <w:rsid w:val="00661ECD"/>
    <w:rsid w:val="00662337"/>
    <w:rsid w:val="00662A19"/>
    <w:rsid w:val="00665C37"/>
    <w:rsid w:val="00665CDD"/>
    <w:rsid w:val="0066616E"/>
    <w:rsid w:val="0066635C"/>
    <w:rsid w:val="006668A4"/>
    <w:rsid w:val="00667F6C"/>
    <w:rsid w:val="006702C9"/>
    <w:rsid w:val="00670EAB"/>
    <w:rsid w:val="00671822"/>
    <w:rsid w:val="00671B02"/>
    <w:rsid w:val="00672615"/>
    <w:rsid w:val="00672CB9"/>
    <w:rsid w:val="0067470A"/>
    <w:rsid w:val="00674C96"/>
    <w:rsid w:val="006759DD"/>
    <w:rsid w:val="0067634C"/>
    <w:rsid w:val="006768D6"/>
    <w:rsid w:val="00676FE9"/>
    <w:rsid w:val="006779AA"/>
    <w:rsid w:val="00677D0D"/>
    <w:rsid w:val="006808A5"/>
    <w:rsid w:val="006814B2"/>
    <w:rsid w:val="00681EF5"/>
    <w:rsid w:val="006820E4"/>
    <w:rsid w:val="00683223"/>
    <w:rsid w:val="006836D2"/>
    <w:rsid w:val="00683ADC"/>
    <w:rsid w:val="006840DF"/>
    <w:rsid w:val="006844F5"/>
    <w:rsid w:val="0068452B"/>
    <w:rsid w:val="006863C7"/>
    <w:rsid w:val="006866DA"/>
    <w:rsid w:val="0068674E"/>
    <w:rsid w:val="006876D0"/>
    <w:rsid w:val="00687F91"/>
    <w:rsid w:val="006904BB"/>
    <w:rsid w:val="0069223D"/>
    <w:rsid w:val="00692E10"/>
    <w:rsid w:val="006938B4"/>
    <w:rsid w:val="006942C5"/>
    <w:rsid w:val="00695CE0"/>
    <w:rsid w:val="00695E04"/>
    <w:rsid w:val="00696061"/>
    <w:rsid w:val="0069699D"/>
    <w:rsid w:val="00696A64"/>
    <w:rsid w:val="006970BA"/>
    <w:rsid w:val="00697C5F"/>
    <w:rsid w:val="00697EF7"/>
    <w:rsid w:val="00697F40"/>
    <w:rsid w:val="006A0128"/>
    <w:rsid w:val="006A047D"/>
    <w:rsid w:val="006A0CC8"/>
    <w:rsid w:val="006A2110"/>
    <w:rsid w:val="006A2DF0"/>
    <w:rsid w:val="006A3403"/>
    <w:rsid w:val="006A3420"/>
    <w:rsid w:val="006A3CB5"/>
    <w:rsid w:val="006A4903"/>
    <w:rsid w:val="006A516A"/>
    <w:rsid w:val="006A6957"/>
    <w:rsid w:val="006A6DE1"/>
    <w:rsid w:val="006A73BF"/>
    <w:rsid w:val="006A75C7"/>
    <w:rsid w:val="006B0AEF"/>
    <w:rsid w:val="006B0F51"/>
    <w:rsid w:val="006B1934"/>
    <w:rsid w:val="006B1ED5"/>
    <w:rsid w:val="006B25EE"/>
    <w:rsid w:val="006B31B9"/>
    <w:rsid w:val="006B3216"/>
    <w:rsid w:val="006B33FA"/>
    <w:rsid w:val="006B46EF"/>
    <w:rsid w:val="006B4816"/>
    <w:rsid w:val="006B481F"/>
    <w:rsid w:val="006B4B07"/>
    <w:rsid w:val="006B5332"/>
    <w:rsid w:val="006B6B3B"/>
    <w:rsid w:val="006B6D8B"/>
    <w:rsid w:val="006B7296"/>
    <w:rsid w:val="006B79B8"/>
    <w:rsid w:val="006B7C8E"/>
    <w:rsid w:val="006B7EA6"/>
    <w:rsid w:val="006C1260"/>
    <w:rsid w:val="006C1E05"/>
    <w:rsid w:val="006C1E80"/>
    <w:rsid w:val="006C2341"/>
    <w:rsid w:val="006C2B24"/>
    <w:rsid w:val="006C2BB7"/>
    <w:rsid w:val="006C2F45"/>
    <w:rsid w:val="006C35A4"/>
    <w:rsid w:val="006C37FF"/>
    <w:rsid w:val="006C3C83"/>
    <w:rsid w:val="006C42EE"/>
    <w:rsid w:val="006C47E8"/>
    <w:rsid w:val="006C4C9B"/>
    <w:rsid w:val="006C4F12"/>
    <w:rsid w:val="006C5032"/>
    <w:rsid w:val="006C5F6A"/>
    <w:rsid w:val="006C5FC0"/>
    <w:rsid w:val="006C625C"/>
    <w:rsid w:val="006C6388"/>
    <w:rsid w:val="006D06EC"/>
    <w:rsid w:val="006D0773"/>
    <w:rsid w:val="006D11EC"/>
    <w:rsid w:val="006D17AF"/>
    <w:rsid w:val="006D26FC"/>
    <w:rsid w:val="006D3006"/>
    <w:rsid w:val="006D3B5E"/>
    <w:rsid w:val="006D40C2"/>
    <w:rsid w:val="006D4212"/>
    <w:rsid w:val="006D467E"/>
    <w:rsid w:val="006D4BC1"/>
    <w:rsid w:val="006D6535"/>
    <w:rsid w:val="006D69AF"/>
    <w:rsid w:val="006D71C5"/>
    <w:rsid w:val="006E19EB"/>
    <w:rsid w:val="006E2542"/>
    <w:rsid w:val="006E317C"/>
    <w:rsid w:val="006E31F0"/>
    <w:rsid w:val="006E3E75"/>
    <w:rsid w:val="006E545E"/>
    <w:rsid w:val="006E58BB"/>
    <w:rsid w:val="006E590C"/>
    <w:rsid w:val="006E68E6"/>
    <w:rsid w:val="006E7360"/>
    <w:rsid w:val="006E737D"/>
    <w:rsid w:val="006F1A49"/>
    <w:rsid w:val="006F2539"/>
    <w:rsid w:val="006F3220"/>
    <w:rsid w:val="006F3232"/>
    <w:rsid w:val="006F3E8D"/>
    <w:rsid w:val="006F448B"/>
    <w:rsid w:val="006F4ED6"/>
    <w:rsid w:val="006F5536"/>
    <w:rsid w:val="006F5CF2"/>
    <w:rsid w:val="006F61B7"/>
    <w:rsid w:val="006F6E34"/>
    <w:rsid w:val="006F7589"/>
    <w:rsid w:val="00700870"/>
    <w:rsid w:val="00701465"/>
    <w:rsid w:val="007019FD"/>
    <w:rsid w:val="00701CCB"/>
    <w:rsid w:val="0070387C"/>
    <w:rsid w:val="00703D45"/>
    <w:rsid w:val="00704BB6"/>
    <w:rsid w:val="00704DBA"/>
    <w:rsid w:val="007051F5"/>
    <w:rsid w:val="00705537"/>
    <w:rsid w:val="007058A3"/>
    <w:rsid w:val="00705D4D"/>
    <w:rsid w:val="00706D96"/>
    <w:rsid w:val="0070759E"/>
    <w:rsid w:val="00707F35"/>
    <w:rsid w:val="007101EB"/>
    <w:rsid w:val="00710429"/>
    <w:rsid w:val="00710A64"/>
    <w:rsid w:val="00711626"/>
    <w:rsid w:val="00711BA3"/>
    <w:rsid w:val="00712273"/>
    <w:rsid w:val="007122F5"/>
    <w:rsid w:val="007131F7"/>
    <w:rsid w:val="00713BAB"/>
    <w:rsid w:val="00713E66"/>
    <w:rsid w:val="00714D04"/>
    <w:rsid w:val="00715ACA"/>
    <w:rsid w:val="00715E55"/>
    <w:rsid w:val="00716634"/>
    <w:rsid w:val="0071763F"/>
    <w:rsid w:val="00717DAA"/>
    <w:rsid w:val="007204F6"/>
    <w:rsid w:val="00720637"/>
    <w:rsid w:val="00721018"/>
    <w:rsid w:val="0072200F"/>
    <w:rsid w:val="00722B50"/>
    <w:rsid w:val="00722F38"/>
    <w:rsid w:val="00722F42"/>
    <w:rsid w:val="007236FF"/>
    <w:rsid w:val="007245CA"/>
    <w:rsid w:val="00724923"/>
    <w:rsid w:val="00724952"/>
    <w:rsid w:val="00724AE7"/>
    <w:rsid w:val="00724D16"/>
    <w:rsid w:val="00725BC7"/>
    <w:rsid w:val="00725EF2"/>
    <w:rsid w:val="007270C3"/>
    <w:rsid w:val="00730832"/>
    <w:rsid w:val="007326C4"/>
    <w:rsid w:val="00732BAE"/>
    <w:rsid w:val="00732DBC"/>
    <w:rsid w:val="0073380B"/>
    <w:rsid w:val="0073398D"/>
    <w:rsid w:val="0073402E"/>
    <w:rsid w:val="00734BFF"/>
    <w:rsid w:val="00735BBC"/>
    <w:rsid w:val="007367CF"/>
    <w:rsid w:val="007369B4"/>
    <w:rsid w:val="00736A31"/>
    <w:rsid w:val="00740A96"/>
    <w:rsid w:val="0074101C"/>
    <w:rsid w:val="00741B16"/>
    <w:rsid w:val="00741FF1"/>
    <w:rsid w:val="0074228F"/>
    <w:rsid w:val="00742C16"/>
    <w:rsid w:val="007431EF"/>
    <w:rsid w:val="00744740"/>
    <w:rsid w:val="00744819"/>
    <w:rsid w:val="007448B4"/>
    <w:rsid w:val="00745058"/>
    <w:rsid w:val="00745BFE"/>
    <w:rsid w:val="00745C28"/>
    <w:rsid w:val="00747823"/>
    <w:rsid w:val="00747986"/>
    <w:rsid w:val="00747D0E"/>
    <w:rsid w:val="00747F3B"/>
    <w:rsid w:val="00750916"/>
    <w:rsid w:val="00750A59"/>
    <w:rsid w:val="00750C4E"/>
    <w:rsid w:val="007514FA"/>
    <w:rsid w:val="007516AA"/>
    <w:rsid w:val="00752997"/>
    <w:rsid w:val="00752A9B"/>
    <w:rsid w:val="00752D55"/>
    <w:rsid w:val="0075318E"/>
    <w:rsid w:val="00753586"/>
    <w:rsid w:val="007549C9"/>
    <w:rsid w:val="00754C5B"/>
    <w:rsid w:val="00755E75"/>
    <w:rsid w:val="00755E8F"/>
    <w:rsid w:val="00756AB2"/>
    <w:rsid w:val="00756E27"/>
    <w:rsid w:val="00756E6F"/>
    <w:rsid w:val="00757757"/>
    <w:rsid w:val="00757D29"/>
    <w:rsid w:val="00757F36"/>
    <w:rsid w:val="007601B6"/>
    <w:rsid w:val="007612F5"/>
    <w:rsid w:val="007614EA"/>
    <w:rsid w:val="00761EA2"/>
    <w:rsid w:val="00763FFA"/>
    <w:rsid w:val="0076414B"/>
    <w:rsid w:val="00764796"/>
    <w:rsid w:val="00765021"/>
    <w:rsid w:val="007652EB"/>
    <w:rsid w:val="00765C20"/>
    <w:rsid w:val="00765DA3"/>
    <w:rsid w:val="00766C7C"/>
    <w:rsid w:val="00770300"/>
    <w:rsid w:val="00770506"/>
    <w:rsid w:val="007705E0"/>
    <w:rsid w:val="007736FF"/>
    <w:rsid w:val="00774B8A"/>
    <w:rsid w:val="00774D44"/>
    <w:rsid w:val="0077548E"/>
    <w:rsid w:val="0077600F"/>
    <w:rsid w:val="0077635C"/>
    <w:rsid w:val="00776535"/>
    <w:rsid w:val="00776F03"/>
    <w:rsid w:val="0077787E"/>
    <w:rsid w:val="0078043A"/>
    <w:rsid w:val="007828F1"/>
    <w:rsid w:val="00783BC9"/>
    <w:rsid w:val="007848A3"/>
    <w:rsid w:val="00784DBB"/>
    <w:rsid w:val="00785FEF"/>
    <w:rsid w:val="007860CB"/>
    <w:rsid w:val="00786206"/>
    <w:rsid w:val="007872F8"/>
    <w:rsid w:val="00787742"/>
    <w:rsid w:val="0079132E"/>
    <w:rsid w:val="0079140A"/>
    <w:rsid w:val="007929E0"/>
    <w:rsid w:val="007930E1"/>
    <w:rsid w:val="00793150"/>
    <w:rsid w:val="007932CB"/>
    <w:rsid w:val="00793782"/>
    <w:rsid w:val="0079383E"/>
    <w:rsid w:val="00793A32"/>
    <w:rsid w:val="00793E39"/>
    <w:rsid w:val="00795115"/>
    <w:rsid w:val="00795FF4"/>
    <w:rsid w:val="00796D22"/>
    <w:rsid w:val="00796EFD"/>
    <w:rsid w:val="00796F30"/>
    <w:rsid w:val="007975CD"/>
    <w:rsid w:val="00797CD2"/>
    <w:rsid w:val="007A0A45"/>
    <w:rsid w:val="007A107B"/>
    <w:rsid w:val="007A10AB"/>
    <w:rsid w:val="007A1138"/>
    <w:rsid w:val="007A219B"/>
    <w:rsid w:val="007A270C"/>
    <w:rsid w:val="007A300D"/>
    <w:rsid w:val="007A34C9"/>
    <w:rsid w:val="007A36CC"/>
    <w:rsid w:val="007A3CBB"/>
    <w:rsid w:val="007A3FF2"/>
    <w:rsid w:val="007A4CCB"/>
    <w:rsid w:val="007A4E34"/>
    <w:rsid w:val="007A531C"/>
    <w:rsid w:val="007A6E20"/>
    <w:rsid w:val="007A7CB9"/>
    <w:rsid w:val="007A7CD0"/>
    <w:rsid w:val="007A7F7E"/>
    <w:rsid w:val="007B0B5A"/>
    <w:rsid w:val="007B0CE4"/>
    <w:rsid w:val="007B0F39"/>
    <w:rsid w:val="007B0FB4"/>
    <w:rsid w:val="007B1852"/>
    <w:rsid w:val="007B1D7C"/>
    <w:rsid w:val="007B1D9A"/>
    <w:rsid w:val="007B2100"/>
    <w:rsid w:val="007B4621"/>
    <w:rsid w:val="007B468B"/>
    <w:rsid w:val="007B4C58"/>
    <w:rsid w:val="007B68C0"/>
    <w:rsid w:val="007B68CB"/>
    <w:rsid w:val="007B692E"/>
    <w:rsid w:val="007B6CAC"/>
    <w:rsid w:val="007B71EC"/>
    <w:rsid w:val="007B7675"/>
    <w:rsid w:val="007B7A17"/>
    <w:rsid w:val="007B7A99"/>
    <w:rsid w:val="007B7F20"/>
    <w:rsid w:val="007C00A4"/>
    <w:rsid w:val="007C1D3E"/>
    <w:rsid w:val="007C1DC2"/>
    <w:rsid w:val="007C34B6"/>
    <w:rsid w:val="007C3B0D"/>
    <w:rsid w:val="007C3BCB"/>
    <w:rsid w:val="007C3C3B"/>
    <w:rsid w:val="007C5578"/>
    <w:rsid w:val="007C56A1"/>
    <w:rsid w:val="007C66B7"/>
    <w:rsid w:val="007C677B"/>
    <w:rsid w:val="007C6E55"/>
    <w:rsid w:val="007C7214"/>
    <w:rsid w:val="007C7B0C"/>
    <w:rsid w:val="007D097D"/>
    <w:rsid w:val="007D0A6A"/>
    <w:rsid w:val="007D10D0"/>
    <w:rsid w:val="007D1579"/>
    <w:rsid w:val="007D1860"/>
    <w:rsid w:val="007D1FA2"/>
    <w:rsid w:val="007D26B1"/>
    <w:rsid w:val="007D3F50"/>
    <w:rsid w:val="007D42B6"/>
    <w:rsid w:val="007D47B7"/>
    <w:rsid w:val="007D5994"/>
    <w:rsid w:val="007D684C"/>
    <w:rsid w:val="007D6895"/>
    <w:rsid w:val="007D6F06"/>
    <w:rsid w:val="007D7641"/>
    <w:rsid w:val="007E0587"/>
    <w:rsid w:val="007E05F6"/>
    <w:rsid w:val="007E10DE"/>
    <w:rsid w:val="007E1B75"/>
    <w:rsid w:val="007E2647"/>
    <w:rsid w:val="007E2A53"/>
    <w:rsid w:val="007E3F05"/>
    <w:rsid w:val="007E4E51"/>
    <w:rsid w:val="007E4F23"/>
    <w:rsid w:val="007E56B6"/>
    <w:rsid w:val="007E5C95"/>
    <w:rsid w:val="007E6105"/>
    <w:rsid w:val="007E61A0"/>
    <w:rsid w:val="007E7F0D"/>
    <w:rsid w:val="007F0048"/>
    <w:rsid w:val="007F0B59"/>
    <w:rsid w:val="007F150D"/>
    <w:rsid w:val="007F1640"/>
    <w:rsid w:val="007F184D"/>
    <w:rsid w:val="007F26DF"/>
    <w:rsid w:val="007F2D59"/>
    <w:rsid w:val="007F40DE"/>
    <w:rsid w:val="007F4B02"/>
    <w:rsid w:val="007F52C3"/>
    <w:rsid w:val="007F532F"/>
    <w:rsid w:val="007F5424"/>
    <w:rsid w:val="007F58E5"/>
    <w:rsid w:val="007F5E33"/>
    <w:rsid w:val="007F70FD"/>
    <w:rsid w:val="007F7B2A"/>
    <w:rsid w:val="008004FD"/>
    <w:rsid w:val="00800900"/>
    <w:rsid w:val="008009FB"/>
    <w:rsid w:val="00800E84"/>
    <w:rsid w:val="008016CC"/>
    <w:rsid w:val="0080185F"/>
    <w:rsid w:val="00801920"/>
    <w:rsid w:val="0080313D"/>
    <w:rsid w:val="0080399C"/>
    <w:rsid w:val="00803BED"/>
    <w:rsid w:val="008040EE"/>
    <w:rsid w:val="0080433E"/>
    <w:rsid w:val="0080534E"/>
    <w:rsid w:val="008064D4"/>
    <w:rsid w:val="00807984"/>
    <w:rsid w:val="008108E0"/>
    <w:rsid w:val="00811157"/>
    <w:rsid w:val="00811B93"/>
    <w:rsid w:val="00811CDE"/>
    <w:rsid w:val="00812504"/>
    <w:rsid w:val="008126C6"/>
    <w:rsid w:val="00812900"/>
    <w:rsid w:val="00812A49"/>
    <w:rsid w:val="00812D5E"/>
    <w:rsid w:val="00813E19"/>
    <w:rsid w:val="00813FE5"/>
    <w:rsid w:val="008153E0"/>
    <w:rsid w:val="00815B46"/>
    <w:rsid w:val="00815D3E"/>
    <w:rsid w:val="008165C0"/>
    <w:rsid w:val="008174DA"/>
    <w:rsid w:val="008178D5"/>
    <w:rsid w:val="00820C92"/>
    <w:rsid w:val="00821D50"/>
    <w:rsid w:val="008221BD"/>
    <w:rsid w:val="00823039"/>
    <w:rsid w:val="008232A0"/>
    <w:rsid w:val="008232A6"/>
    <w:rsid w:val="00823798"/>
    <w:rsid w:val="0082426D"/>
    <w:rsid w:val="00825F18"/>
    <w:rsid w:val="00826EA2"/>
    <w:rsid w:val="008272C6"/>
    <w:rsid w:val="00827713"/>
    <w:rsid w:val="00830153"/>
    <w:rsid w:val="008302FD"/>
    <w:rsid w:val="00830B42"/>
    <w:rsid w:val="00830F0D"/>
    <w:rsid w:val="008313EE"/>
    <w:rsid w:val="008325B0"/>
    <w:rsid w:val="00832C5E"/>
    <w:rsid w:val="00834624"/>
    <w:rsid w:val="008346B3"/>
    <w:rsid w:val="0083790A"/>
    <w:rsid w:val="00837CDE"/>
    <w:rsid w:val="008404EA"/>
    <w:rsid w:val="0084229D"/>
    <w:rsid w:val="00843062"/>
    <w:rsid w:val="008459A7"/>
    <w:rsid w:val="00845DBA"/>
    <w:rsid w:val="00845FA6"/>
    <w:rsid w:val="0084632F"/>
    <w:rsid w:val="00846442"/>
    <w:rsid w:val="00846B64"/>
    <w:rsid w:val="008474BB"/>
    <w:rsid w:val="00850DDC"/>
    <w:rsid w:val="0085329D"/>
    <w:rsid w:val="008540AB"/>
    <w:rsid w:val="00854F71"/>
    <w:rsid w:val="00855835"/>
    <w:rsid w:val="008559B4"/>
    <w:rsid w:val="00855BA1"/>
    <w:rsid w:val="00856232"/>
    <w:rsid w:val="0085668D"/>
    <w:rsid w:val="00856B81"/>
    <w:rsid w:val="00857427"/>
    <w:rsid w:val="008575FE"/>
    <w:rsid w:val="00857F42"/>
    <w:rsid w:val="008609CD"/>
    <w:rsid w:val="00860B2B"/>
    <w:rsid w:val="00860D6B"/>
    <w:rsid w:val="008610FF"/>
    <w:rsid w:val="008611B1"/>
    <w:rsid w:val="0086204F"/>
    <w:rsid w:val="00862210"/>
    <w:rsid w:val="00862539"/>
    <w:rsid w:val="0086265A"/>
    <w:rsid w:val="00862AF7"/>
    <w:rsid w:val="00862BE5"/>
    <w:rsid w:val="0086400C"/>
    <w:rsid w:val="00864C14"/>
    <w:rsid w:val="008655EF"/>
    <w:rsid w:val="008656D3"/>
    <w:rsid w:val="00866134"/>
    <w:rsid w:val="00866638"/>
    <w:rsid w:val="008675BF"/>
    <w:rsid w:val="008678B6"/>
    <w:rsid w:val="008703DA"/>
    <w:rsid w:val="008711D8"/>
    <w:rsid w:val="0087140E"/>
    <w:rsid w:val="0087176B"/>
    <w:rsid w:val="00871C83"/>
    <w:rsid w:val="008744FE"/>
    <w:rsid w:val="008747CC"/>
    <w:rsid w:val="0087491C"/>
    <w:rsid w:val="00875564"/>
    <w:rsid w:val="008758F9"/>
    <w:rsid w:val="00875A0E"/>
    <w:rsid w:val="00875B39"/>
    <w:rsid w:val="00875D49"/>
    <w:rsid w:val="00875DD9"/>
    <w:rsid w:val="008768AD"/>
    <w:rsid w:val="0087726A"/>
    <w:rsid w:val="00877DC6"/>
    <w:rsid w:val="008803BD"/>
    <w:rsid w:val="00880FD1"/>
    <w:rsid w:val="0088127C"/>
    <w:rsid w:val="00882150"/>
    <w:rsid w:val="008822B4"/>
    <w:rsid w:val="008831D7"/>
    <w:rsid w:val="0088358D"/>
    <w:rsid w:val="00883CB0"/>
    <w:rsid w:val="00884B56"/>
    <w:rsid w:val="0088558A"/>
    <w:rsid w:val="0088563D"/>
    <w:rsid w:val="00886460"/>
    <w:rsid w:val="00887170"/>
    <w:rsid w:val="0089088F"/>
    <w:rsid w:val="0089126C"/>
    <w:rsid w:val="008918D7"/>
    <w:rsid w:val="00893801"/>
    <w:rsid w:val="0089533D"/>
    <w:rsid w:val="00895AB9"/>
    <w:rsid w:val="00895BF0"/>
    <w:rsid w:val="0089679D"/>
    <w:rsid w:val="0089737E"/>
    <w:rsid w:val="008976B6"/>
    <w:rsid w:val="00897BE6"/>
    <w:rsid w:val="008A0625"/>
    <w:rsid w:val="008A185A"/>
    <w:rsid w:val="008A1ADC"/>
    <w:rsid w:val="008A1E51"/>
    <w:rsid w:val="008A268C"/>
    <w:rsid w:val="008A286F"/>
    <w:rsid w:val="008A2E52"/>
    <w:rsid w:val="008A3566"/>
    <w:rsid w:val="008A3BA4"/>
    <w:rsid w:val="008A4578"/>
    <w:rsid w:val="008A4732"/>
    <w:rsid w:val="008A59AC"/>
    <w:rsid w:val="008A5BD7"/>
    <w:rsid w:val="008A6505"/>
    <w:rsid w:val="008A6C12"/>
    <w:rsid w:val="008A6D52"/>
    <w:rsid w:val="008A7947"/>
    <w:rsid w:val="008A7C81"/>
    <w:rsid w:val="008B06D2"/>
    <w:rsid w:val="008B0E6B"/>
    <w:rsid w:val="008B1BDF"/>
    <w:rsid w:val="008B2187"/>
    <w:rsid w:val="008B3166"/>
    <w:rsid w:val="008B3202"/>
    <w:rsid w:val="008B3D40"/>
    <w:rsid w:val="008B4212"/>
    <w:rsid w:val="008B4829"/>
    <w:rsid w:val="008B4E85"/>
    <w:rsid w:val="008B4E9A"/>
    <w:rsid w:val="008B4EA0"/>
    <w:rsid w:val="008B4F9A"/>
    <w:rsid w:val="008C10EB"/>
    <w:rsid w:val="008C182D"/>
    <w:rsid w:val="008C2525"/>
    <w:rsid w:val="008C3857"/>
    <w:rsid w:val="008C47F9"/>
    <w:rsid w:val="008C5204"/>
    <w:rsid w:val="008C558E"/>
    <w:rsid w:val="008C56E0"/>
    <w:rsid w:val="008C59F1"/>
    <w:rsid w:val="008C5B6A"/>
    <w:rsid w:val="008C6759"/>
    <w:rsid w:val="008C6A1A"/>
    <w:rsid w:val="008C6A35"/>
    <w:rsid w:val="008C6A9E"/>
    <w:rsid w:val="008C74F5"/>
    <w:rsid w:val="008C7544"/>
    <w:rsid w:val="008D0776"/>
    <w:rsid w:val="008D1668"/>
    <w:rsid w:val="008D17F0"/>
    <w:rsid w:val="008D2447"/>
    <w:rsid w:val="008D25AF"/>
    <w:rsid w:val="008D29A9"/>
    <w:rsid w:val="008D3970"/>
    <w:rsid w:val="008D54B4"/>
    <w:rsid w:val="008D55B5"/>
    <w:rsid w:val="008D5A08"/>
    <w:rsid w:val="008D5A32"/>
    <w:rsid w:val="008D60F3"/>
    <w:rsid w:val="008D680B"/>
    <w:rsid w:val="008D68A9"/>
    <w:rsid w:val="008D6A02"/>
    <w:rsid w:val="008D6A19"/>
    <w:rsid w:val="008D6ABE"/>
    <w:rsid w:val="008D73B3"/>
    <w:rsid w:val="008E01FF"/>
    <w:rsid w:val="008E0613"/>
    <w:rsid w:val="008E1A12"/>
    <w:rsid w:val="008E26A5"/>
    <w:rsid w:val="008E3B77"/>
    <w:rsid w:val="008E422C"/>
    <w:rsid w:val="008E48A6"/>
    <w:rsid w:val="008E5BEE"/>
    <w:rsid w:val="008E6A17"/>
    <w:rsid w:val="008E71CE"/>
    <w:rsid w:val="008E7846"/>
    <w:rsid w:val="008E79C8"/>
    <w:rsid w:val="008E7C74"/>
    <w:rsid w:val="008F05B8"/>
    <w:rsid w:val="008F07F7"/>
    <w:rsid w:val="008F097D"/>
    <w:rsid w:val="008F346C"/>
    <w:rsid w:val="008F3C52"/>
    <w:rsid w:val="008F43FE"/>
    <w:rsid w:val="008F4F3A"/>
    <w:rsid w:val="008F539C"/>
    <w:rsid w:val="008F5447"/>
    <w:rsid w:val="008F55FA"/>
    <w:rsid w:val="008F5CC1"/>
    <w:rsid w:val="008F6C82"/>
    <w:rsid w:val="009006E4"/>
    <w:rsid w:val="0090098D"/>
    <w:rsid w:val="00901113"/>
    <w:rsid w:val="009011FC"/>
    <w:rsid w:val="009020A6"/>
    <w:rsid w:val="009020E4"/>
    <w:rsid w:val="00902337"/>
    <w:rsid w:val="00902D5F"/>
    <w:rsid w:val="00903494"/>
    <w:rsid w:val="009039EB"/>
    <w:rsid w:val="0090414B"/>
    <w:rsid w:val="00904934"/>
    <w:rsid w:val="0090588A"/>
    <w:rsid w:val="00906B9C"/>
    <w:rsid w:val="00906D04"/>
    <w:rsid w:val="00907260"/>
    <w:rsid w:val="009075A4"/>
    <w:rsid w:val="00907F21"/>
    <w:rsid w:val="00910BE8"/>
    <w:rsid w:val="00910C0D"/>
    <w:rsid w:val="00910C60"/>
    <w:rsid w:val="00911116"/>
    <w:rsid w:val="00912215"/>
    <w:rsid w:val="0091236A"/>
    <w:rsid w:val="00912BCB"/>
    <w:rsid w:val="00913486"/>
    <w:rsid w:val="00913662"/>
    <w:rsid w:val="009136E6"/>
    <w:rsid w:val="00913D14"/>
    <w:rsid w:val="009143BC"/>
    <w:rsid w:val="00914FEE"/>
    <w:rsid w:val="00915127"/>
    <w:rsid w:val="00915877"/>
    <w:rsid w:val="009164C4"/>
    <w:rsid w:val="00917007"/>
    <w:rsid w:val="009178C7"/>
    <w:rsid w:val="00920050"/>
    <w:rsid w:val="00920A17"/>
    <w:rsid w:val="00920C75"/>
    <w:rsid w:val="00920D61"/>
    <w:rsid w:val="009218F0"/>
    <w:rsid w:val="009227B3"/>
    <w:rsid w:val="00922B56"/>
    <w:rsid w:val="00922E67"/>
    <w:rsid w:val="009231FD"/>
    <w:rsid w:val="009232BF"/>
    <w:rsid w:val="009238F9"/>
    <w:rsid w:val="009258CA"/>
    <w:rsid w:val="009265EE"/>
    <w:rsid w:val="009272A7"/>
    <w:rsid w:val="00927E86"/>
    <w:rsid w:val="00930364"/>
    <w:rsid w:val="00930950"/>
    <w:rsid w:val="009310A7"/>
    <w:rsid w:val="0093216B"/>
    <w:rsid w:val="00932231"/>
    <w:rsid w:val="00932ABA"/>
    <w:rsid w:val="00932C66"/>
    <w:rsid w:val="0093390B"/>
    <w:rsid w:val="00933B00"/>
    <w:rsid w:val="00933EDB"/>
    <w:rsid w:val="00934A5C"/>
    <w:rsid w:val="009350CE"/>
    <w:rsid w:val="00935E57"/>
    <w:rsid w:val="009369BF"/>
    <w:rsid w:val="00936E7B"/>
    <w:rsid w:val="00937E19"/>
    <w:rsid w:val="00937E5E"/>
    <w:rsid w:val="00937ED7"/>
    <w:rsid w:val="0094009A"/>
    <w:rsid w:val="009402A5"/>
    <w:rsid w:val="00941077"/>
    <w:rsid w:val="009414CF"/>
    <w:rsid w:val="00941E3A"/>
    <w:rsid w:val="00942535"/>
    <w:rsid w:val="009427A0"/>
    <w:rsid w:val="0094286B"/>
    <w:rsid w:val="00942D49"/>
    <w:rsid w:val="00943C7E"/>
    <w:rsid w:val="00945696"/>
    <w:rsid w:val="00945773"/>
    <w:rsid w:val="00946435"/>
    <w:rsid w:val="00947DDE"/>
    <w:rsid w:val="00950744"/>
    <w:rsid w:val="00950ECF"/>
    <w:rsid w:val="00952655"/>
    <w:rsid w:val="0095290E"/>
    <w:rsid w:val="00952CB3"/>
    <w:rsid w:val="009534B1"/>
    <w:rsid w:val="00954197"/>
    <w:rsid w:val="00956C4E"/>
    <w:rsid w:val="009576F5"/>
    <w:rsid w:val="00957976"/>
    <w:rsid w:val="00957B7F"/>
    <w:rsid w:val="00960AB5"/>
    <w:rsid w:val="00960D80"/>
    <w:rsid w:val="00961832"/>
    <w:rsid w:val="009622CF"/>
    <w:rsid w:val="009636A4"/>
    <w:rsid w:val="0096427B"/>
    <w:rsid w:val="009656B1"/>
    <w:rsid w:val="00965902"/>
    <w:rsid w:val="00972B0A"/>
    <w:rsid w:val="00972E49"/>
    <w:rsid w:val="00974177"/>
    <w:rsid w:val="0097428F"/>
    <w:rsid w:val="00974C71"/>
    <w:rsid w:val="00975063"/>
    <w:rsid w:val="009757AA"/>
    <w:rsid w:val="00975F58"/>
    <w:rsid w:val="0097661F"/>
    <w:rsid w:val="0097685E"/>
    <w:rsid w:val="00976A5A"/>
    <w:rsid w:val="00976E9D"/>
    <w:rsid w:val="00977138"/>
    <w:rsid w:val="00977A2E"/>
    <w:rsid w:val="0098032B"/>
    <w:rsid w:val="0098077A"/>
    <w:rsid w:val="00980CF2"/>
    <w:rsid w:val="00981F92"/>
    <w:rsid w:val="00982E84"/>
    <w:rsid w:val="00983CC3"/>
    <w:rsid w:val="00984421"/>
    <w:rsid w:val="00984976"/>
    <w:rsid w:val="0098524E"/>
    <w:rsid w:val="00985718"/>
    <w:rsid w:val="00985859"/>
    <w:rsid w:val="00986A3B"/>
    <w:rsid w:val="00987213"/>
    <w:rsid w:val="00987648"/>
    <w:rsid w:val="00987AD7"/>
    <w:rsid w:val="00987E80"/>
    <w:rsid w:val="00987F9A"/>
    <w:rsid w:val="00990675"/>
    <w:rsid w:val="00990B05"/>
    <w:rsid w:val="00990DD4"/>
    <w:rsid w:val="00990F73"/>
    <w:rsid w:val="0099176A"/>
    <w:rsid w:val="00992690"/>
    <w:rsid w:val="00992B26"/>
    <w:rsid w:val="00992E92"/>
    <w:rsid w:val="0099387C"/>
    <w:rsid w:val="00993A02"/>
    <w:rsid w:val="00994632"/>
    <w:rsid w:val="0099485D"/>
    <w:rsid w:val="00994A76"/>
    <w:rsid w:val="009951AC"/>
    <w:rsid w:val="00995B29"/>
    <w:rsid w:val="00995E66"/>
    <w:rsid w:val="0099607A"/>
    <w:rsid w:val="0099707B"/>
    <w:rsid w:val="009970BE"/>
    <w:rsid w:val="0099711A"/>
    <w:rsid w:val="00997271"/>
    <w:rsid w:val="009974F2"/>
    <w:rsid w:val="00997780"/>
    <w:rsid w:val="009A018D"/>
    <w:rsid w:val="009A0BE0"/>
    <w:rsid w:val="009A207E"/>
    <w:rsid w:val="009A294A"/>
    <w:rsid w:val="009A2E04"/>
    <w:rsid w:val="009A30E6"/>
    <w:rsid w:val="009A34D2"/>
    <w:rsid w:val="009A494C"/>
    <w:rsid w:val="009A4F82"/>
    <w:rsid w:val="009A50E9"/>
    <w:rsid w:val="009A7B38"/>
    <w:rsid w:val="009B01D7"/>
    <w:rsid w:val="009B1B32"/>
    <w:rsid w:val="009B2112"/>
    <w:rsid w:val="009B3E69"/>
    <w:rsid w:val="009B40D1"/>
    <w:rsid w:val="009B4BB8"/>
    <w:rsid w:val="009B50C9"/>
    <w:rsid w:val="009B5365"/>
    <w:rsid w:val="009B5665"/>
    <w:rsid w:val="009B59A0"/>
    <w:rsid w:val="009B5E3B"/>
    <w:rsid w:val="009B6449"/>
    <w:rsid w:val="009B65FE"/>
    <w:rsid w:val="009B6DF9"/>
    <w:rsid w:val="009B6EE1"/>
    <w:rsid w:val="009B701E"/>
    <w:rsid w:val="009C0ACA"/>
    <w:rsid w:val="009C1801"/>
    <w:rsid w:val="009C25CE"/>
    <w:rsid w:val="009C2634"/>
    <w:rsid w:val="009C4ECA"/>
    <w:rsid w:val="009C510E"/>
    <w:rsid w:val="009C5399"/>
    <w:rsid w:val="009C6034"/>
    <w:rsid w:val="009C6762"/>
    <w:rsid w:val="009C78D5"/>
    <w:rsid w:val="009D016D"/>
    <w:rsid w:val="009D0412"/>
    <w:rsid w:val="009D133F"/>
    <w:rsid w:val="009D13A6"/>
    <w:rsid w:val="009D24AD"/>
    <w:rsid w:val="009D2633"/>
    <w:rsid w:val="009D29A1"/>
    <w:rsid w:val="009D2AD7"/>
    <w:rsid w:val="009D2D76"/>
    <w:rsid w:val="009D44DA"/>
    <w:rsid w:val="009D57F2"/>
    <w:rsid w:val="009D5F24"/>
    <w:rsid w:val="009D77DF"/>
    <w:rsid w:val="009D791A"/>
    <w:rsid w:val="009D7FAD"/>
    <w:rsid w:val="009E1286"/>
    <w:rsid w:val="009E161F"/>
    <w:rsid w:val="009E2B3E"/>
    <w:rsid w:val="009E2D2A"/>
    <w:rsid w:val="009E42AE"/>
    <w:rsid w:val="009E4973"/>
    <w:rsid w:val="009E4B8F"/>
    <w:rsid w:val="009E4BED"/>
    <w:rsid w:val="009E5429"/>
    <w:rsid w:val="009E57D3"/>
    <w:rsid w:val="009E67E2"/>
    <w:rsid w:val="009E6CE0"/>
    <w:rsid w:val="009E708C"/>
    <w:rsid w:val="009E7256"/>
    <w:rsid w:val="009E7EDA"/>
    <w:rsid w:val="009F047E"/>
    <w:rsid w:val="009F0D2E"/>
    <w:rsid w:val="009F0D4C"/>
    <w:rsid w:val="009F0E9D"/>
    <w:rsid w:val="009F1AC2"/>
    <w:rsid w:val="009F1FFE"/>
    <w:rsid w:val="009F2663"/>
    <w:rsid w:val="009F296A"/>
    <w:rsid w:val="009F2972"/>
    <w:rsid w:val="009F2BEA"/>
    <w:rsid w:val="009F2CEF"/>
    <w:rsid w:val="009F320E"/>
    <w:rsid w:val="009F49F2"/>
    <w:rsid w:val="009F4FFD"/>
    <w:rsid w:val="009F5E86"/>
    <w:rsid w:val="009F6259"/>
    <w:rsid w:val="009F7693"/>
    <w:rsid w:val="009F794C"/>
    <w:rsid w:val="00A00545"/>
    <w:rsid w:val="00A00834"/>
    <w:rsid w:val="00A009A1"/>
    <w:rsid w:val="00A00BE7"/>
    <w:rsid w:val="00A01416"/>
    <w:rsid w:val="00A0197B"/>
    <w:rsid w:val="00A0271E"/>
    <w:rsid w:val="00A03ADB"/>
    <w:rsid w:val="00A04315"/>
    <w:rsid w:val="00A05AE5"/>
    <w:rsid w:val="00A07152"/>
    <w:rsid w:val="00A111E1"/>
    <w:rsid w:val="00A118FE"/>
    <w:rsid w:val="00A12298"/>
    <w:rsid w:val="00A1234C"/>
    <w:rsid w:val="00A126B9"/>
    <w:rsid w:val="00A12EEC"/>
    <w:rsid w:val="00A13226"/>
    <w:rsid w:val="00A13341"/>
    <w:rsid w:val="00A14A9D"/>
    <w:rsid w:val="00A1504E"/>
    <w:rsid w:val="00A1557E"/>
    <w:rsid w:val="00A16499"/>
    <w:rsid w:val="00A16D2A"/>
    <w:rsid w:val="00A1763B"/>
    <w:rsid w:val="00A205A8"/>
    <w:rsid w:val="00A20826"/>
    <w:rsid w:val="00A20E60"/>
    <w:rsid w:val="00A212A7"/>
    <w:rsid w:val="00A21462"/>
    <w:rsid w:val="00A219A9"/>
    <w:rsid w:val="00A21D3B"/>
    <w:rsid w:val="00A220D9"/>
    <w:rsid w:val="00A2334E"/>
    <w:rsid w:val="00A239FA"/>
    <w:rsid w:val="00A2553B"/>
    <w:rsid w:val="00A262D3"/>
    <w:rsid w:val="00A275C8"/>
    <w:rsid w:val="00A279B3"/>
    <w:rsid w:val="00A310DA"/>
    <w:rsid w:val="00A31E25"/>
    <w:rsid w:val="00A34496"/>
    <w:rsid w:val="00A34B61"/>
    <w:rsid w:val="00A360FA"/>
    <w:rsid w:val="00A362A0"/>
    <w:rsid w:val="00A377AA"/>
    <w:rsid w:val="00A37C63"/>
    <w:rsid w:val="00A37CA6"/>
    <w:rsid w:val="00A37E45"/>
    <w:rsid w:val="00A40F42"/>
    <w:rsid w:val="00A41672"/>
    <w:rsid w:val="00A41C20"/>
    <w:rsid w:val="00A4289B"/>
    <w:rsid w:val="00A43006"/>
    <w:rsid w:val="00A43DE8"/>
    <w:rsid w:val="00A444B3"/>
    <w:rsid w:val="00A44CE2"/>
    <w:rsid w:val="00A44D4B"/>
    <w:rsid w:val="00A44FFB"/>
    <w:rsid w:val="00A46810"/>
    <w:rsid w:val="00A46E50"/>
    <w:rsid w:val="00A47F64"/>
    <w:rsid w:val="00A50B90"/>
    <w:rsid w:val="00A51008"/>
    <w:rsid w:val="00A514DF"/>
    <w:rsid w:val="00A52AB1"/>
    <w:rsid w:val="00A53251"/>
    <w:rsid w:val="00A54066"/>
    <w:rsid w:val="00A540A6"/>
    <w:rsid w:val="00A546CF"/>
    <w:rsid w:val="00A55697"/>
    <w:rsid w:val="00A56269"/>
    <w:rsid w:val="00A579D4"/>
    <w:rsid w:val="00A57DB4"/>
    <w:rsid w:val="00A6055E"/>
    <w:rsid w:val="00A60CFC"/>
    <w:rsid w:val="00A618EC"/>
    <w:rsid w:val="00A62761"/>
    <w:rsid w:val="00A63132"/>
    <w:rsid w:val="00A637CC"/>
    <w:rsid w:val="00A6395A"/>
    <w:rsid w:val="00A64863"/>
    <w:rsid w:val="00A64E73"/>
    <w:rsid w:val="00A650F8"/>
    <w:rsid w:val="00A667E7"/>
    <w:rsid w:val="00A71511"/>
    <w:rsid w:val="00A72028"/>
    <w:rsid w:val="00A72065"/>
    <w:rsid w:val="00A7298F"/>
    <w:rsid w:val="00A72DB8"/>
    <w:rsid w:val="00A73B39"/>
    <w:rsid w:val="00A747F7"/>
    <w:rsid w:val="00A74E8D"/>
    <w:rsid w:val="00A75A88"/>
    <w:rsid w:val="00A75B75"/>
    <w:rsid w:val="00A75DAE"/>
    <w:rsid w:val="00A76DF8"/>
    <w:rsid w:val="00A777F8"/>
    <w:rsid w:val="00A805DD"/>
    <w:rsid w:val="00A80760"/>
    <w:rsid w:val="00A816F7"/>
    <w:rsid w:val="00A81CA3"/>
    <w:rsid w:val="00A829C7"/>
    <w:rsid w:val="00A82CAB"/>
    <w:rsid w:val="00A8383C"/>
    <w:rsid w:val="00A83AC2"/>
    <w:rsid w:val="00A855C0"/>
    <w:rsid w:val="00A858CC"/>
    <w:rsid w:val="00A85C0C"/>
    <w:rsid w:val="00A86B7F"/>
    <w:rsid w:val="00A87025"/>
    <w:rsid w:val="00A87981"/>
    <w:rsid w:val="00A87FC0"/>
    <w:rsid w:val="00A902E8"/>
    <w:rsid w:val="00A91995"/>
    <w:rsid w:val="00A92B0A"/>
    <w:rsid w:val="00A9308D"/>
    <w:rsid w:val="00A93418"/>
    <w:rsid w:val="00A93461"/>
    <w:rsid w:val="00A943B4"/>
    <w:rsid w:val="00A9484D"/>
    <w:rsid w:val="00A95956"/>
    <w:rsid w:val="00A960BE"/>
    <w:rsid w:val="00A9717C"/>
    <w:rsid w:val="00A979CB"/>
    <w:rsid w:val="00AA1C93"/>
    <w:rsid w:val="00AA1F1D"/>
    <w:rsid w:val="00AA2EFE"/>
    <w:rsid w:val="00AA3063"/>
    <w:rsid w:val="00AA43EB"/>
    <w:rsid w:val="00AA636E"/>
    <w:rsid w:val="00AA63AC"/>
    <w:rsid w:val="00AA7D7F"/>
    <w:rsid w:val="00AB005C"/>
    <w:rsid w:val="00AB05E0"/>
    <w:rsid w:val="00AB08B7"/>
    <w:rsid w:val="00AB0FEA"/>
    <w:rsid w:val="00AB1C25"/>
    <w:rsid w:val="00AB1C84"/>
    <w:rsid w:val="00AB2FA4"/>
    <w:rsid w:val="00AB3778"/>
    <w:rsid w:val="00AB3B22"/>
    <w:rsid w:val="00AB3DB9"/>
    <w:rsid w:val="00AB3ECD"/>
    <w:rsid w:val="00AB4004"/>
    <w:rsid w:val="00AB41AD"/>
    <w:rsid w:val="00AB5067"/>
    <w:rsid w:val="00AB6387"/>
    <w:rsid w:val="00AB644B"/>
    <w:rsid w:val="00AB65A3"/>
    <w:rsid w:val="00AB7014"/>
    <w:rsid w:val="00AB7403"/>
    <w:rsid w:val="00AB7533"/>
    <w:rsid w:val="00AB7A6A"/>
    <w:rsid w:val="00AC02AA"/>
    <w:rsid w:val="00AC03CB"/>
    <w:rsid w:val="00AC15C0"/>
    <w:rsid w:val="00AC16C4"/>
    <w:rsid w:val="00AC20A7"/>
    <w:rsid w:val="00AC29FB"/>
    <w:rsid w:val="00AC2A6A"/>
    <w:rsid w:val="00AC320E"/>
    <w:rsid w:val="00AC3FCB"/>
    <w:rsid w:val="00AC4A59"/>
    <w:rsid w:val="00AC52CA"/>
    <w:rsid w:val="00AC6069"/>
    <w:rsid w:val="00AC7032"/>
    <w:rsid w:val="00AC706B"/>
    <w:rsid w:val="00AC731C"/>
    <w:rsid w:val="00AC78F2"/>
    <w:rsid w:val="00AC7F8F"/>
    <w:rsid w:val="00AD0EDD"/>
    <w:rsid w:val="00AD182F"/>
    <w:rsid w:val="00AD188D"/>
    <w:rsid w:val="00AD1890"/>
    <w:rsid w:val="00AD1904"/>
    <w:rsid w:val="00AD1B63"/>
    <w:rsid w:val="00AD1F2B"/>
    <w:rsid w:val="00AD20E5"/>
    <w:rsid w:val="00AD231C"/>
    <w:rsid w:val="00AD25C2"/>
    <w:rsid w:val="00AD2B6C"/>
    <w:rsid w:val="00AD308D"/>
    <w:rsid w:val="00AD3D64"/>
    <w:rsid w:val="00AD3D7D"/>
    <w:rsid w:val="00AD4111"/>
    <w:rsid w:val="00AD465F"/>
    <w:rsid w:val="00AD5160"/>
    <w:rsid w:val="00AD5AFF"/>
    <w:rsid w:val="00AD5EE0"/>
    <w:rsid w:val="00AD6949"/>
    <w:rsid w:val="00AD6E1E"/>
    <w:rsid w:val="00AD7217"/>
    <w:rsid w:val="00AD7726"/>
    <w:rsid w:val="00AE0339"/>
    <w:rsid w:val="00AE0385"/>
    <w:rsid w:val="00AE1900"/>
    <w:rsid w:val="00AE1998"/>
    <w:rsid w:val="00AE1AF4"/>
    <w:rsid w:val="00AE1AF8"/>
    <w:rsid w:val="00AE213D"/>
    <w:rsid w:val="00AE29E8"/>
    <w:rsid w:val="00AE2D83"/>
    <w:rsid w:val="00AE3363"/>
    <w:rsid w:val="00AE3C3C"/>
    <w:rsid w:val="00AE446A"/>
    <w:rsid w:val="00AE4C23"/>
    <w:rsid w:val="00AE4F3F"/>
    <w:rsid w:val="00AE4FAD"/>
    <w:rsid w:val="00AE594B"/>
    <w:rsid w:val="00AE632B"/>
    <w:rsid w:val="00AE6E76"/>
    <w:rsid w:val="00AE7241"/>
    <w:rsid w:val="00AE73BF"/>
    <w:rsid w:val="00AF0161"/>
    <w:rsid w:val="00AF137A"/>
    <w:rsid w:val="00AF13DB"/>
    <w:rsid w:val="00AF1F0E"/>
    <w:rsid w:val="00AF23B7"/>
    <w:rsid w:val="00AF2E31"/>
    <w:rsid w:val="00AF40D6"/>
    <w:rsid w:val="00AF48C0"/>
    <w:rsid w:val="00AF56C1"/>
    <w:rsid w:val="00AF5FE2"/>
    <w:rsid w:val="00AF74E4"/>
    <w:rsid w:val="00AF7A8B"/>
    <w:rsid w:val="00AF7E18"/>
    <w:rsid w:val="00B00911"/>
    <w:rsid w:val="00B01789"/>
    <w:rsid w:val="00B01D39"/>
    <w:rsid w:val="00B025C0"/>
    <w:rsid w:val="00B0296B"/>
    <w:rsid w:val="00B03D6E"/>
    <w:rsid w:val="00B03EDC"/>
    <w:rsid w:val="00B041F9"/>
    <w:rsid w:val="00B0437B"/>
    <w:rsid w:val="00B05A41"/>
    <w:rsid w:val="00B05E5B"/>
    <w:rsid w:val="00B05FFB"/>
    <w:rsid w:val="00B06F6D"/>
    <w:rsid w:val="00B07313"/>
    <w:rsid w:val="00B073EC"/>
    <w:rsid w:val="00B113E8"/>
    <w:rsid w:val="00B11BB3"/>
    <w:rsid w:val="00B1340E"/>
    <w:rsid w:val="00B13BB9"/>
    <w:rsid w:val="00B13C57"/>
    <w:rsid w:val="00B13F66"/>
    <w:rsid w:val="00B1434C"/>
    <w:rsid w:val="00B14708"/>
    <w:rsid w:val="00B1503D"/>
    <w:rsid w:val="00B156BD"/>
    <w:rsid w:val="00B15830"/>
    <w:rsid w:val="00B16B13"/>
    <w:rsid w:val="00B16D47"/>
    <w:rsid w:val="00B17E09"/>
    <w:rsid w:val="00B201AD"/>
    <w:rsid w:val="00B203A4"/>
    <w:rsid w:val="00B215F7"/>
    <w:rsid w:val="00B216DA"/>
    <w:rsid w:val="00B21786"/>
    <w:rsid w:val="00B21BDF"/>
    <w:rsid w:val="00B22E44"/>
    <w:rsid w:val="00B22FC8"/>
    <w:rsid w:val="00B23C38"/>
    <w:rsid w:val="00B245FB"/>
    <w:rsid w:val="00B24774"/>
    <w:rsid w:val="00B24944"/>
    <w:rsid w:val="00B24D1A"/>
    <w:rsid w:val="00B25683"/>
    <w:rsid w:val="00B25896"/>
    <w:rsid w:val="00B25C4D"/>
    <w:rsid w:val="00B26BEE"/>
    <w:rsid w:val="00B26C36"/>
    <w:rsid w:val="00B270CB"/>
    <w:rsid w:val="00B2751B"/>
    <w:rsid w:val="00B27C44"/>
    <w:rsid w:val="00B30857"/>
    <w:rsid w:val="00B3094A"/>
    <w:rsid w:val="00B30BF0"/>
    <w:rsid w:val="00B311A8"/>
    <w:rsid w:val="00B31A76"/>
    <w:rsid w:val="00B339BE"/>
    <w:rsid w:val="00B339D7"/>
    <w:rsid w:val="00B347A1"/>
    <w:rsid w:val="00B352CE"/>
    <w:rsid w:val="00B3565C"/>
    <w:rsid w:val="00B35C2D"/>
    <w:rsid w:val="00B35FC0"/>
    <w:rsid w:val="00B3645C"/>
    <w:rsid w:val="00B36B32"/>
    <w:rsid w:val="00B36E3E"/>
    <w:rsid w:val="00B37576"/>
    <w:rsid w:val="00B40079"/>
    <w:rsid w:val="00B402D5"/>
    <w:rsid w:val="00B41652"/>
    <w:rsid w:val="00B41985"/>
    <w:rsid w:val="00B42162"/>
    <w:rsid w:val="00B42522"/>
    <w:rsid w:val="00B43109"/>
    <w:rsid w:val="00B43382"/>
    <w:rsid w:val="00B43A4A"/>
    <w:rsid w:val="00B44D1D"/>
    <w:rsid w:val="00B44F6A"/>
    <w:rsid w:val="00B45969"/>
    <w:rsid w:val="00B45D7C"/>
    <w:rsid w:val="00B46155"/>
    <w:rsid w:val="00B46553"/>
    <w:rsid w:val="00B46EE1"/>
    <w:rsid w:val="00B50138"/>
    <w:rsid w:val="00B501D6"/>
    <w:rsid w:val="00B50480"/>
    <w:rsid w:val="00B507B7"/>
    <w:rsid w:val="00B50B59"/>
    <w:rsid w:val="00B50D45"/>
    <w:rsid w:val="00B5108B"/>
    <w:rsid w:val="00B528EE"/>
    <w:rsid w:val="00B52FB5"/>
    <w:rsid w:val="00B53913"/>
    <w:rsid w:val="00B54781"/>
    <w:rsid w:val="00B547D6"/>
    <w:rsid w:val="00B54E8A"/>
    <w:rsid w:val="00B55662"/>
    <w:rsid w:val="00B56644"/>
    <w:rsid w:val="00B60756"/>
    <w:rsid w:val="00B607F0"/>
    <w:rsid w:val="00B60E6C"/>
    <w:rsid w:val="00B6335C"/>
    <w:rsid w:val="00B6384D"/>
    <w:rsid w:val="00B63C50"/>
    <w:rsid w:val="00B649AD"/>
    <w:rsid w:val="00B65CFA"/>
    <w:rsid w:val="00B672FA"/>
    <w:rsid w:val="00B67609"/>
    <w:rsid w:val="00B67BD2"/>
    <w:rsid w:val="00B72111"/>
    <w:rsid w:val="00B72A1C"/>
    <w:rsid w:val="00B731AA"/>
    <w:rsid w:val="00B738D9"/>
    <w:rsid w:val="00B739A4"/>
    <w:rsid w:val="00B76484"/>
    <w:rsid w:val="00B76A36"/>
    <w:rsid w:val="00B76C72"/>
    <w:rsid w:val="00B771CF"/>
    <w:rsid w:val="00B774C1"/>
    <w:rsid w:val="00B776CE"/>
    <w:rsid w:val="00B77A3B"/>
    <w:rsid w:val="00B77FCD"/>
    <w:rsid w:val="00B8045F"/>
    <w:rsid w:val="00B80B8C"/>
    <w:rsid w:val="00B813D2"/>
    <w:rsid w:val="00B8189A"/>
    <w:rsid w:val="00B82B52"/>
    <w:rsid w:val="00B83043"/>
    <w:rsid w:val="00B838C5"/>
    <w:rsid w:val="00B83EF2"/>
    <w:rsid w:val="00B84AF7"/>
    <w:rsid w:val="00B855FA"/>
    <w:rsid w:val="00B85C00"/>
    <w:rsid w:val="00B86128"/>
    <w:rsid w:val="00B9061D"/>
    <w:rsid w:val="00B906D8"/>
    <w:rsid w:val="00B90F0C"/>
    <w:rsid w:val="00B91D6C"/>
    <w:rsid w:val="00B929D3"/>
    <w:rsid w:val="00B9318C"/>
    <w:rsid w:val="00B931BD"/>
    <w:rsid w:val="00B93FD6"/>
    <w:rsid w:val="00B94185"/>
    <w:rsid w:val="00B945B8"/>
    <w:rsid w:val="00B9475D"/>
    <w:rsid w:val="00B96BEA"/>
    <w:rsid w:val="00B96CFD"/>
    <w:rsid w:val="00BA2313"/>
    <w:rsid w:val="00BA237F"/>
    <w:rsid w:val="00BA26DF"/>
    <w:rsid w:val="00BA2D77"/>
    <w:rsid w:val="00BA3271"/>
    <w:rsid w:val="00BA3ABF"/>
    <w:rsid w:val="00BA3B6F"/>
    <w:rsid w:val="00BA5062"/>
    <w:rsid w:val="00BA533D"/>
    <w:rsid w:val="00BA5397"/>
    <w:rsid w:val="00BA58A7"/>
    <w:rsid w:val="00BA5F0C"/>
    <w:rsid w:val="00BA657F"/>
    <w:rsid w:val="00BA6813"/>
    <w:rsid w:val="00BA6CB0"/>
    <w:rsid w:val="00BA7974"/>
    <w:rsid w:val="00BB0408"/>
    <w:rsid w:val="00BB0CAA"/>
    <w:rsid w:val="00BB2624"/>
    <w:rsid w:val="00BB32AE"/>
    <w:rsid w:val="00BB3810"/>
    <w:rsid w:val="00BB4A50"/>
    <w:rsid w:val="00BB4C01"/>
    <w:rsid w:val="00BB4E9A"/>
    <w:rsid w:val="00BB5ABD"/>
    <w:rsid w:val="00BB6271"/>
    <w:rsid w:val="00BB6C27"/>
    <w:rsid w:val="00BC034C"/>
    <w:rsid w:val="00BC0AD8"/>
    <w:rsid w:val="00BC0AF9"/>
    <w:rsid w:val="00BC0C63"/>
    <w:rsid w:val="00BC22E5"/>
    <w:rsid w:val="00BC247F"/>
    <w:rsid w:val="00BC2996"/>
    <w:rsid w:val="00BC2EF4"/>
    <w:rsid w:val="00BC36D7"/>
    <w:rsid w:val="00BC3BE1"/>
    <w:rsid w:val="00BC4A67"/>
    <w:rsid w:val="00BC547A"/>
    <w:rsid w:val="00BC5E26"/>
    <w:rsid w:val="00BC65AA"/>
    <w:rsid w:val="00BC667A"/>
    <w:rsid w:val="00BC780C"/>
    <w:rsid w:val="00BC7970"/>
    <w:rsid w:val="00BC7BBA"/>
    <w:rsid w:val="00BD0A6C"/>
    <w:rsid w:val="00BD0F4F"/>
    <w:rsid w:val="00BD3677"/>
    <w:rsid w:val="00BD3ECC"/>
    <w:rsid w:val="00BD4434"/>
    <w:rsid w:val="00BD5492"/>
    <w:rsid w:val="00BD58B1"/>
    <w:rsid w:val="00BD5AA6"/>
    <w:rsid w:val="00BD5B6F"/>
    <w:rsid w:val="00BE0FE4"/>
    <w:rsid w:val="00BE18D2"/>
    <w:rsid w:val="00BE1F37"/>
    <w:rsid w:val="00BE221B"/>
    <w:rsid w:val="00BE28B2"/>
    <w:rsid w:val="00BE2EFC"/>
    <w:rsid w:val="00BE313A"/>
    <w:rsid w:val="00BE4ACC"/>
    <w:rsid w:val="00BE5756"/>
    <w:rsid w:val="00BE5AB8"/>
    <w:rsid w:val="00BE60D5"/>
    <w:rsid w:val="00BE631D"/>
    <w:rsid w:val="00BE6F95"/>
    <w:rsid w:val="00BE71F1"/>
    <w:rsid w:val="00BE7B3D"/>
    <w:rsid w:val="00BF04D2"/>
    <w:rsid w:val="00BF08C1"/>
    <w:rsid w:val="00BF0B1A"/>
    <w:rsid w:val="00BF2C5D"/>
    <w:rsid w:val="00BF3232"/>
    <w:rsid w:val="00BF3798"/>
    <w:rsid w:val="00BF37FD"/>
    <w:rsid w:val="00BF3A32"/>
    <w:rsid w:val="00BF544E"/>
    <w:rsid w:val="00BF56AB"/>
    <w:rsid w:val="00BF5C09"/>
    <w:rsid w:val="00BF60B8"/>
    <w:rsid w:val="00BF6B44"/>
    <w:rsid w:val="00BF6E1F"/>
    <w:rsid w:val="00BF6F03"/>
    <w:rsid w:val="00BF7FD1"/>
    <w:rsid w:val="00C00115"/>
    <w:rsid w:val="00C01FF6"/>
    <w:rsid w:val="00C02049"/>
    <w:rsid w:val="00C025D2"/>
    <w:rsid w:val="00C029F7"/>
    <w:rsid w:val="00C02B91"/>
    <w:rsid w:val="00C03705"/>
    <w:rsid w:val="00C03D25"/>
    <w:rsid w:val="00C03F64"/>
    <w:rsid w:val="00C04E69"/>
    <w:rsid w:val="00C05AD9"/>
    <w:rsid w:val="00C065D2"/>
    <w:rsid w:val="00C06C25"/>
    <w:rsid w:val="00C1024F"/>
    <w:rsid w:val="00C10287"/>
    <w:rsid w:val="00C10706"/>
    <w:rsid w:val="00C10BC2"/>
    <w:rsid w:val="00C11DC9"/>
    <w:rsid w:val="00C12105"/>
    <w:rsid w:val="00C12222"/>
    <w:rsid w:val="00C14185"/>
    <w:rsid w:val="00C14CFC"/>
    <w:rsid w:val="00C1644F"/>
    <w:rsid w:val="00C16D1B"/>
    <w:rsid w:val="00C17066"/>
    <w:rsid w:val="00C17173"/>
    <w:rsid w:val="00C20217"/>
    <w:rsid w:val="00C22AB0"/>
    <w:rsid w:val="00C2392D"/>
    <w:rsid w:val="00C23C7E"/>
    <w:rsid w:val="00C2482D"/>
    <w:rsid w:val="00C2484A"/>
    <w:rsid w:val="00C2491B"/>
    <w:rsid w:val="00C25893"/>
    <w:rsid w:val="00C26627"/>
    <w:rsid w:val="00C26ADC"/>
    <w:rsid w:val="00C26CFE"/>
    <w:rsid w:val="00C27711"/>
    <w:rsid w:val="00C31033"/>
    <w:rsid w:val="00C31C5C"/>
    <w:rsid w:val="00C3229E"/>
    <w:rsid w:val="00C3288D"/>
    <w:rsid w:val="00C32AC4"/>
    <w:rsid w:val="00C32E64"/>
    <w:rsid w:val="00C3325A"/>
    <w:rsid w:val="00C339DB"/>
    <w:rsid w:val="00C34263"/>
    <w:rsid w:val="00C3481A"/>
    <w:rsid w:val="00C3539C"/>
    <w:rsid w:val="00C356A3"/>
    <w:rsid w:val="00C35A37"/>
    <w:rsid w:val="00C35AA4"/>
    <w:rsid w:val="00C3682D"/>
    <w:rsid w:val="00C37253"/>
    <w:rsid w:val="00C400DF"/>
    <w:rsid w:val="00C423EA"/>
    <w:rsid w:val="00C42472"/>
    <w:rsid w:val="00C435DF"/>
    <w:rsid w:val="00C436C3"/>
    <w:rsid w:val="00C44748"/>
    <w:rsid w:val="00C447AD"/>
    <w:rsid w:val="00C44A94"/>
    <w:rsid w:val="00C44F8E"/>
    <w:rsid w:val="00C46094"/>
    <w:rsid w:val="00C465AF"/>
    <w:rsid w:val="00C50194"/>
    <w:rsid w:val="00C5021C"/>
    <w:rsid w:val="00C5056E"/>
    <w:rsid w:val="00C5069C"/>
    <w:rsid w:val="00C50E27"/>
    <w:rsid w:val="00C51735"/>
    <w:rsid w:val="00C51969"/>
    <w:rsid w:val="00C51C9A"/>
    <w:rsid w:val="00C521E9"/>
    <w:rsid w:val="00C55065"/>
    <w:rsid w:val="00C55E89"/>
    <w:rsid w:val="00C56151"/>
    <w:rsid w:val="00C565DE"/>
    <w:rsid w:val="00C568A2"/>
    <w:rsid w:val="00C56947"/>
    <w:rsid w:val="00C56DD9"/>
    <w:rsid w:val="00C56EF3"/>
    <w:rsid w:val="00C575C6"/>
    <w:rsid w:val="00C57A0E"/>
    <w:rsid w:val="00C57C94"/>
    <w:rsid w:val="00C60101"/>
    <w:rsid w:val="00C60AE3"/>
    <w:rsid w:val="00C61A90"/>
    <w:rsid w:val="00C62967"/>
    <w:rsid w:val="00C62EB4"/>
    <w:rsid w:val="00C64DD6"/>
    <w:rsid w:val="00C66341"/>
    <w:rsid w:val="00C66395"/>
    <w:rsid w:val="00C66422"/>
    <w:rsid w:val="00C66ED1"/>
    <w:rsid w:val="00C67013"/>
    <w:rsid w:val="00C67493"/>
    <w:rsid w:val="00C67841"/>
    <w:rsid w:val="00C67CF3"/>
    <w:rsid w:val="00C700C5"/>
    <w:rsid w:val="00C70364"/>
    <w:rsid w:val="00C70A66"/>
    <w:rsid w:val="00C7250D"/>
    <w:rsid w:val="00C73465"/>
    <w:rsid w:val="00C738E3"/>
    <w:rsid w:val="00C743B0"/>
    <w:rsid w:val="00C745DA"/>
    <w:rsid w:val="00C74977"/>
    <w:rsid w:val="00C74AAB"/>
    <w:rsid w:val="00C74C3C"/>
    <w:rsid w:val="00C76B1F"/>
    <w:rsid w:val="00C77009"/>
    <w:rsid w:val="00C77712"/>
    <w:rsid w:val="00C80845"/>
    <w:rsid w:val="00C80EEC"/>
    <w:rsid w:val="00C818F5"/>
    <w:rsid w:val="00C81ADA"/>
    <w:rsid w:val="00C81B10"/>
    <w:rsid w:val="00C82234"/>
    <w:rsid w:val="00C8283A"/>
    <w:rsid w:val="00C83BC6"/>
    <w:rsid w:val="00C83E51"/>
    <w:rsid w:val="00C84B3B"/>
    <w:rsid w:val="00C85DF1"/>
    <w:rsid w:val="00C85E43"/>
    <w:rsid w:val="00C86629"/>
    <w:rsid w:val="00C86770"/>
    <w:rsid w:val="00C86BEF"/>
    <w:rsid w:val="00C870C3"/>
    <w:rsid w:val="00C879DB"/>
    <w:rsid w:val="00C87B6A"/>
    <w:rsid w:val="00C9040E"/>
    <w:rsid w:val="00C90D33"/>
    <w:rsid w:val="00C91993"/>
    <w:rsid w:val="00C92D58"/>
    <w:rsid w:val="00C94E85"/>
    <w:rsid w:val="00C969FC"/>
    <w:rsid w:val="00C96C42"/>
    <w:rsid w:val="00CA03DE"/>
    <w:rsid w:val="00CA06DA"/>
    <w:rsid w:val="00CA17F4"/>
    <w:rsid w:val="00CA1839"/>
    <w:rsid w:val="00CA1C27"/>
    <w:rsid w:val="00CA2163"/>
    <w:rsid w:val="00CA26A4"/>
    <w:rsid w:val="00CA2B82"/>
    <w:rsid w:val="00CA39A5"/>
    <w:rsid w:val="00CA4398"/>
    <w:rsid w:val="00CA47B1"/>
    <w:rsid w:val="00CA4D24"/>
    <w:rsid w:val="00CA5A40"/>
    <w:rsid w:val="00CA61E4"/>
    <w:rsid w:val="00CA6F43"/>
    <w:rsid w:val="00CA7A8B"/>
    <w:rsid w:val="00CA7F6B"/>
    <w:rsid w:val="00CB0A00"/>
    <w:rsid w:val="00CB0D9B"/>
    <w:rsid w:val="00CB30D5"/>
    <w:rsid w:val="00CB373C"/>
    <w:rsid w:val="00CB3C00"/>
    <w:rsid w:val="00CB40C8"/>
    <w:rsid w:val="00CB41D3"/>
    <w:rsid w:val="00CB5939"/>
    <w:rsid w:val="00CB5A4E"/>
    <w:rsid w:val="00CB5D06"/>
    <w:rsid w:val="00CB5D7B"/>
    <w:rsid w:val="00CB6354"/>
    <w:rsid w:val="00CB663D"/>
    <w:rsid w:val="00CC0060"/>
    <w:rsid w:val="00CC0C2C"/>
    <w:rsid w:val="00CC256E"/>
    <w:rsid w:val="00CC2D37"/>
    <w:rsid w:val="00CC342D"/>
    <w:rsid w:val="00CC4EB1"/>
    <w:rsid w:val="00CC631B"/>
    <w:rsid w:val="00CC6C29"/>
    <w:rsid w:val="00CC6FBE"/>
    <w:rsid w:val="00CD0273"/>
    <w:rsid w:val="00CD07FC"/>
    <w:rsid w:val="00CD0EAC"/>
    <w:rsid w:val="00CD1533"/>
    <w:rsid w:val="00CD1795"/>
    <w:rsid w:val="00CD1D80"/>
    <w:rsid w:val="00CD233C"/>
    <w:rsid w:val="00CD244B"/>
    <w:rsid w:val="00CD2DEB"/>
    <w:rsid w:val="00CD49C8"/>
    <w:rsid w:val="00CD521B"/>
    <w:rsid w:val="00CD5634"/>
    <w:rsid w:val="00CD5BC7"/>
    <w:rsid w:val="00CD5C68"/>
    <w:rsid w:val="00CD5E68"/>
    <w:rsid w:val="00CD61A9"/>
    <w:rsid w:val="00CD691D"/>
    <w:rsid w:val="00CD6A53"/>
    <w:rsid w:val="00CD70BC"/>
    <w:rsid w:val="00CD727B"/>
    <w:rsid w:val="00CE0299"/>
    <w:rsid w:val="00CE0D89"/>
    <w:rsid w:val="00CE1702"/>
    <w:rsid w:val="00CE2634"/>
    <w:rsid w:val="00CE39A5"/>
    <w:rsid w:val="00CE43F7"/>
    <w:rsid w:val="00CE4F57"/>
    <w:rsid w:val="00CE52CC"/>
    <w:rsid w:val="00CE52E2"/>
    <w:rsid w:val="00CE568F"/>
    <w:rsid w:val="00CE5E02"/>
    <w:rsid w:val="00CE5E16"/>
    <w:rsid w:val="00CE5F36"/>
    <w:rsid w:val="00CE61B0"/>
    <w:rsid w:val="00CE620A"/>
    <w:rsid w:val="00CE69B2"/>
    <w:rsid w:val="00CE798F"/>
    <w:rsid w:val="00CF0032"/>
    <w:rsid w:val="00CF0AE9"/>
    <w:rsid w:val="00CF1124"/>
    <w:rsid w:val="00CF2851"/>
    <w:rsid w:val="00CF2BCA"/>
    <w:rsid w:val="00CF3D0B"/>
    <w:rsid w:val="00CF470D"/>
    <w:rsid w:val="00CF4D74"/>
    <w:rsid w:val="00CF52D4"/>
    <w:rsid w:val="00CF623A"/>
    <w:rsid w:val="00CF6487"/>
    <w:rsid w:val="00CF64D8"/>
    <w:rsid w:val="00D00F43"/>
    <w:rsid w:val="00D010F4"/>
    <w:rsid w:val="00D01502"/>
    <w:rsid w:val="00D01568"/>
    <w:rsid w:val="00D01642"/>
    <w:rsid w:val="00D02B2E"/>
    <w:rsid w:val="00D02DC9"/>
    <w:rsid w:val="00D02F3F"/>
    <w:rsid w:val="00D031C0"/>
    <w:rsid w:val="00D038DD"/>
    <w:rsid w:val="00D04060"/>
    <w:rsid w:val="00D04989"/>
    <w:rsid w:val="00D04CF8"/>
    <w:rsid w:val="00D057EF"/>
    <w:rsid w:val="00D05B89"/>
    <w:rsid w:val="00D05C61"/>
    <w:rsid w:val="00D05F8C"/>
    <w:rsid w:val="00D1138D"/>
    <w:rsid w:val="00D12AEA"/>
    <w:rsid w:val="00D12B0B"/>
    <w:rsid w:val="00D12BC2"/>
    <w:rsid w:val="00D13931"/>
    <w:rsid w:val="00D13DCD"/>
    <w:rsid w:val="00D14EBF"/>
    <w:rsid w:val="00D14FE4"/>
    <w:rsid w:val="00D1527C"/>
    <w:rsid w:val="00D165BA"/>
    <w:rsid w:val="00D16C51"/>
    <w:rsid w:val="00D1718F"/>
    <w:rsid w:val="00D20E1E"/>
    <w:rsid w:val="00D2101B"/>
    <w:rsid w:val="00D2149B"/>
    <w:rsid w:val="00D21969"/>
    <w:rsid w:val="00D22589"/>
    <w:rsid w:val="00D22623"/>
    <w:rsid w:val="00D226DD"/>
    <w:rsid w:val="00D228E8"/>
    <w:rsid w:val="00D232FE"/>
    <w:rsid w:val="00D2335D"/>
    <w:rsid w:val="00D2378F"/>
    <w:rsid w:val="00D23C09"/>
    <w:rsid w:val="00D23C7C"/>
    <w:rsid w:val="00D24FBB"/>
    <w:rsid w:val="00D25549"/>
    <w:rsid w:val="00D25D4F"/>
    <w:rsid w:val="00D26566"/>
    <w:rsid w:val="00D26C06"/>
    <w:rsid w:val="00D26E41"/>
    <w:rsid w:val="00D276B8"/>
    <w:rsid w:val="00D303EA"/>
    <w:rsid w:val="00D304E4"/>
    <w:rsid w:val="00D311E8"/>
    <w:rsid w:val="00D31C4A"/>
    <w:rsid w:val="00D321B1"/>
    <w:rsid w:val="00D32D68"/>
    <w:rsid w:val="00D340F0"/>
    <w:rsid w:val="00D3452D"/>
    <w:rsid w:val="00D34DF7"/>
    <w:rsid w:val="00D34FB3"/>
    <w:rsid w:val="00D3687F"/>
    <w:rsid w:val="00D3740A"/>
    <w:rsid w:val="00D377DB"/>
    <w:rsid w:val="00D3782A"/>
    <w:rsid w:val="00D37E3D"/>
    <w:rsid w:val="00D4013B"/>
    <w:rsid w:val="00D40467"/>
    <w:rsid w:val="00D42107"/>
    <w:rsid w:val="00D439F1"/>
    <w:rsid w:val="00D43D7B"/>
    <w:rsid w:val="00D43E76"/>
    <w:rsid w:val="00D44777"/>
    <w:rsid w:val="00D44832"/>
    <w:rsid w:val="00D44DC0"/>
    <w:rsid w:val="00D44EA0"/>
    <w:rsid w:val="00D452F5"/>
    <w:rsid w:val="00D47C3D"/>
    <w:rsid w:val="00D47FA0"/>
    <w:rsid w:val="00D51692"/>
    <w:rsid w:val="00D53D93"/>
    <w:rsid w:val="00D54A97"/>
    <w:rsid w:val="00D5506A"/>
    <w:rsid w:val="00D5512D"/>
    <w:rsid w:val="00D56714"/>
    <w:rsid w:val="00D56B34"/>
    <w:rsid w:val="00D57438"/>
    <w:rsid w:val="00D577BF"/>
    <w:rsid w:val="00D6003A"/>
    <w:rsid w:val="00D608BD"/>
    <w:rsid w:val="00D6122D"/>
    <w:rsid w:val="00D61967"/>
    <w:rsid w:val="00D6280C"/>
    <w:rsid w:val="00D62A62"/>
    <w:rsid w:val="00D6536E"/>
    <w:rsid w:val="00D65C7F"/>
    <w:rsid w:val="00D65C9E"/>
    <w:rsid w:val="00D66119"/>
    <w:rsid w:val="00D67A2A"/>
    <w:rsid w:val="00D72246"/>
    <w:rsid w:val="00D72BE4"/>
    <w:rsid w:val="00D73377"/>
    <w:rsid w:val="00D748B5"/>
    <w:rsid w:val="00D75948"/>
    <w:rsid w:val="00D75AB3"/>
    <w:rsid w:val="00D76290"/>
    <w:rsid w:val="00D77C50"/>
    <w:rsid w:val="00D802F9"/>
    <w:rsid w:val="00D805FC"/>
    <w:rsid w:val="00D8099E"/>
    <w:rsid w:val="00D82209"/>
    <w:rsid w:val="00D8273D"/>
    <w:rsid w:val="00D829A6"/>
    <w:rsid w:val="00D82A6C"/>
    <w:rsid w:val="00D83721"/>
    <w:rsid w:val="00D85129"/>
    <w:rsid w:val="00D852EF"/>
    <w:rsid w:val="00D853F4"/>
    <w:rsid w:val="00D8569E"/>
    <w:rsid w:val="00D859A8"/>
    <w:rsid w:val="00D86CA7"/>
    <w:rsid w:val="00D874C1"/>
    <w:rsid w:val="00D87551"/>
    <w:rsid w:val="00D87D4C"/>
    <w:rsid w:val="00D9010C"/>
    <w:rsid w:val="00D9095A"/>
    <w:rsid w:val="00D90E37"/>
    <w:rsid w:val="00D920AE"/>
    <w:rsid w:val="00D920C8"/>
    <w:rsid w:val="00D9249F"/>
    <w:rsid w:val="00D93631"/>
    <w:rsid w:val="00D93A13"/>
    <w:rsid w:val="00D94139"/>
    <w:rsid w:val="00D94566"/>
    <w:rsid w:val="00D94CF2"/>
    <w:rsid w:val="00D94FE0"/>
    <w:rsid w:val="00D95006"/>
    <w:rsid w:val="00D9534B"/>
    <w:rsid w:val="00D9625B"/>
    <w:rsid w:val="00D97F1D"/>
    <w:rsid w:val="00DA0A1D"/>
    <w:rsid w:val="00DA0BF3"/>
    <w:rsid w:val="00DA1003"/>
    <w:rsid w:val="00DA118C"/>
    <w:rsid w:val="00DA11DB"/>
    <w:rsid w:val="00DA237A"/>
    <w:rsid w:val="00DA28F1"/>
    <w:rsid w:val="00DA2C66"/>
    <w:rsid w:val="00DA4168"/>
    <w:rsid w:val="00DA42ED"/>
    <w:rsid w:val="00DA4A0A"/>
    <w:rsid w:val="00DA4ADB"/>
    <w:rsid w:val="00DA525E"/>
    <w:rsid w:val="00DA5852"/>
    <w:rsid w:val="00DA6226"/>
    <w:rsid w:val="00DA686F"/>
    <w:rsid w:val="00DA799D"/>
    <w:rsid w:val="00DA7E03"/>
    <w:rsid w:val="00DB0108"/>
    <w:rsid w:val="00DB094D"/>
    <w:rsid w:val="00DB0AE9"/>
    <w:rsid w:val="00DB10F3"/>
    <w:rsid w:val="00DB2985"/>
    <w:rsid w:val="00DB3362"/>
    <w:rsid w:val="00DB36BB"/>
    <w:rsid w:val="00DB398A"/>
    <w:rsid w:val="00DB3CD8"/>
    <w:rsid w:val="00DB403B"/>
    <w:rsid w:val="00DB4235"/>
    <w:rsid w:val="00DB503C"/>
    <w:rsid w:val="00DB592A"/>
    <w:rsid w:val="00DB599A"/>
    <w:rsid w:val="00DB681B"/>
    <w:rsid w:val="00DB6AA8"/>
    <w:rsid w:val="00DB6BC9"/>
    <w:rsid w:val="00DB7B69"/>
    <w:rsid w:val="00DB7C28"/>
    <w:rsid w:val="00DC0232"/>
    <w:rsid w:val="00DC1FF4"/>
    <w:rsid w:val="00DC3AFD"/>
    <w:rsid w:val="00DC47EA"/>
    <w:rsid w:val="00DC5F60"/>
    <w:rsid w:val="00DC6964"/>
    <w:rsid w:val="00DC7313"/>
    <w:rsid w:val="00DD0B4C"/>
    <w:rsid w:val="00DD1A9E"/>
    <w:rsid w:val="00DD24D3"/>
    <w:rsid w:val="00DD291A"/>
    <w:rsid w:val="00DD2FDA"/>
    <w:rsid w:val="00DD3B30"/>
    <w:rsid w:val="00DD4083"/>
    <w:rsid w:val="00DD42EF"/>
    <w:rsid w:val="00DD4B56"/>
    <w:rsid w:val="00DD4E56"/>
    <w:rsid w:val="00DD5913"/>
    <w:rsid w:val="00DD5AA8"/>
    <w:rsid w:val="00DD5C8D"/>
    <w:rsid w:val="00DD663A"/>
    <w:rsid w:val="00DD7191"/>
    <w:rsid w:val="00DD7FF9"/>
    <w:rsid w:val="00DE09B3"/>
    <w:rsid w:val="00DE0A86"/>
    <w:rsid w:val="00DE1101"/>
    <w:rsid w:val="00DE1181"/>
    <w:rsid w:val="00DE132C"/>
    <w:rsid w:val="00DE1351"/>
    <w:rsid w:val="00DE1754"/>
    <w:rsid w:val="00DE199A"/>
    <w:rsid w:val="00DE1A5D"/>
    <w:rsid w:val="00DE1B35"/>
    <w:rsid w:val="00DE23E3"/>
    <w:rsid w:val="00DE2438"/>
    <w:rsid w:val="00DE2A7E"/>
    <w:rsid w:val="00DE336E"/>
    <w:rsid w:val="00DE3785"/>
    <w:rsid w:val="00DE4633"/>
    <w:rsid w:val="00DE4E4E"/>
    <w:rsid w:val="00DE5920"/>
    <w:rsid w:val="00DE5E37"/>
    <w:rsid w:val="00DE631B"/>
    <w:rsid w:val="00DE65EE"/>
    <w:rsid w:val="00DE6701"/>
    <w:rsid w:val="00DE786C"/>
    <w:rsid w:val="00DF067F"/>
    <w:rsid w:val="00DF31E8"/>
    <w:rsid w:val="00DF328F"/>
    <w:rsid w:val="00DF3802"/>
    <w:rsid w:val="00DF4AA2"/>
    <w:rsid w:val="00DF70EF"/>
    <w:rsid w:val="00DF734D"/>
    <w:rsid w:val="00E013DB"/>
    <w:rsid w:val="00E013FA"/>
    <w:rsid w:val="00E023CB"/>
    <w:rsid w:val="00E048B1"/>
    <w:rsid w:val="00E04A4F"/>
    <w:rsid w:val="00E04C08"/>
    <w:rsid w:val="00E055E5"/>
    <w:rsid w:val="00E05AD7"/>
    <w:rsid w:val="00E0622E"/>
    <w:rsid w:val="00E06292"/>
    <w:rsid w:val="00E062A7"/>
    <w:rsid w:val="00E066A9"/>
    <w:rsid w:val="00E06DFC"/>
    <w:rsid w:val="00E06EA1"/>
    <w:rsid w:val="00E07A58"/>
    <w:rsid w:val="00E07AAD"/>
    <w:rsid w:val="00E102E6"/>
    <w:rsid w:val="00E11DCA"/>
    <w:rsid w:val="00E1265F"/>
    <w:rsid w:val="00E12934"/>
    <w:rsid w:val="00E13BFE"/>
    <w:rsid w:val="00E141AE"/>
    <w:rsid w:val="00E14572"/>
    <w:rsid w:val="00E1493E"/>
    <w:rsid w:val="00E15104"/>
    <w:rsid w:val="00E156AA"/>
    <w:rsid w:val="00E1570B"/>
    <w:rsid w:val="00E15BEC"/>
    <w:rsid w:val="00E169AC"/>
    <w:rsid w:val="00E17C04"/>
    <w:rsid w:val="00E17CC7"/>
    <w:rsid w:val="00E20582"/>
    <w:rsid w:val="00E20A3E"/>
    <w:rsid w:val="00E216F4"/>
    <w:rsid w:val="00E225E0"/>
    <w:rsid w:val="00E22983"/>
    <w:rsid w:val="00E22E31"/>
    <w:rsid w:val="00E23052"/>
    <w:rsid w:val="00E231D6"/>
    <w:rsid w:val="00E233FF"/>
    <w:rsid w:val="00E23F3B"/>
    <w:rsid w:val="00E24416"/>
    <w:rsid w:val="00E244A1"/>
    <w:rsid w:val="00E245C5"/>
    <w:rsid w:val="00E250B8"/>
    <w:rsid w:val="00E255EE"/>
    <w:rsid w:val="00E25875"/>
    <w:rsid w:val="00E25F92"/>
    <w:rsid w:val="00E26318"/>
    <w:rsid w:val="00E26628"/>
    <w:rsid w:val="00E2664E"/>
    <w:rsid w:val="00E27C00"/>
    <w:rsid w:val="00E30E77"/>
    <w:rsid w:val="00E31AB3"/>
    <w:rsid w:val="00E331B7"/>
    <w:rsid w:val="00E33C4A"/>
    <w:rsid w:val="00E34435"/>
    <w:rsid w:val="00E358DB"/>
    <w:rsid w:val="00E37F2E"/>
    <w:rsid w:val="00E402E7"/>
    <w:rsid w:val="00E40498"/>
    <w:rsid w:val="00E41E19"/>
    <w:rsid w:val="00E43553"/>
    <w:rsid w:val="00E4376E"/>
    <w:rsid w:val="00E43808"/>
    <w:rsid w:val="00E43E54"/>
    <w:rsid w:val="00E44174"/>
    <w:rsid w:val="00E44B00"/>
    <w:rsid w:val="00E44CAD"/>
    <w:rsid w:val="00E45BEE"/>
    <w:rsid w:val="00E45DC0"/>
    <w:rsid w:val="00E46097"/>
    <w:rsid w:val="00E4684E"/>
    <w:rsid w:val="00E46A1E"/>
    <w:rsid w:val="00E474C5"/>
    <w:rsid w:val="00E47BBA"/>
    <w:rsid w:val="00E47DA1"/>
    <w:rsid w:val="00E50F44"/>
    <w:rsid w:val="00E51627"/>
    <w:rsid w:val="00E520A2"/>
    <w:rsid w:val="00E525E9"/>
    <w:rsid w:val="00E5287C"/>
    <w:rsid w:val="00E54D7C"/>
    <w:rsid w:val="00E54F2B"/>
    <w:rsid w:val="00E5504B"/>
    <w:rsid w:val="00E554FA"/>
    <w:rsid w:val="00E5561F"/>
    <w:rsid w:val="00E55A14"/>
    <w:rsid w:val="00E578BA"/>
    <w:rsid w:val="00E60703"/>
    <w:rsid w:val="00E60FFA"/>
    <w:rsid w:val="00E610D9"/>
    <w:rsid w:val="00E61611"/>
    <w:rsid w:val="00E61804"/>
    <w:rsid w:val="00E61A60"/>
    <w:rsid w:val="00E61B6F"/>
    <w:rsid w:val="00E61CC8"/>
    <w:rsid w:val="00E626DD"/>
    <w:rsid w:val="00E62ABB"/>
    <w:rsid w:val="00E644EF"/>
    <w:rsid w:val="00E645F9"/>
    <w:rsid w:val="00E64DE5"/>
    <w:rsid w:val="00E65527"/>
    <w:rsid w:val="00E65545"/>
    <w:rsid w:val="00E65C73"/>
    <w:rsid w:val="00E65FCF"/>
    <w:rsid w:val="00E6614B"/>
    <w:rsid w:val="00E665C1"/>
    <w:rsid w:val="00E667D2"/>
    <w:rsid w:val="00E67790"/>
    <w:rsid w:val="00E67DDA"/>
    <w:rsid w:val="00E67DF5"/>
    <w:rsid w:val="00E7221E"/>
    <w:rsid w:val="00E734A3"/>
    <w:rsid w:val="00E73688"/>
    <w:rsid w:val="00E73729"/>
    <w:rsid w:val="00E737CD"/>
    <w:rsid w:val="00E73961"/>
    <w:rsid w:val="00E73A97"/>
    <w:rsid w:val="00E741B2"/>
    <w:rsid w:val="00E74375"/>
    <w:rsid w:val="00E74983"/>
    <w:rsid w:val="00E74FA8"/>
    <w:rsid w:val="00E7602C"/>
    <w:rsid w:val="00E766CF"/>
    <w:rsid w:val="00E7728A"/>
    <w:rsid w:val="00E77CF6"/>
    <w:rsid w:val="00E77DF4"/>
    <w:rsid w:val="00E81DB9"/>
    <w:rsid w:val="00E8235F"/>
    <w:rsid w:val="00E82476"/>
    <w:rsid w:val="00E82489"/>
    <w:rsid w:val="00E8412E"/>
    <w:rsid w:val="00E8608E"/>
    <w:rsid w:val="00E87473"/>
    <w:rsid w:val="00E87A29"/>
    <w:rsid w:val="00E87D1D"/>
    <w:rsid w:val="00E87D3B"/>
    <w:rsid w:val="00E90551"/>
    <w:rsid w:val="00E9084C"/>
    <w:rsid w:val="00E91197"/>
    <w:rsid w:val="00E914F9"/>
    <w:rsid w:val="00E92AB9"/>
    <w:rsid w:val="00E92ABF"/>
    <w:rsid w:val="00E93E9B"/>
    <w:rsid w:val="00E94A18"/>
    <w:rsid w:val="00E94BB8"/>
    <w:rsid w:val="00E94CD4"/>
    <w:rsid w:val="00E94EFF"/>
    <w:rsid w:val="00E958DB"/>
    <w:rsid w:val="00E96EC3"/>
    <w:rsid w:val="00E9741B"/>
    <w:rsid w:val="00E97652"/>
    <w:rsid w:val="00EA04F1"/>
    <w:rsid w:val="00EA06E1"/>
    <w:rsid w:val="00EA166D"/>
    <w:rsid w:val="00EA1BA8"/>
    <w:rsid w:val="00EA2BC2"/>
    <w:rsid w:val="00EA2DCA"/>
    <w:rsid w:val="00EA36D1"/>
    <w:rsid w:val="00EA3915"/>
    <w:rsid w:val="00EA3A82"/>
    <w:rsid w:val="00EA3EBD"/>
    <w:rsid w:val="00EA58BE"/>
    <w:rsid w:val="00EA599A"/>
    <w:rsid w:val="00EA698B"/>
    <w:rsid w:val="00EA6CC4"/>
    <w:rsid w:val="00EA78EF"/>
    <w:rsid w:val="00EA7EBA"/>
    <w:rsid w:val="00EB1914"/>
    <w:rsid w:val="00EB1E2C"/>
    <w:rsid w:val="00EB1F2A"/>
    <w:rsid w:val="00EB3069"/>
    <w:rsid w:val="00EB3B5C"/>
    <w:rsid w:val="00EB490C"/>
    <w:rsid w:val="00EB495B"/>
    <w:rsid w:val="00EB4E6C"/>
    <w:rsid w:val="00EB55C9"/>
    <w:rsid w:val="00EB5650"/>
    <w:rsid w:val="00EB692F"/>
    <w:rsid w:val="00EB6E3F"/>
    <w:rsid w:val="00EB72D4"/>
    <w:rsid w:val="00EB7EA9"/>
    <w:rsid w:val="00EC0049"/>
    <w:rsid w:val="00EC03C0"/>
    <w:rsid w:val="00EC0825"/>
    <w:rsid w:val="00EC09D8"/>
    <w:rsid w:val="00EC127D"/>
    <w:rsid w:val="00EC20A7"/>
    <w:rsid w:val="00EC4A00"/>
    <w:rsid w:val="00EC4AFA"/>
    <w:rsid w:val="00EC4B60"/>
    <w:rsid w:val="00EC4DB6"/>
    <w:rsid w:val="00EC4DEC"/>
    <w:rsid w:val="00EC5FBA"/>
    <w:rsid w:val="00EC66C8"/>
    <w:rsid w:val="00EC6B99"/>
    <w:rsid w:val="00EC7583"/>
    <w:rsid w:val="00EC7C61"/>
    <w:rsid w:val="00EC7D45"/>
    <w:rsid w:val="00EC7EB2"/>
    <w:rsid w:val="00ED0B25"/>
    <w:rsid w:val="00ED1057"/>
    <w:rsid w:val="00ED233F"/>
    <w:rsid w:val="00ED3337"/>
    <w:rsid w:val="00ED3FAE"/>
    <w:rsid w:val="00ED4D87"/>
    <w:rsid w:val="00ED6601"/>
    <w:rsid w:val="00ED6690"/>
    <w:rsid w:val="00ED6DCF"/>
    <w:rsid w:val="00ED7164"/>
    <w:rsid w:val="00EE0111"/>
    <w:rsid w:val="00EE2580"/>
    <w:rsid w:val="00EE2904"/>
    <w:rsid w:val="00EE48E5"/>
    <w:rsid w:val="00EE55DC"/>
    <w:rsid w:val="00EE5A3F"/>
    <w:rsid w:val="00EE6B62"/>
    <w:rsid w:val="00EE78E9"/>
    <w:rsid w:val="00EF0FEC"/>
    <w:rsid w:val="00EF11EF"/>
    <w:rsid w:val="00EF120F"/>
    <w:rsid w:val="00EF133B"/>
    <w:rsid w:val="00EF13EE"/>
    <w:rsid w:val="00EF1ABA"/>
    <w:rsid w:val="00EF2129"/>
    <w:rsid w:val="00EF3C2C"/>
    <w:rsid w:val="00EF3EC1"/>
    <w:rsid w:val="00EF4A5A"/>
    <w:rsid w:val="00EF4F57"/>
    <w:rsid w:val="00EF5233"/>
    <w:rsid w:val="00EF5402"/>
    <w:rsid w:val="00EF5948"/>
    <w:rsid w:val="00EF68A4"/>
    <w:rsid w:val="00EF6FBA"/>
    <w:rsid w:val="00EF7713"/>
    <w:rsid w:val="00EF7F2E"/>
    <w:rsid w:val="00F00478"/>
    <w:rsid w:val="00F00D12"/>
    <w:rsid w:val="00F00E12"/>
    <w:rsid w:val="00F02966"/>
    <w:rsid w:val="00F02B70"/>
    <w:rsid w:val="00F02C9D"/>
    <w:rsid w:val="00F02D9F"/>
    <w:rsid w:val="00F032EB"/>
    <w:rsid w:val="00F034A4"/>
    <w:rsid w:val="00F03906"/>
    <w:rsid w:val="00F03D65"/>
    <w:rsid w:val="00F04576"/>
    <w:rsid w:val="00F05858"/>
    <w:rsid w:val="00F0660F"/>
    <w:rsid w:val="00F06CB0"/>
    <w:rsid w:val="00F07789"/>
    <w:rsid w:val="00F07C4C"/>
    <w:rsid w:val="00F10241"/>
    <w:rsid w:val="00F10392"/>
    <w:rsid w:val="00F10705"/>
    <w:rsid w:val="00F10B96"/>
    <w:rsid w:val="00F10C91"/>
    <w:rsid w:val="00F10C99"/>
    <w:rsid w:val="00F10DC7"/>
    <w:rsid w:val="00F10FC9"/>
    <w:rsid w:val="00F1235C"/>
    <w:rsid w:val="00F12845"/>
    <w:rsid w:val="00F128E3"/>
    <w:rsid w:val="00F12C92"/>
    <w:rsid w:val="00F1305E"/>
    <w:rsid w:val="00F13B04"/>
    <w:rsid w:val="00F15ED8"/>
    <w:rsid w:val="00F1709D"/>
    <w:rsid w:val="00F17CBE"/>
    <w:rsid w:val="00F206D3"/>
    <w:rsid w:val="00F221F4"/>
    <w:rsid w:val="00F2258A"/>
    <w:rsid w:val="00F22CB3"/>
    <w:rsid w:val="00F236DC"/>
    <w:rsid w:val="00F2472C"/>
    <w:rsid w:val="00F253F1"/>
    <w:rsid w:val="00F26807"/>
    <w:rsid w:val="00F26812"/>
    <w:rsid w:val="00F26B22"/>
    <w:rsid w:val="00F27A15"/>
    <w:rsid w:val="00F27C2B"/>
    <w:rsid w:val="00F3015F"/>
    <w:rsid w:val="00F3030F"/>
    <w:rsid w:val="00F306E9"/>
    <w:rsid w:val="00F30EF3"/>
    <w:rsid w:val="00F311BF"/>
    <w:rsid w:val="00F3183E"/>
    <w:rsid w:val="00F32A6B"/>
    <w:rsid w:val="00F332A1"/>
    <w:rsid w:val="00F33E35"/>
    <w:rsid w:val="00F34FF2"/>
    <w:rsid w:val="00F365B2"/>
    <w:rsid w:val="00F36E01"/>
    <w:rsid w:val="00F3713B"/>
    <w:rsid w:val="00F40903"/>
    <w:rsid w:val="00F40C67"/>
    <w:rsid w:val="00F442E9"/>
    <w:rsid w:val="00F451E4"/>
    <w:rsid w:val="00F463BB"/>
    <w:rsid w:val="00F468CB"/>
    <w:rsid w:val="00F4690D"/>
    <w:rsid w:val="00F46CE3"/>
    <w:rsid w:val="00F46D97"/>
    <w:rsid w:val="00F478B3"/>
    <w:rsid w:val="00F4795A"/>
    <w:rsid w:val="00F5223B"/>
    <w:rsid w:val="00F522DE"/>
    <w:rsid w:val="00F5272A"/>
    <w:rsid w:val="00F5305D"/>
    <w:rsid w:val="00F530AE"/>
    <w:rsid w:val="00F530EA"/>
    <w:rsid w:val="00F53401"/>
    <w:rsid w:val="00F53CA4"/>
    <w:rsid w:val="00F55B96"/>
    <w:rsid w:val="00F55DF8"/>
    <w:rsid w:val="00F5602D"/>
    <w:rsid w:val="00F571BB"/>
    <w:rsid w:val="00F5733D"/>
    <w:rsid w:val="00F61D3B"/>
    <w:rsid w:val="00F62D0C"/>
    <w:rsid w:val="00F64C9A"/>
    <w:rsid w:val="00F6570C"/>
    <w:rsid w:val="00F667CC"/>
    <w:rsid w:val="00F67B08"/>
    <w:rsid w:val="00F7136B"/>
    <w:rsid w:val="00F71516"/>
    <w:rsid w:val="00F719BA"/>
    <w:rsid w:val="00F71A21"/>
    <w:rsid w:val="00F72090"/>
    <w:rsid w:val="00F721CF"/>
    <w:rsid w:val="00F7244D"/>
    <w:rsid w:val="00F724DE"/>
    <w:rsid w:val="00F74A5B"/>
    <w:rsid w:val="00F7590D"/>
    <w:rsid w:val="00F76658"/>
    <w:rsid w:val="00F76957"/>
    <w:rsid w:val="00F7698B"/>
    <w:rsid w:val="00F76F40"/>
    <w:rsid w:val="00F777FA"/>
    <w:rsid w:val="00F80070"/>
    <w:rsid w:val="00F8022C"/>
    <w:rsid w:val="00F80558"/>
    <w:rsid w:val="00F815F2"/>
    <w:rsid w:val="00F81813"/>
    <w:rsid w:val="00F82139"/>
    <w:rsid w:val="00F8214D"/>
    <w:rsid w:val="00F826DF"/>
    <w:rsid w:val="00F8416A"/>
    <w:rsid w:val="00F84357"/>
    <w:rsid w:val="00F848C8"/>
    <w:rsid w:val="00F8499F"/>
    <w:rsid w:val="00F85226"/>
    <w:rsid w:val="00F8556E"/>
    <w:rsid w:val="00F85677"/>
    <w:rsid w:val="00F85716"/>
    <w:rsid w:val="00F8647E"/>
    <w:rsid w:val="00F86ADD"/>
    <w:rsid w:val="00F86BF2"/>
    <w:rsid w:val="00F87400"/>
    <w:rsid w:val="00F90E2A"/>
    <w:rsid w:val="00F91040"/>
    <w:rsid w:val="00F914A2"/>
    <w:rsid w:val="00F917EE"/>
    <w:rsid w:val="00F91C1B"/>
    <w:rsid w:val="00F91F8A"/>
    <w:rsid w:val="00F92C9A"/>
    <w:rsid w:val="00F92F5C"/>
    <w:rsid w:val="00F93172"/>
    <w:rsid w:val="00F931B0"/>
    <w:rsid w:val="00F936F7"/>
    <w:rsid w:val="00F938A8"/>
    <w:rsid w:val="00F93F59"/>
    <w:rsid w:val="00F95531"/>
    <w:rsid w:val="00F960D1"/>
    <w:rsid w:val="00F965CB"/>
    <w:rsid w:val="00F9661C"/>
    <w:rsid w:val="00F96663"/>
    <w:rsid w:val="00FA1494"/>
    <w:rsid w:val="00FA1DAC"/>
    <w:rsid w:val="00FA1ED8"/>
    <w:rsid w:val="00FA223D"/>
    <w:rsid w:val="00FA26D8"/>
    <w:rsid w:val="00FA3199"/>
    <w:rsid w:val="00FA3841"/>
    <w:rsid w:val="00FA39CB"/>
    <w:rsid w:val="00FA4C3B"/>
    <w:rsid w:val="00FA4DD8"/>
    <w:rsid w:val="00FA4F55"/>
    <w:rsid w:val="00FA5BBB"/>
    <w:rsid w:val="00FA5C0A"/>
    <w:rsid w:val="00FA5D4C"/>
    <w:rsid w:val="00FA60BC"/>
    <w:rsid w:val="00FA6A1E"/>
    <w:rsid w:val="00FA6E38"/>
    <w:rsid w:val="00FA7167"/>
    <w:rsid w:val="00FA7790"/>
    <w:rsid w:val="00FB011A"/>
    <w:rsid w:val="00FB1A21"/>
    <w:rsid w:val="00FB3529"/>
    <w:rsid w:val="00FB55EC"/>
    <w:rsid w:val="00FB56EF"/>
    <w:rsid w:val="00FB57F2"/>
    <w:rsid w:val="00FB64F0"/>
    <w:rsid w:val="00FB6C59"/>
    <w:rsid w:val="00FB7291"/>
    <w:rsid w:val="00FC0723"/>
    <w:rsid w:val="00FC299B"/>
    <w:rsid w:val="00FC4122"/>
    <w:rsid w:val="00FC5048"/>
    <w:rsid w:val="00FC51C7"/>
    <w:rsid w:val="00FC58E7"/>
    <w:rsid w:val="00FC5E33"/>
    <w:rsid w:val="00FC5F11"/>
    <w:rsid w:val="00FC62C5"/>
    <w:rsid w:val="00FC684D"/>
    <w:rsid w:val="00FC78D4"/>
    <w:rsid w:val="00FC792F"/>
    <w:rsid w:val="00FD002D"/>
    <w:rsid w:val="00FD0036"/>
    <w:rsid w:val="00FD134B"/>
    <w:rsid w:val="00FD1724"/>
    <w:rsid w:val="00FD2190"/>
    <w:rsid w:val="00FD2B56"/>
    <w:rsid w:val="00FD3205"/>
    <w:rsid w:val="00FD32CD"/>
    <w:rsid w:val="00FD5CC8"/>
    <w:rsid w:val="00FD6229"/>
    <w:rsid w:val="00FD6D41"/>
    <w:rsid w:val="00FD7ECE"/>
    <w:rsid w:val="00FD7F83"/>
    <w:rsid w:val="00FE066C"/>
    <w:rsid w:val="00FE0BDA"/>
    <w:rsid w:val="00FE10C1"/>
    <w:rsid w:val="00FE12CB"/>
    <w:rsid w:val="00FE278A"/>
    <w:rsid w:val="00FE30B0"/>
    <w:rsid w:val="00FE325D"/>
    <w:rsid w:val="00FE35C6"/>
    <w:rsid w:val="00FE3D18"/>
    <w:rsid w:val="00FE3F31"/>
    <w:rsid w:val="00FE483E"/>
    <w:rsid w:val="00FE5037"/>
    <w:rsid w:val="00FE5D80"/>
    <w:rsid w:val="00FE603B"/>
    <w:rsid w:val="00FE6387"/>
    <w:rsid w:val="00FE66B4"/>
    <w:rsid w:val="00FE6CEC"/>
    <w:rsid w:val="00FF04A0"/>
    <w:rsid w:val="00FF130D"/>
    <w:rsid w:val="00FF14A5"/>
    <w:rsid w:val="00FF2413"/>
    <w:rsid w:val="00FF24C8"/>
    <w:rsid w:val="00FF28F3"/>
    <w:rsid w:val="00FF2909"/>
    <w:rsid w:val="00FF29F8"/>
    <w:rsid w:val="00FF2B7E"/>
    <w:rsid w:val="00FF42DB"/>
    <w:rsid w:val="00FF445D"/>
    <w:rsid w:val="00FF4D6E"/>
    <w:rsid w:val="00FF590E"/>
    <w:rsid w:val="00FF5E9E"/>
    <w:rsid w:val="00FF617A"/>
    <w:rsid w:val="00FF7268"/>
    <w:rsid w:val="00FF7539"/>
    <w:rsid w:val="00FF78C0"/>
    <w:rsid w:val="00FF7951"/>
    <w:rsid w:val="00FF7A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BEABDA"/>
  <w15:docId w15:val="{766E08A5-8CF2-43E7-9DC7-861A0B14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1804"/>
    <w:pPr>
      <w:spacing w:after="0" w:line="240" w:lineRule="auto"/>
    </w:pPr>
    <w:rPr>
      <w:lang w:val="en-US"/>
    </w:rPr>
  </w:style>
  <w:style w:type="paragraph" w:styleId="Header">
    <w:name w:val="header"/>
    <w:basedOn w:val="Normal"/>
    <w:link w:val="HeaderChar"/>
    <w:uiPriority w:val="99"/>
    <w:unhideWhenUsed/>
    <w:rsid w:val="00AB3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DB9"/>
  </w:style>
  <w:style w:type="paragraph" w:styleId="Footer">
    <w:name w:val="footer"/>
    <w:basedOn w:val="Normal"/>
    <w:link w:val="FooterChar"/>
    <w:uiPriority w:val="99"/>
    <w:unhideWhenUsed/>
    <w:rsid w:val="00AB3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DB9"/>
  </w:style>
  <w:style w:type="paragraph" w:styleId="ListParagraph">
    <w:name w:val="List Paragraph"/>
    <w:basedOn w:val="Normal"/>
    <w:uiPriority w:val="34"/>
    <w:qFormat/>
    <w:rsid w:val="00A16499"/>
    <w:pPr>
      <w:ind w:left="720"/>
      <w:contextualSpacing/>
    </w:pPr>
  </w:style>
  <w:style w:type="paragraph" w:styleId="PlainText">
    <w:name w:val="Plain Text"/>
    <w:basedOn w:val="Normal"/>
    <w:link w:val="PlainTextChar"/>
    <w:uiPriority w:val="99"/>
    <w:unhideWhenUsed/>
    <w:rsid w:val="00587213"/>
    <w:pPr>
      <w:spacing w:after="0" w:line="240" w:lineRule="auto"/>
    </w:pPr>
    <w:rPr>
      <w:rFonts w:ascii="Calibri" w:hAnsi="Calibri"/>
      <w:szCs w:val="21"/>
      <w:lang w:val="nl-NL"/>
    </w:rPr>
  </w:style>
  <w:style w:type="character" w:customStyle="1" w:styleId="PlainTextChar">
    <w:name w:val="Plain Text Char"/>
    <w:basedOn w:val="DefaultParagraphFont"/>
    <w:link w:val="PlainText"/>
    <w:uiPriority w:val="99"/>
    <w:rsid w:val="00587213"/>
    <w:rPr>
      <w:rFonts w:ascii="Calibri" w:hAnsi="Calibri"/>
      <w:szCs w:val="21"/>
      <w:lang w:val="nl-NL"/>
    </w:rPr>
  </w:style>
  <w:style w:type="character" w:styleId="Hyperlink">
    <w:name w:val="Hyperlink"/>
    <w:basedOn w:val="DefaultParagraphFont"/>
    <w:uiPriority w:val="99"/>
    <w:unhideWhenUsed/>
    <w:rsid w:val="00EA1BA8"/>
    <w:rPr>
      <w:color w:val="0000FF" w:themeColor="hyperlink"/>
      <w:u w:val="single"/>
    </w:rPr>
  </w:style>
  <w:style w:type="character" w:styleId="CommentReference">
    <w:name w:val="annotation reference"/>
    <w:basedOn w:val="DefaultParagraphFont"/>
    <w:uiPriority w:val="99"/>
    <w:semiHidden/>
    <w:unhideWhenUsed/>
    <w:rsid w:val="005440C5"/>
    <w:rPr>
      <w:sz w:val="16"/>
      <w:szCs w:val="16"/>
    </w:rPr>
  </w:style>
  <w:style w:type="paragraph" w:styleId="CommentText">
    <w:name w:val="annotation text"/>
    <w:basedOn w:val="Normal"/>
    <w:link w:val="CommentTextChar"/>
    <w:uiPriority w:val="99"/>
    <w:unhideWhenUsed/>
    <w:rsid w:val="005440C5"/>
    <w:pPr>
      <w:spacing w:line="240" w:lineRule="auto"/>
    </w:pPr>
    <w:rPr>
      <w:sz w:val="20"/>
      <w:szCs w:val="20"/>
    </w:rPr>
  </w:style>
  <w:style w:type="character" w:customStyle="1" w:styleId="CommentTextChar">
    <w:name w:val="Comment Text Char"/>
    <w:basedOn w:val="DefaultParagraphFont"/>
    <w:link w:val="CommentText"/>
    <w:uiPriority w:val="99"/>
    <w:rsid w:val="005440C5"/>
    <w:rPr>
      <w:sz w:val="20"/>
      <w:szCs w:val="20"/>
    </w:rPr>
  </w:style>
  <w:style w:type="paragraph" w:styleId="CommentSubject">
    <w:name w:val="annotation subject"/>
    <w:basedOn w:val="CommentText"/>
    <w:next w:val="CommentText"/>
    <w:link w:val="CommentSubjectChar"/>
    <w:uiPriority w:val="99"/>
    <w:semiHidden/>
    <w:unhideWhenUsed/>
    <w:rsid w:val="005440C5"/>
    <w:rPr>
      <w:b/>
      <w:bCs/>
    </w:rPr>
  </w:style>
  <w:style w:type="character" w:customStyle="1" w:styleId="CommentSubjectChar">
    <w:name w:val="Comment Subject Char"/>
    <w:basedOn w:val="CommentTextChar"/>
    <w:link w:val="CommentSubject"/>
    <w:uiPriority w:val="99"/>
    <w:semiHidden/>
    <w:rsid w:val="005440C5"/>
    <w:rPr>
      <w:b/>
      <w:bCs/>
      <w:sz w:val="20"/>
      <w:szCs w:val="20"/>
    </w:rPr>
  </w:style>
  <w:style w:type="paragraph" w:styleId="BalloonText">
    <w:name w:val="Balloon Text"/>
    <w:basedOn w:val="Normal"/>
    <w:link w:val="BalloonTextChar"/>
    <w:uiPriority w:val="99"/>
    <w:semiHidden/>
    <w:unhideWhenUsed/>
    <w:rsid w:val="00544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C5"/>
    <w:rPr>
      <w:rFonts w:ascii="Tahoma" w:hAnsi="Tahoma" w:cs="Tahoma"/>
      <w:sz w:val="16"/>
      <w:szCs w:val="16"/>
    </w:rPr>
  </w:style>
  <w:style w:type="paragraph" w:styleId="Revision">
    <w:name w:val="Revision"/>
    <w:hidden/>
    <w:uiPriority w:val="99"/>
    <w:semiHidden/>
    <w:rsid w:val="009E2D2A"/>
    <w:pPr>
      <w:spacing w:after="0" w:line="240" w:lineRule="auto"/>
    </w:pPr>
  </w:style>
  <w:style w:type="character" w:customStyle="1" w:styleId="apple-converted-space">
    <w:name w:val="apple-converted-space"/>
    <w:basedOn w:val="DefaultParagraphFont"/>
    <w:rsid w:val="00E82476"/>
  </w:style>
  <w:style w:type="character" w:customStyle="1" w:styleId="doi">
    <w:name w:val="doi"/>
    <w:basedOn w:val="DefaultParagraphFont"/>
    <w:rsid w:val="002C329F"/>
  </w:style>
  <w:style w:type="character" w:styleId="PageNumber">
    <w:name w:val="page number"/>
    <w:basedOn w:val="DefaultParagraphFont"/>
    <w:uiPriority w:val="99"/>
    <w:semiHidden/>
    <w:unhideWhenUsed/>
    <w:rsid w:val="008108E0"/>
  </w:style>
  <w:style w:type="paragraph" w:styleId="FootnoteText">
    <w:name w:val="footnote text"/>
    <w:basedOn w:val="Normal"/>
    <w:link w:val="FootnoteTextChar"/>
    <w:uiPriority w:val="99"/>
    <w:unhideWhenUsed/>
    <w:rsid w:val="000366D6"/>
    <w:pPr>
      <w:spacing w:after="0" w:line="240" w:lineRule="auto"/>
    </w:pPr>
    <w:rPr>
      <w:sz w:val="24"/>
      <w:szCs w:val="24"/>
    </w:rPr>
  </w:style>
  <w:style w:type="character" w:customStyle="1" w:styleId="FootnoteTextChar">
    <w:name w:val="Footnote Text Char"/>
    <w:basedOn w:val="DefaultParagraphFont"/>
    <w:link w:val="FootnoteText"/>
    <w:uiPriority w:val="99"/>
    <w:rsid w:val="000366D6"/>
    <w:rPr>
      <w:sz w:val="24"/>
      <w:szCs w:val="24"/>
    </w:rPr>
  </w:style>
  <w:style w:type="character" w:styleId="FootnoteReference">
    <w:name w:val="footnote reference"/>
    <w:basedOn w:val="DefaultParagraphFont"/>
    <w:uiPriority w:val="99"/>
    <w:unhideWhenUsed/>
    <w:rsid w:val="000366D6"/>
    <w:rPr>
      <w:vertAlign w:val="superscript"/>
    </w:rPr>
  </w:style>
  <w:style w:type="character" w:customStyle="1" w:styleId="slug-doi">
    <w:name w:val="slug-doi"/>
    <w:rsid w:val="00135696"/>
  </w:style>
  <w:style w:type="paragraph" w:customStyle="1" w:styleId="level1">
    <w:name w:val="_level1"/>
    <w:rsid w:val="0013569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eastAsia="en-GB"/>
    </w:rPr>
  </w:style>
  <w:style w:type="paragraph" w:styleId="DocumentMap">
    <w:name w:val="Document Map"/>
    <w:basedOn w:val="Normal"/>
    <w:link w:val="DocumentMapChar"/>
    <w:uiPriority w:val="99"/>
    <w:semiHidden/>
    <w:unhideWhenUsed/>
    <w:rsid w:val="0048686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86869"/>
    <w:rPr>
      <w:rFonts w:ascii="Times New Roman" w:hAnsi="Times New Roman" w:cs="Times New Roman"/>
      <w:sz w:val="24"/>
      <w:szCs w:val="24"/>
    </w:rPr>
  </w:style>
  <w:style w:type="character" w:styleId="Emphasis">
    <w:name w:val="Emphasis"/>
    <w:uiPriority w:val="99"/>
    <w:qFormat/>
    <w:rsid w:val="00813E1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292">
      <w:bodyDiv w:val="1"/>
      <w:marLeft w:val="0"/>
      <w:marRight w:val="0"/>
      <w:marTop w:val="0"/>
      <w:marBottom w:val="0"/>
      <w:divBdr>
        <w:top w:val="none" w:sz="0" w:space="0" w:color="auto"/>
        <w:left w:val="none" w:sz="0" w:space="0" w:color="auto"/>
        <w:bottom w:val="none" w:sz="0" w:space="0" w:color="auto"/>
        <w:right w:val="none" w:sz="0" w:space="0" w:color="auto"/>
      </w:divBdr>
    </w:div>
    <w:div w:id="13967284">
      <w:bodyDiv w:val="1"/>
      <w:marLeft w:val="0"/>
      <w:marRight w:val="0"/>
      <w:marTop w:val="0"/>
      <w:marBottom w:val="0"/>
      <w:divBdr>
        <w:top w:val="none" w:sz="0" w:space="0" w:color="auto"/>
        <w:left w:val="none" w:sz="0" w:space="0" w:color="auto"/>
        <w:bottom w:val="none" w:sz="0" w:space="0" w:color="auto"/>
        <w:right w:val="none" w:sz="0" w:space="0" w:color="auto"/>
      </w:divBdr>
    </w:div>
    <w:div w:id="185559940">
      <w:bodyDiv w:val="1"/>
      <w:marLeft w:val="0"/>
      <w:marRight w:val="0"/>
      <w:marTop w:val="0"/>
      <w:marBottom w:val="0"/>
      <w:divBdr>
        <w:top w:val="none" w:sz="0" w:space="0" w:color="auto"/>
        <w:left w:val="none" w:sz="0" w:space="0" w:color="auto"/>
        <w:bottom w:val="none" w:sz="0" w:space="0" w:color="auto"/>
        <w:right w:val="none" w:sz="0" w:space="0" w:color="auto"/>
      </w:divBdr>
    </w:div>
    <w:div w:id="215511046">
      <w:bodyDiv w:val="1"/>
      <w:marLeft w:val="0"/>
      <w:marRight w:val="0"/>
      <w:marTop w:val="0"/>
      <w:marBottom w:val="0"/>
      <w:divBdr>
        <w:top w:val="none" w:sz="0" w:space="0" w:color="auto"/>
        <w:left w:val="none" w:sz="0" w:space="0" w:color="auto"/>
        <w:bottom w:val="none" w:sz="0" w:space="0" w:color="auto"/>
        <w:right w:val="none" w:sz="0" w:space="0" w:color="auto"/>
      </w:divBdr>
    </w:div>
    <w:div w:id="271326544">
      <w:bodyDiv w:val="1"/>
      <w:marLeft w:val="0"/>
      <w:marRight w:val="0"/>
      <w:marTop w:val="0"/>
      <w:marBottom w:val="0"/>
      <w:divBdr>
        <w:top w:val="none" w:sz="0" w:space="0" w:color="auto"/>
        <w:left w:val="none" w:sz="0" w:space="0" w:color="auto"/>
        <w:bottom w:val="none" w:sz="0" w:space="0" w:color="auto"/>
        <w:right w:val="none" w:sz="0" w:space="0" w:color="auto"/>
      </w:divBdr>
    </w:div>
    <w:div w:id="309099021">
      <w:bodyDiv w:val="1"/>
      <w:marLeft w:val="0"/>
      <w:marRight w:val="0"/>
      <w:marTop w:val="0"/>
      <w:marBottom w:val="0"/>
      <w:divBdr>
        <w:top w:val="none" w:sz="0" w:space="0" w:color="auto"/>
        <w:left w:val="none" w:sz="0" w:space="0" w:color="auto"/>
        <w:bottom w:val="none" w:sz="0" w:space="0" w:color="auto"/>
        <w:right w:val="none" w:sz="0" w:space="0" w:color="auto"/>
      </w:divBdr>
    </w:div>
    <w:div w:id="358091117">
      <w:bodyDiv w:val="1"/>
      <w:marLeft w:val="0"/>
      <w:marRight w:val="0"/>
      <w:marTop w:val="0"/>
      <w:marBottom w:val="0"/>
      <w:divBdr>
        <w:top w:val="none" w:sz="0" w:space="0" w:color="auto"/>
        <w:left w:val="none" w:sz="0" w:space="0" w:color="auto"/>
        <w:bottom w:val="none" w:sz="0" w:space="0" w:color="auto"/>
        <w:right w:val="none" w:sz="0" w:space="0" w:color="auto"/>
      </w:divBdr>
    </w:div>
    <w:div w:id="559363876">
      <w:bodyDiv w:val="1"/>
      <w:marLeft w:val="0"/>
      <w:marRight w:val="0"/>
      <w:marTop w:val="0"/>
      <w:marBottom w:val="0"/>
      <w:divBdr>
        <w:top w:val="none" w:sz="0" w:space="0" w:color="auto"/>
        <w:left w:val="none" w:sz="0" w:space="0" w:color="auto"/>
        <w:bottom w:val="none" w:sz="0" w:space="0" w:color="auto"/>
        <w:right w:val="none" w:sz="0" w:space="0" w:color="auto"/>
      </w:divBdr>
    </w:div>
    <w:div w:id="608271435">
      <w:bodyDiv w:val="1"/>
      <w:marLeft w:val="0"/>
      <w:marRight w:val="0"/>
      <w:marTop w:val="0"/>
      <w:marBottom w:val="0"/>
      <w:divBdr>
        <w:top w:val="none" w:sz="0" w:space="0" w:color="auto"/>
        <w:left w:val="none" w:sz="0" w:space="0" w:color="auto"/>
        <w:bottom w:val="none" w:sz="0" w:space="0" w:color="auto"/>
        <w:right w:val="none" w:sz="0" w:space="0" w:color="auto"/>
      </w:divBdr>
    </w:div>
    <w:div w:id="627323242">
      <w:bodyDiv w:val="1"/>
      <w:marLeft w:val="0"/>
      <w:marRight w:val="0"/>
      <w:marTop w:val="0"/>
      <w:marBottom w:val="0"/>
      <w:divBdr>
        <w:top w:val="none" w:sz="0" w:space="0" w:color="auto"/>
        <w:left w:val="none" w:sz="0" w:space="0" w:color="auto"/>
        <w:bottom w:val="none" w:sz="0" w:space="0" w:color="auto"/>
        <w:right w:val="none" w:sz="0" w:space="0" w:color="auto"/>
      </w:divBdr>
    </w:div>
    <w:div w:id="654459745">
      <w:bodyDiv w:val="1"/>
      <w:marLeft w:val="0"/>
      <w:marRight w:val="0"/>
      <w:marTop w:val="0"/>
      <w:marBottom w:val="0"/>
      <w:divBdr>
        <w:top w:val="none" w:sz="0" w:space="0" w:color="auto"/>
        <w:left w:val="none" w:sz="0" w:space="0" w:color="auto"/>
        <w:bottom w:val="none" w:sz="0" w:space="0" w:color="auto"/>
        <w:right w:val="none" w:sz="0" w:space="0" w:color="auto"/>
      </w:divBdr>
    </w:div>
    <w:div w:id="951591091">
      <w:bodyDiv w:val="1"/>
      <w:marLeft w:val="0"/>
      <w:marRight w:val="0"/>
      <w:marTop w:val="0"/>
      <w:marBottom w:val="0"/>
      <w:divBdr>
        <w:top w:val="none" w:sz="0" w:space="0" w:color="auto"/>
        <w:left w:val="none" w:sz="0" w:space="0" w:color="auto"/>
        <w:bottom w:val="none" w:sz="0" w:space="0" w:color="auto"/>
        <w:right w:val="none" w:sz="0" w:space="0" w:color="auto"/>
      </w:divBdr>
    </w:div>
    <w:div w:id="1067455437">
      <w:bodyDiv w:val="1"/>
      <w:marLeft w:val="0"/>
      <w:marRight w:val="0"/>
      <w:marTop w:val="0"/>
      <w:marBottom w:val="0"/>
      <w:divBdr>
        <w:top w:val="none" w:sz="0" w:space="0" w:color="auto"/>
        <w:left w:val="none" w:sz="0" w:space="0" w:color="auto"/>
        <w:bottom w:val="none" w:sz="0" w:space="0" w:color="auto"/>
        <w:right w:val="none" w:sz="0" w:space="0" w:color="auto"/>
      </w:divBdr>
    </w:div>
    <w:div w:id="1069107891">
      <w:bodyDiv w:val="1"/>
      <w:marLeft w:val="0"/>
      <w:marRight w:val="0"/>
      <w:marTop w:val="0"/>
      <w:marBottom w:val="0"/>
      <w:divBdr>
        <w:top w:val="none" w:sz="0" w:space="0" w:color="auto"/>
        <w:left w:val="none" w:sz="0" w:space="0" w:color="auto"/>
        <w:bottom w:val="none" w:sz="0" w:space="0" w:color="auto"/>
        <w:right w:val="none" w:sz="0" w:space="0" w:color="auto"/>
      </w:divBdr>
    </w:div>
    <w:div w:id="1152721238">
      <w:bodyDiv w:val="1"/>
      <w:marLeft w:val="0"/>
      <w:marRight w:val="0"/>
      <w:marTop w:val="0"/>
      <w:marBottom w:val="0"/>
      <w:divBdr>
        <w:top w:val="none" w:sz="0" w:space="0" w:color="auto"/>
        <w:left w:val="none" w:sz="0" w:space="0" w:color="auto"/>
        <w:bottom w:val="none" w:sz="0" w:space="0" w:color="auto"/>
        <w:right w:val="none" w:sz="0" w:space="0" w:color="auto"/>
      </w:divBdr>
    </w:div>
    <w:div w:id="1212573798">
      <w:bodyDiv w:val="1"/>
      <w:marLeft w:val="0"/>
      <w:marRight w:val="0"/>
      <w:marTop w:val="0"/>
      <w:marBottom w:val="0"/>
      <w:divBdr>
        <w:top w:val="none" w:sz="0" w:space="0" w:color="auto"/>
        <w:left w:val="none" w:sz="0" w:space="0" w:color="auto"/>
        <w:bottom w:val="none" w:sz="0" w:space="0" w:color="auto"/>
        <w:right w:val="none" w:sz="0" w:space="0" w:color="auto"/>
      </w:divBdr>
    </w:div>
    <w:div w:id="1321345014">
      <w:bodyDiv w:val="1"/>
      <w:marLeft w:val="0"/>
      <w:marRight w:val="0"/>
      <w:marTop w:val="0"/>
      <w:marBottom w:val="0"/>
      <w:divBdr>
        <w:top w:val="none" w:sz="0" w:space="0" w:color="auto"/>
        <w:left w:val="none" w:sz="0" w:space="0" w:color="auto"/>
        <w:bottom w:val="none" w:sz="0" w:space="0" w:color="auto"/>
        <w:right w:val="none" w:sz="0" w:space="0" w:color="auto"/>
      </w:divBdr>
      <w:divsChild>
        <w:div w:id="552262">
          <w:marLeft w:val="0"/>
          <w:marRight w:val="0"/>
          <w:marTop w:val="0"/>
          <w:marBottom w:val="0"/>
          <w:divBdr>
            <w:top w:val="none" w:sz="0" w:space="0" w:color="auto"/>
            <w:left w:val="none" w:sz="0" w:space="0" w:color="auto"/>
            <w:bottom w:val="none" w:sz="0" w:space="0" w:color="auto"/>
            <w:right w:val="none" w:sz="0" w:space="0" w:color="auto"/>
          </w:divBdr>
        </w:div>
        <w:div w:id="1327781597">
          <w:marLeft w:val="0"/>
          <w:marRight w:val="0"/>
          <w:marTop w:val="0"/>
          <w:marBottom w:val="0"/>
          <w:divBdr>
            <w:top w:val="none" w:sz="0" w:space="0" w:color="auto"/>
            <w:left w:val="none" w:sz="0" w:space="0" w:color="auto"/>
            <w:bottom w:val="none" w:sz="0" w:space="0" w:color="auto"/>
            <w:right w:val="none" w:sz="0" w:space="0" w:color="auto"/>
          </w:divBdr>
        </w:div>
      </w:divsChild>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48559304">
      <w:bodyDiv w:val="1"/>
      <w:marLeft w:val="0"/>
      <w:marRight w:val="0"/>
      <w:marTop w:val="0"/>
      <w:marBottom w:val="0"/>
      <w:divBdr>
        <w:top w:val="none" w:sz="0" w:space="0" w:color="auto"/>
        <w:left w:val="none" w:sz="0" w:space="0" w:color="auto"/>
        <w:bottom w:val="none" w:sz="0" w:space="0" w:color="auto"/>
        <w:right w:val="none" w:sz="0" w:space="0" w:color="auto"/>
      </w:divBdr>
    </w:div>
    <w:div w:id="1377583065">
      <w:bodyDiv w:val="1"/>
      <w:marLeft w:val="0"/>
      <w:marRight w:val="0"/>
      <w:marTop w:val="0"/>
      <w:marBottom w:val="0"/>
      <w:divBdr>
        <w:top w:val="none" w:sz="0" w:space="0" w:color="auto"/>
        <w:left w:val="none" w:sz="0" w:space="0" w:color="auto"/>
        <w:bottom w:val="none" w:sz="0" w:space="0" w:color="auto"/>
        <w:right w:val="none" w:sz="0" w:space="0" w:color="auto"/>
      </w:divBdr>
    </w:div>
    <w:div w:id="1422676911">
      <w:bodyDiv w:val="1"/>
      <w:marLeft w:val="0"/>
      <w:marRight w:val="0"/>
      <w:marTop w:val="0"/>
      <w:marBottom w:val="0"/>
      <w:divBdr>
        <w:top w:val="none" w:sz="0" w:space="0" w:color="auto"/>
        <w:left w:val="none" w:sz="0" w:space="0" w:color="auto"/>
        <w:bottom w:val="none" w:sz="0" w:space="0" w:color="auto"/>
        <w:right w:val="none" w:sz="0" w:space="0" w:color="auto"/>
      </w:divBdr>
    </w:div>
    <w:div w:id="1559629646">
      <w:bodyDiv w:val="1"/>
      <w:marLeft w:val="0"/>
      <w:marRight w:val="0"/>
      <w:marTop w:val="0"/>
      <w:marBottom w:val="0"/>
      <w:divBdr>
        <w:top w:val="none" w:sz="0" w:space="0" w:color="auto"/>
        <w:left w:val="none" w:sz="0" w:space="0" w:color="auto"/>
        <w:bottom w:val="none" w:sz="0" w:space="0" w:color="auto"/>
        <w:right w:val="none" w:sz="0" w:space="0" w:color="auto"/>
      </w:divBdr>
    </w:div>
    <w:div w:id="1569340796">
      <w:bodyDiv w:val="1"/>
      <w:marLeft w:val="0"/>
      <w:marRight w:val="0"/>
      <w:marTop w:val="0"/>
      <w:marBottom w:val="0"/>
      <w:divBdr>
        <w:top w:val="none" w:sz="0" w:space="0" w:color="auto"/>
        <w:left w:val="none" w:sz="0" w:space="0" w:color="auto"/>
        <w:bottom w:val="none" w:sz="0" w:space="0" w:color="auto"/>
        <w:right w:val="none" w:sz="0" w:space="0" w:color="auto"/>
      </w:divBdr>
    </w:div>
    <w:div w:id="1585795041">
      <w:bodyDiv w:val="1"/>
      <w:marLeft w:val="0"/>
      <w:marRight w:val="0"/>
      <w:marTop w:val="0"/>
      <w:marBottom w:val="0"/>
      <w:divBdr>
        <w:top w:val="none" w:sz="0" w:space="0" w:color="auto"/>
        <w:left w:val="none" w:sz="0" w:space="0" w:color="auto"/>
        <w:bottom w:val="none" w:sz="0" w:space="0" w:color="auto"/>
        <w:right w:val="none" w:sz="0" w:space="0" w:color="auto"/>
      </w:divBdr>
    </w:div>
    <w:div w:id="1755587246">
      <w:bodyDiv w:val="1"/>
      <w:marLeft w:val="0"/>
      <w:marRight w:val="0"/>
      <w:marTop w:val="0"/>
      <w:marBottom w:val="0"/>
      <w:divBdr>
        <w:top w:val="none" w:sz="0" w:space="0" w:color="auto"/>
        <w:left w:val="none" w:sz="0" w:space="0" w:color="auto"/>
        <w:bottom w:val="none" w:sz="0" w:space="0" w:color="auto"/>
        <w:right w:val="none" w:sz="0" w:space="0" w:color="auto"/>
      </w:divBdr>
    </w:div>
    <w:div w:id="1784375974">
      <w:bodyDiv w:val="1"/>
      <w:marLeft w:val="0"/>
      <w:marRight w:val="0"/>
      <w:marTop w:val="0"/>
      <w:marBottom w:val="0"/>
      <w:divBdr>
        <w:top w:val="none" w:sz="0" w:space="0" w:color="auto"/>
        <w:left w:val="none" w:sz="0" w:space="0" w:color="auto"/>
        <w:bottom w:val="none" w:sz="0" w:space="0" w:color="auto"/>
        <w:right w:val="none" w:sz="0" w:space="0" w:color="auto"/>
      </w:divBdr>
    </w:div>
    <w:div w:id="1810829704">
      <w:bodyDiv w:val="1"/>
      <w:marLeft w:val="0"/>
      <w:marRight w:val="0"/>
      <w:marTop w:val="0"/>
      <w:marBottom w:val="0"/>
      <w:divBdr>
        <w:top w:val="none" w:sz="0" w:space="0" w:color="auto"/>
        <w:left w:val="none" w:sz="0" w:space="0" w:color="auto"/>
        <w:bottom w:val="none" w:sz="0" w:space="0" w:color="auto"/>
        <w:right w:val="none" w:sz="0" w:space="0" w:color="auto"/>
      </w:divBdr>
    </w:div>
    <w:div w:id="1812823814">
      <w:bodyDiv w:val="1"/>
      <w:marLeft w:val="0"/>
      <w:marRight w:val="0"/>
      <w:marTop w:val="0"/>
      <w:marBottom w:val="0"/>
      <w:divBdr>
        <w:top w:val="none" w:sz="0" w:space="0" w:color="auto"/>
        <w:left w:val="none" w:sz="0" w:space="0" w:color="auto"/>
        <w:bottom w:val="none" w:sz="0" w:space="0" w:color="auto"/>
        <w:right w:val="none" w:sz="0" w:space="0" w:color="auto"/>
      </w:divBdr>
    </w:div>
    <w:div w:id="1823545786">
      <w:bodyDiv w:val="1"/>
      <w:marLeft w:val="0"/>
      <w:marRight w:val="0"/>
      <w:marTop w:val="0"/>
      <w:marBottom w:val="0"/>
      <w:divBdr>
        <w:top w:val="none" w:sz="0" w:space="0" w:color="auto"/>
        <w:left w:val="none" w:sz="0" w:space="0" w:color="auto"/>
        <w:bottom w:val="none" w:sz="0" w:space="0" w:color="auto"/>
        <w:right w:val="none" w:sz="0" w:space="0" w:color="auto"/>
      </w:divBdr>
    </w:div>
    <w:div w:id="1879782280">
      <w:bodyDiv w:val="1"/>
      <w:marLeft w:val="0"/>
      <w:marRight w:val="0"/>
      <w:marTop w:val="0"/>
      <w:marBottom w:val="0"/>
      <w:divBdr>
        <w:top w:val="none" w:sz="0" w:space="0" w:color="auto"/>
        <w:left w:val="none" w:sz="0" w:space="0" w:color="auto"/>
        <w:bottom w:val="none" w:sz="0" w:space="0" w:color="auto"/>
        <w:right w:val="none" w:sz="0" w:space="0" w:color="auto"/>
      </w:divBdr>
    </w:div>
    <w:div w:id="1895695904">
      <w:bodyDiv w:val="1"/>
      <w:marLeft w:val="0"/>
      <w:marRight w:val="0"/>
      <w:marTop w:val="0"/>
      <w:marBottom w:val="0"/>
      <w:divBdr>
        <w:top w:val="none" w:sz="0" w:space="0" w:color="auto"/>
        <w:left w:val="none" w:sz="0" w:space="0" w:color="auto"/>
        <w:bottom w:val="none" w:sz="0" w:space="0" w:color="auto"/>
        <w:right w:val="none" w:sz="0" w:space="0" w:color="auto"/>
      </w:divBdr>
      <w:divsChild>
        <w:div w:id="509295552">
          <w:marLeft w:val="0"/>
          <w:marRight w:val="45"/>
          <w:marTop w:val="0"/>
          <w:marBottom w:val="0"/>
          <w:divBdr>
            <w:top w:val="none" w:sz="0" w:space="0" w:color="auto"/>
            <w:left w:val="none" w:sz="0" w:space="0" w:color="auto"/>
            <w:bottom w:val="none" w:sz="0" w:space="0" w:color="auto"/>
            <w:right w:val="none" w:sz="0" w:space="0" w:color="auto"/>
          </w:divBdr>
        </w:div>
        <w:div w:id="1326207231">
          <w:marLeft w:val="0"/>
          <w:marRight w:val="1500"/>
          <w:marTop w:val="0"/>
          <w:marBottom w:val="0"/>
          <w:divBdr>
            <w:top w:val="none" w:sz="0" w:space="0" w:color="auto"/>
            <w:left w:val="none" w:sz="0" w:space="0" w:color="auto"/>
            <w:bottom w:val="none" w:sz="0" w:space="0" w:color="auto"/>
            <w:right w:val="none" w:sz="0" w:space="0" w:color="auto"/>
          </w:divBdr>
        </w:div>
      </w:divsChild>
    </w:div>
    <w:div w:id="1962611328">
      <w:bodyDiv w:val="1"/>
      <w:marLeft w:val="0"/>
      <w:marRight w:val="0"/>
      <w:marTop w:val="0"/>
      <w:marBottom w:val="0"/>
      <w:divBdr>
        <w:top w:val="none" w:sz="0" w:space="0" w:color="auto"/>
        <w:left w:val="none" w:sz="0" w:space="0" w:color="auto"/>
        <w:bottom w:val="none" w:sz="0" w:space="0" w:color="auto"/>
        <w:right w:val="none" w:sz="0" w:space="0" w:color="auto"/>
      </w:divBdr>
      <w:divsChild>
        <w:div w:id="653686698">
          <w:marLeft w:val="0"/>
          <w:marRight w:val="0"/>
          <w:marTop w:val="0"/>
          <w:marBottom w:val="0"/>
          <w:divBdr>
            <w:top w:val="none" w:sz="0" w:space="0" w:color="auto"/>
            <w:left w:val="none" w:sz="0" w:space="0" w:color="auto"/>
            <w:bottom w:val="none" w:sz="0" w:space="0" w:color="auto"/>
            <w:right w:val="none" w:sz="0" w:space="0" w:color="auto"/>
          </w:divBdr>
        </w:div>
        <w:div w:id="1829249643">
          <w:marLeft w:val="0"/>
          <w:marRight w:val="0"/>
          <w:marTop w:val="0"/>
          <w:marBottom w:val="0"/>
          <w:divBdr>
            <w:top w:val="none" w:sz="0" w:space="0" w:color="auto"/>
            <w:left w:val="none" w:sz="0" w:space="0" w:color="auto"/>
            <w:bottom w:val="none" w:sz="0" w:space="0" w:color="auto"/>
            <w:right w:val="none" w:sz="0" w:space="0" w:color="auto"/>
          </w:divBdr>
        </w:div>
      </w:divsChild>
    </w:div>
    <w:div w:id="2019916398">
      <w:bodyDiv w:val="1"/>
      <w:marLeft w:val="0"/>
      <w:marRight w:val="0"/>
      <w:marTop w:val="0"/>
      <w:marBottom w:val="0"/>
      <w:divBdr>
        <w:top w:val="none" w:sz="0" w:space="0" w:color="auto"/>
        <w:left w:val="none" w:sz="0" w:space="0" w:color="auto"/>
        <w:bottom w:val="none" w:sz="0" w:space="0" w:color="auto"/>
        <w:right w:val="none" w:sz="0" w:space="0" w:color="auto"/>
      </w:divBdr>
    </w:div>
    <w:div w:id="2033795406">
      <w:bodyDiv w:val="1"/>
      <w:marLeft w:val="0"/>
      <w:marRight w:val="0"/>
      <w:marTop w:val="0"/>
      <w:marBottom w:val="0"/>
      <w:divBdr>
        <w:top w:val="none" w:sz="0" w:space="0" w:color="auto"/>
        <w:left w:val="none" w:sz="0" w:space="0" w:color="auto"/>
        <w:bottom w:val="none" w:sz="0" w:space="0" w:color="auto"/>
        <w:right w:val="none" w:sz="0" w:space="0" w:color="auto"/>
      </w:divBdr>
    </w:div>
    <w:div w:id="2049643204">
      <w:bodyDiv w:val="1"/>
      <w:marLeft w:val="0"/>
      <w:marRight w:val="0"/>
      <w:marTop w:val="0"/>
      <w:marBottom w:val="0"/>
      <w:divBdr>
        <w:top w:val="none" w:sz="0" w:space="0" w:color="auto"/>
        <w:left w:val="none" w:sz="0" w:space="0" w:color="auto"/>
        <w:bottom w:val="none" w:sz="0" w:space="0" w:color="auto"/>
        <w:right w:val="none" w:sz="0" w:space="0" w:color="auto"/>
      </w:divBdr>
    </w:div>
    <w:div w:id="20633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ost.leunissen@ntu.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111/j.1467-6494.2012.00807.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E3F9-59F7-46AA-A31A-D09232B2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16521</Words>
  <Characters>94174</Characters>
  <Application>Microsoft Office Word</Application>
  <DocSecurity>4</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%BU_Fullname%</dc:creator>
  <cp:lastModifiedBy>Gordon G.</cp:lastModifiedBy>
  <cp:revision>2</cp:revision>
  <cp:lastPrinted>2016-10-18T13:12:00Z</cp:lastPrinted>
  <dcterms:created xsi:type="dcterms:W3CDTF">2017-05-09T07:28:00Z</dcterms:created>
  <dcterms:modified xsi:type="dcterms:W3CDTF">2017-05-09T07:28:00Z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1547944084</vt:i4>
  </property>
  <property fmtid="{D5CDD505-2E9C-101B-9397-08002B2CF9AE}" pid="4" name="_EmailSubject">
    <vt:lpwstr>PURE</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