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F50C15" w14:textId="457C3E41" w:rsidR="00897A84" w:rsidRPr="006111E2" w:rsidRDefault="00752192" w:rsidP="00E036C2">
      <w:pPr>
        <w:pStyle w:val="Heading2"/>
        <w:rPr>
          <w:rFonts w:ascii="Arial" w:hAnsi="Arial" w:cs="Arial"/>
          <w:b/>
        </w:rPr>
      </w:pPr>
      <w:r w:rsidRPr="006111E2">
        <w:rPr>
          <w:rFonts w:ascii="Arial" w:hAnsi="Arial" w:cs="Arial"/>
          <w:b/>
        </w:rPr>
        <w:t>Sub-national</w:t>
      </w:r>
      <w:r w:rsidR="00897A84" w:rsidRPr="006111E2">
        <w:rPr>
          <w:rFonts w:ascii="Arial" w:hAnsi="Arial" w:cs="Arial"/>
          <w:b/>
        </w:rPr>
        <w:t xml:space="preserve"> mapping of </w:t>
      </w:r>
      <w:r w:rsidR="0054347F" w:rsidRPr="006111E2">
        <w:rPr>
          <w:rFonts w:ascii="Arial" w:hAnsi="Arial" w:cs="Arial"/>
          <w:b/>
        </w:rPr>
        <w:t>population pyramids</w:t>
      </w:r>
      <w:r w:rsidR="00897A84" w:rsidRPr="006111E2">
        <w:rPr>
          <w:rFonts w:ascii="Arial" w:hAnsi="Arial" w:cs="Arial"/>
          <w:b/>
        </w:rPr>
        <w:t xml:space="preserve"> </w:t>
      </w:r>
      <w:r w:rsidR="00E036C2">
        <w:rPr>
          <w:rFonts w:ascii="Arial" w:hAnsi="Arial" w:cs="Arial"/>
          <w:b/>
        </w:rPr>
        <w:t xml:space="preserve">and </w:t>
      </w:r>
      <w:r w:rsidR="00E036C2" w:rsidRPr="00E036C2">
        <w:rPr>
          <w:rFonts w:ascii="Arial" w:hAnsi="Arial" w:cs="Arial"/>
          <w:b/>
        </w:rPr>
        <w:t xml:space="preserve">dependency ratios </w:t>
      </w:r>
      <w:r w:rsidR="00897A84" w:rsidRPr="006111E2">
        <w:rPr>
          <w:rFonts w:ascii="Arial" w:hAnsi="Arial" w:cs="Arial"/>
          <w:b/>
        </w:rPr>
        <w:t xml:space="preserve">in </w:t>
      </w:r>
      <w:r w:rsidR="002A50B0" w:rsidRPr="002A50B0">
        <w:rPr>
          <w:rFonts w:ascii="Arial" w:hAnsi="Arial" w:cs="Arial"/>
          <w:b/>
        </w:rPr>
        <w:t xml:space="preserve">Africa </w:t>
      </w:r>
      <w:r w:rsidR="002A50B0">
        <w:rPr>
          <w:rFonts w:ascii="Arial" w:hAnsi="Arial" w:cs="Arial"/>
          <w:b/>
        </w:rPr>
        <w:t xml:space="preserve">and </w:t>
      </w:r>
      <w:r w:rsidR="00897A84" w:rsidRPr="006111E2">
        <w:rPr>
          <w:rFonts w:ascii="Arial" w:hAnsi="Arial" w:cs="Arial"/>
          <w:b/>
        </w:rPr>
        <w:t xml:space="preserve">Asia </w:t>
      </w:r>
    </w:p>
    <w:p w14:paraId="4EDD5D91" w14:textId="77777777" w:rsidR="00897A84" w:rsidRDefault="00897A84" w:rsidP="008011E8">
      <w:pPr>
        <w:pStyle w:val="NoSpacing"/>
        <w:jc w:val="right"/>
      </w:pPr>
    </w:p>
    <w:p w14:paraId="1D5B58A6" w14:textId="381EAABB" w:rsidR="00897A84" w:rsidRDefault="00897A84" w:rsidP="00761C05">
      <w:pPr>
        <w:pStyle w:val="NoSpacing"/>
        <w:rPr>
          <w:rFonts w:asciiTheme="majorBidi" w:hAnsiTheme="majorBidi" w:cstheme="majorBidi"/>
          <w:i/>
          <w:iCs/>
        </w:rPr>
      </w:pPr>
      <w:r w:rsidRPr="00761C05">
        <w:t>Keywords</w:t>
      </w:r>
      <w:r w:rsidRPr="00044090">
        <w:rPr>
          <w:rFonts w:asciiTheme="majorBidi" w:hAnsiTheme="majorBidi" w:cstheme="majorBidi"/>
          <w:i/>
          <w:iCs/>
        </w:rPr>
        <w:t>:</w:t>
      </w:r>
      <w:r>
        <w:rPr>
          <w:rFonts w:asciiTheme="majorBidi" w:hAnsiTheme="majorBidi" w:cstheme="majorBidi"/>
          <w:i/>
          <w:iCs/>
        </w:rPr>
        <w:t xml:space="preserve"> population age </w:t>
      </w:r>
      <w:r w:rsidR="00F520E5">
        <w:rPr>
          <w:rFonts w:asciiTheme="majorBidi" w:hAnsiTheme="majorBidi" w:cstheme="majorBidi"/>
          <w:i/>
          <w:iCs/>
        </w:rPr>
        <w:t xml:space="preserve">and sex </w:t>
      </w:r>
      <w:r>
        <w:rPr>
          <w:rFonts w:asciiTheme="majorBidi" w:hAnsiTheme="majorBidi" w:cstheme="majorBidi"/>
          <w:i/>
          <w:iCs/>
        </w:rPr>
        <w:t>structure;</w:t>
      </w:r>
      <w:r w:rsidRPr="00044090">
        <w:rPr>
          <w:rFonts w:asciiTheme="majorBidi" w:hAnsiTheme="majorBidi" w:cstheme="majorBidi"/>
          <w:i/>
          <w:iCs/>
        </w:rPr>
        <w:t xml:space="preserve"> </w:t>
      </w:r>
      <w:r w:rsidRPr="00B94381">
        <w:rPr>
          <w:rFonts w:asciiTheme="majorBidi" w:hAnsiTheme="majorBidi" w:cstheme="majorBidi"/>
          <w:i/>
          <w:iCs/>
        </w:rPr>
        <w:t>age-dependency</w:t>
      </w:r>
      <w:r>
        <w:rPr>
          <w:rFonts w:asciiTheme="majorBidi" w:hAnsiTheme="majorBidi" w:cstheme="majorBidi"/>
          <w:i/>
          <w:iCs/>
        </w:rPr>
        <w:t xml:space="preserve">; Asia; Africa; </w:t>
      </w:r>
      <w:r w:rsidR="00752192">
        <w:rPr>
          <w:rFonts w:asciiTheme="majorBidi" w:hAnsiTheme="majorBidi" w:cstheme="majorBidi"/>
          <w:i/>
          <w:iCs/>
        </w:rPr>
        <w:t>sub-national</w:t>
      </w:r>
      <w:r>
        <w:rPr>
          <w:rFonts w:asciiTheme="majorBidi" w:hAnsiTheme="majorBidi" w:cstheme="majorBidi"/>
          <w:i/>
          <w:iCs/>
        </w:rPr>
        <w:t xml:space="preserve"> maps</w:t>
      </w:r>
    </w:p>
    <w:p w14:paraId="56A8125B" w14:textId="77777777" w:rsidR="00761C05" w:rsidRPr="00761C05" w:rsidRDefault="00761C05" w:rsidP="004B141B">
      <w:pPr>
        <w:pStyle w:val="NoSpacing"/>
        <w:ind w:left="720" w:hanging="720"/>
        <w:rPr>
          <w:rFonts w:asciiTheme="majorBidi" w:hAnsiTheme="majorBidi" w:cstheme="majorBidi"/>
        </w:rPr>
      </w:pPr>
    </w:p>
    <w:p w14:paraId="10AD2DED" w14:textId="77777777" w:rsidR="005116F1" w:rsidRPr="006111E2" w:rsidRDefault="005116F1" w:rsidP="006111E2">
      <w:pPr>
        <w:widowControl w:val="0"/>
        <w:spacing w:after="0" w:line="240" w:lineRule="auto"/>
        <w:jc w:val="both"/>
        <w:rPr>
          <w:rFonts w:ascii="Arial" w:eastAsiaTheme="minorHAnsi" w:hAnsi="Arial" w:cs="Arial"/>
          <w:b/>
          <w:sz w:val="26"/>
          <w:szCs w:val="26"/>
          <w:lang w:eastAsia="en-US"/>
        </w:rPr>
      </w:pPr>
      <w:r w:rsidRPr="006111E2">
        <w:rPr>
          <w:rFonts w:ascii="Arial" w:eastAsiaTheme="minorHAnsi" w:hAnsi="Arial" w:cs="Arial"/>
          <w:b/>
          <w:sz w:val="26"/>
          <w:szCs w:val="26"/>
          <w:lang w:eastAsia="en-US"/>
        </w:rPr>
        <w:t xml:space="preserve">Authors </w:t>
      </w:r>
    </w:p>
    <w:p w14:paraId="20DBC0DB" w14:textId="18DFFE3D" w:rsidR="005116F1" w:rsidRPr="006111E2" w:rsidRDefault="005116F1" w:rsidP="001A6D76">
      <w:pPr>
        <w:pStyle w:val="NoSpacing"/>
        <w:rPr>
          <w:rFonts w:cstheme="majorBidi"/>
        </w:rPr>
      </w:pPr>
      <w:r w:rsidRPr="006111E2">
        <w:rPr>
          <w:rFonts w:cstheme="majorBidi"/>
          <w:shd w:val="clear" w:color="auto" w:fill="FFFFFF"/>
        </w:rPr>
        <w:t>Carla Pezzulo</w:t>
      </w:r>
      <w:r w:rsidRPr="006111E2">
        <w:rPr>
          <w:rFonts w:cstheme="majorBidi"/>
          <w:shd w:val="clear" w:color="auto" w:fill="FFFFFF"/>
          <w:vertAlign w:val="superscript"/>
        </w:rPr>
        <w:t>1</w:t>
      </w:r>
      <w:r w:rsidR="007040E0" w:rsidRPr="006111E2">
        <w:rPr>
          <w:rFonts w:cstheme="majorBidi"/>
          <w:shd w:val="clear" w:color="auto" w:fill="FFFFFF"/>
          <w:vertAlign w:val="superscript"/>
        </w:rPr>
        <w:t>,</w:t>
      </w:r>
      <w:r w:rsidR="00375B55" w:rsidRPr="006111E2">
        <w:rPr>
          <w:rFonts w:cstheme="majorBidi"/>
          <w:shd w:val="clear" w:color="auto" w:fill="FFFFFF"/>
          <w:vertAlign w:val="superscript"/>
        </w:rPr>
        <w:t>2</w:t>
      </w:r>
      <w:r w:rsidRPr="006111E2">
        <w:rPr>
          <w:rFonts w:cstheme="majorBidi"/>
          <w:shd w:val="clear" w:color="auto" w:fill="FFFFFF"/>
        </w:rPr>
        <w:t>, Graeme M. Hornby</w:t>
      </w:r>
      <w:r w:rsidR="00375B55" w:rsidRPr="006111E2">
        <w:rPr>
          <w:rFonts w:cstheme="majorBidi"/>
          <w:shd w:val="clear" w:color="auto" w:fill="FFFFFF"/>
          <w:vertAlign w:val="superscript"/>
        </w:rPr>
        <w:t>1,3</w:t>
      </w:r>
      <w:r w:rsidRPr="006111E2">
        <w:rPr>
          <w:rFonts w:cstheme="majorBidi"/>
          <w:shd w:val="clear" w:color="auto" w:fill="FFFFFF"/>
        </w:rPr>
        <w:t>, Alessandro Sorichetta</w:t>
      </w:r>
      <w:r w:rsidRPr="006111E2">
        <w:rPr>
          <w:rFonts w:cstheme="majorBidi"/>
          <w:shd w:val="clear" w:color="auto" w:fill="FFFFFF"/>
          <w:vertAlign w:val="superscript"/>
        </w:rPr>
        <w:t>1</w:t>
      </w:r>
      <w:r w:rsidR="00375B55" w:rsidRPr="006111E2">
        <w:rPr>
          <w:rFonts w:cstheme="majorBidi"/>
          <w:shd w:val="clear" w:color="auto" w:fill="FFFFFF"/>
          <w:vertAlign w:val="superscript"/>
        </w:rPr>
        <w:t>,2</w:t>
      </w:r>
      <w:r w:rsidRPr="006111E2">
        <w:rPr>
          <w:rFonts w:cstheme="majorBidi"/>
          <w:shd w:val="clear" w:color="auto" w:fill="FFFFFF"/>
        </w:rPr>
        <w:t>, Andrea E. Gaughan</w:t>
      </w:r>
      <w:r w:rsidR="00375B55" w:rsidRPr="006111E2">
        <w:rPr>
          <w:rFonts w:cstheme="majorBidi"/>
          <w:shd w:val="clear" w:color="auto" w:fill="FFFFFF"/>
          <w:vertAlign w:val="superscript"/>
        </w:rPr>
        <w:t>4</w:t>
      </w:r>
      <w:r w:rsidRPr="006111E2">
        <w:rPr>
          <w:rFonts w:cstheme="majorBidi"/>
          <w:shd w:val="clear" w:color="auto" w:fill="FFFFFF"/>
        </w:rPr>
        <w:t>, Catherine Linard</w:t>
      </w:r>
      <w:r w:rsidRPr="006111E2">
        <w:rPr>
          <w:rFonts w:cstheme="majorBidi"/>
          <w:shd w:val="clear" w:color="auto" w:fill="FFFFFF"/>
          <w:vertAlign w:val="superscript"/>
        </w:rPr>
        <w:t>5</w:t>
      </w:r>
      <w:r w:rsidR="00375B55" w:rsidRPr="006111E2">
        <w:rPr>
          <w:rFonts w:cstheme="majorBidi"/>
          <w:shd w:val="clear" w:color="auto" w:fill="FFFFFF"/>
          <w:vertAlign w:val="superscript"/>
        </w:rPr>
        <w:t>,6</w:t>
      </w:r>
      <w:r w:rsidRPr="006111E2">
        <w:rPr>
          <w:rFonts w:cstheme="majorBidi"/>
          <w:shd w:val="clear" w:color="auto" w:fill="FFFFFF"/>
        </w:rPr>
        <w:t>, Tomas J. Bird</w:t>
      </w:r>
      <w:r w:rsidRPr="006111E2">
        <w:rPr>
          <w:rFonts w:cstheme="majorBidi"/>
          <w:shd w:val="clear" w:color="auto" w:fill="FFFFFF"/>
          <w:vertAlign w:val="superscript"/>
        </w:rPr>
        <w:t>1</w:t>
      </w:r>
      <w:r w:rsidR="007040E0" w:rsidRPr="006111E2">
        <w:rPr>
          <w:rFonts w:cstheme="majorBidi"/>
          <w:shd w:val="clear" w:color="auto" w:fill="FFFFFF"/>
          <w:vertAlign w:val="superscript"/>
        </w:rPr>
        <w:t>,</w:t>
      </w:r>
      <w:r w:rsidR="00375B55" w:rsidRPr="006111E2">
        <w:rPr>
          <w:rFonts w:cstheme="majorBidi"/>
          <w:shd w:val="clear" w:color="auto" w:fill="FFFFFF"/>
          <w:vertAlign w:val="superscript"/>
        </w:rPr>
        <w:t>2</w:t>
      </w:r>
      <w:r w:rsidRPr="006111E2">
        <w:rPr>
          <w:rFonts w:cstheme="majorBidi"/>
          <w:shd w:val="clear" w:color="auto" w:fill="FFFFFF"/>
        </w:rPr>
        <w:t xml:space="preserve">, </w:t>
      </w:r>
      <w:r w:rsidR="00C336DC" w:rsidRPr="006111E2">
        <w:rPr>
          <w:rFonts w:cstheme="majorBidi"/>
          <w:shd w:val="clear" w:color="auto" w:fill="FFFFFF"/>
        </w:rPr>
        <w:t>David Kerr</w:t>
      </w:r>
      <w:r w:rsidR="00C336DC" w:rsidRPr="006111E2">
        <w:rPr>
          <w:rFonts w:cstheme="majorBidi"/>
          <w:shd w:val="clear" w:color="auto" w:fill="FFFFFF"/>
          <w:vertAlign w:val="superscript"/>
        </w:rPr>
        <w:t>1</w:t>
      </w:r>
      <w:r w:rsidR="00C336DC" w:rsidRPr="006111E2">
        <w:rPr>
          <w:rFonts w:cstheme="majorBidi"/>
          <w:shd w:val="clear" w:color="auto" w:fill="FFFFFF"/>
        </w:rPr>
        <w:t xml:space="preserve">, </w:t>
      </w:r>
      <w:r w:rsidR="00D34DDF" w:rsidRPr="00D34DDF">
        <w:rPr>
          <w:rFonts w:cstheme="majorBidi"/>
          <w:shd w:val="clear" w:color="auto" w:fill="FFFFFF"/>
        </w:rPr>
        <w:t>Christopher</w:t>
      </w:r>
      <w:r w:rsidR="00BE1094">
        <w:rPr>
          <w:rFonts w:cstheme="majorBidi"/>
          <w:shd w:val="clear" w:color="auto" w:fill="FFFFFF"/>
        </w:rPr>
        <w:t xml:space="preserve"> T.</w:t>
      </w:r>
      <w:r w:rsidR="004C3093">
        <w:rPr>
          <w:rFonts w:cstheme="majorBidi"/>
          <w:shd w:val="clear" w:color="auto" w:fill="FFFFFF"/>
        </w:rPr>
        <w:t xml:space="preserve"> Lloyd</w:t>
      </w:r>
      <w:r w:rsidR="004C3093" w:rsidRPr="004C3093">
        <w:rPr>
          <w:rFonts w:cstheme="majorBidi"/>
          <w:shd w:val="clear" w:color="auto" w:fill="FFFFFF"/>
          <w:vertAlign w:val="superscript"/>
        </w:rPr>
        <w:t>1</w:t>
      </w:r>
      <w:r w:rsidR="004C3093">
        <w:rPr>
          <w:rFonts w:cstheme="majorBidi"/>
          <w:shd w:val="clear" w:color="auto" w:fill="FFFFFF"/>
        </w:rPr>
        <w:t xml:space="preserve">, </w:t>
      </w:r>
      <w:r w:rsidRPr="006111E2">
        <w:rPr>
          <w:rFonts w:cstheme="majorBidi"/>
          <w:shd w:val="clear" w:color="auto" w:fill="FFFFFF"/>
        </w:rPr>
        <w:t>and Andrew J. Tatem</w:t>
      </w:r>
      <w:r w:rsidR="00375B55" w:rsidRPr="006111E2">
        <w:rPr>
          <w:rFonts w:cstheme="majorBidi"/>
          <w:shd w:val="clear" w:color="auto" w:fill="FFFFFF"/>
          <w:vertAlign w:val="superscript"/>
        </w:rPr>
        <w:t>1,2</w:t>
      </w:r>
    </w:p>
    <w:p w14:paraId="3322546B" w14:textId="77777777" w:rsidR="00714A12" w:rsidRPr="0094528B" w:rsidRDefault="00714A12" w:rsidP="005116F1">
      <w:pPr>
        <w:pStyle w:val="NoSpacing"/>
        <w:rPr>
          <w:rFonts w:cstheme="majorBidi"/>
        </w:rPr>
      </w:pPr>
    </w:p>
    <w:p w14:paraId="13222F30" w14:textId="1B07F5C4" w:rsidR="005116F1" w:rsidRPr="00D16B0D" w:rsidRDefault="00D16B0D" w:rsidP="00D16B0D">
      <w:pPr>
        <w:pStyle w:val="NoSpacing"/>
        <w:rPr>
          <w:b/>
        </w:rPr>
      </w:pPr>
      <w:r>
        <w:rPr>
          <w:b/>
        </w:rPr>
        <w:t xml:space="preserve">Affiliations </w:t>
      </w:r>
    </w:p>
    <w:p w14:paraId="43627469" w14:textId="2AC56A7F" w:rsidR="00375B55" w:rsidRPr="008C11F6" w:rsidRDefault="005116F1" w:rsidP="008C11F6">
      <w:pPr>
        <w:spacing w:after="0" w:line="240" w:lineRule="auto"/>
        <w:jc w:val="both"/>
        <w:rPr>
          <w:rFonts w:ascii="Calibri" w:eastAsia="Times New Roman" w:hAnsi="Calibri" w:cs="Times New Roman"/>
          <w:lang w:eastAsia="en-GB"/>
        </w:rPr>
      </w:pPr>
      <w:r w:rsidRPr="008C11F6">
        <w:rPr>
          <w:rFonts w:ascii="Calibri" w:eastAsia="Times New Roman" w:hAnsi="Calibri" w:cs="Times New Roman"/>
          <w:lang w:eastAsia="en-GB"/>
        </w:rPr>
        <w:t>1</w:t>
      </w:r>
      <w:r w:rsidR="008C11F6">
        <w:rPr>
          <w:rFonts w:ascii="Calibri" w:eastAsia="Times New Roman" w:hAnsi="Calibri" w:cs="Times New Roman"/>
          <w:lang w:eastAsia="en-GB"/>
        </w:rPr>
        <w:t>.</w:t>
      </w:r>
      <w:r w:rsidRPr="008C11F6">
        <w:rPr>
          <w:rFonts w:ascii="Calibri" w:eastAsia="Times New Roman" w:hAnsi="Calibri" w:cs="Times New Roman"/>
          <w:lang w:eastAsia="en-GB"/>
        </w:rPr>
        <w:t xml:space="preserve"> </w:t>
      </w:r>
      <w:proofErr w:type="spellStart"/>
      <w:r w:rsidRPr="008C11F6">
        <w:rPr>
          <w:rFonts w:ascii="Calibri" w:eastAsia="Times New Roman" w:hAnsi="Calibri" w:cs="Times New Roman"/>
          <w:lang w:eastAsia="en-GB"/>
        </w:rPr>
        <w:t>WorldPop</w:t>
      </w:r>
      <w:proofErr w:type="spellEnd"/>
      <w:r w:rsidRPr="008C11F6">
        <w:rPr>
          <w:rFonts w:ascii="Calibri" w:eastAsia="Times New Roman" w:hAnsi="Calibri" w:cs="Times New Roman"/>
          <w:lang w:eastAsia="en-GB"/>
        </w:rPr>
        <w:t xml:space="preserve">, Department of Geography and Environment, University of Southampton, Southampton SO17 1BJ, </w:t>
      </w:r>
      <w:r w:rsidR="008C11F6" w:rsidRPr="008C11F6">
        <w:rPr>
          <w:rFonts w:ascii="Calibri" w:eastAsia="Times New Roman" w:hAnsi="Calibri" w:cs="Times New Roman"/>
          <w:lang w:eastAsia="en-GB"/>
        </w:rPr>
        <w:t>UK</w:t>
      </w:r>
    </w:p>
    <w:p w14:paraId="2B77F82C" w14:textId="72934268" w:rsidR="00375B55" w:rsidRPr="008C11F6" w:rsidRDefault="005116F1" w:rsidP="008C11F6">
      <w:pPr>
        <w:spacing w:after="0" w:line="240" w:lineRule="auto"/>
        <w:jc w:val="both"/>
        <w:rPr>
          <w:rFonts w:ascii="Calibri" w:eastAsia="Times New Roman" w:hAnsi="Calibri" w:cs="Times New Roman"/>
          <w:lang w:eastAsia="en-GB"/>
        </w:rPr>
      </w:pPr>
      <w:r w:rsidRPr="008C11F6">
        <w:rPr>
          <w:rFonts w:ascii="Calibri" w:eastAsia="Times New Roman" w:hAnsi="Calibri" w:cs="Times New Roman"/>
          <w:lang w:eastAsia="en-GB"/>
        </w:rPr>
        <w:t>2</w:t>
      </w:r>
      <w:r w:rsidR="008C11F6">
        <w:rPr>
          <w:rFonts w:ascii="Calibri" w:eastAsia="Times New Roman" w:hAnsi="Calibri" w:cs="Times New Roman"/>
          <w:lang w:eastAsia="en-GB"/>
        </w:rPr>
        <w:t>.</w:t>
      </w:r>
      <w:r w:rsidRPr="008C11F6">
        <w:rPr>
          <w:rFonts w:ascii="Calibri" w:eastAsia="Times New Roman" w:hAnsi="Calibri" w:cs="Times New Roman"/>
          <w:lang w:eastAsia="en-GB"/>
        </w:rPr>
        <w:t xml:space="preserve"> </w:t>
      </w:r>
      <w:proofErr w:type="spellStart"/>
      <w:r w:rsidR="008C11F6" w:rsidRPr="008C11F6">
        <w:rPr>
          <w:rFonts w:ascii="Calibri" w:eastAsia="Times New Roman" w:hAnsi="Calibri" w:cs="Times New Roman"/>
          <w:lang w:eastAsia="en-GB"/>
        </w:rPr>
        <w:t>Flowminder</w:t>
      </w:r>
      <w:proofErr w:type="spellEnd"/>
      <w:r w:rsidR="008C11F6" w:rsidRPr="008C11F6">
        <w:rPr>
          <w:rFonts w:ascii="Calibri" w:eastAsia="Times New Roman" w:hAnsi="Calibri" w:cs="Times New Roman"/>
          <w:lang w:eastAsia="en-GB"/>
        </w:rPr>
        <w:t xml:space="preserve"> Foundation, </w:t>
      </w:r>
      <w:proofErr w:type="spellStart"/>
      <w:r w:rsidR="008C11F6" w:rsidRPr="008C11F6">
        <w:rPr>
          <w:rFonts w:ascii="Calibri" w:eastAsia="Times New Roman" w:hAnsi="Calibri" w:cs="Times New Roman"/>
          <w:lang w:eastAsia="en-GB"/>
        </w:rPr>
        <w:t>Roslagsgatan</w:t>
      </w:r>
      <w:proofErr w:type="spellEnd"/>
      <w:r w:rsidR="008C11F6" w:rsidRPr="008C11F6">
        <w:rPr>
          <w:rFonts w:ascii="Calibri" w:eastAsia="Times New Roman" w:hAnsi="Calibri" w:cs="Times New Roman"/>
          <w:lang w:eastAsia="en-GB"/>
        </w:rPr>
        <w:t xml:space="preserve"> 17 SE-11355, Stockholm. Sweden</w:t>
      </w:r>
    </w:p>
    <w:p w14:paraId="56984ABC" w14:textId="1667796F" w:rsidR="00375B55" w:rsidRPr="008C11F6" w:rsidRDefault="00375B55" w:rsidP="00385733">
      <w:pPr>
        <w:spacing w:after="0" w:line="240" w:lineRule="auto"/>
        <w:jc w:val="both"/>
        <w:rPr>
          <w:rFonts w:ascii="Calibri" w:eastAsia="Times New Roman" w:hAnsi="Calibri" w:cs="Times New Roman"/>
          <w:lang w:eastAsia="en-GB"/>
        </w:rPr>
      </w:pPr>
      <w:r w:rsidRPr="008C11F6">
        <w:rPr>
          <w:rFonts w:ascii="Calibri" w:eastAsia="Times New Roman" w:hAnsi="Calibri" w:cs="Times New Roman"/>
          <w:lang w:eastAsia="en-GB"/>
        </w:rPr>
        <w:t>3</w:t>
      </w:r>
      <w:r w:rsidR="008C11F6">
        <w:rPr>
          <w:rFonts w:ascii="Calibri" w:eastAsia="Times New Roman" w:hAnsi="Calibri" w:cs="Times New Roman"/>
          <w:lang w:eastAsia="en-GB"/>
        </w:rPr>
        <w:t>.</w:t>
      </w:r>
      <w:r w:rsidRPr="008C11F6">
        <w:rPr>
          <w:rFonts w:ascii="Calibri" w:eastAsia="Times New Roman" w:hAnsi="Calibri" w:cs="Times New Roman"/>
          <w:lang w:eastAsia="en-GB"/>
        </w:rPr>
        <w:t xml:space="preserve"> </w:t>
      </w:r>
      <w:proofErr w:type="spellStart"/>
      <w:r w:rsidRPr="008C11F6">
        <w:rPr>
          <w:rFonts w:ascii="Calibri" w:eastAsia="Times New Roman" w:hAnsi="Calibri" w:cs="Times New Roman"/>
          <w:lang w:eastAsia="en-GB"/>
        </w:rPr>
        <w:t>GeoData</w:t>
      </w:r>
      <w:proofErr w:type="spellEnd"/>
      <w:r w:rsidRPr="008C11F6">
        <w:rPr>
          <w:rFonts w:ascii="Calibri" w:eastAsia="Times New Roman" w:hAnsi="Calibri" w:cs="Times New Roman"/>
          <w:lang w:eastAsia="en-GB"/>
        </w:rPr>
        <w:t>, University of Southampton, Southampton SO17 1BJ, United Kingdom;</w:t>
      </w:r>
    </w:p>
    <w:p w14:paraId="0DA17EC0" w14:textId="1AAA4F26" w:rsidR="005116F1" w:rsidRPr="008C11F6" w:rsidRDefault="00375B55" w:rsidP="00385733">
      <w:pPr>
        <w:spacing w:after="0" w:line="240" w:lineRule="auto"/>
        <w:jc w:val="both"/>
        <w:rPr>
          <w:rFonts w:ascii="Calibri" w:eastAsia="Times New Roman" w:hAnsi="Calibri" w:cs="Times New Roman"/>
          <w:lang w:eastAsia="en-GB"/>
        </w:rPr>
      </w:pPr>
      <w:r w:rsidRPr="008C11F6">
        <w:rPr>
          <w:rFonts w:ascii="Calibri" w:eastAsia="Times New Roman" w:hAnsi="Calibri" w:cs="Times New Roman"/>
          <w:lang w:eastAsia="en-GB"/>
        </w:rPr>
        <w:t>4</w:t>
      </w:r>
      <w:r w:rsidR="008C11F6">
        <w:rPr>
          <w:rFonts w:ascii="Calibri" w:eastAsia="Times New Roman" w:hAnsi="Calibri" w:cs="Times New Roman"/>
          <w:lang w:eastAsia="en-GB"/>
        </w:rPr>
        <w:t>.</w:t>
      </w:r>
      <w:r w:rsidR="005116F1" w:rsidRPr="008C11F6">
        <w:rPr>
          <w:rFonts w:ascii="Calibri" w:eastAsia="Times New Roman" w:hAnsi="Calibri" w:cs="Times New Roman"/>
          <w:lang w:eastAsia="en-GB"/>
        </w:rPr>
        <w:t xml:space="preserve"> Department of Geography and Geosciences, University of Louisville, Louisville, KY 40292;</w:t>
      </w:r>
    </w:p>
    <w:p w14:paraId="078844ED" w14:textId="12AB24A6" w:rsidR="005116F1" w:rsidRPr="008C11F6" w:rsidRDefault="00375B55" w:rsidP="00385733">
      <w:pPr>
        <w:spacing w:after="0" w:line="240" w:lineRule="auto"/>
        <w:jc w:val="both"/>
        <w:rPr>
          <w:rFonts w:ascii="Calibri" w:eastAsia="Times New Roman" w:hAnsi="Calibri" w:cs="Times New Roman"/>
          <w:lang w:eastAsia="en-GB"/>
        </w:rPr>
      </w:pPr>
      <w:r w:rsidRPr="008C11F6">
        <w:rPr>
          <w:rFonts w:ascii="Calibri" w:eastAsia="Times New Roman" w:hAnsi="Calibri" w:cs="Times New Roman"/>
          <w:lang w:eastAsia="en-GB"/>
        </w:rPr>
        <w:t>5</w:t>
      </w:r>
      <w:r w:rsidR="008C11F6">
        <w:rPr>
          <w:rFonts w:ascii="Calibri" w:eastAsia="Times New Roman" w:hAnsi="Calibri" w:cs="Times New Roman"/>
          <w:lang w:eastAsia="en-GB"/>
        </w:rPr>
        <w:t>.</w:t>
      </w:r>
      <w:r w:rsidR="005116F1" w:rsidRPr="008C11F6">
        <w:rPr>
          <w:rFonts w:ascii="Calibri" w:eastAsia="Times New Roman" w:hAnsi="Calibri" w:cs="Times New Roman"/>
          <w:lang w:eastAsia="en-GB"/>
        </w:rPr>
        <w:t xml:space="preserve"> Department of Geography, University of Namur, B-5000 Namur, Belgium;</w:t>
      </w:r>
    </w:p>
    <w:p w14:paraId="11C8DBEB" w14:textId="0A98D072" w:rsidR="005116F1" w:rsidRPr="001A6D76" w:rsidRDefault="00375B55" w:rsidP="001A6D76">
      <w:pPr>
        <w:spacing w:after="0" w:line="240" w:lineRule="auto"/>
        <w:jc w:val="both"/>
        <w:rPr>
          <w:rFonts w:ascii="Calibri" w:eastAsia="Times New Roman" w:hAnsi="Calibri" w:cs="Times New Roman"/>
          <w:lang w:val="fr-FR" w:eastAsia="en-GB"/>
        </w:rPr>
      </w:pPr>
      <w:r w:rsidRPr="001A6D76">
        <w:rPr>
          <w:rFonts w:ascii="Calibri" w:eastAsia="Times New Roman" w:hAnsi="Calibri" w:cs="Times New Roman"/>
          <w:lang w:val="fr-FR" w:eastAsia="en-GB"/>
        </w:rPr>
        <w:t>6</w:t>
      </w:r>
      <w:r w:rsidR="008C11F6" w:rsidRPr="001A6D76">
        <w:rPr>
          <w:rFonts w:ascii="Calibri" w:eastAsia="Times New Roman" w:hAnsi="Calibri" w:cs="Times New Roman"/>
          <w:lang w:val="fr-FR" w:eastAsia="en-GB"/>
        </w:rPr>
        <w:t>.</w:t>
      </w:r>
      <w:r w:rsidR="005116F1" w:rsidRPr="001A6D76">
        <w:rPr>
          <w:rFonts w:ascii="Calibri" w:eastAsia="Times New Roman" w:hAnsi="Calibri" w:cs="Times New Roman"/>
          <w:lang w:val="fr-FR" w:eastAsia="en-GB"/>
        </w:rPr>
        <w:t xml:space="preserve"> </w:t>
      </w:r>
      <w:r w:rsidR="001A6D76" w:rsidRPr="001A6D76">
        <w:rPr>
          <w:rFonts w:ascii="Calibri" w:eastAsia="Times New Roman" w:hAnsi="Calibri" w:cs="Times New Roman"/>
          <w:lang w:val="fr-FR" w:eastAsia="en-GB"/>
        </w:rPr>
        <w:t xml:space="preserve">Spatial </w:t>
      </w:r>
      <w:proofErr w:type="spellStart"/>
      <w:r w:rsidR="001A6D76" w:rsidRPr="001A6D76">
        <w:rPr>
          <w:rFonts w:ascii="Calibri" w:eastAsia="Times New Roman" w:hAnsi="Calibri" w:cs="Times New Roman"/>
          <w:lang w:val="fr-FR" w:eastAsia="en-GB"/>
        </w:rPr>
        <w:t>Epidemiology</w:t>
      </w:r>
      <w:proofErr w:type="spellEnd"/>
      <w:r w:rsidR="001A6D76" w:rsidRPr="001A6D76">
        <w:rPr>
          <w:rFonts w:ascii="Calibri" w:eastAsia="Times New Roman" w:hAnsi="Calibri" w:cs="Times New Roman"/>
          <w:lang w:val="fr-FR" w:eastAsia="en-GB"/>
        </w:rPr>
        <w:t xml:space="preserve"> </w:t>
      </w:r>
      <w:proofErr w:type="spellStart"/>
      <w:r w:rsidR="001A6D76" w:rsidRPr="001A6D76">
        <w:rPr>
          <w:rFonts w:ascii="Calibri" w:eastAsia="Times New Roman" w:hAnsi="Calibri" w:cs="Times New Roman"/>
          <w:lang w:val="fr-FR" w:eastAsia="en-GB"/>
        </w:rPr>
        <w:t>Lab</w:t>
      </w:r>
      <w:proofErr w:type="spellEnd"/>
      <w:r w:rsidR="001A6D76" w:rsidRPr="001A6D76">
        <w:rPr>
          <w:rFonts w:ascii="Calibri" w:eastAsia="Times New Roman" w:hAnsi="Calibri" w:cs="Times New Roman"/>
          <w:lang w:val="fr-FR" w:eastAsia="en-GB"/>
        </w:rPr>
        <w:t xml:space="preserve"> (</w:t>
      </w:r>
      <w:proofErr w:type="spellStart"/>
      <w:r w:rsidR="001A6D76" w:rsidRPr="001A6D76">
        <w:rPr>
          <w:rFonts w:ascii="Calibri" w:eastAsia="Times New Roman" w:hAnsi="Calibri" w:cs="Times New Roman"/>
          <w:lang w:val="fr-FR" w:eastAsia="en-GB"/>
        </w:rPr>
        <w:t>SpELL</w:t>
      </w:r>
      <w:proofErr w:type="spellEnd"/>
      <w:r w:rsidR="001A6D76" w:rsidRPr="001A6D76">
        <w:rPr>
          <w:rFonts w:ascii="Calibri" w:eastAsia="Times New Roman" w:hAnsi="Calibri" w:cs="Times New Roman"/>
          <w:lang w:val="fr-FR" w:eastAsia="en-GB"/>
        </w:rPr>
        <w:t>)</w:t>
      </w:r>
      <w:r w:rsidR="005116F1" w:rsidRPr="001A6D76">
        <w:rPr>
          <w:rFonts w:ascii="Calibri" w:eastAsia="Times New Roman" w:hAnsi="Calibri" w:cs="Times New Roman"/>
          <w:lang w:val="fr-FR" w:eastAsia="en-GB"/>
        </w:rPr>
        <w:t xml:space="preserve">, Université Libre de Bruxelles, B-1050 Brussels, </w:t>
      </w:r>
      <w:proofErr w:type="spellStart"/>
      <w:r w:rsidR="005116F1" w:rsidRPr="001A6D76">
        <w:rPr>
          <w:rFonts w:ascii="Calibri" w:eastAsia="Times New Roman" w:hAnsi="Calibri" w:cs="Times New Roman"/>
          <w:lang w:val="fr-FR" w:eastAsia="en-GB"/>
        </w:rPr>
        <w:t>Belgium</w:t>
      </w:r>
      <w:proofErr w:type="spellEnd"/>
      <w:r w:rsidR="005116F1" w:rsidRPr="001A6D76">
        <w:rPr>
          <w:rFonts w:ascii="Calibri" w:eastAsia="Times New Roman" w:hAnsi="Calibri" w:cs="Times New Roman"/>
          <w:lang w:val="fr-FR" w:eastAsia="en-GB"/>
        </w:rPr>
        <w:t>;</w:t>
      </w:r>
    </w:p>
    <w:p w14:paraId="1D254C79" w14:textId="796D67A1" w:rsidR="002B0C80" w:rsidRPr="008C11F6" w:rsidRDefault="002B0C80" w:rsidP="00D16B0D">
      <w:pPr>
        <w:pStyle w:val="NoSpacing"/>
        <w:rPr>
          <w:rFonts w:ascii="Calibri" w:eastAsia="Times New Roman" w:hAnsi="Calibri" w:cs="Times New Roman"/>
          <w:lang w:eastAsia="en-GB"/>
        </w:rPr>
      </w:pPr>
      <w:r w:rsidRPr="008C11F6">
        <w:rPr>
          <w:rFonts w:ascii="Calibri" w:eastAsia="Times New Roman" w:hAnsi="Calibri" w:cs="Times New Roman"/>
          <w:lang w:eastAsia="en-GB"/>
        </w:rPr>
        <w:t>Corresponding author:</w:t>
      </w:r>
      <w:r w:rsidR="00385733" w:rsidRPr="008C11F6">
        <w:rPr>
          <w:rFonts w:ascii="Calibri" w:eastAsia="Times New Roman" w:hAnsi="Calibri" w:cs="Times New Roman"/>
          <w:lang w:eastAsia="en-GB"/>
        </w:rPr>
        <w:t xml:space="preserve"> </w:t>
      </w:r>
      <w:r w:rsidRPr="008C11F6">
        <w:rPr>
          <w:rFonts w:ascii="Calibri" w:eastAsia="Times New Roman" w:hAnsi="Calibri" w:cs="Times New Roman"/>
          <w:lang w:eastAsia="en-GB"/>
        </w:rPr>
        <w:t>Carla Pezzulo</w:t>
      </w:r>
      <w:r w:rsidR="00385733" w:rsidRPr="008C11F6">
        <w:rPr>
          <w:rFonts w:ascii="Calibri" w:eastAsia="Times New Roman" w:hAnsi="Calibri" w:cs="Times New Roman"/>
          <w:lang w:eastAsia="en-GB"/>
        </w:rPr>
        <w:t xml:space="preserve"> </w:t>
      </w:r>
      <w:r w:rsidR="008C11F6" w:rsidRPr="008C11F6">
        <w:rPr>
          <w:rFonts w:ascii="Calibri" w:eastAsia="Times New Roman" w:hAnsi="Calibri" w:cs="Times New Roman"/>
          <w:lang w:eastAsia="en-GB"/>
        </w:rPr>
        <w:t>(</w:t>
      </w:r>
      <w:hyperlink r:id="rId8" w:history="1">
        <w:r w:rsidR="00D16B0D" w:rsidRPr="000400EB">
          <w:rPr>
            <w:rStyle w:val="Hyperlink"/>
            <w:rFonts w:ascii="Calibri" w:eastAsia="Times New Roman" w:hAnsi="Calibri" w:cs="Times New Roman"/>
            <w:lang w:eastAsia="en-GB"/>
          </w:rPr>
          <w:t>C.Pezzulo@soton.ac.uk</w:t>
        </w:r>
      </w:hyperlink>
      <w:r w:rsidR="008C11F6" w:rsidRPr="008C11F6">
        <w:rPr>
          <w:rFonts w:ascii="Calibri" w:eastAsia="Times New Roman" w:hAnsi="Calibri" w:cs="Times New Roman"/>
          <w:lang w:eastAsia="en-GB"/>
        </w:rPr>
        <w:t>)</w:t>
      </w:r>
    </w:p>
    <w:p w14:paraId="38FC0579" w14:textId="77777777" w:rsidR="00897A84" w:rsidRDefault="00897A84" w:rsidP="00D16B0D">
      <w:pPr>
        <w:widowControl w:val="0"/>
        <w:spacing w:after="0" w:line="240" w:lineRule="auto"/>
        <w:jc w:val="both"/>
      </w:pPr>
    </w:p>
    <w:p w14:paraId="376AC36E" w14:textId="0B7615CB" w:rsidR="00897A84" w:rsidRPr="00D16B0D" w:rsidRDefault="00F93F56" w:rsidP="00F93F56">
      <w:pPr>
        <w:widowControl w:val="0"/>
        <w:spacing w:after="0" w:line="240" w:lineRule="auto"/>
        <w:jc w:val="both"/>
        <w:rPr>
          <w:rFonts w:ascii="Arial" w:eastAsiaTheme="minorHAnsi" w:hAnsi="Arial" w:cs="Arial"/>
          <w:b/>
          <w:sz w:val="26"/>
          <w:szCs w:val="26"/>
          <w:lang w:eastAsia="en-US"/>
        </w:rPr>
      </w:pPr>
      <w:r>
        <w:rPr>
          <w:rFonts w:ascii="Arial" w:eastAsiaTheme="minorHAnsi" w:hAnsi="Arial" w:cs="Arial"/>
          <w:b/>
          <w:sz w:val="26"/>
          <w:szCs w:val="26"/>
          <w:lang w:eastAsia="en-US"/>
        </w:rPr>
        <w:t xml:space="preserve">Abstract </w:t>
      </w:r>
    </w:p>
    <w:p w14:paraId="15D82FF3" w14:textId="6E0E549C" w:rsidR="00897A84" w:rsidRPr="00897A84" w:rsidRDefault="00897A84" w:rsidP="00F04CEB">
      <w:pPr>
        <w:autoSpaceDE w:val="0"/>
        <w:autoSpaceDN w:val="0"/>
        <w:adjustRightInd w:val="0"/>
        <w:spacing w:after="0" w:line="240" w:lineRule="auto"/>
        <w:jc w:val="both"/>
        <w:rPr>
          <w:rFonts w:cstheme="majorBidi"/>
        </w:rPr>
      </w:pPr>
      <w:r w:rsidRPr="00897A84">
        <w:rPr>
          <w:rFonts w:cstheme="majorBidi"/>
        </w:rPr>
        <w:t>The age group composition of populations varies substantially across continents and</w:t>
      </w:r>
      <w:r w:rsidR="00400C89">
        <w:rPr>
          <w:rFonts w:cstheme="majorBidi"/>
        </w:rPr>
        <w:t xml:space="preserve"> within</w:t>
      </w:r>
      <w:r w:rsidRPr="00897A84">
        <w:rPr>
          <w:rFonts w:cstheme="majorBidi"/>
        </w:rPr>
        <w:t xml:space="preserve"> countries, a</w:t>
      </w:r>
      <w:r w:rsidR="00746369">
        <w:rPr>
          <w:rFonts w:cstheme="majorBidi"/>
        </w:rPr>
        <w:t xml:space="preserve">nd is </w:t>
      </w:r>
      <w:r w:rsidRPr="00897A84">
        <w:rPr>
          <w:rFonts w:cstheme="majorBidi"/>
        </w:rPr>
        <w:t xml:space="preserve">linked to levels of development, health status and poverty. </w:t>
      </w:r>
      <w:r w:rsidR="00F04CEB">
        <w:rPr>
          <w:rFonts w:cstheme="majorBidi"/>
        </w:rPr>
        <w:t xml:space="preserve">The </w:t>
      </w:r>
      <w:r w:rsidR="00F04CEB" w:rsidRPr="00F04CEB">
        <w:rPr>
          <w:rFonts w:cstheme="majorBidi"/>
        </w:rPr>
        <w:t>subnational variability in the shape of the population pyramid as well as the respective dependency ratio are reflective of the different levels of development of a country and are drivers for a country’s economic prospects and health burdens.</w:t>
      </w:r>
      <w:r w:rsidRPr="00897A84">
        <w:rPr>
          <w:rFonts w:cstheme="majorBidi"/>
        </w:rPr>
        <w:t xml:space="preserve"> Whether measured as the ratio between those of working age and those young and old who are dependent upon them, or through separate young </w:t>
      </w:r>
      <w:r w:rsidR="008C11F6">
        <w:rPr>
          <w:rFonts w:cstheme="majorBidi"/>
        </w:rPr>
        <w:t xml:space="preserve">and </w:t>
      </w:r>
      <w:r w:rsidRPr="00897A84">
        <w:rPr>
          <w:rFonts w:cstheme="majorBidi"/>
        </w:rPr>
        <w:t xml:space="preserve">old-age metrics, dependency ratios are often highly heterogeneous between and within countries. </w:t>
      </w:r>
    </w:p>
    <w:p w14:paraId="1F3C76D1" w14:textId="20B4904C" w:rsidR="0088046E" w:rsidRDefault="00897A84" w:rsidP="00515E17">
      <w:pPr>
        <w:pStyle w:val="NoSpacing"/>
        <w:jc w:val="both"/>
        <w:rPr>
          <w:rFonts w:cstheme="majorBidi"/>
        </w:rPr>
      </w:pPr>
      <w:r w:rsidRPr="00897A84">
        <w:rPr>
          <w:rFonts w:cstheme="majorBidi"/>
        </w:rPr>
        <w:t xml:space="preserve">Assessments of </w:t>
      </w:r>
      <w:r w:rsidR="00752192">
        <w:rPr>
          <w:rFonts w:cstheme="majorBidi"/>
        </w:rPr>
        <w:t>subnational</w:t>
      </w:r>
      <w:r w:rsidR="00400C89">
        <w:rPr>
          <w:rFonts w:cstheme="majorBidi"/>
        </w:rPr>
        <w:t xml:space="preserve"> </w:t>
      </w:r>
      <w:r w:rsidR="0060484D" w:rsidRPr="00897A84">
        <w:rPr>
          <w:rFonts w:cstheme="majorBidi"/>
        </w:rPr>
        <w:t xml:space="preserve">dependency ratio </w:t>
      </w:r>
      <w:r w:rsidR="0060484D">
        <w:rPr>
          <w:rFonts w:cstheme="majorBidi"/>
        </w:rPr>
        <w:t xml:space="preserve">and </w:t>
      </w:r>
      <w:r w:rsidR="00400C89">
        <w:rPr>
          <w:rFonts w:cstheme="majorBidi"/>
        </w:rPr>
        <w:t xml:space="preserve">age structure </w:t>
      </w:r>
      <w:r w:rsidRPr="00897A84">
        <w:rPr>
          <w:rFonts w:cstheme="majorBidi"/>
        </w:rPr>
        <w:t xml:space="preserve">patterns have been undertaken for specific countries and across high income regions, but </w:t>
      </w:r>
      <w:r w:rsidR="001A6D76">
        <w:rPr>
          <w:rFonts w:cstheme="majorBidi"/>
        </w:rPr>
        <w:t xml:space="preserve">to a </w:t>
      </w:r>
      <w:r w:rsidR="004E37F0">
        <w:rPr>
          <w:rFonts w:cstheme="majorBidi"/>
        </w:rPr>
        <w:t>lesser extent</w:t>
      </w:r>
      <w:r w:rsidR="001A6D76" w:rsidRPr="00897A84">
        <w:rPr>
          <w:rFonts w:cstheme="majorBidi"/>
        </w:rPr>
        <w:t xml:space="preserve"> </w:t>
      </w:r>
      <w:r w:rsidRPr="00897A84">
        <w:rPr>
          <w:rFonts w:cstheme="majorBidi"/>
        </w:rPr>
        <w:t xml:space="preserve">across the low income regions. </w:t>
      </w:r>
      <w:r w:rsidR="004E37F0">
        <w:rPr>
          <w:rFonts w:cstheme="majorBidi"/>
        </w:rPr>
        <w:t xml:space="preserve">In the framework of the </w:t>
      </w:r>
      <w:proofErr w:type="spellStart"/>
      <w:r w:rsidR="004E37F0">
        <w:rPr>
          <w:rFonts w:cstheme="majorBidi"/>
        </w:rPr>
        <w:t>WorldPop</w:t>
      </w:r>
      <w:proofErr w:type="spellEnd"/>
      <w:r w:rsidR="004E37F0">
        <w:rPr>
          <w:rFonts w:cstheme="majorBidi"/>
        </w:rPr>
        <w:t xml:space="preserve"> Project, t</w:t>
      </w:r>
      <w:r w:rsidRPr="00897A84">
        <w:rPr>
          <w:rFonts w:cstheme="majorBidi"/>
        </w:rPr>
        <w:t xml:space="preserve">hrough the assembly of </w:t>
      </w:r>
      <w:r w:rsidRPr="00C7694F">
        <w:rPr>
          <w:rFonts w:cstheme="majorBidi"/>
        </w:rPr>
        <w:t>over 100 million records</w:t>
      </w:r>
      <w:r w:rsidRPr="00897A84">
        <w:rPr>
          <w:rFonts w:cstheme="majorBidi"/>
        </w:rPr>
        <w:t xml:space="preserve"> across 6,</w:t>
      </w:r>
      <w:r w:rsidR="00024486">
        <w:rPr>
          <w:rFonts w:cstheme="majorBidi"/>
        </w:rPr>
        <w:t>389</w:t>
      </w:r>
      <w:r w:rsidRPr="00897A84">
        <w:rPr>
          <w:rFonts w:cstheme="majorBidi"/>
        </w:rPr>
        <w:t xml:space="preserve"> </w:t>
      </w:r>
      <w:r w:rsidR="00752192">
        <w:rPr>
          <w:rFonts w:cstheme="majorBidi"/>
        </w:rPr>
        <w:t>subnational</w:t>
      </w:r>
      <w:r w:rsidRPr="00897A84">
        <w:rPr>
          <w:rFonts w:cstheme="majorBidi"/>
        </w:rPr>
        <w:t xml:space="preserve"> </w:t>
      </w:r>
      <w:r w:rsidRPr="00AF574D">
        <w:rPr>
          <w:rFonts w:cstheme="majorBidi"/>
        </w:rPr>
        <w:t xml:space="preserve">administrative units, </w:t>
      </w:r>
      <w:r w:rsidR="00CC2184" w:rsidRPr="00AF574D">
        <w:rPr>
          <w:rFonts w:cstheme="majorBidi"/>
        </w:rPr>
        <w:t>subnational de</w:t>
      </w:r>
      <w:r w:rsidR="000752DF" w:rsidRPr="00AF574D">
        <w:rPr>
          <w:rFonts w:cstheme="majorBidi"/>
        </w:rPr>
        <w:t xml:space="preserve">pendency ratio </w:t>
      </w:r>
      <w:r w:rsidR="00A65107" w:rsidRPr="00AF574D">
        <w:rPr>
          <w:rFonts w:cstheme="majorBidi"/>
        </w:rPr>
        <w:t xml:space="preserve">and </w:t>
      </w:r>
      <w:r w:rsidR="00743196" w:rsidRPr="00AF574D">
        <w:rPr>
          <w:rFonts w:cstheme="majorBidi"/>
        </w:rPr>
        <w:t>high resolution</w:t>
      </w:r>
      <w:r w:rsidR="00E60E95">
        <w:rPr>
          <w:rFonts w:cstheme="majorBidi"/>
        </w:rPr>
        <w:t xml:space="preserve"> gridded</w:t>
      </w:r>
      <w:r w:rsidR="00743196" w:rsidRPr="00AF574D">
        <w:rPr>
          <w:rFonts w:cstheme="majorBidi"/>
        </w:rPr>
        <w:t xml:space="preserve"> </w:t>
      </w:r>
      <w:r w:rsidRPr="00AF574D">
        <w:rPr>
          <w:rFonts w:cstheme="majorBidi"/>
        </w:rPr>
        <w:t>age</w:t>
      </w:r>
      <w:r w:rsidR="000752DF" w:rsidRPr="00AF574D">
        <w:rPr>
          <w:rFonts w:cstheme="majorBidi"/>
        </w:rPr>
        <w:t>/</w:t>
      </w:r>
      <w:r w:rsidR="00BE4EFD" w:rsidRPr="00AF574D">
        <w:rPr>
          <w:rFonts w:cstheme="majorBidi"/>
        </w:rPr>
        <w:t>sex</w:t>
      </w:r>
      <w:r w:rsidR="00CC2184" w:rsidRPr="00AF574D">
        <w:rPr>
          <w:rFonts w:cstheme="majorBidi"/>
        </w:rPr>
        <w:t xml:space="preserve"> </w:t>
      </w:r>
      <w:r w:rsidR="00AC3EC2" w:rsidRPr="00AF574D">
        <w:rPr>
          <w:rFonts w:cstheme="majorBidi"/>
        </w:rPr>
        <w:t>group</w:t>
      </w:r>
      <w:r w:rsidR="004C3093" w:rsidRPr="00AF574D">
        <w:rPr>
          <w:rFonts w:cstheme="majorBidi"/>
        </w:rPr>
        <w:t xml:space="preserve"> </w:t>
      </w:r>
      <w:r w:rsidR="004E37F0" w:rsidRPr="00AF574D">
        <w:rPr>
          <w:rFonts w:cstheme="majorBidi"/>
        </w:rPr>
        <w:t>datasets</w:t>
      </w:r>
      <w:r w:rsidR="0088046E">
        <w:rPr>
          <w:rFonts w:cstheme="majorBidi"/>
        </w:rPr>
        <w:t xml:space="preserve"> </w:t>
      </w:r>
      <w:r w:rsidR="004E37F0">
        <w:rPr>
          <w:rFonts w:cstheme="majorBidi"/>
        </w:rPr>
        <w:t xml:space="preserve">were produced </w:t>
      </w:r>
      <w:r w:rsidR="001A6D76" w:rsidRPr="001A6D76">
        <w:rPr>
          <w:rFonts w:cstheme="majorBidi"/>
        </w:rPr>
        <w:t>for 87 countries in Africa and Asia</w:t>
      </w:r>
      <w:r w:rsidR="004E37F0">
        <w:rPr>
          <w:rFonts w:cstheme="majorBidi"/>
        </w:rPr>
        <w:t>.</w:t>
      </w:r>
      <w:r w:rsidR="001A6D76" w:rsidRPr="001A6D76">
        <w:rPr>
          <w:rFonts w:cstheme="majorBidi"/>
        </w:rPr>
        <w:t xml:space="preserve"> </w:t>
      </w:r>
    </w:p>
    <w:p w14:paraId="6913541B" w14:textId="77777777" w:rsidR="00161778" w:rsidRDefault="00161778" w:rsidP="00077134">
      <w:pPr>
        <w:pStyle w:val="NoSpacing"/>
        <w:jc w:val="both"/>
        <w:rPr>
          <w:rFonts w:cstheme="majorBidi"/>
        </w:rPr>
      </w:pPr>
    </w:p>
    <w:p w14:paraId="1B23723E" w14:textId="77777777" w:rsidR="00897A84" w:rsidRPr="00887872" w:rsidRDefault="00897A84" w:rsidP="00897A84">
      <w:pPr>
        <w:pStyle w:val="NoSpacing"/>
        <w:jc w:val="both"/>
        <w:rPr>
          <w:rFonts w:asciiTheme="majorBidi" w:hAnsiTheme="majorBidi" w:cstheme="majorBidi"/>
          <w:i/>
          <w:iCs/>
        </w:rPr>
      </w:pPr>
    </w:p>
    <w:p w14:paraId="3E5AB28F" w14:textId="382BAF3F" w:rsidR="00897A84" w:rsidRPr="00D16B0D" w:rsidRDefault="00F93F56" w:rsidP="00F93F56">
      <w:pPr>
        <w:widowControl w:val="0"/>
        <w:spacing w:after="0" w:line="240" w:lineRule="auto"/>
        <w:jc w:val="both"/>
        <w:rPr>
          <w:rFonts w:ascii="Arial" w:eastAsiaTheme="minorHAnsi" w:hAnsi="Arial" w:cs="Arial"/>
          <w:b/>
          <w:sz w:val="26"/>
          <w:szCs w:val="26"/>
          <w:lang w:eastAsia="en-US"/>
        </w:rPr>
      </w:pPr>
      <w:r>
        <w:rPr>
          <w:rFonts w:ascii="Arial" w:eastAsiaTheme="minorHAnsi" w:hAnsi="Arial" w:cs="Arial"/>
          <w:b/>
          <w:sz w:val="26"/>
          <w:szCs w:val="26"/>
          <w:lang w:eastAsia="en-US"/>
        </w:rPr>
        <w:t xml:space="preserve">Background &amp; Summary </w:t>
      </w:r>
      <w:r w:rsidR="00897A84" w:rsidRPr="00463929">
        <w:rPr>
          <w:rFonts w:asciiTheme="majorBidi" w:hAnsiTheme="majorBidi" w:cstheme="majorBidi"/>
          <w:color w:val="FF0000"/>
        </w:rPr>
        <w:t xml:space="preserve"> </w:t>
      </w:r>
    </w:p>
    <w:p w14:paraId="3880F4DC" w14:textId="3324263C" w:rsidR="00897A84" w:rsidRPr="00897A84" w:rsidRDefault="00897A84" w:rsidP="007C0F15">
      <w:pPr>
        <w:shd w:val="clear" w:color="auto" w:fill="FFFFFF"/>
        <w:jc w:val="both"/>
        <w:rPr>
          <w:rFonts w:cstheme="majorBidi"/>
          <w:color w:val="FF0000"/>
        </w:rPr>
      </w:pPr>
      <w:r w:rsidRPr="00897A84">
        <w:rPr>
          <w:rFonts w:cstheme="majorBidi"/>
        </w:rPr>
        <w:t xml:space="preserve">Populations in low income countries are generally younger and growing more rapidly compared to those in high income countries. Africa has the highest rate of population growth and more than half of </w:t>
      </w:r>
      <w:r w:rsidR="00413DF5">
        <w:rPr>
          <w:rFonts w:cstheme="majorBidi"/>
        </w:rPr>
        <w:t xml:space="preserve">the </w:t>
      </w:r>
      <w:r w:rsidRPr="00897A84">
        <w:rPr>
          <w:rFonts w:cstheme="majorBidi"/>
        </w:rPr>
        <w:t>global population growth between now and 2050 is expected to occur in Africa</w:t>
      </w:r>
      <w:r w:rsidRPr="00897A84">
        <w:rPr>
          <w:rFonts w:cstheme="majorBidi"/>
        </w:rPr>
        <w:fldChar w:fldCharType="begin"/>
      </w:r>
      <w:r w:rsidR="007C0F15">
        <w:rPr>
          <w:rFonts w:cstheme="majorBidi"/>
        </w:rPr>
        <w:instrText xml:space="preserve"> ADDIN EN.CITE &lt;EndNote&gt;&lt;Cite&gt;&lt;Author&gt;United Nations&lt;/Author&gt;&lt;Year&gt;2015&lt;/Year&gt;&lt;RecNum&gt;1&lt;/RecNum&gt;&lt;DisplayText&gt;&lt;style face="superscript"&gt;1&lt;/style&gt;&lt;/DisplayText&gt;&lt;record&gt;&lt;rec-number&gt;1&lt;/rec-number&gt;&lt;foreign-keys&gt;&lt;key app="EN" db-id="e0dee99wur502seewz9vs9x2xeprwwp2ftfs" timestamp="1487868039"&gt;1&lt;/key&gt;&lt;/foreign-keys&gt;&lt;ref-type name="Journal Article"&gt;17&lt;/ref-type&gt;&lt;contributors&gt;&lt;authors&gt;&lt;author&gt;United Nations,&lt;/author&gt;&lt;/authors&gt;&lt;/contributors&gt;&lt;titles&gt;&lt;title&gt;World Population Prospects: The 2015 Revision, Key Findings and Advance Tables&lt;/title&gt;&lt;secondary-title&gt;Department of Economic and Social Affairs, Population Division (UNDESA)&lt;/secondary-title&gt;&lt;/titles&gt;&lt;periodical&gt;&lt;full-title&gt;Department of Economic and Social Affairs, Population Division (UNDESA)&lt;/full-title&gt;&lt;/periodical&gt;&lt;number&gt;ESA/P/WP.241&lt;/number&gt;&lt;dates&gt;&lt;year&gt;2015&lt;/year&gt;&lt;/dates&gt;&lt;publisher&gt;United Nations&lt;/publisher&gt;&lt;urls&gt;&lt;related-urls&gt;&lt;url&gt;https://esa.un.org/unpd/wpp/&lt;/url&gt;&lt;/related-urls&gt;&lt;/urls&gt;&lt;/record&gt;&lt;/Cite&gt;&lt;/EndNote&gt;</w:instrText>
      </w:r>
      <w:r w:rsidRPr="00897A84">
        <w:rPr>
          <w:rFonts w:cstheme="majorBidi"/>
        </w:rPr>
        <w:fldChar w:fldCharType="separate"/>
      </w:r>
      <w:r w:rsidRPr="00897A84">
        <w:rPr>
          <w:rFonts w:cstheme="majorBidi"/>
          <w:noProof/>
          <w:vertAlign w:val="superscript"/>
        </w:rPr>
        <w:t>1</w:t>
      </w:r>
      <w:r w:rsidRPr="00897A84">
        <w:rPr>
          <w:rFonts w:cstheme="majorBidi"/>
        </w:rPr>
        <w:fldChar w:fldCharType="end"/>
      </w:r>
      <w:r w:rsidRPr="00897A84">
        <w:rPr>
          <w:rFonts w:cstheme="majorBidi"/>
        </w:rPr>
        <w:t>. Asia is projected to be the second largest contributor to future global population growth, adding 0.9 billion people between 2015 and 2050</w:t>
      </w:r>
      <w:r w:rsidRPr="00897A84">
        <w:rPr>
          <w:rFonts w:cstheme="majorBidi"/>
        </w:rPr>
        <w:fldChar w:fldCharType="begin"/>
      </w:r>
      <w:r w:rsidR="007C0F15">
        <w:rPr>
          <w:rFonts w:cstheme="majorBidi"/>
        </w:rPr>
        <w:instrText xml:space="preserve"> ADDIN EN.CITE &lt;EndNote&gt;&lt;Cite&gt;&lt;Author&gt;United Nations&lt;/Author&gt;&lt;Year&gt;2015&lt;/Year&gt;&lt;RecNum&gt;1&lt;/RecNum&gt;&lt;DisplayText&gt;&lt;style face="superscript"&gt;1&lt;/style&gt;&lt;/DisplayText&gt;&lt;record&gt;&lt;rec-number&gt;1&lt;/rec-number&gt;&lt;foreign-keys&gt;&lt;key app="EN" db-id="e0dee99wur502seewz9vs9x2xeprwwp2ftfs" timestamp="1487868039"&gt;1&lt;/key&gt;&lt;/foreign-keys&gt;&lt;ref-type name="Journal Article"&gt;17&lt;/ref-type&gt;&lt;contributors&gt;&lt;authors&gt;&lt;author&gt;United Nations,&lt;/author&gt;&lt;/authors&gt;&lt;/contributors&gt;&lt;titles&gt;&lt;title&gt;World Population Prospects: The 2015 Revision, Key Findings and Advance Tables&lt;/title&gt;&lt;secondary-title&gt;Department of Economic and Social Affairs, Population Division (UNDESA)&lt;/secondary-title&gt;&lt;/titles&gt;&lt;periodical&gt;&lt;full-title&gt;Department of Economic and Social Affairs, Population Division (UNDESA)&lt;/full-title&gt;&lt;/periodical&gt;&lt;number&gt;ESA/P/WP.241&lt;/number&gt;&lt;dates&gt;&lt;year&gt;2015&lt;/year&gt;&lt;/dates&gt;&lt;publisher&gt;United Nations&lt;/publisher&gt;&lt;urls&gt;&lt;related-urls&gt;&lt;url&gt;https://esa.un.org/unpd/wpp/&lt;/url&gt;&lt;/related-urls&gt;&lt;/urls&gt;&lt;/record&gt;&lt;/Cite&gt;&lt;/EndNote&gt;</w:instrText>
      </w:r>
      <w:r w:rsidRPr="00897A84">
        <w:rPr>
          <w:rFonts w:cstheme="majorBidi"/>
        </w:rPr>
        <w:fldChar w:fldCharType="separate"/>
      </w:r>
      <w:r w:rsidRPr="00897A84">
        <w:rPr>
          <w:rFonts w:cstheme="majorBidi"/>
          <w:noProof/>
          <w:vertAlign w:val="superscript"/>
        </w:rPr>
        <w:t>1</w:t>
      </w:r>
      <w:r w:rsidRPr="00897A84">
        <w:rPr>
          <w:rFonts w:cstheme="majorBidi"/>
        </w:rPr>
        <w:fldChar w:fldCharType="end"/>
      </w:r>
      <w:r w:rsidRPr="00897A84">
        <w:rPr>
          <w:rFonts w:cstheme="majorBidi"/>
        </w:rPr>
        <w:t>.</w:t>
      </w:r>
    </w:p>
    <w:p w14:paraId="463E7EC1" w14:textId="76C75EE8" w:rsidR="00897A84" w:rsidRPr="00897A84" w:rsidRDefault="00897A84" w:rsidP="00956A5C">
      <w:pPr>
        <w:shd w:val="clear" w:color="auto" w:fill="FFFFFF"/>
        <w:jc w:val="both"/>
        <w:rPr>
          <w:rFonts w:cstheme="majorBidi"/>
        </w:rPr>
      </w:pPr>
      <w:r w:rsidRPr="00897A84">
        <w:rPr>
          <w:rFonts w:cstheme="majorBidi"/>
        </w:rPr>
        <w:t xml:space="preserve">Population demographics </w:t>
      </w:r>
      <w:r w:rsidR="0088369E">
        <w:rPr>
          <w:rFonts w:cstheme="majorBidi"/>
        </w:rPr>
        <w:t>have been</w:t>
      </w:r>
      <w:r w:rsidRPr="00897A84">
        <w:rPr>
          <w:rFonts w:cstheme="majorBidi"/>
        </w:rPr>
        <w:t xml:space="preserve"> central to the Millennium Development Goals and</w:t>
      </w:r>
      <w:r w:rsidR="0088369E">
        <w:rPr>
          <w:rFonts w:cstheme="majorBidi"/>
        </w:rPr>
        <w:t xml:space="preserve"> are key to the</w:t>
      </w:r>
      <w:r w:rsidRPr="00897A84">
        <w:rPr>
          <w:rFonts w:cstheme="majorBidi"/>
        </w:rPr>
        <w:t xml:space="preserve"> Post-2015</w:t>
      </w:r>
      <w:r w:rsidR="00EF6CD4">
        <w:rPr>
          <w:rFonts w:cstheme="majorBidi"/>
        </w:rPr>
        <w:t xml:space="preserve"> Sustainable Development Agenda</w:t>
      </w:r>
      <w:r w:rsidRPr="00897A84">
        <w:rPr>
          <w:rFonts w:cstheme="majorBidi"/>
        </w:rPr>
        <w:fldChar w:fldCharType="begin"/>
      </w:r>
      <w:r w:rsidR="007C0F15">
        <w:rPr>
          <w:rFonts w:cstheme="majorBidi"/>
        </w:rPr>
        <w:instrText xml:space="preserve"> ADDIN EN.CITE &lt;EndNote&gt;&lt;Cite&gt;&lt;Author&gt;United Nations&lt;/Author&gt;&lt;Year&gt;2013&lt;/Year&gt;&lt;RecNum&gt;2&lt;/RecNum&gt;&lt;DisplayText&gt;&lt;style face="superscript"&gt;2&lt;/style&gt;&lt;/DisplayText&gt;&lt;record&gt;&lt;rec-number&gt;2&lt;/rec-number&gt;&lt;foreign-keys&gt;&lt;key app="EN" db-id="e0dee99wur502seewz9vs9x2xeprwwp2ftfs" timestamp="1487868039"&gt;2&lt;/key&gt;&lt;/foreign-keys&gt;&lt;ref-type name="Journal Article"&gt;17&lt;/ref-type&gt;&lt;contributors&gt;&lt;authors&gt;&lt;author&gt;United Nations,&lt;/author&gt;&lt;/authors&gt;&lt;/contributors&gt;&lt;titles&gt;&lt;title&gt;Population Dynamics in the Post-2015 Development Agenda: Report of the Global Thematic Consultation on Population Dynamics&lt;/title&gt;&lt;secondary-title&gt;United Nations Population Fund&lt;/secondary-title&gt;&lt;/titles&gt;&lt;periodical&gt;&lt;full-title&gt;United Nations Population Fund&lt;/full-title&gt;&lt;/periodical&gt;&lt;dates&gt;&lt;year&gt;2013&lt;/year&gt;&lt;/dates&gt;&lt;publisher&gt;United Nations&lt;/publisher&gt;&lt;urls&gt;&lt;/urls&gt;&lt;/record&gt;&lt;/Cite&gt;&lt;/EndNote&gt;</w:instrText>
      </w:r>
      <w:r w:rsidRPr="00897A84">
        <w:rPr>
          <w:rFonts w:cstheme="majorBidi"/>
        </w:rPr>
        <w:fldChar w:fldCharType="separate"/>
      </w:r>
      <w:r w:rsidRPr="00897A84">
        <w:rPr>
          <w:rFonts w:cstheme="majorBidi"/>
          <w:noProof/>
          <w:vertAlign w:val="superscript"/>
        </w:rPr>
        <w:t>2</w:t>
      </w:r>
      <w:r w:rsidRPr="00897A84">
        <w:rPr>
          <w:rFonts w:cstheme="majorBidi"/>
        </w:rPr>
        <w:fldChar w:fldCharType="end"/>
      </w:r>
      <w:r w:rsidRPr="00897A84">
        <w:rPr>
          <w:rFonts w:cstheme="majorBidi"/>
        </w:rPr>
        <w:t>, and development policies need to account for population dynamics and their relationships with social, economic and environmental factors</w:t>
      </w:r>
      <w:r w:rsidRPr="00897A84">
        <w:rPr>
          <w:rFonts w:cstheme="majorBidi"/>
        </w:rPr>
        <w:fldChar w:fldCharType="begin"/>
      </w:r>
      <w:r w:rsidR="00956A5C">
        <w:rPr>
          <w:rFonts w:cstheme="majorBidi"/>
        </w:rPr>
        <w:instrText xml:space="preserve"> ADDIN EN.CITE &lt;EndNote&gt;&lt;Cite&gt;&lt;Author&gt;Herrmann&lt;/Author&gt;&lt;Year&gt;2012&lt;/Year&gt;&lt;RecNum&gt;3&lt;/RecNum&gt;&lt;DisplayText&gt;&lt;style face="superscript"&gt;3,4&lt;/style&gt;&lt;/DisplayText&gt;&lt;record&gt;&lt;rec-number&gt;3&lt;/rec-number&gt;&lt;foreign-keys&gt;&lt;key app="EN" db-id="e0dee99wur502seewz9vs9x2xeprwwp2ftfs" timestamp="1487868039"&gt;3&lt;/key&gt;&lt;/foreign-keys&gt;&lt;ref-type name="Journal Article"&gt;17&lt;/ref-type&gt;&lt;contributors&gt;&lt;authors&gt;&lt;author&gt;Herrmann, M.&lt;/author&gt;&lt;/authors&gt;&lt;/contributors&gt;&lt;titles&gt;&lt;title&gt;Factoring population dynamics into sustainable development&lt;/title&gt;&lt;secondary-title&gt;Development Co-operation Report 2012: Lessons in Linking Sustainability and Development (OECD)&lt;/secondary-title&gt;&lt;/titles&gt;&lt;periodical&gt;&lt;full-title&gt;Development Co-operation Report 2012: Lessons in Linking Sustainability and Development (OECD)&lt;/full-title&gt;&lt;/periodical&gt;&lt;dates&gt;&lt;year&gt;2012&lt;/year&gt;&lt;/dates&gt;&lt;publisher&gt;OECD Publishing&lt;/publisher&gt;&lt;urls&gt;&lt;/urls&gt;&lt;electronic-resource-num&gt;10.1787/dcr-2012-11-en&lt;/electronic-resource-num&gt;&lt;/record&gt;&lt;/Cite&gt;&lt;Cite&gt;&lt;Author&gt;Das Gupta M&lt;/Author&gt;&lt;Year&gt;2011&lt;/Year&gt;&lt;RecNum&gt;4&lt;/RecNum&gt;&lt;record&gt;&lt;rec-number&gt;4&lt;/rec-number&gt;&lt;foreign-keys&gt;&lt;key app="EN" db-id="e0dee99wur502seewz9vs9x2xeprwwp2ftfs" timestamp="1487868039"&gt;4&lt;/key&gt;&lt;/foreign-keys&gt;&lt;ref-type name="Book"&gt;6&lt;/ref-type&gt;&lt;contributors&gt;&lt;authors&gt;&lt;author&gt;Das Gupta M, &lt;/author&gt;&lt;author&gt;Bongaarts J,&lt;/author&gt;&lt;author&gt;Cleland J,&lt;/author&gt;&lt;/authors&gt;&lt;/contributors&gt;&lt;titles&gt;&lt;title&gt;Population, Poverty, and Sustainable Development: A Review of the Evidence&lt;/title&gt;&lt;/titles&gt;&lt;dates&gt;&lt;year&gt;2011&lt;/year&gt;&lt;/dates&gt;&lt;publisher&gt;World Bank&lt;/publisher&gt;&lt;urls&gt;&lt;/urls&gt;&lt;/record&gt;&lt;/Cite&gt;&lt;/EndNote&gt;</w:instrText>
      </w:r>
      <w:r w:rsidRPr="00897A84">
        <w:rPr>
          <w:rFonts w:cstheme="majorBidi"/>
        </w:rPr>
        <w:fldChar w:fldCharType="separate"/>
      </w:r>
      <w:r w:rsidRPr="00897A84">
        <w:rPr>
          <w:rFonts w:cstheme="majorBidi"/>
          <w:noProof/>
          <w:vertAlign w:val="superscript"/>
        </w:rPr>
        <w:t>3,4</w:t>
      </w:r>
      <w:r w:rsidRPr="00897A84">
        <w:rPr>
          <w:rFonts w:cstheme="majorBidi"/>
        </w:rPr>
        <w:fldChar w:fldCharType="end"/>
      </w:r>
      <w:r w:rsidRPr="00897A84">
        <w:rPr>
          <w:rFonts w:cstheme="majorBidi"/>
        </w:rPr>
        <w:t xml:space="preserve">. One aspect characterising low income countries </w:t>
      </w:r>
      <w:r w:rsidR="0088369E">
        <w:rPr>
          <w:rFonts w:cstheme="majorBidi"/>
        </w:rPr>
        <w:t xml:space="preserve">is </w:t>
      </w:r>
      <w:r w:rsidRPr="00897A84">
        <w:rPr>
          <w:rFonts w:cstheme="majorBidi"/>
        </w:rPr>
        <w:t xml:space="preserve">the higher proportion of children relative to working age </w:t>
      </w:r>
      <w:r w:rsidRPr="003D3B60">
        <w:rPr>
          <w:rFonts w:cstheme="majorBidi"/>
        </w:rPr>
        <w:t>individuals</w:t>
      </w:r>
      <w:r w:rsidRPr="003D3B60">
        <w:rPr>
          <w:rFonts w:cstheme="majorBidi"/>
        </w:rPr>
        <w:fldChar w:fldCharType="begin"/>
      </w:r>
      <w:r w:rsidR="006E6F5C">
        <w:rPr>
          <w:rFonts w:cstheme="majorBidi"/>
        </w:rPr>
        <w:instrText xml:space="preserve"> ADDIN EN.CITE &lt;EndNote&gt;&lt;Cite&gt;&lt;Author&gt;Bongaarts&lt;/Author&gt;&lt;Year&gt;2001&lt;/Year&gt;&lt;RecNum&gt;5&lt;/RecNum&gt;&lt;DisplayText&gt;&lt;style face="superscript"&gt;5,6&lt;/style&gt;&lt;/DisplayText&gt;&lt;record&gt;&lt;rec-number&gt;5&lt;/rec-number&gt;&lt;foreign-keys&gt;&lt;key app="EN" db-id="e0dee99wur502seewz9vs9x2xeprwwp2ftfs" timestamp="1487868039"&gt;5&lt;/key&gt;&lt;/foreign-keys&gt;&lt;ref-type name="Book Section"&gt;5&lt;/ref-type&gt;&lt;contributors&gt;&lt;authors&gt;&lt;author&gt;Bongaarts, J&lt;/author&gt;&lt;/authors&gt;&lt;/contributors&gt;&lt;titles&gt;&lt;title&gt;Dependency burdens in the developing world&lt;/title&gt;&lt;secondary-title&gt;Population Matters: Demographic Change, Economic Growth, and Poverty in the Developing World&lt;/secondary-title&gt;&lt;/titles&gt;&lt;dates&gt;&lt;year&gt;2001&lt;/year&gt;&lt;/dates&gt;&lt;publisher&gt;Oxford University Press&lt;/publisher&gt;&lt;urls&gt;&lt;/urls&gt;&lt;/record&gt;&lt;/Cite&gt;&lt;Cite&gt;&lt;Author&gt;Bloom&lt;/Author&gt;&lt;Year&gt;2011&lt;/Year&gt;&lt;RecNum&gt;6&lt;/RecNum&gt;&lt;record&gt;&lt;rec-number&gt;6&lt;/rec-number&gt;&lt;foreign-keys&gt;&lt;key app="EN" db-id="e0dee99wur502seewz9vs9x2xeprwwp2ftfs" timestamp="1487868040"&gt;6&lt;/key&gt;&lt;/foreign-keys&gt;&lt;ref-type name="Journal Article"&gt;17&lt;/ref-type&gt;&lt;contributors&gt;&lt;authors&gt;&lt;author&gt;Bloom, D.E.&lt;/author&gt;&lt;author&gt;Canning, D&lt;/author&gt;&lt;/authors&gt;&lt;/contributors&gt;&lt;titles&gt;&lt;title&gt;Demographics and Development Policy&lt;/title&gt;&lt;secondary-title&gt;Development Outreach&lt;/secondary-title&gt;&lt;/titles&gt;&lt;periodical&gt;&lt;full-title&gt;Development Outreach&lt;/full-title&gt;&lt;/periodical&gt;&lt;pages&gt;77-81&lt;/pages&gt;&lt;volume&gt;13&lt;/volume&gt;&lt;number&gt;1&lt;/number&gt;&lt;dates&gt;&lt;year&gt;2011&lt;/year&gt;&lt;/dates&gt;&lt;urls&gt;&lt;/urls&gt;&lt;/record&gt;&lt;/Cite&gt;&lt;/EndNote&gt;</w:instrText>
      </w:r>
      <w:r w:rsidRPr="003D3B60">
        <w:rPr>
          <w:rFonts w:cstheme="majorBidi"/>
        </w:rPr>
        <w:fldChar w:fldCharType="separate"/>
      </w:r>
      <w:r w:rsidRPr="003D3B60">
        <w:rPr>
          <w:rFonts w:cstheme="majorBidi"/>
          <w:noProof/>
          <w:vertAlign w:val="superscript"/>
        </w:rPr>
        <w:t>5,6</w:t>
      </w:r>
      <w:r w:rsidRPr="003D3B60">
        <w:rPr>
          <w:rFonts w:cstheme="majorBidi"/>
        </w:rPr>
        <w:fldChar w:fldCharType="end"/>
      </w:r>
      <w:r w:rsidRPr="003D3B60">
        <w:rPr>
          <w:rFonts w:cstheme="majorBidi"/>
        </w:rPr>
        <w:t xml:space="preserve">. </w:t>
      </w:r>
      <w:r w:rsidR="0088369E" w:rsidRPr="003D3B60">
        <w:rPr>
          <w:rFonts w:cstheme="majorBidi"/>
        </w:rPr>
        <w:t xml:space="preserve">Moreover, </w:t>
      </w:r>
      <w:r w:rsidR="003D3B60" w:rsidRPr="003D3B60">
        <w:rPr>
          <w:rFonts w:cstheme="majorBidi"/>
          <w:noProof/>
        </w:rPr>
        <w:t xml:space="preserve">given </w:t>
      </w:r>
      <w:r w:rsidR="003D3B60" w:rsidRPr="003D3B60">
        <w:rPr>
          <w:rFonts w:cstheme="majorBidi"/>
        </w:rPr>
        <w:t xml:space="preserve">the increasing number of elders dependent on working age individuals, </w:t>
      </w:r>
      <w:r w:rsidR="0088369E" w:rsidRPr="003D3B60">
        <w:rPr>
          <w:rFonts w:cstheme="majorBidi"/>
        </w:rPr>
        <w:t>p</w:t>
      </w:r>
      <w:r w:rsidRPr="003D3B60">
        <w:rPr>
          <w:rFonts w:cstheme="majorBidi"/>
        </w:rPr>
        <w:t>opulation aging</w:t>
      </w:r>
      <w:r w:rsidR="0088369E" w:rsidRPr="003D3B60">
        <w:rPr>
          <w:rFonts w:cstheme="majorBidi"/>
        </w:rPr>
        <w:t xml:space="preserve"> </w:t>
      </w:r>
      <w:r w:rsidRPr="003D3B60">
        <w:rPr>
          <w:rFonts w:cstheme="majorBidi"/>
        </w:rPr>
        <w:t>is a</w:t>
      </w:r>
      <w:r w:rsidR="0088369E" w:rsidRPr="003D3B60">
        <w:rPr>
          <w:rFonts w:cstheme="majorBidi"/>
        </w:rPr>
        <w:t>lso an emerging</w:t>
      </w:r>
      <w:r w:rsidRPr="003D3B60">
        <w:rPr>
          <w:rFonts w:cstheme="majorBidi"/>
        </w:rPr>
        <w:t xml:space="preserve"> issue in </w:t>
      </w:r>
      <w:r w:rsidR="00413DF5" w:rsidRPr="003D3B60">
        <w:rPr>
          <w:rFonts w:cstheme="majorBidi"/>
        </w:rPr>
        <w:t xml:space="preserve">some </w:t>
      </w:r>
      <w:r w:rsidR="0088369E" w:rsidRPr="003D3B60">
        <w:rPr>
          <w:rFonts w:cstheme="majorBidi"/>
        </w:rPr>
        <w:t xml:space="preserve">low and middle income </w:t>
      </w:r>
      <w:r w:rsidRPr="003D3B60">
        <w:rPr>
          <w:rFonts w:cstheme="majorBidi"/>
        </w:rPr>
        <w:t>countries</w:t>
      </w:r>
      <w:r w:rsidRPr="003D3B60">
        <w:rPr>
          <w:rFonts w:cstheme="majorBidi"/>
        </w:rPr>
        <w:fldChar w:fldCharType="begin"/>
      </w:r>
      <w:r w:rsidR="00351A00">
        <w:rPr>
          <w:rFonts w:cstheme="majorBidi"/>
        </w:rPr>
        <w:instrText xml:space="preserve"> ADDIN EN.CITE &lt;EndNote&gt;&lt;Cite&gt;&lt;Author&gt;Cohen&lt;/Author&gt;&lt;Year&gt;2003&lt;/Year&gt;&lt;RecNum&gt;7&lt;/RecNum&gt;&lt;DisplayText&gt;&lt;style face="superscript"&gt;7,8&lt;/style&gt;&lt;/DisplayText&gt;&lt;record&gt;&lt;rec-number&gt;7&lt;/rec-number&gt;&lt;foreign-keys&gt;&lt;key app="EN" db-id="e0dee99wur502seewz9vs9x2xeprwwp2ftfs" timestamp="1487868040"&gt;7&lt;/key&gt;&lt;/foreign-keys&gt;&lt;ref-type name="Journal Article"&gt;17&lt;/ref-type&gt;&lt;contributors&gt;&lt;authors&gt;&lt;author&gt;Cohen, Joel E.&lt;/author&gt;&lt;/authors&gt;&lt;/contributors&gt;&lt;titles&gt;&lt;title&gt;Human Population: The Next Half Century&lt;/title&gt;&lt;secondary-title&gt;Science&lt;/secondary-title&gt;&lt;/titles&gt;&lt;periodical&gt;&lt;full-title&gt;Science&lt;/full-title&gt;&lt;/periodical&gt;&lt;pages&gt;1172-1175&lt;/pages&gt;&lt;volume&gt;302&lt;/volume&gt;&lt;number&gt;5648&lt;/number&gt;&lt;dates&gt;&lt;year&gt;2003&lt;/year&gt;&lt;pub-dates&gt;&lt;date&gt;November 14, 2003&lt;/date&gt;&lt;/pub-dates&gt;&lt;/dates&gt;&lt;urls&gt;&lt;related-urls&gt;&lt;url&gt;http://www.sciencemag.org/content/302/5648/1172.abstract&lt;/url&gt;&lt;/related-urls&gt;&lt;/urls&gt;&lt;electronic-resource-num&gt;10.1126/science.1088665&lt;/electronic-resource-num&gt;&lt;/record&gt;&lt;/Cite&gt;&lt;Cite&gt;&lt;Author&gt;United Nations&lt;/Author&gt;&lt;Year&gt;2013&lt;/Year&gt;&lt;RecNum&gt;8&lt;/RecNum&gt;&lt;record&gt;&lt;rec-number&gt;8&lt;/rec-number&gt;&lt;foreign-keys&gt;&lt;key app="EN" db-id="e0dee99wur502seewz9vs9x2xeprwwp2ftfs" timestamp="1487868040"&gt;8&lt;/key&gt;&lt;/foreign-keys&gt;&lt;ref-type name="Journal Article"&gt;17&lt;/ref-type&gt;&lt;contributors&gt;&lt;authors&gt;&lt;author&gt;United Nations,&lt;/author&gt;&lt;/authors&gt;&lt;/contributors&gt;&lt;titles&gt;&lt;title&gt;World Population Policies 2013&lt;/title&gt;&lt;secondary-title&gt;Department of Economic and Social Affairs, Population Division (UNDESA)&lt;/secondary-title&gt;&lt;/titles&gt;&lt;periodical&gt;&lt;full-title&gt;Department of Economic and Social Affairs, Population Division (UNDESA)&lt;/full-title&gt;&lt;/periodical&gt;&lt;dates&gt;&lt;year&gt;2013&lt;/year&gt;&lt;/dates&gt;&lt;publisher&gt;United Nations&lt;/publisher&gt;&lt;urls&gt;&lt;related-urls&gt;&lt;url&gt;http://www.un.org/en/development/desa/population/publications/pdf/policy/WPP2013/wpp2013.pdf&lt;/url&gt;&lt;/related-urls&gt;&lt;/urls&gt;&lt;/record&gt;&lt;/Cite&gt;&lt;/EndNote&gt;</w:instrText>
      </w:r>
      <w:r w:rsidRPr="003D3B60">
        <w:rPr>
          <w:rFonts w:cstheme="majorBidi"/>
        </w:rPr>
        <w:fldChar w:fldCharType="separate"/>
      </w:r>
      <w:r w:rsidR="00D1262B" w:rsidRPr="00D1262B">
        <w:rPr>
          <w:rFonts w:cstheme="majorBidi"/>
          <w:noProof/>
          <w:vertAlign w:val="superscript"/>
        </w:rPr>
        <w:t>7,8</w:t>
      </w:r>
      <w:r w:rsidRPr="003D3B60">
        <w:rPr>
          <w:rFonts w:cstheme="majorBidi"/>
        </w:rPr>
        <w:fldChar w:fldCharType="end"/>
      </w:r>
      <w:r w:rsidRPr="003D3B60">
        <w:rPr>
          <w:rFonts w:cstheme="majorBidi"/>
        </w:rPr>
        <w:t>,. The ratio between the share of the ‘dependent age’</w:t>
      </w:r>
      <w:r w:rsidR="003D3B60" w:rsidRPr="003D3B60">
        <w:rPr>
          <w:rFonts w:cstheme="majorBidi"/>
        </w:rPr>
        <w:t xml:space="preserve"> population </w:t>
      </w:r>
      <w:r w:rsidRPr="003D3B60">
        <w:rPr>
          <w:rFonts w:cstheme="majorBidi"/>
        </w:rPr>
        <w:t>(either &lt;15 years or &gt;65 years) to the remaining ‘working age’ population</w:t>
      </w:r>
      <w:r w:rsidRPr="003D3B60">
        <w:rPr>
          <w:rFonts w:cstheme="majorBidi"/>
          <w:noProof/>
        </w:rPr>
        <w:t xml:space="preserve"> is generally </w:t>
      </w:r>
      <w:r w:rsidRPr="003D3B60">
        <w:rPr>
          <w:rFonts w:cstheme="majorBidi"/>
        </w:rPr>
        <w:t>quantified through the</w:t>
      </w:r>
      <w:r w:rsidRPr="00897A84">
        <w:rPr>
          <w:rFonts w:cstheme="majorBidi"/>
        </w:rPr>
        <w:t xml:space="preserve"> ‘age dependency ratio’</w:t>
      </w:r>
      <w:r w:rsidRPr="00897A84">
        <w:rPr>
          <w:rFonts w:cstheme="majorBidi"/>
        </w:rPr>
        <w:fldChar w:fldCharType="begin">
          <w:fldData xml:space="preserve">PEVuZE5vdGU+PENpdGU+PEF1dGhvcj5TaHJ5b2NrPC9BdXRob3I+PFllYXI+MTk3MzwvWWVhcj48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==
</w:fldData>
        </w:fldChar>
      </w:r>
      <w:r w:rsidR="006E6F5C">
        <w:rPr>
          <w:rFonts w:cstheme="majorBidi"/>
        </w:rPr>
        <w:instrText xml:space="preserve"> ADDIN EN.CITE </w:instrText>
      </w:r>
      <w:r w:rsidR="006E6F5C">
        <w:rPr>
          <w:rFonts w:cstheme="majorBidi"/>
        </w:rPr>
        <w:fldChar w:fldCharType="begin">
          <w:fldData xml:space="preserve">PEVuZE5vdGU+PENpdGU+PEF1dGhvcj5TaHJ5b2NrPC9BdXRob3I+PFllYXI+MTk3MzwvWWVhcj48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==
</w:fldData>
        </w:fldChar>
      </w:r>
      <w:r w:rsidR="006E6F5C">
        <w:rPr>
          <w:rFonts w:cstheme="majorBidi"/>
        </w:rPr>
        <w:instrText xml:space="preserve"> ADDIN EN.CITE.DATA </w:instrText>
      </w:r>
      <w:r w:rsidR="006E6F5C">
        <w:rPr>
          <w:rFonts w:cstheme="majorBidi"/>
        </w:rPr>
      </w:r>
      <w:r w:rsidR="006E6F5C">
        <w:rPr>
          <w:rFonts w:cstheme="majorBidi"/>
        </w:rPr>
        <w:fldChar w:fldCharType="end"/>
      </w:r>
      <w:r w:rsidRPr="00897A84">
        <w:rPr>
          <w:rFonts w:cstheme="majorBidi"/>
        </w:rPr>
      </w:r>
      <w:r w:rsidRPr="00897A84">
        <w:rPr>
          <w:rFonts w:cstheme="majorBidi"/>
        </w:rPr>
        <w:fldChar w:fldCharType="separate"/>
      </w:r>
      <w:r w:rsidR="00D1262B" w:rsidRPr="00D1262B">
        <w:rPr>
          <w:rFonts w:cstheme="majorBidi"/>
          <w:noProof/>
          <w:vertAlign w:val="superscript"/>
        </w:rPr>
        <w:t>5,9,10</w:t>
      </w:r>
      <w:r w:rsidRPr="00897A84">
        <w:rPr>
          <w:rFonts w:cstheme="majorBidi"/>
        </w:rPr>
        <w:fldChar w:fldCharType="end"/>
      </w:r>
      <w:r w:rsidRPr="00897A84">
        <w:rPr>
          <w:rFonts w:cstheme="majorBidi"/>
        </w:rPr>
        <w:t xml:space="preserve">. A declining share of children </w:t>
      </w:r>
      <w:r w:rsidR="003D3B60">
        <w:rPr>
          <w:rFonts w:cstheme="majorBidi"/>
        </w:rPr>
        <w:t>and/</w:t>
      </w:r>
      <w:r w:rsidRPr="00897A84">
        <w:rPr>
          <w:rFonts w:cstheme="majorBidi"/>
        </w:rPr>
        <w:t xml:space="preserve">or elders and an increase in the working-age adult population lowers the </w:t>
      </w:r>
      <w:r w:rsidRPr="00897A84">
        <w:rPr>
          <w:rFonts w:cstheme="majorBidi"/>
        </w:rPr>
        <w:lastRenderedPageBreak/>
        <w:t>dependency ratio and can lead to opportunities for development</w:t>
      </w:r>
      <w:r w:rsidRPr="00897A84">
        <w:rPr>
          <w:rFonts w:cstheme="majorBidi"/>
        </w:rPr>
        <w:fldChar w:fldCharType="begin"/>
      </w:r>
      <w:r w:rsidR="00C31CC3">
        <w:rPr>
          <w:rFonts w:cstheme="majorBidi"/>
        </w:rPr>
        <w:instrText xml:space="preserve"> ADDIN EN.CITE &lt;EndNote&gt;&lt;Cite&gt;&lt;Author&gt;Bloom&lt;/Author&gt;&lt;Year&gt;2003&lt;/Year&gt;&lt;RecNum&gt;11&lt;/RecNum&gt;&lt;DisplayText&gt;&lt;style face="superscript"&gt;11,12&lt;/style&gt;&lt;/DisplayText&gt;&lt;record&gt;&lt;rec-number&gt;11&lt;/rec-number&gt;&lt;foreign-keys&gt;&lt;key app="EN" db-id="e0dee99wur502seewz9vs9x2xeprwwp2ftfs" timestamp="1487868040"&gt;11&lt;/key&gt;&lt;/foreign-keys&gt;&lt;ref-type name="Journal Article"&gt;17&lt;/ref-type&gt;&lt;contributors&gt;&lt;authors&gt;&lt;author&gt;Bloom, D.E.,&lt;/author&gt;&lt;author&gt;Canning, D.,&lt;/author&gt;&lt;author&gt;Sevilla, J.&lt;/author&gt;&lt;/authors&gt;&lt;/contributors&gt;&lt;titles&gt;&lt;title&gt;The Demographic Dividend: A New Perspective on the Economic Consequences of Population Change&lt;/title&gt;&lt;secondary-title&gt;Population Matters Series.&lt;/secondary-title&gt;&lt;/titles&gt;&lt;periodical&gt;&lt;full-title&gt;Population Matters Series.&lt;/full-title&gt;&lt;/periodical&gt;&lt;number&gt;Santa Monica: California. RAND&lt;/number&gt;&lt;dates&gt;&lt;year&gt;2003&lt;/year&gt;&lt;/dates&gt;&lt;urls&gt;&lt;/urls&gt;&lt;/record&gt;&lt;/Cite&gt;&lt;Cite&gt;&lt;Author&gt;Bloom&lt;/Author&gt;&lt;Year&gt;2012&lt;/Year&gt;&lt;RecNum&gt;12&lt;/RecNum&gt;&lt;record&gt;&lt;rec-number&gt;12&lt;/rec-number&gt;&lt;foreign-keys&gt;&lt;key app="EN" db-id="e0dee99wur502seewz9vs9x2xeprwwp2ftfs" timestamp="1487868040"&gt;12&lt;/key&gt;&lt;/foreign-keys&gt;&lt;ref-type name="Journal Article"&gt;17&lt;/ref-type&gt;&lt;contributors&gt;&lt;authors&gt;&lt;author&gt;Bloom, David E.&lt;/author&gt;&lt;author&gt;Canning, David&lt;/author&gt;&lt;author&gt;Fink, Günther &lt;/author&gt;&lt;author&gt;Finlay, Jocelyn E. &lt;/author&gt;&lt;/authors&gt;&lt;/contributors&gt;&lt;titles&gt;&lt;title&gt;Microeconomic Foundations of the Demographic Dividend&lt;/title&gt;&lt;secondary-title&gt;PGDA Working Paper &lt;/secondary-title&gt;&lt;/titles&gt;&lt;periodical&gt;&lt;full-title&gt;PGDA Working Paper&lt;/full-title&gt;&lt;/periodical&gt;&lt;volume&gt;93&lt;/volume&gt;&lt;dates&gt;&lt;year&gt;2012&lt;/year&gt;&lt;/dates&gt;&lt;urls&gt;&lt;/urls&gt;&lt;/record&gt;&lt;/Cite&gt;&lt;/EndNote&gt;</w:instrText>
      </w:r>
      <w:r w:rsidRPr="00897A84">
        <w:rPr>
          <w:rFonts w:cstheme="majorBidi"/>
        </w:rPr>
        <w:fldChar w:fldCharType="separate"/>
      </w:r>
      <w:r w:rsidR="00D1262B" w:rsidRPr="00D1262B">
        <w:rPr>
          <w:rFonts w:cstheme="majorBidi"/>
          <w:noProof/>
          <w:vertAlign w:val="superscript"/>
        </w:rPr>
        <w:t>11,12</w:t>
      </w:r>
      <w:r w:rsidRPr="00897A84">
        <w:rPr>
          <w:rFonts w:cstheme="majorBidi"/>
        </w:rPr>
        <w:fldChar w:fldCharType="end"/>
      </w:r>
      <w:r w:rsidRPr="00897A84">
        <w:rPr>
          <w:rFonts w:cstheme="majorBidi"/>
        </w:rPr>
        <w:t xml:space="preserve">. </w:t>
      </w:r>
      <w:r w:rsidR="00C636CE" w:rsidRPr="00C636CE">
        <w:rPr>
          <w:rFonts w:cstheme="majorBidi"/>
        </w:rPr>
        <w:t xml:space="preserve">For example, households with a lower number of dependents tend to increase the share of savings and to invest in </w:t>
      </w:r>
      <w:r w:rsidR="006C2167">
        <w:rPr>
          <w:rFonts w:cstheme="majorBidi"/>
        </w:rPr>
        <w:t xml:space="preserve">the </w:t>
      </w:r>
      <w:r w:rsidR="00C636CE" w:rsidRPr="00C636CE">
        <w:rPr>
          <w:rFonts w:cstheme="majorBidi"/>
        </w:rPr>
        <w:t>human capital of their children</w:t>
      </w:r>
      <w:r w:rsidR="00577C46">
        <w:rPr>
          <w:rFonts w:cstheme="majorBidi"/>
        </w:rPr>
        <w:fldChar w:fldCharType="begin"/>
      </w:r>
      <w:r w:rsidR="007843B9">
        <w:rPr>
          <w:rFonts w:cstheme="majorBidi"/>
        </w:rPr>
        <w:instrText xml:space="preserve"> ADDIN EN.CITE &lt;EndNote&gt;&lt;Cite&gt;&lt;Author&gt;Williamson&lt;/Author&gt;&lt;Year&gt;2001&lt;/Year&gt;&lt;RecNum&gt;57&lt;/RecNum&gt;&lt;DisplayText&gt;&lt;style face="superscript"&gt;13,14&lt;/style&gt;&lt;/DisplayText&gt;&lt;record&gt;&lt;rec-number&gt;57&lt;/rec-number&gt;&lt;foreign-keys&gt;&lt;key app="EN" db-id="e0dee99wur502seewz9vs9x2xeprwwp2ftfs" timestamp="1494338384"&gt;57&lt;/key&gt;&lt;/foreign-keys&gt;&lt;ref-type name="Book Section"&gt;5&lt;/ref-type&gt;&lt;contributors&gt;&lt;authors&gt;&lt;author&gt;Williamson, J.&lt;/author&gt;&lt;/authors&gt;&lt;secondary-authors&gt;&lt;author&gt;Birdsall, N.,&lt;/author&gt;&lt;author&gt;Kelley, A.,&lt;/author&gt;&lt;author&gt;Sinding, S.&lt;/author&gt;&lt;/secondary-authors&gt;&lt;/contributors&gt;&lt;titles&gt;&lt;title&gt;Demographic Change, Economic Growth and Inequality.&lt;/title&gt;&lt;secondary-title&gt;Population Matters: Demographic Change, Economic Growth and Poverty in the Developing World.&lt;/secondary-title&gt;&lt;/titles&gt;&lt;dates&gt;&lt;year&gt;2001&lt;/year&gt;&lt;/dates&gt;&lt;pub-location&gt;Oxford&lt;/pub-location&gt;&lt;publisher&gt;Oxford University Press&lt;/publisher&gt;&lt;urls&gt;&lt;/urls&gt;&lt;/record&gt;&lt;/Cite&gt;&lt;Cite&gt;&lt;Author&gt;Schultz&lt;/Author&gt;&lt;Year&gt;2005&lt;/Year&gt;&lt;RecNum&gt;58&lt;/RecNum&gt;&lt;record&gt;&lt;rec-number&gt;58&lt;/rec-number&gt;&lt;foreign-keys&gt;&lt;key app="EN" db-id="e0dee99wur502seewz9vs9x2xeprwwp2ftfs" timestamp="1494338512"&gt;58&lt;/key&gt;&lt;/foreign-keys&gt;&lt;ref-type name="Journal Article"&gt;17&lt;/ref-type&gt;&lt;contributors&gt;&lt;authors&gt;&lt;author&gt;Schultz, T. Paul,&lt;/author&gt;&lt;/authors&gt;&lt;/contributors&gt;&lt;titles&gt;&lt;title&gt;Demographic Determinants of Savings: Estimating and Interpreting the Aggregate Association in Asia&lt;/title&gt;&lt;secondary-title&gt;IZA Discussion Paper No. 1479; Yale University Economic Growth Center Discussion Paper Series No. 901.&lt;/secondary-title&gt;&lt;/titles&gt;&lt;periodical&gt;&lt;full-title&gt;IZA Discussion Paper No. 1479; Yale University Economic Growth Center Discussion Paper Series No. 901.&lt;/full-title&gt;&lt;/periodical&gt;&lt;dates&gt;&lt;year&gt;2005&lt;/year&gt;&lt;/dates&gt;&lt;urls&gt;&lt;related-urls&gt;&lt;url&gt;https://ssrn.com/abstract=639187&lt;/url&gt;&lt;/related-urls&gt;&lt;/urls&gt;&lt;/record&gt;&lt;/Cite&gt;&lt;/EndNote&gt;</w:instrText>
      </w:r>
      <w:r w:rsidR="00577C46">
        <w:rPr>
          <w:rFonts w:cstheme="majorBidi"/>
        </w:rPr>
        <w:fldChar w:fldCharType="separate"/>
      </w:r>
      <w:r w:rsidR="00DA30D8" w:rsidRPr="00DA30D8">
        <w:rPr>
          <w:rFonts w:cstheme="majorBidi"/>
          <w:noProof/>
          <w:vertAlign w:val="superscript"/>
        </w:rPr>
        <w:t>13,14</w:t>
      </w:r>
      <w:r w:rsidR="00577C46">
        <w:rPr>
          <w:rFonts w:cstheme="majorBidi"/>
        </w:rPr>
        <w:fldChar w:fldCharType="end"/>
      </w:r>
      <w:r w:rsidR="002E71D7">
        <w:rPr>
          <w:rFonts w:cstheme="majorBidi"/>
        </w:rPr>
        <w:t xml:space="preserve">, and </w:t>
      </w:r>
      <w:r w:rsidR="002E71D7">
        <w:rPr>
          <w:rFonts w:asciiTheme="minorBidi" w:hAnsiTheme="minorBidi"/>
          <w:sz w:val="20"/>
          <w:szCs w:val="20"/>
        </w:rPr>
        <w:t>c</w:t>
      </w:r>
      <w:r w:rsidR="002E71D7" w:rsidRPr="00790B2B">
        <w:rPr>
          <w:rFonts w:asciiTheme="minorBidi" w:hAnsiTheme="minorBidi"/>
          <w:sz w:val="20"/>
          <w:szCs w:val="20"/>
        </w:rPr>
        <w:t xml:space="preserve">ountries experiencing a rise in </w:t>
      </w:r>
      <w:r w:rsidR="006C2167">
        <w:rPr>
          <w:rFonts w:asciiTheme="minorBidi" w:hAnsiTheme="minorBidi"/>
          <w:sz w:val="20"/>
          <w:szCs w:val="20"/>
        </w:rPr>
        <w:t xml:space="preserve">the </w:t>
      </w:r>
      <w:r w:rsidR="002E71D7" w:rsidRPr="00790B2B">
        <w:rPr>
          <w:rFonts w:asciiTheme="minorBidi" w:hAnsiTheme="minorBidi"/>
          <w:sz w:val="20"/>
          <w:szCs w:val="20"/>
        </w:rPr>
        <w:t>number of working-age people can expand their productivity</w:t>
      </w:r>
      <w:r w:rsidR="002E71D7">
        <w:rPr>
          <w:rFonts w:asciiTheme="minorBidi" w:hAnsiTheme="minorBidi"/>
          <w:sz w:val="20"/>
          <w:szCs w:val="20"/>
        </w:rPr>
        <w:fldChar w:fldCharType="begin"/>
      </w:r>
      <w:r w:rsidR="002E71D7">
        <w:rPr>
          <w:rFonts w:asciiTheme="minorBidi" w:hAnsiTheme="minorBidi"/>
          <w:sz w:val="20"/>
          <w:szCs w:val="20"/>
        </w:rPr>
        <w:instrText xml:space="preserve"> ADDIN EN.CITE &lt;EndNote&gt;&lt;Cite&gt;&lt;Author&gt;Leahy&lt;/Author&gt;&lt;Year&gt;2007&lt;/Year&gt;&lt;RecNum&gt;23&lt;/RecNum&gt;&lt;DisplayText&gt;&lt;style face="superscript"&gt;15&lt;/style&gt;&lt;/DisplayText&gt;&lt;record&gt;&lt;rec-number&gt;23&lt;/rec-number&gt;&lt;foreign-keys&gt;&lt;key app="EN" db-id="e0dee99wur502seewz9vs9x2xeprwwp2ftfs" timestamp="1487868042"&gt;23&lt;/key&gt;&lt;/foreign-keys&gt;&lt;ref-type name="Book"&gt;6&lt;/ref-type&gt;&lt;contributors&gt;&lt;authors&gt;&lt;author&gt;Leahy, E,&lt;/author&gt;&lt;author&gt;Engelman, R&lt;/author&gt;&lt;author&gt;Vogel, C G &lt;/author&gt;&lt;author&gt;Haddock, S &lt;/author&gt;&lt;author&gt;Preston, T&lt;/author&gt;&lt;/authors&gt;&lt;/contributors&gt;&lt;titles&gt;&lt;title&gt;The Shape  of Things to Come: Why Age Structure Matters to a Safer, More Equitable World&lt;/title&gt;&lt;secondary-title&gt;Population Action International&lt;/secondary-title&gt;&lt;/titles&gt;&lt;dates&gt;&lt;year&gt;2007&lt;/year&gt;&lt;/dates&gt;&lt;urls&gt;&lt;/urls&gt;&lt;/record&gt;&lt;/Cite&gt;&lt;/EndNote&gt;</w:instrText>
      </w:r>
      <w:r w:rsidR="002E71D7">
        <w:rPr>
          <w:rFonts w:asciiTheme="minorBidi" w:hAnsiTheme="minorBidi"/>
          <w:sz w:val="20"/>
          <w:szCs w:val="20"/>
        </w:rPr>
        <w:fldChar w:fldCharType="separate"/>
      </w:r>
      <w:r w:rsidR="002E71D7" w:rsidRPr="002E71D7">
        <w:rPr>
          <w:rFonts w:asciiTheme="minorBidi" w:hAnsiTheme="minorBidi"/>
          <w:noProof/>
          <w:sz w:val="20"/>
          <w:szCs w:val="20"/>
          <w:vertAlign w:val="superscript"/>
        </w:rPr>
        <w:t>15</w:t>
      </w:r>
      <w:r w:rsidR="002E71D7">
        <w:rPr>
          <w:rFonts w:asciiTheme="minorBidi" w:hAnsiTheme="minorBidi"/>
          <w:sz w:val="20"/>
          <w:szCs w:val="20"/>
        </w:rPr>
        <w:fldChar w:fldCharType="end"/>
      </w:r>
      <w:r w:rsidR="00C636CE" w:rsidRPr="00C636CE">
        <w:rPr>
          <w:rFonts w:cstheme="majorBidi"/>
        </w:rPr>
        <w:t xml:space="preserve">. </w:t>
      </w:r>
      <w:r w:rsidR="006C2167">
        <w:rPr>
          <w:rFonts w:cstheme="majorBidi"/>
        </w:rPr>
        <w:t>In contrast</w:t>
      </w:r>
      <w:r w:rsidR="00C636CE">
        <w:rPr>
          <w:rFonts w:cstheme="majorBidi"/>
        </w:rPr>
        <w:t>, e</w:t>
      </w:r>
      <w:r w:rsidR="00BE0728" w:rsidRPr="00BE0728">
        <w:rPr>
          <w:rFonts w:cstheme="majorBidi"/>
        </w:rPr>
        <w:t xml:space="preserve">xperiencing high young-age and old-age dependency ratios means that working age populations face a greater burden </w:t>
      </w:r>
      <w:r w:rsidRPr="00897A84">
        <w:rPr>
          <w:rFonts w:cstheme="majorBidi"/>
        </w:rPr>
        <w:t>in supporting and providing the social services needed by children and elders</w:t>
      </w:r>
      <w:r w:rsidRPr="00897A84">
        <w:rPr>
          <w:rFonts w:cstheme="majorBidi"/>
        </w:rPr>
        <w:fldChar w:fldCharType="begin"/>
      </w:r>
      <w:r w:rsidR="00351A00">
        <w:rPr>
          <w:rFonts w:cstheme="majorBidi"/>
        </w:rPr>
        <w:instrText xml:space="preserve"> ADDIN EN.CITE &lt;EndNote&gt;&lt;Cite&gt;&lt;Author&gt;United Nations&lt;/Author&gt;&lt;Year&gt;2013&lt;/Year&gt;&lt;RecNum&gt;13&lt;/RecNum&gt;&lt;DisplayText&gt;&lt;style face="superscript"&gt;16&lt;/style&gt;&lt;/DisplayText&gt;&lt;record&gt;&lt;rec-number&gt;13&lt;/rec-number&gt;&lt;foreign-keys&gt;&lt;key app="EN" db-id="e0dee99wur502seewz9vs9x2xeprwwp2ftfs" timestamp="1487868041"&gt;13&lt;/key&gt;&lt;/foreign-keys&gt;&lt;ref-type name="Journal Article"&gt;17&lt;/ref-type&gt;&lt;contributors&gt;&lt;authors&gt;&lt;author&gt;United Nations,&lt;/author&gt;&lt;/authors&gt;&lt;/contributors&gt;&lt;titles&gt;&lt;title&gt;Demographic Indicators: Dependency Ratio&lt;/title&gt;&lt;secondary-title&gt;Department of Economic and Social Affairs, Population Division (UNDESA)&lt;/secondary-title&gt;&lt;/titles&gt;&lt;periodical&gt;&lt;full-title&gt;Department of Economic and Social Affairs, Population Division (UNDESA)&lt;/full-title&gt;&lt;/periodical&gt;&lt;dates&gt;&lt;year&gt;2013&lt;/year&gt;&lt;/dates&gt;&lt;publisher&gt;United Nations&lt;/publisher&gt;&lt;urls&gt;&lt;related-urls&gt;&lt;url&gt;http://www.un.org/esa/sustdev/natlinfo/indicators/methodology_sheets/demographics/dependency_ratio.pdf&lt;/url&gt;&lt;/related-urls&gt;&lt;/urls&gt;&lt;/record&gt;&lt;/Cite&gt;&lt;/EndNote&gt;</w:instrText>
      </w:r>
      <w:r w:rsidRPr="00897A84">
        <w:rPr>
          <w:rFonts w:cstheme="majorBidi"/>
        </w:rPr>
        <w:fldChar w:fldCharType="separate"/>
      </w:r>
      <w:r w:rsidR="002E71D7" w:rsidRPr="002E71D7">
        <w:rPr>
          <w:rFonts w:cstheme="majorBidi"/>
          <w:noProof/>
          <w:vertAlign w:val="superscript"/>
        </w:rPr>
        <w:t>16</w:t>
      </w:r>
      <w:r w:rsidRPr="00897A84">
        <w:rPr>
          <w:rFonts w:cstheme="majorBidi"/>
        </w:rPr>
        <w:fldChar w:fldCharType="end"/>
      </w:r>
      <w:r w:rsidRPr="00897A84">
        <w:rPr>
          <w:rFonts w:cstheme="majorBidi"/>
        </w:rPr>
        <w:t xml:space="preserve">. </w:t>
      </w:r>
      <w:r w:rsidRPr="00897A84">
        <w:rPr>
          <w:rFonts w:cstheme="majorBidi"/>
          <w:noProof/>
        </w:rPr>
        <w:t xml:space="preserve">In areas such as </w:t>
      </w:r>
      <w:r w:rsidR="003D3B60">
        <w:rPr>
          <w:rFonts w:cstheme="majorBidi"/>
          <w:noProof/>
        </w:rPr>
        <w:t xml:space="preserve">the </w:t>
      </w:r>
      <w:r w:rsidRPr="00897A84">
        <w:rPr>
          <w:rFonts w:cstheme="majorBidi"/>
          <w:noProof/>
        </w:rPr>
        <w:t xml:space="preserve">sub-Saharan Africa and South Asia, age dependency ratios remain relatively high, and only in some cases </w:t>
      </w:r>
      <w:r w:rsidR="003D3B60" w:rsidRPr="00897A84">
        <w:rPr>
          <w:rFonts w:cstheme="majorBidi"/>
          <w:noProof/>
        </w:rPr>
        <w:t>have</w:t>
      </w:r>
      <w:r w:rsidR="00151E84">
        <w:rPr>
          <w:rFonts w:cstheme="majorBidi"/>
          <w:noProof/>
        </w:rPr>
        <w:t xml:space="preserve"> </w:t>
      </w:r>
      <w:r w:rsidR="00151E84" w:rsidRPr="00897A84">
        <w:rPr>
          <w:rFonts w:cstheme="majorBidi"/>
          <w:noProof/>
        </w:rPr>
        <w:t>they</w:t>
      </w:r>
      <w:r w:rsidR="003D3B60" w:rsidRPr="00897A84">
        <w:rPr>
          <w:rFonts w:cstheme="majorBidi"/>
          <w:noProof/>
        </w:rPr>
        <w:t xml:space="preserve"> </w:t>
      </w:r>
      <w:r w:rsidRPr="00897A84">
        <w:rPr>
          <w:rFonts w:cstheme="majorBidi"/>
          <w:noProof/>
        </w:rPr>
        <w:t>started to slowly decline, prompting opportunities for development and economic growth</w:t>
      </w:r>
      <w:r w:rsidRPr="00897A84">
        <w:rPr>
          <w:rFonts w:cstheme="majorBidi"/>
          <w:noProof/>
        </w:rPr>
        <w:fldChar w:fldCharType="begin"/>
      </w:r>
      <w:r w:rsidR="00351A00">
        <w:rPr>
          <w:rFonts w:cstheme="majorBidi"/>
          <w:noProof/>
        </w:rPr>
        <w:instrText xml:space="preserve"> ADDIN EN.CITE &lt;EndNote&gt;&lt;Cite&gt;&lt;Author&gt;United Nations&lt;/Author&gt;&lt;Year&gt;2013&lt;/Year&gt;&lt;RecNum&gt;14&lt;/RecNum&gt;&lt;DisplayText&gt;&lt;style face="superscript"&gt;17,18&lt;/style&gt;&lt;/DisplayText&gt;&lt;record&gt;&lt;rec-number&gt;14&lt;/rec-number&gt;&lt;foreign-keys&gt;&lt;key app="EN" db-id="e0dee99wur502seewz9vs9x2xeprwwp2ftfs" timestamp="1487868041"&gt;14&lt;/key&gt;&lt;/foreign-keys&gt;&lt;ref-type name="Journal Article"&gt;17&lt;/ref-type&gt;&lt;contributors&gt;&lt;authors&gt;&lt;author&gt;United Nations,&lt;/author&gt;&lt;/authors&gt;&lt;/contributors&gt;&lt;titles&gt;&lt;title&gt;Human Development Report 2013 - The Rise of the South: Human Progress in a Diverse World&lt;/title&gt;&lt;secondary-title&gt;United Nations Development Programme (UNDP)&lt;/secondary-title&gt;&lt;/titles&gt;&lt;periodical&gt;&lt;full-title&gt;United Nations Development Programme (UNDP)&lt;/full-title&gt;&lt;/periodical&gt;&lt;dates&gt;&lt;year&gt;2013&lt;/year&gt;&lt;/dates&gt;&lt;pub-location&gt;1 UN Plaza, New York, NY 10017, USA&lt;/pub-location&gt;&lt;publisher&gt;United Nations&lt;/publisher&gt;&lt;urls&gt;&lt;/urls&gt;&lt;/record&gt;&lt;/Cite&gt;&lt;Cite&gt;&lt;Author&gt;Van der Ven&lt;/Author&gt;&lt;Year&gt;2011&lt;/Year&gt;&lt;RecNum&gt;15&lt;/RecNum&gt;&lt;record&gt;&lt;rec-number&gt;15&lt;/rec-number&gt;&lt;foreign-keys&gt;&lt;key app="EN" db-id="e0dee99wur502seewz9vs9x2xeprwwp2ftfs" timestamp="1487868041"&gt;15&lt;/key&gt;&lt;/foreign-keys&gt;&lt;ref-type name="Book"&gt;6&lt;/ref-type&gt;&lt;contributors&gt;&lt;authors&gt;&lt;author&gt;Van der Ven, R&lt;/author&gt;&lt;author&gt;Smits, J&lt;/author&gt;&lt;/authors&gt;&lt;/contributors&gt;&lt;titles&gt;&lt;title&gt;The demographic window of opportunity: age structure and sub-national economic growth in developing countries&lt;/title&gt;&lt;/titles&gt;&lt;dates&gt;&lt;year&gt;2011&lt;/year&gt;&lt;/dates&gt;&lt;publisher&gt;Nijmegen Center for Economics (NiCE) - Institute for Management Research - Radboud University Nijmegen&lt;/publisher&gt;&lt;urls&gt;&lt;/urls&gt;&lt;custom1&gt;NiCE Working Paper 11-102&lt;/custom1&gt;&lt;/record&gt;&lt;/Cite&gt;&lt;/EndNote&gt;</w:instrText>
      </w:r>
      <w:r w:rsidRPr="00897A84">
        <w:rPr>
          <w:rFonts w:cstheme="majorBidi"/>
          <w:noProof/>
        </w:rPr>
        <w:fldChar w:fldCharType="separate"/>
      </w:r>
      <w:r w:rsidR="002E71D7" w:rsidRPr="002E71D7">
        <w:rPr>
          <w:rFonts w:cstheme="majorBidi"/>
          <w:noProof/>
          <w:vertAlign w:val="superscript"/>
        </w:rPr>
        <w:t>17,18</w:t>
      </w:r>
      <w:r w:rsidRPr="00897A84">
        <w:rPr>
          <w:rFonts w:cstheme="majorBidi"/>
          <w:noProof/>
        </w:rPr>
        <w:fldChar w:fldCharType="end"/>
      </w:r>
      <w:r w:rsidRPr="00897A84">
        <w:rPr>
          <w:rFonts w:cstheme="majorBidi"/>
          <w:noProof/>
        </w:rPr>
        <w:t xml:space="preserve">, with the potential to enter into the so-called </w:t>
      </w:r>
      <w:r w:rsidR="003D3B60">
        <w:rPr>
          <w:rFonts w:cstheme="majorBidi"/>
          <w:noProof/>
        </w:rPr>
        <w:t>‘</w:t>
      </w:r>
      <w:r w:rsidRPr="00897A84">
        <w:rPr>
          <w:rFonts w:cstheme="majorBidi"/>
          <w:noProof/>
        </w:rPr>
        <w:t>demographic dividend</w:t>
      </w:r>
      <w:r w:rsidR="003D3B60">
        <w:rPr>
          <w:rFonts w:cstheme="majorBidi"/>
          <w:noProof/>
        </w:rPr>
        <w:t>’</w:t>
      </w:r>
      <w:r w:rsidRPr="00897A84">
        <w:rPr>
          <w:rFonts w:cstheme="majorBidi"/>
          <w:noProof/>
        </w:rPr>
        <w:fldChar w:fldCharType="begin"/>
      </w:r>
      <w:r w:rsidR="002E71D7">
        <w:rPr>
          <w:rFonts w:cstheme="majorBidi"/>
          <w:noProof/>
        </w:rPr>
        <w:instrText xml:space="preserve"> ADDIN EN.CITE &lt;EndNote&gt;&lt;Cite&gt;&lt;Author&gt;Eastwood&lt;/Author&gt;&lt;Year&gt;2011&lt;/Year&gt;&lt;RecNum&gt;16&lt;/RecNum&gt;&lt;DisplayText&gt;&lt;style face="superscript"&gt;19&lt;/style&gt;&lt;/DisplayText&gt;&lt;record&gt;&lt;rec-number&gt;16&lt;/rec-number&gt;&lt;foreign-keys&gt;&lt;key app="EN" db-id="e0dee99wur502seewz9vs9x2xeprwwp2ftfs" timestamp="1487868041"&gt;16&lt;/key&gt;&lt;/foreign-keys&gt;&lt;ref-type name="Journal Article"&gt;17&lt;/ref-type&gt;&lt;contributors&gt;&lt;authors&gt;&lt;author&gt;Eastwood, Robert&lt;/author&gt;&lt;author&gt;Lipton, Michael&lt;/author&gt;&lt;/authors&gt;&lt;/contributors&gt;&lt;titles&gt;&lt;title&gt;Demographic transition in sub-Saharan Africa: How big will the economic dividend be?&lt;/title&gt;&lt;secondary-title&gt;Population Studies&lt;/secondary-title&gt;&lt;/titles&gt;&lt;periodical&gt;&lt;full-title&gt;Population Studies&lt;/full-title&gt;&lt;/periodical&gt;&lt;pages&gt;9-35&lt;/pages&gt;&lt;volume&gt;65&lt;/volume&gt;&lt;number&gt;1&lt;/number&gt;&lt;dates&gt;&lt;year&gt;2011&lt;/year&gt;&lt;pub-dates&gt;&lt;date&gt;2011/03/01&lt;/date&gt;&lt;/pub-dates&gt;&lt;/dates&gt;&lt;publisher&gt;Routledge&lt;/publisher&gt;&lt;isbn&gt;0032-4728&lt;/isbn&gt;&lt;urls&gt;&lt;related-urls&gt;&lt;url&gt;http://dx.doi.org/10.1080/00324728.2010.547946&lt;/url&gt;&lt;/related-urls&gt;&lt;/urls&gt;&lt;electronic-resource-num&gt;10.1080/00324728.2010.547946&lt;/electronic-resource-num&gt;&lt;access-date&gt;2015/10/14&lt;/access-date&gt;&lt;/record&gt;&lt;/Cite&gt;&lt;/EndNote&gt;</w:instrText>
      </w:r>
      <w:r w:rsidRPr="00897A84">
        <w:rPr>
          <w:rFonts w:cstheme="majorBidi"/>
          <w:noProof/>
        </w:rPr>
        <w:fldChar w:fldCharType="separate"/>
      </w:r>
      <w:r w:rsidR="002E71D7" w:rsidRPr="002E71D7">
        <w:rPr>
          <w:rFonts w:cstheme="majorBidi"/>
          <w:noProof/>
          <w:vertAlign w:val="superscript"/>
        </w:rPr>
        <w:t>19</w:t>
      </w:r>
      <w:r w:rsidRPr="00897A84">
        <w:rPr>
          <w:rFonts w:cstheme="majorBidi"/>
          <w:noProof/>
        </w:rPr>
        <w:fldChar w:fldCharType="end"/>
      </w:r>
      <w:r w:rsidRPr="00897A84">
        <w:rPr>
          <w:rFonts w:cstheme="majorBidi"/>
          <w:noProof/>
        </w:rPr>
        <w:t>.</w:t>
      </w:r>
    </w:p>
    <w:p w14:paraId="66917BFE" w14:textId="0B2A3D86" w:rsidR="00897A84" w:rsidRPr="00897A84" w:rsidRDefault="00897A84" w:rsidP="00D5734A">
      <w:pPr>
        <w:pStyle w:val="NoSpacing"/>
        <w:spacing w:line="276" w:lineRule="auto"/>
        <w:jc w:val="both"/>
        <w:rPr>
          <w:rFonts w:cstheme="majorBidi"/>
          <w:noProof/>
        </w:rPr>
      </w:pPr>
      <w:r w:rsidRPr="00897A84">
        <w:rPr>
          <w:rFonts w:cstheme="majorBidi"/>
          <w:noProof/>
        </w:rPr>
        <w:t>Age</w:t>
      </w:r>
      <w:r w:rsidR="00400602">
        <w:rPr>
          <w:rFonts w:cstheme="majorBidi"/>
          <w:noProof/>
        </w:rPr>
        <w:t>-sex</w:t>
      </w:r>
      <w:r w:rsidRPr="00897A84">
        <w:rPr>
          <w:rFonts w:cstheme="majorBidi"/>
          <w:noProof/>
        </w:rPr>
        <w:t xml:space="preserve"> pyramids and dependency ratios </w:t>
      </w:r>
      <w:r w:rsidR="003D3B60">
        <w:rPr>
          <w:rFonts w:cstheme="majorBidi"/>
          <w:noProof/>
        </w:rPr>
        <w:t>are</w:t>
      </w:r>
      <w:r w:rsidRPr="00897A84">
        <w:rPr>
          <w:rFonts w:cstheme="majorBidi"/>
          <w:noProof/>
        </w:rPr>
        <w:t xml:space="preserve"> generally measured, mapped and summarised at national levels, in spite of the fact that large </w:t>
      </w:r>
      <w:r w:rsidR="00752192">
        <w:rPr>
          <w:rFonts w:cstheme="majorBidi"/>
          <w:noProof/>
        </w:rPr>
        <w:t>subnational</w:t>
      </w:r>
      <w:r w:rsidRPr="00897A84">
        <w:rPr>
          <w:rFonts w:cstheme="majorBidi"/>
          <w:noProof/>
        </w:rPr>
        <w:t xml:space="preserve"> demographic heterogen</w:t>
      </w:r>
      <w:r w:rsidR="0055252F">
        <w:rPr>
          <w:rFonts w:cstheme="majorBidi"/>
          <w:noProof/>
        </w:rPr>
        <w:t>eities exist within countries. S</w:t>
      </w:r>
      <w:r w:rsidRPr="00897A84">
        <w:rPr>
          <w:rFonts w:cstheme="majorBidi"/>
          <w:noProof/>
        </w:rPr>
        <w:t xml:space="preserve">tudies have identified </w:t>
      </w:r>
      <w:r w:rsidR="00F93A4E">
        <w:rPr>
          <w:rFonts w:cstheme="majorBidi"/>
          <w:noProof/>
        </w:rPr>
        <w:t xml:space="preserve">and explored the role of </w:t>
      </w:r>
      <w:r w:rsidR="00752192">
        <w:rPr>
          <w:rFonts w:cstheme="majorBidi"/>
          <w:noProof/>
        </w:rPr>
        <w:t>subnational</w:t>
      </w:r>
      <w:r w:rsidRPr="00897A84">
        <w:rPr>
          <w:rFonts w:cstheme="majorBidi"/>
          <w:noProof/>
        </w:rPr>
        <w:t xml:space="preserve"> or </w:t>
      </w:r>
      <w:r w:rsidR="003D3B60" w:rsidRPr="00897A84">
        <w:rPr>
          <w:rFonts w:cstheme="majorBidi"/>
          <w:noProof/>
        </w:rPr>
        <w:t>household</w:t>
      </w:r>
      <w:r w:rsidR="003D3B60">
        <w:rPr>
          <w:rFonts w:cstheme="majorBidi"/>
          <w:noProof/>
        </w:rPr>
        <w:t>-</w:t>
      </w:r>
      <w:r w:rsidRPr="00897A84">
        <w:rPr>
          <w:rFonts w:cstheme="majorBidi"/>
          <w:noProof/>
        </w:rPr>
        <w:t xml:space="preserve">level dependency ratios </w:t>
      </w:r>
      <w:r w:rsidR="00444C84">
        <w:rPr>
          <w:rFonts w:cstheme="majorBidi"/>
          <w:noProof/>
        </w:rPr>
        <w:t>in some countries</w:t>
      </w:r>
      <w:r w:rsidRPr="00897A84">
        <w:rPr>
          <w:rFonts w:cstheme="majorBidi"/>
          <w:noProof/>
        </w:rPr>
        <w:fldChar w:fldCharType="begin">
          <w:fldData xml:space="preserve">PEVuZE5vdGU+PENpdGU+PEF1dGhvcj5NYWRoYXZhbjwvQXV0aG9yPjxZZWFyPjIwMDk8L1llYXI+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</w:fldData>
        </w:fldChar>
      </w:r>
      <w:r w:rsidR="00D5734A">
        <w:rPr>
          <w:rFonts w:cstheme="majorBidi"/>
          <w:noProof/>
        </w:rPr>
        <w:instrText xml:space="preserve"> ADDIN EN.CITE </w:instrText>
      </w:r>
      <w:r w:rsidR="00D5734A">
        <w:rPr>
          <w:rFonts w:cstheme="majorBidi"/>
          <w:noProof/>
        </w:rPr>
        <w:fldChar w:fldCharType="begin">
          <w:fldData xml:space="preserve">PEVuZE5vdGU+PENpdGU+PEF1dGhvcj5NYWRoYXZhbjwvQXV0aG9yPjxZZWFyPjIwMDk8L1llYXI+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</w:fldData>
        </w:fldChar>
      </w:r>
      <w:r w:rsidR="00D5734A">
        <w:rPr>
          <w:rFonts w:cstheme="majorBidi"/>
          <w:noProof/>
        </w:rPr>
        <w:instrText xml:space="preserve"> ADDIN EN.CITE.DATA </w:instrText>
      </w:r>
      <w:r w:rsidR="00D5734A">
        <w:rPr>
          <w:rFonts w:cstheme="majorBidi"/>
          <w:noProof/>
        </w:rPr>
      </w:r>
      <w:r w:rsidR="00D5734A">
        <w:rPr>
          <w:rFonts w:cstheme="majorBidi"/>
          <w:noProof/>
        </w:rPr>
        <w:fldChar w:fldCharType="end"/>
      </w:r>
      <w:r w:rsidRPr="00897A84">
        <w:rPr>
          <w:rFonts w:cstheme="majorBidi"/>
          <w:noProof/>
        </w:rPr>
      </w:r>
      <w:r w:rsidRPr="00897A84">
        <w:rPr>
          <w:rFonts w:cstheme="majorBidi"/>
          <w:noProof/>
        </w:rPr>
        <w:fldChar w:fldCharType="separate"/>
      </w:r>
      <w:r w:rsidR="002E71D7" w:rsidRPr="002E71D7">
        <w:rPr>
          <w:rFonts w:cstheme="majorBidi"/>
          <w:noProof/>
          <w:vertAlign w:val="superscript"/>
        </w:rPr>
        <w:t>20-22</w:t>
      </w:r>
      <w:r w:rsidRPr="00897A84">
        <w:rPr>
          <w:rFonts w:cstheme="majorBidi"/>
          <w:noProof/>
        </w:rPr>
        <w:fldChar w:fldCharType="end"/>
      </w:r>
      <w:r w:rsidRPr="00897A84">
        <w:rPr>
          <w:rFonts w:cstheme="majorBidi"/>
          <w:noProof/>
        </w:rPr>
        <w:t>, but these have focussed mostly on high income regions</w:t>
      </w:r>
      <w:r w:rsidRPr="00897A84">
        <w:rPr>
          <w:rFonts w:cstheme="majorBidi"/>
          <w:noProof/>
        </w:rPr>
        <w:fldChar w:fldCharType="begin"/>
      </w:r>
      <w:r w:rsidR="002E71D7">
        <w:rPr>
          <w:rFonts w:cstheme="majorBidi"/>
          <w:noProof/>
        </w:rPr>
        <w:instrText xml:space="preserve"> ADDIN EN.CITE &lt;EndNote&gt;&lt;Cite&gt;&lt;Author&gt;File&lt;/Author&gt;&lt;Year&gt;2012&lt;/Year&gt;&lt;RecNum&gt;20&lt;/RecNum&gt;&lt;DisplayText&gt;&lt;style face="superscript"&gt;23&lt;/style&gt;&lt;/DisplayText&gt;&lt;record&gt;&lt;rec-number&gt;20&lt;/rec-number&gt;&lt;foreign-keys&gt;&lt;key app="EN" db-id="e0dee99wur502seewz9vs9x2xeprwwp2ftfs" timestamp="1487868042"&gt;20&lt;/key&gt;&lt;/foreign-keys&gt;&lt;ref-type name="Book"&gt;6&lt;/ref-type&gt;&lt;contributors&gt;&lt;authors&gt;&lt;author&gt;File, Thom&lt;/author&gt;&lt;author&gt;Kominski, Robert&lt;/author&gt;&lt;/authors&gt;&lt;/contributors&gt;&lt;titles&gt;&lt;title&gt;Dependency Ratios in the United States: A State and Metropolitan Area Analysis. Data from the 2009 American Community Survey&lt;/title&gt;&lt;/titles&gt;&lt;dates&gt;&lt;year&gt;2012&lt;/year&gt;&lt;/dates&gt;&lt;publisher&gt;Social, Economic, and Household Statistics Division (SEHSD) - U.S. Census Bureau&lt;/publisher&gt;&lt;urls&gt;&lt;/urls&gt;&lt;/record&gt;&lt;/Cite&gt;&lt;/EndNote&gt;</w:instrText>
      </w:r>
      <w:r w:rsidRPr="00897A84">
        <w:rPr>
          <w:rFonts w:cstheme="majorBidi"/>
          <w:noProof/>
        </w:rPr>
        <w:fldChar w:fldCharType="separate"/>
      </w:r>
      <w:r w:rsidR="002E71D7" w:rsidRPr="002E71D7">
        <w:rPr>
          <w:rFonts w:cstheme="majorBidi"/>
          <w:noProof/>
          <w:vertAlign w:val="superscript"/>
        </w:rPr>
        <w:t>23</w:t>
      </w:r>
      <w:r w:rsidRPr="00897A84">
        <w:rPr>
          <w:rFonts w:cstheme="majorBidi"/>
          <w:noProof/>
        </w:rPr>
        <w:fldChar w:fldCharType="end"/>
      </w:r>
      <w:r w:rsidRPr="00897A84">
        <w:rPr>
          <w:rFonts w:cstheme="majorBidi"/>
          <w:noProof/>
        </w:rPr>
        <w:t xml:space="preserve">. However, </w:t>
      </w:r>
      <w:r w:rsidR="00752192">
        <w:rPr>
          <w:rFonts w:cstheme="majorBidi"/>
          <w:noProof/>
        </w:rPr>
        <w:t>subnational</w:t>
      </w:r>
      <w:r w:rsidRPr="00897A84">
        <w:rPr>
          <w:rFonts w:cstheme="majorBidi"/>
          <w:noProof/>
        </w:rPr>
        <w:t xml:space="preserve"> demographic data are becoming increasingly available for </w:t>
      </w:r>
      <w:r w:rsidR="003D3B60">
        <w:rPr>
          <w:rFonts w:cstheme="majorBidi"/>
          <w:noProof/>
        </w:rPr>
        <w:t xml:space="preserve">countries in </w:t>
      </w:r>
      <w:r w:rsidRPr="00897A84">
        <w:rPr>
          <w:rFonts w:cstheme="majorBidi"/>
          <w:noProof/>
        </w:rPr>
        <w:t>low income regions</w:t>
      </w:r>
      <w:r w:rsidRPr="00897A84">
        <w:rPr>
          <w:rFonts w:cstheme="majorBidi"/>
          <w:noProof/>
        </w:rPr>
        <w:fldChar w:fldCharType="begin"/>
      </w:r>
      <w:r w:rsidR="002E71D7">
        <w:rPr>
          <w:rFonts w:cstheme="majorBidi"/>
          <w:noProof/>
        </w:rPr>
        <w:instrText xml:space="preserve"> ADDIN EN.CITE &lt;EndNote&gt;&lt;Cite&gt;&lt;Author&gt;Tatem&lt;/Author&gt;&lt;Year&gt;2013&lt;/Year&gt;&lt;RecNum&gt;21&lt;/RecNum&gt;&lt;DisplayText&gt;&lt;style face="superscript"&gt;24&lt;/style&gt;&lt;/DisplayText&gt;&lt;record&gt;&lt;rec-number&gt;21&lt;/rec-number&gt;&lt;foreign-keys&gt;&lt;key app="EN" db-id="e0dee99wur502seewz9vs9x2xeprwwp2ftfs" timestamp="1487868042"&gt;21&lt;/key&gt;&lt;/foreign-keys&gt;&lt;ref-type name="Journal Article"&gt;17&lt;/ref-type&gt;&lt;contributors&gt;&lt;authors&gt;&lt;author&gt;Tatem, Andrew J.&lt;/author&gt;&lt;author&gt;Garcia, A. J.&lt;/author&gt;&lt;author&gt;Snow, R. W.&lt;/author&gt;&lt;author&gt;Noor, A. M.&lt;/author&gt;&lt;author&gt;Gaughan, A.E.&lt;/author&gt;&lt;author&gt;Gilbert, M&lt;/author&gt;&lt;author&gt;Linard, Catherine&lt;/author&gt;&lt;/authors&gt;&lt;/contributors&gt;&lt;titles&gt;&lt;title&gt;Millennium development health metrics: where do Africa’s children and women of childbearing age live?&lt;/title&gt;&lt;secondary-title&gt;Population Health Metrics&lt;/secondary-title&gt;&lt;/titles&gt;&lt;periodical&gt;&lt;full-title&gt;Population Health Metrics&lt;/full-title&gt;&lt;/periodical&gt;&lt;volume&gt;11&lt;/volume&gt;&lt;number&gt;11&lt;/number&gt;&lt;dates&gt;&lt;year&gt;2013&lt;/year&gt;&lt;/dates&gt;&lt;urls&gt;&lt;related-urls&gt;&lt;url&gt;http://geog.ufl.edu/files/Tatem-GARCIA-snow-noor-GAUGHAN-gilbert-and-linard-2013.pdf&lt;/url&gt;&lt;/related-urls&gt;&lt;/urls&gt;&lt;/record&gt;&lt;/Cite&gt;&lt;/EndNote&gt;</w:instrText>
      </w:r>
      <w:r w:rsidRPr="00897A84">
        <w:rPr>
          <w:rFonts w:cstheme="majorBidi"/>
          <w:noProof/>
        </w:rPr>
        <w:fldChar w:fldCharType="separate"/>
      </w:r>
      <w:r w:rsidR="002E71D7" w:rsidRPr="002E71D7">
        <w:rPr>
          <w:rFonts w:cstheme="majorBidi"/>
          <w:noProof/>
          <w:vertAlign w:val="superscript"/>
        </w:rPr>
        <w:t>24</w:t>
      </w:r>
      <w:r w:rsidRPr="00897A84">
        <w:rPr>
          <w:rFonts w:cstheme="majorBidi"/>
          <w:noProof/>
        </w:rPr>
        <w:fldChar w:fldCharType="end"/>
      </w:r>
      <w:r w:rsidRPr="00897A84">
        <w:rPr>
          <w:rFonts w:cstheme="majorBidi"/>
          <w:noProof/>
        </w:rPr>
        <w:t xml:space="preserve"> and this trend is being encouraged for highlighting inequalities, targeting population</w:t>
      </w:r>
      <w:r w:rsidR="0088369E">
        <w:rPr>
          <w:rFonts w:cstheme="majorBidi"/>
          <w:noProof/>
        </w:rPr>
        <w:t>s</w:t>
      </w:r>
      <w:r w:rsidRPr="00897A84">
        <w:rPr>
          <w:rFonts w:cstheme="majorBidi"/>
          <w:noProof/>
        </w:rPr>
        <w:t xml:space="preserve"> at risk</w:t>
      </w:r>
      <w:r w:rsidRPr="00897A84">
        <w:rPr>
          <w:rFonts w:cstheme="majorBidi"/>
          <w:noProof/>
        </w:rPr>
        <w:fldChar w:fldCharType="begin"/>
      </w:r>
      <w:r w:rsidR="002E71D7">
        <w:rPr>
          <w:rFonts w:cstheme="majorBidi"/>
          <w:noProof/>
        </w:rPr>
        <w:instrText xml:space="preserve"> ADDIN EN.CITE &lt;EndNote&gt;&lt;Cite&gt;&lt;Author&gt;Tatem&lt;/Author&gt;&lt;Year&gt;2013&lt;/Year&gt;&lt;RecNum&gt;21&lt;/RecNum&gt;&lt;DisplayText&gt;&lt;style face="superscript"&gt;24&lt;/style&gt;&lt;/DisplayText&gt;&lt;record&gt;&lt;rec-number&gt;21&lt;/rec-number&gt;&lt;foreign-keys&gt;&lt;key app="EN" db-id="e0dee99wur502seewz9vs9x2xeprwwp2ftfs" timestamp="1487868042"&gt;21&lt;/key&gt;&lt;/foreign-keys&gt;&lt;ref-type name="Journal Article"&gt;17&lt;/ref-type&gt;&lt;contributors&gt;&lt;authors&gt;&lt;author&gt;Tatem, Andrew J.&lt;/author&gt;&lt;author&gt;Garcia, A. J.&lt;/author&gt;&lt;author&gt;Snow, R. W.&lt;/author&gt;&lt;author&gt;Noor, A. M.&lt;/author&gt;&lt;author&gt;Gaughan, A.E.&lt;/author&gt;&lt;author&gt;Gilbert, M&lt;/author&gt;&lt;author&gt;Linard, Catherine&lt;/author&gt;&lt;/authors&gt;&lt;/contributors&gt;&lt;titles&gt;&lt;title&gt;Millennium development health metrics: where do Africa’s children and women of childbearing age live?&lt;/title&gt;&lt;secondary-title&gt;Population Health Metrics&lt;/secondary-title&gt;&lt;/titles&gt;&lt;periodical&gt;&lt;full-title&gt;Population Health Metrics&lt;/full-title&gt;&lt;/periodical&gt;&lt;volume&gt;11&lt;/volume&gt;&lt;number&gt;11&lt;/number&gt;&lt;dates&gt;&lt;year&gt;2013&lt;/year&gt;&lt;/dates&gt;&lt;urls&gt;&lt;related-urls&gt;&lt;url&gt;http://geog.ufl.edu/files/Tatem-GARCIA-snow-noor-GAUGHAN-gilbert-and-linard-2013.pdf&lt;/url&gt;&lt;/related-urls&gt;&lt;/urls&gt;&lt;/record&gt;&lt;/Cite&gt;&lt;/EndNote&gt;</w:instrText>
      </w:r>
      <w:r w:rsidRPr="00897A84">
        <w:rPr>
          <w:rFonts w:cstheme="majorBidi"/>
          <w:noProof/>
        </w:rPr>
        <w:fldChar w:fldCharType="separate"/>
      </w:r>
      <w:r w:rsidR="002E71D7" w:rsidRPr="002E71D7">
        <w:rPr>
          <w:rFonts w:cstheme="majorBidi"/>
          <w:noProof/>
          <w:vertAlign w:val="superscript"/>
        </w:rPr>
        <w:t>24</w:t>
      </w:r>
      <w:r w:rsidRPr="00897A84">
        <w:rPr>
          <w:rFonts w:cstheme="majorBidi"/>
          <w:noProof/>
        </w:rPr>
        <w:fldChar w:fldCharType="end"/>
      </w:r>
      <w:r w:rsidRPr="00897A84">
        <w:rPr>
          <w:rFonts w:cstheme="majorBidi"/>
          <w:noProof/>
        </w:rPr>
        <w:t>, and guiding the development of targeted policies for the Sustainable Development Goals</w:t>
      </w:r>
      <w:r w:rsidRPr="00897A84">
        <w:rPr>
          <w:rFonts w:cstheme="majorBidi"/>
          <w:noProof/>
        </w:rPr>
        <w:fldChar w:fldCharType="begin"/>
      </w:r>
      <w:r w:rsidR="002E71D7">
        <w:rPr>
          <w:rFonts w:cstheme="majorBidi"/>
          <w:noProof/>
        </w:rPr>
        <w:instrText xml:space="preserve"> ADDIN EN.CITE &lt;EndNote&gt;&lt;Cite&gt;&lt;Author&gt;Rossouw&lt;/Author&gt;&lt;Year&gt;2011&lt;/Year&gt;&lt;RecNum&gt;22&lt;/RecNum&gt;&lt;DisplayText&gt;&lt;style face="superscript"&gt;25&lt;/style&gt;&lt;/DisplayText&gt;&lt;record&gt;&lt;rec-number&gt;22&lt;/rec-number&gt;&lt;foreign-keys&gt;&lt;key app="EN" db-id="e0dee99wur502seewz9vs9x2xeprwwp2ftfs" timestamp="1487868042"&gt;22&lt;/key&gt;&lt;/foreign-keys&gt;&lt;ref-type name="Journal Article"&gt;17&lt;/ref-type&gt;&lt;contributors&gt;&lt;authors&gt;&lt;author&gt;Rossouw, S&lt;/author&gt;&lt;author&gt;Webber, DJ&lt;/author&gt;&lt;/authors&gt;&lt;/contributors&gt;&lt;titles&gt;&lt;title&gt;Millennium Development Goals: A Concern Over Sub-National Variations&lt;/title&gt;&lt;secondary-title&gt;International Business &amp;amp; Economics Research Journal&lt;/secondary-title&gt;&lt;/titles&gt;&lt;periodical&gt;&lt;full-title&gt;International Business &amp;amp; Economics Research Journal&lt;/full-title&gt;&lt;/periodical&gt;&lt;volume&gt;10&lt;/volume&gt;&lt;number&gt;3&lt;/number&gt;&lt;dates&gt;&lt;year&gt;2011&lt;/year&gt;&lt;/dates&gt;&lt;urls&gt;&lt;/urls&gt;&lt;/record&gt;&lt;/Cite&gt;&lt;/EndNote&gt;</w:instrText>
      </w:r>
      <w:r w:rsidRPr="00897A84">
        <w:rPr>
          <w:rFonts w:cstheme="majorBidi"/>
          <w:noProof/>
        </w:rPr>
        <w:fldChar w:fldCharType="separate"/>
      </w:r>
      <w:r w:rsidR="002E71D7" w:rsidRPr="002E71D7">
        <w:rPr>
          <w:rFonts w:cstheme="majorBidi"/>
          <w:noProof/>
          <w:vertAlign w:val="superscript"/>
        </w:rPr>
        <w:t>25</w:t>
      </w:r>
      <w:r w:rsidRPr="00897A84">
        <w:rPr>
          <w:rFonts w:cstheme="majorBidi"/>
          <w:noProof/>
        </w:rPr>
        <w:fldChar w:fldCharType="end"/>
      </w:r>
      <w:r w:rsidRPr="00897A84">
        <w:rPr>
          <w:rFonts w:cstheme="majorBidi"/>
          <w:noProof/>
        </w:rPr>
        <w:t>.</w:t>
      </w:r>
    </w:p>
    <w:p w14:paraId="764E9CDB" w14:textId="77777777" w:rsidR="00897A84" w:rsidRPr="00897A84" w:rsidRDefault="00897A84" w:rsidP="00897A84">
      <w:pPr>
        <w:pStyle w:val="NoSpacing"/>
        <w:spacing w:line="276" w:lineRule="auto"/>
        <w:jc w:val="both"/>
        <w:rPr>
          <w:rFonts w:cstheme="majorBidi"/>
          <w:noProof/>
        </w:rPr>
      </w:pPr>
    </w:p>
    <w:p w14:paraId="14775D41" w14:textId="388E5E14" w:rsidR="00563F1B" w:rsidRPr="00897A84" w:rsidRDefault="00897A84" w:rsidP="00351A00">
      <w:pPr>
        <w:autoSpaceDE w:val="0"/>
        <w:autoSpaceDN w:val="0"/>
        <w:adjustRightInd w:val="0"/>
        <w:spacing w:after="0"/>
        <w:jc w:val="both"/>
        <w:rPr>
          <w:rFonts w:cstheme="majorBidi"/>
          <w:noProof/>
        </w:rPr>
      </w:pPr>
      <w:r w:rsidRPr="00897A84">
        <w:rPr>
          <w:rFonts w:cstheme="majorBidi"/>
          <w:noProof/>
        </w:rPr>
        <w:t>Contemporary and spatially detailed datasets that identify areas where policy relevant age groups (e.g., children under the age of five, young persons, women of childbearing age and the elderly) reside are a fundamental prerequisite for monitoring demographic changes</w:t>
      </w:r>
      <w:r w:rsidRPr="00897A84">
        <w:rPr>
          <w:rFonts w:cstheme="majorBidi"/>
          <w:noProof/>
        </w:rPr>
        <w:fldChar w:fldCharType="begin"/>
      </w:r>
      <w:r w:rsidR="002E71D7">
        <w:rPr>
          <w:rFonts w:cstheme="majorBidi"/>
          <w:noProof/>
        </w:rPr>
        <w:instrText xml:space="preserve"> ADDIN EN.CITE &lt;EndNote&gt;&lt;Cite&gt;&lt;Author&gt;Leahy&lt;/Author&gt;&lt;Year&gt;2007&lt;/Year&gt;&lt;RecNum&gt;23&lt;/RecNum&gt;&lt;DisplayText&gt;&lt;style face="superscript"&gt;15&lt;/style&gt;&lt;/DisplayText&gt;&lt;record&gt;&lt;rec-number&gt;23&lt;/rec-number&gt;&lt;foreign-keys&gt;&lt;key app="EN" db-id="e0dee99wur502seewz9vs9x2xeprwwp2ftfs" timestamp="1487868042"&gt;23&lt;/key&gt;&lt;/foreign-keys&gt;&lt;ref-type name="Book"&gt;6&lt;/ref-type&gt;&lt;contributors&gt;&lt;authors&gt;&lt;author&gt;Leahy, E,&lt;/author&gt;&lt;author&gt;Engelman, R&lt;/author&gt;&lt;author&gt;Vogel, C G &lt;/author&gt;&lt;author&gt;Haddock, S &lt;/author&gt;&lt;author&gt;Preston, T&lt;/author&gt;&lt;/authors&gt;&lt;/contributors&gt;&lt;titles&gt;&lt;title&gt;The Shape  of Things to Come: Why Age Structure Matters to a Safer, More Equitable World&lt;/title&gt;&lt;secondary-title&gt;Population Action International&lt;/secondary-title&gt;&lt;/titles&gt;&lt;dates&gt;&lt;year&gt;2007&lt;/year&gt;&lt;/dates&gt;&lt;urls&gt;&lt;/urls&gt;&lt;/record&gt;&lt;/Cite&gt;&lt;/EndNote&gt;</w:instrText>
      </w:r>
      <w:r w:rsidRPr="00897A84">
        <w:rPr>
          <w:rFonts w:cstheme="majorBidi"/>
          <w:noProof/>
        </w:rPr>
        <w:fldChar w:fldCharType="separate"/>
      </w:r>
      <w:r w:rsidR="002E71D7" w:rsidRPr="002E71D7">
        <w:rPr>
          <w:rFonts w:cstheme="majorBidi"/>
          <w:noProof/>
          <w:vertAlign w:val="superscript"/>
        </w:rPr>
        <w:t>15</w:t>
      </w:r>
      <w:r w:rsidRPr="00897A84">
        <w:rPr>
          <w:rFonts w:cstheme="majorBidi"/>
          <w:noProof/>
        </w:rPr>
        <w:fldChar w:fldCharType="end"/>
      </w:r>
      <w:r w:rsidRPr="00897A84">
        <w:rPr>
          <w:rFonts w:cstheme="majorBidi"/>
          <w:noProof/>
        </w:rPr>
        <w:t>, supporting geographic targeting of policies</w:t>
      </w:r>
      <w:r w:rsidR="00EE195E">
        <w:rPr>
          <w:rFonts w:cstheme="majorBidi"/>
          <w:noProof/>
        </w:rPr>
        <w:t xml:space="preserve"> (</w:t>
      </w:r>
      <w:hyperlink r:id="rId9" w:history="1">
        <w:r w:rsidR="00EE195E" w:rsidRPr="009C3BAC">
          <w:rPr>
            <w:rStyle w:val="Hyperlink"/>
            <w:noProof/>
          </w:rPr>
          <w:t>www.undatarevolution.org</w:t>
        </w:r>
      </w:hyperlink>
      <w:r w:rsidR="00EE195E">
        <w:rPr>
          <w:noProof/>
        </w:rPr>
        <w:t>)</w:t>
      </w:r>
      <w:r w:rsidRPr="00897A84">
        <w:rPr>
          <w:rFonts w:cstheme="majorBidi"/>
          <w:noProof/>
        </w:rPr>
        <w:t xml:space="preserve">, </w:t>
      </w:r>
      <w:r w:rsidR="003D3B60">
        <w:rPr>
          <w:rFonts w:cstheme="majorBidi"/>
          <w:noProof/>
        </w:rPr>
        <w:t>planning</w:t>
      </w:r>
      <w:r w:rsidRPr="00897A84">
        <w:rPr>
          <w:rFonts w:cstheme="majorBidi"/>
          <w:noProof/>
        </w:rPr>
        <w:t xml:space="preserve"> vaccination interventions</w:t>
      </w:r>
      <w:r w:rsidRPr="00897A84">
        <w:rPr>
          <w:rFonts w:cstheme="majorBidi"/>
          <w:noProof/>
        </w:rPr>
        <w:fldChar w:fldCharType="begin"/>
      </w:r>
      <w:r w:rsidR="00EE195E">
        <w:rPr>
          <w:rFonts w:cstheme="majorBidi"/>
          <w:noProof/>
        </w:rPr>
        <w:instrText xml:space="preserve"> ADDIN EN.CITE &lt;EndNote&gt;&lt;Cite&gt;&lt;Author&gt;Alegana&lt;/Author&gt;&lt;Year&gt;2015&lt;/Year&gt;&lt;RecNum&gt;25&lt;/RecNum&gt;&lt;DisplayText&gt;&lt;style face="superscript"&gt;26&lt;/style&gt;&lt;/DisplayText&gt;&lt;record&gt;&lt;rec-number&gt;25&lt;/rec-number&gt;&lt;foreign-keys&gt;&lt;key app="EN" db-id="e0dee99wur502seewz9vs9x2xeprwwp2ftfs" timestamp="1487868042"&gt;25&lt;/key&gt;&lt;/foreign-keys&gt;&lt;ref-type name="Journal Article"&gt;17&lt;/ref-type&gt;&lt;contributors&gt;&lt;authors&gt;&lt;author&gt;Alegana, V. A.&lt;/author&gt;&lt;author&gt;Atkinson, P. M.&lt;/author&gt;&lt;author&gt;Pezzulo, C.&lt;/author&gt;&lt;author&gt;Sorichetta, A.&lt;/author&gt;&lt;author&gt;Weiss, D.&lt;/author&gt;&lt;author&gt;Bird, T.&lt;/author&gt;&lt;author&gt;Erbach-Schoenberg, E.&lt;/author&gt;&lt;author&gt;Tatem, A. J.&lt;/author&gt;&lt;/authors&gt;&lt;/contributors&gt;&lt;titles&gt;&lt;title&gt;Fine resolution mapping of population age-structures for health and development applications&lt;/title&gt;&lt;secondary-title&gt;Journal of The Royal Society Interface&lt;/secondary-title&gt;&lt;/titles&gt;&lt;periodical&gt;&lt;full-title&gt;Journal of The Royal Society Interface&lt;/full-title&gt;&lt;/periodical&gt;&lt;volume&gt;12&lt;/volume&gt;&lt;number&gt;105&lt;/number&gt;&lt;dates&gt;&lt;year&gt;2015&lt;/year&gt;&lt;/dates&gt;&lt;urls&gt;&lt;/urls&gt;&lt;electronic-resource-num&gt;10.1098/rsif.2015.0073&lt;/electronic-resource-num&gt;&lt;/record&gt;&lt;/Cite&gt;&lt;/EndNote&gt;</w:instrText>
      </w:r>
      <w:r w:rsidRPr="00897A84">
        <w:rPr>
          <w:rFonts w:cstheme="majorBidi"/>
          <w:noProof/>
        </w:rPr>
        <w:fldChar w:fldCharType="separate"/>
      </w:r>
      <w:r w:rsidR="00EE195E" w:rsidRPr="00EE195E">
        <w:rPr>
          <w:rFonts w:cstheme="majorBidi"/>
          <w:noProof/>
          <w:vertAlign w:val="superscript"/>
        </w:rPr>
        <w:t>26</w:t>
      </w:r>
      <w:r w:rsidRPr="00897A84">
        <w:rPr>
          <w:rFonts w:cstheme="majorBidi"/>
          <w:noProof/>
        </w:rPr>
        <w:fldChar w:fldCharType="end"/>
      </w:r>
      <w:r w:rsidR="003D3B60">
        <w:rPr>
          <w:rFonts w:cstheme="majorBidi"/>
          <w:noProof/>
        </w:rPr>
        <w:t>)</w:t>
      </w:r>
      <w:r w:rsidRPr="00897A84">
        <w:rPr>
          <w:rFonts w:cstheme="majorBidi"/>
          <w:noProof/>
        </w:rPr>
        <w:t>, identifying age groups at risk of mortality and morbidity</w:t>
      </w:r>
      <w:r w:rsidRPr="00897A84">
        <w:rPr>
          <w:rFonts w:cstheme="majorBidi"/>
          <w:noProof/>
        </w:rPr>
        <w:fldChar w:fldCharType="begin"/>
      </w:r>
      <w:r w:rsidR="00EE195E">
        <w:rPr>
          <w:rFonts w:cstheme="majorBidi"/>
          <w:noProof/>
        </w:rPr>
        <w:instrText xml:space="preserve"> ADDIN EN.CITE &lt;EndNote&gt;&lt;Cite&gt;&lt;Author&gt;Tatem&lt;/Author&gt;&lt;Year&gt;2012&lt;/Year&gt;&lt;RecNum&gt;26&lt;/RecNum&gt;&lt;DisplayText&gt;&lt;style face="superscript"&gt;27&lt;/style&gt;&lt;/DisplayText&gt;&lt;record&gt;&lt;rec-number&gt;26&lt;/rec-number&gt;&lt;foreign-keys&gt;&lt;key app="EN" db-id="e0dee99wur502seewz9vs9x2xeprwwp2ftfs" timestamp="1487868042"&gt;26&lt;/key&gt;&lt;/foreign-keys&gt;&lt;ref-type name="Journal Article"&gt;17&lt;/ref-type&gt;&lt;contributors&gt;&lt;authors&gt;&lt;author&gt;Tatem, Andrew J.&lt;/author&gt;&lt;author&gt;Adamo, Susana&lt;/author&gt;&lt;author&gt;Bharti, Nita&lt;/author&gt;&lt;author&gt;Burgert, Clara R.&lt;/author&gt;&lt;author&gt;Castro, Marcia&lt;/author&gt;&lt;author&gt;Dorelien, Audrey&lt;/author&gt;&lt;author&gt;Fink, Gunter&lt;/author&gt;&lt;author&gt;Linard, Catherine&lt;/author&gt;&lt;author&gt;John, Mendelsohn&lt;/author&gt;&lt;author&gt;Montana, Livia&lt;/author&gt;&lt;author&gt;Montgomery, Mark R.&lt;/author&gt;&lt;author&gt;Nelson, Andrew&lt;/author&gt;&lt;author&gt;Noor, Abdisalan M.&lt;/author&gt;&lt;author&gt;Pindolia, Deepa&lt;/author&gt;&lt;author&gt;Yetman, Greg&lt;/author&gt;&lt;author&gt;Balk, Deborah&lt;/author&gt;&lt;/authors&gt;&lt;/contributors&gt;&lt;titles&gt;&lt;title&gt;Mapping populations at risk: improving spatial demographic data for infectious disease modeling and metric derivation&lt;/title&gt;&lt;secondary-title&gt;Population Health Metrics&lt;/secondary-title&gt;&lt;/titles&gt;&lt;periodical&gt;&lt;full-title&gt;Population Health Metrics&lt;/full-title&gt;&lt;/periodical&gt;&lt;pages&gt;1-14&lt;/pages&gt;&lt;volume&gt;10&lt;/volume&gt;&lt;number&gt;1&lt;/number&gt;&lt;dates&gt;&lt;year&gt;2012&lt;/year&gt;&lt;/dates&gt;&lt;isbn&gt;1478-7954&lt;/isbn&gt;&lt;label&gt;Tatem2012&lt;/label&gt;&lt;work-type&gt;journal article&lt;/work-type&gt;&lt;urls&gt;&lt;related-urls&gt;&lt;url&gt;http://dx.doi.org/10.1186/1478-7954-10-8&lt;/url&gt;&lt;/related-urls&gt;&lt;/urls&gt;&lt;electronic-resource-num&gt;10.1186/1478-7954-10-8&lt;/electronic-resource-num&gt;&lt;/record&gt;&lt;/Cite&gt;&lt;/EndNote&gt;</w:instrText>
      </w:r>
      <w:r w:rsidRPr="00897A84">
        <w:rPr>
          <w:rFonts w:cstheme="majorBidi"/>
          <w:noProof/>
        </w:rPr>
        <w:fldChar w:fldCharType="separate"/>
      </w:r>
      <w:r w:rsidR="00EE195E" w:rsidRPr="00EE195E">
        <w:rPr>
          <w:rFonts w:cstheme="majorBidi"/>
          <w:noProof/>
          <w:vertAlign w:val="superscript"/>
        </w:rPr>
        <w:t>27</w:t>
      </w:r>
      <w:r w:rsidRPr="00897A84">
        <w:rPr>
          <w:rFonts w:cstheme="majorBidi"/>
          <w:noProof/>
        </w:rPr>
        <w:fldChar w:fldCharType="end"/>
      </w:r>
      <w:r w:rsidRPr="00897A84">
        <w:rPr>
          <w:rFonts w:cstheme="majorBidi"/>
          <w:noProof/>
        </w:rPr>
        <w:t xml:space="preserve"> and allocating resources effectively</w:t>
      </w:r>
      <w:r w:rsidRPr="00897A84">
        <w:rPr>
          <w:rFonts w:cstheme="majorBidi"/>
          <w:noProof/>
        </w:rPr>
        <w:fldChar w:fldCharType="begin">
          <w:fldData xml:space="preserve">PEVuZE5vdGU+PENpdGU+PEF1dGhvcj5CaWdtYW48L0F1dGhvcj48WWVhcj4yMDAyPC9ZZWFyPjxS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</w:fldData>
        </w:fldChar>
      </w:r>
      <w:r w:rsidR="00EE195E">
        <w:rPr>
          <w:rFonts w:cstheme="majorBidi"/>
          <w:noProof/>
        </w:rPr>
        <w:instrText xml:space="preserve"> ADDIN EN.CITE </w:instrText>
      </w:r>
      <w:r w:rsidR="00EE195E">
        <w:rPr>
          <w:rFonts w:cstheme="majorBidi"/>
          <w:noProof/>
        </w:rPr>
        <w:fldChar w:fldCharType="begin">
          <w:fldData xml:space="preserve">PEVuZE5vdGU+PENpdGU+PEF1dGhvcj5CaWdtYW48L0F1dGhvcj48WWVhcj4yMDAyPC9ZZWFyPjxS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</w:fldData>
        </w:fldChar>
      </w:r>
      <w:r w:rsidR="00EE195E">
        <w:rPr>
          <w:rFonts w:cstheme="majorBidi"/>
          <w:noProof/>
        </w:rPr>
        <w:instrText xml:space="preserve"> ADDIN EN.CITE.DATA </w:instrText>
      </w:r>
      <w:r w:rsidR="00EE195E">
        <w:rPr>
          <w:rFonts w:cstheme="majorBidi"/>
          <w:noProof/>
        </w:rPr>
      </w:r>
      <w:r w:rsidR="00EE195E">
        <w:rPr>
          <w:rFonts w:cstheme="majorBidi"/>
          <w:noProof/>
        </w:rPr>
        <w:fldChar w:fldCharType="end"/>
      </w:r>
      <w:r w:rsidRPr="00897A84">
        <w:rPr>
          <w:rFonts w:cstheme="majorBidi"/>
          <w:noProof/>
        </w:rPr>
      </w:r>
      <w:r w:rsidRPr="00897A84">
        <w:rPr>
          <w:rFonts w:cstheme="majorBidi"/>
          <w:noProof/>
        </w:rPr>
        <w:fldChar w:fldCharType="separate"/>
      </w:r>
      <w:r w:rsidR="00EE195E" w:rsidRPr="00EE195E">
        <w:rPr>
          <w:rFonts w:cstheme="majorBidi"/>
          <w:noProof/>
          <w:vertAlign w:val="superscript"/>
        </w:rPr>
        <w:t>28,29</w:t>
      </w:r>
      <w:r w:rsidRPr="00897A84">
        <w:rPr>
          <w:rFonts w:cstheme="majorBidi"/>
          <w:noProof/>
        </w:rPr>
        <w:fldChar w:fldCharType="end"/>
      </w:r>
      <w:r w:rsidRPr="00897A84">
        <w:rPr>
          <w:rFonts w:cstheme="majorBidi"/>
          <w:noProof/>
        </w:rPr>
        <w:t>. Accurately depicting the distribution of young age and old age dependency ratios at subnational levels aids in identifying opportunities for economic growth</w:t>
      </w:r>
      <w:r w:rsidRPr="00897A84">
        <w:rPr>
          <w:rFonts w:cstheme="majorBidi"/>
          <w:noProof/>
        </w:rPr>
        <w:fldChar w:fldCharType="begin"/>
      </w:r>
      <w:r w:rsidR="002E71D7">
        <w:rPr>
          <w:rFonts w:cstheme="majorBidi"/>
          <w:noProof/>
        </w:rPr>
        <w:instrText xml:space="preserve"> ADDIN EN.CITE &lt;EndNote&gt;&lt;Cite&gt;&lt;Author&gt;Van der Ven&lt;/Author&gt;&lt;Year&gt;2011&lt;/Year&gt;&lt;RecNum&gt;15&lt;/RecNum&gt;&lt;DisplayText&gt;&lt;style face="superscript"&gt;18&lt;/style&gt;&lt;/DisplayText&gt;&lt;record&gt;&lt;rec-number&gt;15&lt;/rec-number&gt;&lt;foreign-keys&gt;&lt;key app="EN" db-id="e0dee99wur502seewz9vs9x2xeprwwp2ftfs" timestamp="1487868041"&gt;15&lt;/key&gt;&lt;/foreign-keys&gt;&lt;ref-type name="Book"&gt;6&lt;/ref-type&gt;&lt;contributors&gt;&lt;authors&gt;&lt;author&gt;Van der Ven, R&lt;/author&gt;&lt;author&gt;Smits, J&lt;/author&gt;&lt;/authors&gt;&lt;/contributors&gt;&lt;titles&gt;&lt;title&gt;The demographic window of opportunity: age structure and sub-national economic growth in developing countries&lt;/title&gt;&lt;/titles&gt;&lt;dates&gt;&lt;year&gt;2011&lt;/year&gt;&lt;/dates&gt;&lt;publisher&gt;Nijmegen Center for Economics (NiCE) - Institute for Management Research - Radboud University Nijmegen&lt;/publisher&gt;&lt;urls&gt;&lt;/urls&gt;&lt;custom1&gt;NiCE Working Paper 11-102&lt;/custom1&gt;&lt;/record&gt;&lt;/Cite&gt;&lt;/EndNote&gt;</w:instrText>
      </w:r>
      <w:r w:rsidRPr="00897A84">
        <w:rPr>
          <w:rFonts w:cstheme="majorBidi"/>
          <w:noProof/>
        </w:rPr>
        <w:fldChar w:fldCharType="separate"/>
      </w:r>
      <w:r w:rsidR="002E71D7" w:rsidRPr="002E71D7">
        <w:rPr>
          <w:rFonts w:cstheme="majorBidi"/>
          <w:noProof/>
          <w:vertAlign w:val="superscript"/>
        </w:rPr>
        <w:t>18</w:t>
      </w:r>
      <w:r w:rsidRPr="00897A84">
        <w:rPr>
          <w:rFonts w:cstheme="majorBidi"/>
          <w:noProof/>
        </w:rPr>
        <w:fldChar w:fldCharType="end"/>
      </w:r>
      <w:r w:rsidRPr="00897A84">
        <w:rPr>
          <w:rFonts w:cstheme="majorBidi"/>
          <w:noProof/>
        </w:rPr>
        <w:t xml:space="preserve"> and possible gains from the demographic dividend</w:t>
      </w:r>
      <w:r w:rsidRPr="00897A84">
        <w:rPr>
          <w:rFonts w:cstheme="majorBidi"/>
          <w:noProof/>
        </w:rPr>
        <w:fldChar w:fldCharType="begin"/>
      </w:r>
      <w:r w:rsidR="00351A00">
        <w:rPr>
          <w:rFonts w:cstheme="majorBidi"/>
          <w:noProof/>
        </w:rPr>
        <w:instrText xml:space="preserve"> ADDIN EN.CITE &lt;EndNote&gt;&lt;Cite&gt;&lt;Author&gt;United Nations&lt;/Author&gt;&lt;Year&gt;2016&lt;/Year&gt;&lt;RecNum&gt;29&lt;/RecNum&gt;&lt;DisplayText&gt;&lt;style face="superscript"&gt;30&lt;/style&gt;&lt;/DisplayText&gt;&lt;record&gt;&lt;rec-number&gt;29&lt;/rec-number&gt;&lt;foreign-keys&gt;&lt;key app="EN" db-id="e0dee99wur502seewz9vs9x2xeprwwp2ftfs" timestamp="1487868043"&gt;29&lt;/key&gt;&lt;/foreign-keys&gt;&lt;ref-type name="Journal Article"&gt;17&lt;/ref-type&gt;&lt;contributors&gt;&lt;authors&gt;&lt;author&gt;United Nations,&lt;/author&gt;&lt;/authors&gt;&lt;/contributors&gt;&lt;titles&gt;&lt;title&gt;Sub-National Estimates of Human Capital Indicators: Localizing Investments for the Demographic Dividend&lt;/title&gt;&lt;secondary-title&gt;United Nations Population Fund&lt;/secondary-title&gt;&lt;/titles&gt;&lt;periodical&gt;&lt;full-title&gt;United Nations Population Fund&lt;/full-title&gt;&lt;/periodical&gt;&lt;dates&gt;&lt;year&gt;2016&lt;/year&gt;&lt;/dates&gt;&lt;publisher&gt;United Nations&lt;/publisher&gt;&lt;urls&gt;&lt;related-urls&gt;&lt;url&gt;http://www.unfpa.org/sites/default/files/resource-pdf/Poster_Sub-national_estimates_of_human_capital-localizing_DDf.pdf&lt;/url&gt;&lt;/related-urls&gt;&lt;/urls&gt;&lt;research-notes&gt;Poster is prepared based on data and analysis of a UNFPA forthcoming report, Sub-National Estimates of Human Capital Indicators: Localizing Investments for the Demographic Dividend, written by Sainan Zhang, Edilberto Loaiza and Rachel Snow. &lt;/research-notes&gt;&lt;/record&gt;&lt;/Cite&gt;&lt;/EndNote&gt;</w:instrText>
      </w:r>
      <w:r w:rsidRPr="00897A84">
        <w:rPr>
          <w:rFonts w:cstheme="majorBidi"/>
          <w:noProof/>
        </w:rPr>
        <w:fldChar w:fldCharType="separate"/>
      </w:r>
      <w:r w:rsidR="00EE195E" w:rsidRPr="00EE195E">
        <w:rPr>
          <w:rFonts w:cstheme="majorBidi"/>
          <w:noProof/>
          <w:vertAlign w:val="superscript"/>
        </w:rPr>
        <w:t>30</w:t>
      </w:r>
      <w:r w:rsidRPr="00897A84">
        <w:rPr>
          <w:rFonts w:cstheme="majorBidi"/>
          <w:noProof/>
        </w:rPr>
        <w:fldChar w:fldCharType="end"/>
      </w:r>
      <w:r w:rsidRPr="00897A84">
        <w:rPr>
          <w:rFonts w:cstheme="majorBidi"/>
          <w:noProof/>
        </w:rPr>
        <w:t>. It also helps in investigating other socio-economic conditions usually related to high dependency ratios, such as high fertility rates</w:t>
      </w:r>
      <w:r w:rsidRPr="00897A84">
        <w:rPr>
          <w:rFonts w:cstheme="majorBidi"/>
          <w:noProof/>
        </w:rPr>
        <w:fldChar w:fldCharType="begin"/>
      </w:r>
      <w:r w:rsidR="00EE195E">
        <w:rPr>
          <w:rFonts w:cstheme="majorBidi"/>
          <w:noProof/>
        </w:rPr>
        <w:instrText xml:space="preserve"> ADDIN EN.CITE &lt;EndNote&gt;&lt;Cite&gt;&lt;Author&gt;Bassett&lt;/Author&gt;&lt;Year&gt;2007&lt;/Year&gt;&lt;RecNum&gt;30&lt;/RecNum&gt;&lt;DisplayText&gt;&lt;style face="superscript"&gt;31&lt;/style&gt;&lt;/DisplayText&gt;&lt;record&gt;&lt;rec-number&gt;30&lt;/rec-number&gt;&lt;foreign-keys&gt;&lt;key app="EN" db-id="e0dee99wur502seewz9vs9x2xeprwwp2ftfs" timestamp="1487868043"&gt;30&lt;/key&gt;&lt;/foreign-keys&gt;&lt;ref-type name="Book Section"&gt;5&lt;/ref-type&gt;&lt;contributors&gt;&lt;authors&gt;&lt;author&gt;Bassett, Thomas J&lt;/author&gt;&lt;author&gt;Winter-Nelson, Alex&lt;/author&gt;&lt;/authors&gt;&lt;/contributors&gt;&lt;titles&gt;&lt;title&gt;The dependency ratio&lt;/title&gt;&lt;secondary-title&gt;The Atlas of World Hunger&lt;/secondary-title&gt;&lt;/titles&gt;&lt;section&gt;28&lt;/section&gt;&lt;dates&gt;&lt;year&gt;2007&lt;/year&gt;&lt;/dates&gt;&lt;publisher&gt;University of Chicago Press&lt;/publisher&gt;&lt;urls&gt;&lt;/urls&gt;&lt;/record&gt;&lt;/Cite&gt;&lt;/EndNote&gt;</w:instrText>
      </w:r>
      <w:r w:rsidRPr="00897A84">
        <w:rPr>
          <w:rFonts w:cstheme="majorBidi"/>
          <w:noProof/>
        </w:rPr>
        <w:fldChar w:fldCharType="separate"/>
      </w:r>
      <w:r w:rsidR="00EE195E" w:rsidRPr="00EE195E">
        <w:rPr>
          <w:rFonts w:cstheme="majorBidi"/>
          <w:noProof/>
          <w:vertAlign w:val="superscript"/>
        </w:rPr>
        <w:t>31</w:t>
      </w:r>
      <w:r w:rsidRPr="00897A84">
        <w:rPr>
          <w:rFonts w:cstheme="majorBidi"/>
          <w:noProof/>
        </w:rPr>
        <w:fldChar w:fldCharType="end"/>
      </w:r>
      <w:r w:rsidRPr="00897A84">
        <w:rPr>
          <w:rFonts w:cstheme="majorBidi"/>
          <w:noProof/>
        </w:rPr>
        <w:t>, low levels of child enrolment in schools</w:t>
      </w:r>
      <w:r w:rsidRPr="00897A84">
        <w:rPr>
          <w:rFonts w:cstheme="majorBidi"/>
          <w:noProof/>
        </w:rPr>
        <w:fldChar w:fldCharType="begin"/>
      </w:r>
      <w:r w:rsidR="00EE195E">
        <w:rPr>
          <w:rFonts w:cstheme="majorBidi"/>
          <w:noProof/>
        </w:rPr>
        <w:instrText xml:space="preserve"> ADDIN EN.CITE &lt;EndNote&gt;&lt;Cite&gt;&lt;Author&gt;Admassie&lt;/Author&gt;&lt;Year&gt;2002&lt;/Year&gt;&lt;RecNum&gt;31&lt;/RecNum&gt;&lt;DisplayText&gt;&lt;style face="superscript"&gt;32&lt;/style&gt;&lt;/DisplayText&gt;&lt;record&gt;&lt;rec-number&gt;31&lt;/rec-number&gt;&lt;foreign-keys&gt;&lt;key app="EN" db-id="e0dee99wur502seewz9vs9x2xeprwwp2ftfs" timestamp="1487868043"&gt;31&lt;/key&gt;&lt;/foreign-keys&gt;&lt;ref-type name="Journal Article"&gt;17&lt;/ref-type&gt;&lt;contributors&gt;&lt;authors&gt;&lt;author&gt;Admassie, Assefa&lt;/author&gt;&lt;/authors&gt;&lt;/contributors&gt;&lt;titles&gt;&lt;title&gt;Explaining the High Incidence of Child Labour in Sub–Saharan Africa&lt;/title&gt;&lt;secondary-title&gt;African Development Review&lt;/secondary-title&gt;&lt;/titles&gt;&lt;periodical&gt;&lt;full-title&gt;African Development Review&lt;/full-title&gt;&lt;/periodical&gt;&lt;pages&gt;251-275&lt;/pages&gt;&lt;volume&gt;14&lt;/volume&gt;&lt;number&gt;2&lt;/number&gt;&lt;dates&gt;&lt;year&gt;2002&lt;/year&gt;&lt;/dates&gt;&lt;publisher&gt;Blackwell Publishers Ltd&lt;/publisher&gt;&lt;isbn&gt;1467-8268&lt;/isbn&gt;&lt;urls&gt;&lt;related-urls&gt;&lt;url&gt;http://dx.doi.org/10.1111/1467-8268.00054&lt;/url&gt;&lt;/related-urls&gt;&lt;/urls&gt;&lt;electronic-resource-num&gt;10.1111/1467-8268.00054&lt;/electronic-resource-num&gt;&lt;/record&gt;&lt;/Cite&gt;&lt;/EndNote&gt;</w:instrText>
      </w:r>
      <w:r w:rsidRPr="00897A84">
        <w:rPr>
          <w:rFonts w:cstheme="majorBidi"/>
          <w:noProof/>
        </w:rPr>
        <w:fldChar w:fldCharType="separate"/>
      </w:r>
      <w:r w:rsidR="00EE195E" w:rsidRPr="00EE195E">
        <w:rPr>
          <w:rFonts w:cstheme="majorBidi"/>
          <w:noProof/>
          <w:vertAlign w:val="superscript"/>
        </w:rPr>
        <w:t>32</w:t>
      </w:r>
      <w:r w:rsidRPr="00897A84">
        <w:rPr>
          <w:rFonts w:cstheme="majorBidi"/>
          <w:noProof/>
        </w:rPr>
        <w:fldChar w:fldCharType="end"/>
      </w:r>
      <w:r w:rsidRPr="00897A84">
        <w:rPr>
          <w:rFonts w:cstheme="majorBidi"/>
          <w:noProof/>
        </w:rPr>
        <w:t xml:space="preserve"> and low opportunities for productive employment </w:t>
      </w:r>
      <w:r w:rsidRPr="00897A84">
        <w:rPr>
          <w:rFonts w:cstheme="majorBidi"/>
          <w:noProof/>
        </w:rPr>
        <w:fldChar w:fldCharType="begin"/>
      </w:r>
      <w:r w:rsidR="00EE195E">
        <w:rPr>
          <w:rFonts w:cstheme="majorBidi"/>
          <w:noProof/>
        </w:rPr>
        <w:instrText xml:space="preserve"> ADDIN EN.CITE &lt;EndNote&gt;&lt;Cite&gt;&lt;Author&gt;Vijayakuma&lt;/Author&gt;&lt;Year&gt;2013&lt;/Year&gt;&lt;RecNum&gt;32&lt;/RecNum&gt;&lt;DisplayText&gt;&lt;style face="superscript"&gt;33&lt;/style&gt;&lt;/DisplayText&gt;&lt;record&gt;&lt;rec-number&gt;32&lt;/rec-number&gt;&lt;foreign-keys&gt;&lt;key app="EN" db-id="e0dee99wur502seewz9vs9x2xeprwwp2ftfs" timestamp="1487868043"&gt;32&lt;/key&gt;&lt;/foreign-keys&gt;&lt;ref-type name="Journal Article"&gt;17&lt;/ref-type&gt;&lt;contributors&gt;&lt;authors&gt;&lt;author&gt;Vijayakuma, Sinnathurai&lt;/author&gt;&lt;/authors&gt;&lt;/contributors&gt;&lt;titles&gt;&lt;title&gt;An Empirical Study on the Nexus of Poverty, GDP Growth, Dependency Ratio and Employment in Developing Countries&lt;/title&gt;&lt;secondary-title&gt;Journal of Competitiveness&lt;/secondary-title&gt;&lt;/titles&gt;&lt;periodical&gt;&lt;full-title&gt;Journal of Competitiveness&lt;/full-title&gt;&lt;/periodical&gt;&lt;pages&gt; 67-82&lt;/pages&gt;&lt;volume&gt;5&lt;/volume&gt;&lt;number&gt;2&lt;/number&gt;&lt;dates&gt;&lt;year&gt;2013&lt;/year&gt;&lt;/dates&gt;&lt;urls&gt;&lt;related-urls&gt;&lt;url&gt;http://www.cjournal.cz/files/134.pdf&lt;/url&gt;&lt;/related-urls&gt;&lt;/urls&gt;&lt;electronic-resource-num&gt;10.7441/joc.2013.02.05&lt;/electronic-resource-num&gt;&lt;/record&gt;&lt;/Cite&gt;&lt;/EndNote&gt;</w:instrText>
      </w:r>
      <w:r w:rsidRPr="00897A84">
        <w:rPr>
          <w:rFonts w:cstheme="majorBidi"/>
          <w:noProof/>
        </w:rPr>
        <w:fldChar w:fldCharType="separate"/>
      </w:r>
      <w:r w:rsidR="00EE195E" w:rsidRPr="00EE195E">
        <w:rPr>
          <w:rFonts w:cstheme="majorBidi"/>
          <w:noProof/>
          <w:vertAlign w:val="superscript"/>
        </w:rPr>
        <w:t>33</w:t>
      </w:r>
      <w:r w:rsidRPr="00897A84">
        <w:rPr>
          <w:rFonts w:cstheme="majorBidi"/>
          <w:noProof/>
        </w:rPr>
        <w:fldChar w:fldCharType="end"/>
      </w:r>
      <w:r w:rsidRPr="00897A84">
        <w:rPr>
          <w:rFonts w:cstheme="majorBidi"/>
          <w:noProof/>
        </w:rPr>
        <w:t>.</w:t>
      </w:r>
    </w:p>
    <w:p w14:paraId="1B40EC2B" w14:textId="77777777" w:rsidR="00563F1B" w:rsidRDefault="00563F1B" w:rsidP="00A21D58">
      <w:pPr>
        <w:spacing w:after="0" w:line="240" w:lineRule="auto"/>
        <w:jc w:val="both"/>
        <w:rPr>
          <w:rFonts w:cstheme="majorBidi"/>
          <w:noProof/>
        </w:rPr>
      </w:pPr>
    </w:p>
    <w:p w14:paraId="117FB15A" w14:textId="1A9DC823" w:rsidR="003F046B" w:rsidRDefault="00ED3AA3" w:rsidP="002120D9">
      <w:pPr>
        <w:spacing w:after="0" w:line="240" w:lineRule="auto"/>
        <w:jc w:val="both"/>
        <w:rPr>
          <w:rFonts w:cstheme="majorBidi"/>
          <w:noProof/>
        </w:rPr>
      </w:pPr>
      <w:r w:rsidRPr="00743196">
        <w:rPr>
          <w:rFonts w:cstheme="majorBidi"/>
          <w:noProof/>
        </w:rPr>
        <w:t>In the framework of the WorldPop Project (www.worldpop.org)</w:t>
      </w:r>
      <w:r w:rsidR="00CD03C1">
        <w:rPr>
          <w:rFonts w:cstheme="majorBidi"/>
          <w:noProof/>
        </w:rPr>
        <w:fldChar w:fldCharType="begin"/>
      </w:r>
      <w:r w:rsidR="00EE195E">
        <w:rPr>
          <w:rFonts w:cstheme="majorBidi"/>
          <w:noProof/>
        </w:rPr>
        <w:instrText xml:space="preserve"> ADDIN EN.CITE &lt;EndNote&gt;&lt;Cite&gt;&lt;Author&gt;Tatem&lt;/Author&gt;&lt;Year&gt;2017&lt;/Year&gt;&lt;RecNum&gt;55&lt;/RecNum&gt;&lt;DisplayText&gt;&lt;style face="superscript"&gt;34&lt;/style&gt;&lt;/DisplayText&gt;&lt;record&gt;&lt;rec-number&gt;55&lt;/rec-number&gt;&lt;foreign-keys&gt;&lt;key app="EN" db-id="e0dee99wur502seewz9vs9x2xeprwwp2ftfs" timestamp="1488214620"&gt;55&lt;/key&gt;&lt;/foreign-keys&gt;&lt;ref-type name="Journal Article"&gt;17&lt;/ref-type&gt;&lt;contributors&gt;&lt;authors&gt;&lt;author&gt;Tatem, A. J.&lt;/author&gt;&lt;/authors&gt;&lt;/contributors&gt;&lt;titles&gt;&lt;title&gt;WorldPop, open data for spatial demography&lt;/title&gt;&lt;secondary-title&gt;Scientific Data&lt;/secondary-title&gt;&lt;/titles&gt;&lt;periodical&gt;&lt;full-title&gt;Scientific Data&lt;/full-title&gt;&lt;/periodical&gt;&lt;volume&gt;4&lt;/volume&gt;&lt;dates&gt;&lt;year&gt;2017&lt;/year&gt;&lt;/dates&gt;&lt;urls&gt;&lt;/urls&gt;&lt;electronic-resource-num&gt;10.1038/sdata.2017.4&lt;/electronic-resource-num&gt;&lt;/record&gt;&lt;/Cite&gt;&lt;/EndNote&gt;</w:instrText>
      </w:r>
      <w:r w:rsidR="00CD03C1">
        <w:rPr>
          <w:rFonts w:cstheme="majorBidi"/>
          <w:noProof/>
        </w:rPr>
        <w:fldChar w:fldCharType="separate"/>
      </w:r>
      <w:r w:rsidR="00EE195E" w:rsidRPr="00EE195E">
        <w:rPr>
          <w:rFonts w:cstheme="majorBidi"/>
          <w:noProof/>
          <w:vertAlign w:val="superscript"/>
        </w:rPr>
        <w:t>34</w:t>
      </w:r>
      <w:r w:rsidR="00CD03C1">
        <w:rPr>
          <w:rFonts w:cstheme="majorBidi"/>
          <w:noProof/>
        </w:rPr>
        <w:fldChar w:fldCharType="end"/>
      </w:r>
      <w:r w:rsidRPr="00743196">
        <w:rPr>
          <w:rFonts w:cstheme="majorBidi"/>
          <w:noProof/>
        </w:rPr>
        <w:t xml:space="preserve">, </w:t>
      </w:r>
      <w:r w:rsidR="00EE535C">
        <w:rPr>
          <w:rFonts w:cstheme="majorBidi"/>
          <w:noProof/>
        </w:rPr>
        <w:t xml:space="preserve">advancing the approach described </w:t>
      </w:r>
      <w:r w:rsidR="00EE535C" w:rsidRPr="00EE535C">
        <w:rPr>
          <w:rFonts w:cstheme="majorBidi"/>
          <w:noProof/>
        </w:rPr>
        <w:t>in</w:t>
      </w:r>
      <w:r w:rsidR="00EE535C">
        <w:rPr>
          <w:rFonts w:cstheme="majorBidi"/>
          <w:noProof/>
        </w:rPr>
        <w:t xml:space="preserve"> Tatem et al.</w:t>
      </w:r>
      <w:r w:rsidR="00EE535C">
        <w:rPr>
          <w:rFonts w:cstheme="majorBidi"/>
          <w:noProof/>
        </w:rPr>
        <w:fldChar w:fldCharType="begin"/>
      </w:r>
      <w:r w:rsidR="002E71D7">
        <w:rPr>
          <w:rFonts w:cstheme="majorBidi"/>
          <w:noProof/>
        </w:rPr>
        <w:instrText xml:space="preserve"> ADDIN EN.CITE &lt;EndNote&gt;&lt;Cite&gt;&lt;Author&gt;Tatem&lt;/Author&gt;&lt;Year&gt;2013&lt;/Year&gt;&lt;RecNum&gt;21&lt;/RecNum&gt;&lt;DisplayText&gt;&lt;style face="superscript"&gt;24&lt;/style&gt;&lt;/DisplayText&gt;&lt;record&gt;&lt;rec-number&gt;21&lt;/rec-number&gt;&lt;foreign-keys&gt;&lt;key app="EN" db-id="e0dee99wur502seewz9vs9x2xeprwwp2ftfs" timestamp="1487868042"&gt;21&lt;/key&gt;&lt;/foreign-keys&gt;&lt;ref-type name="Journal Article"&gt;17&lt;/ref-type&gt;&lt;contributors&gt;&lt;authors&gt;&lt;author&gt;Tatem, Andrew J.&lt;/author&gt;&lt;author&gt;Garcia, A. J.&lt;/author&gt;&lt;author&gt;Snow, R. W.&lt;/author&gt;&lt;author&gt;Noor, A. M.&lt;/author&gt;&lt;author&gt;Gaughan, A.E.&lt;/author&gt;&lt;author&gt;Gilbert, M&lt;/author&gt;&lt;author&gt;Linard, Catherine&lt;/author&gt;&lt;/authors&gt;&lt;/contributors&gt;&lt;titles&gt;&lt;title&gt;Millennium development health metrics: where do Africa’s children and women of childbearing age live?&lt;/title&gt;&lt;secondary-title&gt;Population Health Metrics&lt;/secondary-title&gt;&lt;/titles&gt;&lt;periodical&gt;&lt;full-title&gt;Population Health Metrics&lt;/full-title&gt;&lt;/periodical&gt;&lt;volume&gt;11&lt;/volume&gt;&lt;number&gt;11&lt;/number&gt;&lt;dates&gt;&lt;year&gt;2013&lt;/year&gt;&lt;/dates&gt;&lt;urls&gt;&lt;related-urls&gt;&lt;url&gt;http://geog.ufl.edu/files/Tatem-GARCIA-snow-noor-GAUGHAN-gilbert-and-linard-2013.pdf&lt;/url&gt;&lt;/related-urls&gt;&lt;/urls&gt;&lt;/record&gt;&lt;/Cite&gt;&lt;/EndNote&gt;</w:instrText>
      </w:r>
      <w:r w:rsidR="00EE535C">
        <w:rPr>
          <w:rFonts w:cstheme="majorBidi"/>
          <w:noProof/>
        </w:rPr>
        <w:fldChar w:fldCharType="separate"/>
      </w:r>
      <w:r w:rsidR="002E71D7" w:rsidRPr="002E71D7">
        <w:rPr>
          <w:rFonts w:cstheme="majorBidi"/>
          <w:noProof/>
          <w:vertAlign w:val="superscript"/>
        </w:rPr>
        <w:t>24</w:t>
      </w:r>
      <w:r w:rsidR="00EE535C">
        <w:rPr>
          <w:rFonts w:cstheme="majorBidi"/>
          <w:noProof/>
        </w:rPr>
        <w:fldChar w:fldCharType="end"/>
      </w:r>
      <w:r w:rsidR="004F4B5A">
        <w:rPr>
          <w:rFonts w:cstheme="majorBidi"/>
          <w:noProof/>
        </w:rPr>
        <w:t>,</w:t>
      </w:r>
      <w:r w:rsidR="00EE535C" w:rsidRPr="00743196">
        <w:rPr>
          <w:rFonts w:cstheme="majorBidi"/>
          <w:noProof/>
        </w:rPr>
        <w:t xml:space="preserve"> </w:t>
      </w:r>
      <w:r w:rsidRPr="00743196">
        <w:rPr>
          <w:rFonts w:cstheme="majorBidi"/>
          <w:noProof/>
        </w:rPr>
        <w:t xml:space="preserve">an open access archive of </w:t>
      </w:r>
      <w:r w:rsidR="004D0477">
        <w:rPr>
          <w:rFonts w:cstheme="majorBidi"/>
          <w:noProof/>
        </w:rPr>
        <w:t xml:space="preserve">(i) </w:t>
      </w:r>
      <w:r w:rsidRPr="004D0477">
        <w:rPr>
          <w:rFonts w:cstheme="majorBidi"/>
        </w:rPr>
        <w:t>gridded subnational dependency ratio</w:t>
      </w:r>
      <w:r w:rsidR="00743196">
        <w:rPr>
          <w:rFonts w:cstheme="majorBidi"/>
        </w:rPr>
        <w:t xml:space="preserve"> datasets</w:t>
      </w:r>
      <w:r w:rsidRPr="004D0477">
        <w:rPr>
          <w:rFonts w:cstheme="majorBidi"/>
        </w:rPr>
        <w:t xml:space="preserve"> and</w:t>
      </w:r>
      <w:r w:rsidR="00743196">
        <w:rPr>
          <w:rFonts w:cstheme="majorBidi"/>
        </w:rPr>
        <w:t xml:space="preserve"> </w:t>
      </w:r>
      <w:r w:rsidR="004D0477">
        <w:rPr>
          <w:rFonts w:cstheme="majorBidi"/>
        </w:rPr>
        <w:t xml:space="preserve">(ii) </w:t>
      </w:r>
      <w:r w:rsidR="00743196">
        <w:rPr>
          <w:rFonts w:cstheme="majorBidi"/>
        </w:rPr>
        <w:t>high resolution gridded</w:t>
      </w:r>
      <w:r w:rsidRPr="004D0477">
        <w:rPr>
          <w:rFonts w:cstheme="majorBidi"/>
        </w:rPr>
        <w:t xml:space="preserve"> 5-year age/sex group count datasets,</w:t>
      </w:r>
      <w:r w:rsidRPr="00743196">
        <w:rPr>
          <w:rFonts w:cstheme="majorBidi"/>
          <w:noProof/>
        </w:rPr>
        <w:t xml:space="preserve"> for 87 countries in Africa and Asia (excluding Middle Eastern countries and Japan)</w:t>
      </w:r>
      <w:r w:rsidR="003E29CD" w:rsidRPr="00743196">
        <w:rPr>
          <w:rFonts w:cstheme="majorBidi"/>
          <w:noProof/>
        </w:rPr>
        <w:t>,</w:t>
      </w:r>
      <w:r w:rsidRPr="00743196">
        <w:rPr>
          <w:rFonts w:cstheme="majorBidi"/>
          <w:noProof/>
        </w:rPr>
        <w:t xml:space="preserve"> </w:t>
      </w:r>
      <w:r w:rsidR="003E29CD" w:rsidRPr="00743196">
        <w:rPr>
          <w:rFonts w:cstheme="majorBidi"/>
          <w:noProof/>
        </w:rPr>
        <w:t>has been created</w:t>
      </w:r>
      <w:r w:rsidR="003E29CD" w:rsidRPr="004D0477">
        <w:rPr>
          <w:rFonts w:cstheme="majorBidi"/>
          <w:noProof/>
        </w:rPr>
        <w:t xml:space="preserve"> </w:t>
      </w:r>
      <w:r w:rsidR="004D0477">
        <w:rPr>
          <w:rFonts w:cstheme="majorBidi"/>
          <w:noProof/>
        </w:rPr>
        <w:t>using</w:t>
      </w:r>
      <w:r w:rsidR="004D0477" w:rsidRPr="004D0477">
        <w:rPr>
          <w:rFonts w:cstheme="majorBidi"/>
          <w:noProof/>
        </w:rPr>
        <w:t xml:space="preserve"> </w:t>
      </w:r>
      <w:r w:rsidR="0012244F" w:rsidRPr="00563F1B">
        <w:rPr>
          <w:rFonts w:cstheme="majorBidi"/>
          <w:noProof/>
        </w:rPr>
        <w:t xml:space="preserve">subnational </w:t>
      </w:r>
      <w:r w:rsidR="00C061B9" w:rsidRPr="00563F1B">
        <w:rPr>
          <w:rFonts w:cstheme="majorBidi"/>
          <w:noProof/>
        </w:rPr>
        <w:t xml:space="preserve">data </w:t>
      </w:r>
      <w:r w:rsidR="0012244F" w:rsidRPr="00563F1B">
        <w:rPr>
          <w:rFonts w:cstheme="majorBidi"/>
          <w:noProof/>
        </w:rPr>
        <w:t>on population age and sex structure</w:t>
      </w:r>
      <w:r w:rsidR="000E3B85" w:rsidRPr="00563F1B">
        <w:rPr>
          <w:rFonts w:cstheme="majorBidi"/>
          <w:noProof/>
        </w:rPr>
        <w:t>s</w:t>
      </w:r>
      <w:r w:rsidR="0012244F" w:rsidRPr="00563F1B">
        <w:rPr>
          <w:rFonts w:cstheme="majorBidi"/>
          <w:noProof/>
        </w:rPr>
        <w:t xml:space="preserve"> for circa</w:t>
      </w:r>
      <w:r w:rsidR="0012244F" w:rsidRPr="004D0477">
        <w:rPr>
          <w:rFonts w:cstheme="majorBidi"/>
          <w:noProof/>
        </w:rPr>
        <w:t xml:space="preserve"> 2010</w:t>
      </w:r>
      <w:r w:rsidR="003F046B">
        <w:rPr>
          <w:rFonts w:cstheme="majorBidi"/>
          <w:noProof/>
        </w:rPr>
        <w:t xml:space="preserve"> and </w:t>
      </w:r>
      <w:r w:rsidR="000E3B85">
        <w:rPr>
          <w:rFonts w:cstheme="majorBidi"/>
          <w:noProof/>
        </w:rPr>
        <w:t xml:space="preserve">the corresponding </w:t>
      </w:r>
      <w:r w:rsidR="003F046B" w:rsidRPr="003F046B">
        <w:rPr>
          <w:rFonts w:cstheme="majorBidi"/>
          <w:noProof/>
        </w:rPr>
        <w:t xml:space="preserve">WorldPop </w:t>
      </w:r>
      <w:r w:rsidR="00A21D58" w:rsidRPr="003F046B">
        <w:rPr>
          <w:rFonts w:cstheme="majorBidi"/>
          <w:noProof/>
        </w:rPr>
        <w:t xml:space="preserve">gridded </w:t>
      </w:r>
      <w:r w:rsidR="003F046B" w:rsidRPr="003F046B">
        <w:rPr>
          <w:rFonts w:cstheme="majorBidi"/>
          <w:noProof/>
        </w:rPr>
        <w:t>continental population count dataset</w:t>
      </w:r>
      <w:r w:rsidR="003F046B">
        <w:rPr>
          <w:rFonts w:cstheme="majorBidi"/>
          <w:noProof/>
        </w:rPr>
        <w:t>s</w:t>
      </w:r>
      <w:r w:rsidR="00DD3379">
        <w:rPr>
          <w:rFonts w:cstheme="majorBidi"/>
          <w:noProof/>
        </w:rPr>
        <w:t xml:space="preserve"> </w:t>
      </w:r>
      <w:r w:rsidR="000E3B85">
        <w:rPr>
          <w:rFonts w:cstheme="majorBidi"/>
          <w:noProof/>
        </w:rPr>
        <w:t>(Fig. 1)</w:t>
      </w:r>
      <w:r w:rsidR="0012244F">
        <w:rPr>
          <w:rFonts w:cstheme="majorBidi"/>
          <w:noProof/>
        </w:rPr>
        <w:t>.</w:t>
      </w:r>
      <w:r w:rsidR="0012244F" w:rsidRPr="0012244F">
        <w:rPr>
          <w:rFonts w:cstheme="majorBidi"/>
          <w:noProof/>
        </w:rPr>
        <w:t xml:space="preserve"> </w:t>
      </w:r>
      <w:r w:rsidR="0012244F">
        <w:rPr>
          <w:rFonts w:cstheme="majorBidi"/>
          <w:noProof/>
        </w:rPr>
        <w:t xml:space="preserve">In </w:t>
      </w:r>
      <w:r w:rsidR="0012244F" w:rsidRPr="005B3FFD">
        <w:rPr>
          <w:rFonts w:cstheme="majorBidi"/>
          <w:noProof/>
        </w:rPr>
        <w:t xml:space="preserve">particular, </w:t>
      </w:r>
      <w:r w:rsidR="0012244F" w:rsidRPr="009E7860">
        <w:rPr>
          <w:rFonts w:cstheme="majorBidi"/>
          <w:noProof/>
        </w:rPr>
        <w:t xml:space="preserve">over </w:t>
      </w:r>
      <w:r w:rsidR="0012244F" w:rsidRPr="00F9454A">
        <w:rPr>
          <w:rFonts w:cstheme="majorBidi"/>
          <w:noProof/>
        </w:rPr>
        <w:t>100 million records</w:t>
      </w:r>
      <w:r w:rsidR="0012244F">
        <w:rPr>
          <w:rFonts w:cstheme="majorBidi"/>
          <w:noProof/>
        </w:rPr>
        <w:t xml:space="preserve"> were extracted from </w:t>
      </w:r>
      <w:r w:rsidR="0012244F" w:rsidRPr="002D2633">
        <w:rPr>
          <w:rFonts w:cstheme="majorBidi"/>
          <w:noProof/>
        </w:rPr>
        <w:t>census data, census microdata and household survey data</w:t>
      </w:r>
      <w:r w:rsidR="0012244F">
        <w:rPr>
          <w:rFonts w:cstheme="majorBidi"/>
          <w:noProof/>
        </w:rPr>
        <w:t>,</w:t>
      </w:r>
      <w:r w:rsidR="0012244F" w:rsidRPr="005B3FFD">
        <w:rPr>
          <w:rFonts w:cstheme="majorBidi"/>
          <w:noProof/>
        </w:rPr>
        <w:t xml:space="preserve"> assembled</w:t>
      </w:r>
      <w:r w:rsidR="0012244F">
        <w:rPr>
          <w:rFonts w:cstheme="majorBidi"/>
          <w:noProof/>
        </w:rPr>
        <w:t xml:space="preserve"> and used </w:t>
      </w:r>
      <w:r w:rsidR="0012244F" w:rsidRPr="005B3FFD">
        <w:rPr>
          <w:rFonts w:cstheme="majorBidi"/>
          <w:noProof/>
        </w:rPr>
        <w:t>to derive the proportional age and sex structure</w:t>
      </w:r>
      <w:r w:rsidR="0012244F">
        <w:rPr>
          <w:rFonts w:cstheme="majorBidi"/>
          <w:noProof/>
        </w:rPr>
        <w:t>s</w:t>
      </w:r>
      <w:r w:rsidR="0012244F" w:rsidRPr="005B3FFD">
        <w:rPr>
          <w:rFonts w:cstheme="majorBidi"/>
          <w:noProof/>
        </w:rPr>
        <w:t xml:space="preserve"> </w:t>
      </w:r>
      <w:r w:rsidR="0012244F">
        <w:rPr>
          <w:rFonts w:cstheme="majorBidi"/>
          <w:noProof/>
        </w:rPr>
        <w:t xml:space="preserve">for </w:t>
      </w:r>
      <w:r w:rsidR="0012244F" w:rsidRPr="00F9454A">
        <w:rPr>
          <w:rFonts w:cstheme="majorBidi"/>
          <w:noProof/>
        </w:rPr>
        <w:t>6,389</w:t>
      </w:r>
      <w:r w:rsidR="0012244F" w:rsidRPr="00877404">
        <w:rPr>
          <w:rFonts w:cstheme="majorBidi"/>
          <w:noProof/>
        </w:rPr>
        <w:t xml:space="preserve"> subnational administrative units</w:t>
      </w:r>
      <w:r w:rsidR="0012244F" w:rsidRPr="005B3FFD">
        <w:rPr>
          <w:rFonts w:cstheme="majorBidi"/>
          <w:noProof/>
        </w:rPr>
        <w:t>.</w:t>
      </w:r>
    </w:p>
    <w:p w14:paraId="77DAA081" w14:textId="720EEF47" w:rsidR="00E7006A" w:rsidRPr="00897A84" w:rsidRDefault="00E7006A" w:rsidP="003F046B">
      <w:pPr>
        <w:spacing w:after="0" w:line="240" w:lineRule="auto"/>
        <w:jc w:val="both"/>
        <w:rPr>
          <w:rFonts w:cstheme="majorBidi"/>
          <w:noProof/>
        </w:rPr>
      </w:pPr>
    </w:p>
    <w:p w14:paraId="4C5202A6" w14:textId="77777777" w:rsidR="001150DE" w:rsidRPr="00D16B0D" w:rsidRDefault="001150DE" w:rsidP="00D16B0D">
      <w:pPr>
        <w:widowControl w:val="0"/>
        <w:spacing w:after="0" w:line="240" w:lineRule="auto"/>
        <w:jc w:val="both"/>
        <w:rPr>
          <w:rFonts w:ascii="Arial" w:eastAsiaTheme="minorHAnsi" w:hAnsi="Arial" w:cs="Arial"/>
          <w:b/>
          <w:sz w:val="26"/>
          <w:szCs w:val="26"/>
          <w:lang w:eastAsia="en-US"/>
        </w:rPr>
      </w:pPr>
      <w:bookmarkStart w:id="0" w:name="_Toc462998651"/>
      <w:r w:rsidRPr="00D16B0D">
        <w:rPr>
          <w:rFonts w:ascii="Arial" w:eastAsiaTheme="minorHAnsi" w:hAnsi="Arial" w:cs="Arial"/>
          <w:b/>
          <w:sz w:val="26"/>
          <w:szCs w:val="26"/>
          <w:lang w:eastAsia="en-US"/>
        </w:rPr>
        <w:t>Methods</w:t>
      </w:r>
      <w:bookmarkEnd w:id="0"/>
    </w:p>
    <w:p w14:paraId="013C7413" w14:textId="043837DF" w:rsidR="001150DE" w:rsidRDefault="002D5C04" w:rsidP="00400602">
      <w:pPr>
        <w:spacing w:after="240"/>
        <w:jc w:val="both"/>
      </w:pPr>
      <w:r w:rsidRPr="007840F6">
        <w:t>Sub</w:t>
      </w:r>
      <w:r w:rsidR="001150DE" w:rsidRPr="007840F6">
        <w:t xml:space="preserve">national </w:t>
      </w:r>
      <w:r w:rsidR="00F030BB">
        <w:t xml:space="preserve">tabular </w:t>
      </w:r>
      <w:r w:rsidR="00C061B9">
        <w:t>data</w:t>
      </w:r>
      <w:r w:rsidR="000E3B85" w:rsidRPr="000E3B85">
        <w:t xml:space="preserve"> </w:t>
      </w:r>
      <w:r w:rsidR="001150DE" w:rsidRPr="000E3B85">
        <w:t>on</w:t>
      </w:r>
      <w:r w:rsidR="000E3B85" w:rsidRPr="000E3B85">
        <w:t xml:space="preserve"> population </w:t>
      </w:r>
      <w:r w:rsidR="001150DE" w:rsidRPr="00994635">
        <w:t xml:space="preserve">age </w:t>
      </w:r>
      <w:r w:rsidR="00AC3EC2" w:rsidRPr="00994635">
        <w:t xml:space="preserve">and </w:t>
      </w:r>
      <w:r w:rsidR="00BE4EFD" w:rsidRPr="00994635">
        <w:t>sex</w:t>
      </w:r>
      <w:r w:rsidR="00AC3EC2" w:rsidRPr="00994635">
        <w:t xml:space="preserve"> </w:t>
      </w:r>
      <w:r w:rsidR="001150DE" w:rsidRPr="00994635">
        <w:t>structures</w:t>
      </w:r>
      <w:r w:rsidR="001150DE" w:rsidRPr="000E3B85">
        <w:t xml:space="preserve"> w</w:t>
      </w:r>
      <w:r w:rsidR="00AC3EC2" w:rsidRPr="000E3B85">
        <w:t>ere</w:t>
      </w:r>
      <w:r w:rsidR="001150DE">
        <w:t xml:space="preserve"> gathered on a country by country basis</w:t>
      </w:r>
      <w:r w:rsidR="00D15BD4">
        <w:t xml:space="preserve">. </w:t>
      </w:r>
      <w:r w:rsidR="001150DE" w:rsidRPr="00994635">
        <w:t>The</w:t>
      </w:r>
      <w:r w:rsidR="00F030BB">
        <w:t xml:space="preserve"> table</w:t>
      </w:r>
      <w:r w:rsidR="001150DE" w:rsidRPr="00994635">
        <w:t xml:space="preserve"> format </w:t>
      </w:r>
      <w:r w:rsidR="00FD76E1" w:rsidRPr="00994635">
        <w:t xml:space="preserve">and structure </w:t>
      </w:r>
      <w:r w:rsidR="001150DE" w:rsidRPr="00994635">
        <w:t xml:space="preserve">varied </w:t>
      </w:r>
      <w:r w:rsidR="000A4017" w:rsidRPr="00994635">
        <w:t>significantly</w:t>
      </w:r>
      <w:r w:rsidR="000A4017">
        <w:t xml:space="preserve"> </w:t>
      </w:r>
      <w:r w:rsidR="001150DE">
        <w:t>from one country to the next, reflecting the</w:t>
      </w:r>
      <w:r w:rsidR="000A4017">
        <w:t xml:space="preserve"> wide</w:t>
      </w:r>
      <w:r w:rsidR="001150DE">
        <w:t xml:space="preserve"> range of data sources </w:t>
      </w:r>
      <w:r w:rsidR="007840F6">
        <w:t>utilised</w:t>
      </w:r>
      <w:r w:rsidR="000A4017">
        <w:t xml:space="preserve"> </w:t>
      </w:r>
      <w:r w:rsidR="008F6ACD" w:rsidRPr="008F6ACD">
        <w:t xml:space="preserve">in this </w:t>
      </w:r>
      <w:r w:rsidR="00062A71">
        <w:t>project</w:t>
      </w:r>
      <w:r w:rsidR="001150DE">
        <w:t xml:space="preserve">. </w:t>
      </w:r>
      <w:r w:rsidR="00FD76E1">
        <w:t xml:space="preserve">For example, </w:t>
      </w:r>
      <w:r w:rsidR="00D4294F">
        <w:t>s</w:t>
      </w:r>
      <w:r w:rsidR="001150DE">
        <w:t xml:space="preserve">ome countries </w:t>
      </w:r>
      <w:r w:rsidR="00FD76E1">
        <w:t xml:space="preserve">presented </w:t>
      </w:r>
      <w:r w:rsidR="001150DE">
        <w:t>absolute counts</w:t>
      </w:r>
      <w:r w:rsidR="00F030BB">
        <w:t xml:space="preserve"> per age group</w:t>
      </w:r>
      <w:r w:rsidR="001150DE">
        <w:t xml:space="preserve"> whilst</w:t>
      </w:r>
      <w:r w:rsidR="00D4294F">
        <w:t xml:space="preserve"> </w:t>
      </w:r>
      <w:r w:rsidR="00FE6263">
        <w:t>other</w:t>
      </w:r>
      <w:r w:rsidR="005C0DF5">
        <w:t>s</w:t>
      </w:r>
      <w:r w:rsidR="00FE6263">
        <w:t xml:space="preserve"> </w:t>
      </w:r>
      <w:r w:rsidR="00D4294F">
        <w:t xml:space="preserve">presented </w:t>
      </w:r>
      <w:r w:rsidR="001150DE">
        <w:t xml:space="preserve">proportions. The </w:t>
      </w:r>
      <w:r w:rsidR="00F030BB">
        <w:t>thresholds</w:t>
      </w:r>
      <w:r w:rsidR="001150DE">
        <w:t xml:space="preserve"> that determined the </w:t>
      </w:r>
      <w:r w:rsidR="00AC3EC2">
        <w:t xml:space="preserve">age </w:t>
      </w:r>
      <w:r w:rsidR="001150DE">
        <w:t>groups also varied</w:t>
      </w:r>
      <w:r w:rsidR="00FD76E1">
        <w:t xml:space="preserve"> from country to country,</w:t>
      </w:r>
      <w:r w:rsidR="00BE4EFD">
        <w:t xml:space="preserve"> ranging from 1 to 5 years</w:t>
      </w:r>
      <w:r w:rsidR="001150DE">
        <w:t xml:space="preserve">. In addition, some </w:t>
      </w:r>
      <w:r w:rsidR="00112D95">
        <w:t>data</w:t>
      </w:r>
      <w:r w:rsidR="00F030BB">
        <w:t>sets</w:t>
      </w:r>
      <w:r w:rsidR="00112D95">
        <w:t xml:space="preserve"> </w:t>
      </w:r>
      <w:r w:rsidR="00F030BB">
        <w:t>represented the</w:t>
      </w:r>
      <w:r w:rsidR="001150DE">
        <w:t xml:space="preserve"> </w:t>
      </w:r>
      <w:r w:rsidR="00CE66AE">
        <w:t>full</w:t>
      </w:r>
      <w:r w:rsidR="001150DE">
        <w:t xml:space="preserve"> population</w:t>
      </w:r>
      <w:r w:rsidR="00F030BB">
        <w:t xml:space="preserve"> (e.g. national census data)</w:t>
      </w:r>
      <w:r w:rsidR="001150DE">
        <w:t xml:space="preserve">, whilst others </w:t>
      </w:r>
      <w:r w:rsidR="00FD76E1">
        <w:t>were</w:t>
      </w:r>
      <w:r w:rsidR="00400602">
        <w:t xml:space="preserve"> a</w:t>
      </w:r>
      <w:r w:rsidR="00FD76E1">
        <w:t xml:space="preserve"> </w:t>
      </w:r>
      <w:r w:rsidR="001150DE">
        <w:t xml:space="preserve">sub-sample of </w:t>
      </w:r>
      <w:r w:rsidR="00F030BB">
        <w:t>the population (</w:t>
      </w:r>
      <w:r w:rsidR="00CE66AE">
        <w:t>e.g. micro-census, household surveys)</w:t>
      </w:r>
      <w:r w:rsidR="001150DE">
        <w:t xml:space="preserve">. These challenges </w:t>
      </w:r>
      <w:r w:rsidR="001150DE" w:rsidRPr="00E160A3">
        <w:t>required a process of standardisation</w:t>
      </w:r>
      <w:r w:rsidR="00112D95" w:rsidRPr="00E160A3">
        <w:t xml:space="preserve"> </w:t>
      </w:r>
      <w:r w:rsidR="00AC3EC2">
        <w:t>aimed at</w:t>
      </w:r>
      <w:r w:rsidR="00112D95" w:rsidRPr="00E160A3">
        <w:t xml:space="preserve"> harmoniz</w:t>
      </w:r>
      <w:r w:rsidR="00AC3EC2">
        <w:t>ing</w:t>
      </w:r>
      <w:r w:rsidR="001150DE" w:rsidRPr="00E160A3">
        <w:t xml:space="preserve"> these disparate data sources into </w:t>
      </w:r>
      <w:r w:rsidR="00AC3EC2">
        <w:t xml:space="preserve">a </w:t>
      </w:r>
      <w:r w:rsidR="001150DE" w:rsidRPr="00E160A3">
        <w:t xml:space="preserve">set of </w:t>
      </w:r>
      <w:r w:rsidR="00112D95" w:rsidRPr="00E160A3">
        <w:t xml:space="preserve">consistent </w:t>
      </w:r>
      <w:r w:rsidR="001150DE" w:rsidRPr="00E160A3">
        <w:t>tables</w:t>
      </w:r>
      <w:r w:rsidR="00C46F81" w:rsidRPr="00E160A3">
        <w:t xml:space="preserve"> </w:t>
      </w:r>
      <w:r w:rsidR="00E160A3" w:rsidRPr="00E160A3">
        <w:t xml:space="preserve">in which each </w:t>
      </w:r>
      <w:r w:rsidR="00994635">
        <w:t>row</w:t>
      </w:r>
      <w:r w:rsidR="00994635" w:rsidRPr="00E160A3">
        <w:t xml:space="preserve"> </w:t>
      </w:r>
      <w:r w:rsidR="00E160A3" w:rsidRPr="00E160A3">
        <w:t xml:space="preserve">represents a subnational administrative unit </w:t>
      </w:r>
      <w:r w:rsidR="005C0DF5" w:rsidRPr="008809F1">
        <w:t>and</w:t>
      </w:r>
      <w:r w:rsidR="00994635">
        <w:t xml:space="preserve"> the</w:t>
      </w:r>
      <w:r w:rsidR="00C061B9" w:rsidRPr="008809F1">
        <w:t xml:space="preserve"> </w:t>
      </w:r>
      <w:r w:rsidR="00E160A3" w:rsidRPr="008809F1">
        <w:t>field</w:t>
      </w:r>
      <w:r w:rsidR="00994635">
        <w:t xml:space="preserve">s </w:t>
      </w:r>
      <w:r w:rsidR="005C0DF5" w:rsidRPr="008809F1">
        <w:t xml:space="preserve">contain </w:t>
      </w:r>
      <w:r w:rsidR="00C061B9" w:rsidRPr="008809F1">
        <w:t xml:space="preserve">the </w:t>
      </w:r>
      <w:r w:rsidR="00E160A3" w:rsidRPr="008809F1">
        <w:t xml:space="preserve">corresponding </w:t>
      </w:r>
      <w:r w:rsidR="00E160A3" w:rsidRPr="008809F1">
        <w:lastRenderedPageBreak/>
        <w:t xml:space="preserve">proportion </w:t>
      </w:r>
      <w:r w:rsidR="00AC3EC2" w:rsidRPr="008809F1">
        <w:t>of</w:t>
      </w:r>
      <w:r w:rsidR="00E160A3" w:rsidRPr="008809F1">
        <w:t xml:space="preserve"> male</w:t>
      </w:r>
      <w:r w:rsidR="00B36970" w:rsidRPr="008809F1">
        <w:t>s</w:t>
      </w:r>
      <w:r w:rsidR="00E160A3" w:rsidRPr="008809F1">
        <w:t>, female</w:t>
      </w:r>
      <w:r w:rsidR="00B36970" w:rsidRPr="008809F1">
        <w:t>s</w:t>
      </w:r>
      <w:r w:rsidR="00E160A3" w:rsidRPr="008809F1">
        <w:t xml:space="preserve"> and </w:t>
      </w:r>
      <w:r w:rsidR="00B36970" w:rsidRPr="008809F1">
        <w:t xml:space="preserve">people in each </w:t>
      </w:r>
      <w:r w:rsidR="00E160A3" w:rsidRPr="008809F1">
        <w:t>5-year age group</w:t>
      </w:r>
      <w:r w:rsidR="00062A71" w:rsidRPr="008809F1">
        <w:t xml:space="preserve"> (from</w:t>
      </w:r>
      <w:r w:rsidR="00DD3063">
        <w:t xml:space="preserve"> aged</w:t>
      </w:r>
      <w:r w:rsidR="00062A71" w:rsidRPr="008809F1">
        <w:t xml:space="preserve"> 0</w:t>
      </w:r>
      <w:r w:rsidR="00DD3063">
        <w:t xml:space="preserve"> to 4</w:t>
      </w:r>
      <w:r w:rsidR="00062A71" w:rsidRPr="008809F1">
        <w:t xml:space="preserve"> up to a final group aged 65 and over)</w:t>
      </w:r>
      <w:r w:rsidR="001150DE" w:rsidRPr="008809F1">
        <w:t>.</w:t>
      </w:r>
      <w:r w:rsidR="001150DE" w:rsidRPr="008809F1">
        <w:rPr>
          <w:i/>
        </w:rPr>
        <w:t xml:space="preserve"> </w:t>
      </w:r>
      <w:r w:rsidR="007235C4" w:rsidRPr="008809F1">
        <w:t>Standardized</w:t>
      </w:r>
      <w:r w:rsidR="007235C4" w:rsidRPr="00E160A3">
        <w:t xml:space="preserve"> </w:t>
      </w:r>
      <w:r w:rsidR="005C0DF5">
        <w:t xml:space="preserve">country </w:t>
      </w:r>
      <w:r w:rsidR="001150DE" w:rsidRPr="00E160A3">
        <w:t>data tables</w:t>
      </w:r>
      <w:r w:rsidR="007235C4">
        <w:t xml:space="preserve"> </w:t>
      </w:r>
      <w:r w:rsidR="001150DE" w:rsidRPr="00E160A3">
        <w:t xml:space="preserve">were subsequently </w:t>
      </w:r>
      <w:r w:rsidR="00B36970">
        <w:t>joined</w:t>
      </w:r>
      <w:r w:rsidR="00B36970" w:rsidRPr="00E160A3">
        <w:t xml:space="preserve"> </w:t>
      </w:r>
      <w:r w:rsidR="001150DE" w:rsidRPr="00E160A3">
        <w:t xml:space="preserve">to </w:t>
      </w:r>
      <w:r w:rsidR="001150DE" w:rsidRPr="00994635">
        <w:t>their respective subnational</w:t>
      </w:r>
      <w:r w:rsidR="000D4011" w:rsidRPr="00994635">
        <w:t xml:space="preserve"> </w:t>
      </w:r>
      <w:r w:rsidR="0001369A" w:rsidRPr="00994635">
        <w:t xml:space="preserve">spatial </w:t>
      </w:r>
      <w:r w:rsidR="001150DE" w:rsidRPr="00AF574D">
        <w:t>boundaries</w:t>
      </w:r>
      <w:r w:rsidR="00E160A3" w:rsidRPr="00AF574D">
        <w:t xml:space="preserve"> and</w:t>
      </w:r>
      <w:r w:rsidR="00DD3063">
        <w:t xml:space="preserve"> the spatial datasets generated were then</w:t>
      </w:r>
      <w:r w:rsidR="00E160A3" w:rsidRPr="00AF574D">
        <w:t xml:space="preserve"> </w:t>
      </w:r>
      <w:r w:rsidR="001150DE" w:rsidRPr="00AF574D">
        <w:t>merged</w:t>
      </w:r>
      <w:r w:rsidR="0001369A" w:rsidRPr="00AF574D">
        <w:t xml:space="preserve"> together </w:t>
      </w:r>
      <w:r w:rsidR="00C0162A" w:rsidRPr="00AF574D">
        <w:t xml:space="preserve">to produce two </w:t>
      </w:r>
      <w:r w:rsidR="0001369A" w:rsidRPr="00AF574D">
        <w:t xml:space="preserve">continental </w:t>
      </w:r>
      <w:r w:rsidR="00C0162A" w:rsidRPr="00AF574D">
        <w:t>vector datasets</w:t>
      </w:r>
      <w:r w:rsidR="007235C4" w:rsidRPr="00AF574D">
        <w:t xml:space="preserve"> (i.e. Africa and Asia</w:t>
      </w:r>
      <w:r w:rsidR="00C0162A" w:rsidRPr="00AF574D">
        <w:t>)</w:t>
      </w:r>
      <w:r w:rsidR="00323A46" w:rsidRPr="00AF574D">
        <w:t xml:space="preserve"> depicting the proportional age </w:t>
      </w:r>
      <w:r w:rsidR="00854D3F" w:rsidRPr="00AF574D">
        <w:t xml:space="preserve">and sex </w:t>
      </w:r>
      <w:r w:rsidR="00323A46" w:rsidRPr="00AF574D">
        <w:t>structure in each subnational administrative unit</w:t>
      </w:r>
      <w:r w:rsidR="00AC3EC2" w:rsidRPr="00AF574D">
        <w:t xml:space="preserve">. </w:t>
      </w:r>
    </w:p>
    <w:p w14:paraId="7744B1B6" w14:textId="77777777" w:rsidR="003F747C" w:rsidRDefault="003F747C" w:rsidP="0011514B">
      <w:pPr>
        <w:spacing w:after="240"/>
        <w:jc w:val="both"/>
        <w:rPr>
          <w:noProof/>
        </w:rPr>
      </w:pPr>
    </w:p>
    <w:p w14:paraId="0DC08C27" w14:textId="2162877C" w:rsidR="007C7DC3" w:rsidRDefault="007C7DC3" w:rsidP="0011514B">
      <w:pPr>
        <w:spacing w:after="240"/>
        <w:jc w:val="both"/>
      </w:pPr>
    </w:p>
    <w:p w14:paraId="5BF456F8" w14:textId="77777777" w:rsidR="003F747C" w:rsidRDefault="003F747C" w:rsidP="00994635">
      <w:pPr>
        <w:jc w:val="both"/>
        <w:rPr>
          <w:iCs/>
        </w:rPr>
      </w:pPr>
    </w:p>
    <w:p w14:paraId="3A5BF68C" w14:textId="77777777" w:rsidR="003F747C" w:rsidRPr="00C33DB9" w:rsidRDefault="003F747C" w:rsidP="00994635">
      <w:pPr>
        <w:jc w:val="both"/>
        <w:rPr>
          <w:iCs/>
        </w:rPr>
      </w:pPr>
    </w:p>
    <w:p w14:paraId="65741D99" w14:textId="3F236F55" w:rsidR="007D67F9" w:rsidRDefault="0087108C" w:rsidP="00351A00">
      <w:pPr>
        <w:jc w:val="both"/>
      </w:pPr>
      <w:r w:rsidRPr="00AF574D">
        <w:t>Subnational p</w:t>
      </w:r>
      <w:r w:rsidR="00854D3F" w:rsidRPr="00AF574D">
        <w:t xml:space="preserve">roportional age structures were then used to calculate </w:t>
      </w:r>
      <w:r w:rsidR="0078303D" w:rsidRPr="00AF574D">
        <w:t xml:space="preserve">combined, </w:t>
      </w:r>
      <w:r w:rsidR="00854D3F" w:rsidRPr="00AF574D">
        <w:t>young</w:t>
      </w:r>
      <w:r w:rsidR="00DB48EC" w:rsidRPr="00AF574D">
        <w:t>-age</w:t>
      </w:r>
      <w:r w:rsidR="0078303D" w:rsidRPr="00AF574D">
        <w:t xml:space="preserve"> and</w:t>
      </w:r>
      <w:r w:rsidR="007D67F9" w:rsidRPr="00AF574D">
        <w:t xml:space="preserve"> old-age</w:t>
      </w:r>
      <w:r w:rsidR="00DB48EC" w:rsidRPr="00AF574D">
        <w:t xml:space="preserve"> </w:t>
      </w:r>
      <w:r w:rsidR="007D67F9" w:rsidRPr="00AF574D">
        <w:t xml:space="preserve">dependency ratios for each </w:t>
      </w:r>
      <w:r w:rsidR="00CC44F8" w:rsidRPr="00AF574D">
        <w:t xml:space="preserve">administrative </w:t>
      </w:r>
      <w:r w:rsidR="007D67F9" w:rsidRPr="00AF574D">
        <w:t>unit</w:t>
      </w:r>
      <w:r w:rsidR="003E6CE1" w:rsidRPr="00AF574D">
        <w:t xml:space="preserve"> in Africa and Asia</w:t>
      </w:r>
      <w:r w:rsidR="00854D3F" w:rsidRPr="00AF574D">
        <w:t xml:space="preserve">. </w:t>
      </w:r>
      <w:r w:rsidR="00FE5903">
        <w:t xml:space="preserve">According to </w:t>
      </w:r>
      <w:r w:rsidR="00FE5903" w:rsidRPr="00603EFB">
        <w:t>the standard definitions most widely found in the literature</w:t>
      </w:r>
      <w:r w:rsidR="00937287">
        <w:fldChar w:fldCharType="begin"/>
      </w:r>
      <w:r w:rsidR="00351A00">
        <w:instrText xml:space="preserve"> ADDIN EN.CITE &lt;EndNote&gt;&lt;Cite&gt;&lt;Author&gt;United Nations&lt;/Author&gt;&lt;Year&gt;2002&lt;/Year&gt;&lt;RecNum&gt;10&lt;/RecNum&gt;&lt;DisplayText&gt;&lt;style face="superscript"&gt;10,35&lt;/style&gt;&lt;/DisplayText&gt;&lt;record&gt;&lt;rec-number&gt;10&lt;/rec-number&gt;&lt;foreign-keys&gt;&lt;key app="EN" db-id="e0dee99wur502seewz9vs9x2xeprwwp2ftfs" timestamp="1487868040"&gt;10&lt;/key&gt;&lt;/foreign-keys&gt;&lt;ref-type name="Journal Article"&gt;17&lt;/ref-type&gt;&lt;contributors&gt;&lt;authors&gt;&lt;author&gt;United Nations,&lt;/author&gt;&lt;/authors&gt;&lt;tertiary-authors&gt;&lt;author&gt;United Nations Publications&lt;/author&gt;&lt;/tertiary-authors&gt;&lt;/contributors&gt;&lt;titles&gt;&lt;title&gt;Definition of the indicators of population ageing in world population ageing: 1950-2050 - Annex I&lt;/title&gt;&lt;secondary-title&gt;United Nations Publications&lt;/secondary-title&gt;&lt;/titles&gt;&lt;periodical&gt;&lt;full-title&gt;United Nations Publications&lt;/full-title&gt;&lt;/periodical&gt;&lt;number&gt;ST/ESA/SER.A/207&lt;/number&gt;&lt;dates&gt;&lt;year&gt;2002&lt;/year&gt;&lt;/dates&gt;&lt;pub-location&gt;United Nations, New York&lt;/pub-location&gt;&lt;publisher&gt;United Nations&lt;/publisher&gt;&lt;urls&gt;&lt;/urls&gt;&lt;/record&gt;&lt;/Cite&gt;&lt;Cite&gt;&lt;Author&gt;United Nations&lt;/Author&gt;&lt;Year&gt;2016&lt;/Year&gt;&lt;RecNum&gt;52&lt;/RecNum&gt;&lt;record&gt;&lt;rec-number&gt;52&lt;/rec-number&gt;&lt;foreign-keys&gt;&lt;key app="EN" db-id="e0dee99wur502seewz9vs9x2xeprwwp2ftfs" timestamp="1487937698"&gt;52&lt;/key&gt;&lt;/foreign-keys&gt;&lt;ref-type name="Journal Article"&gt;17&lt;/ref-type&gt;&lt;contributors&gt;&lt;authors&gt;&lt;author&gt;United Nations,&lt;/author&gt;&lt;/authors&gt;&lt;/contributors&gt;&lt;titles&gt;&lt;title&gt;World Population Prospects: The 2015 Revision. Population indicators&lt;/title&gt;&lt;secondary-title&gt;United Nations Department of Economic and Social Affairs Population Division (UNDESA)&lt;/secondary-title&gt;&lt;/titles&gt;&lt;periodical&gt;&lt;full-title&gt;United Nations Department of Economic and Social Affairs Population Division (UNDESA)&lt;/full-title&gt;&lt;/periodical&gt;&lt;dates&gt;&lt;year&gt;2016&lt;/year&gt;&lt;/dates&gt;&lt;urls&gt;&lt;related-urls&gt;&lt;url&gt;https://esa.un.org/unpd/wpp/Download/Standard/Population/&lt;/url&gt;&lt;/related-urls&gt;&lt;/urls&gt;&lt;/record&gt;&lt;/Cite&gt;&lt;/EndNote&gt;</w:instrText>
      </w:r>
      <w:r w:rsidR="00937287">
        <w:fldChar w:fldCharType="separate"/>
      </w:r>
      <w:r w:rsidR="00C44130" w:rsidRPr="00C44130">
        <w:rPr>
          <w:noProof/>
          <w:vertAlign w:val="superscript"/>
        </w:rPr>
        <w:t>10,35</w:t>
      </w:r>
      <w:r w:rsidR="00937287">
        <w:fldChar w:fldCharType="end"/>
      </w:r>
      <w:r w:rsidR="00FE5903">
        <w:t>, t</w:t>
      </w:r>
      <w:r w:rsidR="00C52086" w:rsidRPr="00AF574D">
        <w:t>he combined dependency ratio was measured as the ratio of</w:t>
      </w:r>
      <w:r w:rsidR="00C52086">
        <w:t xml:space="preserve"> dependents younger than 15 and </w:t>
      </w:r>
      <w:r w:rsidR="00C52086" w:rsidRPr="00DB48EC">
        <w:t>aged 65 and over</w:t>
      </w:r>
      <w:r w:rsidR="00C52086">
        <w:t xml:space="preserve"> </w:t>
      </w:r>
      <w:r w:rsidR="00C52086" w:rsidRPr="00DB48EC">
        <w:t>to the population aged 15-64</w:t>
      </w:r>
      <w:r w:rsidR="00400602">
        <w:t>;</w:t>
      </w:r>
      <w:r w:rsidR="00C52086">
        <w:t xml:space="preserve"> </w:t>
      </w:r>
      <w:r w:rsidR="007D67F9">
        <w:t>the young-age dependency ratio as the ratio of dependents younger than 15 to the working-age population aged 15-64</w:t>
      </w:r>
      <w:r w:rsidR="00400602">
        <w:t>;</w:t>
      </w:r>
      <w:r w:rsidR="007D67F9">
        <w:t xml:space="preserve"> </w:t>
      </w:r>
      <w:r w:rsidR="00C52086">
        <w:t xml:space="preserve">and </w:t>
      </w:r>
      <w:r w:rsidR="007D67F9">
        <w:t xml:space="preserve">the old-age dependency ratio </w:t>
      </w:r>
      <w:r w:rsidR="007D67F9" w:rsidRPr="00A21D58">
        <w:t>a</w:t>
      </w:r>
      <w:r w:rsidR="007D67F9">
        <w:t xml:space="preserve">s the ratio of dependents aged 65 and over to the working-age population. </w:t>
      </w:r>
      <w:r w:rsidR="00C52086">
        <w:t>Eventually</w:t>
      </w:r>
      <w:r w:rsidR="000076E1">
        <w:t xml:space="preserve">, all </w:t>
      </w:r>
      <w:r w:rsidR="00A21D58">
        <w:t xml:space="preserve">vector </w:t>
      </w:r>
      <w:r w:rsidR="000076E1">
        <w:t xml:space="preserve">subnational dependency ratio datasets were rasterized at a resolution of </w:t>
      </w:r>
      <w:r w:rsidR="000076E1" w:rsidRPr="000076E1">
        <w:t>30 arc seconds (approximately 1 km at the equator)</w:t>
      </w:r>
      <w:r w:rsidR="000076E1">
        <w:t>.</w:t>
      </w:r>
      <w:r w:rsidR="00C52086">
        <w:t xml:space="preserve"> </w:t>
      </w:r>
    </w:p>
    <w:p w14:paraId="17C798B8" w14:textId="038667F6" w:rsidR="002A25F4" w:rsidRDefault="00F022C4" w:rsidP="002158E7">
      <w:pPr>
        <w:jc w:val="both"/>
      </w:pPr>
      <w:r>
        <w:t>A series of g</w:t>
      </w:r>
      <w:r w:rsidR="007D67F9" w:rsidRPr="003E6CE1">
        <w:t xml:space="preserve">ridded </w:t>
      </w:r>
      <w:r w:rsidR="008F40F8" w:rsidRPr="003E6CE1">
        <w:t>5-year age</w:t>
      </w:r>
      <w:r w:rsidR="000076E1" w:rsidRPr="003E6CE1">
        <w:t>/sex</w:t>
      </w:r>
      <w:r w:rsidR="008F40F8" w:rsidRPr="003E6CE1">
        <w:t xml:space="preserve"> group count datasets</w:t>
      </w:r>
      <w:r w:rsidR="003E6CE1" w:rsidRPr="003E6CE1">
        <w:t xml:space="preserve"> for Africa and Asia</w:t>
      </w:r>
      <w:r w:rsidR="005A1909" w:rsidRPr="003E6CE1">
        <w:t xml:space="preserve">, </w:t>
      </w:r>
      <w:r w:rsidR="00400602">
        <w:t>with</w:t>
      </w:r>
      <w:r w:rsidR="00400602" w:rsidRPr="003E6CE1">
        <w:t xml:space="preserve"> </w:t>
      </w:r>
      <w:r w:rsidR="005A1909" w:rsidRPr="003E6CE1">
        <w:t>a spatial resolution of 30 arc seconds,</w:t>
      </w:r>
      <w:r w:rsidR="000076E1" w:rsidRPr="003E6CE1">
        <w:t xml:space="preserve"> </w:t>
      </w:r>
      <w:r w:rsidR="007D67F9" w:rsidRPr="003E6CE1">
        <w:t xml:space="preserve">were generated by </w:t>
      </w:r>
      <w:r w:rsidR="003E6CE1" w:rsidRPr="003E6CE1">
        <w:t>gridd</w:t>
      </w:r>
      <w:r w:rsidR="00A21D58">
        <w:t>ing the</w:t>
      </w:r>
      <w:r w:rsidR="003E6CE1" w:rsidRPr="003E6CE1">
        <w:t xml:space="preserve"> subnational proportional age and sex structure datasets </w:t>
      </w:r>
      <w:r w:rsidR="00A21D58">
        <w:t xml:space="preserve">and overlying them </w:t>
      </w:r>
      <w:r w:rsidR="003E6CE1" w:rsidRPr="003E6CE1">
        <w:t xml:space="preserve">with </w:t>
      </w:r>
      <w:r w:rsidR="000076E1" w:rsidRPr="003E6CE1">
        <w:t xml:space="preserve">the </w:t>
      </w:r>
      <w:r w:rsidR="00650410" w:rsidRPr="003E6CE1">
        <w:t xml:space="preserve">corresponding </w:t>
      </w:r>
      <w:proofErr w:type="spellStart"/>
      <w:r w:rsidR="00C17466" w:rsidRPr="003E6CE1">
        <w:t>WorldPop</w:t>
      </w:r>
      <w:proofErr w:type="spellEnd"/>
      <w:r w:rsidR="00C17466" w:rsidRPr="003E6CE1">
        <w:t xml:space="preserve"> </w:t>
      </w:r>
      <w:r w:rsidR="00A21D58" w:rsidRPr="003E6CE1">
        <w:t xml:space="preserve">gridded </w:t>
      </w:r>
      <w:r w:rsidR="00C17466" w:rsidRPr="003E6CE1">
        <w:t>continental</w:t>
      </w:r>
      <w:r w:rsidR="0047494E" w:rsidRPr="003E6CE1">
        <w:t xml:space="preserve"> </w:t>
      </w:r>
      <w:r w:rsidR="007D67F9" w:rsidRPr="003E6CE1">
        <w:t xml:space="preserve">population </w:t>
      </w:r>
      <w:r w:rsidR="008F40F8" w:rsidRPr="003E6CE1">
        <w:t>count dat</w:t>
      </w:r>
      <w:r w:rsidR="0047494E" w:rsidRPr="003E6CE1">
        <w:t>a</w:t>
      </w:r>
      <w:r w:rsidR="008F40F8" w:rsidRPr="003E6CE1">
        <w:t>set</w:t>
      </w:r>
      <w:r w:rsidR="002158E7">
        <w:t xml:space="preserve"> (http://www.worldpop.org.uk/data/data_sources/)</w:t>
      </w:r>
      <w:r w:rsidR="005A1909" w:rsidRPr="003E6CE1">
        <w:t xml:space="preserve">; with the latter </w:t>
      </w:r>
      <w:r w:rsidR="00606D2C" w:rsidRPr="003E6CE1">
        <w:t>adjusted to match United Nations Population Division (UNPD) estimates for 2010</w:t>
      </w:r>
      <w:r w:rsidR="007A49CE">
        <w:fldChar w:fldCharType="begin"/>
      </w:r>
      <w:r w:rsidR="002158E7">
        <w:instrText xml:space="preserve"> ADDIN EN.CITE &lt;EndNote&gt;&lt;Cite&gt;&lt;Author&gt;United Nations Development Programme (UNDP)&lt;/Author&gt;&lt;Year&gt;2014&lt;/Year&gt;&lt;RecNum&gt;34&lt;/RecNum&gt;&lt;DisplayText&gt;&lt;style face="superscript"&gt;36&lt;/style&gt;&lt;/DisplayText&gt;&lt;record&gt;&lt;rec-number&gt;34&lt;/rec-number&gt;&lt;foreign-keys&gt;&lt;key app="EN" db-id="e0dee99wur502seewz9vs9x2xeprwwp2ftfs" timestamp="1487868043"&gt;34&lt;/key&gt;&lt;/foreign-keys&gt;&lt;ref-type name="Journal Article"&gt;17&lt;/ref-type&gt;&lt;contributors&gt;&lt;authors&gt;&lt;author&gt;United Nations Development Programme (UNDP),&lt;/author&gt;&lt;/authors&gt;&lt;/contributors&gt;&lt;titles&gt;&lt;secondary-title&gt;World Urbanization Prospects: The 2014 Revision. CD-ROM Edition.&lt;/secondary-title&gt;&lt;/titles&gt;&lt;periodical&gt;&lt;full-title&gt;World Urbanization Prospects: The 2014 Revision. CD-ROM Edition.&lt;/full-title&gt;&lt;/periodical&gt;&lt;pages&gt;http://esa.un.org/unpd/wup/CD-ROM/&lt;/pages&gt;&lt;dates&gt;&lt;year&gt;2014&lt;/year&gt;&lt;/dates&gt;&lt;urls&gt;&lt;/urls&gt;&lt;/record&gt;&lt;/Cite&gt;&lt;/EndNote&gt;</w:instrText>
      </w:r>
      <w:r w:rsidR="007A49CE">
        <w:fldChar w:fldCharType="separate"/>
      </w:r>
      <w:r w:rsidR="002158E7" w:rsidRPr="002158E7">
        <w:rPr>
          <w:noProof/>
          <w:vertAlign w:val="superscript"/>
        </w:rPr>
        <w:t>36</w:t>
      </w:r>
      <w:r w:rsidR="007A49CE">
        <w:fldChar w:fldCharType="end"/>
      </w:r>
      <w:r w:rsidR="007D67F9" w:rsidRPr="003E6CE1">
        <w:t>.</w:t>
      </w:r>
      <w:r w:rsidR="007D67F9" w:rsidRPr="005D0AF2">
        <w:t xml:space="preserve"> </w:t>
      </w:r>
    </w:p>
    <w:p w14:paraId="14985282" w14:textId="13BCA82F" w:rsidR="001150DE" w:rsidRPr="00D66475" w:rsidRDefault="001150DE" w:rsidP="003B519E">
      <w:pPr>
        <w:spacing w:after="0" w:line="240" w:lineRule="auto"/>
        <w:jc w:val="both"/>
        <w:rPr>
          <w:b/>
        </w:rPr>
      </w:pPr>
      <w:bookmarkStart w:id="1" w:name="_Toc462998652"/>
      <w:r w:rsidRPr="006022B5">
        <w:rPr>
          <w:b/>
        </w:rPr>
        <w:t xml:space="preserve">Data </w:t>
      </w:r>
      <w:bookmarkEnd w:id="1"/>
      <w:r w:rsidR="00C0162A" w:rsidRPr="006022B5">
        <w:rPr>
          <w:b/>
        </w:rPr>
        <w:t>Collection</w:t>
      </w:r>
    </w:p>
    <w:p w14:paraId="0677ED85" w14:textId="2CBADC16" w:rsidR="0029681E" w:rsidRDefault="001150DE" w:rsidP="003E2471">
      <w:pPr>
        <w:spacing w:after="0" w:line="240" w:lineRule="auto"/>
        <w:jc w:val="both"/>
      </w:pPr>
      <w:r w:rsidRPr="00563F1B">
        <w:t>Data on population age</w:t>
      </w:r>
      <w:r w:rsidR="005D0AF2" w:rsidRPr="00563F1B">
        <w:t xml:space="preserve"> and </w:t>
      </w:r>
      <w:r w:rsidR="00B91FA5" w:rsidRPr="00563F1B">
        <w:t xml:space="preserve">sex </w:t>
      </w:r>
      <w:r w:rsidR="005D0AF2" w:rsidRPr="00563F1B">
        <w:t>structure</w:t>
      </w:r>
      <w:r w:rsidR="00343F8F" w:rsidRPr="00563F1B">
        <w:t>, as close</w:t>
      </w:r>
      <w:r w:rsidR="00343F8F" w:rsidRPr="0029681E">
        <w:t xml:space="preserve"> as possible to 2010</w:t>
      </w:r>
      <w:r w:rsidR="00343F8F">
        <w:t>,</w:t>
      </w:r>
      <w:r w:rsidR="005D0AF2">
        <w:t xml:space="preserve"> </w:t>
      </w:r>
      <w:r>
        <w:t xml:space="preserve">were </w:t>
      </w:r>
      <w:r w:rsidR="007F3354">
        <w:t xml:space="preserve">collected </w:t>
      </w:r>
      <w:r>
        <w:t xml:space="preserve">at </w:t>
      </w:r>
      <w:r w:rsidR="00CC44F8">
        <w:t xml:space="preserve">the </w:t>
      </w:r>
      <w:r w:rsidR="0078303D">
        <w:t xml:space="preserve">finest </w:t>
      </w:r>
      <w:r w:rsidR="007F3354">
        <w:t>spatial</w:t>
      </w:r>
      <w:r>
        <w:t xml:space="preserve"> level </w:t>
      </w:r>
      <w:r w:rsidR="0078303D">
        <w:t xml:space="preserve">available </w:t>
      </w:r>
      <w:r>
        <w:t>for all</w:t>
      </w:r>
      <w:r w:rsidR="00343F8F" w:rsidRPr="00343F8F">
        <w:t xml:space="preserve"> Africa</w:t>
      </w:r>
      <w:r w:rsidR="0078303D">
        <w:t>n</w:t>
      </w:r>
      <w:r w:rsidR="00343F8F" w:rsidRPr="00343F8F">
        <w:t xml:space="preserve"> and Asia</w:t>
      </w:r>
      <w:r w:rsidR="0078303D">
        <w:t>n</w:t>
      </w:r>
      <w:r w:rsidR="00343F8F" w:rsidRPr="00343F8F">
        <w:t xml:space="preserve"> </w:t>
      </w:r>
      <w:r>
        <w:t xml:space="preserve">countries </w:t>
      </w:r>
      <w:r w:rsidR="00343F8F">
        <w:t>listed in Table 1 and 2.</w:t>
      </w:r>
      <w:r>
        <w:t xml:space="preserve"> </w:t>
      </w:r>
      <w:r w:rsidR="00A66646">
        <w:t>W</w:t>
      </w:r>
      <w:r w:rsidR="0078303D">
        <w:t>here</w:t>
      </w:r>
      <w:r w:rsidR="00DD1CA7">
        <w:t xml:space="preserve"> data </w:t>
      </w:r>
      <w:r w:rsidR="00F022C4">
        <w:t xml:space="preserve">for a given country were available </w:t>
      </w:r>
      <w:r w:rsidR="0078303D">
        <w:t xml:space="preserve">from multiple </w:t>
      </w:r>
      <w:r w:rsidR="00DD1CA7">
        <w:t xml:space="preserve">sources, </w:t>
      </w:r>
      <w:r w:rsidR="00A21D58" w:rsidRPr="0001369A">
        <w:t xml:space="preserve">in addition to the year in which </w:t>
      </w:r>
      <w:r w:rsidR="00A21D58">
        <w:t>the data</w:t>
      </w:r>
      <w:r w:rsidR="00A21D58" w:rsidRPr="0001369A">
        <w:t xml:space="preserve"> were collected</w:t>
      </w:r>
      <w:r w:rsidR="00A21D58">
        <w:t xml:space="preserve">, </w:t>
      </w:r>
      <w:r w:rsidR="00F022C4">
        <w:t>a</w:t>
      </w:r>
      <w:r w:rsidR="00A21D58">
        <w:t>nother</w:t>
      </w:r>
      <w:r w:rsidR="00F022C4">
        <w:t xml:space="preserve"> key determinant</w:t>
      </w:r>
      <w:r w:rsidR="003E2471">
        <w:t>,</w:t>
      </w:r>
      <w:r w:rsidR="00F022C4">
        <w:t xml:space="preserve"> such as the sample size of the data</w:t>
      </w:r>
      <w:r w:rsidR="003E2471">
        <w:t>,</w:t>
      </w:r>
      <w:r w:rsidR="00A21D58">
        <w:t xml:space="preserve"> </w:t>
      </w:r>
      <w:r w:rsidR="00DD1CA7">
        <w:t xml:space="preserve">was considered </w:t>
      </w:r>
      <w:r w:rsidR="007F3354">
        <w:t xml:space="preserve">in order </w:t>
      </w:r>
      <w:r w:rsidR="0078303D">
        <w:t>to decide which data</w:t>
      </w:r>
      <w:r w:rsidR="0029681E">
        <w:t xml:space="preserve"> </w:t>
      </w:r>
      <w:r w:rsidR="0078303D">
        <w:t xml:space="preserve">should </w:t>
      </w:r>
      <w:r w:rsidR="003E2471">
        <w:t xml:space="preserve">be </w:t>
      </w:r>
      <w:r w:rsidR="0078303D">
        <w:t>used</w:t>
      </w:r>
      <w:r w:rsidR="00DD1CA7">
        <w:t>.</w:t>
      </w:r>
    </w:p>
    <w:p w14:paraId="7C231A2B" w14:textId="77777777" w:rsidR="007F3354" w:rsidRDefault="007F3354" w:rsidP="007F3354">
      <w:pPr>
        <w:spacing w:after="0" w:line="240" w:lineRule="auto"/>
        <w:jc w:val="both"/>
      </w:pPr>
    </w:p>
    <w:p w14:paraId="5BE16DCB" w14:textId="79B6DB94" w:rsidR="00A66646" w:rsidRDefault="001150DE" w:rsidP="00ED490F">
      <w:pPr>
        <w:spacing w:after="0" w:line="240" w:lineRule="auto"/>
        <w:jc w:val="both"/>
      </w:pPr>
      <w:r>
        <w:t>The most reliable</w:t>
      </w:r>
      <w:r w:rsidR="00400602">
        <w:t>, complete</w:t>
      </w:r>
      <w:r>
        <w:t xml:space="preserve"> </w:t>
      </w:r>
      <w:r w:rsidR="00606D2C">
        <w:t xml:space="preserve">and accurate </w:t>
      </w:r>
      <w:r>
        <w:t xml:space="preserve">source for </w:t>
      </w:r>
      <w:r w:rsidR="00752192">
        <w:t>subnational</w:t>
      </w:r>
      <w:r>
        <w:t xml:space="preserve"> population</w:t>
      </w:r>
      <w:r w:rsidR="00B91FA5">
        <w:t xml:space="preserve"> </w:t>
      </w:r>
      <w:r>
        <w:t xml:space="preserve">composition is usually </w:t>
      </w:r>
      <w:r w:rsidR="00F022C4">
        <w:t xml:space="preserve">represented by </w:t>
      </w:r>
      <w:r>
        <w:t>country-level census-based</w:t>
      </w:r>
      <w:r w:rsidR="00B91FA5">
        <w:t xml:space="preserve"> </w:t>
      </w:r>
      <w:r w:rsidR="00F022C4">
        <w:t>data</w:t>
      </w:r>
      <w:r w:rsidR="00ED490F">
        <w:t xml:space="preserve"> that cover the whole country </w:t>
      </w:r>
      <w:r>
        <w:t>population. Thus, for those countries where age</w:t>
      </w:r>
      <w:r w:rsidR="005D0AF2">
        <w:t xml:space="preserve"> and </w:t>
      </w:r>
      <w:r w:rsidR="00A66646">
        <w:t xml:space="preserve">sex </w:t>
      </w:r>
      <w:r>
        <w:t xml:space="preserve">structure data were available from a recent national census, these were </w:t>
      </w:r>
      <w:r w:rsidR="00CF1602">
        <w:t xml:space="preserve">collected </w:t>
      </w:r>
      <w:r>
        <w:t xml:space="preserve">at the </w:t>
      </w:r>
      <w:r w:rsidR="00400602">
        <w:t xml:space="preserve">highest administrative </w:t>
      </w:r>
      <w:r w:rsidRPr="006C6CED">
        <w:t>level available</w:t>
      </w:r>
      <w:r w:rsidR="00400602">
        <w:t>,</w:t>
      </w:r>
      <w:r w:rsidRPr="006C6CED">
        <w:t xml:space="preserve"> </w:t>
      </w:r>
      <w:r w:rsidR="00DA5DCA">
        <w:t>along with</w:t>
      </w:r>
      <w:r w:rsidRPr="006C6CED">
        <w:t xml:space="preserve"> </w:t>
      </w:r>
      <w:r w:rsidR="00CF1602" w:rsidRPr="006C6CED">
        <w:t xml:space="preserve">their </w:t>
      </w:r>
      <w:r w:rsidRPr="00AF574D">
        <w:t xml:space="preserve">corresponding </w:t>
      </w:r>
      <w:r w:rsidR="00CC44F8" w:rsidRPr="00AF574D">
        <w:t xml:space="preserve">spatial </w:t>
      </w:r>
      <w:r w:rsidRPr="00AF574D">
        <w:t>boundaries.</w:t>
      </w:r>
      <w:r w:rsidRPr="006C6CED">
        <w:t xml:space="preserve"> </w:t>
      </w:r>
    </w:p>
    <w:p w14:paraId="53D745CB" w14:textId="77777777" w:rsidR="00A66646" w:rsidRDefault="00A66646" w:rsidP="00A66646">
      <w:pPr>
        <w:spacing w:after="0" w:line="240" w:lineRule="auto"/>
        <w:jc w:val="both"/>
      </w:pPr>
    </w:p>
    <w:p w14:paraId="37245AC4" w14:textId="3E616144" w:rsidR="009F423F" w:rsidRDefault="001150DE" w:rsidP="002158E7">
      <w:pPr>
        <w:spacing w:after="0" w:line="240" w:lineRule="auto"/>
        <w:jc w:val="both"/>
      </w:pPr>
      <w:r w:rsidRPr="006C6CED">
        <w:t>For those c</w:t>
      </w:r>
      <w:r>
        <w:t xml:space="preserve">ountries </w:t>
      </w:r>
      <w:r w:rsidR="00ED490F">
        <w:t>where</w:t>
      </w:r>
      <w:r>
        <w:t xml:space="preserve"> recent full census data were not available, alternative sources were sought. Priority was given to </w:t>
      </w:r>
      <w:r w:rsidR="00CC44F8">
        <w:t>census microdata</w:t>
      </w:r>
      <w:r w:rsidR="00FC5CC3">
        <w:t xml:space="preserve"> </w:t>
      </w:r>
      <w:r w:rsidR="00FC5CC3" w:rsidRPr="00FC5CC3">
        <w:t>obtained from the Integrated Public Use Microdata Series International (IPUMS</w:t>
      </w:r>
      <w:r w:rsidR="00CF1602">
        <w:t>I</w:t>
      </w:r>
      <w:r w:rsidR="00FC5CC3" w:rsidRPr="00FC5CC3">
        <w:t>)</w:t>
      </w:r>
      <w:r w:rsidR="002A25F4">
        <w:t xml:space="preserve"> </w:t>
      </w:r>
      <w:r w:rsidR="00A66646">
        <w:t>database</w:t>
      </w:r>
      <w:r w:rsidR="0041591B">
        <w:fldChar w:fldCharType="begin">
          <w:fldData xml:space="preserve">PEVuZE5vdGU+PENpdGU+PEF1dGhvcj5NaW5uZXNvdGEgUG9wdWxhdGlvbiBDZW50ZXI8L0F1dGhv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</w:fldData>
        </w:fldChar>
      </w:r>
      <w:r w:rsidR="002158E7">
        <w:instrText xml:space="preserve"> ADDIN EN.CITE </w:instrText>
      </w:r>
      <w:r w:rsidR="002158E7">
        <w:fldChar w:fldCharType="begin">
          <w:fldData xml:space="preserve">PEVuZE5vdGU+PENpdGU+PEF1dGhvcj5NaW5uZXNvdGEgUG9wdWxhdGlvbiBDZW50ZXI8L0F1dGhv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</w:fldData>
        </w:fldChar>
      </w:r>
      <w:r w:rsidR="002158E7">
        <w:instrText xml:space="preserve"> ADDIN EN.CITE.DATA </w:instrText>
      </w:r>
      <w:r w:rsidR="002158E7">
        <w:fldChar w:fldCharType="end"/>
      </w:r>
      <w:r w:rsidR="0041591B">
        <w:fldChar w:fldCharType="separate"/>
      </w:r>
      <w:r w:rsidR="002158E7" w:rsidRPr="002158E7">
        <w:rPr>
          <w:noProof/>
          <w:vertAlign w:val="superscript"/>
        </w:rPr>
        <w:t>37</w:t>
      </w:r>
      <w:r w:rsidR="0041591B">
        <w:fldChar w:fldCharType="end"/>
      </w:r>
      <w:r w:rsidR="00FC5CC3">
        <w:t>.</w:t>
      </w:r>
      <w:r w:rsidR="00CC44F8">
        <w:t xml:space="preserve"> </w:t>
      </w:r>
      <w:r w:rsidR="00FC5CC3">
        <w:t>C</w:t>
      </w:r>
      <w:r w:rsidR="00FC5CC3" w:rsidRPr="00FC5CC3">
        <w:t xml:space="preserve">ensus microdata </w:t>
      </w:r>
      <w:r w:rsidR="00CC44F8">
        <w:t>represent</w:t>
      </w:r>
      <w:r w:rsidR="00FC5CC3">
        <w:t xml:space="preserve"> </w:t>
      </w:r>
      <w:r>
        <w:t xml:space="preserve">household-level records derived from census data </w:t>
      </w:r>
      <w:r w:rsidR="00CC44F8">
        <w:t>by</w:t>
      </w:r>
      <w:r>
        <w:t xml:space="preserve"> sampling a representative fraction of the population</w:t>
      </w:r>
      <w:r w:rsidR="00FC5CC3">
        <w:t xml:space="preserve"> (</w:t>
      </w:r>
      <w:r w:rsidR="009F423F">
        <w:t>with sample siz</w:t>
      </w:r>
      <w:r w:rsidR="00400602">
        <w:t>e</w:t>
      </w:r>
      <w:r w:rsidR="009F423F">
        <w:t xml:space="preserve"> </w:t>
      </w:r>
      <w:r w:rsidR="00B91FA5">
        <w:t xml:space="preserve">generally </w:t>
      </w:r>
      <w:r w:rsidR="009F423F" w:rsidRPr="00FC5CC3">
        <w:t>between</w:t>
      </w:r>
      <w:r w:rsidR="009F423F">
        <w:t xml:space="preserve"> </w:t>
      </w:r>
      <w:r w:rsidR="00FC5CC3" w:rsidRPr="00FC5CC3">
        <w:t>2</w:t>
      </w:r>
      <w:r w:rsidR="009F423F">
        <w:t xml:space="preserve"> and </w:t>
      </w:r>
      <w:r w:rsidR="00FC5CC3" w:rsidRPr="00FC5CC3">
        <w:t>15%</w:t>
      </w:r>
      <w:r w:rsidR="00400602">
        <w:t xml:space="preserve"> of the full census</w:t>
      </w:r>
      <w:r w:rsidR="00FC5CC3">
        <w:t>)</w:t>
      </w:r>
      <w:r>
        <w:t xml:space="preserve">. </w:t>
      </w:r>
    </w:p>
    <w:p w14:paraId="05AF987B" w14:textId="77777777" w:rsidR="009F423F" w:rsidRDefault="009F423F" w:rsidP="006C6CED">
      <w:pPr>
        <w:spacing w:after="0" w:line="240" w:lineRule="auto"/>
        <w:jc w:val="both"/>
      </w:pPr>
    </w:p>
    <w:p w14:paraId="018306C0" w14:textId="1C34FDFA" w:rsidR="002D5CAE" w:rsidRPr="00233E82" w:rsidRDefault="001150DE" w:rsidP="00295BD6">
      <w:pPr>
        <w:jc w:val="both"/>
      </w:pPr>
      <w:r>
        <w:t>Where neither full census</w:t>
      </w:r>
      <w:r w:rsidR="002A25F4">
        <w:t xml:space="preserve"> </w:t>
      </w:r>
      <w:r>
        <w:t xml:space="preserve">nor census microdata </w:t>
      </w:r>
      <w:r w:rsidR="00ED490F">
        <w:t xml:space="preserve">close to 2010 </w:t>
      </w:r>
      <w:r>
        <w:t>were available, national household survey</w:t>
      </w:r>
      <w:r w:rsidR="00ED490F">
        <w:t xml:space="preserve"> data</w:t>
      </w:r>
      <w:r w:rsidR="002A25F4">
        <w:t xml:space="preserve"> </w:t>
      </w:r>
      <w:r>
        <w:t>were obtained from</w:t>
      </w:r>
      <w:r w:rsidR="00400602">
        <w:t xml:space="preserve"> the</w:t>
      </w:r>
      <w:r>
        <w:t xml:space="preserve"> </w:t>
      </w:r>
      <w:r w:rsidR="00246451">
        <w:t xml:space="preserve">Demographic and Health Surveys (DHS), </w:t>
      </w:r>
      <w:r w:rsidR="004B0ED6">
        <w:t xml:space="preserve">DHS special </w:t>
      </w:r>
      <w:r w:rsidR="00543C5D">
        <w:t>M</w:t>
      </w:r>
      <w:r w:rsidR="00823550">
        <w:t>alaria Indicators Surveys (MIS) and</w:t>
      </w:r>
      <w:r w:rsidR="00543C5D">
        <w:t xml:space="preserve"> </w:t>
      </w:r>
      <w:r w:rsidR="00823550">
        <w:t>Aids Indicator Surveys (AIS)</w:t>
      </w:r>
      <w:r w:rsidR="005431BD">
        <w:fldChar w:fldCharType="begin"/>
      </w:r>
      <w:r w:rsidR="002158E7">
        <w:instrText xml:space="preserve"> ADDIN EN.CITE &lt;EndNote&gt;&lt;Cite&gt;&lt;Author&gt;ICF International&lt;/Author&gt;&lt;Year&gt;2000-2015&lt;/Year&gt;&lt;RecNum&gt;36&lt;/RecNum&gt;&lt;DisplayText&gt;&lt;style face="superscript"&gt;38&lt;/style&gt;&lt;/DisplayText&gt;&lt;record&gt;&lt;rec-number&gt;36&lt;/rec-number&gt;&lt;foreign-keys&gt;&lt;key app="EN" db-id="e0dee99wur502seewz9vs9x2xeprwwp2ftfs" timestamp="1487868044"&gt;36&lt;/key&gt;&lt;/foreign-keys&gt;&lt;ref-type name="Book"&gt;6&lt;/ref-type&gt;&lt;contributors&gt;&lt;authors&gt;&lt;author&gt;ICF International,&lt;/author&gt;&lt;/authors&gt;&lt;/contributors&gt;&lt;titles&gt;&lt;title&gt;Demographic and Health Surveys (Various) [Datasets]&lt;/title&gt;&lt;/titles&gt;&lt;dates&gt;&lt;year&gt;2000-2015&lt;/year&gt;&lt;/dates&gt;&lt;publisher&gt;Rockville, Maryland: Icf International [Distributor]&lt;/publisher&gt;&lt;urls&gt;&lt;/urls&gt;&lt;/record&gt;&lt;/Cite&gt;&lt;/EndNote&gt;</w:instrText>
      </w:r>
      <w:r w:rsidR="005431BD">
        <w:fldChar w:fldCharType="separate"/>
      </w:r>
      <w:r w:rsidR="002158E7" w:rsidRPr="002158E7">
        <w:rPr>
          <w:noProof/>
          <w:vertAlign w:val="superscript"/>
        </w:rPr>
        <w:t>38</w:t>
      </w:r>
      <w:r w:rsidR="005431BD">
        <w:fldChar w:fldCharType="end"/>
      </w:r>
      <w:r w:rsidR="00823550">
        <w:t xml:space="preserve">, </w:t>
      </w:r>
      <w:r w:rsidR="00246451">
        <w:t>Social Indicator Surveys (SI</w:t>
      </w:r>
      <w:r w:rsidR="00823550">
        <w:t>S)</w:t>
      </w:r>
      <w:r w:rsidR="005431BD">
        <w:fldChar w:fldCharType="begin"/>
      </w:r>
      <w:r w:rsidR="002158E7">
        <w:instrText xml:space="preserve"> ADDIN EN.CITE &lt;EndNote&gt;&lt;Cite&gt;&lt;Author&gt;Ministry of Health&lt;/Author&gt;&lt;Year&gt;2012&lt;/Year&gt;&lt;RecNum&gt;37&lt;/RecNum&gt;&lt;DisplayText&gt;&lt;style face="superscript"&gt;39&lt;/style&gt;&lt;/DisplayText&gt;&lt;record&gt;&lt;rec-number&gt;37&lt;/rec-number&gt;&lt;foreign-keys&gt;&lt;key app="EN" db-id="e0dee99wur502seewz9vs9x2xeprwwp2ftfs" timestamp="1487868044"&gt;37&lt;/key&gt;&lt;/foreign-keys&gt;&lt;ref-type name="Book"&gt;6&lt;/ref-type&gt;&lt;contributors&gt;&lt;authors&gt;&lt;author&gt;Ministry of Health,&lt;/author&gt;&lt;author&gt;Lao Statistics Bureau, &lt;/author&gt;&lt;author&gt;UNICEF,&lt;/author&gt;&lt;/authors&gt;&lt;/contributors&gt;&lt;titles&gt;&lt;title&gt;Lao PDR - Social Indicator Survey 2011-2012 [Dataset]&lt;/title&gt;&lt;/titles&gt;&lt;dates&gt;&lt;year&gt;2012&lt;/year&gt;&lt;/dates&gt;&lt;urls&gt;&lt;related-urls&gt;&lt;url&gt;http://microdata.worldbank.org/&lt;/url&gt;&lt;/related-urls&gt;&lt;/urls&gt;&lt;/record&gt;&lt;/Cite&gt;&lt;/EndNote&gt;</w:instrText>
      </w:r>
      <w:r w:rsidR="005431BD">
        <w:fldChar w:fldCharType="separate"/>
      </w:r>
      <w:r w:rsidR="002158E7" w:rsidRPr="002158E7">
        <w:rPr>
          <w:noProof/>
          <w:vertAlign w:val="superscript"/>
        </w:rPr>
        <w:t>39</w:t>
      </w:r>
      <w:r w:rsidR="005431BD">
        <w:fldChar w:fldCharType="end"/>
      </w:r>
      <w:r w:rsidR="00246451">
        <w:t xml:space="preserve"> or Multiple </w:t>
      </w:r>
      <w:r w:rsidR="00246451">
        <w:lastRenderedPageBreak/>
        <w:t>Indicator Cluster Surveys (MICS)</w:t>
      </w:r>
      <w:r w:rsidR="005431BD">
        <w:fldChar w:fldCharType="begin"/>
      </w:r>
      <w:r w:rsidR="00295BD6">
        <w:instrText xml:space="preserve"> ADDIN EN.CITE &lt;EndNote&gt;&lt;Cite&gt;&lt;Author&gt;United Nations&lt;/Author&gt;&lt;Year&gt;2000-2015&lt;/Year&gt;&lt;RecNum&gt;38&lt;/RecNum&gt;&lt;DisplayText&gt;&lt;style face="superscript"&gt;40&lt;/style&gt;&lt;/DisplayText&gt;&lt;record&gt;&lt;rec-number&gt;38&lt;/rec-number&gt;&lt;foreign-keys&gt;&lt;key app="EN" db-id="e0dee99wur502seewz9vs9x2xeprwwp2ftfs" timestamp="1487868044"&gt;38&lt;/key&gt;&lt;/foreign-keys&gt;&lt;ref-type name="Book"&gt;6&lt;/ref-type&gt;&lt;contributors&gt;&lt;authors&gt;&lt;author&gt;United Nations International Children&amp;apos;s Fund (UNICEF)&lt;/author&gt;&lt;/authors&gt;&lt;/contributors&gt;&lt;titles&gt;&lt;title&gt;Multiple Indicator Cluster Survey (MICS)  [Various Datasets]&lt;/title&gt;&lt;/titles&gt;&lt;dates&gt;&lt;year&gt;2000-2015&lt;/year&gt;&lt;/dates&gt;&lt;publisher&gt;United Nations&lt;/publisher&gt;&lt;urls&gt;&lt;related-urls&gt;&lt;url&gt;http://www.childinfo.org/mics4_surveys.html&lt;/url&gt;&lt;/related-urls&gt;&lt;/urls&gt;&lt;/record&gt;&lt;/Cite&gt;&lt;/EndNote&gt;</w:instrText>
      </w:r>
      <w:r w:rsidR="005431BD">
        <w:fldChar w:fldCharType="separate"/>
      </w:r>
      <w:r w:rsidR="002158E7" w:rsidRPr="002158E7">
        <w:rPr>
          <w:noProof/>
          <w:vertAlign w:val="superscript"/>
        </w:rPr>
        <w:t>40</w:t>
      </w:r>
      <w:r w:rsidR="005431BD">
        <w:fldChar w:fldCharType="end"/>
      </w:r>
      <w:r>
        <w:t xml:space="preserve">. </w:t>
      </w:r>
      <w:r w:rsidR="009F423F" w:rsidRPr="009F423F">
        <w:t xml:space="preserve"> </w:t>
      </w:r>
      <w:r w:rsidR="009F423F">
        <w:t xml:space="preserve">Whilst providing </w:t>
      </w:r>
      <w:r w:rsidR="00ED490F">
        <w:t xml:space="preserve">a </w:t>
      </w:r>
      <w:r w:rsidR="009F423F">
        <w:t>representation of the population</w:t>
      </w:r>
      <w:r w:rsidR="00ED490F">
        <w:t xml:space="preserve"> closer to 2010</w:t>
      </w:r>
      <w:r w:rsidR="002B2BA6">
        <w:t xml:space="preserve">, compared to </w:t>
      </w:r>
      <w:r w:rsidR="00343F8F">
        <w:t xml:space="preserve">outdated </w:t>
      </w:r>
      <w:r w:rsidR="00CF1602">
        <w:t xml:space="preserve">full </w:t>
      </w:r>
      <w:r w:rsidR="009F423F">
        <w:t xml:space="preserve">census </w:t>
      </w:r>
      <w:r w:rsidR="00CF1602">
        <w:t xml:space="preserve">and </w:t>
      </w:r>
      <w:r w:rsidR="009F423F">
        <w:t>census microdata,</w:t>
      </w:r>
      <w:r w:rsidR="00CF1602">
        <w:t xml:space="preserve"> household</w:t>
      </w:r>
      <w:r w:rsidR="009F423F">
        <w:t xml:space="preserve"> surveys tend to suffer from a constrained sampling framework, with sample sizes </w:t>
      </w:r>
      <w:r w:rsidR="002B2BA6">
        <w:t xml:space="preserve">being </w:t>
      </w:r>
      <w:r w:rsidR="009F423F">
        <w:t xml:space="preserve">typically less than 1% of the national population </w:t>
      </w:r>
      <w:r w:rsidR="00CF1602" w:rsidRPr="005D0AF2">
        <w:t xml:space="preserve">and </w:t>
      </w:r>
      <w:r w:rsidR="009F423F" w:rsidRPr="005D0AF2">
        <w:t xml:space="preserve">full range </w:t>
      </w:r>
      <w:r w:rsidR="00CF1602" w:rsidRPr="005D0AF2">
        <w:t xml:space="preserve">extending </w:t>
      </w:r>
      <w:r w:rsidR="00CF1602" w:rsidRPr="006022B5">
        <w:t>from 0.04% to 12%.</w:t>
      </w:r>
      <w:r w:rsidR="009F423F" w:rsidRPr="006022B5">
        <w:t xml:space="preserve"> </w:t>
      </w:r>
      <w:r w:rsidR="00CF1602" w:rsidRPr="006022B5">
        <w:t>N</w:t>
      </w:r>
      <w:r w:rsidR="009F423F" w:rsidRPr="006022B5">
        <w:t>evertheless</w:t>
      </w:r>
      <w:r w:rsidR="002D5CAE">
        <w:t>,</w:t>
      </w:r>
      <w:r w:rsidR="009F423F" w:rsidRPr="006022B5">
        <w:t xml:space="preserve"> </w:t>
      </w:r>
      <w:r w:rsidR="002D5CAE">
        <w:t>h</w:t>
      </w:r>
      <w:r w:rsidR="002D5CAE" w:rsidRPr="002D5CAE">
        <w:t xml:space="preserve">ousehold survey data </w:t>
      </w:r>
      <w:r w:rsidR="009F423F" w:rsidRPr="006022B5">
        <w:t xml:space="preserve">are designed to be representative </w:t>
      </w:r>
      <w:r w:rsidR="002D5CAE">
        <w:t xml:space="preserve">at </w:t>
      </w:r>
      <w:r w:rsidR="00A66646">
        <w:t xml:space="preserve">both </w:t>
      </w:r>
      <w:r w:rsidR="002D5CAE">
        <w:t xml:space="preserve">national and </w:t>
      </w:r>
      <w:r w:rsidR="009F423F" w:rsidRPr="006022B5">
        <w:t>subnational level</w:t>
      </w:r>
      <w:r w:rsidR="00400602">
        <w:t>s (typically administrative level 1, generally equivalent to provinces)</w:t>
      </w:r>
      <w:r w:rsidR="00CF1602" w:rsidRPr="006022B5">
        <w:t xml:space="preserve"> and thus </w:t>
      </w:r>
      <w:r w:rsidR="005D0AF2" w:rsidRPr="006022B5">
        <w:t xml:space="preserve">can be used to </w:t>
      </w:r>
      <w:r w:rsidR="00B91FA5" w:rsidRPr="006022B5">
        <w:t>derive</w:t>
      </w:r>
      <w:r w:rsidR="003F3AC6" w:rsidRPr="006022B5">
        <w:t xml:space="preserve"> </w:t>
      </w:r>
      <w:r w:rsidR="006022B5" w:rsidRPr="00233E82">
        <w:t xml:space="preserve">the corresponding </w:t>
      </w:r>
      <w:r w:rsidR="009F423F" w:rsidRPr="006022B5">
        <w:t xml:space="preserve">age and </w:t>
      </w:r>
      <w:r w:rsidR="00B91FA5" w:rsidRPr="006022B5">
        <w:t xml:space="preserve">sex </w:t>
      </w:r>
      <w:r w:rsidR="009F423F" w:rsidRPr="006022B5">
        <w:t>structure</w:t>
      </w:r>
      <w:r w:rsidR="00B91FA5" w:rsidRPr="006022B5">
        <w:t>s</w:t>
      </w:r>
      <w:r w:rsidR="009F423F" w:rsidRPr="006022B5">
        <w:t xml:space="preserve">. </w:t>
      </w:r>
      <w:r w:rsidR="00343F8F">
        <w:t>H</w:t>
      </w:r>
      <w:r w:rsidR="00CF1602" w:rsidRPr="006022B5">
        <w:t xml:space="preserve">ousehold surveys </w:t>
      </w:r>
      <w:r w:rsidR="009F423F" w:rsidRPr="006022B5">
        <w:t>were prioritised by survey year and sample size</w:t>
      </w:r>
      <w:r w:rsidR="00CF1602" w:rsidRPr="006022B5">
        <w:t>.</w:t>
      </w:r>
    </w:p>
    <w:p w14:paraId="08841B27" w14:textId="1BFF6E68" w:rsidR="001150DE" w:rsidRDefault="001150DE" w:rsidP="00FE5903">
      <w:pPr>
        <w:jc w:val="both"/>
      </w:pPr>
      <w:r w:rsidRPr="00ED490F">
        <w:t xml:space="preserve">Tables </w:t>
      </w:r>
      <w:r w:rsidR="008611E2" w:rsidRPr="00ED490F">
        <w:t>1 and 2</w:t>
      </w:r>
      <w:r w:rsidRPr="00ED490F">
        <w:t xml:space="preserve"> </w:t>
      </w:r>
      <w:r w:rsidR="008611E2" w:rsidRPr="00ED490F">
        <w:t xml:space="preserve">list </w:t>
      </w:r>
      <w:r w:rsidR="008611E2">
        <w:t>data</w:t>
      </w:r>
      <w:r>
        <w:t xml:space="preserve"> source</w:t>
      </w:r>
      <w:r w:rsidR="008611E2">
        <w:t>s on a country-by-country basis for Africa and Asia</w:t>
      </w:r>
      <w:r w:rsidR="00FC5CC3">
        <w:t>,</w:t>
      </w:r>
      <w:r w:rsidR="008611E2">
        <w:t xml:space="preserve"> respectively</w:t>
      </w:r>
      <w:r w:rsidR="00FC5CC3">
        <w:t>,</w:t>
      </w:r>
      <w:r w:rsidR="008611E2">
        <w:t xml:space="preserve"> </w:t>
      </w:r>
      <w:r w:rsidR="00FC5CC3">
        <w:t>and</w:t>
      </w:r>
      <w:r w:rsidR="00ED1279">
        <w:t xml:space="preserve"> provide </w:t>
      </w:r>
      <w:r w:rsidR="00FC5CC3">
        <w:t xml:space="preserve">information </w:t>
      </w:r>
      <w:r w:rsidR="00ED1279">
        <w:t xml:space="preserve">on the year of data collection and the subnational administrative level at which </w:t>
      </w:r>
      <w:r w:rsidR="00CF1602">
        <w:t>they were collected</w:t>
      </w:r>
      <w:r w:rsidR="00ED1279">
        <w:t>.</w:t>
      </w:r>
      <w:r w:rsidR="00FE5903">
        <w:t xml:space="preserve"> </w:t>
      </w:r>
      <w:r>
        <w:t xml:space="preserve">In summary, the data for 30 of the 87 countries were derived from full national population and housing censuses, 17 from </w:t>
      </w:r>
      <w:r w:rsidR="009F423F">
        <w:t xml:space="preserve">IPUMSI </w:t>
      </w:r>
      <w:r>
        <w:t xml:space="preserve">census microdata, 19 from traditional DHS, 4 from </w:t>
      </w:r>
      <w:r w:rsidR="00DE70CF">
        <w:t>DHS-</w:t>
      </w:r>
      <w:r>
        <w:t>MIS/AIS/SIS and 8 from MICS (</w:t>
      </w:r>
      <w:r w:rsidR="00EF34C6" w:rsidRPr="00ED490F">
        <w:t>Tables 1 and 2</w:t>
      </w:r>
      <w:r w:rsidR="006A28E7">
        <w:t>).</w:t>
      </w:r>
    </w:p>
    <w:p w14:paraId="4F125DB7" w14:textId="1D5026EC" w:rsidR="001150DE" w:rsidRDefault="00A633E5" w:rsidP="00351A00">
      <w:pPr>
        <w:jc w:val="both"/>
      </w:pPr>
      <w:r>
        <w:t>For the remaining 9 countries where s</w:t>
      </w:r>
      <w:r w:rsidRPr="00C47619">
        <w:t>ubnational data on</w:t>
      </w:r>
      <w:r>
        <w:t xml:space="preserve"> population</w:t>
      </w:r>
      <w:r w:rsidRPr="00C47619">
        <w:t xml:space="preserve"> age and sex structures</w:t>
      </w:r>
      <w:r w:rsidRPr="00C47619" w:rsidDel="00C47619">
        <w:t xml:space="preserve"> </w:t>
      </w:r>
      <w:r>
        <w:t>were not available (namely Libya, Eritrea, Western Sahara, Equatorial Guinea, Brunei, Myanmar, Papua New Guinea, Sri Lanka and Turkmenistan)</w:t>
      </w:r>
      <w:r w:rsidR="00B6791E">
        <w:t xml:space="preserve"> </w:t>
      </w:r>
      <w:r w:rsidR="006B460A">
        <w:t xml:space="preserve">2010 </w:t>
      </w:r>
      <w:r w:rsidR="001150DE">
        <w:t>UN</w:t>
      </w:r>
      <w:r w:rsidR="006B460A">
        <w:t>PD</w:t>
      </w:r>
      <w:r w:rsidR="001150DE">
        <w:t xml:space="preserve"> </w:t>
      </w:r>
      <w:r w:rsidR="006B460A">
        <w:t xml:space="preserve">country </w:t>
      </w:r>
      <w:r w:rsidR="001150DE">
        <w:t>level estimates</w:t>
      </w:r>
      <w:r w:rsidR="009608A9">
        <w:fldChar w:fldCharType="begin"/>
      </w:r>
      <w:r w:rsidR="00351A00">
        <w:instrText xml:space="preserve"> ADDIN EN.CITE &lt;EndNote&gt;&lt;Cite&gt;&lt;Author&gt;United Nations&lt;/Author&gt;&lt;Year&gt;2016&lt;/Year&gt;&lt;RecNum&gt;52&lt;/RecNum&gt;&lt;DisplayText&gt;&lt;style face="superscript"&gt;35&lt;/style&gt;&lt;/DisplayText&gt;&lt;record&gt;&lt;rec-number&gt;52&lt;/rec-number&gt;&lt;foreign-keys&gt;&lt;key app="EN" db-id="e0dee99wur502seewz9vs9x2xeprwwp2ftfs" timestamp="1487937698"&gt;52&lt;/key&gt;&lt;/foreign-keys&gt;&lt;ref-type name="Journal Article"&gt;17&lt;/ref-type&gt;&lt;contributors&gt;&lt;authors&gt;&lt;author&gt;United Nations,&lt;/author&gt;&lt;/authors&gt;&lt;/contributors&gt;&lt;titles&gt;&lt;title&gt;World Population Prospects: The 2015 Revision. Population indicators&lt;/title&gt;&lt;secondary-title&gt;United Nations Department of Economic and Social Affairs Population Division (UNDESA)&lt;/secondary-title&gt;&lt;/titles&gt;&lt;periodical&gt;&lt;full-title&gt;United Nations Department of Economic and Social Affairs Population Division (UNDESA)&lt;/full-title&gt;&lt;/periodical&gt;&lt;dates&gt;&lt;year&gt;2016&lt;/year&gt;&lt;/dates&gt;&lt;urls&gt;&lt;related-urls&gt;&lt;url&gt;https://esa.un.org/unpd/wpp/Download/Standard/Population/&lt;/url&gt;&lt;/related-urls&gt;&lt;/urls&gt;&lt;/record&gt;&lt;/Cite&gt;&lt;/EndNote&gt;</w:instrText>
      </w:r>
      <w:r w:rsidR="009608A9">
        <w:fldChar w:fldCharType="separate"/>
      </w:r>
      <w:r w:rsidR="00C44130" w:rsidRPr="00C44130">
        <w:rPr>
          <w:noProof/>
          <w:vertAlign w:val="superscript"/>
        </w:rPr>
        <w:t>35</w:t>
      </w:r>
      <w:r w:rsidR="009608A9">
        <w:fldChar w:fldCharType="end"/>
      </w:r>
      <w:r w:rsidR="001150DE">
        <w:t xml:space="preserve"> were used.</w:t>
      </w:r>
    </w:p>
    <w:p w14:paraId="43BAA1A0" w14:textId="657453F3" w:rsidR="00A74836" w:rsidRDefault="00A74836"/>
    <w:p w14:paraId="285C7F8E" w14:textId="7EECFAF3" w:rsidR="00C47619" w:rsidRDefault="00C47619">
      <w:pPr>
        <w:sectPr w:rsidR="00C47619" w:rsidSect="007D67F9">
          <w:pgSz w:w="11906" w:h="16838"/>
          <w:pgMar w:top="1440" w:right="1440" w:bottom="1440" w:left="1440" w:header="708" w:footer="708" w:gutter="0"/>
          <w:cols w:space="708"/>
          <w:docGrid w:linePitch="360"/>
        </w:sectPr>
      </w:pPr>
    </w:p>
    <w:tbl>
      <w:tblPr>
        <w:tblW w:w="12587" w:type="dxa"/>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69"/>
        <w:gridCol w:w="1609"/>
        <w:gridCol w:w="671"/>
        <w:gridCol w:w="2410"/>
        <w:gridCol w:w="5528"/>
      </w:tblGrid>
      <w:tr w:rsidR="001A42D2" w:rsidRPr="009E53DA" w14:paraId="0C5846E1" w14:textId="77777777" w:rsidTr="00FA08B7">
        <w:trPr>
          <w:trHeight w:hRule="exact" w:val="284"/>
          <w:tblHeader/>
          <w:jc w:val="center"/>
        </w:trPr>
        <w:tc>
          <w:tcPr>
            <w:tcW w:w="2369" w:type="dxa"/>
            <w:tcBorders>
              <w:top w:val="single" w:sz="4" w:space="0" w:color="auto"/>
              <w:bottom w:val="single" w:sz="4" w:space="0" w:color="auto"/>
            </w:tcBorders>
            <w:shd w:val="clear" w:color="auto" w:fill="auto"/>
            <w:noWrap/>
            <w:vAlign w:val="center"/>
            <w:hideMark/>
          </w:tcPr>
          <w:p w14:paraId="625E4660" w14:textId="77777777" w:rsidR="009E53DA" w:rsidRPr="00AF574D" w:rsidRDefault="009E53DA" w:rsidP="00AF574D">
            <w:pPr>
              <w:spacing w:after="0" w:line="240" w:lineRule="auto"/>
              <w:jc w:val="center"/>
              <w:rPr>
                <w:rFonts w:ascii="Calibri" w:eastAsia="Times New Roman" w:hAnsi="Calibri" w:cs="Times New Roman"/>
                <w:b/>
                <w:bCs/>
                <w:sz w:val="16"/>
                <w:szCs w:val="16"/>
              </w:rPr>
            </w:pPr>
            <w:r w:rsidRPr="00AF574D">
              <w:rPr>
                <w:rFonts w:ascii="Calibri" w:eastAsia="Times New Roman" w:hAnsi="Calibri" w:cs="Times New Roman"/>
                <w:b/>
                <w:bCs/>
                <w:sz w:val="16"/>
                <w:szCs w:val="16"/>
              </w:rPr>
              <w:lastRenderedPageBreak/>
              <w:t>Country</w:t>
            </w:r>
          </w:p>
        </w:tc>
        <w:tc>
          <w:tcPr>
            <w:tcW w:w="1609" w:type="dxa"/>
            <w:tcBorders>
              <w:top w:val="single" w:sz="4" w:space="0" w:color="auto"/>
              <w:bottom w:val="single" w:sz="4" w:space="0" w:color="auto"/>
            </w:tcBorders>
            <w:shd w:val="clear" w:color="auto" w:fill="auto"/>
            <w:noWrap/>
            <w:vAlign w:val="center"/>
            <w:hideMark/>
          </w:tcPr>
          <w:p w14:paraId="55BEA8D7" w14:textId="77777777" w:rsidR="009E53DA" w:rsidRPr="00AF574D" w:rsidRDefault="009E53DA" w:rsidP="00AF574D">
            <w:pPr>
              <w:spacing w:after="0" w:line="240" w:lineRule="auto"/>
              <w:jc w:val="center"/>
              <w:rPr>
                <w:rFonts w:ascii="Calibri" w:eastAsia="Times New Roman" w:hAnsi="Calibri" w:cs="Times New Roman"/>
                <w:b/>
                <w:bCs/>
                <w:sz w:val="16"/>
                <w:szCs w:val="16"/>
              </w:rPr>
            </w:pPr>
            <w:r w:rsidRPr="00AF574D">
              <w:rPr>
                <w:rFonts w:ascii="Calibri" w:eastAsia="Times New Roman" w:hAnsi="Calibri" w:cs="Times New Roman"/>
                <w:b/>
                <w:bCs/>
                <w:sz w:val="16"/>
                <w:szCs w:val="16"/>
              </w:rPr>
              <w:t>Data type used</w:t>
            </w:r>
          </w:p>
        </w:tc>
        <w:tc>
          <w:tcPr>
            <w:tcW w:w="671" w:type="dxa"/>
            <w:tcBorders>
              <w:top w:val="single" w:sz="4" w:space="0" w:color="auto"/>
              <w:bottom w:val="single" w:sz="4" w:space="0" w:color="auto"/>
            </w:tcBorders>
            <w:shd w:val="clear" w:color="auto" w:fill="auto"/>
            <w:noWrap/>
            <w:vAlign w:val="center"/>
            <w:hideMark/>
          </w:tcPr>
          <w:p w14:paraId="0E602364" w14:textId="77777777" w:rsidR="009E53DA" w:rsidRPr="00AF574D" w:rsidRDefault="009E53DA" w:rsidP="00AF574D">
            <w:pPr>
              <w:spacing w:after="0" w:line="240" w:lineRule="auto"/>
              <w:jc w:val="center"/>
              <w:rPr>
                <w:rFonts w:ascii="Calibri" w:eastAsia="Times New Roman" w:hAnsi="Calibri" w:cs="Times New Roman"/>
                <w:b/>
                <w:bCs/>
                <w:sz w:val="16"/>
                <w:szCs w:val="16"/>
              </w:rPr>
            </w:pPr>
            <w:r w:rsidRPr="00AF574D">
              <w:rPr>
                <w:rFonts w:ascii="Calibri" w:eastAsia="Times New Roman" w:hAnsi="Calibri" w:cs="Times New Roman"/>
                <w:b/>
                <w:bCs/>
                <w:sz w:val="16"/>
                <w:szCs w:val="16"/>
              </w:rPr>
              <w:t>Year</w:t>
            </w:r>
          </w:p>
        </w:tc>
        <w:tc>
          <w:tcPr>
            <w:tcW w:w="2410" w:type="dxa"/>
            <w:tcBorders>
              <w:top w:val="single" w:sz="4" w:space="0" w:color="auto"/>
              <w:bottom w:val="single" w:sz="4" w:space="0" w:color="auto"/>
            </w:tcBorders>
            <w:shd w:val="clear" w:color="auto" w:fill="auto"/>
            <w:noWrap/>
            <w:vAlign w:val="center"/>
            <w:hideMark/>
          </w:tcPr>
          <w:p w14:paraId="193A5A4B" w14:textId="77777777" w:rsidR="009E53DA" w:rsidRPr="00AF574D" w:rsidRDefault="009E53DA" w:rsidP="00AF574D">
            <w:pPr>
              <w:spacing w:after="0" w:line="240" w:lineRule="auto"/>
              <w:jc w:val="center"/>
              <w:rPr>
                <w:rFonts w:ascii="Calibri" w:eastAsia="Times New Roman" w:hAnsi="Calibri" w:cs="Times New Roman"/>
                <w:b/>
                <w:bCs/>
                <w:sz w:val="16"/>
                <w:szCs w:val="16"/>
              </w:rPr>
            </w:pPr>
            <w:r w:rsidRPr="00AF574D">
              <w:rPr>
                <w:rFonts w:ascii="Calibri" w:eastAsia="Times New Roman" w:hAnsi="Calibri" w:cs="Times New Roman"/>
                <w:b/>
                <w:bCs/>
                <w:sz w:val="16"/>
                <w:szCs w:val="16"/>
              </w:rPr>
              <w:t>Administrative unit level</w:t>
            </w:r>
          </w:p>
        </w:tc>
        <w:tc>
          <w:tcPr>
            <w:tcW w:w="5528" w:type="dxa"/>
            <w:tcBorders>
              <w:top w:val="single" w:sz="4" w:space="0" w:color="auto"/>
              <w:bottom w:val="single" w:sz="4" w:space="0" w:color="auto"/>
            </w:tcBorders>
            <w:shd w:val="clear" w:color="auto" w:fill="auto"/>
            <w:noWrap/>
            <w:vAlign w:val="center"/>
            <w:hideMark/>
          </w:tcPr>
          <w:p w14:paraId="6EA6B41A" w14:textId="77777777" w:rsidR="009E53DA" w:rsidRPr="00AF574D" w:rsidRDefault="009E53DA" w:rsidP="00AF574D">
            <w:pPr>
              <w:spacing w:after="0" w:line="240" w:lineRule="auto"/>
              <w:jc w:val="center"/>
              <w:rPr>
                <w:rFonts w:ascii="Calibri" w:eastAsia="Times New Roman" w:hAnsi="Calibri" w:cs="Times New Roman"/>
                <w:b/>
                <w:bCs/>
                <w:sz w:val="16"/>
                <w:szCs w:val="16"/>
              </w:rPr>
            </w:pPr>
            <w:r w:rsidRPr="00AF574D">
              <w:rPr>
                <w:rFonts w:ascii="Calibri" w:eastAsia="Times New Roman" w:hAnsi="Calibri" w:cs="Times New Roman"/>
                <w:b/>
                <w:bCs/>
                <w:sz w:val="16"/>
                <w:szCs w:val="16"/>
              </w:rPr>
              <w:t>Data source</w:t>
            </w:r>
          </w:p>
        </w:tc>
      </w:tr>
      <w:tr w:rsidR="001A42D2" w:rsidRPr="000D054F" w14:paraId="5C9D2350" w14:textId="77777777" w:rsidTr="003F34F0">
        <w:trPr>
          <w:trHeight w:hRule="exact" w:val="284"/>
          <w:jc w:val="center"/>
        </w:trPr>
        <w:tc>
          <w:tcPr>
            <w:tcW w:w="2369" w:type="dxa"/>
            <w:tcBorders>
              <w:top w:val="single" w:sz="4" w:space="0" w:color="auto"/>
            </w:tcBorders>
            <w:shd w:val="clear" w:color="auto" w:fill="auto"/>
            <w:noWrap/>
            <w:vAlign w:val="center"/>
            <w:hideMark/>
          </w:tcPr>
          <w:p w14:paraId="31A3DBEA"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Algeria</w:t>
            </w:r>
          </w:p>
        </w:tc>
        <w:tc>
          <w:tcPr>
            <w:tcW w:w="1609" w:type="dxa"/>
            <w:tcBorders>
              <w:top w:val="single" w:sz="4" w:space="0" w:color="auto"/>
            </w:tcBorders>
            <w:shd w:val="clear" w:color="auto" w:fill="auto"/>
            <w:noWrap/>
            <w:vAlign w:val="center"/>
            <w:hideMark/>
          </w:tcPr>
          <w:p w14:paraId="76385FFE"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tcBorders>
              <w:top w:val="single" w:sz="4" w:space="0" w:color="auto"/>
            </w:tcBorders>
            <w:shd w:val="clear" w:color="auto" w:fill="auto"/>
            <w:noWrap/>
            <w:vAlign w:val="center"/>
            <w:hideMark/>
          </w:tcPr>
          <w:p w14:paraId="6BC7981E"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2008</w:t>
            </w:r>
          </w:p>
        </w:tc>
        <w:tc>
          <w:tcPr>
            <w:tcW w:w="2410" w:type="dxa"/>
            <w:tcBorders>
              <w:top w:val="single" w:sz="4" w:space="0" w:color="auto"/>
            </w:tcBorders>
            <w:shd w:val="clear" w:color="auto" w:fill="auto"/>
            <w:noWrap/>
            <w:vAlign w:val="center"/>
            <w:hideMark/>
          </w:tcPr>
          <w:p w14:paraId="6323B90C"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tcBorders>
              <w:top w:val="single" w:sz="4" w:space="0" w:color="auto"/>
            </w:tcBorders>
            <w:shd w:val="clear" w:color="auto" w:fill="auto"/>
            <w:noWrap/>
            <w:vAlign w:val="center"/>
            <w:hideMark/>
          </w:tcPr>
          <w:p w14:paraId="6C7EEED4" w14:textId="77777777" w:rsidR="009E53DA" w:rsidRPr="00385733" w:rsidRDefault="009E53DA" w:rsidP="00192486">
            <w:pPr>
              <w:spacing w:after="0" w:line="240" w:lineRule="auto"/>
              <w:rPr>
                <w:rFonts w:eastAsia="Times New Roman" w:cs="Times New Roman"/>
                <w:sz w:val="18"/>
                <w:szCs w:val="18"/>
                <w:lang w:val="fr-FR" w:eastAsia="en-GB"/>
              </w:rPr>
            </w:pPr>
            <w:r w:rsidRPr="00385733">
              <w:rPr>
                <w:rFonts w:eastAsia="Times New Roman" w:cs="Times New Roman"/>
                <w:sz w:val="18"/>
                <w:szCs w:val="18"/>
                <w:lang w:val="fr-FR" w:eastAsia="en-GB"/>
              </w:rPr>
              <w:t xml:space="preserve">Office National des Statistique, </w:t>
            </w:r>
            <w:proofErr w:type="spellStart"/>
            <w:r w:rsidRPr="00385733">
              <w:rPr>
                <w:rFonts w:eastAsia="Times New Roman" w:cs="Times New Roman"/>
                <w:sz w:val="18"/>
                <w:szCs w:val="18"/>
                <w:lang w:val="fr-FR" w:eastAsia="en-GB"/>
              </w:rPr>
              <w:t>Algeria</w:t>
            </w:r>
            <w:proofErr w:type="spellEnd"/>
          </w:p>
        </w:tc>
      </w:tr>
      <w:tr w:rsidR="001A42D2" w:rsidRPr="009E53DA" w14:paraId="6ACE4955" w14:textId="77777777" w:rsidTr="003F34F0">
        <w:trPr>
          <w:trHeight w:hRule="exact" w:val="284"/>
          <w:jc w:val="center"/>
        </w:trPr>
        <w:tc>
          <w:tcPr>
            <w:tcW w:w="2369" w:type="dxa"/>
            <w:shd w:val="clear" w:color="auto" w:fill="auto"/>
            <w:noWrap/>
            <w:vAlign w:val="center"/>
            <w:hideMark/>
          </w:tcPr>
          <w:p w14:paraId="1360AE4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Angola</w:t>
            </w:r>
          </w:p>
        </w:tc>
        <w:tc>
          <w:tcPr>
            <w:tcW w:w="1609" w:type="dxa"/>
            <w:shd w:val="clear" w:color="auto" w:fill="auto"/>
            <w:noWrap/>
            <w:vAlign w:val="center"/>
            <w:hideMark/>
          </w:tcPr>
          <w:p w14:paraId="7F0A70B8"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MIS</w:t>
            </w:r>
          </w:p>
        </w:tc>
        <w:tc>
          <w:tcPr>
            <w:tcW w:w="671" w:type="dxa"/>
            <w:shd w:val="clear" w:color="auto" w:fill="auto"/>
            <w:noWrap/>
            <w:vAlign w:val="center"/>
            <w:hideMark/>
          </w:tcPr>
          <w:p w14:paraId="4E933303"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2011</w:t>
            </w:r>
          </w:p>
        </w:tc>
        <w:tc>
          <w:tcPr>
            <w:tcW w:w="2410" w:type="dxa"/>
            <w:shd w:val="clear" w:color="auto" w:fill="auto"/>
            <w:noWrap/>
            <w:vAlign w:val="center"/>
            <w:hideMark/>
          </w:tcPr>
          <w:p w14:paraId="0018D0C9"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530E689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69ACBA91" w14:textId="77777777" w:rsidTr="003F34F0">
        <w:trPr>
          <w:trHeight w:hRule="exact" w:val="284"/>
          <w:jc w:val="center"/>
        </w:trPr>
        <w:tc>
          <w:tcPr>
            <w:tcW w:w="2369" w:type="dxa"/>
            <w:shd w:val="clear" w:color="auto" w:fill="auto"/>
            <w:noWrap/>
            <w:vAlign w:val="center"/>
            <w:hideMark/>
          </w:tcPr>
          <w:p w14:paraId="06E0346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Benin</w:t>
            </w:r>
          </w:p>
        </w:tc>
        <w:tc>
          <w:tcPr>
            <w:tcW w:w="1609" w:type="dxa"/>
            <w:shd w:val="clear" w:color="auto" w:fill="auto"/>
            <w:noWrap/>
            <w:vAlign w:val="center"/>
            <w:hideMark/>
          </w:tcPr>
          <w:p w14:paraId="6245E8F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2F073E5F"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2011</w:t>
            </w:r>
          </w:p>
        </w:tc>
        <w:tc>
          <w:tcPr>
            <w:tcW w:w="2410" w:type="dxa"/>
            <w:shd w:val="clear" w:color="auto" w:fill="auto"/>
            <w:noWrap/>
            <w:vAlign w:val="center"/>
            <w:hideMark/>
          </w:tcPr>
          <w:p w14:paraId="43F098E7"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0026C05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0583452D" w14:textId="77777777" w:rsidTr="003F34F0">
        <w:trPr>
          <w:trHeight w:hRule="exact" w:val="284"/>
          <w:jc w:val="center"/>
        </w:trPr>
        <w:tc>
          <w:tcPr>
            <w:tcW w:w="2369" w:type="dxa"/>
            <w:shd w:val="clear" w:color="auto" w:fill="auto"/>
            <w:noWrap/>
            <w:vAlign w:val="center"/>
            <w:hideMark/>
          </w:tcPr>
          <w:p w14:paraId="227E300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Botswana</w:t>
            </w:r>
          </w:p>
        </w:tc>
        <w:tc>
          <w:tcPr>
            <w:tcW w:w="1609" w:type="dxa"/>
            <w:shd w:val="clear" w:color="auto" w:fill="auto"/>
            <w:noWrap/>
            <w:vAlign w:val="center"/>
            <w:hideMark/>
          </w:tcPr>
          <w:p w14:paraId="5E05859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14E2ADCD"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2006</w:t>
            </w:r>
          </w:p>
        </w:tc>
        <w:tc>
          <w:tcPr>
            <w:tcW w:w="2410" w:type="dxa"/>
            <w:shd w:val="clear" w:color="auto" w:fill="auto"/>
            <w:noWrap/>
            <w:vAlign w:val="center"/>
            <w:hideMark/>
          </w:tcPr>
          <w:p w14:paraId="573250F0"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4057DB4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Central Statistics Office, Botswana</w:t>
            </w:r>
          </w:p>
        </w:tc>
      </w:tr>
      <w:tr w:rsidR="001A42D2" w:rsidRPr="000D054F" w14:paraId="4E5FC8E7" w14:textId="77777777" w:rsidTr="003F34F0">
        <w:trPr>
          <w:trHeight w:hRule="exact" w:val="284"/>
          <w:jc w:val="center"/>
        </w:trPr>
        <w:tc>
          <w:tcPr>
            <w:tcW w:w="2369" w:type="dxa"/>
            <w:shd w:val="clear" w:color="auto" w:fill="auto"/>
            <w:noWrap/>
            <w:vAlign w:val="center"/>
            <w:hideMark/>
          </w:tcPr>
          <w:p w14:paraId="18018CC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Burkina Faso</w:t>
            </w:r>
          </w:p>
        </w:tc>
        <w:tc>
          <w:tcPr>
            <w:tcW w:w="1609" w:type="dxa"/>
            <w:shd w:val="clear" w:color="auto" w:fill="auto"/>
            <w:noWrap/>
            <w:vAlign w:val="center"/>
            <w:hideMark/>
          </w:tcPr>
          <w:p w14:paraId="0E82F921"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519C0F00"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2006</w:t>
            </w:r>
          </w:p>
        </w:tc>
        <w:tc>
          <w:tcPr>
            <w:tcW w:w="2410" w:type="dxa"/>
            <w:shd w:val="clear" w:color="auto" w:fill="auto"/>
            <w:noWrap/>
            <w:vAlign w:val="center"/>
            <w:hideMark/>
          </w:tcPr>
          <w:p w14:paraId="6AF84CB0"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52A2E609" w14:textId="77777777" w:rsidR="009E53DA" w:rsidRPr="00385733" w:rsidRDefault="009E53DA" w:rsidP="00192486">
            <w:pPr>
              <w:spacing w:after="0" w:line="240" w:lineRule="auto"/>
              <w:rPr>
                <w:rFonts w:eastAsia="Times New Roman" w:cs="Times New Roman"/>
                <w:sz w:val="18"/>
                <w:szCs w:val="18"/>
                <w:lang w:val="fr-FR" w:eastAsia="en-GB"/>
              </w:rPr>
            </w:pPr>
            <w:r w:rsidRPr="00385733">
              <w:rPr>
                <w:rFonts w:eastAsia="Times New Roman" w:cs="Times New Roman"/>
                <w:sz w:val="18"/>
                <w:szCs w:val="18"/>
                <w:lang w:val="fr-FR" w:eastAsia="en-GB"/>
              </w:rPr>
              <w:t xml:space="preserve">Institut National de la Statistique et de la </w:t>
            </w:r>
            <w:proofErr w:type="spellStart"/>
            <w:r w:rsidRPr="00385733">
              <w:rPr>
                <w:rFonts w:eastAsia="Times New Roman" w:cs="Times New Roman"/>
                <w:sz w:val="18"/>
                <w:szCs w:val="18"/>
                <w:lang w:val="fr-FR" w:eastAsia="en-GB"/>
              </w:rPr>
              <w:t>Demographie</w:t>
            </w:r>
            <w:proofErr w:type="spellEnd"/>
            <w:r w:rsidRPr="00385733">
              <w:rPr>
                <w:rFonts w:eastAsia="Times New Roman" w:cs="Times New Roman"/>
                <w:sz w:val="18"/>
                <w:szCs w:val="18"/>
                <w:lang w:val="fr-FR" w:eastAsia="en-GB"/>
              </w:rPr>
              <w:t xml:space="preserve"> (INSD), Burkina Faso</w:t>
            </w:r>
          </w:p>
        </w:tc>
      </w:tr>
      <w:tr w:rsidR="001A42D2" w:rsidRPr="009E53DA" w14:paraId="441093EA" w14:textId="77777777" w:rsidTr="003F34F0">
        <w:trPr>
          <w:trHeight w:hRule="exact" w:val="284"/>
          <w:jc w:val="center"/>
        </w:trPr>
        <w:tc>
          <w:tcPr>
            <w:tcW w:w="2369" w:type="dxa"/>
            <w:shd w:val="clear" w:color="auto" w:fill="auto"/>
            <w:noWrap/>
            <w:vAlign w:val="center"/>
            <w:hideMark/>
          </w:tcPr>
          <w:p w14:paraId="4BAB1365"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Burundi</w:t>
            </w:r>
          </w:p>
        </w:tc>
        <w:tc>
          <w:tcPr>
            <w:tcW w:w="1609" w:type="dxa"/>
            <w:shd w:val="clear" w:color="auto" w:fill="auto"/>
            <w:noWrap/>
            <w:vAlign w:val="center"/>
            <w:hideMark/>
          </w:tcPr>
          <w:p w14:paraId="7D13DC7C"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7DFE763B"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260AB8EF"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04657A4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30011DDB" w14:textId="77777777" w:rsidTr="003F34F0">
        <w:trPr>
          <w:trHeight w:hRule="exact" w:val="284"/>
          <w:jc w:val="center"/>
        </w:trPr>
        <w:tc>
          <w:tcPr>
            <w:tcW w:w="2369" w:type="dxa"/>
            <w:shd w:val="clear" w:color="auto" w:fill="auto"/>
            <w:noWrap/>
            <w:vAlign w:val="center"/>
            <w:hideMark/>
          </w:tcPr>
          <w:p w14:paraId="4B07529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Cameroon</w:t>
            </w:r>
          </w:p>
        </w:tc>
        <w:tc>
          <w:tcPr>
            <w:tcW w:w="1609" w:type="dxa"/>
            <w:shd w:val="clear" w:color="auto" w:fill="auto"/>
            <w:noWrap/>
            <w:vAlign w:val="center"/>
            <w:hideMark/>
          </w:tcPr>
          <w:p w14:paraId="72F88235"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42A82829"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2011</w:t>
            </w:r>
          </w:p>
        </w:tc>
        <w:tc>
          <w:tcPr>
            <w:tcW w:w="2410" w:type="dxa"/>
            <w:shd w:val="clear" w:color="auto" w:fill="auto"/>
            <w:noWrap/>
            <w:vAlign w:val="center"/>
            <w:hideMark/>
          </w:tcPr>
          <w:p w14:paraId="48197EF1"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1527B96C"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0565C5B0" w14:textId="77777777" w:rsidTr="003F34F0">
        <w:trPr>
          <w:trHeight w:hRule="exact" w:val="284"/>
          <w:jc w:val="center"/>
        </w:trPr>
        <w:tc>
          <w:tcPr>
            <w:tcW w:w="2369" w:type="dxa"/>
            <w:shd w:val="clear" w:color="auto" w:fill="auto"/>
            <w:noWrap/>
            <w:vAlign w:val="center"/>
            <w:hideMark/>
          </w:tcPr>
          <w:p w14:paraId="35E3282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Central African Republic</w:t>
            </w:r>
          </w:p>
        </w:tc>
        <w:tc>
          <w:tcPr>
            <w:tcW w:w="1609" w:type="dxa"/>
            <w:shd w:val="clear" w:color="auto" w:fill="auto"/>
            <w:noWrap/>
            <w:vAlign w:val="center"/>
            <w:hideMark/>
          </w:tcPr>
          <w:p w14:paraId="668973CE"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MICS</w:t>
            </w:r>
          </w:p>
        </w:tc>
        <w:tc>
          <w:tcPr>
            <w:tcW w:w="671" w:type="dxa"/>
            <w:shd w:val="clear" w:color="auto" w:fill="auto"/>
            <w:noWrap/>
            <w:vAlign w:val="center"/>
            <w:hideMark/>
          </w:tcPr>
          <w:p w14:paraId="422C92C8"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2006</w:t>
            </w:r>
          </w:p>
        </w:tc>
        <w:tc>
          <w:tcPr>
            <w:tcW w:w="2410" w:type="dxa"/>
            <w:shd w:val="clear" w:color="auto" w:fill="auto"/>
            <w:noWrap/>
            <w:vAlign w:val="center"/>
            <w:hideMark/>
          </w:tcPr>
          <w:p w14:paraId="4307E08B"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203DFED4"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UNICEF</w:t>
            </w:r>
          </w:p>
        </w:tc>
      </w:tr>
      <w:tr w:rsidR="001A42D2" w:rsidRPr="009E53DA" w14:paraId="64C71160" w14:textId="77777777" w:rsidTr="003F34F0">
        <w:trPr>
          <w:trHeight w:hRule="exact" w:val="284"/>
          <w:jc w:val="center"/>
        </w:trPr>
        <w:tc>
          <w:tcPr>
            <w:tcW w:w="2369" w:type="dxa"/>
            <w:shd w:val="clear" w:color="auto" w:fill="auto"/>
            <w:noWrap/>
            <w:vAlign w:val="center"/>
            <w:hideMark/>
          </w:tcPr>
          <w:p w14:paraId="2C5DAD08"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Chad</w:t>
            </w:r>
          </w:p>
        </w:tc>
        <w:tc>
          <w:tcPr>
            <w:tcW w:w="1609" w:type="dxa"/>
            <w:shd w:val="clear" w:color="auto" w:fill="auto"/>
            <w:noWrap/>
            <w:vAlign w:val="center"/>
            <w:hideMark/>
          </w:tcPr>
          <w:p w14:paraId="20C3D94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14747788"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2004</w:t>
            </w:r>
          </w:p>
        </w:tc>
        <w:tc>
          <w:tcPr>
            <w:tcW w:w="2410" w:type="dxa"/>
            <w:shd w:val="clear" w:color="auto" w:fill="auto"/>
            <w:noWrap/>
            <w:vAlign w:val="center"/>
            <w:hideMark/>
          </w:tcPr>
          <w:p w14:paraId="531A48FD"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326EEEAC"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472D1C28" w14:textId="77777777" w:rsidTr="003F34F0">
        <w:trPr>
          <w:trHeight w:hRule="exact" w:val="284"/>
          <w:jc w:val="center"/>
        </w:trPr>
        <w:tc>
          <w:tcPr>
            <w:tcW w:w="2369" w:type="dxa"/>
            <w:shd w:val="clear" w:color="auto" w:fill="auto"/>
            <w:noWrap/>
            <w:vAlign w:val="center"/>
            <w:hideMark/>
          </w:tcPr>
          <w:p w14:paraId="43F2885C"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Congo</w:t>
            </w:r>
          </w:p>
        </w:tc>
        <w:tc>
          <w:tcPr>
            <w:tcW w:w="1609" w:type="dxa"/>
            <w:shd w:val="clear" w:color="auto" w:fill="auto"/>
            <w:noWrap/>
            <w:vAlign w:val="center"/>
            <w:hideMark/>
          </w:tcPr>
          <w:p w14:paraId="4A660E4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AIS</w:t>
            </w:r>
          </w:p>
        </w:tc>
        <w:tc>
          <w:tcPr>
            <w:tcW w:w="671" w:type="dxa"/>
            <w:shd w:val="clear" w:color="auto" w:fill="auto"/>
            <w:noWrap/>
            <w:vAlign w:val="center"/>
            <w:hideMark/>
          </w:tcPr>
          <w:p w14:paraId="483DD5D7"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2009</w:t>
            </w:r>
          </w:p>
        </w:tc>
        <w:tc>
          <w:tcPr>
            <w:tcW w:w="2410" w:type="dxa"/>
            <w:shd w:val="clear" w:color="auto" w:fill="auto"/>
            <w:noWrap/>
            <w:vAlign w:val="center"/>
            <w:hideMark/>
          </w:tcPr>
          <w:p w14:paraId="0741671C"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731D5404"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3A62AD78" w14:textId="77777777" w:rsidTr="003F34F0">
        <w:trPr>
          <w:trHeight w:hRule="exact" w:val="284"/>
          <w:jc w:val="center"/>
        </w:trPr>
        <w:tc>
          <w:tcPr>
            <w:tcW w:w="2369" w:type="dxa"/>
            <w:shd w:val="clear" w:color="auto" w:fill="auto"/>
            <w:noWrap/>
            <w:vAlign w:val="center"/>
            <w:hideMark/>
          </w:tcPr>
          <w:p w14:paraId="289E0A5E"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Congo, Democratic Republic</w:t>
            </w:r>
          </w:p>
        </w:tc>
        <w:tc>
          <w:tcPr>
            <w:tcW w:w="1609" w:type="dxa"/>
            <w:shd w:val="clear" w:color="auto" w:fill="auto"/>
            <w:noWrap/>
            <w:vAlign w:val="center"/>
            <w:hideMark/>
          </w:tcPr>
          <w:p w14:paraId="520077D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770235B7"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2013</w:t>
            </w:r>
          </w:p>
        </w:tc>
        <w:tc>
          <w:tcPr>
            <w:tcW w:w="2410" w:type="dxa"/>
            <w:shd w:val="clear" w:color="auto" w:fill="auto"/>
            <w:noWrap/>
            <w:vAlign w:val="center"/>
            <w:hideMark/>
          </w:tcPr>
          <w:p w14:paraId="2AD399AE"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12BB66C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21AFBB35" w14:textId="77777777" w:rsidTr="003F34F0">
        <w:trPr>
          <w:trHeight w:hRule="exact" w:val="284"/>
          <w:jc w:val="center"/>
        </w:trPr>
        <w:tc>
          <w:tcPr>
            <w:tcW w:w="2369" w:type="dxa"/>
            <w:shd w:val="clear" w:color="auto" w:fill="auto"/>
            <w:noWrap/>
            <w:vAlign w:val="center"/>
            <w:hideMark/>
          </w:tcPr>
          <w:p w14:paraId="76A5B1E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Cote d'Ivoire</w:t>
            </w:r>
          </w:p>
        </w:tc>
        <w:tc>
          <w:tcPr>
            <w:tcW w:w="1609" w:type="dxa"/>
            <w:shd w:val="clear" w:color="auto" w:fill="auto"/>
            <w:noWrap/>
            <w:vAlign w:val="center"/>
            <w:hideMark/>
          </w:tcPr>
          <w:p w14:paraId="4DA5E40C"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AIS</w:t>
            </w:r>
          </w:p>
        </w:tc>
        <w:tc>
          <w:tcPr>
            <w:tcW w:w="671" w:type="dxa"/>
            <w:shd w:val="clear" w:color="auto" w:fill="auto"/>
            <w:noWrap/>
            <w:vAlign w:val="center"/>
            <w:hideMark/>
          </w:tcPr>
          <w:p w14:paraId="702A7BFE"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2005</w:t>
            </w:r>
          </w:p>
        </w:tc>
        <w:tc>
          <w:tcPr>
            <w:tcW w:w="2410" w:type="dxa"/>
            <w:shd w:val="clear" w:color="auto" w:fill="auto"/>
            <w:noWrap/>
            <w:vAlign w:val="center"/>
            <w:hideMark/>
          </w:tcPr>
          <w:p w14:paraId="28E3C519"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450D1371"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5F95CCD5" w14:textId="77777777" w:rsidTr="003F34F0">
        <w:trPr>
          <w:trHeight w:hRule="exact" w:val="284"/>
          <w:jc w:val="center"/>
        </w:trPr>
        <w:tc>
          <w:tcPr>
            <w:tcW w:w="2369" w:type="dxa"/>
            <w:shd w:val="clear" w:color="auto" w:fill="auto"/>
            <w:noWrap/>
            <w:vAlign w:val="center"/>
            <w:hideMark/>
          </w:tcPr>
          <w:p w14:paraId="6DAD9BF8"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Djibouti</w:t>
            </w:r>
          </w:p>
        </w:tc>
        <w:tc>
          <w:tcPr>
            <w:tcW w:w="1609" w:type="dxa"/>
            <w:shd w:val="clear" w:color="auto" w:fill="auto"/>
            <w:noWrap/>
            <w:vAlign w:val="center"/>
            <w:hideMark/>
          </w:tcPr>
          <w:p w14:paraId="38457061"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MICS</w:t>
            </w:r>
          </w:p>
        </w:tc>
        <w:tc>
          <w:tcPr>
            <w:tcW w:w="671" w:type="dxa"/>
            <w:shd w:val="clear" w:color="auto" w:fill="auto"/>
            <w:noWrap/>
            <w:vAlign w:val="center"/>
            <w:hideMark/>
          </w:tcPr>
          <w:p w14:paraId="5AF519AB"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2006</w:t>
            </w:r>
          </w:p>
        </w:tc>
        <w:tc>
          <w:tcPr>
            <w:tcW w:w="2410" w:type="dxa"/>
            <w:shd w:val="clear" w:color="auto" w:fill="auto"/>
            <w:noWrap/>
            <w:vAlign w:val="center"/>
            <w:hideMark/>
          </w:tcPr>
          <w:p w14:paraId="07E6AC8F"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3776B1F5"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UNICEF</w:t>
            </w:r>
          </w:p>
        </w:tc>
      </w:tr>
      <w:tr w:rsidR="001A42D2" w:rsidRPr="009E53DA" w14:paraId="71CD392A" w14:textId="77777777" w:rsidTr="003F34F0">
        <w:trPr>
          <w:trHeight w:hRule="exact" w:val="284"/>
          <w:jc w:val="center"/>
        </w:trPr>
        <w:tc>
          <w:tcPr>
            <w:tcW w:w="2369" w:type="dxa"/>
            <w:shd w:val="clear" w:color="auto" w:fill="auto"/>
            <w:noWrap/>
            <w:vAlign w:val="center"/>
            <w:hideMark/>
          </w:tcPr>
          <w:p w14:paraId="10DFF68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Egypt</w:t>
            </w:r>
          </w:p>
        </w:tc>
        <w:tc>
          <w:tcPr>
            <w:tcW w:w="1609" w:type="dxa"/>
            <w:shd w:val="clear" w:color="auto" w:fill="auto"/>
            <w:noWrap/>
            <w:vAlign w:val="center"/>
            <w:hideMark/>
          </w:tcPr>
          <w:p w14:paraId="7B004E4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 microdata</w:t>
            </w:r>
          </w:p>
        </w:tc>
        <w:tc>
          <w:tcPr>
            <w:tcW w:w="671" w:type="dxa"/>
            <w:shd w:val="clear" w:color="auto" w:fill="auto"/>
            <w:noWrap/>
            <w:vAlign w:val="center"/>
            <w:hideMark/>
          </w:tcPr>
          <w:p w14:paraId="55C832C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2006</w:t>
            </w:r>
          </w:p>
        </w:tc>
        <w:tc>
          <w:tcPr>
            <w:tcW w:w="2410" w:type="dxa"/>
            <w:shd w:val="clear" w:color="auto" w:fill="auto"/>
            <w:noWrap/>
            <w:vAlign w:val="center"/>
            <w:hideMark/>
          </w:tcPr>
          <w:p w14:paraId="7C515B5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582A8215"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Integrated Public Use Microdata Series, International (IPUMSI)</w:t>
            </w:r>
          </w:p>
        </w:tc>
      </w:tr>
      <w:tr w:rsidR="001A42D2" w:rsidRPr="009E53DA" w14:paraId="23D5D316" w14:textId="77777777" w:rsidTr="003F34F0">
        <w:trPr>
          <w:trHeight w:hRule="exact" w:val="284"/>
          <w:jc w:val="center"/>
        </w:trPr>
        <w:tc>
          <w:tcPr>
            <w:tcW w:w="2369" w:type="dxa"/>
            <w:shd w:val="clear" w:color="auto" w:fill="auto"/>
            <w:noWrap/>
            <w:vAlign w:val="center"/>
            <w:hideMark/>
          </w:tcPr>
          <w:p w14:paraId="691702C8"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Equatorial Guinea</w:t>
            </w:r>
          </w:p>
        </w:tc>
        <w:tc>
          <w:tcPr>
            <w:tcW w:w="1609" w:type="dxa"/>
            <w:shd w:val="clear" w:color="auto" w:fill="auto"/>
            <w:noWrap/>
            <w:vAlign w:val="center"/>
            <w:hideMark/>
          </w:tcPr>
          <w:p w14:paraId="32D29CAE"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w:t>
            </w:r>
          </w:p>
        </w:tc>
        <w:tc>
          <w:tcPr>
            <w:tcW w:w="671" w:type="dxa"/>
            <w:shd w:val="clear" w:color="auto" w:fill="auto"/>
            <w:noWrap/>
            <w:vAlign w:val="center"/>
            <w:hideMark/>
          </w:tcPr>
          <w:p w14:paraId="54D199E0"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0808F7F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0</w:t>
            </w:r>
          </w:p>
        </w:tc>
        <w:tc>
          <w:tcPr>
            <w:tcW w:w="5528" w:type="dxa"/>
            <w:shd w:val="clear" w:color="auto" w:fill="auto"/>
            <w:noWrap/>
            <w:vAlign w:val="center"/>
            <w:hideMark/>
          </w:tcPr>
          <w:p w14:paraId="5B1DDDE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World Population Prospects, United Nations Population Division</w:t>
            </w:r>
          </w:p>
        </w:tc>
      </w:tr>
      <w:tr w:rsidR="001A42D2" w:rsidRPr="009E53DA" w14:paraId="58169140" w14:textId="77777777" w:rsidTr="003F34F0">
        <w:trPr>
          <w:trHeight w:hRule="exact" w:val="284"/>
          <w:jc w:val="center"/>
        </w:trPr>
        <w:tc>
          <w:tcPr>
            <w:tcW w:w="2369" w:type="dxa"/>
            <w:shd w:val="clear" w:color="auto" w:fill="auto"/>
            <w:noWrap/>
            <w:vAlign w:val="center"/>
            <w:hideMark/>
          </w:tcPr>
          <w:p w14:paraId="5D0FBE5E"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Eritrea</w:t>
            </w:r>
          </w:p>
        </w:tc>
        <w:tc>
          <w:tcPr>
            <w:tcW w:w="1609" w:type="dxa"/>
            <w:shd w:val="clear" w:color="auto" w:fill="auto"/>
            <w:noWrap/>
            <w:vAlign w:val="center"/>
            <w:hideMark/>
          </w:tcPr>
          <w:p w14:paraId="40071203"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w:t>
            </w:r>
          </w:p>
        </w:tc>
        <w:tc>
          <w:tcPr>
            <w:tcW w:w="671" w:type="dxa"/>
            <w:shd w:val="clear" w:color="auto" w:fill="auto"/>
            <w:noWrap/>
            <w:vAlign w:val="center"/>
            <w:hideMark/>
          </w:tcPr>
          <w:p w14:paraId="6A4ACC36"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52892CA0"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0</w:t>
            </w:r>
          </w:p>
        </w:tc>
        <w:tc>
          <w:tcPr>
            <w:tcW w:w="5528" w:type="dxa"/>
            <w:shd w:val="clear" w:color="auto" w:fill="auto"/>
            <w:noWrap/>
            <w:vAlign w:val="center"/>
            <w:hideMark/>
          </w:tcPr>
          <w:p w14:paraId="7381DD6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World Population Prospects, United Nations Population Division</w:t>
            </w:r>
          </w:p>
        </w:tc>
      </w:tr>
      <w:tr w:rsidR="001A42D2" w:rsidRPr="009E53DA" w14:paraId="319FA1D0" w14:textId="77777777" w:rsidTr="003F34F0">
        <w:trPr>
          <w:trHeight w:hRule="exact" w:val="284"/>
          <w:jc w:val="center"/>
        </w:trPr>
        <w:tc>
          <w:tcPr>
            <w:tcW w:w="2369" w:type="dxa"/>
            <w:shd w:val="clear" w:color="auto" w:fill="auto"/>
            <w:noWrap/>
            <w:vAlign w:val="center"/>
            <w:hideMark/>
          </w:tcPr>
          <w:p w14:paraId="74CF3B4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Ethiopia</w:t>
            </w:r>
          </w:p>
        </w:tc>
        <w:tc>
          <w:tcPr>
            <w:tcW w:w="1609" w:type="dxa"/>
            <w:shd w:val="clear" w:color="auto" w:fill="auto"/>
            <w:noWrap/>
            <w:vAlign w:val="center"/>
            <w:hideMark/>
          </w:tcPr>
          <w:p w14:paraId="4D23379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5B18794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2007</w:t>
            </w:r>
          </w:p>
        </w:tc>
        <w:tc>
          <w:tcPr>
            <w:tcW w:w="2410" w:type="dxa"/>
            <w:shd w:val="clear" w:color="auto" w:fill="auto"/>
            <w:noWrap/>
            <w:vAlign w:val="center"/>
            <w:hideMark/>
          </w:tcPr>
          <w:p w14:paraId="54F1F921"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61EF3A6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Central Statistical Agency of Ethiopia</w:t>
            </w:r>
          </w:p>
        </w:tc>
      </w:tr>
      <w:tr w:rsidR="001A42D2" w:rsidRPr="009E53DA" w14:paraId="4C94544E" w14:textId="77777777" w:rsidTr="003F34F0">
        <w:trPr>
          <w:trHeight w:hRule="exact" w:val="284"/>
          <w:jc w:val="center"/>
        </w:trPr>
        <w:tc>
          <w:tcPr>
            <w:tcW w:w="2369" w:type="dxa"/>
            <w:shd w:val="clear" w:color="auto" w:fill="auto"/>
            <w:noWrap/>
            <w:vAlign w:val="center"/>
            <w:hideMark/>
          </w:tcPr>
          <w:p w14:paraId="540F64B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Gabon</w:t>
            </w:r>
          </w:p>
        </w:tc>
        <w:tc>
          <w:tcPr>
            <w:tcW w:w="1609" w:type="dxa"/>
            <w:shd w:val="clear" w:color="auto" w:fill="auto"/>
            <w:noWrap/>
            <w:vAlign w:val="center"/>
            <w:hideMark/>
          </w:tcPr>
          <w:p w14:paraId="6D982E4D"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02352E0C"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2012</w:t>
            </w:r>
          </w:p>
        </w:tc>
        <w:tc>
          <w:tcPr>
            <w:tcW w:w="2410" w:type="dxa"/>
            <w:shd w:val="clear" w:color="auto" w:fill="auto"/>
            <w:noWrap/>
            <w:vAlign w:val="center"/>
            <w:hideMark/>
          </w:tcPr>
          <w:p w14:paraId="4D342F64"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660AEF8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15606CD1" w14:textId="77777777" w:rsidTr="003F34F0">
        <w:trPr>
          <w:trHeight w:hRule="exact" w:val="284"/>
          <w:jc w:val="center"/>
        </w:trPr>
        <w:tc>
          <w:tcPr>
            <w:tcW w:w="2369" w:type="dxa"/>
            <w:shd w:val="clear" w:color="auto" w:fill="auto"/>
            <w:noWrap/>
            <w:vAlign w:val="center"/>
            <w:hideMark/>
          </w:tcPr>
          <w:p w14:paraId="7172FFA3"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Gambia</w:t>
            </w:r>
          </w:p>
        </w:tc>
        <w:tc>
          <w:tcPr>
            <w:tcW w:w="1609" w:type="dxa"/>
            <w:shd w:val="clear" w:color="auto" w:fill="auto"/>
            <w:noWrap/>
            <w:vAlign w:val="center"/>
            <w:hideMark/>
          </w:tcPr>
          <w:p w14:paraId="63C5FF1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MICS</w:t>
            </w:r>
          </w:p>
        </w:tc>
        <w:tc>
          <w:tcPr>
            <w:tcW w:w="671" w:type="dxa"/>
            <w:shd w:val="clear" w:color="auto" w:fill="auto"/>
            <w:noWrap/>
            <w:vAlign w:val="center"/>
            <w:hideMark/>
          </w:tcPr>
          <w:p w14:paraId="3DD8A86B"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2006</w:t>
            </w:r>
          </w:p>
        </w:tc>
        <w:tc>
          <w:tcPr>
            <w:tcW w:w="2410" w:type="dxa"/>
            <w:shd w:val="clear" w:color="auto" w:fill="auto"/>
            <w:noWrap/>
            <w:vAlign w:val="center"/>
            <w:hideMark/>
          </w:tcPr>
          <w:p w14:paraId="3BC1E325"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1833C6D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27A84762" w14:textId="77777777" w:rsidTr="003F34F0">
        <w:trPr>
          <w:trHeight w:hRule="exact" w:val="284"/>
          <w:jc w:val="center"/>
        </w:trPr>
        <w:tc>
          <w:tcPr>
            <w:tcW w:w="2369" w:type="dxa"/>
            <w:shd w:val="clear" w:color="auto" w:fill="auto"/>
            <w:noWrap/>
            <w:vAlign w:val="center"/>
            <w:hideMark/>
          </w:tcPr>
          <w:p w14:paraId="2F3B5CAD"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Ghana</w:t>
            </w:r>
          </w:p>
        </w:tc>
        <w:tc>
          <w:tcPr>
            <w:tcW w:w="1609" w:type="dxa"/>
            <w:shd w:val="clear" w:color="auto" w:fill="auto"/>
            <w:noWrap/>
            <w:vAlign w:val="center"/>
            <w:hideMark/>
          </w:tcPr>
          <w:p w14:paraId="135F2F05"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459B81F2"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79D5046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7C175F1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United States Census Bureau, USAID</w:t>
            </w:r>
          </w:p>
        </w:tc>
      </w:tr>
      <w:tr w:rsidR="001A42D2" w:rsidRPr="009E53DA" w14:paraId="5D917EEE" w14:textId="77777777" w:rsidTr="003F34F0">
        <w:trPr>
          <w:trHeight w:hRule="exact" w:val="284"/>
          <w:jc w:val="center"/>
        </w:trPr>
        <w:tc>
          <w:tcPr>
            <w:tcW w:w="2369" w:type="dxa"/>
            <w:shd w:val="clear" w:color="auto" w:fill="auto"/>
            <w:noWrap/>
            <w:vAlign w:val="center"/>
            <w:hideMark/>
          </w:tcPr>
          <w:p w14:paraId="7DC73378"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Guinea</w:t>
            </w:r>
          </w:p>
        </w:tc>
        <w:tc>
          <w:tcPr>
            <w:tcW w:w="1609" w:type="dxa"/>
            <w:shd w:val="clear" w:color="auto" w:fill="auto"/>
            <w:noWrap/>
            <w:vAlign w:val="center"/>
            <w:hideMark/>
          </w:tcPr>
          <w:p w14:paraId="5E0E7DA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6CF646D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2012</w:t>
            </w:r>
          </w:p>
        </w:tc>
        <w:tc>
          <w:tcPr>
            <w:tcW w:w="2410" w:type="dxa"/>
            <w:shd w:val="clear" w:color="auto" w:fill="auto"/>
            <w:noWrap/>
            <w:vAlign w:val="center"/>
            <w:hideMark/>
          </w:tcPr>
          <w:p w14:paraId="3F091055"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59C45F8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00DE89E3" w14:textId="77777777" w:rsidTr="003F34F0">
        <w:trPr>
          <w:trHeight w:hRule="exact" w:val="284"/>
          <w:jc w:val="center"/>
        </w:trPr>
        <w:tc>
          <w:tcPr>
            <w:tcW w:w="2369" w:type="dxa"/>
            <w:shd w:val="clear" w:color="auto" w:fill="auto"/>
            <w:noWrap/>
            <w:vAlign w:val="center"/>
            <w:hideMark/>
          </w:tcPr>
          <w:p w14:paraId="31BF55D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Guinea-Bissau</w:t>
            </w:r>
          </w:p>
        </w:tc>
        <w:tc>
          <w:tcPr>
            <w:tcW w:w="1609" w:type="dxa"/>
            <w:shd w:val="clear" w:color="auto" w:fill="auto"/>
            <w:noWrap/>
            <w:vAlign w:val="center"/>
            <w:hideMark/>
          </w:tcPr>
          <w:p w14:paraId="144CE9B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MICS</w:t>
            </w:r>
          </w:p>
        </w:tc>
        <w:tc>
          <w:tcPr>
            <w:tcW w:w="671" w:type="dxa"/>
            <w:shd w:val="clear" w:color="auto" w:fill="auto"/>
            <w:noWrap/>
            <w:vAlign w:val="center"/>
            <w:hideMark/>
          </w:tcPr>
          <w:p w14:paraId="65AF6F7E"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2006</w:t>
            </w:r>
          </w:p>
        </w:tc>
        <w:tc>
          <w:tcPr>
            <w:tcW w:w="2410" w:type="dxa"/>
            <w:shd w:val="clear" w:color="auto" w:fill="auto"/>
            <w:noWrap/>
            <w:vAlign w:val="center"/>
            <w:hideMark/>
          </w:tcPr>
          <w:p w14:paraId="16551655"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59468163"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UNICEF</w:t>
            </w:r>
          </w:p>
        </w:tc>
      </w:tr>
      <w:tr w:rsidR="001A42D2" w:rsidRPr="009E53DA" w14:paraId="1EC0E14F" w14:textId="77777777" w:rsidTr="003F34F0">
        <w:trPr>
          <w:trHeight w:hRule="exact" w:val="284"/>
          <w:jc w:val="center"/>
        </w:trPr>
        <w:tc>
          <w:tcPr>
            <w:tcW w:w="2369" w:type="dxa"/>
            <w:shd w:val="clear" w:color="auto" w:fill="auto"/>
            <w:noWrap/>
            <w:vAlign w:val="center"/>
            <w:hideMark/>
          </w:tcPr>
          <w:p w14:paraId="745C718C"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Kenya</w:t>
            </w:r>
          </w:p>
        </w:tc>
        <w:tc>
          <w:tcPr>
            <w:tcW w:w="1609" w:type="dxa"/>
            <w:shd w:val="clear" w:color="auto" w:fill="auto"/>
            <w:noWrap/>
            <w:vAlign w:val="center"/>
            <w:hideMark/>
          </w:tcPr>
          <w:p w14:paraId="197D0EE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6DB0BF41"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30A60192"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6B9719AD"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United States Census Bureau, USAID</w:t>
            </w:r>
          </w:p>
        </w:tc>
      </w:tr>
      <w:tr w:rsidR="001A42D2" w:rsidRPr="009E53DA" w14:paraId="61784DD4" w14:textId="77777777" w:rsidTr="003F34F0">
        <w:trPr>
          <w:trHeight w:hRule="exact" w:val="284"/>
          <w:jc w:val="center"/>
        </w:trPr>
        <w:tc>
          <w:tcPr>
            <w:tcW w:w="2369" w:type="dxa"/>
            <w:shd w:val="clear" w:color="auto" w:fill="auto"/>
            <w:noWrap/>
            <w:vAlign w:val="center"/>
            <w:hideMark/>
          </w:tcPr>
          <w:p w14:paraId="6890570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Lesotho</w:t>
            </w:r>
          </w:p>
        </w:tc>
        <w:tc>
          <w:tcPr>
            <w:tcW w:w="1609" w:type="dxa"/>
            <w:shd w:val="clear" w:color="auto" w:fill="auto"/>
            <w:noWrap/>
            <w:vAlign w:val="center"/>
            <w:hideMark/>
          </w:tcPr>
          <w:p w14:paraId="0468BF9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418B5907"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2004</w:t>
            </w:r>
          </w:p>
        </w:tc>
        <w:tc>
          <w:tcPr>
            <w:tcW w:w="2410" w:type="dxa"/>
            <w:shd w:val="clear" w:color="auto" w:fill="auto"/>
            <w:noWrap/>
            <w:vAlign w:val="center"/>
            <w:hideMark/>
          </w:tcPr>
          <w:p w14:paraId="19E33278"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3C13DFAA"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Lesotho Bureau of Statistics</w:t>
            </w:r>
          </w:p>
        </w:tc>
      </w:tr>
      <w:tr w:rsidR="001A42D2" w:rsidRPr="009E53DA" w14:paraId="1FF0FB1E" w14:textId="77777777" w:rsidTr="003F34F0">
        <w:trPr>
          <w:trHeight w:hRule="exact" w:val="284"/>
          <w:jc w:val="center"/>
        </w:trPr>
        <w:tc>
          <w:tcPr>
            <w:tcW w:w="2369" w:type="dxa"/>
            <w:shd w:val="clear" w:color="auto" w:fill="auto"/>
            <w:noWrap/>
            <w:vAlign w:val="center"/>
            <w:hideMark/>
          </w:tcPr>
          <w:p w14:paraId="5F4EAC6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Liberia</w:t>
            </w:r>
          </w:p>
        </w:tc>
        <w:tc>
          <w:tcPr>
            <w:tcW w:w="1609" w:type="dxa"/>
            <w:shd w:val="clear" w:color="auto" w:fill="auto"/>
            <w:noWrap/>
            <w:vAlign w:val="center"/>
            <w:hideMark/>
          </w:tcPr>
          <w:p w14:paraId="68381AC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4B68CCDD"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2008</w:t>
            </w:r>
          </w:p>
        </w:tc>
        <w:tc>
          <w:tcPr>
            <w:tcW w:w="2410" w:type="dxa"/>
            <w:shd w:val="clear" w:color="auto" w:fill="auto"/>
            <w:noWrap/>
            <w:vAlign w:val="center"/>
            <w:hideMark/>
          </w:tcPr>
          <w:p w14:paraId="0E882270"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179DE89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Liberia Institute of Statistics and Geo-Information Service</w:t>
            </w:r>
          </w:p>
        </w:tc>
      </w:tr>
      <w:tr w:rsidR="001A42D2" w:rsidRPr="009E53DA" w14:paraId="75A28069" w14:textId="77777777" w:rsidTr="003F34F0">
        <w:trPr>
          <w:trHeight w:hRule="exact" w:val="284"/>
          <w:jc w:val="center"/>
        </w:trPr>
        <w:tc>
          <w:tcPr>
            <w:tcW w:w="2369" w:type="dxa"/>
            <w:shd w:val="clear" w:color="auto" w:fill="auto"/>
            <w:noWrap/>
            <w:vAlign w:val="center"/>
            <w:hideMark/>
          </w:tcPr>
          <w:p w14:paraId="7ADE76F3"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Libya</w:t>
            </w:r>
          </w:p>
        </w:tc>
        <w:tc>
          <w:tcPr>
            <w:tcW w:w="1609" w:type="dxa"/>
            <w:shd w:val="clear" w:color="auto" w:fill="auto"/>
            <w:noWrap/>
            <w:vAlign w:val="center"/>
            <w:hideMark/>
          </w:tcPr>
          <w:p w14:paraId="43864C4D"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w:t>
            </w:r>
          </w:p>
        </w:tc>
        <w:tc>
          <w:tcPr>
            <w:tcW w:w="671" w:type="dxa"/>
            <w:shd w:val="clear" w:color="auto" w:fill="auto"/>
            <w:noWrap/>
            <w:vAlign w:val="center"/>
            <w:hideMark/>
          </w:tcPr>
          <w:p w14:paraId="122A01E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70981C9C"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0</w:t>
            </w:r>
          </w:p>
        </w:tc>
        <w:tc>
          <w:tcPr>
            <w:tcW w:w="5528" w:type="dxa"/>
            <w:shd w:val="clear" w:color="auto" w:fill="auto"/>
            <w:noWrap/>
            <w:vAlign w:val="center"/>
            <w:hideMark/>
          </w:tcPr>
          <w:p w14:paraId="168E8C21"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World Population Prospects, United Nations Population Division</w:t>
            </w:r>
          </w:p>
        </w:tc>
      </w:tr>
      <w:tr w:rsidR="001A42D2" w:rsidRPr="009E53DA" w14:paraId="10DF2AE9" w14:textId="77777777" w:rsidTr="003F34F0">
        <w:trPr>
          <w:trHeight w:hRule="exact" w:val="284"/>
          <w:jc w:val="center"/>
        </w:trPr>
        <w:tc>
          <w:tcPr>
            <w:tcW w:w="2369" w:type="dxa"/>
            <w:shd w:val="clear" w:color="auto" w:fill="auto"/>
            <w:noWrap/>
            <w:vAlign w:val="center"/>
            <w:hideMark/>
          </w:tcPr>
          <w:p w14:paraId="762545B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Madagascar</w:t>
            </w:r>
          </w:p>
        </w:tc>
        <w:tc>
          <w:tcPr>
            <w:tcW w:w="1609" w:type="dxa"/>
            <w:shd w:val="clear" w:color="auto" w:fill="auto"/>
            <w:noWrap/>
            <w:vAlign w:val="center"/>
            <w:hideMark/>
          </w:tcPr>
          <w:p w14:paraId="0EF043D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32675829"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2009</w:t>
            </w:r>
          </w:p>
        </w:tc>
        <w:tc>
          <w:tcPr>
            <w:tcW w:w="2410" w:type="dxa"/>
            <w:shd w:val="clear" w:color="auto" w:fill="auto"/>
            <w:noWrap/>
            <w:vAlign w:val="center"/>
            <w:hideMark/>
          </w:tcPr>
          <w:p w14:paraId="41ADFA8E"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4A71F55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6A7F586C" w14:textId="77777777" w:rsidTr="003F34F0">
        <w:trPr>
          <w:trHeight w:hRule="exact" w:val="284"/>
          <w:jc w:val="center"/>
        </w:trPr>
        <w:tc>
          <w:tcPr>
            <w:tcW w:w="2369" w:type="dxa"/>
            <w:shd w:val="clear" w:color="auto" w:fill="auto"/>
            <w:noWrap/>
            <w:vAlign w:val="center"/>
            <w:hideMark/>
          </w:tcPr>
          <w:p w14:paraId="5C7DE79D"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Malawi</w:t>
            </w:r>
          </w:p>
        </w:tc>
        <w:tc>
          <w:tcPr>
            <w:tcW w:w="1609" w:type="dxa"/>
            <w:shd w:val="clear" w:color="auto" w:fill="auto"/>
            <w:noWrap/>
            <w:vAlign w:val="center"/>
            <w:hideMark/>
          </w:tcPr>
          <w:p w14:paraId="652B4A0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48C2C548"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2008</w:t>
            </w:r>
          </w:p>
        </w:tc>
        <w:tc>
          <w:tcPr>
            <w:tcW w:w="2410" w:type="dxa"/>
            <w:shd w:val="clear" w:color="auto" w:fill="auto"/>
            <w:noWrap/>
            <w:vAlign w:val="center"/>
            <w:hideMark/>
          </w:tcPr>
          <w:p w14:paraId="7317287B"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5A78E1E8"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National Statistical Office, Malawi</w:t>
            </w:r>
          </w:p>
        </w:tc>
      </w:tr>
      <w:tr w:rsidR="001A42D2" w:rsidRPr="009E53DA" w14:paraId="487C2FB7" w14:textId="77777777" w:rsidTr="003F34F0">
        <w:trPr>
          <w:trHeight w:hRule="exact" w:val="284"/>
          <w:jc w:val="center"/>
        </w:trPr>
        <w:tc>
          <w:tcPr>
            <w:tcW w:w="2369" w:type="dxa"/>
            <w:shd w:val="clear" w:color="auto" w:fill="auto"/>
            <w:noWrap/>
            <w:vAlign w:val="center"/>
            <w:hideMark/>
          </w:tcPr>
          <w:p w14:paraId="32700A9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Mali</w:t>
            </w:r>
          </w:p>
        </w:tc>
        <w:tc>
          <w:tcPr>
            <w:tcW w:w="1609" w:type="dxa"/>
            <w:shd w:val="clear" w:color="auto" w:fill="auto"/>
            <w:noWrap/>
            <w:vAlign w:val="center"/>
            <w:hideMark/>
          </w:tcPr>
          <w:p w14:paraId="0F53172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01ABF3E9"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2012</w:t>
            </w:r>
          </w:p>
        </w:tc>
        <w:tc>
          <w:tcPr>
            <w:tcW w:w="2410" w:type="dxa"/>
            <w:shd w:val="clear" w:color="auto" w:fill="auto"/>
            <w:noWrap/>
            <w:vAlign w:val="center"/>
            <w:hideMark/>
          </w:tcPr>
          <w:p w14:paraId="3CB8E2B9"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1BDEAC14"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16B1BAD0" w14:textId="77777777" w:rsidTr="003F34F0">
        <w:trPr>
          <w:trHeight w:hRule="exact" w:val="284"/>
          <w:jc w:val="center"/>
        </w:trPr>
        <w:tc>
          <w:tcPr>
            <w:tcW w:w="2369" w:type="dxa"/>
            <w:shd w:val="clear" w:color="auto" w:fill="auto"/>
            <w:noWrap/>
            <w:vAlign w:val="center"/>
            <w:hideMark/>
          </w:tcPr>
          <w:p w14:paraId="5F3F5F03"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Mauritania</w:t>
            </w:r>
          </w:p>
        </w:tc>
        <w:tc>
          <w:tcPr>
            <w:tcW w:w="1609" w:type="dxa"/>
            <w:shd w:val="clear" w:color="auto" w:fill="auto"/>
            <w:noWrap/>
            <w:vAlign w:val="center"/>
            <w:hideMark/>
          </w:tcPr>
          <w:p w14:paraId="1D2CE6A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MICS</w:t>
            </w:r>
          </w:p>
        </w:tc>
        <w:tc>
          <w:tcPr>
            <w:tcW w:w="671" w:type="dxa"/>
            <w:shd w:val="clear" w:color="auto" w:fill="auto"/>
            <w:noWrap/>
            <w:vAlign w:val="center"/>
            <w:hideMark/>
          </w:tcPr>
          <w:p w14:paraId="5E98A7F2"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2007</w:t>
            </w:r>
          </w:p>
        </w:tc>
        <w:tc>
          <w:tcPr>
            <w:tcW w:w="2410" w:type="dxa"/>
            <w:shd w:val="clear" w:color="auto" w:fill="auto"/>
            <w:noWrap/>
            <w:vAlign w:val="center"/>
            <w:hideMark/>
          </w:tcPr>
          <w:p w14:paraId="216FD99D"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5AFC28A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UNICEF</w:t>
            </w:r>
          </w:p>
        </w:tc>
      </w:tr>
      <w:tr w:rsidR="001A42D2" w:rsidRPr="000D054F" w14:paraId="5A7F960E" w14:textId="77777777" w:rsidTr="003F34F0">
        <w:trPr>
          <w:trHeight w:hRule="exact" w:val="284"/>
          <w:jc w:val="center"/>
        </w:trPr>
        <w:tc>
          <w:tcPr>
            <w:tcW w:w="2369" w:type="dxa"/>
            <w:shd w:val="clear" w:color="auto" w:fill="auto"/>
            <w:noWrap/>
            <w:vAlign w:val="center"/>
            <w:hideMark/>
          </w:tcPr>
          <w:p w14:paraId="3B586CFE"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Morocco</w:t>
            </w:r>
          </w:p>
        </w:tc>
        <w:tc>
          <w:tcPr>
            <w:tcW w:w="1609" w:type="dxa"/>
            <w:shd w:val="clear" w:color="auto" w:fill="auto"/>
            <w:noWrap/>
            <w:vAlign w:val="center"/>
            <w:hideMark/>
          </w:tcPr>
          <w:p w14:paraId="4A5A254A"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7F5559A0"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2004</w:t>
            </w:r>
          </w:p>
        </w:tc>
        <w:tc>
          <w:tcPr>
            <w:tcW w:w="2410" w:type="dxa"/>
            <w:shd w:val="clear" w:color="auto" w:fill="auto"/>
            <w:noWrap/>
            <w:vAlign w:val="center"/>
            <w:hideMark/>
          </w:tcPr>
          <w:p w14:paraId="085C55D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59563016" w14:textId="77777777" w:rsidR="009E53DA" w:rsidRPr="00385733" w:rsidRDefault="009E53DA" w:rsidP="00192486">
            <w:pPr>
              <w:spacing w:after="0" w:line="240" w:lineRule="auto"/>
              <w:rPr>
                <w:rFonts w:eastAsia="Times New Roman" w:cs="Times New Roman"/>
                <w:sz w:val="18"/>
                <w:szCs w:val="18"/>
                <w:lang w:val="fr-FR" w:eastAsia="en-GB"/>
              </w:rPr>
            </w:pPr>
            <w:proofErr w:type="spellStart"/>
            <w:r w:rsidRPr="00385733">
              <w:rPr>
                <w:rFonts w:eastAsia="Times New Roman" w:cs="Times New Roman"/>
                <w:sz w:val="18"/>
                <w:szCs w:val="18"/>
                <w:lang w:val="fr-FR" w:eastAsia="en-GB"/>
              </w:rPr>
              <w:t>Haut Commissariat</w:t>
            </w:r>
            <w:proofErr w:type="spellEnd"/>
            <w:r w:rsidRPr="00385733">
              <w:rPr>
                <w:rFonts w:eastAsia="Times New Roman" w:cs="Times New Roman"/>
                <w:sz w:val="18"/>
                <w:szCs w:val="18"/>
                <w:lang w:val="fr-FR" w:eastAsia="en-GB"/>
              </w:rPr>
              <w:t xml:space="preserve"> au Plan, </w:t>
            </w:r>
            <w:proofErr w:type="spellStart"/>
            <w:r w:rsidRPr="00385733">
              <w:rPr>
                <w:rFonts w:eastAsia="Times New Roman" w:cs="Times New Roman"/>
                <w:sz w:val="18"/>
                <w:szCs w:val="18"/>
                <w:lang w:val="fr-FR" w:eastAsia="en-GB"/>
              </w:rPr>
              <w:t>Morocco</w:t>
            </w:r>
            <w:proofErr w:type="spellEnd"/>
          </w:p>
        </w:tc>
      </w:tr>
      <w:tr w:rsidR="001A42D2" w:rsidRPr="009E53DA" w14:paraId="30ECFA83" w14:textId="77777777" w:rsidTr="003F34F0">
        <w:trPr>
          <w:trHeight w:hRule="exact" w:val="284"/>
          <w:jc w:val="center"/>
        </w:trPr>
        <w:tc>
          <w:tcPr>
            <w:tcW w:w="2369" w:type="dxa"/>
            <w:shd w:val="clear" w:color="auto" w:fill="auto"/>
            <w:noWrap/>
            <w:vAlign w:val="center"/>
            <w:hideMark/>
          </w:tcPr>
          <w:p w14:paraId="6BAC7DA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Mozambique</w:t>
            </w:r>
          </w:p>
        </w:tc>
        <w:tc>
          <w:tcPr>
            <w:tcW w:w="1609" w:type="dxa"/>
            <w:shd w:val="clear" w:color="auto" w:fill="auto"/>
            <w:noWrap/>
            <w:vAlign w:val="center"/>
            <w:hideMark/>
          </w:tcPr>
          <w:p w14:paraId="535DAFC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4C2D815E"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2007</w:t>
            </w:r>
          </w:p>
        </w:tc>
        <w:tc>
          <w:tcPr>
            <w:tcW w:w="2410" w:type="dxa"/>
            <w:shd w:val="clear" w:color="auto" w:fill="auto"/>
            <w:noWrap/>
            <w:vAlign w:val="center"/>
            <w:hideMark/>
          </w:tcPr>
          <w:p w14:paraId="08C8DAB4"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1C7ADFEB" w14:textId="77777777" w:rsidR="009E53DA" w:rsidRPr="00F45ACD" w:rsidRDefault="009E53DA" w:rsidP="00192486">
            <w:pPr>
              <w:spacing w:after="0" w:line="240" w:lineRule="auto"/>
              <w:rPr>
                <w:rFonts w:eastAsia="Times New Roman" w:cs="Times New Roman"/>
                <w:sz w:val="18"/>
                <w:szCs w:val="18"/>
                <w:lang w:eastAsia="en-GB"/>
              </w:rPr>
            </w:pPr>
            <w:proofErr w:type="spellStart"/>
            <w:r w:rsidRPr="00F45ACD">
              <w:rPr>
                <w:rFonts w:eastAsia="Times New Roman" w:cs="Times New Roman"/>
                <w:sz w:val="18"/>
                <w:szCs w:val="18"/>
                <w:lang w:eastAsia="en-GB"/>
              </w:rPr>
              <w:t>Instituto</w:t>
            </w:r>
            <w:proofErr w:type="spellEnd"/>
            <w:r w:rsidRPr="00F45ACD">
              <w:rPr>
                <w:rFonts w:eastAsia="Times New Roman" w:cs="Times New Roman"/>
                <w:sz w:val="18"/>
                <w:szCs w:val="18"/>
                <w:lang w:eastAsia="en-GB"/>
              </w:rPr>
              <w:t xml:space="preserve"> Nacional de </w:t>
            </w:r>
            <w:proofErr w:type="spellStart"/>
            <w:r w:rsidRPr="00F45ACD">
              <w:rPr>
                <w:rFonts w:eastAsia="Times New Roman" w:cs="Times New Roman"/>
                <w:sz w:val="18"/>
                <w:szCs w:val="18"/>
                <w:lang w:eastAsia="en-GB"/>
              </w:rPr>
              <w:t>Estatistica</w:t>
            </w:r>
            <w:proofErr w:type="spellEnd"/>
            <w:r w:rsidRPr="00F45ACD">
              <w:rPr>
                <w:rFonts w:eastAsia="Times New Roman" w:cs="Times New Roman"/>
                <w:sz w:val="18"/>
                <w:szCs w:val="18"/>
                <w:lang w:eastAsia="en-GB"/>
              </w:rPr>
              <w:t>, Mozambique</w:t>
            </w:r>
          </w:p>
        </w:tc>
      </w:tr>
      <w:tr w:rsidR="001A42D2" w:rsidRPr="009E53DA" w14:paraId="32A66C8B" w14:textId="77777777" w:rsidTr="003F34F0">
        <w:trPr>
          <w:trHeight w:hRule="exact" w:val="284"/>
          <w:jc w:val="center"/>
        </w:trPr>
        <w:tc>
          <w:tcPr>
            <w:tcW w:w="2369" w:type="dxa"/>
            <w:shd w:val="clear" w:color="auto" w:fill="auto"/>
            <w:noWrap/>
            <w:vAlign w:val="center"/>
            <w:hideMark/>
          </w:tcPr>
          <w:p w14:paraId="0E5339A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Namibia</w:t>
            </w:r>
          </w:p>
        </w:tc>
        <w:tc>
          <w:tcPr>
            <w:tcW w:w="1609" w:type="dxa"/>
            <w:shd w:val="clear" w:color="auto" w:fill="auto"/>
            <w:noWrap/>
            <w:vAlign w:val="center"/>
            <w:hideMark/>
          </w:tcPr>
          <w:p w14:paraId="29D768C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47DB5B1B"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4542F938"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355FAE1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United States Census Bureau, USAID</w:t>
            </w:r>
          </w:p>
        </w:tc>
      </w:tr>
      <w:tr w:rsidR="001A42D2" w:rsidRPr="009E53DA" w14:paraId="716B727D" w14:textId="77777777" w:rsidTr="003F34F0">
        <w:trPr>
          <w:trHeight w:hRule="exact" w:val="284"/>
          <w:jc w:val="center"/>
        </w:trPr>
        <w:tc>
          <w:tcPr>
            <w:tcW w:w="2369" w:type="dxa"/>
            <w:shd w:val="clear" w:color="auto" w:fill="auto"/>
            <w:noWrap/>
            <w:vAlign w:val="center"/>
            <w:hideMark/>
          </w:tcPr>
          <w:p w14:paraId="359ECF3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Niger</w:t>
            </w:r>
          </w:p>
        </w:tc>
        <w:tc>
          <w:tcPr>
            <w:tcW w:w="1609" w:type="dxa"/>
            <w:shd w:val="clear" w:color="auto" w:fill="auto"/>
            <w:noWrap/>
            <w:vAlign w:val="center"/>
            <w:hideMark/>
          </w:tcPr>
          <w:p w14:paraId="288025B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57344BF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2012</w:t>
            </w:r>
          </w:p>
        </w:tc>
        <w:tc>
          <w:tcPr>
            <w:tcW w:w="2410" w:type="dxa"/>
            <w:shd w:val="clear" w:color="auto" w:fill="auto"/>
            <w:noWrap/>
            <w:vAlign w:val="center"/>
            <w:hideMark/>
          </w:tcPr>
          <w:p w14:paraId="0C5395E2"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7DA9AD54"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054F0E4D" w14:textId="77777777" w:rsidTr="003F34F0">
        <w:trPr>
          <w:trHeight w:hRule="exact" w:val="284"/>
          <w:jc w:val="center"/>
        </w:trPr>
        <w:tc>
          <w:tcPr>
            <w:tcW w:w="2369" w:type="dxa"/>
            <w:shd w:val="clear" w:color="auto" w:fill="auto"/>
            <w:noWrap/>
            <w:vAlign w:val="center"/>
            <w:hideMark/>
          </w:tcPr>
          <w:p w14:paraId="421412B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lastRenderedPageBreak/>
              <w:t>Nigeria</w:t>
            </w:r>
          </w:p>
        </w:tc>
        <w:tc>
          <w:tcPr>
            <w:tcW w:w="1609" w:type="dxa"/>
            <w:shd w:val="clear" w:color="auto" w:fill="auto"/>
            <w:noWrap/>
            <w:vAlign w:val="center"/>
            <w:hideMark/>
          </w:tcPr>
          <w:p w14:paraId="171F6A6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2B40A192"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2006</w:t>
            </w:r>
          </w:p>
        </w:tc>
        <w:tc>
          <w:tcPr>
            <w:tcW w:w="2410" w:type="dxa"/>
            <w:shd w:val="clear" w:color="auto" w:fill="auto"/>
            <w:noWrap/>
            <w:vAlign w:val="center"/>
            <w:hideMark/>
          </w:tcPr>
          <w:p w14:paraId="69831675"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65017E1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National Bureau of Statistics, Nigeria</w:t>
            </w:r>
          </w:p>
        </w:tc>
      </w:tr>
      <w:tr w:rsidR="001A42D2" w:rsidRPr="009E53DA" w14:paraId="3B17673F" w14:textId="77777777" w:rsidTr="003F34F0">
        <w:trPr>
          <w:trHeight w:hRule="exact" w:val="284"/>
          <w:jc w:val="center"/>
        </w:trPr>
        <w:tc>
          <w:tcPr>
            <w:tcW w:w="2369" w:type="dxa"/>
            <w:shd w:val="clear" w:color="auto" w:fill="auto"/>
            <w:noWrap/>
            <w:vAlign w:val="center"/>
            <w:hideMark/>
          </w:tcPr>
          <w:p w14:paraId="44E4609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Rwanda</w:t>
            </w:r>
          </w:p>
        </w:tc>
        <w:tc>
          <w:tcPr>
            <w:tcW w:w="1609" w:type="dxa"/>
            <w:shd w:val="clear" w:color="auto" w:fill="auto"/>
            <w:noWrap/>
            <w:vAlign w:val="center"/>
            <w:hideMark/>
          </w:tcPr>
          <w:p w14:paraId="08593DD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62A55C08"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7CC88854"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3422EE2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United States Census Bureau, USAID</w:t>
            </w:r>
          </w:p>
        </w:tc>
      </w:tr>
      <w:tr w:rsidR="001A42D2" w:rsidRPr="009E53DA" w14:paraId="6B0B12CD" w14:textId="77777777" w:rsidTr="003F34F0">
        <w:trPr>
          <w:trHeight w:hRule="exact" w:val="284"/>
          <w:jc w:val="center"/>
        </w:trPr>
        <w:tc>
          <w:tcPr>
            <w:tcW w:w="2369" w:type="dxa"/>
            <w:shd w:val="clear" w:color="auto" w:fill="auto"/>
            <w:noWrap/>
            <w:vAlign w:val="center"/>
            <w:hideMark/>
          </w:tcPr>
          <w:p w14:paraId="0BE0B94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Senegal</w:t>
            </w:r>
          </w:p>
        </w:tc>
        <w:tc>
          <w:tcPr>
            <w:tcW w:w="1609" w:type="dxa"/>
            <w:shd w:val="clear" w:color="auto" w:fill="auto"/>
            <w:noWrap/>
            <w:vAlign w:val="center"/>
            <w:hideMark/>
          </w:tcPr>
          <w:p w14:paraId="472F8C2A"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 microdata</w:t>
            </w:r>
          </w:p>
        </w:tc>
        <w:tc>
          <w:tcPr>
            <w:tcW w:w="671" w:type="dxa"/>
            <w:shd w:val="clear" w:color="auto" w:fill="auto"/>
            <w:noWrap/>
            <w:vAlign w:val="center"/>
            <w:hideMark/>
          </w:tcPr>
          <w:p w14:paraId="0620FEC7"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2002</w:t>
            </w:r>
          </w:p>
        </w:tc>
        <w:tc>
          <w:tcPr>
            <w:tcW w:w="2410" w:type="dxa"/>
            <w:shd w:val="clear" w:color="auto" w:fill="auto"/>
            <w:noWrap/>
            <w:vAlign w:val="center"/>
            <w:hideMark/>
          </w:tcPr>
          <w:p w14:paraId="3ADAD1C3"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77AE0BE4"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Integrated Public Use Microdata Series, International (IPUMSI)</w:t>
            </w:r>
          </w:p>
        </w:tc>
      </w:tr>
      <w:tr w:rsidR="001A42D2" w:rsidRPr="009E53DA" w14:paraId="2C1F0D92" w14:textId="77777777" w:rsidTr="003F34F0">
        <w:trPr>
          <w:trHeight w:hRule="exact" w:val="284"/>
          <w:jc w:val="center"/>
        </w:trPr>
        <w:tc>
          <w:tcPr>
            <w:tcW w:w="2369" w:type="dxa"/>
            <w:shd w:val="clear" w:color="auto" w:fill="auto"/>
            <w:noWrap/>
            <w:vAlign w:val="center"/>
            <w:hideMark/>
          </w:tcPr>
          <w:p w14:paraId="22DD2EB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Sierra Leone</w:t>
            </w:r>
          </w:p>
        </w:tc>
        <w:tc>
          <w:tcPr>
            <w:tcW w:w="1609" w:type="dxa"/>
            <w:shd w:val="clear" w:color="auto" w:fill="auto"/>
            <w:noWrap/>
            <w:vAlign w:val="center"/>
            <w:hideMark/>
          </w:tcPr>
          <w:p w14:paraId="1A571AF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1AB378A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2004</w:t>
            </w:r>
          </w:p>
        </w:tc>
        <w:tc>
          <w:tcPr>
            <w:tcW w:w="2410" w:type="dxa"/>
            <w:shd w:val="clear" w:color="auto" w:fill="auto"/>
            <w:noWrap/>
            <w:vAlign w:val="center"/>
            <w:hideMark/>
          </w:tcPr>
          <w:p w14:paraId="7228C4EE"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2117E0FD"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Statistics Sierra Leone</w:t>
            </w:r>
          </w:p>
        </w:tc>
      </w:tr>
      <w:tr w:rsidR="001A42D2" w:rsidRPr="009E53DA" w14:paraId="0AAB5848" w14:textId="77777777" w:rsidTr="003F34F0">
        <w:trPr>
          <w:trHeight w:hRule="exact" w:val="284"/>
          <w:jc w:val="center"/>
        </w:trPr>
        <w:tc>
          <w:tcPr>
            <w:tcW w:w="2369" w:type="dxa"/>
            <w:shd w:val="clear" w:color="auto" w:fill="auto"/>
            <w:noWrap/>
            <w:vAlign w:val="center"/>
            <w:hideMark/>
          </w:tcPr>
          <w:p w14:paraId="3E5874B4"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Somalia</w:t>
            </w:r>
          </w:p>
        </w:tc>
        <w:tc>
          <w:tcPr>
            <w:tcW w:w="1609" w:type="dxa"/>
            <w:shd w:val="clear" w:color="auto" w:fill="auto"/>
            <w:noWrap/>
            <w:vAlign w:val="center"/>
            <w:hideMark/>
          </w:tcPr>
          <w:p w14:paraId="6281EEFC"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MICS</w:t>
            </w:r>
          </w:p>
        </w:tc>
        <w:tc>
          <w:tcPr>
            <w:tcW w:w="671" w:type="dxa"/>
            <w:shd w:val="clear" w:color="auto" w:fill="auto"/>
            <w:noWrap/>
            <w:vAlign w:val="center"/>
            <w:hideMark/>
          </w:tcPr>
          <w:p w14:paraId="2DBA3255"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2006</w:t>
            </w:r>
          </w:p>
        </w:tc>
        <w:tc>
          <w:tcPr>
            <w:tcW w:w="2410" w:type="dxa"/>
            <w:shd w:val="clear" w:color="auto" w:fill="auto"/>
            <w:noWrap/>
            <w:vAlign w:val="center"/>
            <w:hideMark/>
          </w:tcPr>
          <w:p w14:paraId="5B29B939"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6AB3B17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UNICEF</w:t>
            </w:r>
          </w:p>
        </w:tc>
      </w:tr>
      <w:tr w:rsidR="001A42D2" w:rsidRPr="009E53DA" w14:paraId="1E234825" w14:textId="77777777" w:rsidTr="003F34F0">
        <w:trPr>
          <w:trHeight w:hRule="exact" w:val="284"/>
          <w:jc w:val="center"/>
        </w:trPr>
        <w:tc>
          <w:tcPr>
            <w:tcW w:w="2369" w:type="dxa"/>
            <w:shd w:val="clear" w:color="auto" w:fill="auto"/>
            <w:noWrap/>
            <w:vAlign w:val="center"/>
            <w:hideMark/>
          </w:tcPr>
          <w:p w14:paraId="6A666AEA"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South Africa</w:t>
            </w:r>
          </w:p>
        </w:tc>
        <w:tc>
          <w:tcPr>
            <w:tcW w:w="1609" w:type="dxa"/>
            <w:shd w:val="clear" w:color="auto" w:fill="auto"/>
            <w:noWrap/>
            <w:vAlign w:val="center"/>
            <w:hideMark/>
          </w:tcPr>
          <w:p w14:paraId="76208C04"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59A85CB4"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2AF94AEC"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3</w:t>
            </w:r>
          </w:p>
        </w:tc>
        <w:tc>
          <w:tcPr>
            <w:tcW w:w="5528" w:type="dxa"/>
            <w:shd w:val="clear" w:color="auto" w:fill="auto"/>
            <w:noWrap/>
            <w:vAlign w:val="center"/>
            <w:hideMark/>
          </w:tcPr>
          <w:p w14:paraId="38BBF7EE"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United States Census Bureau, USAID</w:t>
            </w:r>
          </w:p>
        </w:tc>
      </w:tr>
      <w:tr w:rsidR="001A42D2" w:rsidRPr="009E53DA" w14:paraId="3B4458FE" w14:textId="77777777" w:rsidTr="003F34F0">
        <w:trPr>
          <w:trHeight w:hRule="exact" w:val="284"/>
          <w:jc w:val="center"/>
        </w:trPr>
        <w:tc>
          <w:tcPr>
            <w:tcW w:w="2369" w:type="dxa"/>
            <w:shd w:val="clear" w:color="auto" w:fill="auto"/>
            <w:noWrap/>
            <w:vAlign w:val="center"/>
            <w:hideMark/>
          </w:tcPr>
          <w:p w14:paraId="4A936F6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South Sudan</w:t>
            </w:r>
          </w:p>
        </w:tc>
        <w:tc>
          <w:tcPr>
            <w:tcW w:w="1609" w:type="dxa"/>
            <w:shd w:val="clear" w:color="auto" w:fill="auto"/>
            <w:noWrap/>
            <w:vAlign w:val="center"/>
            <w:hideMark/>
          </w:tcPr>
          <w:p w14:paraId="1524E86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 microdata</w:t>
            </w:r>
          </w:p>
        </w:tc>
        <w:tc>
          <w:tcPr>
            <w:tcW w:w="671" w:type="dxa"/>
            <w:shd w:val="clear" w:color="auto" w:fill="auto"/>
            <w:noWrap/>
            <w:vAlign w:val="center"/>
            <w:hideMark/>
          </w:tcPr>
          <w:p w14:paraId="43F59808"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2008</w:t>
            </w:r>
          </w:p>
        </w:tc>
        <w:tc>
          <w:tcPr>
            <w:tcW w:w="2410" w:type="dxa"/>
            <w:shd w:val="clear" w:color="auto" w:fill="auto"/>
            <w:noWrap/>
            <w:vAlign w:val="center"/>
            <w:hideMark/>
          </w:tcPr>
          <w:p w14:paraId="3FD63D1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18F2F241"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Integrated Public Use Microdata Series, International (IPUMSI)</w:t>
            </w:r>
          </w:p>
        </w:tc>
      </w:tr>
      <w:tr w:rsidR="001A42D2" w:rsidRPr="009E53DA" w14:paraId="3030992B" w14:textId="77777777" w:rsidTr="003F34F0">
        <w:trPr>
          <w:trHeight w:hRule="exact" w:val="284"/>
          <w:jc w:val="center"/>
        </w:trPr>
        <w:tc>
          <w:tcPr>
            <w:tcW w:w="2369" w:type="dxa"/>
            <w:shd w:val="clear" w:color="auto" w:fill="auto"/>
            <w:noWrap/>
            <w:vAlign w:val="center"/>
            <w:hideMark/>
          </w:tcPr>
          <w:p w14:paraId="4816D6A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Sudan</w:t>
            </w:r>
          </w:p>
        </w:tc>
        <w:tc>
          <w:tcPr>
            <w:tcW w:w="1609" w:type="dxa"/>
            <w:shd w:val="clear" w:color="auto" w:fill="auto"/>
            <w:noWrap/>
            <w:vAlign w:val="center"/>
            <w:hideMark/>
          </w:tcPr>
          <w:p w14:paraId="2F3577F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 microdata</w:t>
            </w:r>
          </w:p>
        </w:tc>
        <w:tc>
          <w:tcPr>
            <w:tcW w:w="671" w:type="dxa"/>
            <w:shd w:val="clear" w:color="auto" w:fill="auto"/>
            <w:noWrap/>
            <w:vAlign w:val="center"/>
            <w:hideMark/>
          </w:tcPr>
          <w:p w14:paraId="31493560"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2008</w:t>
            </w:r>
          </w:p>
        </w:tc>
        <w:tc>
          <w:tcPr>
            <w:tcW w:w="2410" w:type="dxa"/>
            <w:shd w:val="clear" w:color="auto" w:fill="auto"/>
            <w:noWrap/>
            <w:vAlign w:val="center"/>
            <w:hideMark/>
          </w:tcPr>
          <w:p w14:paraId="60915F24"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43FBDBE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Integrated Public Use Microdata Series, International (IPUMSI)</w:t>
            </w:r>
          </w:p>
        </w:tc>
      </w:tr>
      <w:tr w:rsidR="001A42D2" w:rsidRPr="009E53DA" w14:paraId="752DFEFF" w14:textId="77777777" w:rsidTr="003F34F0">
        <w:trPr>
          <w:trHeight w:hRule="exact" w:val="284"/>
          <w:jc w:val="center"/>
        </w:trPr>
        <w:tc>
          <w:tcPr>
            <w:tcW w:w="2369" w:type="dxa"/>
            <w:shd w:val="clear" w:color="auto" w:fill="auto"/>
            <w:noWrap/>
            <w:vAlign w:val="center"/>
            <w:hideMark/>
          </w:tcPr>
          <w:p w14:paraId="5370D57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Swaziland</w:t>
            </w:r>
          </w:p>
        </w:tc>
        <w:tc>
          <w:tcPr>
            <w:tcW w:w="1609" w:type="dxa"/>
            <w:shd w:val="clear" w:color="auto" w:fill="auto"/>
            <w:noWrap/>
            <w:vAlign w:val="center"/>
            <w:hideMark/>
          </w:tcPr>
          <w:p w14:paraId="2AB9538D"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22C71999"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2007</w:t>
            </w:r>
          </w:p>
        </w:tc>
        <w:tc>
          <w:tcPr>
            <w:tcW w:w="2410" w:type="dxa"/>
            <w:shd w:val="clear" w:color="auto" w:fill="auto"/>
            <w:noWrap/>
            <w:vAlign w:val="center"/>
            <w:hideMark/>
          </w:tcPr>
          <w:p w14:paraId="4B2DC019"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352F5DC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50BCB19A" w14:textId="77777777" w:rsidTr="003F34F0">
        <w:trPr>
          <w:trHeight w:hRule="exact" w:val="284"/>
          <w:jc w:val="center"/>
        </w:trPr>
        <w:tc>
          <w:tcPr>
            <w:tcW w:w="2369" w:type="dxa"/>
            <w:shd w:val="clear" w:color="auto" w:fill="auto"/>
            <w:noWrap/>
            <w:vAlign w:val="center"/>
            <w:hideMark/>
          </w:tcPr>
          <w:p w14:paraId="009C7D11"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Togo</w:t>
            </w:r>
          </w:p>
        </w:tc>
        <w:tc>
          <w:tcPr>
            <w:tcW w:w="1609" w:type="dxa"/>
            <w:shd w:val="clear" w:color="auto" w:fill="auto"/>
            <w:noWrap/>
            <w:vAlign w:val="center"/>
            <w:hideMark/>
          </w:tcPr>
          <w:p w14:paraId="0E76B58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7B1F4A18"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2013</w:t>
            </w:r>
          </w:p>
        </w:tc>
        <w:tc>
          <w:tcPr>
            <w:tcW w:w="2410" w:type="dxa"/>
            <w:shd w:val="clear" w:color="auto" w:fill="auto"/>
            <w:noWrap/>
            <w:vAlign w:val="center"/>
            <w:hideMark/>
          </w:tcPr>
          <w:p w14:paraId="7A6A73B0"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60E51DF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12B9271A" w14:textId="77777777" w:rsidTr="003F34F0">
        <w:trPr>
          <w:trHeight w:hRule="exact" w:val="284"/>
          <w:jc w:val="center"/>
        </w:trPr>
        <w:tc>
          <w:tcPr>
            <w:tcW w:w="2369" w:type="dxa"/>
            <w:shd w:val="clear" w:color="auto" w:fill="auto"/>
            <w:noWrap/>
            <w:vAlign w:val="center"/>
            <w:hideMark/>
          </w:tcPr>
          <w:p w14:paraId="71F64559"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Tunisia</w:t>
            </w:r>
          </w:p>
        </w:tc>
        <w:tc>
          <w:tcPr>
            <w:tcW w:w="1609" w:type="dxa"/>
            <w:shd w:val="clear" w:color="auto" w:fill="auto"/>
            <w:noWrap/>
            <w:vAlign w:val="center"/>
            <w:hideMark/>
          </w:tcPr>
          <w:p w14:paraId="0FCF507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1F4E6C5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2004</w:t>
            </w:r>
          </w:p>
        </w:tc>
        <w:tc>
          <w:tcPr>
            <w:tcW w:w="2410" w:type="dxa"/>
            <w:shd w:val="clear" w:color="auto" w:fill="auto"/>
            <w:noWrap/>
            <w:vAlign w:val="center"/>
            <w:hideMark/>
          </w:tcPr>
          <w:p w14:paraId="1E9F75FD"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667E34B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National Statistics Institute, Tunisia</w:t>
            </w:r>
          </w:p>
        </w:tc>
      </w:tr>
      <w:tr w:rsidR="001A42D2" w:rsidRPr="009E53DA" w14:paraId="1A6883B0" w14:textId="77777777" w:rsidTr="003F34F0">
        <w:trPr>
          <w:trHeight w:hRule="exact" w:val="284"/>
          <w:jc w:val="center"/>
        </w:trPr>
        <w:tc>
          <w:tcPr>
            <w:tcW w:w="2369" w:type="dxa"/>
            <w:shd w:val="clear" w:color="auto" w:fill="auto"/>
            <w:noWrap/>
            <w:vAlign w:val="center"/>
            <w:hideMark/>
          </w:tcPr>
          <w:p w14:paraId="641DC305"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Uganda</w:t>
            </w:r>
          </w:p>
        </w:tc>
        <w:tc>
          <w:tcPr>
            <w:tcW w:w="1609" w:type="dxa"/>
            <w:shd w:val="clear" w:color="auto" w:fill="auto"/>
            <w:noWrap/>
            <w:vAlign w:val="center"/>
            <w:hideMark/>
          </w:tcPr>
          <w:p w14:paraId="64CF87F5"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089FA67D"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2011</w:t>
            </w:r>
          </w:p>
        </w:tc>
        <w:tc>
          <w:tcPr>
            <w:tcW w:w="2410" w:type="dxa"/>
            <w:shd w:val="clear" w:color="auto" w:fill="auto"/>
            <w:noWrap/>
            <w:vAlign w:val="center"/>
            <w:hideMark/>
          </w:tcPr>
          <w:p w14:paraId="6FC2ACC6"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1A6B1DF2"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r w:rsidR="001A42D2" w:rsidRPr="009E53DA" w14:paraId="33DDD8F5" w14:textId="77777777" w:rsidTr="003F34F0">
        <w:trPr>
          <w:trHeight w:hRule="exact" w:val="284"/>
          <w:jc w:val="center"/>
        </w:trPr>
        <w:tc>
          <w:tcPr>
            <w:tcW w:w="2369" w:type="dxa"/>
            <w:shd w:val="clear" w:color="auto" w:fill="auto"/>
            <w:noWrap/>
            <w:vAlign w:val="center"/>
            <w:hideMark/>
          </w:tcPr>
          <w:p w14:paraId="3690C84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United Rep. of Tanzania</w:t>
            </w:r>
          </w:p>
        </w:tc>
        <w:tc>
          <w:tcPr>
            <w:tcW w:w="1609" w:type="dxa"/>
            <w:shd w:val="clear" w:color="auto" w:fill="auto"/>
            <w:noWrap/>
            <w:vAlign w:val="center"/>
            <w:hideMark/>
          </w:tcPr>
          <w:p w14:paraId="6B616294"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120FA67A"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7D726092"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w:t>
            </w:r>
          </w:p>
        </w:tc>
        <w:tc>
          <w:tcPr>
            <w:tcW w:w="5528" w:type="dxa"/>
            <w:shd w:val="clear" w:color="auto" w:fill="auto"/>
            <w:noWrap/>
            <w:vAlign w:val="center"/>
            <w:hideMark/>
          </w:tcPr>
          <w:p w14:paraId="27EFC178"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United States Census Bureau, USAID</w:t>
            </w:r>
          </w:p>
        </w:tc>
      </w:tr>
      <w:tr w:rsidR="001A42D2" w:rsidRPr="009E53DA" w14:paraId="034D7CCA" w14:textId="77777777" w:rsidTr="003F34F0">
        <w:trPr>
          <w:trHeight w:hRule="exact" w:val="284"/>
          <w:jc w:val="center"/>
        </w:trPr>
        <w:tc>
          <w:tcPr>
            <w:tcW w:w="2369" w:type="dxa"/>
            <w:shd w:val="clear" w:color="auto" w:fill="auto"/>
            <w:noWrap/>
            <w:vAlign w:val="center"/>
            <w:hideMark/>
          </w:tcPr>
          <w:p w14:paraId="60D909F7"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Western Sahara</w:t>
            </w:r>
          </w:p>
        </w:tc>
        <w:tc>
          <w:tcPr>
            <w:tcW w:w="1609" w:type="dxa"/>
            <w:shd w:val="clear" w:color="auto" w:fill="auto"/>
            <w:noWrap/>
            <w:vAlign w:val="center"/>
            <w:hideMark/>
          </w:tcPr>
          <w:p w14:paraId="01603634"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w:t>
            </w:r>
          </w:p>
        </w:tc>
        <w:tc>
          <w:tcPr>
            <w:tcW w:w="671" w:type="dxa"/>
            <w:shd w:val="clear" w:color="auto" w:fill="auto"/>
            <w:noWrap/>
            <w:vAlign w:val="center"/>
            <w:hideMark/>
          </w:tcPr>
          <w:p w14:paraId="630C2AD3"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64D3DADC"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0</w:t>
            </w:r>
          </w:p>
        </w:tc>
        <w:tc>
          <w:tcPr>
            <w:tcW w:w="5528" w:type="dxa"/>
            <w:shd w:val="clear" w:color="auto" w:fill="auto"/>
            <w:noWrap/>
            <w:vAlign w:val="center"/>
            <w:hideMark/>
          </w:tcPr>
          <w:p w14:paraId="2E80190B"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World Population Prospects, United Nations Population Division</w:t>
            </w:r>
          </w:p>
        </w:tc>
      </w:tr>
      <w:tr w:rsidR="001A42D2" w:rsidRPr="009E53DA" w14:paraId="0201ADD1" w14:textId="77777777" w:rsidTr="003F34F0">
        <w:trPr>
          <w:trHeight w:hRule="exact" w:val="284"/>
          <w:jc w:val="center"/>
        </w:trPr>
        <w:tc>
          <w:tcPr>
            <w:tcW w:w="2369" w:type="dxa"/>
            <w:shd w:val="clear" w:color="auto" w:fill="auto"/>
            <w:noWrap/>
            <w:vAlign w:val="center"/>
            <w:hideMark/>
          </w:tcPr>
          <w:p w14:paraId="4EB8F0ED"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Zambia</w:t>
            </w:r>
          </w:p>
        </w:tc>
        <w:tc>
          <w:tcPr>
            <w:tcW w:w="1609" w:type="dxa"/>
            <w:shd w:val="clear" w:color="auto" w:fill="auto"/>
            <w:noWrap/>
            <w:vAlign w:val="center"/>
            <w:hideMark/>
          </w:tcPr>
          <w:p w14:paraId="27FFA000"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Census</w:t>
            </w:r>
          </w:p>
        </w:tc>
        <w:tc>
          <w:tcPr>
            <w:tcW w:w="671" w:type="dxa"/>
            <w:shd w:val="clear" w:color="auto" w:fill="auto"/>
            <w:noWrap/>
            <w:vAlign w:val="center"/>
            <w:hideMark/>
          </w:tcPr>
          <w:p w14:paraId="14A9D9B3"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2010</w:t>
            </w:r>
          </w:p>
        </w:tc>
        <w:tc>
          <w:tcPr>
            <w:tcW w:w="2410" w:type="dxa"/>
            <w:shd w:val="clear" w:color="auto" w:fill="auto"/>
            <w:noWrap/>
            <w:vAlign w:val="center"/>
            <w:hideMark/>
          </w:tcPr>
          <w:p w14:paraId="53115642"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3</w:t>
            </w:r>
          </w:p>
        </w:tc>
        <w:tc>
          <w:tcPr>
            <w:tcW w:w="5528" w:type="dxa"/>
            <w:shd w:val="clear" w:color="auto" w:fill="auto"/>
            <w:noWrap/>
            <w:vAlign w:val="center"/>
            <w:hideMark/>
          </w:tcPr>
          <w:p w14:paraId="5B26FE96"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United States Census Bureau, USAID</w:t>
            </w:r>
          </w:p>
        </w:tc>
      </w:tr>
      <w:tr w:rsidR="001A42D2" w:rsidRPr="009E53DA" w14:paraId="0B2080F5" w14:textId="77777777" w:rsidTr="003F34F0">
        <w:trPr>
          <w:trHeight w:hRule="exact" w:val="284"/>
          <w:jc w:val="center"/>
        </w:trPr>
        <w:tc>
          <w:tcPr>
            <w:tcW w:w="2369" w:type="dxa"/>
            <w:shd w:val="clear" w:color="auto" w:fill="auto"/>
            <w:noWrap/>
            <w:vAlign w:val="center"/>
            <w:hideMark/>
          </w:tcPr>
          <w:p w14:paraId="1575DEEE"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Zimbabwe</w:t>
            </w:r>
          </w:p>
        </w:tc>
        <w:tc>
          <w:tcPr>
            <w:tcW w:w="1609" w:type="dxa"/>
            <w:shd w:val="clear" w:color="auto" w:fill="auto"/>
            <w:noWrap/>
            <w:vAlign w:val="center"/>
            <w:hideMark/>
          </w:tcPr>
          <w:p w14:paraId="65F6062F"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DHS</w:t>
            </w:r>
          </w:p>
        </w:tc>
        <w:tc>
          <w:tcPr>
            <w:tcW w:w="671" w:type="dxa"/>
            <w:shd w:val="clear" w:color="auto" w:fill="auto"/>
            <w:noWrap/>
            <w:vAlign w:val="center"/>
            <w:hideMark/>
          </w:tcPr>
          <w:p w14:paraId="2A5832FC"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2011</w:t>
            </w:r>
          </w:p>
        </w:tc>
        <w:tc>
          <w:tcPr>
            <w:tcW w:w="2410" w:type="dxa"/>
            <w:shd w:val="clear" w:color="auto" w:fill="auto"/>
            <w:noWrap/>
            <w:vAlign w:val="center"/>
            <w:hideMark/>
          </w:tcPr>
          <w:p w14:paraId="14A8B555" w14:textId="77777777" w:rsidR="009E53DA" w:rsidRPr="00F45ACD" w:rsidRDefault="009E53DA" w:rsidP="00192486">
            <w:pPr>
              <w:spacing w:after="0" w:line="240" w:lineRule="auto"/>
              <w:jc w:val="center"/>
              <w:rPr>
                <w:rFonts w:eastAsia="Times New Roman" w:cs="Times New Roman"/>
                <w:sz w:val="18"/>
                <w:szCs w:val="18"/>
                <w:lang w:eastAsia="en-GB"/>
              </w:rPr>
            </w:pPr>
            <w:r w:rsidRPr="00F45ACD">
              <w:rPr>
                <w:rFonts w:eastAsia="Times New Roman" w:cs="Times New Roman"/>
                <w:sz w:val="18"/>
                <w:szCs w:val="18"/>
                <w:lang w:eastAsia="en-GB"/>
              </w:rPr>
              <w:t>1</w:t>
            </w:r>
          </w:p>
        </w:tc>
        <w:tc>
          <w:tcPr>
            <w:tcW w:w="5528" w:type="dxa"/>
            <w:shd w:val="clear" w:color="auto" w:fill="auto"/>
            <w:noWrap/>
            <w:vAlign w:val="center"/>
            <w:hideMark/>
          </w:tcPr>
          <w:p w14:paraId="274131CE" w14:textId="77777777" w:rsidR="009E53DA" w:rsidRPr="00F45ACD" w:rsidRDefault="009E53DA" w:rsidP="00192486">
            <w:pPr>
              <w:spacing w:after="0" w:line="240" w:lineRule="auto"/>
              <w:rPr>
                <w:rFonts w:eastAsia="Times New Roman" w:cs="Times New Roman"/>
                <w:sz w:val="18"/>
                <w:szCs w:val="18"/>
                <w:lang w:eastAsia="en-GB"/>
              </w:rPr>
            </w:pPr>
            <w:r w:rsidRPr="00F45ACD">
              <w:rPr>
                <w:rFonts w:eastAsia="Times New Roman" w:cs="Times New Roman"/>
                <w:sz w:val="18"/>
                <w:szCs w:val="18"/>
                <w:lang w:eastAsia="en-GB"/>
              </w:rPr>
              <w:t>MEASURE Demographic and Health Surveys, USAID</w:t>
            </w:r>
          </w:p>
        </w:tc>
      </w:tr>
    </w:tbl>
    <w:p w14:paraId="2F6E35B4" w14:textId="7AF9E937" w:rsidR="001F7B90" w:rsidRPr="00C33DB9" w:rsidRDefault="001F7B90" w:rsidP="002120D9">
      <w:pPr>
        <w:spacing w:before="240"/>
        <w:ind w:left="851" w:right="799"/>
        <w:jc w:val="both"/>
        <w:rPr>
          <w:iCs/>
        </w:rPr>
      </w:pPr>
      <w:r w:rsidRPr="00C33DB9">
        <w:rPr>
          <w:iCs/>
        </w:rPr>
        <w:t xml:space="preserve">Table 1. Data sources for African countries from which age and sex proportions were derived. </w:t>
      </w:r>
      <w:r>
        <w:rPr>
          <w:iCs/>
        </w:rPr>
        <w:t xml:space="preserve">Notes: </w:t>
      </w:r>
      <w:r w:rsidRPr="00C33DB9">
        <w:rPr>
          <w:iCs/>
        </w:rPr>
        <w:t>AIS = Aids Indicator Survey</w:t>
      </w:r>
      <w:r>
        <w:rPr>
          <w:iCs/>
        </w:rPr>
        <w:t>;</w:t>
      </w:r>
      <w:r w:rsidRPr="00C33DB9" w:rsidDel="00444488">
        <w:rPr>
          <w:iCs/>
        </w:rPr>
        <w:t xml:space="preserve"> </w:t>
      </w:r>
      <w:r w:rsidRPr="00C33DB9">
        <w:rPr>
          <w:iCs/>
        </w:rPr>
        <w:t>DHS = Demographic and Health Survey</w:t>
      </w:r>
      <w:r>
        <w:rPr>
          <w:iCs/>
        </w:rPr>
        <w:t>;</w:t>
      </w:r>
      <w:r w:rsidRPr="00C33DB9">
        <w:rPr>
          <w:iCs/>
        </w:rPr>
        <w:t xml:space="preserve"> MICS = Multiple Indicator Cluster Survey</w:t>
      </w:r>
      <w:r>
        <w:rPr>
          <w:iCs/>
        </w:rPr>
        <w:t>;</w:t>
      </w:r>
      <w:r w:rsidRPr="00C33DB9">
        <w:rPr>
          <w:iCs/>
        </w:rPr>
        <w:t xml:space="preserve"> MIS = Malaria Indicators Survey</w:t>
      </w:r>
      <w:r>
        <w:rPr>
          <w:iCs/>
        </w:rPr>
        <w:t>; the administrative unit level number in the 3</w:t>
      </w:r>
      <w:r w:rsidRPr="00AD74B7">
        <w:rPr>
          <w:iCs/>
          <w:vertAlign w:val="superscript"/>
        </w:rPr>
        <w:t>rd</w:t>
      </w:r>
      <w:r>
        <w:rPr>
          <w:iCs/>
        </w:rPr>
        <w:t xml:space="preserve"> column refers to the types </w:t>
      </w:r>
      <w:r w:rsidRPr="004C6C74">
        <w:rPr>
          <w:iCs/>
        </w:rPr>
        <w:t xml:space="preserve">of administrative divisions used </w:t>
      </w:r>
      <w:r>
        <w:rPr>
          <w:iCs/>
        </w:rPr>
        <w:t xml:space="preserve">for each </w:t>
      </w:r>
      <w:r w:rsidRPr="004C6C74">
        <w:rPr>
          <w:iCs/>
        </w:rPr>
        <w:t>countr</w:t>
      </w:r>
      <w:r>
        <w:rPr>
          <w:iCs/>
        </w:rPr>
        <w:t>y (with size of the administrative units decreasing from level 0, corresponding to the whole country, to level 3</w:t>
      </w:r>
      <w:r w:rsidR="002120D9">
        <w:rPr>
          <w:iCs/>
        </w:rPr>
        <w:t xml:space="preserve">; </w:t>
      </w:r>
      <w:hyperlink r:id="rId10" w:history="1">
        <w:r w:rsidR="009E4FB2" w:rsidRPr="002B632C">
          <w:rPr>
            <w:rStyle w:val="Hyperlink"/>
            <w:noProof/>
          </w:rPr>
          <w:t>https://en.wikipedia.org/wiki/List_of_administrative_divisions_by_country</w:t>
        </w:r>
      </w:hyperlink>
      <w:r w:rsidR="009E4FB2">
        <w:rPr>
          <w:noProof/>
        </w:rPr>
        <w:t>)</w:t>
      </w:r>
      <w:r w:rsidR="006C1663">
        <w:rPr>
          <w:noProof/>
        </w:rPr>
        <w:t>.</w:t>
      </w:r>
    </w:p>
    <w:p w14:paraId="6AA72663" w14:textId="273C6E4D" w:rsidR="001A42D2" w:rsidRDefault="001A42D2">
      <w:pPr>
        <w:rPr>
          <w:sz w:val="18"/>
          <w:szCs w:val="18"/>
        </w:rPr>
      </w:pPr>
    </w:p>
    <w:tbl>
      <w:tblPr>
        <w:tblW w:w="14034" w:type="dxa"/>
        <w:tblInd w:w="562" w:type="dxa"/>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8"/>
        <w:gridCol w:w="1900"/>
        <w:gridCol w:w="920"/>
        <w:gridCol w:w="2286"/>
        <w:gridCol w:w="5670"/>
      </w:tblGrid>
      <w:tr w:rsidR="001A42D2" w:rsidRPr="001A42D2" w14:paraId="45A1DF67" w14:textId="77777777" w:rsidTr="00FA08B7">
        <w:trPr>
          <w:trHeight w:hRule="exact" w:val="284"/>
          <w:tblHeader/>
        </w:trPr>
        <w:tc>
          <w:tcPr>
            <w:tcW w:w="3258" w:type="dxa"/>
            <w:tcBorders>
              <w:top w:val="single" w:sz="4" w:space="0" w:color="auto"/>
              <w:bottom w:val="single" w:sz="4" w:space="0" w:color="auto"/>
            </w:tcBorders>
            <w:shd w:val="clear" w:color="auto" w:fill="auto"/>
            <w:noWrap/>
            <w:vAlign w:val="bottom"/>
            <w:hideMark/>
          </w:tcPr>
          <w:p w14:paraId="1EFAB32E" w14:textId="77777777" w:rsidR="001A42D2" w:rsidRPr="00AF574D" w:rsidRDefault="001A42D2" w:rsidP="00CB4FA9">
            <w:pPr>
              <w:spacing w:before="240"/>
              <w:ind w:left="851" w:right="799"/>
              <w:jc w:val="both"/>
              <w:rPr>
                <w:rFonts w:ascii="Calibri" w:eastAsia="Times New Roman" w:hAnsi="Calibri" w:cs="Times New Roman"/>
                <w:b/>
                <w:bCs/>
                <w:sz w:val="16"/>
                <w:szCs w:val="16"/>
              </w:rPr>
            </w:pPr>
            <w:r w:rsidRPr="00AF574D">
              <w:rPr>
                <w:rFonts w:ascii="Calibri" w:eastAsia="Times New Roman" w:hAnsi="Calibri" w:cs="Times New Roman"/>
                <w:b/>
                <w:bCs/>
                <w:sz w:val="16"/>
                <w:szCs w:val="16"/>
              </w:rPr>
              <w:t>Country</w:t>
            </w:r>
          </w:p>
        </w:tc>
        <w:tc>
          <w:tcPr>
            <w:tcW w:w="1900" w:type="dxa"/>
            <w:tcBorders>
              <w:top w:val="single" w:sz="4" w:space="0" w:color="auto"/>
              <w:bottom w:val="single" w:sz="4" w:space="0" w:color="auto"/>
            </w:tcBorders>
            <w:shd w:val="clear" w:color="auto" w:fill="auto"/>
            <w:noWrap/>
            <w:vAlign w:val="bottom"/>
            <w:hideMark/>
          </w:tcPr>
          <w:p w14:paraId="12B8B97D" w14:textId="77777777" w:rsidR="001A42D2" w:rsidRPr="00AF574D" w:rsidRDefault="001A42D2" w:rsidP="00AF574D">
            <w:pPr>
              <w:spacing w:after="0" w:line="240" w:lineRule="auto"/>
              <w:jc w:val="center"/>
              <w:rPr>
                <w:rFonts w:ascii="Calibri" w:eastAsia="Times New Roman" w:hAnsi="Calibri" w:cs="Times New Roman"/>
                <w:b/>
                <w:bCs/>
                <w:sz w:val="16"/>
                <w:szCs w:val="16"/>
              </w:rPr>
            </w:pPr>
            <w:r w:rsidRPr="00AF574D">
              <w:rPr>
                <w:rFonts w:ascii="Calibri" w:eastAsia="Times New Roman" w:hAnsi="Calibri" w:cs="Times New Roman"/>
                <w:b/>
                <w:bCs/>
                <w:sz w:val="16"/>
                <w:szCs w:val="16"/>
              </w:rPr>
              <w:t>Data type used</w:t>
            </w:r>
          </w:p>
        </w:tc>
        <w:tc>
          <w:tcPr>
            <w:tcW w:w="920" w:type="dxa"/>
            <w:tcBorders>
              <w:top w:val="single" w:sz="4" w:space="0" w:color="auto"/>
              <w:bottom w:val="single" w:sz="4" w:space="0" w:color="auto"/>
            </w:tcBorders>
            <w:shd w:val="clear" w:color="auto" w:fill="auto"/>
            <w:noWrap/>
            <w:vAlign w:val="bottom"/>
            <w:hideMark/>
          </w:tcPr>
          <w:p w14:paraId="53B0B8B7" w14:textId="77777777" w:rsidR="001A42D2" w:rsidRPr="00AF574D" w:rsidRDefault="001A42D2" w:rsidP="00AF574D">
            <w:pPr>
              <w:spacing w:after="0" w:line="240" w:lineRule="auto"/>
              <w:jc w:val="center"/>
              <w:rPr>
                <w:rFonts w:ascii="Calibri" w:eastAsia="Times New Roman" w:hAnsi="Calibri" w:cs="Times New Roman"/>
                <w:b/>
                <w:bCs/>
                <w:sz w:val="16"/>
                <w:szCs w:val="16"/>
              </w:rPr>
            </w:pPr>
            <w:r w:rsidRPr="00AF574D">
              <w:rPr>
                <w:rFonts w:ascii="Calibri" w:eastAsia="Times New Roman" w:hAnsi="Calibri" w:cs="Times New Roman"/>
                <w:b/>
                <w:bCs/>
                <w:sz w:val="16"/>
                <w:szCs w:val="16"/>
              </w:rPr>
              <w:t>Year</w:t>
            </w:r>
          </w:p>
        </w:tc>
        <w:tc>
          <w:tcPr>
            <w:tcW w:w="2286" w:type="dxa"/>
            <w:tcBorders>
              <w:top w:val="single" w:sz="4" w:space="0" w:color="auto"/>
              <w:bottom w:val="single" w:sz="4" w:space="0" w:color="auto"/>
            </w:tcBorders>
            <w:shd w:val="clear" w:color="auto" w:fill="auto"/>
            <w:noWrap/>
            <w:vAlign w:val="bottom"/>
            <w:hideMark/>
          </w:tcPr>
          <w:p w14:paraId="3DAB292F" w14:textId="77777777" w:rsidR="001A42D2" w:rsidRPr="00AF574D" w:rsidRDefault="001A42D2" w:rsidP="00AF574D">
            <w:pPr>
              <w:spacing w:after="0" w:line="240" w:lineRule="auto"/>
              <w:jc w:val="center"/>
              <w:rPr>
                <w:rFonts w:ascii="Calibri" w:eastAsia="Times New Roman" w:hAnsi="Calibri" w:cs="Times New Roman"/>
                <w:b/>
                <w:bCs/>
                <w:sz w:val="16"/>
                <w:szCs w:val="16"/>
              </w:rPr>
            </w:pPr>
            <w:r w:rsidRPr="00AF574D">
              <w:rPr>
                <w:rFonts w:ascii="Calibri" w:eastAsia="Times New Roman" w:hAnsi="Calibri" w:cs="Times New Roman"/>
                <w:b/>
                <w:bCs/>
                <w:sz w:val="16"/>
                <w:szCs w:val="16"/>
              </w:rPr>
              <w:t>Administrative Unit Level</w:t>
            </w:r>
          </w:p>
        </w:tc>
        <w:tc>
          <w:tcPr>
            <w:tcW w:w="5670" w:type="dxa"/>
            <w:tcBorders>
              <w:top w:val="single" w:sz="4" w:space="0" w:color="auto"/>
              <w:bottom w:val="single" w:sz="4" w:space="0" w:color="auto"/>
            </w:tcBorders>
            <w:shd w:val="clear" w:color="auto" w:fill="auto"/>
            <w:noWrap/>
            <w:vAlign w:val="bottom"/>
            <w:hideMark/>
          </w:tcPr>
          <w:p w14:paraId="6A57CEB5" w14:textId="77777777" w:rsidR="001A42D2" w:rsidRPr="00AF574D" w:rsidRDefault="001A42D2" w:rsidP="00AF574D">
            <w:pPr>
              <w:spacing w:after="0" w:line="240" w:lineRule="auto"/>
              <w:jc w:val="center"/>
              <w:rPr>
                <w:rFonts w:ascii="Calibri" w:eastAsia="Times New Roman" w:hAnsi="Calibri" w:cs="Times New Roman"/>
                <w:b/>
                <w:bCs/>
                <w:sz w:val="16"/>
                <w:szCs w:val="16"/>
              </w:rPr>
            </w:pPr>
            <w:r w:rsidRPr="00AF574D">
              <w:rPr>
                <w:rFonts w:ascii="Calibri" w:eastAsia="Times New Roman" w:hAnsi="Calibri" w:cs="Times New Roman"/>
                <w:b/>
                <w:bCs/>
                <w:sz w:val="16"/>
                <w:szCs w:val="16"/>
              </w:rPr>
              <w:t>Data source</w:t>
            </w:r>
          </w:p>
        </w:tc>
      </w:tr>
      <w:tr w:rsidR="001A42D2" w:rsidRPr="001A42D2" w14:paraId="5D5E2EAE" w14:textId="77777777" w:rsidTr="00F35B58">
        <w:trPr>
          <w:trHeight w:hRule="exact" w:val="284"/>
        </w:trPr>
        <w:tc>
          <w:tcPr>
            <w:tcW w:w="3258" w:type="dxa"/>
            <w:tcBorders>
              <w:top w:val="single" w:sz="4" w:space="0" w:color="auto"/>
            </w:tcBorders>
            <w:shd w:val="clear" w:color="auto" w:fill="auto"/>
            <w:noWrap/>
            <w:vAlign w:val="bottom"/>
            <w:hideMark/>
          </w:tcPr>
          <w:p w14:paraId="6E04509A" w14:textId="77777777" w:rsidR="001A42D2" w:rsidRPr="00F35B58" w:rsidRDefault="001A42D2" w:rsidP="001A42D2">
            <w:pPr>
              <w:spacing w:after="0" w:line="240" w:lineRule="auto"/>
              <w:rPr>
                <w:rFonts w:eastAsia="Times New Roman" w:cs="Times New Roman"/>
                <w:color w:val="000000"/>
                <w:sz w:val="18"/>
                <w:szCs w:val="18"/>
                <w:lang w:eastAsia="en-GB"/>
              </w:rPr>
            </w:pPr>
            <w:r w:rsidRPr="00F35B58">
              <w:rPr>
                <w:rFonts w:eastAsia="Times New Roman" w:cs="Times New Roman"/>
                <w:color w:val="000000"/>
                <w:sz w:val="18"/>
                <w:szCs w:val="18"/>
                <w:lang w:eastAsia="en-GB"/>
              </w:rPr>
              <w:t>Afghanistan</w:t>
            </w:r>
          </w:p>
        </w:tc>
        <w:tc>
          <w:tcPr>
            <w:tcW w:w="1900" w:type="dxa"/>
            <w:tcBorders>
              <w:top w:val="single" w:sz="4" w:space="0" w:color="auto"/>
            </w:tcBorders>
            <w:shd w:val="clear" w:color="auto" w:fill="auto"/>
            <w:noWrap/>
            <w:vAlign w:val="bottom"/>
            <w:hideMark/>
          </w:tcPr>
          <w:p w14:paraId="36950A26" w14:textId="77777777" w:rsidR="001A42D2" w:rsidRPr="00F35B58" w:rsidRDefault="001A42D2" w:rsidP="001A42D2">
            <w:pPr>
              <w:spacing w:after="0" w:line="240" w:lineRule="auto"/>
              <w:rPr>
                <w:rFonts w:eastAsia="Times New Roman" w:cs="Times New Roman"/>
                <w:color w:val="000000"/>
                <w:sz w:val="18"/>
                <w:szCs w:val="18"/>
                <w:lang w:eastAsia="en-GB"/>
              </w:rPr>
            </w:pPr>
            <w:r w:rsidRPr="00F35B58">
              <w:rPr>
                <w:rFonts w:eastAsia="Times New Roman" w:cs="Times New Roman"/>
                <w:color w:val="000000"/>
                <w:sz w:val="18"/>
                <w:szCs w:val="18"/>
                <w:lang w:eastAsia="en-GB"/>
              </w:rPr>
              <w:t>DHS</w:t>
            </w:r>
          </w:p>
        </w:tc>
        <w:tc>
          <w:tcPr>
            <w:tcW w:w="920" w:type="dxa"/>
            <w:tcBorders>
              <w:top w:val="single" w:sz="4" w:space="0" w:color="auto"/>
            </w:tcBorders>
            <w:shd w:val="clear" w:color="auto" w:fill="auto"/>
            <w:noWrap/>
            <w:vAlign w:val="bottom"/>
            <w:hideMark/>
          </w:tcPr>
          <w:p w14:paraId="0EB3245B" w14:textId="77777777" w:rsidR="001A42D2" w:rsidRPr="00F35B58" w:rsidRDefault="001A42D2" w:rsidP="001A42D2">
            <w:pPr>
              <w:spacing w:after="0" w:line="240" w:lineRule="auto"/>
              <w:jc w:val="center"/>
              <w:rPr>
                <w:rFonts w:eastAsia="Times New Roman" w:cs="Times New Roman"/>
                <w:color w:val="000000"/>
                <w:sz w:val="18"/>
                <w:szCs w:val="18"/>
                <w:lang w:eastAsia="en-GB"/>
              </w:rPr>
            </w:pPr>
            <w:r w:rsidRPr="00F35B58">
              <w:rPr>
                <w:rFonts w:eastAsia="Times New Roman" w:cs="Times New Roman"/>
                <w:color w:val="000000"/>
                <w:sz w:val="18"/>
                <w:szCs w:val="18"/>
                <w:lang w:eastAsia="en-GB"/>
              </w:rPr>
              <w:t>2010</w:t>
            </w:r>
          </w:p>
        </w:tc>
        <w:tc>
          <w:tcPr>
            <w:tcW w:w="2286" w:type="dxa"/>
            <w:tcBorders>
              <w:top w:val="single" w:sz="4" w:space="0" w:color="auto"/>
            </w:tcBorders>
            <w:shd w:val="clear" w:color="auto" w:fill="auto"/>
            <w:noWrap/>
            <w:vAlign w:val="bottom"/>
            <w:hideMark/>
          </w:tcPr>
          <w:p w14:paraId="098674A7" w14:textId="77777777" w:rsidR="001A42D2" w:rsidRPr="00F35B58" w:rsidRDefault="001A42D2" w:rsidP="001A42D2">
            <w:pPr>
              <w:spacing w:after="0" w:line="240" w:lineRule="auto"/>
              <w:jc w:val="center"/>
              <w:rPr>
                <w:rFonts w:eastAsia="Times New Roman" w:cs="Times New Roman"/>
                <w:color w:val="000000"/>
                <w:sz w:val="18"/>
                <w:szCs w:val="18"/>
                <w:lang w:eastAsia="en-GB"/>
              </w:rPr>
            </w:pPr>
            <w:r w:rsidRPr="00F35B58">
              <w:rPr>
                <w:rFonts w:eastAsia="Times New Roman" w:cs="Times New Roman"/>
                <w:color w:val="000000"/>
                <w:sz w:val="18"/>
                <w:szCs w:val="18"/>
                <w:lang w:eastAsia="en-GB"/>
              </w:rPr>
              <w:t>1</w:t>
            </w:r>
          </w:p>
        </w:tc>
        <w:tc>
          <w:tcPr>
            <w:tcW w:w="5670" w:type="dxa"/>
            <w:tcBorders>
              <w:top w:val="single" w:sz="4" w:space="0" w:color="auto"/>
            </w:tcBorders>
            <w:shd w:val="clear" w:color="auto" w:fill="auto"/>
            <w:noWrap/>
            <w:vAlign w:val="bottom"/>
            <w:hideMark/>
          </w:tcPr>
          <w:p w14:paraId="0635E9FC" w14:textId="77777777" w:rsidR="001A42D2" w:rsidRPr="00F35B58" w:rsidRDefault="001A42D2" w:rsidP="001A42D2">
            <w:pPr>
              <w:spacing w:after="0" w:line="240" w:lineRule="auto"/>
              <w:rPr>
                <w:rFonts w:eastAsia="Times New Roman" w:cs="Times New Roman"/>
                <w:color w:val="000000"/>
                <w:sz w:val="18"/>
                <w:szCs w:val="18"/>
                <w:lang w:eastAsia="en-GB"/>
              </w:rPr>
            </w:pPr>
            <w:r w:rsidRPr="00F35B58">
              <w:rPr>
                <w:rFonts w:eastAsia="Times New Roman" w:cs="Times New Roman"/>
                <w:color w:val="000000"/>
                <w:sz w:val="18"/>
                <w:szCs w:val="18"/>
                <w:lang w:eastAsia="en-GB"/>
              </w:rPr>
              <w:t>MEASURE Demographic and Health Surveys, USAID</w:t>
            </w:r>
          </w:p>
        </w:tc>
      </w:tr>
      <w:tr w:rsidR="001A42D2" w:rsidRPr="001A42D2" w14:paraId="372AD490" w14:textId="77777777" w:rsidTr="00F35B58">
        <w:trPr>
          <w:trHeight w:hRule="exact" w:val="284"/>
        </w:trPr>
        <w:tc>
          <w:tcPr>
            <w:tcW w:w="3258" w:type="dxa"/>
            <w:shd w:val="clear" w:color="auto" w:fill="auto"/>
            <w:noWrap/>
            <w:vAlign w:val="bottom"/>
            <w:hideMark/>
          </w:tcPr>
          <w:p w14:paraId="0131A3A7" w14:textId="77777777" w:rsidR="001A42D2" w:rsidRPr="00F35B58" w:rsidRDefault="001A42D2" w:rsidP="001A42D2">
            <w:pPr>
              <w:spacing w:after="0" w:line="240" w:lineRule="auto"/>
              <w:rPr>
                <w:rFonts w:eastAsia="Times New Roman" w:cs="Times New Roman"/>
                <w:color w:val="000000"/>
                <w:sz w:val="18"/>
                <w:szCs w:val="18"/>
                <w:lang w:eastAsia="en-GB"/>
              </w:rPr>
            </w:pPr>
            <w:r w:rsidRPr="00F35B58">
              <w:rPr>
                <w:rFonts w:eastAsia="Times New Roman" w:cs="Times New Roman"/>
                <w:color w:val="000000"/>
                <w:sz w:val="18"/>
                <w:szCs w:val="18"/>
                <w:lang w:eastAsia="en-GB"/>
              </w:rPr>
              <w:t>Armenia</w:t>
            </w:r>
          </w:p>
        </w:tc>
        <w:tc>
          <w:tcPr>
            <w:tcW w:w="1900" w:type="dxa"/>
            <w:shd w:val="clear" w:color="auto" w:fill="auto"/>
            <w:noWrap/>
            <w:vAlign w:val="bottom"/>
            <w:hideMark/>
          </w:tcPr>
          <w:p w14:paraId="685FFA5C" w14:textId="77777777" w:rsidR="001A42D2" w:rsidRPr="00F35B58" w:rsidRDefault="001A42D2" w:rsidP="001A42D2">
            <w:pPr>
              <w:spacing w:after="0" w:line="240" w:lineRule="auto"/>
              <w:rPr>
                <w:rFonts w:eastAsia="Times New Roman" w:cs="Times New Roman"/>
                <w:color w:val="000000"/>
                <w:sz w:val="18"/>
                <w:szCs w:val="18"/>
                <w:lang w:eastAsia="en-GB"/>
              </w:rPr>
            </w:pPr>
            <w:r w:rsidRPr="00F35B58">
              <w:rPr>
                <w:rFonts w:eastAsia="Times New Roman" w:cs="Times New Roman"/>
                <w:color w:val="000000"/>
                <w:sz w:val="18"/>
                <w:szCs w:val="18"/>
                <w:lang w:eastAsia="en-GB"/>
              </w:rPr>
              <w:t>Census microdata</w:t>
            </w:r>
          </w:p>
        </w:tc>
        <w:tc>
          <w:tcPr>
            <w:tcW w:w="920" w:type="dxa"/>
            <w:shd w:val="clear" w:color="auto" w:fill="auto"/>
            <w:noWrap/>
            <w:vAlign w:val="bottom"/>
            <w:hideMark/>
          </w:tcPr>
          <w:p w14:paraId="45147A35" w14:textId="77777777" w:rsidR="001A42D2" w:rsidRPr="00F35B58" w:rsidRDefault="001A42D2" w:rsidP="001A42D2">
            <w:pPr>
              <w:spacing w:after="0" w:line="240" w:lineRule="auto"/>
              <w:jc w:val="center"/>
              <w:rPr>
                <w:rFonts w:eastAsia="Times New Roman" w:cs="Times New Roman"/>
                <w:color w:val="000000"/>
                <w:sz w:val="18"/>
                <w:szCs w:val="18"/>
                <w:lang w:eastAsia="en-GB"/>
              </w:rPr>
            </w:pPr>
            <w:r w:rsidRPr="00F35B58">
              <w:rPr>
                <w:rFonts w:eastAsia="Times New Roman" w:cs="Times New Roman"/>
                <w:color w:val="000000"/>
                <w:sz w:val="18"/>
                <w:szCs w:val="18"/>
                <w:lang w:eastAsia="en-GB"/>
              </w:rPr>
              <w:t>2001</w:t>
            </w:r>
          </w:p>
        </w:tc>
        <w:tc>
          <w:tcPr>
            <w:tcW w:w="2286" w:type="dxa"/>
            <w:shd w:val="clear" w:color="auto" w:fill="auto"/>
            <w:noWrap/>
            <w:vAlign w:val="bottom"/>
            <w:hideMark/>
          </w:tcPr>
          <w:p w14:paraId="3DA11FF1" w14:textId="77777777" w:rsidR="001A42D2" w:rsidRPr="00F35B58" w:rsidRDefault="001A42D2" w:rsidP="001A42D2">
            <w:pPr>
              <w:spacing w:after="0" w:line="240" w:lineRule="auto"/>
              <w:jc w:val="center"/>
              <w:rPr>
                <w:rFonts w:eastAsia="Times New Roman" w:cs="Times New Roman"/>
                <w:color w:val="000000"/>
                <w:sz w:val="18"/>
                <w:szCs w:val="18"/>
                <w:lang w:eastAsia="en-GB"/>
              </w:rPr>
            </w:pPr>
            <w:r w:rsidRPr="00F35B58">
              <w:rPr>
                <w:rFonts w:eastAsia="Times New Roman" w:cs="Times New Roman"/>
                <w:color w:val="000000"/>
                <w:sz w:val="18"/>
                <w:szCs w:val="18"/>
                <w:lang w:eastAsia="en-GB"/>
              </w:rPr>
              <w:t>1</w:t>
            </w:r>
          </w:p>
        </w:tc>
        <w:tc>
          <w:tcPr>
            <w:tcW w:w="5670" w:type="dxa"/>
            <w:shd w:val="clear" w:color="auto" w:fill="auto"/>
            <w:noWrap/>
            <w:vAlign w:val="bottom"/>
            <w:hideMark/>
          </w:tcPr>
          <w:p w14:paraId="69532E79" w14:textId="77777777" w:rsidR="001A42D2" w:rsidRPr="00F35B58" w:rsidRDefault="001A42D2" w:rsidP="001A42D2">
            <w:pPr>
              <w:spacing w:after="0" w:line="240" w:lineRule="auto"/>
              <w:rPr>
                <w:rFonts w:eastAsia="Times New Roman" w:cs="Times New Roman"/>
                <w:color w:val="000000"/>
                <w:sz w:val="18"/>
                <w:szCs w:val="18"/>
                <w:lang w:eastAsia="en-GB"/>
              </w:rPr>
            </w:pPr>
            <w:r w:rsidRPr="00F35B58">
              <w:rPr>
                <w:rFonts w:eastAsia="Times New Roman" w:cs="Times New Roman"/>
                <w:color w:val="000000"/>
                <w:sz w:val="18"/>
                <w:szCs w:val="18"/>
                <w:lang w:eastAsia="en-GB"/>
              </w:rPr>
              <w:t>Integrated Public Use Microdata Series, International (IPUMSI)</w:t>
            </w:r>
          </w:p>
        </w:tc>
      </w:tr>
      <w:tr w:rsidR="001A42D2" w:rsidRPr="001A42D2" w14:paraId="63465AFC" w14:textId="77777777" w:rsidTr="00F35B58">
        <w:trPr>
          <w:trHeight w:hRule="exact" w:val="284"/>
        </w:trPr>
        <w:tc>
          <w:tcPr>
            <w:tcW w:w="3258" w:type="dxa"/>
            <w:shd w:val="clear" w:color="auto" w:fill="auto"/>
            <w:noWrap/>
            <w:vAlign w:val="bottom"/>
            <w:hideMark/>
          </w:tcPr>
          <w:p w14:paraId="012974C7" w14:textId="77777777" w:rsidR="001A42D2" w:rsidRPr="00F35B58" w:rsidRDefault="001A42D2" w:rsidP="001A42D2">
            <w:pPr>
              <w:spacing w:after="0" w:line="240" w:lineRule="auto"/>
              <w:rPr>
                <w:rFonts w:eastAsia="Times New Roman" w:cs="Times New Roman"/>
                <w:color w:val="000000"/>
                <w:sz w:val="18"/>
                <w:szCs w:val="18"/>
                <w:lang w:eastAsia="en-GB"/>
              </w:rPr>
            </w:pPr>
            <w:r w:rsidRPr="00F35B58">
              <w:rPr>
                <w:rFonts w:eastAsia="Times New Roman" w:cs="Times New Roman"/>
                <w:color w:val="000000"/>
                <w:sz w:val="18"/>
                <w:szCs w:val="18"/>
                <w:lang w:eastAsia="en-GB"/>
              </w:rPr>
              <w:t>Azerbaijan</w:t>
            </w:r>
          </w:p>
        </w:tc>
        <w:tc>
          <w:tcPr>
            <w:tcW w:w="1900" w:type="dxa"/>
            <w:shd w:val="clear" w:color="auto" w:fill="auto"/>
            <w:noWrap/>
            <w:vAlign w:val="bottom"/>
            <w:hideMark/>
          </w:tcPr>
          <w:p w14:paraId="2E71AF51" w14:textId="77777777" w:rsidR="001A42D2" w:rsidRPr="00F35B58" w:rsidRDefault="001A42D2" w:rsidP="001A42D2">
            <w:pPr>
              <w:spacing w:after="0" w:line="240" w:lineRule="auto"/>
              <w:rPr>
                <w:rFonts w:eastAsia="Times New Roman" w:cs="Times New Roman"/>
                <w:color w:val="000000"/>
                <w:sz w:val="18"/>
                <w:szCs w:val="18"/>
                <w:lang w:eastAsia="en-GB"/>
              </w:rPr>
            </w:pPr>
            <w:r w:rsidRPr="00F35B58">
              <w:rPr>
                <w:rFonts w:eastAsia="Times New Roman" w:cs="Times New Roman"/>
                <w:color w:val="000000"/>
                <w:sz w:val="18"/>
                <w:szCs w:val="18"/>
                <w:lang w:eastAsia="en-GB"/>
              </w:rPr>
              <w:t>DHS</w:t>
            </w:r>
          </w:p>
        </w:tc>
        <w:tc>
          <w:tcPr>
            <w:tcW w:w="920" w:type="dxa"/>
            <w:shd w:val="clear" w:color="auto" w:fill="auto"/>
            <w:noWrap/>
            <w:vAlign w:val="bottom"/>
            <w:hideMark/>
          </w:tcPr>
          <w:p w14:paraId="5A5F72AB" w14:textId="77777777" w:rsidR="001A42D2" w:rsidRPr="00F35B58" w:rsidRDefault="001A42D2" w:rsidP="001A42D2">
            <w:pPr>
              <w:spacing w:after="0" w:line="240" w:lineRule="auto"/>
              <w:jc w:val="center"/>
              <w:rPr>
                <w:rFonts w:eastAsia="Times New Roman" w:cs="Times New Roman"/>
                <w:color w:val="000000"/>
                <w:sz w:val="18"/>
                <w:szCs w:val="18"/>
                <w:lang w:eastAsia="en-GB"/>
              </w:rPr>
            </w:pPr>
            <w:r w:rsidRPr="00F35B58">
              <w:rPr>
                <w:rFonts w:eastAsia="Times New Roman" w:cs="Times New Roman"/>
                <w:color w:val="000000"/>
                <w:sz w:val="18"/>
                <w:szCs w:val="18"/>
                <w:lang w:eastAsia="en-GB"/>
              </w:rPr>
              <w:t>2006</w:t>
            </w:r>
          </w:p>
        </w:tc>
        <w:tc>
          <w:tcPr>
            <w:tcW w:w="2286" w:type="dxa"/>
            <w:shd w:val="clear" w:color="auto" w:fill="auto"/>
            <w:noWrap/>
            <w:vAlign w:val="bottom"/>
            <w:hideMark/>
          </w:tcPr>
          <w:p w14:paraId="1ABEF0F6" w14:textId="77777777" w:rsidR="001A42D2" w:rsidRPr="00F35B58" w:rsidRDefault="001A42D2" w:rsidP="001A42D2">
            <w:pPr>
              <w:spacing w:after="0" w:line="240" w:lineRule="auto"/>
              <w:jc w:val="center"/>
              <w:rPr>
                <w:rFonts w:eastAsia="Times New Roman" w:cs="Times New Roman"/>
                <w:color w:val="000000"/>
                <w:sz w:val="18"/>
                <w:szCs w:val="18"/>
                <w:lang w:eastAsia="en-GB"/>
              </w:rPr>
            </w:pPr>
            <w:r w:rsidRPr="00F35B58">
              <w:rPr>
                <w:rFonts w:eastAsia="Times New Roman" w:cs="Times New Roman"/>
                <w:color w:val="000000"/>
                <w:sz w:val="18"/>
                <w:szCs w:val="18"/>
                <w:lang w:eastAsia="en-GB"/>
              </w:rPr>
              <w:t>1</w:t>
            </w:r>
          </w:p>
        </w:tc>
        <w:tc>
          <w:tcPr>
            <w:tcW w:w="5670" w:type="dxa"/>
            <w:shd w:val="clear" w:color="auto" w:fill="auto"/>
            <w:noWrap/>
            <w:vAlign w:val="bottom"/>
            <w:hideMark/>
          </w:tcPr>
          <w:p w14:paraId="2A2EDFA4" w14:textId="77777777" w:rsidR="001A42D2" w:rsidRPr="00F35B58" w:rsidRDefault="001A42D2" w:rsidP="001A42D2">
            <w:pPr>
              <w:spacing w:after="0" w:line="240" w:lineRule="auto"/>
              <w:rPr>
                <w:rFonts w:eastAsia="Times New Roman" w:cs="Times New Roman"/>
                <w:color w:val="000000"/>
                <w:sz w:val="18"/>
                <w:szCs w:val="18"/>
                <w:lang w:eastAsia="en-GB"/>
              </w:rPr>
            </w:pPr>
            <w:r w:rsidRPr="00F35B58">
              <w:rPr>
                <w:rFonts w:eastAsia="Times New Roman" w:cs="Times New Roman"/>
                <w:color w:val="000000"/>
                <w:sz w:val="18"/>
                <w:szCs w:val="18"/>
                <w:lang w:eastAsia="en-GB"/>
              </w:rPr>
              <w:t>MEASURE Demographic and Health Surveys, USAID</w:t>
            </w:r>
          </w:p>
        </w:tc>
      </w:tr>
      <w:tr w:rsidR="001A42D2" w:rsidRPr="001A42D2" w14:paraId="43734685" w14:textId="77777777" w:rsidTr="00F35B58">
        <w:trPr>
          <w:trHeight w:hRule="exact" w:val="284"/>
        </w:trPr>
        <w:tc>
          <w:tcPr>
            <w:tcW w:w="3258" w:type="dxa"/>
            <w:shd w:val="clear" w:color="auto" w:fill="auto"/>
            <w:noWrap/>
            <w:vAlign w:val="bottom"/>
            <w:hideMark/>
          </w:tcPr>
          <w:p w14:paraId="1D1D6F88"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Bangladesh</w:t>
            </w:r>
          </w:p>
        </w:tc>
        <w:tc>
          <w:tcPr>
            <w:tcW w:w="1900" w:type="dxa"/>
            <w:shd w:val="clear" w:color="auto" w:fill="auto"/>
            <w:noWrap/>
            <w:vAlign w:val="bottom"/>
            <w:hideMark/>
          </w:tcPr>
          <w:p w14:paraId="0D4C8329"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DHS</w:t>
            </w:r>
          </w:p>
        </w:tc>
        <w:tc>
          <w:tcPr>
            <w:tcW w:w="920" w:type="dxa"/>
            <w:shd w:val="clear" w:color="auto" w:fill="auto"/>
            <w:noWrap/>
            <w:vAlign w:val="bottom"/>
            <w:hideMark/>
          </w:tcPr>
          <w:p w14:paraId="4B506BB3"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2011</w:t>
            </w:r>
          </w:p>
        </w:tc>
        <w:tc>
          <w:tcPr>
            <w:tcW w:w="2286" w:type="dxa"/>
            <w:shd w:val="clear" w:color="auto" w:fill="auto"/>
            <w:noWrap/>
            <w:vAlign w:val="bottom"/>
            <w:hideMark/>
          </w:tcPr>
          <w:p w14:paraId="67408785"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319BDCD3"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MEASURE Demographic and Health Surveys, USAID</w:t>
            </w:r>
          </w:p>
        </w:tc>
      </w:tr>
      <w:tr w:rsidR="001A42D2" w:rsidRPr="001A42D2" w14:paraId="50C7FAC4" w14:textId="77777777" w:rsidTr="00F35B58">
        <w:trPr>
          <w:trHeight w:hRule="exact" w:val="284"/>
        </w:trPr>
        <w:tc>
          <w:tcPr>
            <w:tcW w:w="3258" w:type="dxa"/>
            <w:shd w:val="clear" w:color="auto" w:fill="auto"/>
            <w:noWrap/>
            <w:vAlign w:val="bottom"/>
            <w:hideMark/>
          </w:tcPr>
          <w:p w14:paraId="38653B2D"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Bhutan</w:t>
            </w:r>
          </w:p>
        </w:tc>
        <w:tc>
          <w:tcPr>
            <w:tcW w:w="1900" w:type="dxa"/>
            <w:shd w:val="clear" w:color="auto" w:fill="auto"/>
            <w:noWrap/>
            <w:vAlign w:val="bottom"/>
            <w:hideMark/>
          </w:tcPr>
          <w:p w14:paraId="1E9C058A"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628D50F4"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2005</w:t>
            </w:r>
          </w:p>
        </w:tc>
        <w:tc>
          <w:tcPr>
            <w:tcW w:w="2286" w:type="dxa"/>
            <w:shd w:val="clear" w:color="auto" w:fill="auto"/>
            <w:noWrap/>
            <w:vAlign w:val="bottom"/>
            <w:hideMark/>
          </w:tcPr>
          <w:p w14:paraId="626787F7"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w:t>
            </w:r>
          </w:p>
        </w:tc>
        <w:tc>
          <w:tcPr>
            <w:tcW w:w="5670" w:type="dxa"/>
            <w:shd w:val="clear" w:color="auto" w:fill="auto"/>
            <w:noWrap/>
            <w:vAlign w:val="bottom"/>
            <w:hideMark/>
          </w:tcPr>
          <w:p w14:paraId="38D7FB14"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National Statistics Bureau, Bhutan</w:t>
            </w:r>
          </w:p>
        </w:tc>
      </w:tr>
      <w:tr w:rsidR="001A42D2" w:rsidRPr="001A42D2" w14:paraId="3B8B2764" w14:textId="77777777" w:rsidTr="00F35B58">
        <w:trPr>
          <w:trHeight w:hRule="exact" w:val="284"/>
        </w:trPr>
        <w:tc>
          <w:tcPr>
            <w:tcW w:w="3258" w:type="dxa"/>
            <w:shd w:val="clear" w:color="auto" w:fill="auto"/>
            <w:noWrap/>
            <w:vAlign w:val="bottom"/>
            <w:hideMark/>
          </w:tcPr>
          <w:p w14:paraId="22EC1C81"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Brunei Darussalam</w:t>
            </w:r>
          </w:p>
        </w:tc>
        <w:tc>
          <w:tcPr>
            <w:tcW w:w="1900" w:type="dxa"/>
            <w:shd w:val="clear" w:color="auto" w:fill="auto"/>
            <w:noWrap/>
            <w:vAlign w:val="bottom"/>
            <w:hideMark/>
          </w:tcPr>
          <w:p w14:paraId="570E3889"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w:t>
            </w:r>
          </w:p>
        </w:tc>
        <w:tc>
          <w:tcPr>
            <w:tcW w:w="920" w:type="dxa"/>
            <w:shd w:val="clear" w:color="auto" w:fill="auto"/>
            <w:noWrap/>
            <w:vAlign w:val="bottom"/>
            <w:hideMark/>
          </w:tcPr>
          <w:p w14:paraId="579BB809"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0BF00A10"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0</w:t>
            </w:r>
          </w:p>
        </w:tc>
        <w:tc>
          <w:tcPr>
            <w:tcW w:w="5670" w:type="dxa"/>
            <w:shd w:val="clear" w:color="auto" w:fill="auto"/>
            <w:noWrap/>
            <w:vAlign w:val="bottom"/>
            <w:hideMark/>
          </w:tcPr>
          <w:p w14:paraId="12BEC4A8"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World Population Prospects, United Nations Population Division</w:t>
            </w:r>
          </w:p>
        </w:tc>
      </w:tr>
      <w:tr w:rsidR="001A42D2" w:rsidRPr="001A42D2" w14:paraId="6508CFDD" w14:textId="77777777" w:rsidTr="00F35B58">
        <w:trPr>
          <w:trHeight w:hRule="exact" w:val="284"/>
        </w:trPr>
        <w:tc>
          <w:tcPr>
            <w:tcW w:w="3258" w:type="dxa"/>
            <w:shd w:val="clear" w:color="auto" w:fill="auto"/>
            <w:noWrap/>
            <w:vAlign w:val="bottom"/>
            <w:hideMark/>
          </w:tcPr>
          <w:p w14:paraId="6472F04E"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Cambodia</w:t>
            </w:r>
          </w:p>
        </w:tc>
        <w:tc>
          <w:tcPr>
            <w:tcW w:w="1900" w:type="dxa"/>
            <w:shd w:val="clear" w:color="auto" w:fill="auto"/>
            <w:noWrap/>
            <w:vAlign w:val="bottom"/>
            <w:hideMark/>
          </w:tcPr>
          <w:p w14:paraId="2879DD6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662F253C"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39B45BD1"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w:t>
            </w:r>
          </w:p>
        </w:tc>
        <w:tc>
          <w:tcPr>
            <w:tcW w:w="5670" w:type="dxa"/>
            <w:shd w:val="clear" w:color="auto" w:fill="auto"/>
            <w:noWrap/>
            <w:vAlign w:val="bottom"/>
            <w:hideMark/>
          </w:tcPr>
          <w:p w14:paraId="573345C7"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United States Census Bureau, USAID</w:t>
            </w:r>
          </w:p>
        </w:tc>
      </w:tr>
      <w:tr w:rsidR="001A42D2" w:rsidRPr="001A42D2" w14:paraId="3046C72E" w14:textId="77777777" w:rsidTr="00F35B58">
        <w:trPr>
          <w:trHeight w:hRule="exact" w:val="284"/>
        </w:trPr>
        <w:tc>
          <w:tcPr>
            <w:tcW w:w="3258" w:type="dxa"/>
            <w:shd w:val="clear" w:color="auto" w:fill="auto"/>
            <w:noWrap/>
            <w:vAlign w:val="bottom"/>
            <w:hideMark/>
          </w:tcPr>
          <w:p w14:paraId="1E1B32B2" w14:textId="77777777" w:rsidR="001A42D2" w:rsidRPr="00385733" w:rsidRDefault="001A42D2" w:rsidP="001A42D2">
            <w:pPr>
              <w:spacing w:after="0" w:line="240" w:lineRule="auto"/>
              <w:rPr>
                <w:rFonts w:eastAsia="Times New Roman" w:cs="Times New Roman"/>
                <w:sz w:val="18"/>
                <w:szCs w:val="18"/>
                <w:lang w:eastAsia="en-GB"/>
              </w:rPr>
            </w:pPr>
            <w:r w:rsidRPr="00385733">
              <w:rPr>
                <w:rFonts w:eastAsia="Times New Roman" w:cs="Times New Roman"/>
                <w:sz w:val="18"/>
                <w:szCs w:val="18"/>
                <w:lang w:eastAsia="en-GB"/>
              </w:rPr>
              <w:t>China</w:t>
            </w:r>
          </w:p>
        </w:tc>
        <w:tc>
          <w:tcPr>
            <w:tcW w:w="1900" w:type="dxa"/>
            <w:shd w:val="clear" w:color="auto" w:fill="auto"/>
            <w:noWrap/>
            <w:vAlign w:val="bottom"/>
            <w:hideMark/>
          </w:tcPr>
          <w:p w14:paraId="14748F3D" w14:textId="77777777" w:rsidR="001A42D2" w:rsidRPr="00385733" w:rsidRDefault="001A42D2" w:rsidP="001A42D2">
            <w:pPr>
              <w:spacing w:after="0" w:line="240" w:lineRule="auto"/>
              <w:rPr>
                <w:rFonts w:eastAsia="Times New Roman" w:cs="Times New Roman"/>
                <w:sz w:val="18"/>
                <w:szCs w:val="18"/>
                <w:lang w:eastAsia="en-GB"/>
              </w:rPr>
            </w:pPr>
            <w:r w:rsidRPr="00385733">
              <w:rPr>
                <w:rFonts w:eastAsia="Times New Roman" w:cs="Times New Roman"/>
                <w:sz w:val="18"/>
                <w:szCs w:val="18"/>
                <w:lang w:eastAsia="en-GB"/>
              </w:rPr>
              <w:t>Census</w:t>
            </w:r>
          </w:p>
        </w:tc>
        <w:tc>
          <w:tcPr>
            <w:tcW w:w="920" w:type="dxa"/>
            <w:shd w:val="clear" w:color="auto" w:fill="auto"/>
            <w:noWrap/>
            <w:vAlign w:val="bottom"/>
            <w:hideMark/>
          </w:tcPr>
          <w:p w14:paraId="56A7CFF4" w14:textId="77777777" w:rsidR="001A42D2" w:rsidRPr="00385733" w:rsidRDefault="001A42D2" w:rsidP="001A42D2">
            <w:pPr>
              <w:spacing w:after="0" w:line="240" w:lineRule="auto"/>
              <w:jc w:val="center"/>
              <w:rPr>
                <w:rFonts w:eastAsia="Times New Roman" w:cs="Times New Roman"/>
                <w:sz w:val="18"/>
                <w:szCs w:val="18"/>
                <w:lang w:eastAsia="en-GB"/>
              </w:rPr>
            </w:pPr>
            <w:r w:rsidRPr="00385733">
              <w:rPr>
                <w:rFonts w:eastAsia="Times New Roman" w:cs="Times New Roman"/>
                <w:sz w:val="18"/>
                <w:szCs w:val="18"/>
                <w:lang w:eastAsia="en-GB"/>
              </w:rPr>
              <w:t>2010</w:t>
            </w:r>
          </w:p>
        </w:tc>
        <w:tc>
          <w:tcPr>
            <w:tcW w:w="2286" w:type="dxa"/>
            <w:shd w:val="clear" w:color="auto" w:fill="auto"/>
            <w:noWrap/>
            <w:vAlign w:val="bottom"/>
            <w:hideMark/>
          </w:tcPr>
          <w:p w14:paraId="7EE1B7B3" w14:textId="77777777" w:rsidR="001A42D2" w:rsidRPr="00385733" w:rsidRDefault="001A42D2" w:rsidP="001A42D2">
            <w:pPr>
              <w:spacing w:after="0" w:line="240" w:lineRule="auto"/>
              <w:jc w:val="center"/>
              <w:rPr>
                <w:rFonts w:eastAsia="Times New Roman" w:cs="Times New Roman"/>
                <w:sz w:val="18"/>
                <w:szCs w:val="18"/>
                <w:lang w:eastAsia="en-GB"/>
              </w:rPr>
            </w:pPr>
            <w:r w:rsidRPr="00385733">
              <w:rPr>
                <w:rFonts w:eastAsia="Times New Roman" w:cs="Times New Roman"/>
                <w:sz w:val="18"/>
                <w:szCs w:val="18"/>
                <w:lang w:eastAsia="en-GB"/>
              </w:rPr>
              <w:t>3</w:t>
            </w:r>
          </w:p>
        </w:tc>
        <w:tc>
          <w:tcPr>
            <w:tcW w:w="5670" w:type="dxa"/>
            <w:shd w:val="clear" w:color="auto" w:fill="auto"/>
            <w:noWrap/>
            <w:vAlign w:val="bottom"/>
            <w:hideMark/>
          </w:tcPr>
          <w:p w14:paraId="34515C18"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National Bureau of Statistics of the People's Republic of China</w:t>
            </w:r>
          </w:p>
        </w:tc>
      </w:tr>
      <w:tr w:rsidR="001A42D2" w:rsidRPr="001A42D2" w14:paraId="0C4B9050" w14:textId="77777777" w:rsidTr="00F35B58">
        <w:trPr>
          <w:trHeight w:hRule="exact" w:val="284"/>
        </w:trPr>
        <w:tc>
          <w:tcPr>
            <w:tcW w:w="3258" w:type="dxa"/>
            <w:shd w:val="clear" w:color="auto" w:fill="auto"/>
            <w:noWrap/>
            <w:vAlign w:val="bottom"/>
            <w:hideMark/>
          </w:tcPr>
          <w:p w14:paraId="26540DF9"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Georgia</w:t>
            </w:r>
          </w:p>
        </w:tc>
        <w:tc>
          <w:tcPr>
            <w:tcW w:w="1900" w:type="dxa"/>
            <w:shd w:val="clear" w:color="auto" w:fill="auto"/>
            <w:noWrap/>
            <w:vAlign w:val="bottom"/>
            <w:hideMark/>
          </w:tcPr>
          <w:p w14:paraId="01A8D04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MICS</w:t>
            </w:r>
          </w:p>
        </w:tc>
        <w:tc>
          <w:tcPr>
            <w:tcW w:w="920" w:type="dxa"/>
            <w:shd w:val="clear" w:color="auto" w:fill="auto"/>
            <w:noWrap/>
            <w:vAlign w:val="bottom"/>
            <w:hideMark/>
          </w:tcPr>
          <w:p w14:paraId="444A8D21"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2005</w:t>
            </w:r>
          </w:p>
        </w:tc>
        <w:tc>
          <w:tcPr>
            <w:tcW w:w="2286" w:type="dxa"/>
            <w:shd w:val="clear" w:color="auto" w:fill="auto"/>
            <w:noWrap/>
            <w:vAlign w:val="bottom"/>
            <w:hideMark/>
          </w:tcPr>
          <w:p w14:paraId="7B150F51"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71F9840B"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MEASURE Demographic and Health Surveys, USAID</w:t>
            </w:r>
          </w:p>
        </w:tc>
      </w:tr>
      <w:tr w:rsidR="001A42D2" w:rsidRPr="001A42D2" w14:paraId="4CF71FA2" w14:textId="77777777" w:rsidTr="00F35B58">
        <w:trPr>
          <w:trHeight w:hRule="exact" w:val="284"/>
        </w:trPr>
        <w:tc>
          <w:tcPr>
            <w:tcW w:w="3258" w:type="dxa"/>
            <w:shd w:val="clear" w:color="auto" w:fill="auto"/>
            <w:noWrap/>
            <w:vAlign w:val="bottom"/>
            <w:hideMark/>
          </w:tcPr>
          <w:p w14:paraId="49EBF958"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India</w:t>
            </w:r>
          </w:p>
        </w:tc>
        <w:tc>
          <w:tcPr>
            <w:tcW w:w="1900" w:type="dxa"/>
            <w:shd w:val="clear" w:color="auto" w:fill="auto"/>
            <w:noWrap/>
            <w:vAlign w:val="bottom"/>
            <w:hideMark/>
          </w:tcPr>
          <w:p w14:paraId="7CC98C37"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5B1525B8"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5554FAE7"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382A61C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United States Census Bureau, USAID</w:t>
            </w:r>
          </w:p>
        </w:tc>
      </w:tr>
      <w:tr w:rsidR="001A42D2" w:rsidRPr="001A42D2" w14:paraId="13D2ECA4" w14:textId="77777777" w:rsidTr="00F35B58">
        <w:trPr>
          <w:trHeight w:hRule="exact" w:val="284"/>
        </w:trPr>
        <w:tc>
          <w:tcPr>
            <w:tcW w:w="3258" w:type="dxa"/>
            <w:shd w:val="clear" w:color="auto" w:fill="auto"/>
            <w:noWrap/>
            <w:vAlign w:val="bottom"/>
            <w:hideMark/>
          </w:tcPr>
          <w:p w14:paraId="3F857719"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lastRenderedPageBreak/>
              <w:t>Indonesia</w:t>
            </w:r>
          </w:p>
        </w:tc>
        <w:tc>
          <w:tcPr>
            <w:tcW w:w="1900" w:type="dxa"/>
            <w:shd w:val="clear" w:color="auto" w:fill="auto"/>
            <w:noWrap/>
            <w:vAlign w:val="bottom"/>
            <w:hideMark/>
          </w:tcPr>
          <w:p w14:paraId="7E36CD79"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1775A188"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16C29A94"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42B0CDC6"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United States Census Bureau, USAID</w:t>
            </w:r>
          </w:p>
        </w:tc>
      </w:tr>
      <w:tr w:rsidR="001A42D2" w:rsidRPr="001A42D2" w14:paraId="0929541C" w14:textId="77777777" w:rsidTr="00F35B58">
        <w:trPr>
          <w:trHeight w:hRule="exact" w:val="284"/>
        </w:trPr>
        <w:tc>
          <w:tcPr>
            <w:tcW w:w="3258" w:type="dxa"/>
            <w:shd w:val="clear" w:color="auto" w:fill="auto"/>
            <w:noWrap/>
            <w:vAlign w:val="bottom"/>
            <w:hideMark/>
          </w:tcPr>
          <w:p w14:paraId="1DCCFC8A"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Iran</w:t>
            </w:r>
          </w:p>
        </w:tc>
        <w:tc>
          <w:tcPr>
            <w:tcW w:w="1900" w:type="dxa"/>
            <w:shd w:val="clear" w:color="auto" w:fill="auto"/>
            <w:noWrap/>
            <w:vAlign w:val="bottom"/>
            <w:hideMark/>
          </w:tcPr>
          <w:p w14:paraId="5C00ED02"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 microdata</w:t>
            </w:r>
          </w:p>
        </w:tc>
        <w:tc>
          <w:tcPr>
            <w:tcW w:w="920" w:type="dxa"/>
            <w:shd w:val="clear" w:color="auto" w:fill="auto"/>
            <w:noWrap/>
            <w:vAlign w:val="bottom"/>
            <w:hideMark/>
          </w:tcPr>
          <w:p w14:paraId="2A914C61"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2006</w:t>
            </w:r>
          </w:p>
        </w:tc>
        <w:tc>
          <w:tcPr>
            <w:tcW w:w="2286" w:type="dxa"/>
            <w:shd w:val="clear" w:color="auto" w:fill="auto"/>
            <w:noWrap/>
            <w:vAlign w:val="bottom"/>
            <w:hideMark/>
          </w:tcPr>
          <w:p w14:paraId="232BF93C"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69053E06"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Integrated Public Use Microdata Series, International (IPUMSI)</w:t>
            </w:r>
          </w:p>
        </w:tc>
      </w:tr>
      <w:tr w:rsidR="001A42D2" w:rsidRPr="001A42D2" w14:paraId="59950BC5" w14:textId="77777777" w:rsidTr="00F35B58">
        <w:trPr>
          <w:trHeight w:hRule="exact" w:val="284"/>
        </w:trPr>
        <w:tc>
          <w:tcPr>
            <w:tcW w:w="3258" w:type="dxa"/>
            <w:shd w:val="clear" w:color="auto" w:fill="auto"/>
            <w:noWrap/>
            <w:vAlign w:val="bottom"/>
            <w:hideMark/>
          </w:tcPr>
          <w:p w14:paraId="118C672E"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Iraq</w:t>
            </w:r>
          </w:p>
        </w:tc>
        <w:tc>
          <w:tcPr>
            <w:tcW w:w="1900" w:type="dxa"/>
            <w:shd w:val="clear" w:color="auto" w:fill="auto"/>
            <w:noWrap/>
            <w:vAlign w:val="bottom"/>
            <w:hideMark/>
          </w:tcPr>
          <w:p w14:paraId="525EFB3E"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 microdata</w:t>
            </w:r>
          </w:p>
        </w:tc>
        <w:tc>
          <w:tcPr>
            <w:tcW w:w="920" w:type="dxa"/>
            <w:shd w:val="clear" w:color="auto" w:fill="auto"/>
            <w:noWrap/>
            <w:vAlign w:val="bottom"/>
            <w:hideMark/>
          </w:tcPr>
          <w:p w14:paraId="20D967D2"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1997</w:t>
            </w:r>
          </w:p>
        </w:tc>
        <w:tc>
          <w:tcPr>
            <w:tcW w:w="2286" w:type="dxa"/>
            <w:shd w:val="clear" w:color="auto" w:fill="auto"/>
            <w:noWrap/>
            <w:vAlign w:val="bottom"/>
            <w:hideMark/>
          </w:tcPr>
          <w:p w14:paraId="4F70A527"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2F7C960C"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Integrated Public Use Microdata Series, International (IPUMSI)</w:t>
            </w:r>
          </w:p>
        </w:tc>
      </w:tr>
      <w:tr w:rsidR="001A42D2" w:rsidRPr="001A42D2" w14:paraId="4EDF4EDF" w14:textId="77777777" w:rsidTr="00F35B58">
        <w:trPr>
          <w:trHeight w:hRule="exact" w:val="284"/>
        </w:trPr>
        <w:tc>
          <w:tcPr>
            <w:tcW w:w="3258" w:type="dxa"/>
            <w:shd w:val="clear" w:color="auto" w:fill="auto"/>
            <w:noWrap/>
            <w:vAlign w:val="bottom"/>
            <w:hideMark/>
          </w:tcPr>
          <w:p w14:paraId="45F1745C"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Kazakhstan</w:t>
            </w:r>
          </w:p>
        </w:tc>
        <w:tc>
          <w:tcPr>
            <w:tcW w:w="1900" w:type="dxa"/>
            <w:shd w:val="clear" w:color="auto" w:fill="auto"/>
            <w:noWrap/>
            <w:vAlign w:val="bottom"/>
            <w:hideMark/>
          </w:tcPr>
          <w:p w14:paraId="5B09C78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MICS</w:t>
            </w:r>
          </w:p>
        </w:tc>
        <w:tc>
          <w:tcPr>
            <w:tcW w:w="920" w:type="dxa"/>
            <w:shd w:val="clear" w:color="auto" w:fill="auto"/>
            <w:noWrap/>
            <w:vAlign w:val="bottom"/>
            <w:hideMark/>
          </w:tcPr>
          <w:p w14:paraId="2139A67F"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2011</w:t>
            </w:r>
          </w:p>
        </w:tc>
        <w:tc>
          <w:tcPr>
            <w:tcW w:w="2286" w:type="dxa"/>
            <w:shd w:val="clear" w:color="auto" w:fill="auto"/>
            <w:noWrap/>
            <w:vAlign w:val="bottom"/>
            <w:hideMark/>
          </w:tcPr>
          <w:p w14:paraId="3BB51F0B"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2E74B8B9"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MEASURE Demographic and Health Surveys, USAID</w:t>
            </w:r>
          </w:p>
        </w:tc>
      </w:tr>
      <w:tr w:rsidR="001A42D2" w:rsidRPr="001A42D2" w14:paraId="4D600257" w14:textId="77777777" w:rsidTr="00F35B58">
        <w:trPr>
          <w:trHeight w:hRule="exact" w:val="284"/>
        </w:trPr>
        <w:tc>
          <w:tcPr>
            <w:tcW w:w="3258" w:type="dxa"/>
            <w:shd w:val="clear" w:color="auto" w:fill="auto"/>
            <w:noWrap/>
            <w:vAlign w:val="bottom"/>
            <w:hideMark/>
          </w:tcPr>
          <w:p w14:paraId="67E1ADA8"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Korea, Democratic People's Republic of</w:t>
            </w:r>
          </w:p>
        </w:tc>
        <w:tc>
          <w:tcPr>
            <w:tcW w:w="1900" w:type="dxa"/>
            <w:shd w:val="clear" w:color="auto" w:fill="auto"/>
            <w:noWrap/>
            <w:vAlign w:val="bottom"/>
            <w:hideMark/>
          </w:tcPr>
          <w:p w14:paraId="57CFEE68"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5EF9E698"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341034C1"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6CC49A4A"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National Bureau of Statistics, North Korea</w:t>
            </w:r>
          </w:p>
        </w:tc>
      </w:tr>
      <w:tr w:rsidR="001A42D2" w:rsidRPr="001A42D2" w14:paraId="7364EA4A" w14:textId="77777777" w:rsidTr="00F35B58">
        <w:trPr>
          <w:trHeight w:hRule="exact" w:val="284"/>
        </w:trPr>
        <w:tc>
          <w:tcPr>
            <w:tcW w:w="3258" w:type="dxa"/>
            <w:shd w:val="clear" w:color="auto" w:fill="auto"/>
            <w:noWrap/>
            <w:vAlign w:val="bottom"/>
            <w:hideMark/>
          </w:tcPr>
          <w:p w14:paraId="7746AE60"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Kyrgyz Republic</w:t>
            </w:r>
          </w:p>
        </w:tc>
        <w:tc>
          <w:tcPr>
            <w:tcW w:w="1900" w:type="dxa"/>
            <w:shd w:val="clear" w:color="auto" w:fill="auto"/>
            <w:noWrap/>
            <w:vAlign w:val="bottom"/>
            <w:hideMark/>
          </w:tcPr>
          <w:p w14:paraId="6D9C92DB"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 microdata</w:t>
            </w:r>
          </w:p>
        </w:tc>
        <w:tc>
          <w:tcPr>
            <w:tcW w:w="920" w:type="dxa"/>
            <w:shd w:val="clear" w:color="auto" w:fill="auto"/>
            <w:noWrap/>
            <w:vAlign w:val="bottom"/>
            <w:hideMark/>
          </w:tcPr>
          <w:p w14:paraId="2ABAD0AC"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1999</w:t>
            </w:r>
          </w:p>
        </w:tc>
        <w:tc>
          <w:tcPr>
            <w:tcW w:w="2286" w:type="dxa"/>
            <w:shd w:val="clear" w:color="auto" w:fill="auto"/>
            <w:noWrap/>
            <w:vAlign w:val="bottom"/>
            <w:hideMark/>
          </w:tcPr>
          <w:p w14:paraId="5BE42CBA"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5B94B808"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Integrated Public Use Microdata Series, International (IPUMSI)</w:t>
            </w:r>
          </w:p>
        </w:tc>
      </w:tr>
      <w:tr w:rsidR="001A42D2" w:rsidRPr="001A42D2" w14:paraId="28FD087B" w14:textId="77777777" w:rsidTr="00F35B58">
        <w:trPr>
          <w:trHeight w:hRule="exact" w:val="284"/>
        </w:trPr>
        <w:tc>
          <w:tcPr>
            <w:tcW w:w="3258" w:type="dxa"/>
            <w:shd w:val="clear" w:color="auto" w:fill="auto"/>
            <w:noWrap/>
            <w:vAlign w:val="bottom"/>
            <w:hideMark/>
          </w:tcPr>
          <w:p w14:paraId="017CFB7E"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Laos</w:t>
            </w:r>
          </w:p>
        </w:tc>
        <w:tc>
          <w:tcPr>
            <w:tcW w:w="1900" w:type="dxa"/>
            <w:shd w:val="clear" w:color="auto" w:fill="auto"/>
            <w:noWrap/>
            <w:vAlign w:val="bottom"/>
            <w:hideMark/>
          </w:tcPr>
          <w:p w14:paraId="32C8C5C0"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SIS</w:t>
            </w:r>
          </w:p>
        </w:tc>
        <w:tc>
          <w:tcPr>
            <w:tcW w:w="920" w:type="dxa"/>
            <w:shd w:val="clear" w:color="auto" w:fill="auto"/>
            <w:noWrap/>
            <w:vAlign w:val="bottom"/>
            <w:hideMark/>
          </w:tcPr>
          <w:p w14:paraId="5B571A56"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2012</w:t>
            </w:r>
          </w:p>
        </w:tc>
        <w:tc>
          <w:tcPr>
            <w:tcW w:w="2286" w:type="dxa"/>
            <w:shd w:val="clear" w:color="auto" w:fill="auto"/>
            <w:noWrap/>
            <w:vAlign w:val="bottom"/>
            <w:hideMark/>
          </w:tcPr>
          <w:p w14:paraId="379A3470"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31DA9118"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MEASURE Demographic and Health Surveys, USAID</w:t>
            </w:r>
          </w:p>
        </w:tc>
      </w:tr>
      <w:tr w:rsidR="001A42D2" w:rsidRPr="001A42D2" w14:paraId="1A831DA4" w14:textId="77777777" w:rsidTr="00F35B58">
        <w:trPr>
          <w:trHeight w:hRule="exact" w:val="284"/>
        </w:trPr>
        <w:tc>
          <w:tcPr>
            <w:tcW w:w="3258" w:type="dxa"/>
            <w:shd w:val="clear" w:color="auto" w:fill="auto"/>
            <w:noWrap/>
            <w:vAlign w:val="bottom"/>
            <w:hideMark/>
          </w:tcPr>
          <w:p w14:paraId="0E3B2A7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Malaysia</w:t>
            </w:r>
          </w:p>
        </w:tc>
        <w:tc>
          <w:tcPr>
            <w:tcW w:w="1900" w:type="dxa"/>
            <w:shd w:val="clear" w:color="auto" w:fill="auto"/>
            <w:noWrap/>
            <w:vAlign w:val="bottom"/>
            <w:hideMark/>
          </w:tcPr>
          <w:p w14:paraId="0ED880D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 microdata</w:t>
            </w:r>
          </w:p>
        </w:tc>
        <w:tc>
          <w:tcPr>
            <w:tcW w:w="920" w:type="dxa"/>
            <w:shd w:val="clear" w:color="auto" w:fill="auto"/>
            <w:noWrap/>
            <w:vAlign w:val="bottom"/>
            <w:hideMark/>
          </w:tcPr>
          <w:p w14:paraId="22D312F1"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2000</w:t>
            </w:r>
          </w:p>
        </w:tc>
        <w:tc>
          <w:tcPr>
            <w:tcW w:w="2286" w:type="dxa"/>
            <w:shd w:val="clear" w:color="auto" w:fill="auto"/>
            <w:noWrap/>
            <w:vAlign w:val="bottom"/>
            <w:hideMark/>
          </w:tcPr>
          <w:p w14:paraId="168A7DCC"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5A08B13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Integrated Public Use Microdata Series, International (IPUMSI)</w:t>
            </w:r>
          </w:p>
        </w:tc>
      </w:tr>
      <w:tr w:rsidR="001A42D2" w:rsidRPr="001A42D2" w14:paraId="7EAB6E04" w14:textId="77777777" w:rsidTr="00F35B58">
        <w:trPr>
          <w:trHeight w:hRule="exact" w:val="284"/>
        </w:trPr>
        <w:tc>
          <w:tcPr>
            <w:tcW w:w="3258" w:type="dxa"/>
            <w:shd w:val="clear" w:color="auto" w:fill="auto"/>
            <w:noWrap/>
            <w:vAlign w:val="bottom"/>
            <w:hideMark/>
          </w:tcPr>
          <w:p w14:paraId="3314D8D2"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Mongolia</w:t>
            </w:r>
          </w:p>
        </w:tc>
        <w:tc>
          <w:tcPr>
            <w:tcW w:w="1900" w:type="dxa"/>
            <w:shd w:val="clear" w:color="auto" w:fill="auto"/>
            <w:noWrap/>
            <w:vAlign w:val="bottom"/>
            <w:hideMark/>
          </w:tcPr>
          <w:p w14:paraId="41CECBA0"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 microdata</w:t>
            </w:r>
          </w:p>
        </w:tc>
        <w:tc>
          <w:tcPr>
            <w:tcW w:w="920" w:type="dxa"/>
            <w:shd w:val="clear" w:color="auto" w:fill="auto"/>
            <w:noWrap/>
            <w:vAlign w:val="bottom"/>
            <w:hideMark/>
          </w:tcPr>
          <w:p w14:paraId="3566A313"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2000</w:t>
            </w:r>
          </w:p>
        </w:tc>
        <w:tc>
          <w:tcPr>
            <w:tcW w:w="2286" w:type="dxa"/>
            <w:shd w:val="clear" w:color="auto" w:fill="auto"/>
            <w:noWrap/>
            <w:vAlign w:val="bottom"/>
            <w:hideMark/>
          </w:tcPr>
          <w:p w14:paraId="3D8AE399"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144A3A4E"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Integrated Public Use Microdata Series, International (IPUMSI)</w:t>
            </w:r>
          </w:p>
        </w:tc>
      </w:tr>
      <w:tr w:rsidR="001A42D2" w:rsidRPr="001A42D2" w14:paraId="5C2E283B" w14:textId="77777777" w:rsidTr="00F35B58">
        <w:trPr>
          <w:trHeight w:hRule="exact" w:val="284"/>
        </w:trPr>
        <w:tc>
          <w:tcPr>
            <w:tcW w:w="3258" w:type="dxa"/>
            <w:shd w:val="clear" w:color="auto" w:fill="auto"/>
            <w:noWrap/>
            <w:vAlign w:val="bottom"/>
            <w:hideMark/>
          </w:tcPr>
          <w:p w14:paraId="11A88BB0"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Myanmar</w:t>
            </w:r>
          </w:p>
        </w:tc>
        <w:tc>
          <w:tcPr>
            <w:tcW w:w="1900" w:type="dxa"/>
            <w:shd w:val="clear" w:color="auto" w:fill="auto"/>
            <w:noWrap/>
            <w:vAlign w:val="bottom"/>
            <w:hideMark/>
          </w:tcPr>
          <w:p w14:paraId="0A0398B6"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w:t>
            </w:r>
          </w:p>
        </w:tc>
        <w:tc>
          <w:tcPr>
            <w:tcW w:w="920" w:type="dxa"/>
            <w:shd w:val="clear" w:color="auto" w:fill="auto"/>
            <w:noWrap/>
            <w:vAlign w:val="bottom"/>
            <w:hideMark/>
          </w:tcPr>
          <w:p w14:paraId="47063351"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53EB82EA"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0</w:t>
            </w:r>
          </w:p>
        </w:tc>
        <w:tc>
          <w:tcPr>
            <w:tcW w:w="5670" w:type="dxa"/>
            <w:shd w:val="clear" w:color="auto" w:fill="auto"/>
            <w:noWrap/>
            <w:vAlign w:val="bottom"/>
            <w:hideMark/>
          </w:tcPr>
          <w:p w14:paraId="0D0A38B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World Population Prospects, United Nations Population Division</w:t>
            </w:r>
          </w:p>
        </w:tc>
      </w:tr>
      <w:tr w:rsidR="001A42D2" w:rsidRPr="001A42D2" w14:paraId="5F70E4EC" w14:textId="77777777" w:rsidTr="00F35B58">
        <w:trPr>
          <w:trHeight w:hRule="exact" w:val="284"/>
        </w:trPr>
        <w:tc>
          <w:tcPr>
            <w:tcW w:w="3258" w:type="dxa"/>
            <w:shd w:val="clear" w:color="auto" w:fill="auto"/>
            <w:noWrap/>
            <w:vAlign w:val="bottom"/>
            <w:hideMark/>
          </w:tcPr>
          <w:p w14:paraId="71CA4D47"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Nepal</w:t>
            </w:r>
          </w:p>
        </w:tc>
        <w:tc>
          <w:tcPr>
            <w:tcW w:w="1900" w:type="dxa"/>
            <w:shd w:val="clear" w:color="auto" w:fill="auto"/>
            <w:noWrap/>
            <w:vAlign w:val="bottom"/>
            <w:hideMark/>
          </w:tcPr>
          <w:p w14:paraId="79038192"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DHS</w:t>
            </w:r>
          </w:p>
        </w:tc>
        <w:tc>
          <w:tcPr>
            <w:tcW w:w="920" w:type="dxa"/>
            <w:shd w:val="clear" w:color="auto" w:fill="auto"/>
            <w:noWrap/>
            <w:vAlign w:val="bottom"/>
            <w:hideMark/>
          </w:tcPr>
          <w:p w14:paraId="168EA3B8"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2011</w:t>
            </w:r>
          </w:p>
        </w:tc>
        <w:tc>
          <w:tcPr>
            <w:tcW w:w="2286" w:type="dxa"/>
            <w:shd w:val="clear" w:color="auto" w:fill="auto"/>
            <w:noWrap/>
            <w:vAlign w:val="bottom"/>
            <w:hideMark/>
          </w:tcPr>
          <w:p w14:paraId="792B900C"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17422422"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MEASURE Demographic and Health Surveys, USAID</w:t>
            </w:r>
          </w:p>
        </w:tc>
      </w:tr>
      <w:tr w:rsidR="001A42D2" w:rsidRPr="001A42D2" w14:paraId="1E5C2E9B" w14:textId="77777777" w:rsidTr="00F35B58">
        <w:trPr>
          <w:trHeight w:hRule="exact" w:val="284"/>
        </w:trPr>
        <w:tc>
          <w:tcPr>
            <w:tcW w:w="3258" w:type="dxa"/>
            <w:shd w:val="clear" w:color="auto" w:fill="auto"/>
            <w:noWrap/>
            <w:vAlign w:val="bottom"/>
            <w:hideMark/>
          </w:tcPr>
          <w:p w14:paraId="090B10E6"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Pakistan</w:t>
            </w:r>
          </w:p>
        </w:tc>
        <w:tc>
          <w:tcPr>
            <w:tcW w:w="1900" w:type="dxa"/>
            <w:shd w:val="clear" w:color="auto" w:fill="auto"/>
            <w:noWrap/>
            <w:vAlign w:val="bottom"/>
            <w:hideMark/>
          </w:tcPr>
          <w:p w14:paraId="0893EEE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 microdata</w:t>
            </w:r>
          </w:p>
        </w:tc>
        <w:tc>
          <w:tcPr>
            <w:tcW w:w="920" w:type="dxa"/>
            <w:shd w:val="clear" w:color="auto" w:fill="auto"/>
            <w:noWrap/>
            <w:vAlign w:val="bottom"/>
            <w:hideMark/>
          </w:tcPr>
          <w:p w14:paraId="2E408888"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1998</w:t>
            </w:r>
          </w:p>
        </w:tc>
        <w:tc>
          <w:tcPr>
            <w:tcW w:w="2286" w:type="dxa"/>
            <w:shd w:val="clear" w:color="auto" w:fill="auto"/>
            <w:noWrap/>
            <w:vAlign w:val="bottom"/>
            <w:hideMark/>
          </w:tcPr>
          <w:p w14:paraId="7CC28BDD"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4E7CA1E8"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Integrated Public Use Microdata Series, International (IPUMSI)</w:t>
            </w:r>
          </w:p>
        </w:tc>
      </w:tr>
      <w:tr w:rsidR="001A42D2" w:rsidRPr="001A42D2" w14:paraId="487B22C1" w14:textId="77777777" w:rsidTr="00F35B58">
        <w:trPr>
          <w:trHeight w:hRule="exact" w:val="284"/>
        </w:trPr>
        <w:tc>
          <w:tcPr>
            <w:tcW w:w="3258" w:type="dxa"/>
            <w:shd w:val="clear" w:color="auto" w:fill="auto"/>
            <w:noWrap/>
            <w:vAlign w:val="bottom"/>
            <w:hideMark/>
          </w:tcPr>
          <w:p w14:paraId="5174A44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Papua New Guinea</w:t>
            </w:r>
          </w:p>
        </w:tc>
        <w:tc>
          <w:tcPr>
            <w:tcW w:w="1900" w:type="dxa"/>
            <w:shd w:val="clear" w:color="auto" w:fill="auto"/>
            <w:noWrap/>
            <w:vAlign w:val="bottom"/>
            <w:hideMark/>
          </w:tcPr>
          <w:p w14:paraId="02D046CA"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w:t>
            </w:r>
          </w:p>
        </w:tc>
        <w:tc>
          <w:tcPr>
            <w:tcW w:w="920" w:type="dxa"/>
            <w:shd w:val="clear" w:color="auto" w:fill="auto"/>
            <w:noWrap/>
            <w:vAlign w:val="bottom"/>
            <w:hideMark/>
          </w:tcPr>
          <w:p w14:paraId="0B386FEE"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0F2AA7F3"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0</w:t>
            </w:r>
          </w:p>
        </w:tc>
        <w:tc>
          <w:tcPr>
            <w:tcW w:w="5670" w:type="dxa"/>
            <w:shd w:val="clear" w:color="auto" w:fill="auto"/>
            <w:noWrap/>
            <w:vAlign w:val="bottom"/>
            <w:hideMark/>
          </w:tcPr>
          <w:p w14:paraId="7279DF5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World Population Prospects, United Nations Population Division</w:t>
            </w:r>
          </w:p>
        </w:tc>
      </w:tr>
      <w:tr w:rsidR="001A42D2" w:rsidRPr="001A42D2" w14:paraId="6B7939C7" w14:textId="77777777" w:rsidTr="00F35B58">
        <w:trPr>
          <w:trHeight w:hRule="exact" w:val="284"/>
        </w:trPr>
        <w:tc>
          <w:tcPr>
            <w:tcW w:w="3258" w:type="dxa"/>
            <w:shd w:val="clear" w:color="auto" w:fill="auto"/>
            <w:noWrap/>
            <w:vAlign w:val="bottom"/>
            <w:hideMark/>
          </w:tcPr>
          <w:p w14:paraId="36F12340"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Philippines</w:t>
            </w:r>
          </w:p>
        </w:tc>
        <w:tc>
          <w:tcPr>
            <w:tcW w:w="1900" w:type="dxa"/>
            <w:shd w:val="clear" w:color="auto" w:fill="auto"/>
            <w:noWrap/>
            <w:vAlign w:val="bottom"/>
            <w:hideMark/>
          </w:tcPr>
          <w:p w14:paraId="5BE21F9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 microdata</w:t>
            </w:r>
          </w:p>
        </w:tc>
        <w:tc>
          <w:tcPr>
            <w:tcW w:w="920" w:type="dxa"/>
            <w:shd w:val="clear" w:color="auto" w:fill="auto"/>
            <w:noWrap/>
            <w:vAlign w:val="bottom"/>
            <w:hideMark/>
          </w:tcPr>
          <w:p w14:paraId="0CE3FAA5"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2000</w:t>
            </w:r>
          </w:p>
        </w:tc>
        <w:tc>
          <w:tcPr>
            <w:tcW w:w="2286" w:type="dxa"/>
            <w:shd w:val="clear" w:color="auto" w:fill="auto"/>
            <w:noWrap/>
            <w:vAlign w:val="bottom"/>
            <w:hideMark/>
          </w:tcPr>
          <w:p w14:paraId="2113444A"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7B2F9522"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Integrated Public Use Microdata Series, International (IPUMSI)</w:t>
            </w:r>
          </w:p>
        </w:tc>
      </w:tr>
      <w:tr w:rsidR="001A42D2" w:rsidRPr="001A42D2" w14:paraId="40DEA4C2" w14:textId="77777777" w:rsidTr="00F35B58">
        <w:trPr>
          <w:trHeight w:hRule="exact" w:val="284"/>
        </w:trPr>
        <w:tc>
          <w:tcPr>
            <w:tcW w:w="3258" w:type="dxa"/>
            <w:shd w:val="clear" w:color="auto" w:fill="auto"/>
            <w:noWrap/>
            <w:vAlign w:val="bottom"/>
            <w:hideMark/>
          </w:tcPr>
          <w:p w14:paraId="24AA6E06"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Russia</w:t>
            </w:r>
          </w:p>
        </w:tc>
        <w:tc>
          <w:tcPr>
            <w:tcW w:w="1900" w:type="dxa"/>
            <w:shd w:val="clear" w:color="auto" w:fill="auto"/>
            <w:noWrap/>
            <w:vAlign w:val="bottom"/>
            <w:hideMark/>
          </w:tcPr>
          <w:p w14:paraId="394B90DB"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2300EFA3"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75F5FE07"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791F4D1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United States Census Bureau, USAID</w:t>
            </w:r>
          </w:p>
        </w:tc>
      </w:tr>
      <w:tr w:rsidR="001A42D2" w:rsidRPr="001A42D2" w14:paraId="355981C0" w14:textId="77777777" w:rsidTr="00F35B58">
        <w:trPr>
          <w:trHeight w:hRule="exact" w:val="284"/>
        </w:trPr>
        <w:tc>
          <w:tcPr>
            <w:tcW w:w="3258" w:type="dxa"/>
            <w:shd w:val="clear" w:color="auto" w:fill="auto"/>
            <w:noWrap/>
            <w:vAlign w:val="bottom"/>
            <w:hideMark/>
          </w:tcPr>
          <w:p w14:paraId="3863821D"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Singapore</w:t>
            </w:r>
          </w:p>
        </w:tc>
        <w:tc>
          <w:tcPr>
            <w:tcW w:w="1900" w:type="dxa"/>
            <w:shd w:val="clear" w:color="auto" w:fill="auto"/>
            <w:noWrap/>
            <w:vAlign w:val="bottom"/>
            <w:hideMark/>
          </w:tcPr>
          <w:p w14:paraId="5C8371FE"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39B906D9"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0A488A0D"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w:t>
            </w:r>
          </w:p>
        </w:tc>
        <w:tc>
          <w:tcPr>
            <w:tcW w:w="5670" w:type="dxa"/>
            <w:shd w:val="clear" w:color="auto" w:fill="auto"/>
            <w:noWrap/>
            <w:vAlign w:val="bottom"/>
            <w:hideMark/>
          </w:tcPr>
          <w:p w14:paraId="1BE4D8A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Statistics Singapore, Singapore</w:t>
            </w:r>
          </w:p>
        </w:tc>
      </w:tr>
      <w:tr w:rsidR="001A42D2" w:rsidRPr="001A42D2" w14:paraId="0374F1C0" w14:textId="77777777" w:rsidTr="00F35B58">
        <w:trPr>
          <w:trHeight w:hRule="exact" w:val="284"/>
        </w:trPr>
        <w:tc>
          <w:tcPr>
            <w:tcW w:w="3258" w:type="dxa"/>
            <w:shd w:val="clear" w:color="auto" w:fill="auto"/>
            <w:noWrap/>
            <w:vAlign w:val="bottom"/>
            <w:hideMark/>
          </w:tcPr>
          <w:p w14:paraId="45D363DD"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Solomon Islands</w:t>
            </w:r>
          </w:p>
        </w:tc>
        <w:tc>
          <w:tcPr>
            <w:tcW w:w="1900" w:type="dxa"/>
            <w:shd w:val="clear" w:color="auto" w:fill="auto"/>
            <w:noWrap/>
            <w:vAlign w:val="bottom"/>
            <w:hideMark/>
          </w:tcPr>
          <w:p w14:paraId="59AAE934"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0CC15A84"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2009</w:t>
            </w:r>
          </w:p>
        </w:tc>
        <w:tc>
          <w:tcPr>
            <w:tcW w:w="2286" w:type="dxa"/>
            <w:shd w:val="clear" w:color="auto" w:fill="auto"/>
            <w:noWrap/>
            <w:vAlign w:val="bottom"/>
            <w:hideMark/>
          </w:tcPr>
          <w:p w14:paraId="70BA3FA2"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3428273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Solomon Islands National Statistics Office, Solomon Islands</w:t>
            </w:r>
          </w:p>
        </w:tc>
      </w:tr>
      <w:tr w:rsidR="001A42D2" w:rsidRPr="001A42D2" w14:paraId="7E86BB48" w14:textId="77777777" w:rsidTr="00F35B58">
        <w:trPr>
          <w:trHeight w:hRule="exact" w:val="284"/>
        </w:trPr>
        <w:tc>
          <w:tcPr>
            <w:tcW w:w="3258" w:type="dxa"/>
            <w:shd w:val="clear" w:color="auto" w:fill="auto"/>
            <w:noWrap/>
            <w:vAlign w:val="bottom"/>
            <w:hideMark/>
          </w:tcPr>
          <w:p w14:paraId="386B0FE4"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South Korea</w:t>
            </w:r>
          </w:p>
        </w:tc>
        <w:tc>
          <w:tcPr>
            <w:tcW w:w="1900" w:type="dxa"/>
            <w:shd w:val="clear" w:color="auto" w:fill="auto"/>
            <w:noWrap/>
            <w:vAlign w:val="bottom"/>
            <w:hideMark/>
          </w:tcPr>
          <w:p w14:paraId="7E4D800E"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7E369E4E"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1064150B"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6A880077"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Statistics Korea, South Korea</w:t>
            </w:r>
          </w:p>
        </w:tc>
      </w:tr>
      <w:tr w:rsidR="001A42D2" w:rsidRPr="001A42D2" w14:paraId="2669F18D" w14:textId="77777777" w:rsidTr="00F35B58">
        <w:trPr>
          <w:trHeight w:hRule="exact" w:val="284"/>
        </w:trPr>
        <w:tc>
          <w:tcPr>
            <w:tcW w:w="3258" w:type="dxa"/>
            <w:shd w:val="clear" w:color="auto" w:fill="auto"/>
            <w:noWrap/>
            <w:vAlign w:val="bottom"/>
            <w:hideMark/>
          </w:tcPr>
          <w:p w14:paraId="11CBA222"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Sri Lanka</w:t>
            </w:r>
          </w:p>
        </w:tc>
        <w:tc>
          <w:tcPr>
            <w:tcW w:w="1900" w:type="dxa"/>
            <w:shd w:val="clear" w:color="auto" w:fill="auto"/>
            <w:noWrap/>
            <w:vAlign w:val="bottom"/>
            <w:hideMark/>
          </w:tcPr>
          <w:p w14:paraId="4C17B842"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w:t>
            </w:r>
          </w:p>
        </w:tc>
        <w:tc>
          <w:tcPr>
            <w:tcW w:w="920" w:type="dxa"/>
            <w:shd w:val="clear" w:color="auto" w:fill="auto"/>
            <w:noWrap/>
            <w:vAlign w:val="bottom"/>
            <w:hideMark/>
          </w:tcPr>
          <w:p w14:paraId="4504A7E0"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5EA9056E"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0</w:t>
            </w:r>
          </w:p>
        </w:tc>
        <w:tc>
          <w:tcPr>
            <w:tcW w:w="5670" w:type="dxa"/>
            <w:shd w:val="clear" w:color="auto" w:fill="auto"/>
            <w:noWrap/>
            <w:vAlign w:val="bottom"/>
            <w:hideMark/>
          </w:tcPr>
          <w:p w14:paraId="15422AA0"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World Population Prospects, United Nations Population Division</w:t>
            </w:r>
          </w:p>
        </w:tc>
      </w:tr>
      <w:tr w:rsidR="001A42D2" w:rsidRPr="001A42D2" w14:paraId="31F6124D" w14:textId="77777777" w:rsidTr="00F35B58">
        <w:trPr>
          <w:trHeight w:hRule="exact" w:val="284"/>
        </w:trPr>
        <w:tc>
          <w:tcPr>
            <w:tcW w:w="3258" w:type="dxa"/>
            <w:shd w:val="clear" w:color="auto" w:fill="auto"/>
            <w:noWrap/>
            <w:vAlign w:val="bottom"/>
            <w:hideMark/>
          </w:tcPr>
          <w:p w14:paraId="49647541"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Tajikistan</w:t>
            </w:r>
          </w:p>
        </w:tc>
        <w:tc>
          <w:tcPr>
            <w:tcW w:w="1900" w:type="dxa"/>
            <w:shd w:val="clear" w:color="auto" w:fill="auto"/>
            <w:noWrap/>
            <w:vAlign w:val="bottom"/>
            <w:hideMark/>
          </w:tcPr>
          <w:p w14:paraId="2DF31FF2"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DHS</w:t>
            </w:r>
          </w:p>
        </w:tc>
        <w:tc>
          <w:tcPr>
            <w:tcW w:w="920" w:type="dxa"/>
            <w:shd w:val="clear" w:color="auto" w:fill="auto"/>
            <w:noWrap/>
            <w:vAlign w:val="bottom"/>
            <w:hideMark/>
          </w:tcPr>
          <w:p w14:paraId="631D5EE1"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2012</w:t>
            </w:r>
          </w:p>
        </w:tc>
        <w:tc>
          <w:tcPr>
            <w:tcW w:w="2286" w:type="dxa"/>
            <w:shd w:val="clear" w:color="auto" w:fill="auto"/>
            <w:noWrap/>
            <w:vAlign w:val="bottom"/>
            <w:hideMark/>
          </w:tcPr>
          <w:p w14:paraId="78CDC104"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0872AA2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MEASURE Demographic and Health Surveys, USAID</w:t>
            </w:r>
          </w:p>
        </w:tc>
      </w:tr>
      <w:tr w:rsidR="001A42D2" w:rsidRPr="001A42D2" w14:paraId="367D3308" w14:textId="77777777" w:rsidTr="00F35B58">
        <w:trPr>
          <w:trHeight w:hRule="exact" w:val="284"/>
        </w:trPr>
        <w:tc>
          <w:tcPr>
            <w:tcW w:w="3258" w:type="dxa"/>
            <w:shd w:val="clear" w:color="auto" w:fill="auto"/>
            <w:noWrap/>
            <w:vAlign w:val="bottom"/>
            <w:hideMark/>
          </w:tcPr>
          <w:p w14:paraId="4828EB0A"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Thailand</w:t>
            </w:r>
          </w:p>
        </w:tc>
        <w:tc>
          <w:tcPr>
            <w:tcW w:w="1900" w:type="dxa"/>
            <w:shd w:val="clear" w:color="auto" w:fill="auto"/>
            <w:noWrap/>
            <w:vAlign w:val="bottom"/>
            <w:hideMark/>
          </w:tcPr>
          <w:p w14:paraId="64CDBB04"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438C873B"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012CC92A"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w:t>
            </w:r>
          </w:p>
        </w:tc>
        <w:tc>
          <w:tcPr>
            <w:tcW w:w="5670" w:type="dxa"/>
            <w:shd w:val="clear" w:color="auto" w:fill="auto"/>
            <w:noWrap/>
            <w:vAlign w:val="bottom"/>
            <w:hideMark/>
          </w:tcPr>
          <w:p w14:paraId="2E2E04DC"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United States Census Bureau, USAID</w:t>
            </w:r>
          </w:p>
        </w:tc>
      </w:tr>
      <w:tr w:rsidR="001A42D2" w:rsidRPr="001A42D2" w14:paraId="2361F49C" w14:textId="77777777" w:rsidTr="00F35B58">
        <w:trPr>
          <w:trHeight w:hRule="exact" w:val="284"/>
        </w:trPr>
        <w:tc>
          <w:tcPr>
            <w:tcW w:w="3258" w:type="dxa"/>
            <w:shd w:val="clear" w:color="auto" w:fill="auto"/>
            <w:noWrap/>
            <w:vAlign w:val="bottom"/>
            <w:hideMark/>
          </w:tcPr>
          <w:p w14:paraId="7C1B8757"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Timor-Leste</w:t>
            </w:r>
          </w:p>
        </w:tc>
        <w:tc>
          <w:tcPr>
            <w:tcW w:w="1900" w:type="dxa"/>
            <w:shd w:val="clear" w:color="auto" w:fill="auto"/>
            <w:noWrap/>
            <w:vAlign w:val="bottom"/>
            <w:hideMark/>
          </w:tcPr>
          <w:p w14:paraId="47241D6D"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DHS</w:t>
            </w:r>
          </w:p>
        </w:tc>
        <w:tc>
          <w:tcPr>
            <w:tcW w:w="920" w:type="dxa"/>
            <w:shd w:val="clear" w:color="auto" w:fill="auto"/>
            <w:noWrap/>
            <w:vAlign w:val="bottom"/>
            <w:hideMark/>
          </w:tcPr>
          <w:p w14:paraId="4F89AC26"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6F9E0791"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1C9536B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MEASURE Demographic and Health Surveys, USAID</w:t>
            </w:r>
          </w:p>
        </w:tc>
      </w:tr>
      <w:tr w:rsidR="001A42D2" w:rsidRPr="001A42D2" w14:paraId="6E885FCB" w14:textId="77777777" w:rsidTr="00F35B58">
        <w:trPr>
          <w:trHeight w:hRule="exact" w:val="284"/>
        </w:trPr>
        <w:tc>
          <w:tcPr>
            <w:tcW w:w="3258" w:type="dxa"/>
            <w:shd w:val="clear" w:color="auto" w:fill="auto"/>
            <w:noWrap/>
            <w:vAlign w:val="bottom"/>
            <w:hideMark/>
          </w:tcPr>
          <w:p w14:paraId="7FF1D97D"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Turkey</w:t>
            </w:r>
          </w:p>
        </w:tc>
        <w:tc>
          <w:tcPr>
            <w:tcW w:w="1900" w:type="dxa"/>
            <w:shd w:val="clear" w:color="auto" w:fill="auto"/>
            <w:noWrap/>
            <w:vAlign w:val="bottom"/>
            <w:hideMark/>
          </w:tcPr>
          <w:p w14:paraId="7C3181EC"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DHS</w:t>
            </w:r>
          </w:p>
        </w:tc>
        <w:tc>
          <w:tcPr>
            <w:tcW w:w="920" w:type="dxa"/>
            <w:shd w:val="clear" w:color="auto" w:fill="auto"/>
            <w:noWrap/>
            <w:vAlign w:val="bottom"/>
            <w:hideMark/>
          </w:tcPr>
          <w:p w14:paraId="12524222"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1998</w:t>
            </w:r>
          </w:p>
        </w:tc>
        <w:tc>
          <w:tcPr>
            <w:tcW w:w="2286" w:type="dxa"/>
            <w:shd w:val="clear" w:color="auto" w:fill="auto"/>
            <w:noWrap/>
            <w:vAlign w:val="bottom"/>
            <w:hideMark/>
          </w:tcPr>
          <w:p w14:paraId="78BFCE84"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716298A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MEASURE Demographic and Health Surveys, USAID</w:t>
            </w:r>
          </w:p>
        </w:tc>
      </w:tr>
      <w:tr w:rsidR="001A42D2" w:rsidRPr="001A42D2" w14:paraId="57A31328" w14:textId="77777777" w:rsidTr="00F35B58">
        <w:trPr>
          <w:trHeight w:hRule="exact" w:val="284"/>
        </w:trPr>
        <w:tc>
          <w:tcPr>
            <w:tcW w:w="3258" w:type="dxa"/>
            <w:shd w:val="clear" w:color="auto" w:fill="auto"/>
            <w:noWrap/>
            <w:vAlign w:val="bottom"/>
            <w:hideMark/>
          </w:tcPr>
          <w:p w14:paraId="00CFD01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Turkmenistan</w:t>
            </w:r>
          </w:p>
        </w:tc>
        <w:tc>
          <w:tcPr>
            <w:tcW w:w="1900" w:type="dxa"/>
            <w:shd w:val="clear" w:color="auto" w:fill="auto"/>
            <w:noWrap/>
            <w:vAlign w:val="bottom"/>
            <w:hideMark/>
          </w:tcPr>
          <w:p w14:paraId="3F6E674F"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UN</w:t>
            </w:r>
          </w:p>
        </w:tc>
        <w:tc>
          <w:tcPr>
            <w:tcW w:w="920" w:type="dxa"/>
            <w:shd w:val="clear" w:color="auto" w:fill="auto"/>
            <w:noWrap/>
            <w:vAlign w:val="bottom"/>
            <w:hideMark/>
          </w:tcPr>
          <w:p w14:paraId="097E0597"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2010</w:t>
            </w:r>
          </w:p>
        </w:tc>
        <w:tc>
          <w:tcPr>
            <w:tcW w:w="2286" w:type="dxa"/>
            <w:shd w:val="clear" w:color="auto" w:fill="auto"/>
            <w:noWrap/>
            <w:vAlign w:val="bottom"/>
            <w:hideMark/>
          </w:tcPr>
          <w:p w14:paraId="42A92029"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0</w:t>
            </w:r>
          </w:p>
        </w:tc>
        <w:tc>
          <w:tcPr>
            <w:tcW w:w="5670" w:type="dxa"/>
            <w:shd w:val="clear" w:color="auto" w:fill="auto"/>
            <w:noWrap/>
            <w:vAlign w:val="bottom"/>
            <w:hideMark/>
          </w:tcPr>
          <w:p w14:paraId="6D43A879"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World Population Prospects, United Nations Population Division</w:t>
            </w:r>
          </w:p>
        </w:tc>
      </w:tr>
      <w:tr w:rsidR="001A42D2" w:rsidRPr="001A42D2" w14:paraId="466E06D5" w14:textId="77777777" w:rsidTr="00F35B58">
        <w:trPr>
          <w:trHeight w:hRule="exact" w:val="284"/>
        </w:trPr>
        <w:tc>
          <w:tcPr>
            <w:tcW w:w="3258" w:type="dxa"/>
            <w:shd w:val="clear" w:color="auto" w:fill="auto"/>
            <w:noWrap/>
            <w:vAlign w:val="bottom"/>
            <w:hideMark/>
          </w:tcPr>
          <w:p w14:paraId="2622C04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Uzbekistan</w:t>
            </w:r>
          </w:p>
        </w:tc>
        <w:tc>
          <w:tcPr>
            <w:tcW w:w="1900" w:type="dxa"/>
            <w:shd w:val="clear" w:color="auto" w:fill="auto"/>
            <w:noWrap/>
            <w:vAlign w:val="bottom"/>
            <w:hideMark/>
          </w:tcPr>
          <w:p w14:paraId="1E36EFA2"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DHS</w:t>
            </w:r>
          </w:p>
        </w:tc>
        <w:tc>
          <w:tcPr>
            <w:tcW w:w="920" w:type="dxa"/>
            <w:shd w:val="clear" w:color="auto" w:fill="auto"/>
            <w:noWrap/>
            <w:vAlign w:val="bottom"/>
            <w:hideMark/>
          </w:tcPr>
          <w:p w14:paraId="3C93E827"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1996</w:t>
            </w:r>
          </w:p>
        </w:tc>
        <w:tc>
          <w:tcPr>
            <w:tcW w:w="2286" w:type="dxa"/>
            <w:shd w:val="clear" w:color="auto" w:fill="auto"/>
            <w:noWrap/>
            <w:vAlign w:val="bottom"/>
            <w:hideMark/>
          </w:tcPr>
          <w:p w14:paraId="113DF2E4"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109BDCB0"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MEASURE Demographic and Health Surveys, USAID</w:t>
            </w:r>
          </w:p>
        </w:tc>
      </w:tr>
      <w:tr w:rsidR="001A42D2" w:rsidRPr="001A42D2" w14:paraId="2F2F68E4" w14:textId="77777777" w:rsidTr="00F35B58">
        <w:trPr>
          <w:trHeight w:hRule="exact" w:val="284"/>
        </w:trPr>
        <w:tc>
          <w:tcPr>
            <w:tcW w:w="3258" w:type="dxa"/>
            <w:shd w:val="clear" w:color="auto" w:fill="auto"/>
            <w:noWrap/>
            <w:vAlign w:val="bottom"/>
            <w:hideMark/>
          </w:tcPr>
          <w:p w14:paraId="0608EA61"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Vanuatu</w:t>
            </w:r>
          </w:p>
        </w:tc>
        <w:tc>
          <w:tcPr>
            <w:tcW w:w="1900" w:type="dxa"/>
            <w:shd w:val="clear" w:color="auto" w:fill="auto"/>
            <w:noWrap/>
            <w:vAlign w:val="bottom"/>
            <w:hideMark/>
          </w:tcPr>
          <w:p w14:paraId="1F144C47"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w:t>
            </w:r>
          </w:p>
        </w:tc>
        <w:tc>
          <w:tcPr>
            <w:tcW w:w="920" w:type="dxa"/>
            <w:shd w:val="clear" w:color="auto" w:fill="auto"/>
            <w:noWrap/>
            <w:vAlign w:val="bottom"/>
            <w:hideMark/>
          </w:tcPr>
          <w:p w14:paraId="68BF0CBE"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2009</w:t>
            </w:r>
          </w:p>
        </w:tc>
        <w:tc>
          <w:tcPr>
            <w:tcW w:w="2286" w:type="dxa"/>
            <w:shd w:val="clear" w:color="auto" w:fill="auto"/>
            <w:noWrap/>
            <w:vAlign w:val="bottom"/>
            <w:hideMark/>
          </w:tcPr>
          <w:p w14:paraId="0458C3C5"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1</w:t>
            </w:r>
          </w:p>
        </w:tc>
        <w:tc>
          <w:tcPr>
            <w:tcW w:w="5670" w:type="dxa"/>
            <w:shd w:val="clear" w:color="auto" w:fill="auto"/>
            <w:noWrap/>
            <w:vAlign w:val="bottom"/>
            <w:hideMark/>
          </w:tcPr>
          <w:p w14:paraId="5C5B21E0"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Vanuatu National Statistics Office (VNSO), Vanuatu</w:t>
            </w:r>
          </w:p>
        </w:tc>
      </w:tr>
      <w:tr w:rsidR="001A42D2" w:rsidRPr="001A42D2" w14:paraId="186EA702" w14:textId="77777777" w:rsidTr="00F35B58">
        <w:trPr>
          <w:trHeight w:hRule="exact" w:val="284"/>
        </w:trPr>
        <w:tc>
          <w:tcPr>
            <w:tcW w:w="3258" w:type="dxa"/>
            <w:shd w:val="clear" w:color="auto" w:fill="auto"/>
            <w:noWrap/>
            <w:vAlign w:val="bottom"/>
            <w:hideMark/>
          </w:tcPr>
          <w:p w14:paraId="48D7B67D"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Vietnam</w:t>
            </w:r>
          </w:p>
        </w:tc>
        <w:tc>
          <w:tcPr>
            <w:tcW w:w="1900" w:type="dxa"/>
            <w:shd w:val="clear" w:color="auto" w:fill="auto"/>
            <w:noWrap/>
            <w:vAlign w:val="bottom"/>
            <w:hideMark/>
          </w:tcPr>
          <w:p w14:paraId="1680B414"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Census microdata</w:t>
            </w:r>
          </w:p>
        </w:tc>
        <w:tc>
          <w:tcPr>
            <w:tcW w:w="920" w:type="dxa"/>
            <w:shd w:val="clear" w:color="auto" w:fill="auto"/>
            <w:noWrap/>
            <w:vAlign w:val="bottom"/>
            <w:hideMark/>
          </w:tcPr>
          <w:p w14:paraId="62890E7F"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2009</w:t>
            </w:r>
          </w:p>
        </w:tc>
        <w:tc>
          <w:tcPr>
            <w:tcW w:w="2286" w:type="dxa"/>
            <w:shd w:val="clear" w:color="auto" w:fill="auto"/>
            <w:noWrap/>
            <w:vAlign w:val="bottom"/>
            <w:hideMark/>
          </w:tcPr>
          <w:p w14:paraId="3EFE16EC" w14:textId="77777777" w:rsidR="001A42D2" w:rsidRPr="00385733" w:rsidRDefault="001A42D2" w:rsidP="001A42D2">
            <w:pPr>
              <w:spacing w:after="0" w:line="240" w:lineRule="auto"/>
              <w:jc w:val="center"/>
              <w:rPr>
                <w:rFonts w:eastAsia="Times New Roman" w:cs="Times New Roman"/>
                <w:color w:val="000000"/>
                <w:sz w:val="18"/>
                <w:szCs w:val="18"/>
                <w:lang w:eastAsia="en-GB"/>
              </w:rPr>
            </w:pPr>
            <w:r w:rsidRPr="00385733">
              <w:rPr>
                <w:rFonts w:eastAsia="Times New Roman" w:cs="Times New Roman"/>
                <w:color w:val="000000"/>
                <w:sz w:val="18"/>
                <w:szCs w:val="18"/>
                <w:lang w:eastAsia="en-GB"/>
              </w:rPr>
              <w:t>2</w:t>
            </w:r>
          </w:p>
        </w:tc>
        <w:tc>
          <w:tcPr>
            <w:tcW w:w="5670" w:type="dxa"/>
            <w:shd w:val="clear" w:color="auto" w:fill="auto"/>
            <w:noWrap/>
            <w:vAlign w:val="bottom"/>
            <w:hideMark/>
          </w:tcPr>
          <w:p w14:paraId="34C22E15" w14:textId="77777777" w:rsidR="001A42D2" w:rsidRPr="00385733" w:rsidRDefault="001A42D2" w:rsidP="001A42D2">
            <w:pPr>
              <w:spacing w:after="0" w:line="240" w:lineRule="auto"/>
              <w:rPr>
                <w:rFonts w:eastAsia="Times New Roman" w:cs="Times New Roman"/>
                <w:color w:val="000000"/>
                <w:sz w:val="18"/>
                <w:szCs w:val="18"/>
                <w:lang w:eastAsia="en-GB"/>
              </w:rPr>
            </w:pPr>
            <w:r w:rsidRPr="00385733">
              <w:rPr>
                <w:rFonts w:eastAsia="Times New Roman" w:cs="Times New Roman"/>
                <w:color w:val="000000"/>
                <w:sz w:val="18"/>
                <w:szCs w:val="18"/>
                <w:lang w:eastAsia="en-GB"/>
              </w:rPr>
              <w:t>Integrated Public Use Microdata Series, International (IPUMSI)</w:t>
            </w:r>
          </w:p>
        </w:tc>
      </w:tr>
    </w:tbl>
    <w:p w14:paraId="6D8AD3AF" w14:textId="701E4B5C" w:rsidR="00AC7E8B" w:rsidRPr="00C33DB9" w:rsidRDefault="00AC7E8B" w:rsidP="002120D9">
      <w:pPr>
        <w:spacing w:before="240"/>
        <w:ind w:left="851" w:right="799"/>
        <w:jc w:val="both"/>
        <w:rPr>
          <w:iCs/>
        </w:rPr>
      </w:pPr>
      <w:r w:rsidRPr="00C33DB9">
        <w:rPr>
          <w:iCs/>
        </w:rPr>
        <w:t xml:space="preserve">Table </w:t>
      </w:r>
      <w:r>
        <w:rPr>
          <w:iCs/>
        </w:rPr>
        <w:t>2</w:t>
      </w:r>
      <w:r w:rsidRPr="00C33DB9">
        <w:rPr>
          <w:iCs/>
        </w:rPr>
        <w:t>. Data sources for A</w:t>
      </w:r>
      <w:r>
        <w:rPr>
          <w:iCs/>
        </w:rPr>
        <w:t xml:space="preserve">sian </w:t>
      </w:r>
      <w:r w:rsidRPr="00C33DB9">
        <w:rPr>
          <w:iCs/>
        </w:rPr>
        <w:t xml:space="preserve">countries from which age and sex proportions were derived. </w:t>
      </w:r>
      <w:r w:rsidRPr="0008601C">
        <w:rPr>
          <w:iCs/>
        </w:rPr>
        <w:t xml:space="preserve">Notes: </w:t>
      </w:r>
      <w:r w:rsidRPr="00C33DB9">
        <w:rPr>
          <w:iCs/>
        </w:rPr>
        <w:t>AIS = Aids Indicator Survey,</w:t>
      </w:r>
      <w:r w:rsidRPr="00C33DB9" w:rsidDel="00444488">
        <w:rPr>
          <w:iCs/>
        </w:rPr>
        <w:t xml:space="preserve"> </w:t>
      </w:r>
      <w:r w:rsidRPr="00C33DB9">
        <w:rPr>
          <w:iCs/>
        </w:rPr>
        <w:t>DHS = Demographic and Health Survey, MICS = Multiple Indicator Cluster Survey, MIS = Malaria Indicators Survey</w:t>
      </w:r>
      <w:r w:rsidRPr="00AD74B7">
        <w:rPr>
          <w:iCs/>
        </w:rPr>
        <w:t xml:space="preserve">; the administrative unit </w:t>
      </w:r>
      <w:r>
        <w:rPr>
          <w:iCs/>
        </w:rPr>
        <w:t xml:space="preserve">level number in the 3rd column </w:t>
      </w:r>
      <w:r w:rsidRPr="00AD74B7">
        <w:rPr>
          <w:iCs/>
        </w:rPr>
        <w:t>refers to the types of administrative divisions used for each country (with size of the administrative units decreasing from level 0, corresponding to the whole country, to level 3</w:t>
      </w:r>
      <w:r w:rsidR="002120D9">
        <w:rPr>
          <w:iCs/>
        </w:rPr>
        <w:t xml:space="preserve">; </w:t>
      </w:r>
      <w:hyperlink r:id="rId11" w:history="1">
        <w:r w:rsidR="00D071DF" w:rsidRPr="002B632C">
          <w:rPr>
            <w:rStyle w:val="Hyperlink"/>
            <w:noProof/>
          </w:rPr>
          <w:t>https://en.wikipedia.org/wiki/List_of_administrative_divisions_by_country</w:t>
        </w:r>
      </w:hyperlink>
      <w:r w:rsidR="00D071DF">
        <w:rPr>
          <w:noProof/>
        </w:rPr>
        <w:t>).</w:t>
      </w:r>
    </w:p>
    <w:p w14:paraId="11878B96" w14:textId="77777777" w:rsidR="00326901" w:rsidRDefault="00326901" w:rsidP="00C33DB9">
      <w:pPr>
        <w:spacing w:before="240"/>
        <w:ind w:left="851" w:right="799"/>
        <w:jc w:val="both"/>
        <w:rPr>
          <w:iCs/>
        </w:rPr>
      </w:pPr>
    </w:p>
    <w:p w14:paraId="78DE6317" w14:textId="1EC75D03" w:rsidR="00446F14" w:rsidRPr="00C33DB9" w:rsidRDefault="00446F14" w:rsidP="00326901">
      <w:pPr>
        <w:spacing w:before="240"/>
        <w:ind w:left="851" w:right="799"/>
        <w:jc w:val="both"/>
        <w:rPr>
          <w:iCs/>
        </w:rPr>
        <w:sectPr w:rsidR="00446F14" w:rsidRPr="00C33DB9" w:rsidSect="00F45ACD">
          <w:footerReference w:type="default" r:id="rId12"/>
          <w:pgSz w:w="16838" w:h="11906" w:orient="landscape"/>
          <w:pgMar w:top="851" w:right="720" w:bottom="709" w:left="720" w:header="0" w:footer="708" w:gutter="0"/>
          <w:cols w:space="720"/>
          <w:formProt w:val="0"/>
          <w:docGrid w:linePitch="360" w:charSpace="-2049"/>
        </w:sectPr>
      </w:pPr>
    </w:p>
    <w:p w14:paraId="547105B4" w14:textId="684CBE34" w:rsidR="00A74836" w:rsidRPr="003B519E" w:rsidRDefault="00A74836" w:rsidP="003B519E">
      <w:pPr>
        <w:spacing w:after="0" w:line="240" w:lineRule="auto"/>
        <w:jc w:val="both"/>
        <w:rPr>
          <w:b/>
        </w:rPr>
      </w:pPr>
      <w:bookmarkStart w:id="2" w:name="_Toc462998653"/>
      <w:r w:rsidRPr="003B519E">
        <w:rPr>
          <w:b/>
        </w:rPr>
        <w:lastRenderedPageBreak/>
        <w:t>Data Preparation</w:t>
      </w:r>
      <w:bookmarkEnd w:id="2"/>
    </w:p>
    <w:p w14:paraId="3D0C4C35" w14:textId="4EFC36A6" w:rsidR="005B6980" w:rsidRDefault="00A74836" w:rsidP="002F31D2">
      <w:pPr>
        <w:pStyle w:val="Titolo1"/>
        <w:spacing w:before="0"/>
        <w:jc w:val="both"/>
        <w:rPr>
          <w:rFonts w:asciiTheme="minorHAnsi" w:eastAsiaTheme="minorEastAsia" w:hAnsiTheme="minorHAnsi" w:cstheme="minorBidi"/>
          <w:color w:val="auto"/>
          <w:sz w:val="22"/>
          <w:szCs w:val="22"/>
          <w:lang w:eastAsia="zh-CN"/>
        </w:rPr>
      </w:pPr>
      <w:bookmarkStart w:id="3" w:name="_Toc459816885"/>
      <w:bookmarkStart w:id="4" w:name="_Toc457559799"/>
      <w:bookmarkStart w:id="5" w:name="_Toc462998654"/>
      <w:bookmarkEnd w:id="3"/>
      <w:bookmarkEnd w:id="4"/>
      <w:bookmarkEnd w:id="5"/>
      <w:r w:rsidRPr="00A90FE6">
        <w:rPr>
          <w:rFonts w:asciiTheme="minorHAnsi" w:eastAsiaTheme="minorEastAsia" w:hAnsiTheme="minorHAnsi" w:cstheme="minorBidi"/>
          <w:color w:val="auto"/>
          <w:sz w:val="22"/>
          <w:szCs w:val="22"/>
          <w:lang w:eastAsia="zh-CN"/>
        </w:rPr>
        <w:t>Depending on the format</w:t>
      </w:r>
      <w:r w:rsidR="00F916CE">
        <w:rPr>
          <w:rFonts w:asciiTheme="minorHAnsi" w:eastAsiaTheme="minorEastAsia" w:hAnsiTheme="minorHAnsi" w:cstheme="minorBidi"/>
          <w:color w:val="auto"/>
          <w:sz w:val="22"/>
          <w:szCs w:val="22"/>
          <w:lang w:eastAsia="zh-CN"/>
        </w:rPr>
        <w:t xml:space="preserve"> and</w:t>
      </w:r>
      <w:r w:rsidR="000860A1">
        <w:rPr>
          <w:rFonts w:asciiTheme="minorHAnsi" w:eastAsiaTheme="minorEastAsia" w:hAnsiTheme="minorHAnsi" w:cstheme="minorBidi"/>
          <w:color w:val="auto"/>
          <w:sz w:val="22"/>
          <w:szCs w:val="22"/>
          <w:lang w:eastAsia="zh-CN"/>
        </w:rPr>
        <w:t xml:space="preserve"> </w:t>
      </w:r>
      <w:r w:rsidR="00E97029">
        <w:rPr>
          <w:rFonts w:asciiTheme="minorHAnsi" w:eastAsiaTheme="minorEastAsia" w:hAnsiTheme="minorHAnsi" w:cstheme="minorBidi"/>
          <w:color w:val="auto"/>
          <w:sz w:val="22"/>
          <w:szCs w:val="22"/>
          <w:lang w:eastAsia="zh-CN"/>
        </w:rPr>
        <w:t xml:space="preserve">structure </w:t>
      </w:r>
      <w:r w:rsidRPr="00A90FE6">
        <w:rPr>
          <w:rFonts w:asciiTheme="minorHAnsi" w:eastAsiaTheme="minorEastAsia" w:hAnsiTheme="minorHAnsi" w:cstheme="minorBidi"/>
          <w:color w:val="auto"/>
          <w:sz w:val="22"/>
          <w:szCs w:val="22"/>
          <w:lang w:eastAsia="zh-CN"/>
        </w:rPr>
        <w:t xml:space="preserve">of the raw </w:t>
      </w:r>
      <w:r w:rsidR="00E97029">
        <w:rPr>
          <w:rFonts w:asciiTheme="minorHAnsi" w:eastAsiaTheme="minorEastAsia" w:hAnsiTheme="minorHAnsi" w:cstheme="minorBidi"/>
          <w:color w:val="auto"/>
          <w:sz w:val="22"/>
          <w:szCs w:val="22"/>
          <w:lang w:eastAsia="zh-CN"/>
        </w:rPr>
        <w:t>table</w:t>
      </w:r>
      <w:r w:rsidR="00563F1B">
        <w:rPr>
          <w:rFonts w:asciiTheme="minorHAnsi" w:eastAsiaTheme="minorEastAsia" w:hAnsiTheme="minorHAnsi" w:cstheme="minorBidi"/>
          <w:color w:val="auto"/>
          <w:sz w:val="22"/>
          <w:szCs w:val="22"/>
          <w:lang w:eastAsia="zh-CN"/>
        </w:rPr>
        <w:t>s</w:t>
      </w:r>
      <w:r w:rsidR="00E97029">
        <w:rPr>
          <w:rFonts w:asciiTheme="minorHAnsi" w:eastAsiaTheme="minorEastAsia" w:hAnsiTheme="minorHAnsi" w:cstheme="minorBidi"/>
          <w:color w:val="auto"/>
          <w:sz w:val="22"/>
          <w:szCs w:val="22"/>
          <w:lang w:eastAsia="zh-CN"/>
        </w:rPr>
        <w:t xml:space="preserve"> containing the </w:t>
      </w:r>
      <w:r w:rsidR="002B2BA6" w:rsidRPr="00A90FE6">
        <w:rPr>
          <w:rFonts w:asciiTheme="minorHAnsi" w:eastAsiaTheme="minorEastAsia" w:hAnsiTheme="minorHAnsi" w:cstheme="minorBidi"/>
          <w:color w:val="auto"/>
          <w:sz w:val="22"/>
          <w:szCs w:val="22"/>
          <w:lang w:eastAsia="zh-CN"/>
        </w:rPr>
        <w:t xml:space="preserve">age and </w:t>
      </w:r>
      <w:r w:rsidR="004E0882" w:rsidRPr="00A90FE6">
        <w:rPr>
          <w:rFonts w:asciiTheme="minorHAnsi" w:eastAsiaTheme="minorEastAsia" w:hAnsiTheme="minorHAnsi" w:cstheme="minorBidi"/>
          <w:color w:val="auto"/>
          <w:sz w:val="22"/>
          <w:szCs w:val="22"/>
          <w:lang w:eastAsia="zh-CN"/>
        </w:rPr>
        <w:t xml:space="preserve">sex </w:t>
      </w:r>
      <w:r w:rsidRPr="00A90FE6">
        <w:rPr>
          <w:rFonts w:asciiTheme="minorHAnsi" w:eastAsiaTheme="minorEastAsia" w:hAnsiTheme="minorHAnsi" w:cstheme="minorBidi"/>
          <w:color w:val="auto"/>
          <w:sz w:val="22"/>
          <w:szCs w:val="22"/>
          <w:lang w:eastAsia="zh-CN"/>
        </w:rPr>
        <w:t>data</w:t>
      </w:r>
      <w:r w:rsidR="00A90FE6" w:rsidRPr="00A90FE6">
        <w:rPr>
          <w:rFonts w:asciiTheme="minorHAnsi" w:eastAsiaTheme="minorEastAsia" w:hAnsiTheme="minorHAnsi" w:cstheme="minorBidi"/>
          <w:color w:val="auto"/>
          <w:sz w:val="22"/>
          <w:szCs w:val="22"/>
          <w:lang w:eastAsia="zh-CN"/>
        </w:rPr>
        <w:t xml:space="preserve"> </w:t>
      </w:r>
      <w:r w:rsidRPr="00A90FE6">
        <w:rPr>
          <w:rFonts w:asciiTheme="minorHAnsi" w:eastAsiaTheme="minorEastAsia" w:hAnsiTheme="minorHAnsi" w:cstheme="minorBidi"/>
          <w:color w:val="auto"/>
          <w:sz w:val="22"/>
          <w:szCs w:val="22"/>
          <w:lang w:eastAsia="zh-CN"/>
        </w:rPr>
        <w:t xml:space="preserve">for </w:t>
      </w:r>
      <w:r w:rsidR="00563F1B">
        <w:rPr>
          <w:rFonts w:asciiTheme="minorHAnsi" w:eastAsiaTheme="minorEastAsia" w:hAnsiTheme="minorHAnsi" w:cstheme="minorBidi"/>
          <w:color w:val="auto"/>
          <w:sz w:val="22"/>
          <w:szCs w:val="22"/>
          <w:lang w:eastAsia="zh-CN"/>
        </w:rPr>
        <w:t>each</w:t>
      </w:r>
      <w:r w:rsidR="00563F1B" w:rsidRPr="00A90FE6">
        <w:rPr>
          <w:rFonts w:asciiTheme="minorHAnsi" w:eastAsiaTheme="minorEastAsia" w:hAnsiTheme="minorHAnsi" w:cstheme="minorBidi"/>
          <w:color w:val="auto"/>
          <w:sz w:val="22"/>
          <w:szCs w:val="22"/>
          <w:lang w:eastAsia="zh-CN"/>
        </w:rPr>
        <w:t xml:space="preserve"> </w:t>
      </w:r>
      <w:r w:rsidRPr="00A90FE6">
        <w:rPr>
          <w:rFonts w:asciiTheme="minorHAnsi" w:eastAsiaTheme="minorEastAsia" w:hAnsiTheme="minorHAnsi" w:cstheme="minorBidi"/>
          <w:color w:val="auto"/>
          <w:sz w:val="22"/>
          <w:szCs w:val="22"/>
          <w:lang w:eastAsia="zh-CN"/>
        </w:rPr>
        <w:t xml:space="preserve">given country, a specific processing </w:t>
      </w:r>
      <w:r w:rsidR="00481EE1" w:rsidRPr="00A90FE6">
        <w:rPr>
          <w:rFonts w:asciiTheme="minorHAnsi" w:eastAsiaTheme="minorEastAsia" w:hAnsiTheme="minorHAnsi" w:cstheme="minorBidi"/>
          <w:color w:val="auto"/>
          <w:sz w:val="22"/>
          <w:szCs w:val="22"/>
          <w:lang w:eastAsia="zh-CN"/>
        </w:rPr>
        <w:t xml:space="preserve">technique </w:t>
      </w:r>
      <w:r w:rsidRPr="00A90FE6">
        <w:rPr>
          <w:rFonts w:asciiTheme="minorHAnsi" w:eastAsiaTheme="minorEastAsia" w:hAnsiTheme="minorHAnsi" w:cstheme="minorBidi"/>
          <w:color w:val="auto"/>
          <w:sz w:val="22"/>
          <w:szCs w:val="22"/>
          <w:lang w:eastAsia="zh-CN"/>
        </w:rPr>
        <w:t xml:space="preserve">was developed and applied in order to </w:t>
      </w:r>
      <w:r w:rsidR="000860A1">
        <w:rPr>
          <w:rFonts w:asciiTheme="minorHAnsi" w:eastAsiaTheme="minorEastAsia" w:hAnsiTheme="minorHAnsi" w:cstheme="minorBidi"/>
          <w:color w:val="auto"/>
          <w:sz w:val="22"/>
          <w:szCs w:val="22"/>
          <w:lang w:eastAsia="zh-CN"/>
        </w:rPr>
        <w:t>standardise all</w:t>
      </w:r>
      <w:r w:rsidRPr="00A90FE6">
        <w:rPr>
          <w:rFonts w:asciiTheme="minorHAnsi" w:eastAsiaTheme="minorEastAsia" w:hAnsiTheme="minorHAnsi" w:cstheme="minorBidi"/>
          <w:color w:val="auto"/>
          <w:sz w:val="22"/>
          <w:szCs w:val="22"/>
          <w:lang w:eastAsia="zh-CN"/>
        </w:rPr>
        <w:t xml:space="preserve"> </w:t>
      </w:r>
      <w:r w:rsidR="000860A1">
        <w:rPr>
          <w:rFonts w:asciiTheme="minorHAnsi" w:eastAsiaTheme="minorEastAsia" w:hAnsiTheme="minorHAnsi" w:cstheme="minorBidi"/>
          <w:color w:val="auto"/>
          <w:sz w:val="22"/>
          <w:szCs w:val="22"/>
          <w:lang w:eastAsia="zh-CN"/>
        </w:rPr>
        <w:t xml:space="preserve">data </w:t>
      </w:r>
      <w:r w:rsidRPr="00A90FE6">
        <w:rPr>
          <w:rFonts w:asciiTheme="minorHAnsi" w:eastAsiaTheme="minorEastAsia" w:hAnsiTheme="minorHAnsi" w:cstheme="minorBidi"/>
          <w:color w:val="auto"/>
          <w:sz w:val="22"/>
          <w:szCs w:val="22"/>
          <w:lang w:eastAsia="zh-CN"/>
        </w:rPr>
        <w:t>table</w:t>
      </w:r>
      <w:r w:rsidR="000860A1">
        <w:rPr>
          <w:rFonts w:asciiTheme="minorHAnsi" w:eastAsiaTheme="minorEastAsia" w:hAnsiTheme="minorHAnsi" w:cstheme="minorBidi"/>
          <w:color w:val="auto"/>
          <w:sz w:val="22"/>
          <w:szCs w:val="22"/>
          <w:lang w:eastAsia="zh-CN"/>
        </w:rPr>
        <w:t>s</w:t>
      </w:r>
      <w:r w:rsidRPr="00A90FE6">
        <w:rPr>
          <w:rFonts w:asciiTheme="minorHAnsi" w:eastAsiaTheme="minorEastAsia" w:hAnsiTheme="minorHAnsi" w:cstheme="minorBidi"/>
          <w:color w:val="auto"/>
          <w:sz w:val="22"/>
          <w:szCs w:val="22"/>
          <w:lang w:eastAsia="zh-CN"/>
        </w:rPr>
        <w:t xml:space="preserve"> across all countries.</w:t>
      </w:r>
      <w:r w:rsidRPr="0033114C">
        <w:rPr>
          <w:rFonts w:asciiTheme="minorHAnsi" w:eastAsiaTheme="minorEastAsia" w:hAnsiTheme="minorHAnsi" w:cstheme="minorBidi"/>
          <w:color w:val="auto"/>
          <w:sz w:val="22"/>
          <w:szCs w:val="22"/>
          <w:lang w:eastAsia="zh-CN"/>
        </w:rPr>
        <w:t xml:space="preserve"> Table </w:t>
      </w:r>
      <w:r w:rsidR="005B6980">
        <w:rPr>
          <w:rFonts w:asciiTheme="minorHAnsi" w:eastAsiaTheme="minorEastAsia" w:hAnsiTheme="minorHAnsi" w:cstheme="minorBidi"/>
          <w:color w:val="auto"/>
          <w:sz w:val="22"/>
          <w:szCs w:val="22"/>
          <w:lang w:eastAsia="zh-CN"/>
        </w:rPr>
        <w:t>3</w:t>
      </w:r>
      <w:r w:rsidR="005E61D6" w:rsidRPr="0033114C">
        <w:rPr>
          <w:rFonts w:asciiTheme="minorHAnsi" w:eastAsiaTheme="minorEastAsia" w:hAnsiTheme="minorHAnsi" w:cstheme="minorBidi"/>
          <w:color w:val="auto"/>
          <w:sz w:val="22"/>
          <w:szCs w:val="22"/>
          <w:lang w:eastAsia="zh-CN"/>
        </w:rPr>
        <w:t xml:space="preserve"> </w:t>
      </w:r>
      <w:r w:rsidRPr="0033114C">
        <w:rPr>
          <w:rFonts w:asciiTheme="minorHAnsi" w:eastAsiaTheme="minorEastAsia" w:hAnsiTheme="minorHAnsi" w:cstheme="minorBidi"/>
          <w:color w:val="auto"/>
          <w:sz w:val="22"/>
          <w:szCs w:val="22"/>
          <w:lang w:eastAsia="zh-CN"/>
        </w:rPr>
        <w:t xml:space="preserve">presents an example of </w:t>
      </w:r>
      <w:r w:rsidR="00A90FE6">
        <w:rPr>
          <w:rFonts w:asciiTheme="minorHAnsi" w:eastAsiaTheme="minorEastAsia" w:hAnsiTheme="minorHAnsi" w:cstheme="minorBidi"/>
          <w:color w:val="auto"/>
          <w:sz w:val="22"/>
          <w:szCs w:val="22"/>
          <w:lang w:eastAsia="zh-CN"/>
        </w:rPr>
        <w:t>a</w:t>
      </w:r>
      <w:r w:rsidRPr="0033114C">
        <w:rPr>
          <w:rFonts w:asciiTheme="minorHAnsi" w:eastAsiaTheme="minorEastAsia" w:hAnsiTheme="minorHAnsi" w:cstheme="minorBidi"/>
          <w:color w:val="auto"/>
          <w:sz w:val="22"/>
          <w:szCs w:val="22"/>
          <w:lang w:eastAsia="zh-CN"/>
        </w:rPr>
        <w:t xml:space="preserve"> standardised </w:t>
      </w:r>
      <w:r w:rsidR="00343F8F">
        <w:rPr>
          <w:rFonts w:asciiTheme="minorHAnsi" w:eastAsiaTheme="minorEastAsia" w:hAnsiTheme="minorHAnsi" w:cstheme="minorBidi"/>
          <w:color w:val="auto"/>
          <w:sz w:val="22"/>
          <w:szCs w:val="22"/>
          <w:lang w:eastAsia="zh-CN"/>
        </w:rPr>
        <w:t>table</w:t>
      </w:r>
      <w:r w:rsidR="00E62F08">
        <w:rPr>
          <w:rFonts w:asciiTheme="minorHAnsi" w:eastAsiaTheme="minorEastAsia" w:hAnsiTheme="minorHAnsi" w:cstheme="minorBidi"/>
          <w:color w:val="auto"/>
          <w:sz w:val="22"/>
          <w:szCs w:val="22"/>
          <w:lang w:eastAsia="zh-CN"/>
        </w:rPr>
        <w:t>,</w:t>
      </w:r>
      <w:r w:rsidR="00343F8F">
        <w:rPr>
          <w:rFonts w:asciiTheme="minorHAnsi" w:eastAsiaTheme="minorEastAsia" w:hAnsiTheme="minorHAnsi" w:cstheme="minorBidi"/>
          <w:color w:val="auto"/>
          <w:sz w:val="22"/>
          <w:szCs w:val="22"/>
          <w:lang w:eastAsia="zh-CN"/>
        </w:rPr>
        <w:t xml:space="preserve"> </w:t>
      </w:r>
      <w:r w:rsidRPr="0033114C">
        <w:rPr>
          <w:rFonts w:asciiTheme="minorHAnsi" w:eastAsiaTheme="minorEastAsia" w:hAnsiTheme="minorHAnsi" w:cstheme="minorBidi"/>
          <w:color w:val="auto"/>
          <w:sz w:val="22"/>
          <w:szCs w:val="22"/>
          <w:lang w:eastAsia="zh-CN"/>
        </w:rPr>
        <w:t>for Bhutan</w:t>
      </w:r>
      <w:r w:rsidR="00A90FE6">
        <w:rPr>
          <w:rFonts w:asciiTheme="minorHAnsi" w:eastAsiaTheme="minorEastAsia" w:hAnsiTheme="minorHAnsi" w:cstheme="minorBidi"/>
          <w:color w:val="auto"/>
          <w:sz w:val="22"/>
          <w:szCs w:val="22"/>
          <w:lang w:eastAsia="zh-CN"/>
        </w:rPr>
        <w:t xml:space="preserve">, </w:t>
      </w:r>
      <w:r w:rsidR="00E62F08">
        <w:rPr>
          <w:rFonts w:asciiTheme="minorHAnsi" w:eastAsiaTheme="minorEastAsia" w:hAnsiTheme="minorHAnsi" w:cstheme="minorBidi"/>
          <w:color w:val="auto"/>
          <w:sz w:val="22"/>
          <w:szCs w:val="22"/>
          <w:lang w:eastAsia="zh-CN"/>
        </w:rPr>
        <w:t xml:space="preserve">in </w:t>
      </w:r>
      <w:r w:rsidR="00A90FE6" w:rsidRPr="00A90FE6">
        <w:rPr>
          <w:rFonts w:asciiTheme="minorHAnsi" w:eastAsiaTheme="minorEastAsia" w:hAnsiTheme="minorHAnsi" w:cstheme="minorBidi"/>
          <w:color w:val="auto"/>
          <w:sz w:val="22"/>
          <w:szCs w:val="22"/>
          <w:lang w:eastAsia="zh-CN"/>
        </w:rPr>
        <w:t xml:space="preserve">which each record represents a subnational administrative unit </w:t>
      </w:r>
      <w:r w:rsidR="00E62F08">
        <w:rPr>
          <w:rFonts w:asciiTheme="minorHAnsi" w:eastAsiaTheme="minorEastAsia" w:hAnsiTheme="minorHAnsi" w:cstheme="minorBidi"/>
          <w:color w:val="auto"/>
          <w:sz w:val="22"/>
          <w:szCs w:val="22"/>
          <w:lang w:eastAsia="zh-CN"/>
        </w:rPr>
        <w:t>and the fields</w:t>
      </w:r>
      <w:r w:rsidR="00A90FE6" w:rsidRPr="00A90FE6">
        <w:rPr>
          <w:rFonts w:asciiTheme="minorHAnsi" w:eastAsiaTheme="minorEastAsia" w:hAnsiTheme="minorHAnsi" w:cstheme="minorBidi"/>
          <w:color w:val="auto"/>
          <w:sz w:val="22"/>
          <w:szCs w:val="22"/>
          <w:lang w:eastAsia="zh-CN"/>
        </w:rPr>
        <w:t xml:space="preserve"> contain the corresponding proportionate values of </w:t>
      </w:r>
      <w:r w:rsidR="00E62F08" w:rsidRPr="00A90FE6">
        <w:rPr>
          <w:rFonts w:asciiTheme="minorHAnsi" w:eastAsiaTheme="minorEastAsia" w:hAnsiTheme="minorHAnsi" w:cstheme="minorBidi"/>
          <w:color w:val="auto"/>
          <w:sz w:val="22"/>
          <w:szCs w:val="22"/>
          <w:lang w:eastAsia="zh-CN"/>
        </w:rPr>
        <w:t xml:space="preserve">people </w:t>
      </w:r>
      <w:r w:rsidR="00E62F08">
        <w:rPr>
          <w:rFonts w:asciiTheme="minorHAnsi" w:eastAsiaTheme="minorEastAsia" w:hAnsiTheme="minorHAnsi" w:cstheme="minorBidi"/>
          <w:color w:val="auto"/>
          <w:sz w:val="22"/>
          <w:szCs w:val="22"/>
          <w:lang w:eastAsia="zh-CN"/>
        </w:rPr>
        <w:t xml:space="preserve">(both sexes) </w:t>
      </w:r>
      <w:r w:rsidR="00E62F08" w:rsidRPr="00A90FE6">
        <w:rPr>
          <w:rFonts w:asciiTheme="minorHAnsi" w:eastAsiaTheme="minorEastAsia" w:hAnsiTheme="minorHAnsi" w:cstheme="minorBidi"/>
          <w:color w:val="auto"/>
          <w:sz w:val="22"/>
          <w:szCs w:val="22"/>
          <w:lang w:eastAsia="zh-CN"/>
        </w:rPr>
        <w:t>in each 5-year age group</w:t>
      </w:r>
      <w:r w:rsidR="00E62F08">
        <w:rPr>
          <w:rFonts w:asciiTheme="minorHAnsi" w:eastAsiaTheme="minorEastAsia" w:hAnsiTheme="minorHAnsi" w:cstheme="minorBidi"/>
          <w:color w:val="auto"/>
          <w:sz w:val="22"/>
          <w:szCs w:val="22"/>
          <w:lang w:eastAsia="zh-CN"/>
        </w:rPr>
        <w:t>,</w:t>
      </w:r>
      <w:r w:rsidR="00E62F08" w:rsidRPr="00A90FE6">
        <w:rPr>
          <w:rFonts w:asciiTheme="minorHAnsi" w:eastAsiaTheme="minorEastAsia" w:hAnsiTheme="minorHAnsi" w:cstheme="minorBidi"/>
          <w:color w:val="auto"/>
          <w:sz w:val="22"/>
          <w:szCs w:val="22"/>
          <w:lang w:eastAsia="zh-CN"/>
        </w:rPr>
        <w:t xml:space="preserve"> </w:t>
      </w:r>
      <w:r w:rsidR="00A90FE6" w:rsidRPr="00A90FE6">
        <w:rPr>
          <w:rFonts w:asciiTheme="minorHAnsi" w:eastAsiaTheme="minorEastAsia" w:hAnsiTheme="minorHAnsi" w:cstheme="minorBidi"/>
          <w:color w:val="auto"/>
          <w:sz w:val="22"/>
          <w:szCs w:val="22"/>
          <w:lang w:eastAsia="zh-CN"/>
        </w:rPr>
        <w:t>males</w:t>
      </w:r>
      <w:r w:rsidR="00E62F08">
        <w:rPr>
          <w:rFonts w:asciiTheme="minorHAnsi" w:eastAsiaTheme="minorEastAsia" w:hAnsiTheme="minorHAnsi" w:cstheme="minorBidi"/>
          <w:color w:val="auto"/>
          <w:sz w:val="22"/>
          <w:szCs w:val="22"/>
          <w:lang w:eastAsia="zh-CN"/>
        </w:rPr>
        <w:t xml:space="preserve"> and females</w:t>
      </w:r>
      <w:r w:rsidRPr="0033114C">
        <w:rPr>
          <w:rFonts w:asciiTheme="minorHAnsi" w:eastAsiaTheme="minorEastAsia" w:hAnsiTheme="minorHAnsi" w:cstheme="minorBidi"/>
          <w:color w:val="auto"/>
          <w:sz w:val="22"/>
          <w:szCs w:val="22"/>
          <w:lang w:eastAsia="zh-CN"/>
        </w:rPr>
        <w:t>.</w:t>
      </w:r>
      <w:r w:rsidR="00850A48">
        <w:rPr>
          <w:rFonts w:asciiTheme="minorHAnsi" w:eastAsiaTheme="minorEastAsia" w:hAnsiTheme="minorHAnsi" w:cstheme="minorBidi"/>
          <w:color w:val="auto"/>
          <w:sz w:val="22"/>
          <w:szCs w:val="22"/>
          <w:lang w:eastAsia="zh-CN"/>
        </w:rPr>
        <w:t xml:space="preserve"> There follows</w:t>
      </w:r>
      <w:r w:rsidR="002F31D2" w:rsidRPr="0033114C">
        <w:rPr>
          <w:rFonts w:asciiTheme="minorHAnsi" w:eastAsiaTheme="minorEastAsia" w:hAnsiTheme="minorHAnsi" w:cstheme="minorBidi"/>
          <w:color w:val="auto"/>
          <w:sz w:val="22"/>
          <w:szCs w:val="22"/>
          <w:lang w:eastAsia="zh-CN"/>
        </w:rPr>
        <w:t xml:space="preserve"> a summary of the main techniques employed to process</w:t>
      </w:r>
      <w:r w:rsidR="002F31D2">
        <w:rPr>
          <w:rFonts w:asciiTheme="minorHAnsi" w:eastAsiaTheme="minorEastAsia" w:hAnsiTheme="minorHAnsi" w:cstheme="minorBidi"/>
          <w:color w:val="auto"/>
          <w:sz w:val="22"/>
          <w:szCs w:val="22"/>
          <w:lang w:eastAsia="zh-CN"/>
        </w:rPr>
        <w:t xml:space="preserve"> </w:t>
      </w:r>
      <w:r w:rsidR="002F31D2" w:rsidRPr="0033114C">
        <w:rPr>
          <w:rFonts w:asciiTheme="minorHAnsi" w:eastAsiaTheme="minorEastAsia" w:hAnsiTheme="minorHAnsi" w:cstheme="minorBidi"/>
          <w:color w:val="auto"/>
          <w:sz w:val="22"/>
          <w:szCs w:val="22"/>
          <w:lang w:eastAsia="zh-CN"/>
        </w:rPr>
        <w:t>raw</w:t>
      </w:r>
      <w:r w:rsidR="002F31D2">
        <w:rPr>
          <w:rFonts w:asciiTheme="minorHAnsi" w:eastAsiaTheme="minorEastAsia" w:hAnsiTheme="minorHAnsi" w:cstheme="minorBidi"/>
          <w:color w:val="auto"/>
          <w:sz w:val="22"/>
          <w:szCs w:val="22"/>
          <w:lang w:eastAsia="zh-CN"/>
        </w:rPr>
        <w:t xml:space="preserve"> table</w:t>
      </w:r>
      <w:r w:rsidR="002F31D2" w:rsidRPr="0033114C">
        <w:rPr>
          <w:rFonts w:asciiTheme="minorHAnsi" w:eastAsiaTheme="minorEastAsia" w:hAnsiTheme="minorHAnsi" w:cstheme="minorBidi"/>
          <w:color w:val="auto"/>
          <w:sz w:val="22"/>
          <w:szCs w:val="22"/>
          <w:lang w:eastAsia="zh-CN"/>
        </w:rPr>
        <w:t xml:space="preserve"> data, summarised by data source.</w:t>
      </w:r>
    </w:p>
    <w:p w14:paraId="3B171CD6" w14:textId="77777777" w:rsidR="005B6980" w:rsidRDefault="005B6980" w:rsidP="005B6980">
      <w:pPr>
        <w:pStyle w:val="Titolo1"/>
        <w:spacing w:before="0"/>
        <w:jc w:val="both"/>
        <w:rPr>
          <w:rFonts w:asciiTheme="minorHAnsi" w:eastAsiaTheme="minorEastAsia" w:hAnsiTheme="minorHAnsi" w:cstheme="minorBidi"/>
          <w:color w:val="auto"/>
          <w:sz w:val="22"/>
          <w:szCs w:val="22"/>
          <w:lang w:eastAsia="zh-CN"/>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439"/>
        <w:gridCol w:w="721"/>
        <w:gridCol w:w="696"/>
        <w:gridCol w:w="705"/>
        <w:gridCol w:w="705"/>
        <w:gridCol w:w="704"/>
        <w:gridCol w:w="705"/>
        <w:gridCol w:w="585"/>
        <w:gridCol w:w="585"/>
        <w:gridCol w:w="585"/>
        <w:gridCol w:w="316"/>
        <w:gridCol w:w="577"/>
      </w:tblGrid>
      <w:tr w:rsidR="00C5663C" w:rsidRPr="00850A48" w14:paraId="6689C9D1" w14:textId="42452641" w:rsidTr="00C5663C">
        <w:trPr>
          <w:trHeight w:hRule="exact" w:val="170"/>
        </w:trPr>
        <w:tc>
          <w:tcPr>
            <w:tcW w:w="677" w:type="dxa"/>
            <w:shd w:val="clear" w:color="auto" w:fill="auto"/>
            <w:noWrap/>
            <w:vAlign w:val="center"/>
            <w:hideMark/>
          </w:tcPr>
          <w:p w14:paraId="63604229" w14:textId="77777777" w:rsidR="00C5663C" w:rsidRPr="00A1443C" w:rsidRDefault="00C5663C" w:rsidP="009D78F7">
            <w:pPr>
              <w:spacing w:after="0" w:line="240" w:lineRule="auto"/>
              <w:rPr>
                <w:rFonts w:eastAsia="Times New Roman" w:cs="Times New Roman"/>
                <w:b/>
                <w:color w:val="000000"/>
                <w:sz w:val="14"/>
                <w:szCs w:val="14"/>
                <w:lang w:eastAsia="en-GB"/>
              </w:rPr>
            </w:pPr>
            <w:bookmarkStart w:id="6" w:name="RANGE!A1:R21"/>
            <w:r w:rsidRPr="00A1443C">
              <w:rPr>
                <w:rFonts w:eastAsia="Times New Roman" w:cs="Times New Roman"/>
                <w:b/>
                <w:color w:val="000000"/>
                <w:sz w:val="14"/>
                <w:szCs w:val="14"/>
                <w:lang w:eastAsia="en-GB"/>
              </w:rPr>
              <w:t>NAME</w:t>
            </w:r>
            <w:bookmarkEnd w:id="6"/>
          </w:p>
        </w:tc>
        <w:tc>
          <w:tcPr>
            <w:tcW w:w="1439" w:type="dxa"/>
            <w:shd w:val="clear" w:color="auto" w:fill="auto"/>
            <w:noWrap/>
            <w:vAlign w:val="center"/>
            <w:hideMark/>
          </w:tcPr>
          <w:p w14:paraId="7ED715BA" w14:textId="77777777" w:rsidR="00C5663C" w:rsidRPr="00A1443C" w:rsidRDefault="00C5663C" w:rsidP="009D78F7">
            <w:pPr>
              <w:spacing w:after="0" w:line="240" w:lineRule="auto"/>
              <w:rPr>
                <w:rFonts w:eastAsia="Times New Roman" w:cs="Times New Roman"/>
                <w:b/>
                <w:color w:val="000000"/>
                <w:sz w:val="14"/>
                <w:szCs w:val="14"/>
                <w:lang w:eastAsia="en-GB"/>
              </w:rPr>
            </w:pPr>
            <w:r w:rsidRPr="00A1443C">
              <w:rPr>
                <w:rFonts w:eastAsia="Times New Roman" w:cs="Times New Roman"/>
                <w:b/>
                <w:color w:val="000000"/>
                <w:sz w:val="14"/>
                <w:szCs w:val="14"/>
                <w:lang w:eastAsia="en-GB"/>
              </w:rPr>
              <w:t>ADM_NAME</w:t>
            </w:r>
          </w:p>
        </w:tc>
        <w:tc>
          <w:tcPr>
            <w:tcW w:w="721" w:type="dxa"/>
            <w:shd w:val="clear" w:color="auto" w:fill="auto"/>
            <w:noWrap/>
            <w:vAlign w:val="center"/>
            <w:hideMark/>
          </w:tcPr>
          <w:p w14:paraId="1C6983EC" w14:textId="0AEF3949" w:rsidR="00C5663C" w:rsidRPr="00A1443C" w:rsidRDefault="00C5663C" w:rsidP="009D78F7">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MPROP</w:t>
            </w:r>
          </w:p>
        </w:tc>
        <w:tc>
          <w:tcPr>
            <w:tcW w:w="696" w:type="dxa"/>
            <w:shd w:val="clear" w:color="auto" w:fill="auto"/>
            <w:noWrap/>
            <w:vAlign w:val="center"/>
            <w:hideMark/>
          </w:tcPr>
          <w:p w14:paraId="16F6B83F" w14:textId="08369BC0" w:rsidR="00C5663C" w:rsidRPr="00A1443C" w:rsidRDefault="00C5663C" w:rsidP="009D78F7">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FPROP</w:t>
            </w:r>
          </w:p>
        </w:tc>
        <w:tc>
          <w:tcPr>
            <w:tcW w:w="705" w:type="dxa"/>
            <w:shd w:val="clear" w:color="auto" w:fill="auto"/>
            <w:noWrap/>
            <w:vAlign w:val="center"/>
            <w:hideMark/>
          </w:tcPr>
          <w:p w14:paraId="1207159E" w14:textId="55EDF1B5" w:rsidR="00C5663C" w:rsidRPr="00A1443C" w:rsidRDefault="00C5663C" w:rsidP="00850A48">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A</w:t>
            </w:r>
            <w:r w:rsidRPr="00A1443C">
              <w:rPr>
                <w:rFonts w:eastAsia="Times New Roman" w:cs="Times New Roman"/>
                <w:b/>
                <w:color w:val="000000"/>
                <w:sz w:val="14"/>
                <w:szCs w:val="14"/>
                <w:lang w:eastAsia="en-GB"/>
              </w:rPr>
              <w:t>0</w:t>
            </w:r>
            <w:r>
              <w:rPr>
                <w:rFonts w:eastAsia="Times New Roman" w:cs="Times New Roman"/>
                <w:b/>
                <w:color w:val="000000"/>
                <w:sz w:val="14"/>
                <w:szCs w:val="14"/>
                <w:lang w:eastAsia="en-GB"/>
              </w:rPr>
              <w:t>00</w:t>
            </w:r>
            <w:r w:rsidRPr="00A1443C">
              <w:rPr>
                <w:rFonts w:eastAsia="Times New Roman" w:cs="Times New Roman"/>
                <w:b/>
                <w:color w:val="000000"/>
                <w:sz w:val="14"/>
                <w:szCs w:val="14"/>
                <w:lang w:eastAsia="en-GB"/>
              </w:rPr>
              <w:t>4</w:t>
            </w:r>
          </w:p>
        </w:tc>
        <w:tc>
          <w:tcPr>
            <w:tcW w:w="705" w:type="dxa"/>
            <w:shd w:val="clear" w:color="auto" w:fill="auto"/>
            <w:noWrap/>
            <w:vAlign w:val="center"/>
            <w:hideMark/>
          </w:tcPr>
          <w:p w14:paraId="34D501E0" w14:textId="79281E2A" w:rsidR="00C5663C" w:rsidRPr="00A1443C" w:rsidRDefault="00C5663C" w:rsidP="00850A48">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A0509</w:t>
            </w:r>
          </w:p>
        </w:tc>
        <w:tc>
          <w:tcPr>
            <w:tcW w:w="704" w:type="dxa"/>
            <w:shd w:val="clear" w:color="auto" w:fill="auto"/>
            <w:noWrap/>
            <w:vAlign w:val="center"/>
            <w:hideMark/>
          </w:tcPr>
          <w:p w14:paraId="6AB5C00B" w14:textId="2A401153" w:rsidR="00C5663C" w:rsidRPr="00A1443C" w:rsidRDefault="00C5663C" w:rsidP="009D78F7">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A1014</w:t>
            </w:r>
          </w:p>
        </w:tc>
        <w:tc>
          <w:tcPr>
            <w:tcW w:w="705" w:type="dxa"/>
            <w:shd w:val="clear" w:color="auto" w:fill="auto"/>
            <w:noWrap/>
            <w:vAlign w:val="center"/>
            <w:hideMark/>
          </w:tcPr>
          <w:p w14:paraId="599565BF" w14:textId="2C46E64B" w:rsidR="00C5663C" w:rsidRPr="00A1443C" w:rsidRDefault="00C5663C" w:rsidP="009D78F7">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A1519</w:t>
            </w:r>
          </w:p>
        </w:tc>
        <w:tc>
          <w:tcPr>
            <w:tcW w:w="585" w:type="dxa"/>
            <w:shd w:val="clear" w:color="auto" w:fill="auto"/>
            <w:noWrap/>
            <w:vAlign w:val="center"/>
            <w:hideMark/>
          </w:tcPr>
          <w:p w14:paraId="536D44F9" w14:textId="2870FCF9" w:rsidR="00C5663C" w:rsidRPr="00A1443C" w:rsidRDefault="00C5663C" w:rsidP="009D78F7">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A2024</w:t>
            </w:r>
          </w:p>
        </w:tc>
        <w:tc>
          <w:tcPr>
            <w:tcW w:w="585" w:type="dxa"/>
            <w:shd w:val="clear" w:color="auto" w:fill="auto"/>
            <w:noWrap/>
            <w:vAlign w:val="center"/>
            <w:hideMark/>
          </w:tcPr>
          <w:p w14:paraId="21FBF693" w14:textId="1B7BCEEE" w:rsidR="00C5663C" w:rsidRPr="00A1443C" w:rsidRDefault="00C5663C" w:rsidP="009D78F7">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A2529</w:t>
            </w:r>
          </w:p>
        </w:tc>
        <w:tc>
          <w:tcPr>
            <w:tcW w:w="585" w:type="dxa"/>
            <w:shd w:val="clear" w:color="auto" w:fill="auto"/>
            <w:noWrap/>
            <w:vAlign w:val="center"/>
            <w:hideMark/>
          </w:tcPr>
          <w:p w14:paraId="5A2F3161" w14:textId="034DA620" w:rsidR="00C5663C" w:rsidRPr="00A1443C" w:rsidRDefault="00C5663C" w:rsidP="009D78F7">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A3034</w:t>
            </w:r>
          </w:p>
        </w:tc>
        <w:tc>
          <w:tcPr>
            <w:tcW w:w="316" w:type="dxa"/>
          </w:tcPr>
          <w:p w14:paraId="4FD3D1E0" w14:textId="17AD7914" w:rsidR="00C5663C" w:rsidRDefault="00C5663C" w:rsidP="009D78F7">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w:t>
            </w:r>
          </w:p>
        </w:tc>
        <w:tc>
          <w:tcPr>
            <w:tcW w:w="577" w:type="dxa"/>
          </w:tcPr>
          <w:p w14:paraId="71D951BF" w14:textId="292D56CA" w:rsidR="00C5663C" w:rsidRDefault="00C5663C" w:rsidP="009D78F7">
            <w:pPr>
              <w:spacing w:after="0" w:line="240" w:lineRule="auto"/>
              <w:jc w:val="center"/>
              <w:rPr>
                <w:rFonts w:eastAsia="Times New Roman" w:cs="Times New Roman"/>
                <w:b/>
                <w:color w:val="000000"/>
                <w:sz w:val="14"/>
                <w:szCs w:val="14"/>
                <w:lang w:eastAsia="en-GB"/>
              </w:rPr>
            </w:pPr>
            <w:r>
              <w:rPr>
                <w:rFonts w:eastAsia="Times New Roman" w:cs="Times New Roman"/>
                <w:b/>
                <w:color w:val="000000"/>
                <w:sz w:val="14"/>
                <w:szCs w:val="14"/>
                <w:lang w:eastAsia="en-GB"/>
              </w:rPr>
              <w:t>A65PL</w:t>
            </w:r>
          </w:p>
        </w:tc>
      </w:tr>
      <w:tr w:rsidR="00C5663C" w:rsidRPr="00A1443C" w14:paraId="76349F68" w14:textId="3921FDD4" w:rsidTr="00C5663C">
        <w:trPr>
          <w:trHeight w:hRule="exact" w:val="170"/>
        </w:trPr>
        <w:tc>
          <w:tcPr>
            <w:tcW w:w="677" w:type="dxa"/>
            <w:shd w:val="clear" w:color="auto" w:fill="auto"/>
            <w:noWrap/>
            <w:vAlign w:val="center"/>
            <w:hideMark/>
          </w:tcPr>
          <w:p w14:paraId="4F1041FF"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3DC0C321"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BUMTHANG</w:t>
            </w:r>
          </w:p>
        </w:tc>
        <w:tc>
          <w:tcPr>
            <w:tcW w:w="721" w:type="dxa"/>
            <w:shd w:val="clear" w:color="auto" w:fill="auto"/>
            <w:noWrap/>
            <w:vAlign w:val="center"/>
            <w:hideMark/>
          </w:tcPr>
          <w:p w14:paraId="270AAD9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54.3</w:t>
            </w:r>
          </w:p>
        </w:tc>
        <w:tc>
          <w:tcPr>
            <w:tcW w:w="696" w:type="dxa"/>
            <w:shd w:val="clear" w:color="auto" w:fill="auto"/>
            <w:noWrap/>
            <w:vAlign w:val="center"/>
            <w:hideMark/>
          </w:tcPr>
          <w:p w14:paraId="5FB35E1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45.7</w:t>
            </w:r>
          </w:p>
        </w:tc>
        <w:tc>
          <w:tcPr>
            <w:tcW w:w="705" w:type="dxa"/>
            <w:shd w:val="clear" w:color="auto" w:fill="auto"/>
            <w:noWrap/>
            <w:vAlign w:val="center"/>
            <w:hideMark/>
          </w:tcPr>
          <w:p w14:paraId="7F2C799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8.5</w:t>
            </w:r>
          </w:p>
        </w:tc>
        <w:tc>
          <w:tcPr>
            <w:tcW w:w="705" w:type="dxa"/>
            <w:shd w:val="clear" w:color="auto" w:fill="auto"/>
            <w:noWrap/>
            <w:vAlign w:val="center"/>
            <w:hideMark/>
          </w:tcPr>
          <w:p w14:paraId="684126F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9.9</w:t>
            </w:r>
          </w:p>
        </w:tc>
        <w:tc>
          <w:tcPr>
            <w:tcW w:w="704" w:type="dxa"/>
            <w:shd w:val="clear" w:color="auto" w:fill="auto"/>
            <w:noWrap/>
            <w:vAlign w:val="center"/>
            <w:hideMark/>
          </w:tcPr>
          <w:p w14:paraId="267FAEE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12.4</w:t>
            </w:r>
          </w:p>
        </w:tc>
        <w:tc>
          <w:tcPr>
            <w:tcW w:w="705" w:type="dxa"/>
            <w:shd w:val="clear" w:color="auto" w:fill="auto"/>
            <w:noWrap/>
            <w:vAlign w:val="center"/>
            <w:hideMark/>
          </w:tcPr>
          <w:p w14:paraId="0B6605C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12.1</w:t>
            </w:r>
          </w:p>
        </w:tc>
        <w:tc>
          <w:tcPr>
            <w:tcW w:w="585" w:type="dxa"/>
            <w:shd w:val="clear" w:color="auto" w:fill="auto"/>
            <w:noWrap/>
            <w:vAlign w:val="center"/>
            <w:hideMark/>
          </w:tcPr>
          <w:p w14:paraId="63F9453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12.1</w:t>
            </w:r>
          </w:p>
        </w:tc>
        <w:tc>
          <w:tcPr>
            <w:tcW w:w="585" w:type="dxa"/>
            <w:shd w:val="clear" w:color="auto" w:fill="auto"/>
            <w:noWrap/>
            <w:vAlign w:val="center"/>
            <w:hideMark/>
          </w:tcPr>
          <w:p w14:paraId="6CE039B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9.2</w:t>
            </w:r>
          </w:p>
        </w:tc>
        <w:tc>
          <w:tcPr>
            <w:tcW w:w="585" w:type="dxa"/>
            <w:shd w:val="clear" w:color="auto" w:fill="auto"/>
            <w:noWrap/>
            <w:vAlign w:val="center"/>
            <w:hideMark/>
          </w:tcPr>
          <w:p w14:paraId="71134EA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6.4</w:t>
            </w:r>
          </w:p>
        </w:tc>
        <w:tc>
          <w:tcPr>
            <w:tcW w:w="316" w:type="dxa"/>
          </w:tcPr>
          <w:p w14:paraId="5BDD6E3F" w14:textId="3867A316"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68138827" w14:textId="51982CB9"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6.2</w:t>
            </w:r>
          </w:p>
        </w:tc>
      </w:tr>
      <w:tr w:rsidR="00C5663C" w:rsidRPr="00A1443C" w14:paraId="3866E84F" w14:textId="505B2DB6" w:rsidTr="00C5663C">
        <w:trPr>
          <w:trHeight w:hRule="exact" w:val="170"/>
        </w:trPr>
        <w:tc>
          <w:tcPr>
            <w:tcW w:w="677" w:type="dxa"/>
            <w:shd w:val="clear" w:color="auto" w:fill="auto"/>
            <w:noWrap/>
            <w:vAlign w:val="center"/>
            <w:hideMark/>
          </w:tcPr>
          <w:p w14:paraId="5BD43ED5"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787B5A80"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CHHUKHA</w:t>
            </w:r>
          </w:p>
        </w:tc>
        <w:tc>
          <w:tcPr>
            <w:tcW w:w="721" w:type="dxa"/>
            <w:shd w:val="clear" w:color="auto" w:fill="auto"/>
            <w:noWrap/>
            <w:vAlign w:val="center"/>
            <w:hideMark/>
          </w:tcPr>
          <w:p w14:paraId="2F4BDAA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56.9</w:t>
            </w:r>
          </w:p>
        </w:tc>
        <w:tc>
          <w:tcPr>
            <w:tcW w:w="696" w:type="dxa"/>
            <w:shd w:val="clear" w:color="auto" w:fill="auto"/>
            <w:noWrap/>
            <w:vAlign w:val="center"/>
            <w:hideMark/>
          </w:tcPr>
          <w:p w14:paraId="0C0F55B1"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43.1</w:t>
            </w:r>
          </w:p>
        </w:tc>
        <w:tc>
          <w:tcPr>
            <w:tcW w:w="705" w:type="dxa"/>
            <w:shd w:val="clear" w:color="auto" w:fill="auto"/>
            <w:noWrap/>
            <w:vAlign w:val="center"/>
            <w:hideMark/>
          </w:tcPr>
          <w:p w14:paraId="43571CC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9.4</w:t>
            </w:r>
          </w:p>
        </w:tc>
        <w:tc>
          <w:tcPr>
            <w:tcW w:w="705" w:type="dxa"/>
            <w:shd w:val="clear" w:color="auto" w:fill="auto"/>
            <w:noWrap/>
            <w:vAlign w:val="center"/>
            <w:hideMark/>
          </w:tcPr>
          <w:p w14:paraId="7FF8B27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10.5</w:t>
            </w:r>
          </w:p>
        </w:tc>
        <w:tc>
          <w:tcPr>
            <w:tcW w:w="704" w:type="dxa"/>
            <w:shd w:val="clear" w:color="auto" w:fill="auto"/>
            <w:noWrap/>
            <w:vAlign w:val="center"/>
            <w:hideMark/>
          </w:tcPr>
          <w:p w14:paraId="02E3A92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10.7</w:t>
            </w:r>
          </w:p>
        </w:tc>
        <w:tc>
          <w:tcPr>
            <w:tcW w:w="705" w:type="dxa"/>
            <w:shd w:val="clear" w:color="auto" w:fill="auto"/>
            <w:noWrap/>
            <w:vAlign w:val="center"/>
            <w:hideMark/>
          </w:tcPr>
          <w:p w14:paraId="72DDAEF5"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10.6</w:t>
            </w:r>
          </w:p>
        </w:tc>
        <w:tc>
          <w:tcPr>
            <w:tcW w:w="585" w:type="dxa"/>
            <w:shd w:val="clear" w:color="auto" w:fill="auto"/>
            <w:noWrap/>
            <w:vAlign w:val="center"/>
            <w:hideMark/>
          </w:tcPr>
          <w:p w14:paraId="3D8DF321"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13.4</w:t>
            </w:r>
          </w:p>
        </w:tc>
        <w:tc>
          <w:tcPr>
            <w:tcW w:w="585" w:type="dxa"/>
            <w:shd w:val="clear" w:color="auto" w:fill="auto"/>
            <w:noWrap/>
            <w:vAlign w:val="center"/>
            <w:hideMark/>
          </w:tcPr>
          <w:p w14:paraId="09B508C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11.7</w:t>
            </w:r>
          </w:p>
        </w:tc>
        <w:tc>
          <w:tcPr>
            <w:tcW w:w="585" w:type="dxa"/>
            <w:shd w:val="clear" w:color="auto" w:fill="auto"/>
            <w:noWrap/>
            <w:vAlign w:val="center"/>
            <w:hideMark/>
          </w:tcPr>
          <w:p w14:paraId="011EF205"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8.2</w:t>
            </w:r>
          </w:p>
        </w:tc>
        <w:tc>
          <w:tcPr>
            <w:tcW w:w="316" w:type="dxa"/>
          </w:tcPr>
          <w:p w14:paraId="70FDF255" w14:textId="5CA57F2B"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54F58E62" w14:textId="55F88ED2"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2.6</w:t>
            </w:r>
          </w:p>
        </w:tc>
      </w:tr>
      <w:tr w:rsidR="00C5663C" w:rsidRPr="00A1443C" w14:paraId="5AEC18FB" w14:textId="6B643BB0" w:rsidTr="00C5663C">
        <w:trPr>
          <w:trHeight w:hRule="exact" w:val="170"/>
        </w:trPr>
        <w:tc>
          <w:tcPr>
            <w:tcW w:w="677" w:type="dxa"/>
            <w:shd w:val="clear" w:color="auto" w:fill="auto"/>
            <w:noWrap/>
            <w:vAlign w:val="center"/>
            <w:hideMark/>
          </w:tcPr>
          <w:p w14:paraId="5EEB0221"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78BD9E40"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TSIRANG</w:t>
            </w:r>
          </w:p>
        </w:tc>
        <w:tc>
          <w:tcPr>
            <w:tcW w:w="721" w:type="dxa"/>
            <w:shd w:val="clear" w:color="auto" w:fill="auto"/>
            <w:noWrap/>
            <w:vAlign w:val="center"/>
            <w:hideMark/>
          </w:tcPr>
          <w:p w14:paraId="1D6CFD8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51.0</w:t>
            </w:r>
          </w:p>
        </w:tc>
        <w:tc>
          <w:tcPr>
            <w:tcW w:w="696" w:type="dxa"/>
            <w:shd w:val="clear" w:color="auto" w:fill="auto"/>
            <w:noWrap/>
            <w:vAlign w:val="center"/>
            <w:hideMark/>
          </w:tcPr>
          <w:p w14:paraId="7946FCA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49.0</w:t>
            </w:r>
          </w:p>
        </w:tc>
        <w:tc>
          <w:tcPr>
            <w:tcW w:w="705" w:type="dxa"/>
            <w:shd w:val="clear" w:color="auto" w:fill="auto"/>
            <w:noWrap/>
            <w:vAlign w:val="center"/>
            <w:hideMark/>
          </w:tcPr>
          <w:p w14:paraId="33589AD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10.4</w:t>
            </w:r>
          </w:p>
        </w:tc>
        <w:tc>
          <w:tcPr>
            <w:tcW w:w="705" w:type="dxa"/>
            <w:shd w:val="clear" w:color="auto" w:fill="auto"/>
            <w:noWrap/>
            <w:vAlign w:val="center"/>
            <w:hideMark/>
          </w:tcPr>
          <w:p w14:paraId="69391F3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10.6</w:t>
            </w:r>
          </w:p>
        </w:tc>
        <w:tc>
          <w:tcPr>
            <w:tcW w:w="704" w:type="dxa"/>
            <w:shd w:val="clear" w:color="auto" w:fill="auto"/>
            <w:noWrap/>
            <w:vAlign w:val="center"/>
            <w:hideMark/>
          </w:tcPr>
          <w:p w14:paraId="4F6F7D8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12.9</w:t>
            </w:r>
          </w:p>
        </w:tc>
        <w:tc>
          <w:tcPr>
            <w:tcW w:w="705" w:type="dxa"/>
            <w:shd w:val="clear" w:color="auto" w:fill="auto"/>
            <w:noWrap/>
            <w:vAlign w:val="center"/>
            <w:hideMark/>
          </w:tcPr>
          <w:p w14:paraId="032EE01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11.9</w:t>
            </w:r>
          </w:p>
        </w:tc>
        <w:tc>
          <w:tcPr>
            <w:tcW w:w="585" w:type="dxa"/>
            <w:shd w:val="clear" w:color="auto" w:fill="auto"/>
            <w:noWrap/>
            <w:vAlign w:val="center"/>
            <w:hideMark/>
          </w:tcPr>
          <w:p w14:paraId="3857692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9.7</w:t>
            </w:r>
          </w:p>
        </w:tc>
        <w:tc>
          <w:tcPr>
            <w:tcW w:w="585" w:type="dxa"/>
            <w:shd w:val="clear" w:color="auto" w:fill="auto"/>
            <w:noWrap/>
            <w:vAlign w:val="center"/>
            <w:hideMark/>
          </w:tcPr>
          <w:p w14:paraId="0C691F9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7.9</w:t>
            </w:r>
          </w:p>
        </w:tc>
        <w:tc>
          <w:tcPr>
            <w:tcW w:w="585" w:type="dxa"/>
            <w:shd w:val="clear" w:color="auto" w:fill="auto"/>
            <w:noWrap/>
            <w:vAlign w:val="center"/>
            <w:hideMark/>
          </w:tcPr>
          <w:p w14:paraId="37ED8CF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5.9</w:t>
            </w:r>
          </w:p>
        </w:tc>
        <w:tc>
          <w:tcPr>
            <w:tcW w:w="316" w:type="dxa"/>
          </w:tcPr>
          <w:p w14:paraId="0293AFB3" w14:textId="568F8E3A"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7F52B2F7" w14:textId="3B8BF16B"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5.4</w:t>
            </w:r>
          </w:p>
        </w:tc>
      </w:tr>
      <w:tr w:rsidR="00C5663C" w:rsidRPr="00A1443C" w14:paraId="49C0AD7F" w14:textId="22A89A74" w:rsidTr="00C5663C">
        <w:trPr>
          <w:trHeight w:hRule="exact" w:val="170"/>
        </w:trPr>
        <w:tc>
          <w:tcPr>
            <w:tcW w:w="677" w:type="dxa"/>
            <w:shd w:val="clear" w:color="auto" w:fill="auto"/>
            <w:noWrap/>
            <w:vAlign w:val="center"/>
            <w:hideMark/>
          </w:tcPr>
          <w:p w14:paraId="2E874EF2"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17EC5F3A"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DAGANA</w:t>
            </w:r>
          </w:p>
        </w:tc>
        <w:tc>
          <w:tcPr>
            <w:tcW w:w="721" w:type="dxa"/>
            <w:shd w:val="clear" w:color="auto" w:fill="auto"/>
            <w:noWrap/>
            <w:vAlign w:val="center"/>
            <w:hideMark/>
          </w:tcPr>
          <w:p w14:paraId="620DE83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50.3</w:t>
            </w:r>
          </w:p>
        </w:tc>
        <w:tc>
          <w:tcPr>
            <w:tcW w:w="696" w:type="dxa"/>
            <w:shd w:val="clear" w:color="auto" w:fill="auto"/>
            <w:noWrap/>
            <w:vAlign w:val="center"/>
            <w:hideMark/>
          </w:tcPr>
          <w:p w14:paraId="4A92965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49.7</w:t>
            </w:r>
          </w:p>
        </w:tc>
        <w:tc>
          <w:tcPr>
            <w:tcW w:w="705" w:type="dxa"/>
            <w:shd w:val="clear" w:color="auto" w:fill="auto"/>
            <w:noWrap/>
            <w:vAlign w:val="center"/>
            <w:hideMark/>
          </w:tcPr>
          <w:p w14:paraId="749F6EC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11.1</w:t>
            </w:r>
          </w:p>
        </w:tc>
        <w:tc>
          <w:tcPr>
            <w:tcW w:w="705" w:type="dxa"/>
            <w:shd w:val="clear" w:color="auto" w:fill="auto"/>
            <w:noWrap/>
            <w:vAlign w:val="center"/>
            <w:hideMark/>
          </w:tcPr>
          <w:p w14:paraId="236AF32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13.1</w:t>
            </w:r>
          </w:p>
        </w:tc>
        <w:tc>
          <w:tcPr>
            <w:tcW w:w="704" w:type="dxa"/>
            <w:shd w:val="clear" w:color="auto" w:fill="auto"/>
            <w:noWrap/>
            <w:vAlign w:val="center"/>
            <w:hideMark/>
          </w:tcPr>
          <w:p w14:paraId="58FF3E6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14.4</w:t>
            </w:r>
          </w:p>
        </w:tc>
        <w:tc>
          <w:tcPr>
            <w:tcW w:w="705" w:type="dxa"/>
            <w:shd w:val="clear" w:color="auto" w:fill="auto"/>
            <w:noWrap/>
            <w:vAlign w:val="center"/>
            <w:hideMark/>
          </w:tcPr>
          <w:p w14:paraId="53095BA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12.4</w:t>
            </w:r>
          </w:p>
        </w:tc>
        <w:tc>
          <w:tcPr>
            <w:tcW w:w="585" w:type="dxa"/>
            <w:shd w:val="clear" w:color="auto" w:fill="auto"/>
            <w:noWrap/>
            <w:vAlign w:val="center"/>
            <w:hideMark/>
          </w:tcPr>
          <w:p w14:paraId="290D903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8.0</w:t>
            </w:r>
          </w:p>
        </w:tc>
        <w:tc>
          <w:tcPr>
            <w:tcW w:w="585" w:type="dxa"/>
            <w:shd w:val="clear" w:color="auto" w:fill="auto"/>
            <w:noWrap/>
            <w:vAlign w:val="center"/>
            <w:hideMark/>
          </w:tcPr>
          <w:p w14:paraId="0861C46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7.1</w:t>
            </w:r>
          </w:p>
        </w:tc>
        <w:tc>
          <w:tcPr>
            <w:tcW w:w="585" w:type="dxa"/>
            <w:shd w:val="clear" w:color="auto" w:fill="auto"/>
            <w:noWrap/>
            <w:vAlign w:val="center"/>
            <w:hideMark/>
          </w:tcPr>
          <w:p w14:paraId="29B86F0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5.9</w:t>
            </w:r>
          </w:p>
        </w:tc>
        <w:tc>
          <w:tcPr>
            <w:tcW w:w="316" w:type="dxa"/>
          </w:tcPr>
          <w:p w14:paraId="73C3EFD7" w14:textId="3EB1EB13"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393A1D32" w14:textId="02B97BA1"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4.6</w:t>
            </w:r>
          </w:p>
        </w:tc>
      </w:tr>
      <w:tr w:rsidR="00C5663C" w:rsidRPr="00A1443C" w14:paraId="25CF4301" w14:textId="057EE4D4" w:rsidTr="00C5663C">
        <w:trPr>
          <w:trHeight w:hRule="exact" w:val="170"/>
        </w:trPr>
        <w:tc>
          <w:tcPr>
            <w:tcW w:w="677" w:type="dxa"/>
            <w:shd w:val="clear" w:color="auto" w:fill="auto"/>
            <w:noWrap/>
            <w:vAlign w:val="center"/>
            <w:hideMark/>
          </w:tcPr>
          <w:p w14:paraId="7FCCAB50"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69D51585"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GASA</w:t>
            </w:r>
          </w:p>
        </w:tc>
        <w:tc>
          <w:tcPr>
            <w:tcW w:w="721" w:type="dxa"/>
            <w:shd w:val="clear" w:color="auto" w:fill="auto"/>
            <w:noWrap/>
            <w:vAlign w:val="center"/>
            <w:hideMark/>
          </w:tcPr>
          <w:p w14:paraId="2EA77A1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52.5</w:t>
            </w:r>
          </w:p>
        </w:tc>
        <w:tc>
          <w:tcPr>
            <w:tcW w:w="696" w:type="dxa"/>
            <w:shd w:val="clear" w:color="auto" w:fill="auto"/>
            <w:noWrap/>
            <w:vAlign w:val="center"/>
            <w:hideMark/>
          </w:tcPr>
          <w:p w14:paraId="6A0397F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47.5</w:t>
            </w:r>
          </w:p>
        </w:tc>
        <w:tc>
          <w:tcPr>
            <w:tcW w:w="705" w:type="dxa"/>
            <w:shd w:val="clear" w:color="auto" w:fill="auto"/>
            <w:noWrap/>
            <w:vAlign w:val="center"/>
            <w:hideMark/>
          </w:tcPr>
          <w:p w14:paraId="26EA209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10.4</w:t>
            </w:r>
          </w:p>
        </w:tc>
        <w:tc>
          <w:tcPr>
            <w:tcW w:w="705" w:type="dxa"/>
            <w:shd w:val="clear" w:color="auto" w:fill="auto"/>
            <w:noWrap/>
            <w:vAlign w:val="center"/>
            <w:hideMark/>
          </w:tcPr>
          <w:p w14:paraId="7EF0573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11.5</w:t>
            </w:r>
          </w:p>
        </w:tc>
        <w:tc>
          <w:tcPr>
            <w:tcW w:w="704" w:type="dxa"/>
            <w:shd w:val="clear" w:color="auto" w:fill="auto"/>
            <w:noWrap/>
            <w:vAlign w:val="center"/>
            <w:hideMark/>
          </w:tcPr>
          <w:p w14:paraId="654E61B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10.8</w:t>
            </w:r>
          </w:p>
        </w:tc>
        <w:tc>
          <w:tcPr>
            <w:tcW w:w="705" w:type="dxa"/>
            <w:shd w:val="clear" w:color="auto" w:fill="auto"/>
            <w:noWrap/>
            <w:vAlign w:val="center"/>
            <w:hideMark/>
          </w:tcPr>
          <w:p w14:paraId="0B08BFF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9.1</w:t>
            </w:r>
          </w:p>
        </w:tc>
        <w:tc>
          <w:tcPr>
            <w:tcW w:w="585" w:type="dxa"/>
            <w:shd w:val="clear" w:color="auto" w:fill="auto"/>
            <w:noWrap/>
            <w:vAlign w:val="center"/>
            <w:hideMark/>
          </w:tcPr>
          <w:p w14:paraId="69B94FE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10.5</w:t>
            </w:r>
          </w:p>
        </w:tc>
        <w:tc>
          <w:tcPr>
            <w:tcW w:w="585" w:type="dxa"/>
            <w:shd w:val="clear" w:color="auto" w:fill="auto"/>
            <w:noWrap/>
            <w:vAlign w:val="center"/>
            <w:hideMark/>
          </w:tcPr>
          <w:p w14:paraId="053C383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9.4</w:t>
            </w:r>
          </w:p>
        </w:tc>
        <w:tc>
          <w:tcPr>
            <w:tcW w:w="585" w:type="dxa"/>
            <w:shd w:val="clear" w:color="auto" w:fill="auto"/>
            <w:noWrap/>
            <w:vAlign w:val="center"/>
            <w:hideMark/>
          </w:tcPr>
          <w:p w14:paraId="7244D51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7.8</w:t>
            </w:r>
          </w:p>
        </w:tc>
        <w:tc>
          <w:tcPr>
            <w:tcW w:w="316" w:type="dxa"/>
          </w:tcPr>
          <w:p w14:paraId="0AFACBA9" w14:textId="1FBA9F44"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701D4E70" w14:textId="20C8763A"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5.4</w:t>
            </w:r>
          </w:p>
        </w:tc>
      </w:tr>
      <w:tr w:rsidR="00C5663C" w:rsidRPr="00A1443C" w14:paraId="452873B1" w14:textId="2F570C16" w:rsidTr="00C5663C">
        <w:trPr>
          <w:trHeight w:hRule="exact" w:val="170"/>
        </w:trPr>
        <w:tc>
          <w:tcPr>
            <w:tcW w:w="677" w:type="dxa"/>
            <w:shd w:val="clear" w:color="auto" w:fill="auto"/>
            <w:noWrap/>
            <w:vAlign w:val="center"/>
            <w:hideMark/>
          </w:tcPr>
          <w:p w14:paraId="1B4A534F"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0D6AC9CB"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SARPANG</w:t>
            </w:r>
          </w:p>
        </w:tc>
        <w:tc>
          <w:tcPr>
            <w:tcW w:w="721" w:type="dxa"/>
            <w:shd w:val="clear" w:color="auto" w:fill="auto"/>
            <w:noWrap/>
            <w:vAlign w:val="center"/>
            <w:hideMark/>
          </w:tcPr>
          <w:p w14:paraId="54CC228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52.1</w:t>
            </w:r>
          </w:p>
        </w:tc>
        <w:tc>
          <w:tcPr>
            <w:tcW w:w="696" w:type="dxa"/>
            <w:shd w:val="clear" w:color="auto" w:fill="auto"/>
            <w:noWrap/>
            <w:vAlign w:val="center"/>
            <w:hideMark/>
          </w:tcPr>
          <w:p w14:paraId="3655C34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47.9</w:t>
            </w:r>
          </w:p>
        </w:tc>
        <w:tc>
          <w:tcPr>
            <w:tcW w:w="705" w:type="dxa"/>
            <w:shd w:val="clear" w:color="auto" w:fill="auto"/>
            <w:noWrap/>
            <w:vAlign w:val="center"/>
            <w:hideMark/>
          </w:tcPr>
          <w:p w14:paraId="1331C40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10.6</w:t>
            </w:r>
          </w:p>
        </w:tc>
        <w:tc>
          <w:tcPr>
            <w:tcW w:w="705" w:type="dxa"/>
            <w:shd w:val="clear" w:color="auto" w:fill="auto"/>
            <w:noWrap/>
            <w:vAlign w:val="center"/>
            <w:hideMark/>
          </w:tcPr>
          <w:p w14:paraId="773AFC3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11.7</w:t>
            </w:r>
          </w:p>
        </w:tc>
        <w:tc>
          <w:tcPr>
            <w:tcW w:w="704" w:type="dxa"/>
            <w:shd w:val="clear" w:color="auto" w:fill="auto"/>
            <w:noWrap/>
            <w:vAlign w:val="center"/>
            <w:hideMark/>
          </w:tcPr>
          <w:p w14:paraId="2CEAAD7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12.0</w:t>
            </w:r>
          </w:p>
        </w:tc>
        <w:tc>
          <w:tcPr>
            <w:tcW w:w="705" w:type="dxa"/>
            <w:shd w:val="clear" w:color="auto" w:fill="auto"/>
            <w:noWrap/>
            <w:vAlign w:val="center"/>
            <w:hideMark/>
          </w:tcPr>
          <w:p w14:paraId="420E504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11.4</w:t>
            </w:r>
          </w:p>
        </w:tc>
        <w:tc>
          <w:tcPr>
            <w:tcW w:w="585" w:type="dxa"/>
            <w:shd w:val="clear" w:color="auto" w:fill="auto"/>
            <w:noWrap/>
            <w:vAlign w:val="center"/>
            <w:hideMark/>
          </w:tcPr>
          <w:p w14:paraId="3A2A92A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11.1</w:t>
            </w:r>
          </w:p>
        </w:tc>
        <w:tc>
          <w:tcPr>
            <w:tcW w:w="585" w:type="dxa"/>
            <w:shd w:val="clear" w:color="auto" w:fill="auto"/>
            <w:noWrap/>
            <w:vAlign w:val="center"/>
            <w:hideMark/>
          </w:tcPr>
          <w:p w14:paraId="0E48E8D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9.4</w:t>
            </w:r>
          </w:p>
        </w:tc>
        <w:tc>
          <w:tcPr>
            <w:tcW w:w="585" w:type="dxa"/>
            <w:shd w:val="clear" w:color="auto" w:fill="auto"/>
            <w:noWrap/>
            <w:vAlign w:val="center"/>
            <w:hideMark/>
          </w:tcPr>
          <w:p w14:paraId="1E1A11B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6.9</w:t>
            </w:r>
          </w:p>
        </w:tc>
        <w:tc>
          <w:tcPr>
            <w:tcW w:w="316" w:type="dxa"/>
          </w:tcPr>
          <w:p w14:paraId="5A17DD42" w14:textId="22E937F9"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397762F6" w14:textId="456C6564"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3.7</w:t>
            </w:r>
          </w:p>
        </w:tc>
      </w:tr>
      <w:tr w:rsidR="00C5663C" w:rsidRPr="00A1443C" w14:paraId="10A9B151" w14:textId="341C4F56" w:rsidTr="00C5663C">
        <w:trPr>
          <w:trHeight w:hRule="exact" w:val="170"/>
        </w:trPr>
        <w:tc>
          <w:tcPr>
            <w:tcW w:w="677" w:type="dxa"/>
            <w:shd w:val="clear" w:color="auto" w:fill="auto"/>
            <w:noWrap/>
            <w:vAlign w:val="center"/>
            <w:hideMark/>
          </w:tcPr>
          <w:p w14:paraId="3BEB3A06"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4A1DC129"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HAA</w:t>
            </w:r>
          </w:p>
        </w:tc>
        <w:tc>
          <w:tcPr>
            <w:tcW w:w="721" w:type="dxa"/>
            <w:shd w:val="clear" w:color="auto" w:fill="auto"/>
            <w:noWrap/>
            <w:vAlign w:val="center"/>
            <w:hideMark/>
          </w:tcPr>
          <w:p w14:paraId="72881895"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53.9</w:t>
            </w:r>
          </w:p>
        </w:tc>
        <w:tc>
          <w:tcPr>
            <w:tcW w:w="696" w:type="dxa"/>
            <w:shd w:val="clear" w:color="auto" w:fill="auto"/>
            <w:noWrap/>
            <w:vAlign w:val="center"/>
            <w:hideMark/>
          </w:tcPr>
          <w:p w14:paraId="6A24126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46.1</w:t>
            </w:r>
          </w:p>
        </w:tc>
        <w:tc>
          <w:tcPr>
            <w:tcW w:w="705" w:type="dxa"/>
            <w:shd w:val="clear" w:color="auto" w:fill="auto"/>
            <w:noWrap/>
            <w:vAlign w:val="center"/>
            <w:hideMark/>
          </w:tcPr>
          <w:p w14:paraId="04E2C01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8.5</w:t>
            </w:r>
          </w:p>
        </w:tc>
        <w:tc>
          <w:tcPr>
            <w:tcW w:w="705" w:type="dxa"/>
            <w:shd w:val="clear" w:color="auto" w:fill="auto"/>
            <w:noWrap/>
            <w:vAlign w:val="center"/>
            <w:hideMark/>
          </w:tcPr>
          <w:p w14:paraId="09EF7DC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10.6</w:t>
            </w:r>
          </w:p>
        </w:tc>
        <w:tc>
          <w:tcPr>
            <w:tcW w:w="704" w:type="dxa"/>
            <w:shd w:val="clear" w:color="auto" w:fill="auto"/>
            <w:noWrap/>
            <w:vAlign w:val="center"/>
            <w:hideMark/>
          </w:tcPr>
          <w:p w14:paraId="43B841A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12.6</w:t>
            </w:r>
          </w:p>
        </w:tc>
        <w:tc>
          <w:tcPr>
            <w:tcW w:w="705" w:type="dxa"/>
            <w:shd w:val="clear" w:color="auto" w:fill="auto"/>
            <w:noWrap/>
            <w:vAlign w:val="center"/>
            <w:hideMark/>
          </w:tcPr>
          <w:p w14:paraId="0EBCB7F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12.8</w:t>
            </w:r>
          </w:p>
        </w:tc>
        <w:tc>
          <w:tcPr>
            <w:tcW w:w="585" w:type="dxa"/>
            <w:shd w:val="clear" w:color="auto" w:fill="auto"/>
            <w:noWrap/>
            <w:vAlign w:val="center"/>
            <w:hideMark/>
          </w:tcPr>
          <w:p w14:paraId="78EAF71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10.1</w:t>
            </w:r>
          </w:p>
        </w:tc>
        <w:tc>
          <w:tcPr>
            <w:tcW w:w="585" w:type="dxa"/>
            <w:shd w:val="clear" w:color="auto" w:fill="auto"/>
            <w:noWrap/>
            <w:vAlign w:val="center"/>
            <w:hideMark/>
          </w:tcPr>
          <w:p w14:paraId="6917190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9.0</w:t>
            </w:r>
          </w:p>
        </w:tc>
        <w:tc>
          <w:tcPr>
            <w:tcW w:w="585" w:type="dxa"/>
            <w:shd w:val="clear" w:color="auto" w:fill="auto"/>
            <w:noWrap/>
            <w:vAlign w:val="center"/>
            <w:hideMark/>
          </w:tcPr>
          <w:p w14:paraId="3629224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6.9</w:t>
            </w:r>
          </w:p>
        </w:tc>
        <w:tc>
          <w:tcPr>
            <w:tcW w:w="316" w:type="dxa"/>
          </w:tcPr>
          <w:p w14:paraId="125F1AB6" w14:textId="2ADEB653"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3D1C5329" w14:textId="6A7A8165"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4.9</w:t>
            </w:r>
          </w:p>
        </w:tc>
      </w:tr>
      <w:tr w:rsidR="00C5663C" w:rsidRPr="00A1443C" w14:paraId="4351A0CF" w14:textId="02AF1939" w:rsidTr="00C5663C">
        <w:trPr>
          <w:trHeight w:hRule="exact" w:val="170"/>
        </w:trPr>
        <w:tc>
          <w:tcPr>
            <w:tcW w:w="677" w:type="dxa"/>
            <w:shd w:val="clear" w:color="auto" w:fill="auto"/>
            <w:noWrap/>
            <w:vAlign w:val="center"/>
            <w:hideMark/>
          </w:tcPr>
          <w:p w14:paraId="590429BF"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0FC25C81"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LHUENTSE</w:t>
            </w:r>
          </w:p>
        </w:tc>
        <w:tc>
          <w:tcPr>
            <w:tcW w:w="721" w:type="dxa"/>
            <w:shd w:val="clear" w:color="auto" w:fill="auto"/>
            <w:noWrap/>
            <w:vAlign w:val="center"/>
            <w:hideMark/>
          </w:tcPr>
          <w:p w14:paraId="2E638BB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50.2</w:t>
            </w:r>
          </w:p>
        </w:tc>
        <w:tc>
          <w:tcPr>
            <w:tcW w:w="696" w:type="dxa"/>
            <w:shd w:val="clear" w:color="auto" w:fill="auto"/>
            <w:noWrap/>
            <w:vAlign w:val="center"/>
            <w:hideMark/>
          </w:tcPr>
          <w:p w14:paraId="3BF3D6E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49.8</w:t>
            </w:r>
          </w:p>
        </w:tc>
        <w:tc>
          <w:tcPr>
            <w:tcW w:w="705" w:type="dxa"/>
            <w:shd w:val="clear" w:color="auto" w:fill="auto"/>
            <w:noWrap/>
            <w:vAlign w:val="center"/>
            <w:hideMark/>
          </w:tcPr>
          <w:p w14:paraId="14892E1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10.3</w:t>
            </w:r>
          </w:p>
        </w:tc>
        <w:tc>
          <w:tcPr>
            <w:tcW w:w="705" w:type="dxa"/>
            <w:shd w:val="clear" w:color="auto" w:fill="auto"/>
            <w:noWrap/>
            <w:vAlign w:val="center"/>
            <w:hideMark/>
          </w:tcPr>
          <w:p w14:paraId="6DB9388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12.8</w:t>
            </w:r>
          </w:p>
        </w:tc>
        <w:tc>
          <w:tcPr>
            <w:tcW w:w="704" w:type="dxa"/>
            <w:shd w:val="clear" w:color="auto" w:fill="auto"/>
            <w:noWrap/>
            <w:vAlign w:val="center"/>
            <w:hideMark/>
          </w:tcPr>
          <w:p w14:paraId="75BBC5D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12.4</w:t>
            </w:r>
          </w:p>
        </w:tc>
        <w:tc>
          <w:tcPr>
            <w:tcW w:w="705" w:type="dxa"/>
            <w:shd w:val="clear" w:color="auto" w:fill="auto"/>
            <w:noWrap/>
            <w:vAlign w:val="center"/>
            <w:hideMark/>
          </w:tcPr>
          <w:p w14:paraId="3FA2186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12.4</w:t>
            </w:r>
          </w:p>
        </w:tc>
        <w:tc>
          <w:tcPr>
            <w:tcW w:w="585" w:type="dxa"/>
            <w:shd w:val="clear" w:color="auto" w:fill="auto"/>
            <w:noWrap/>
            <w:vAlign w:val="center"/>
            <w:hideMark/>
          </w:tcPr>
          <w:p w14:paraId="489024E1"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7.5</w:t>
            </w:r>
          </w:p>
        </w:tc>
        <w:tc>
          <w:tcPr>
            <w:tcW w:w="585" w:type="dxa"/>
            <w:shd w:val="clear" w:color="auto" w:fill="auto"/>
            <w:noWrap/>
            <w:vAlign w:val="center"/>
            <w:hideMark/>
          </w:tcPr>
          <w:p w14:paraId="5CE39B5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7.7</w:t>
            </w:r>
          </w:p>
        </w:tc>
        <w:tc>
          <w:tcPr>
            <w:tcW w:w="585" w:type="dxa"/>
            <w:shd w:val="clear" w:color="auto" w:fill="auto"/>
            <w:noWrap/>
            <w:vAlign w:val="center"/>
            <w:hideMark/>
          </w:tcPr>
          <w:p w14:paraId="22CA222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5.8</w:t>
            </w:r>
          </w:p>
        </w:tc>
        <w:tc>
          <w:tcPr>
            <w:tcW w:w="316" w:type="dxa"/>
          </w:tcPr>
          <w:p w14:paraId="70571992" w14:textId="35DA5C3D"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12676492" w14:textId="78C2F83F"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6.8</w:t>
            </w:r>
          </w:p>
        </w:tc>
      </w:tr>
      <w:tr w:rsidR="00C5663C" w:rsidRPr="00A1443C" w14:paraId="63046CB8" w14:textId="2389E5BF" w:rsidTr="00C5663C">
        <w:trPr>
          <w:trHeight w:hRule="exact" w:val="170"/>
        </w:trPr>
        <w:tc>
          <w:tcPr>
            <w:tcW w:w="677" w:type="dxa"/>
            <w:shd w:val="clear" w:color="auto" w:fill="auto"/>
            <w:noWrap/>
            <w:vAlign w:val="center"/>
            <w:hideMark/>
          </w:tcPr>
          <w:p w14:paraId="2D930EB3"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7DA7B946"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MONGGAR</w:t>
            </w:r>
          </w:p>
        </w:tc>
        <w:tc>
          <w:tcPr>
            <w:tcW w:w="721" w:type="dxa"/>
            <w:shd w:val="clear" w:color="auto" w:fill="auto"/>
            <w:noWrap/>
            <w:vAlign w:val="center"/>
            <w:hideMark/>
          </w:tcPr>
          <w:p w14:paraId="267BA0E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50.4</w:t>
            </w:r>
          </w:p>
        </w:tc>
        <w:tc>
          <w:tcPr>
            <w:tcW w:w="696" w:type="dxa"/>
            <w:shd w:val="clear" w:color="auto" w:fill="auto"/>
            <w:noWrap/>
            <w:vAlign w:val="center"/>
            <w:hideMark/>
          </w:tcPr>
          <w:p w14:paraId="6FD7815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49.6</w:t>
            </w:r>
          </w:p>
        </w:tc>
        <w:tc>
          <w:tcPr>
            <w:tcW w:w="705" w:type="dxa"/>
            <w:shd w:val="clear" w:color="auto" w:fill="auto"/>
            <w:noWrap/>
            <w:vAlign w:val="center"/>
            <w:hideMark/>
          </w:tcPr>
          <w:p w14:paraId="39891FB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10.3</w:t>
            </w:r>
          </w:p>
        </w:tc>
        <w:tc>
          <w:tcPr>
            <w:tcW w:w="705" w:type="dxa"/>
            <w:shd w:val="clear" w:color="auto" w:fill="auto"/>
            <w:noWrap/>
            <w:vAlign w:val="center"/>
            <w:hideMark/>
          </w:tcPr>
          <w:p w14:paraId="5C92DCA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11.8</w:t>
            </w:r>
          </w:p>
        </w:tc>
        <w:tc>
          <w:tcPr>
            <w:tcW w:w="704" w:type="dxa"/>
            <w:shd w:val="clear" w:color="auto" w:fill="auto"/>
            <w:noWrap/>
            <w:vAlign w:val="center"/>
            <w:hideMark/>
          </w:tcPr>
          <w:p w14:paraId="092750A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12.8</w:t>
            </w:r>
          </w:p>
        </w:tc>
        <w:tc>
          <w:tcPr>
            <w:tcW w:w="705" w:type="dxa"/>
            <w:shd w:val="clear" w:color="auto" w:fill="auto"/>
            <w:noWrap/>
            <w:vAlign w:val="center"/>
            <w:hideMark/>
          </w:tcPr>
          <w:p w14:paraId="444DDEA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12.8</w:t>
            </w:r>
          </w:p>
        </w:tc>
        <w:tc>
          <w:tcPr>
            <w:tcW w:w="585" w:type="dxa"/>
            <w:shd w:val="clear" w:color="auto" w:fill="auto"/>
            <w:noWrap/>
            <w:vAlign w:val="center"/>
            <w:hideMark/>
          </w:tcPr>
          <w:p w14:paraId="7A645BA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9.0</w:t>
            </w:r>
          </w:p>
        </w:tc>
        <w:tc>
          <w:tcPr>
            <w:tcW w:w="585" w:type="dxa"/>
            <w:shd w:val="clear" w:color="auto" w:fill="auto"/>
            <w:noWrap/>
            <w:vAlign w:val="center"/>
            <w:hideMark/>
          </w:tcPr>
          <w:p w14:paraId="771DEAF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7.8</w:t>
            </w:r>
          </w:p>
        </w:tc>
        <w:tc>
          <w:tcPr>
            <w:tcW w:w="585" w:type="dxa"/>
            <w:shd w:val="clear" w:color="auto" w:fill="auto"/>
            <w:noWrap/>
            <w:vAlign w:val="center"/>
            <w:hideMark/>
          </w:tcPr>
          <w:p w14:paraId="51CBEDF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6.2</w:t>
            </w:r>
          </w:p>
        </w:tc>
        <w:tc>
          <w:tcPr>
            <w:tcW w:w="316" w:type="dxa"/>
          </w:tcPr>
          <w:p w14:paraId="497602EF" w14:textId="386DA083"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7C3F9D69" w14:textId="6ABA930D"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5.6</w:t>
            </w:r>
          </w:p>
        </w:tc>
      </w:tr>
      <w:tr w:rsidR="00C5663C" w:rsidRPr="00A1443C" w14:paraId="7DBACD12" w14:textId="2F86BADC" w:rsidTr="00C5663C">
        <w:trPr>
          <w:trHeight w:hRule="exact" w:val="170"/>
        </w:trPr>
        <w:tc>
          <w:tcPr>
            <w:tcW w:w="677" w:type="dxa"/>
            <w:shd w:val="clear" w:color="auto" w:fill="auto"/>
            <w:noWrap/>
            <w:vAlign w:val="center"/>
            <w:hideMark/>
          </w:tcPr>
          <w:p w14:paraId="3BCBB306"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109FC167"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PARO</w:t>
            </w:r>
          </w:p>
        </w:tc>
        <w:tc>
          <w:tcPr>
            <w:tcW w:w="721" w:type="dxa"/>
            <w:shd w:val="clear" w:color="auto" w:fill="auto"/>
            <w:noWrap/>
            <w:vAlign w:val="center"/>
            <w:hideMark/>
          </w:tcPr>
          <w:p w14:paraId="5BCB463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53.0</w:t>
            </w:r>
          </w:p>
        </w:tc>
        <w:tc>
          <w:tcPr>
            <w:tcW w:w="696" w:type="dxa"/>
            <w:shd w:val="clear" w:color="auto" w:fill="auto"/>
            <w:noWrap/>
            <w:vAlign w:val="center"/>
            <w:hideMark/>
          </w:tcPr>
          <w:p w14:paraId="20507B01"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47.0</w:t>
            </w:r>
          </w:p>
        </w:tc>
        <w:tc>
          <w:tcPr>
            <w:tcW w:w="705" w:type="dxa"/>
            <w:shd w:val="clear" w:color="auto" w:fill="auto"/>
            <w:noWrap/>
            <w:vAlign w:val="center"/>
            <w:hideMark/>
          </w:tcPr>
          <w:p w14:paraId="4A8B877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8.4</w:t>
            </w:r>
          </w:p>
        </w:tc>
        <w:tc>
          <w:tcPr>
            <w:tcW w:w="705" w:type="dxa"/>
            <w:shd w:val="clear" w:color="auto" w:fill="auto"/>
            <w:noWrap/>
            <w:vAlign w:val="center"/>
            <w:hideMark/>
          </w:tcPr>
          <w:p w14:paraId="65D9B41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10.0</w:t>
            </w:r>
          </w:p>
        </w:tc>
        <w:tc>
          <w:tcPr>
            <w:tcW w:w="704" w:type="dxa"/>
            <w:shd w:val="clear" w:color="auto" w:fill="auto"/>
            <w:noWrap/>
            <w:vAlign w:val="center"/>
            <w:hideMark/>
          </w:tcPr>
          <w:p w14:paraId="6BDF46A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11.4</w:t>
            </w:r>
          </w:p>
        </w:tc>
        <w:tc>
          <w:tcPr>
            <w:tcW w:w="705" w:type="dxa"/>
            <w:shd w:val="clear" w:color="auto" w:fill="auto"/>
            <w:noWrap/>
            <w:vAlign w:val="center"/>
            <w:hideMark/>
          </w:tcPr>
          <w:p w14:paraId="6FA63C2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11.9</w:t>
            </w:r>
          </w:p>
        </w:tc>
        <w:tc>
          <w:tcPr>
            <w:tcW w:w="585" w:type="dxa"/>
            <w:shd w:val="clear" w:color="auto" w:fill="auto"/>
            <w:noWrap/>
            <w:vAlign w:val="center"/>
            <w:hideMark/>
          </w:tcPr>
          <w:p w14:paraId="575E62BB"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12.6</w:t>
            </w:r>
          </w:p>
        </w:tc>
        <w:tc>
          <w:tcPr>
            <w:tcW w:w="585" w:type="dxa"/>
            <w:shd w:val="clear" w:color="auto" w:fill="auto"/>
            <w:noWrap/>
            <w:vAlign w:val="center"/>
            <w:hideMark/>
          </w:tcPr>
          <w:p w14:paraId="5AFE938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9.6</w:t>
            </w:r>
          </w:p>
        </w:tc>
        <w:tc>
          <w:tcPr>
            <w:tcW w:w="585" w:type="dxa"/>
            <w:shd w:val="clear" w:color="auto" w:fill="auto"/>
            <w:noWrap/>
            <w:vAlign w:val="center"/>
            <w:hideMark/>
          </w:tcPr>
          <w:p w14:paraId="736F461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7.1</w:t>
            </w:r>
          </w:p>
        </w:tc>
        <w:tc>
          <w:tcPr>
            <w:tcW w:w="316" w:type="dxa"/>
          </w:tcPr>
          <w:p w14:paraId="7F31CAF0" w14:textId="4333B762"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5EBB4B2F" w14:textId="12A857D4"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5.3</w:t>
            </w:r>
          </w:p>
        </w:tc>
      </w:tr>
      <w:tr w:rsidR="00C5663C" w:rsidRPr="00A1443C" w14:paraId="3D9B23B2" w14:textId="52402BEE" w:rsidTr="00C5663C">
        <w:trPr>
          <w:trHeight w:hRule="exact" w:val="170"/>
        </w:trPr>
        <w:tc>
          <w:tcPr>
            <w:tcW w:w="677" w:type="dxa"/>
            <w:shd w:val="clear" w:color="auto" w:fill="auto"/>
            <w:noWrap/>
            <w:vAlign w:val="center"/>
            <w:hideMark/>
          </w:tcPr>
          <w:p w14:paraId="025A2D8B"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5891E6AA"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PEMAGATSHEL</w:t>
            </w:r>
          </w:p>
        </w:tc>
        <w:tc>
          <w:tcPr>
            <w:tcW w:w="721" w:type="dxa"/>
            <w:shd w:val="clear" w:color="auto" w:fill="auto"/>
            <w:noWrap/>
            <w:vAlign w:val="center"/>
            <w:hideMark/>
          </w:tcPr>
          <w:p w14:paraId="704AF84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49.5</w:t>
            </w:r>
          </w:p>
        </w:tc>
        <w:tc>
          <w:tcPr>
            <w:tcW w:w="696" w:type="dxa"/>
            <w:shd w:val="clear" w:color="auto" w:fill="auto"/>
            <w:noWrap/>
            <w:vAlign w:val="center"/>
            <w:hideMark/>
          </w:tcPr>
          <w:p w14:paraId="07248C1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50.5</w:t>
            </w:r>
          </w:p>
        </w:tc>
        <w:tc>
          <w:tcPr>
            <w:tcW w:w="705" w:type="dxa"/>
            <w:shd w:val="clear" w:color="auto" w:fill="auto"/>
            <w:noWrap/>
            <w:vAlign w:val="center"/>
            <w:hideMark/>
          </w:tcPr>
          <w:p w14:paraId="201E702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9.8</w:t>
            </w:r>
          </w:p>
        </w:tc>
        <w:tc>
          <w:tcPr>
            <w:tcW w:w="705" w:type="dxa"/>
            <w:shd w:val="clear" w:color="auto" w:fill="auto"/>
            <w:noWrap/>
            <w:vAlign w:val="center"/>
            <w:hideMark/>
          </w:tcPr>
          <w:p w14:paraId="4AC2157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11.3</w:t>
            </w:r>
          </w:p>
        </w:tc>
        <w:tc>
          <w:tcPr>
            <w:tcW w:w="704" w:type="dxa"/>
            <w:shd w:val="clear" w:color="auto" w:fill="auto"/>
            <w:noWrap/>
            <w:vAlign w:val="center"/>
            <w:hideMark/>
          </w:tcPr>
          <w:p w14:paraId="12BE22AB"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12.6</w:t>
            </w:r>
          </w:p>
        </w:tc>
        <w:tc>
          <w:tcPr>
            <w:tcW w:w="705" w:type="dxa"/>
            <w:shd w:val="clear" w:color="auto" w:fill="auto"/>
            <w:noWrap/>
            <w:vAlign w:val="center"/>
            <w:hideMark/>
          </w:tcPr>
          <w:p w14:paraId="2344A29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13.6</w:t>
            </w:r>
          </w:p>
        </w:tc>
        <w:tc>
          <w:tcPr>
            <w:tcW w:w="585" w:type="dxa"/>
            <w:shd w:val="clear" w:color="auto" w:fill="auto"/>
            <w:noWrap/>
            <w:vAlign w:val="center"/>
            <w:hideMark/>
          </w:tcPr>
          <w:p w14:paraId="1B1E0B4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7.4</w:t>
            </w:r>
          </w:p>
        </w:tc>
        <w:tc>
          <w:tcPr>
            <w:tcW w:w="585" w:type="dxa"/>
            <w:shd w:val="clear" w:color="auto" w:fill="auto"/>
            <w:noWrap/>
            <w:vAlign w:val="center"/>
            <w:hideMark/>
          </w:tcPr>
          <w:p w14:paraId="6AA3011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6.5</w:t>
            </w:r>
          </w:p>
        </w:tc>
        <w:tc>
          <w:tcPr>
            <w:tcW w:w="585" w:type="dxa"/>
            <w:shd w:val="clear" w:color="auto" w:fill="auto"/>
            <w:noWrap/>
            <w:vAlign w:val="center"/>
            <w:hideMark/>
          </w:tcPr>
          <w:p w14:paraId="0A6D19C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4.6</w:t>
            </w:r>
          </w:p>
        </w:tc>
        <w:tc>
          <w:tcPr>
            <w:tcW w:w="316" w:type="dxa"/>
          </w:tcPr>
          <w:p w14:paraId="143120E1" w14:textId="1D8A1156"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02E22BD9" w14:textId="5F3E2E64"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8.1</w:t>
            </w:r>
          </w:p>
        </w:tc>
      </w:tr>
      <w:tr w:rsidR="00C5663C" w:rsidRPr="00A1443C" w14:paraId="5BCD2E90" w14:textId="39B8C3E7" w:rsidTr="00C5663C">
        <w:trPr>
          <w:trHeight w:hRule="exact" w:val="170"/>
        </w:trPr>
        <w:tc>
          <w:tcPr>
            <w:tcW w:w="677" w:type="dxa"/>
            <w:shd w:val="clear" w:color="auto" w:fill="auto"/>
            <w:noWrap/>
            <w:vAlign w:val="center"/>
            <w:hideMark/>
          </w:tcPr>
          <w:p w14:paraId="03B54633"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5C52C088"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PUNAKHA</w:t>
            </w:r>
          </w:p>
        </w:tc>
        <w:tc>
          <w:tcPr>
            <w:tcW w:w="721" w:type="dxa"/>
            <w:shd w:val="clear" w:color="auto" w:fill="auto"/>
            <w:noWrap/>
            <w:vAlign w:val="center"/>
            <w:hideMark/>
          </w:tcPr>
          <w:p w14:paraId="6DB10F7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50.7</w:t>
            </w:r>
          </w:p>
        </w:tc>
        <w:tc>
          <w:tcPr>
            <w:tcW w:w="696" w:type="dxa"/>
            <w:shd w:val="clear" w:color="auto" w:fill="auto"/>
            <w:noWrap/>
            <w:vAlign w:val="center"/>
            <w:hideMark/>
          </w:tcPr>
          <w:p w14:paraId="3CAB8EA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49.3</w:t>
            </w:r>
          </w:p>
        </w:tc>
        <w:tc>
          <w:tcPr>
            <w:tcW w:w="705" w:type="dxa"/>
            <w:shd w:val="clear" w:color="auto" w:fill="auto"/>
            <w:noWrap/>
            <w:vAlign w:val="center"/>
            <w:hideMark/>
          </w:tcPr>
          <w:p w14:paraId="1C8C02D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9.7</w:t>
            </w:r>
          </w:p>
        </w:tc>
        <w:tc>
          <w:tcPr>
            <w:tcW w:w="705" w:type="dxa"/>
            <w:shd w:val="clear" w:color="auto" w:fill="auto"/>
            <w:noWrap/>
            <w:vAlign w:val="center"/>
            <w:hideMark/>
          </w:tcPr>
          <w:p w14:paraId="4254F29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11.6</w:t>
            </w:r>
          </w:p>
        </w:tc>
        <w:tc>
          <w:tcPr>
            <w:tcW w:w="704" w:type="dxa"/>
            <w:shd w:val="clear" w:color="auto" w:fill="auto"/>
            <w:noWrap/>
            <w:vAlign w:val="center"/>
            <w:hideMark/>
          </w:tcPr>
          <w:p w14:paraId="4FEAEBC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11.8</w:t>
            </w:r>
          </w:p>
        </w:tc>
        <w:tc>
          <w:tcPr>
            <w:tcW w:w="705" w:type="dxa"/>
            <w:shd w:val="clear" w:color="auto" w:fill="auto"/>
            <w:noWrap/>
            <w:vAlign w:val="center"/>
            <w:hideMark/>
          </w:tcPr>
          <w:p w14:paraId="0263631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14.8</w:t>
            </w:r>
          </w:p>
        </w:tc>
        <w:tc>
          <w:tcPr>
            <w:tcW w:w="585" w:type="dxa"/>
            <w:shd w:val="clear" w:color="auto" w:fill="auto"/>
            <w:noWrap/>
            <w:vAlign w:val="center"/>
            <w:hideMark/>
          </w:tcPr>
          <w:p w14:paraId="39DC6B1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9.1</w:t>
            </w:r>
          </w:p>
        </w:tc>
        <w:tc>
          <w:tcPr>
            <w:tcW w:w="585" w:type="dxa"/>
            <w:shd w:val="clear" w:color="auto" w:fill="auto"/>
            <w:noWrap/>
            <w:vAlign w:val="center"/>
            <w:hideMark/>
          </w:tcPr>
          <w:p w14:paraId="58059BD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7.5</w:t>
            </w:r>
          </w:p>
        </w:tc>
        <w:tc>
          <w:tcPr>
            <w:tcW w:w="585" w:type="dxa"/>
            <w:shd w:val="clear" w:color="auto" w:fill="auto"/>
            <w:noWrap/>
            <w:vAlign w:val="center"/>
            <w:hideMark/>
          </w:tcPr>
          <w:p w14:paraId="6A37637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6.0</w:t>
            </w:r>
          </w:p>
        </w:tc>
        <w:tc>
          <w:tcPr>
            <w:tcW w:w="316" w:type="dxa"/>
          </w:tcPr>
          <w:p w14:paraId="5CE3BBB6" w14:textId="1378F8FC"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004044DF" w14:textId="6F868C04"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5.4</w:t>
            </w:r>
          </w:p>
        </w:tc>
      </w:tr>
      <w:tr w:rsidR="00C5663C" w:rsidRPr="00A1443C" w14:paraId="7ECFA668" w14:textId="3C9EE239" w:rsidTr="00C5663C">
        <w:trPr>
          <w:trHeight w:hRule="exact" w:val="170"/>
        </w:trPr>
        <w:tc>
          <w:tcPr>
            <w:tcW w:w="677" w:type="dxa"/>
            <w:shd w:val="clear" w:color="auto" w:fill="auto"/>
            <w:noWrap/>
            <w:vAlign w:val="center"/>
            <w:hideMark/>
          </w:tcPr>
          <w:p w14:paraId="69803E86"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77EB9050"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SAMTSE</w:t>
            </w:r>
          </w:p>
        </w:tc>
        <w:tc>
          <w:tcPr>
            <w:tcW w:w="721" w:type="dxa"/>
            <w:shd w:val="clear" w:color="auto" w:fill="auto"/>
            <w:noWrap/>
            <w:vAlign w:val="center"/>
            <w:hideMark/>
          </w:tcPr>
          <w:p w14:paraId="230C540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52.1</w:t>
            </w:r>
          </w:p>
        </w:tc>
        <w:tc>
          <w:tcPr>
            <w:tcW w:w="696" w:type="dxa"/>
            <w:shd w:val="clear" w:color="auto" w:fill="auto"/>
            <w:noWrap/>
            <w:vAlign w:val="center"/>
            <w:hideMark/>
          </w:tcPr>
          <w:p w14:paraId="2AFFAFD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47.9</w:t>
            </w:r>
          </w:p>
        </w:tc>
        <w:tc>
          <w:tcPr>
            <w:tcW w:w="705" w:type="dxa"/>
            <w:shd w:val="clear" w:color="auto" w:fill="auto"/>
            <w:noWrap/>
            <w:vAlign w:val="center"/>
            <w:hideMark/>
          </w:tcPr>
          <w:p w14:paraId="2E08854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10.0</w:t>
            </w:r>
          </w:p>
        </w:tc>
        <w:tc>
          <w:tcPr>
            <w:tcW w:w="705" w:type="dxa"/>
            <w:shd w:val="clear" w:color="auto" w:fill="auto"/>
            <w:noWrap/>
            <w:vAlign w:val="center"/>
            <w:hideMark/>
          </w:tcPr>
          <w:p w14:paraId="17EE7A1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11.3</w:t>
            </w:r>
          </w:p>
        </w:tc>
        <w:tc>
          <w:tcPr>
            <w:tcW w:w="704" w:type="dxa"/>
            <w:shd w:val="clear" w:color="auto" w:fill="auto"/>
            <w:noWrap/>
            <w:vAlign w:val="center"/>
            <w:hideMark/>
          </w:tcPr>
          <w:p w14:paraId="32CDC6A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12.5</w:t>
            </w:r>
          </w:p>
        </w:tc>
        <w:tc>
          <w:tcPr>
            <w:tcW w:w="705" w:type="dxa"/>
            <w:shd w:val="clear" w:color="auto" w:fill="auto"/>
            <w:noWrap/>
            <w:vAlign w:val="center"/>
            <w:hideMark/>
          </w:tcPr>
          <w:p w14:paraId="1B49C9E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10.8</w:t>
            </w:r>
          </w:p>
        </w:tc>
        <w:tc>
          <w:tcPr>
            <w:tcW w:w="585" w:type="dxa"/>
            <w:shd w:val="clear" w:color="auto" w:fill="auto"/>
            <w:noWrap/>
            <w:vAlign w:val="center"/>
            <w:hideMark/>
          </w:tcPr>
          <w:p w14:paraId="78D3A4B1"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10.6</w:t>
            </w:r>
          </w:p>
        </w:tc>
        <w:tc>
          <w:tcPr>
            <w:tcW w:w="585" w:type="dxa"/>
            <w:shd w:val="clear" w:color="auto" w:fill="auto"/>
            <w:noWrap/>
            <w:vAlign w:val="center"/>
            <w:hideMark/>
          </w:tcPr>
          <w:p w14:paraId="6A620B3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8.7</w:t>
            </w:r>
          </w:p>
        </w:tc>
        <w:tc>
          <w:tcPr>
            <w:tcW w:w="585" w:type="dxa"/>
            <w:shd w:val="clear" w:color="auto" w:fill="auto"/>
            <w:noWrap/>
            <w:vAlign w:val="center"/>
            <w:hideMark/>
          </w:tcPr>
          <w:p w14:paraId="4E5532F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6.8</w:t>
            </w:r>
          </w:p>
        </w:tc>
        <w:tc>
          <w:tcPr>
            <w:tcW w:w="316" w:type="dxa"/>
          </w:tcPr>
          <w:p w14:paraId="070CC733" w14:textId="1CE55CAB"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36597BED" w14:textId="17B65F8E"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4.9</w:t>
            </w:r>
          </w:p>
        </w:tc>
      </w:tr>
      <w:tr w:rsidR="00C5663C" w:rsidRPr="00A1443C" w14:paraId="1B81382D" w14:textId="21F40572" w:rsidTr="00C5663C">
        <w:trPr>
          <w:trHeight w:hRule="exact" w:val="170"/>
        </w:trPr>
        <w:tc>
          <w:tcPr>
            <w:tcW w:w="677" w:type="dxa"/>
            <w:shd w:val="clear" w:color="auto" w:fill="auto"/>
            <w:noWrap/>
            <w:vAlign w:val="center"/>
            <w:hideMark/>
          </w:tcPr>
          <w:p w14:paraId="7F2FDC1D"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6A1C39F2"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SAMDRUPJONGKHAR</w:t>
            </w:r>
          </w:p>
        </w:tc>
        <w:tc>
          <w:tcPr>
            <w:tcW w:w="721" w:type="dxa"/>
            <w:shd w:val="clear" w:color="auto" w:fill="auto"/>
            <w:noWrap/>
            <w:vAlign w:val="center"/>
            <w:hideMark/>
          </w:tcPr>
          <w:p w14:paraId="57E7EB0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51.4</w:t>
            </w:r>
          </w:p>
        </w:tc>
        <w:tc>
          <w:tcPr>
            <w:tcW w:w="696" w:type="dxa"/>
            <w:shd w:val="clear" w:color="auto" w:fill="auto"/>
            <w:noWrap/>
            <w:vAlign w:val="center"/>
            <w:hideMark/>
          </w:tcPr>
          <w:p w14:paraId="77305DE1"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48.6</w:t>
            </w:r>
          </w:p>
        </w:tc>
        <w:tc>
          <w:tcPr>
            <w:tcW w:w="705" w:type="dxa"/>
            <w:shd w:val="clear" w:color="auto" w:fill="auto"/>
            <w:noWrap/>
            <w:vAlign w:val="center"/>
            <w:hideMark/>
          </w:tcPr>
          <w:p w14:paraId="158E87F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10.6</w:t>
            </w:r>
          </w:p>
        </w:tc>
        <w:tc>
          <w:tcPr>
            <w:tcW w:w="705" w:type="dxa"/>
            <w:shd w:val="clear" w:color="auto" w:fill="auto"/>
            <w:noWrap/>
            <w:vAlign w:val="center"/>
            <w:hideMark/>
          </w:tcPr>
          <w:p w14:paraId="1803A325"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11.8</w:t>
            </w:r>
          </w:p>
        </w:tc>
        <w:tc>
          <w:tcPr>
            <w:tcW w:w="704" w:type="dxa"/>
            <w:shd w:val="clear" w:color="auto" w:fill="auto"/>
            <w:noWrap/>
            <w:vAlign w:val="center"/>
            <w:hideMark/>
          </w:tcPr>
          <w:p w14:paraId="5E9678B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12.8</w:t>
            </w:r>
          </w:p>
        </w:tc>
        <w:tc>
          <w:tcPr>
            <w:tcW w:w="705" w:type="dxa"/>
            <w:shd w:val="clear" w:color="auto" w:fill="auto"/>
            <w:noWrap/>
            <w:vAlign w:val="center"/>
            <w:hideMark/>
          </w:tcPr>
          <w:p w14:paraId="4DA0E54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11.0</w:t>
            </w:r>
          </w:p>
        </w:tc>
        <w:tc>
          <w:tcPr>
            <w:tcW w:w="585" w:type="dxa"/>
            <w:shd w:val="clear" w:color="auto" w:fill="auto"/>
            <w:noWrap/>
            <w:vAlign w:val="center"/>
            <w:hideMark/>
          </w:tcPr>
          <w:p w14:paraId="3087EF5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9.3</w:t>
            </w:r>
          </w:p>
        </w:tc>
        <w:tc>
          <w:tcPr>
            <w:tcW w:w="585" w:type="dxa"/>
            <w:shd w:val="clear" w:color="auto" w:fill="auto"/>
            <w:noWrap/>
            <w:vAlign w:val="center"/>
            <w:hideMark/>
          </w:tcPr>
          <w:p w14:paraId="69F5B8B1"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8.4</w:t>
            </w:r>
          </w:p>
        </w:tc>
        <w:tc>
          <w:tcPr>
            <w:tcW w:w="585" w:type="dxa"/>
            <w:shd w:val="clear" w:color="auto" w:fill="auto"/>
            <w:noWrap/>
            <w:vAlign w:val="center"/>
            <w:hideMark/>
          </w:tcPr>
          <w:p w14:paraId="12BB413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6.3</w:t>
            </w:r>
          </w:p>
        </w:tc>
        <w:tc>
          <w:tcPr>
            <w:tcW w:w="316" w:type="dxa"/>
          </w:tcPr>
          <w:p w14:paraId="66E7555F" w14:textId="626B425C"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2981B1CB" w14:textId="4A7C85DB"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4.9</w:t>
            </w:r>
          </w:p>
        </w:tc>
      </w:tr>
      <w:tr w:rsidR="00C5663C" w:rsidRPr="00A1443C" w14:paraId="2721F49A" w14:textId="6F8E883E" w:rsidTr="00C5663C">
        <w:trPr>
          <w:trHeight w:hRule="exact" w:val="170"/>
        </w:trPr>
        <w:tc>
          <w:tcPr>
            <w:tcW w:w="677" w:type="dxa"/>
            <w:shd w:val="clear" w:color="auto" w:fill="auto"/>
            <w:noWrap/>
            <w:vAlign w:val="center"/>
            <w:hideMark/>
          </w:tcPr>
          <w:p w14:paraId="4754DE34"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1DDD5226"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ZHEMGANG</w:t>
            </w:r>
          </w:p>
        </w:tc>
        <w:tc>
          <w:tcPr>
            <w:tcW w:w="721" w:type="dxa"/>
            <w:shd w:val="clear" w:color="auto" w:fill="auto"/>
            <w:noWrap/>
            <w:vAlign w:val="center"/>
            <w:hideMark/>
          </w:tcPr>
          <w:p w14:paraId="4EA54CC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50.9</w:t>
            </w:r>
          </w:p>
        </w:tc>
        <w:tc>
          <w:tcPr>
            <w:tcW w:w="696" w:type="dxa"/>
            <w:shd w:val="clear" w:color="auto" w:fill="auto"/>
            <w:noWrap/>
            <w:vAlign w:val="center"/>
            <w:hideMark/>
          </w:tcPr>
          <w:p w14:paraId="36803BE0"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49.1</w:t>
            </w:r>
          </w:p>
        </w:tc>
        <w:tc>
          <w:tcPr>
            <w:tcW w:w="705" w:type="dxa"/>
            <w:shd w:val="clear" w:color="auto" w:fill="auto"/>
            <w:noWrap/>
            <w:vAlign w:val="center"/>
            <w:hideMark/>
          </w:tcPr>
          <w:p w14:paraId="7085CD5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9.7</w:t>
            </w:r>
          </w:p>
        </w:tc>
        <w:tc>
          <w:tcPr>
            <w:tcW w:w="705" w:type="dxa"/>
            <w:shd w:val="clear" w:color="auto" w:fill="auto"/>
            <w:noWrap/>
            <w:vAlign w:val="center"/>
            <w:hideMark/>
          </w:tcPr>
          <w:p w14:paraId="5822D7E5"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11.6</w:t>
            </w:r>
          </w:p>
        </w:tc>
        <w:tc>
          <w:tcPr>
            <w:tcW w:w="704" w:type="dxa"/>
            <w:shd w:val="clear" w:color="auto" w:fill="auto"/>
            <w:noWrap/>
            <w:vAlign w:val="center"/>
            <w:hideMark/>
          </w:tcPr>
          <w:p w14:paraId="4BC1580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14.0</w:t>
            </w:r>
          </w:p>
        </w:tc>
        <w:tc>
          <w:tcPr>
            <w:tcW w:w="705" w:type="dxa"/>
            <w:shd w:val="clear" w:color="auto" w:fill="auto"/>
            <w:noWrap/>
            <w:vAlign w:val="center"/>
            <w:hideMark/>
          </w:tcPr>
          <w:p w14:paraId="535A538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13.6</w:t>
            </w:r>
          </w:p>
        </w:tc>
        <w:tc>
          <w:tcPr>
            <w:tcW w:w="585" w:type="dxa"/>
            <w:shd w:val="clear" w:color="auto" w:fill="auto"/>
            <w:noWrap/>
            <w:vAlign w:val="center"/>
            <w:hideMark/>
          </w:tcPr>
          <w:p w14:paraId="4B43B6E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8.8</w:t>
            </w:r>
          </w:p>
        </w:tc>
        <w:tc>
          <w:tcPr>
            <w:tcW w:w="585" w:type="dxa"/>
            <w:shd w:val="clear" w:color="auto" w:fill="auto"/>
            <w:noWrap/>
            <w:vAlign w:val="center"/>
            <w:hideMark/>
          </w:tcPr>
          <w:p w14:paraId="7FCD0A6B"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6.7</w:t>
            </w:r>
          </w:p>
        </w:tc>
        <w:tc>
          <w:tcPr>
            <w:tcW w:w="585" w:type="dxa"/>
            <w:shd w:val="clear" w:color="auto" w:fill="auto"/>
            <w:noWrap/>
            <w:vAlign w:val="center"/>
            <w:hideMark/>
          </w:tcPr>
          <w:p w14:paraId="78159BC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5.4</w:t>
            </w:r>
          </w:p>
        </w:tc>
        <w:tc>
          <w:tcPr>
            <w:tcW w:w="316" w:type="dxa"/>
          </w:tcPr>
          <w:p w14:paraId="7B0AD8AE" w14:textId="15299F2A"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4A0DA803" w14:textId="2627F009"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6.5</w:t>
            </w:r>
          </w:p>
        </w:tc>
      </w:tr>
      <w:tr w:rsidR="00C5663C" w:rsidRPr="00A1443C" w14:paraId="6FD9327A" w14:textId="08F34DBD" w:rsidTr="00C5663C">
        <w:trPr>
          <w:trHeight w:hRule="exact" w:val="170"/>
        </w:trPr>
        <w:tc>
          <w:tcPr>
            <w:tcW w:w="677" w:type="dxa"/>
            <w:shd w:val="clear" w:color="auto" w:fill="auto"/>
            <w:noWrap/>
            <w:vAlign w:val="center"/>
            <w:hideMark/>
          </w:tcPr>
          <w:p w14:paraId="5CB186FE"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2194B051"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TRASHIYANGTSE</w:t>
            </w:r>
          </w:p>
        </w:tc>
        <w:tc>
          <w:tcPr>
            <w:tcW w:w="721" w:type="dxa"/>
            <w:shd w:val="clear" w:color="auto" w:fill="auto"/>
            <w:noWrap/>
            <w:vAlign w:val="center"/>
            <w:hideMark/>
          </w:tcPr>
          <w:p w14:paraId="603CD86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49.9</w:t>
            </w:r>
          </w:p>
        </w:tc>
        <w:tc>
          <w:tcPr>
            <w:tcW w:w="696" w:type="dxa"/>
            <w:shd w:val="clear" w:color="auto" w:fill="auto"/>
            <w:noWrap/>
            <w:vAlign w:val="center"/>
            <w:hideMark/>
          </w:tcPr>
          <w:p w14:paraId="1947FF55"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50.1</w:t>
            </w:r>
          </w:p>
        </w:tc>
        <w:tc>
          <w:tcPr>
            <w:tcW w:w="705" w:type="dxa"/>
            <w:shd w:val="clear" w:color="auto" w:fill="auto"/>
            <w:noWrap/>
            <w:vAlign w:val="center"/>
            <w:hideMark/>
          </w:tcPr>
          <w:p w14:paraId="7A1B0DA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10.9</w:t>
            </w:r>
          </w:p>
        </w:tc>
        <w:tc>
          <w:tcPr>
            <w:tcW w:w="705" w:type="dxa"/>
            <w:shd w:val="clear" w:color="auto" w:fill="auto"/>
            <w:noWrap/>
            <w:vAlign w:val="center"/>
            <w:hideMark/>
          </w:tcPr>
          <w:p w14:paraId="7AE7E58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12.4</w:t>
            </w:r>
          </w:p>
        </w:tc>
        <w:tc>
          <w:tcPr>
            <w:tcW w:w="704" w:type="dxa"/>
            <w:shd w:val="clear" w:color="auto" w:fill="auto"/>
            <w:noWrap/>
            <w:vAlign w:val="center"/>
            <w:hideMark/>
          </w:tcPr>
          <w:p w14:paraId="2D5E7EC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13.0</w:t>
            </w:r>
          </w:p>
        </w:tc>
        <w:tc>
          <w:tcPr>
            <w:tcW w:w="705" w:type="dxa"/>
            <w:shd w:val="clear" w:color="auto" w:fill="auto"/>
            <w:noWrap/>
            <w:vAlign w:val="center"/>
            <w:hideMark/>
          </w:tcPr>
          <w:p w14:paraId="1D32A4C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12.3</w:t>
            </w:r>
          </w:p>
        </w:tc>
        <w:tc>
          <w:tcPr>
            <w:tcW w:w="585" w:type="dxa"/>
            <w:shd w:val="clear" w:color="auto" w:fill="auto"/>
            <w:noWrap/>
            <w:vAlign w:val="center"/>
            <w:hideMark/>
          </w:tcPr>
          <w:p w14:paraId="3AE87C9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8.1</w:t>
            </w:r>
          </w:p>
        </w:tc>
        <w:tc>
          <w:tcPr>
            <w:tcW w:w="585" w:type="dxa"/>
            <w:shd w:val="clear" w:color="auto" w:fill="auto"/>
            <w:noWrap/>
            <w:vAlign w:val="center"/>
            <w:hideMark/>
          </w:tcPr>
          <w:p w14:paraId="0400E1A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6.8</w:t>
            </w:r>
          </w:p>
        </w:tc>
        <w:tc>
          <w:tcPr>
            <w:tcW w:w="585" w:type="dxa"/>
            <w:shd w:val="clear" w:color="auto" w:fill="auto"/>
            <w:noWrap/>
            <w:vAlign w:val="center"/>
            <w:hideMark/>
          </w:tcPr>
          <w:p w14:paraId="30DDCF5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5.4</w:t>
            </w:r>
          </w:p>
        </w:tc>
        <w:tc>
          <w:tcPr>
            <w:tcW w:w="316" w:type="dxa"/>
          </w:tcPr>
          <w:p w14:paraId="0ADCCAAB" w14:textId="4B0370F3"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78FA0C8B" w14:textId="65305C10"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5.3</w:t>
            </w:r>
          </w:p>
        </w:tc>
      </w:tr>
      <w:tr w:rsidR="00C5663C" w:rsidRPr="00A1443C" w14:paraId="18A3E9FB" w14:textId="2BC03C3D" w:rsidTr="00C5663C">
        <w:trPr>
          <w:trHeight w:hRule="exact" w:val="170"/>
        </w:trPr>
        <w:tc>
          <w:tcPr>
            <w:tcW w:w="677" w:type="dxa"/>
            <w:shd w:val="clear" w:color="auto" w:fill="auto"/>
            <w:noWrap/>
            <w:vAlign w:val="center"/>
            <w:hideMark/>
          </w:tcPr>
          <w:p w14:paraId="7A726914"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123620BA"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TRASHIGANG</w:t>
            </w:r>
          </w:p>
        </w:tc>
        <w:tc>
          <w:tcPr>
            <w:tcW w:w="721" w:type="dxa"/>
            <w:shd w:val="clear" w:color="auto" w:fill="auto"/>
            <w:noWrap/>
            <w:vAlign w:val="center"/>
            <w:hideMark/>
          </w:tcPr>
          <w:p w14:paraId="419227C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51.0</w:t>
            </w:r>
          </w:p>
        </w:tc>
        <w:tc>
          <w:tcPr>
            <w:tcW w:w="696" w:type="dxa"/>
            <w:shd w:val="clear" w:color="auto" w:fill="auto"/>
            <w:noWrap/>
            <w:vAlign w:val="center"/>
            <w:hideMark/>
          </w:tcPr>
          <w:p w14:paraId="1F0DF86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49.0</w:t>
            </w:r>
          </w:p>
        </w:tc>
        <w:tc>
          <w:tcPr>
            <w:tcW w:w="705" w:type="dxa"/>
            <w:shd w:val="clear" w:color="auto" w:fill="auto"/>
            <w:noWrap/>
            <w:vAlign w:val="center"/>
            <w:hideMark/>
          </w:tcPr>
          <w:p w14:paraId="760071B1"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9.9</w:t>
            </w:r>
          </w:p>
        </w:tc>
        <w:tc>
          <w:tcPr>
            <w:tcW w:w="705" w:type="dxa"/>
            <w:shd w:val="clear" w:color="auto" w:fill="auto"/>
            <w:noWrap/>
            <w:vAlign w:val="center"/>
            <w:hideMark/>
          </w:tcPr>
          <w:p w14:paraId="0A169C6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11.9</w:t>
            </w:r>
          </w:p>
        </w:tc>
        <w:tc>
          <w:tcPr>
            <w:tcW w:w="704" w:type="dxa"/>
            <w:shd w:val="clear" w:color="auto" w:fill="auto"/>
            <w:noWrap/>
            <w:vAlign w:val="center"/>
            <w:hideMark/>
          </w:tcPr>
          <w:p w14:paraId="207B9E4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13.1</w:t>
            </w:r>
          </w:p>
        </w:tc>
        <w:tc>
          <w:tcPr>
            <w:tcW w:w="705" w:type="dxa"/>
            <w:shd w:val="clear" w:color="auto" w:fill="auto"/>
            <w:noWrap/>
            <w:vAlign w:val="center"/>
            <w:hideMark/>
          </w:tcPr>
          <w:p w14:paraId="417492E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13.1</w:t>
            </w:r>
          </w:p>
        </w:tc>
        <w:tc>
          <w:tcPr>
            <w:tcW w:w="585" w:type="dxa"/>
            <w:shd w:val="clear" w:color="auto" w:fill="auto"/>
            <w:noWrap/>
            <w:vAlign w:val="center"/>
            <w:hideMark/>
          </w:tcPr>
          <w:p w14:paraId="3034010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9.4</w:t>
            </w:r>
          </w:p>
        </w:tc>
        <w:tc>
          <w:tcPr>
            <w:tcW w:w="585" w:type="dxa"/>
            <w:shd w:val="clear" w:color="auto" w:fill="auto"/>
            <w:noWrap/>
            <w:vAlign w:val="center"/>
            <w:hideMark/>
          </w:tcPr>
          <w:p w14:paraId="56185F5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6.9</w:t>
            </w:r>
          </w:p>
        </w:tc>
        <w:tc>
          <w:tcPr>
            <w:tcW w:w="585" w:type="dxa"/>
            <w:shd w:val="clear" w:color="auto" w:fill="auto"/>
            <w:noWrap/>
            <w:vAlign w:val="center"/>
            <w:hideMark/>
          </w:tcPr>
          <w:p w14:paraId="000E080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5.7</w:t>
            </w:r>
          </w:p>
        </w:tc>
        <w:tc>
          <w:tcPr>
            <w:tcW w:w="316" w:type="dxa"/>
          </w:tcPr>
          <w:p w14:paraId="67C19609" w14:textId="12FB519B"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08D3C0DD" w14:textId="0B48C701"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5.6</w:t>
            </w:r>
          </w:p>
        </w:tc>
      </w:tr>
      <w:tr w:rsidR="00C5663C" w:rsidRPr="00A1443C" w14:paraId="0DE78A21" w14:textId="3E9A8373" w:rsidTr="00C5663C">
        <w:trPr>
          <w:trHeight w:hRule="exact" w:val="170"/>
        </w:trPr>
        <w:tc>
          <w:tcPr>
            <w:tcW w:w="677" w:type="dxa"/>
            <w:shd w:val="clear" w:color="auto" w:fill="auto"/>
            <w:noWrap/>
            <w:vAlign w:val="center"/>
            <w:hideMark/>
          </w:tcPr>
          <w:p w14:paraId="6353FF2C"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287135A5"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THIMPHU</w:t>
            </w:r>
          </w:p>
        </w:tc>
        <w:tc>
          <w:tcPr>
            <w:tcW w:w="721" w:type="dxa"/>
            <w:shd w:val="clear" w:color="auto" w:fill="auto"/>
            <w:noWrap/>
            <w:vAlign w:val="center"/>
            <w:hideMark/>
          </w:tcPr>
          <w:p w14:paraId="1A23BBAF"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54.2</w:t>
            </w:r>
          </w:p>
        </w:tc>
        <w:tc>
          <w:tcPr>
            <w:tcW w:w="696" w:type="dxa"/>
            <w:shd w:val="clear" w:color="auto" w:fill="auto"/>
            <w:noWrap/>
            <w:vAlign w:val="center"/>
            <w:hideMark/>
          </w:tcPr>
          <w:p w14:paraId="67E3D9A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45.8</w:t>
            </w:r>
          </w:p>
        </w:tc>
        <w:tc>
          <w:tcPr>
            <w:tcW w:w="705" w:type="dxa"/>
            <w:shd w:val="clear" w:color="auto" w:fill="auto"/>
            <w:noWrap/>
            <w:vAlign w:val="center"/>
            <w:hideMark/>
          </w:tcPr>
          <w:p w14:paraId="2B21B48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9.6</w:t>
            </w:r>
          </w:p>
        </w:tc>
        <w:tc>
          <w:tcPr>
            <w:tcW w:w="705" w:type="dxa"/>
            <w:shd w:val="clear" w:color="auto" w:fill="auto"/>
            <w:noWrap/>
            <w:vAlign w:val="center"/>
            <w:hideMark/>
          </w:tcPr>
          <w:p w14:paraId="4717AF9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9.6</w:t>
            </w:r>
          </w:p>
        </w:tc>
        <w:tc>
          <w:tcPr>
            <w:tcW w:w="704" w:type="dxa"/>
            <w:shd w:val="clear" w:color="auto" w:fill="auto"/>
            <w:noWrap/>
            <w:vAlign w:val="center"/>
            <w:hideMark/>
          </w:tcPr>
          <w:p w14:paraId="72B7A95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10.9</w:t>
            </w:r>
          </w:p>
        </w:tc>
        <w:tc>
          <w:tcPr>
            <w:tcW w:w="705" w:type="dxa"/>
            <w:shd w:val="clear" w:color="auto" w:fill="auto"/>
            <w:noWrap/>
            <w:vAlign w:val="center"/>
            <w:hideMark/>
          </w:tcPr>
          <w:p w14:paraId="0AE9448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11.6</w:t>
            </w:r>
          </w:p>
        </w:tc>
        <w:tc>
          <w:tcPr>
            <w:tcW w:w="585" w:type="dxa"/>
            <w:shd w:val="clear" w:color="auto" w:fill="auto"/>
            <w:noWrap/>
            <w:vAlign w:val="center"/>
            <w:hideMark/>
          </w:tcPr>
          <w:p w14:paraId="31F5DC1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15.3</w:t>
            </w:r>
          </w:p>
        </w:tc>
        <w:tc>
          <w:tcPr>
            <w:tcW w:w="585" w:type="dxa"/>
            <w:shd w:val="clear" w:color="auto" w:fill="auto"/>
            <w:noWrap/>
            <w:vAlign w:val="center"/>
            <w:hideMark/>
          </w:tcPr>
          <w:p w14:paraId="4009F07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11.4</w:t>
            </w:r>
          </w:p>
        </w:tc>
        <w:tc>
          <w:tcPr>
            <w:tcW w:w="585" w:type="dxa"/>
            <w:shd w:val="clear" w:color="auto" w:fill="auto"/>
            <w:noWrap/>
            <w:vAlign w:val="center"/>
            <w:hideMark/>
          </w:tcPr>
          <w:p w14:paraId="585A09D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7.9</w:t>
            </w:r>
          </w:p>
        </w:tc>
        <w:tc>
          <w:tcPr>
            <w:tcW w:w="316" w:type="dxa"/>
          </w:tcPr>
          <w:p w14:paraId="5A6B0F9B" w14:textId="7043DC83"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48B1B036" w14:textId="02072824"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3</w:t>
            </w:r>
          </w:p>
        </w:tc>
      </w:tr>
      <w:tr w:rsidR="00C5663C" w:rsidRPr="00A1443C" w14:paraId="47F2FB05" w14:textId="63C1F4DC" w:rsidTr="00C5663C">
        <w:trPr>
          <w:trHeight w:hRule="exact" w:val="170"/>
        </w:trPr>
        <w:tc>
          <w:tcPr>
            <w:tcW w:w="677" w:type="dxa"/>
            <w:shd w:val="clear" w:color="auto" w:fill="auto"/>
            <w:noWrap/>
            <w:vAlign w:val="center"/>
            <w:hideMark/>
          </w:tcPr>
          <w:p w14:paraId="06AABF73"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5F7F5FBD"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TRONGSA</w:t>
            </w:r>
          </w:p>
        </w:tc>
        <w:tc>
          <w:tcPr>
            <w:tcW w:w="721" w:type="dxa"/>
            <w:shd w:val="clear" w:color="auto" w:fill="auto"/>
            <w:noWrap/>
            <w:vAlign w:val="center"/>
            <w:hideMark/>
          </w:tcPr>
          <w:p w14:paraId="3488C202"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51.2</w:t>
            </w:r>
          </w:p>
        </w:tc>
        <w:tc>
          <w:tcPr>
            <w:tcW w:w="696" w:type="dxa"/>
            <w:shd w:val="clear" w:color="auto" w:fill="auto"/>
            <w:noWrap/>
            <w:vAlign w:val="center"/>
            <w:hideMark/>
          </w:tcPr>
          <w:p w14:paraId="7D87933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48.8</w:t>
            </w:r>
          </w:p>
        </w:tc>
        <w:tc>
          <w:tcPr>
            <w:tcW w:w="705" w:type="dxa"/>
            <w:shd w:val="clear" w:color="auto" w:fill="auto"/>
            <w:noWrap/>
            <w:vAlign w:val="center"/>
            <w:hideMark/>
          </w:tcPr>
          <w:p w14:paraId="5528035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9.9</w:t>
            </w:r>
          </w:p>
        </w:tc>
        <w:tc>
          <w:tcPr>
            <w:tcW w:w="705" w:type="dxa"/>
            <w:shd w:val="clear" w:color="auto" w:fill="auto"/>
            <w:noWrap/>
            <w:vAlign w:val="center"/>
            <w:hideMark/>
          </w:tcPr>
          <w:p w14:paraId="7B160B2E"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11.8</w:t>
            </w:r>
          </w:p>
        </w:tc>
        <w:tc>
          <w:tcPr>
            <w:tcW w:w="704" w:type="dxa"/>
            <w:shd w:val="clear" w:color="auto" w:fill="auto"/>
            <w:noWrap/>
            <w:vAlign w:val="center"/>
            <w:hideMark/>
          </w:tcPr>
          <w:p w14:paraId="17B7E25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12.5</w:t>
            </w:r>
          </w:p>
        </w:tc>
        <w:tc>
          <w:tcPr>
            <w:tcW w:w="705" w:type="dxa"/>
            <w:shd w:val="clear" w:color="auto" w:fill="auto"/>
            <w:noWrap/>
            <w:vAlign w:val="center"/>
            <w:hideMark/>
          </w:tcPr>
          <w:p w14:paraId="0472FC8D"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11.6</w:t>
            </w:r>
          </w:p>
        </w:tc>
        <w:tc>
          <w:tcPr>
            <w:tcW w:w="585" w:type="dxa"/>
            <w:shd w:val="clear" w:color="auto" w:fill="auto"/>
            <w:noWrap/>
            <w:vAlign w:val="center"/>
            <w:hideMark/>
          </w:tcPr>
          <w:p w14:paraId="4A4F51A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9.2</w:t>
            </w:r>
          </w:p>
        </w:tc>
        <w:tc>
          <w:tcPr>
            <w:tcW w:w="585" w:type="dxa"/>
            <w:shd w:val="clear" w:color="auto" w:fill="auto"/>
            <w:noWrap/>
            <w:vAlign w:val="center"/>
            <w:hideMark/>
          </w:tcPr>
          <w:p w14:paraId="5FFBBEB1"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8.1</w:t>
            </w:r>
          </w:p>
        </w:tc>
        <w:tc>
          <w:tcPr>
            <w:tcW w:w="585" w:type="dxa"/>
            <w:shd w:val="clear" w:color="auto" w:fill="auto"/>
            <w:noWrap/>
            <w:vAlign w:val="center"/>
            <w:hideMark/>
          </w:tcPr>
          <w:p w14:paraId="57CF7C64"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6.1</w:t>
            </w:r>
          </w:p>
        </w:tc>
        <w:tc>
          <w:tcPr>
            <w:tcW w:w="316" w:type="dxa"/>
          </w:tcPr>
          <w:p w14:paraId="0D781543" w14:textId="5108795A"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22DB95AF" w14:textId="679B9816"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6.9</w:t>
            </w:r>
          </w:p>
        </w:tc>
      </w:tr>
      <w:tr w:rsidR="00C5663C" w:rsidRPr="00A1443C" w14:paraId="6A3A965C" w14:textId="5D0A146B" w:rsidTr="00C5663C">
        <w:trPr>
          <w:trHeight w:hRule="exact" w:val="170"/>
        </w:trPr>
        <w:tc>
          <w:tcPr>
            <w:tcW w:w="677" w:type="dxa"/>
            <w:shd w:val="clear" w:color="auto" w:fill="auto"/>
            <w:noWrap/>
            <w:vAlign w:val="center"/>
            <w:hideMark/>
          </w:tcPr>
          <w:p w14:paraId="4F94CD73"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Bhutan</w:t>
            </w:r>
          </w:p>
        </w:tc>
        <w:tc>
          <w:tcPr>
            <w:tcW w:w="1439" w:type="dxa"/>
            <w:shd w:val="clear" w:color="auto" w:fill="auto"/>
            <w:noWrap/>
            <w:vAlign w:val="center"/>
            <w:hideMark/>
          </w:tcPr>
          <w:p w14:paraId="1A9A9E6E" w14:textId="77777777" w:rsidR="00C5663C" w:rsidRPr="00A1443C" w:rsidRDefault="00C5663C" w:rsidP="00C5663C">
            <w:pPr>
              <w:spacing w:after="0" w:line="240" w:lineRule="auto"/>
              <w:rPr>
                <w:rFonts w:eastAsia="Times New Roman" w:cs="Times New Roman"/>
                <w:color w:val="000000"/>
                <w:sz w:val="14"/>
                <w:szCs w:val="14"/>
                <w:lang w:eastAsia="en-GB"/>
              </w:rPr>
            </w:pPr>
            <w:r w:rsidRPr="00A1443C">
              <w:rPr>
                <w:rFonts w:eastAsia="Times New Roman" w:cs="Times New Roman"/>
                <w:color w:val="000000"/>
                <w:sz w:val="14"/>
                <w:szCs w:val="14"/>
                <w:lang w:eastAsia="en-GB"/>
              </w:rPr>
              <w:t>WANGDUE</w:t>
            </w:r>
          </w:p>
        </w:tc>
        <w:tc>
          <w:tcPr>
            <w:tcW w:w="721" w:type="dxa"/>
            <w:shd w:val="clear" w:color="auto" w:fill="auto"/>
            <w:noWrap/>
            <w:vAlign w:val="center"/>
            <w:hideMark/>
          </w:tcPr>
          <w:p w14:paraId="38BC99C9"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51.7</w:t>
            </w:r>
          </w:p>
        </w:tc>
        <w:tc>
          <w:tcPr>
            <w:tcW w:w="696" w:type="dxa"/>
            <w:shd w:val="clear" w:color="auto" w:fill="auto"/>
            <w:noWrap/>
            <w:vAlign w:val="center"/>
            <w:hideMark/>
          </w:tcPr>
          <w:p w14:paraId="366473D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48.3</w:t>
            </w:r>
          </w:p>
        </w:tc>
        <w:tc>
          <w:tcPr>
            <w:tcW w:w="705" w:type="dxa"/>
            <w:shd w:val="clear" w:color="auto" w:fill="auto"/>
            <w:noWrap/>
            <w:vAlign w:val="center"/>
            <w:hideMark/>
          </w:tcPr>
          <w:p w14:paraId="46BD8F78"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10.1</w:t>
            </w:r>
          </w:p>
        </w:tc>
        <w:tc>
          <w:tcPr>
            <w:tcW w:w="705" w:type="dxa"/>
            <w:shd w:val="clear" w:color="auto" w:fill="auto"/>
            <w:noWrap/>
            <w:vAlign w:val="center"/>
            <w:hideMark/>
          </w:tcPr>
          <w:p w14:paraId="7135D28C"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11.5</w:t>
            </w:r>
          </w:p>
        </w:tc>
        <w:tc>
          <w:tcPr>
            <w:tcW w:w="704" w:type="dxa"/>
            <w:shd w:val="clear" w:color="auto" w:fill="auto"/>
            <w:noWrap/>
            <w:vAlign w:val="center"/>
            <w:hideMark/>
          </w:tcPr>
          <w:p w14:paraId="38DB2A8A"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12.3</w:t>
            </w:r>
          </w:p>
        </w:tc>
        <w:tc>
          <w:tcPr>
            <w:tcW w:w="705" w:type="dxa"/>
            <w:shd w:val="clear" w:color="auto" w:fill="auto"/>
            <w:noWrap/>
            <w:vAlign w:val="center"/>
            <w:hideMark/>
          </w:tcPr>
          <w:p w14:paraId="4AFBB65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11.3</w:t>
            </w:r>
          </w:p>
        </w:tc>
        <w:tc>
          <w:tcPr>
            <w:tcW w:w="585" w:type="dxa"/>
            <w:shd w:val="clear" w:color="auto" w:fill="auto"/>
            <w:noWrap/>
            <w:vAlign w:val="center"/>
            <w:hideMark/>
          </w:tcPr>
          <w:p w14:paraId="358F0903"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10.1</w:t>
            </w:r>
          </w:p>
        </w:tc>
        <w:tc>
          <w:tcPr>
            <w:tcW w:w="585" w:type="dxa"/>
            <w:shd w:val="clear" w:color="auto" w:fill="auto"/>
            <w:noWrap/>
            <w:vAlign w:val="center"/>
            <w:hideMark/>
          </w:tcPr>
          <w:p w14:paraId="4B599706"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8.1</w:t>
            </w:r>
          </w:p>
        </w:tc>
        <w:tc>
          <w:tcPr>
            <w:tcW w:w="585" w:type="dxa"/>
            <w:shd w:val="clear" w:color="auto" w:fill="auto"/>
            <w:noWrap/>
            <w:vAlign w:val="center"/>
            <w:hideMark/>
          </w:tcPr>
          <w:p w14:paraId="4703A057" w14:textId="77777777" w:rsidR="00C5663C" w:rsidRPr="00A1443C" w:rsidRDefault="00C5663C" w:rsidP="00C5663C">
            <w:pPr>
              <w:spacing w:after="0" w:line="240" w:lineRule="auto"/>
              <w:jc w:val="center"/>
              <w:rPr>
                <w:rFonts w:eastAsia="Times New Roman" w:cs="Times New Roman"/>
                <w:color w:val="000000"/>
                <w:sz w:val="14"/>
                <w:szCs w:val="14"/>
                <w:lang w:eastAsia="en-GB"/>
              </w:rPr>
            </w:pPr>
            <w:r w:rsidRPr="00A1443C">
              <w:rPr>
                <w:rFonts w:eastAsia="Times New Roman" w:cs="Times New Roman"/>
                <w:color w:val="000000"/>
                <w:sz w:val="14"/>
                <w:szCs w:val="14"/>
                <w:lang w:eastAsia="en-GB"/>
              </w:rPr>
              <w:t>6.6</w:t>
            </w:r>
          </w:p>
        </w:tc>
        <w:tc>
          <w:tcPr>
            <w:tcW w:w="316" w:type="dxa"/>
          </w:tcPr>
          <w:p w14:paraId="3882A6E2" w14:textId="68A1F84C" w:rsidR="00C5663C" w:rsidRPr="00A1443C" w:rsidRDefault="00C5663C" w:rsidP="00C5663C">
            <w:pPr>
              <w:spacing w:after="0" w:line="240" w:lineRule="auto"/>
              <w:jc w:val="center"/>
              <w:rPr>
                <w:rFonts w:eastAsia="Times New Roman" w:cs="Times New Roman"/>
                <w:color w:val="000000"/>
                <w:sz w:val="14"/>
                <w:szCs w:val="14"/>
                <w:lang w:eastAsia="en-GB"/>
              </w:rPr>
            </w:pPr>
            <w:r>
              <w:rPr>
                <w:rFonts w:eastAsia="Times New Roman" w:cs="Times New Roman"/>
                <w:color w:val="000000"/>
                <w:sz w:val="14"/>
                <w:szCs w:val="14"/>
                <w:lang w:eastAsia="en-GB"/>
              </w:rPr>
              <w:t>…</w:t>
            </w:r>
          </w:p>
        </w:tc>
        <w:tc>
          <w:tcPr>
            <w:tcW w:w="577" w:type="dxa"/>
          </w:tcPr>
          <w:p w14:paraId="66BE2F66" w14:textId="572667DF" w:rsidR="00C5663C" w:rsidRDefault="00C5663C" w:rsidP="00C5663C">
            <w:pPr>
              <w:spacing w:after="0" w:line="240" w:lineRule="auto"/>
              <w:jc w:val="center"/>
              <w:rPr>
                <w:rFonts w:eastAsia="Times New Roman" w:cs="Times New Roman"/>
                <w:color w:val="000000"/>
                <w:sz w:val="14"/>
                <w:szCs w:val="14"/>
                <w:lang w:eastAsia="en-GB"/>
              </w:rPr>
            </w:pPr>
            <w:r w:rsidRPr="00C5663C">
              <w:rPr>
                <w:rFonts w:eastAsia="Times New Roman" w:cs="Times New Roman"/>
                <w:color w:val="000000"/>
                <w:sz w:val="14"/>
                <w:szCs w:val="14"/>
                <w:lang w:eastAsia="en-GB"/>
              </w:rPr>
              <w:t>5.7</w:t>
            </w:r>
          </w:p>
        </w:tc>
      </w:tr>
    </w:tbl>
    <w:p w14:paraId="00BA0E12" w14:textId="40813D44" w:rsidR="005B6980" w:rsidRDefault="005B6980" w:rsidP="005B6980">
      <w:pPr>
        <w:pStyle w:val="Titolo1"/>
        <w:spacing w:before="0"/>
        <w:jc w:val="both"/>
        <w:rPr>
          <w:rFonts w:asciiTheme="minorHAnsi" w:eastAsiaTheme="minorEastAsia" w:hAnsiTheme="minorHAnsi" w:cstheme="minorBidi"/>
          <w:color w:val="auto"/>
          <w:sz w:val="22"/>
          <w:szCs w:val="22"/>
          <w:lang w:eastAsia="zh-CN"/>
        </w:rPr>
      </w:pPr>
    </w:p>
    <w:p w14:paraId="7CBA7139" w14:textId="4191280E" w:rsidR="005B6980" w:rsidRPr="00C33DB9" w:rsidRDefault="005B6980" w:rsidP="00063BD9">
      <w:pPr>
        <w:pStyle w:val="Titolo1"/>
        <w:spacing w:before="0"/>
        <w:jc w:val="both"/>
        <w:rPr>
          <w:rFonts w:asciiTheme="minorHAnsi" w:eastAsiaTheme="minorEastAsia" w:hAnsiTheme="minorHAnsi" w:cstheme="minorBidi"/>
          <w:iCs/>
          <w:color w:val="auto"/>
          <w:sz w:val="22"/>
          <w:szCs w:val="22"/>
          <w:lang w:eastAsia="zh-CN"/>
        </w:rPr>
      </w:pPr>
      <w:r w:rsidRPr="00C33DB9">
        <w:rPr>
          <w:rFonts w:asciiTheme="minorHAnsi" w:eastAsiaTheme="minorEastAsia" w:hAnsiTheme="minorHAnsi" w:cstheme="minorBidi"/>
          <w:iCs/>
          <w:color w:val="auto"/>
          <w:sz w:val="22"/>
          <w:szCs w:val="22"/>
          <w:lang w:eastAsia="zh-CN"/>
        </w:rPr>
        <w:t xml:space="preserve">Table 3. </w:t>
      </w:r>
      <w:r w:rsidR="0071546B" w:rsidRPr="00C33DB9">
        <w:rPr>
          <w:rFonts w:asciiTheme="minorHAnsi" w:eastAsiaTheme="minorEastAsia" w:hAnsiTheme="minorHAnsi" w:cstheme="minorBidi"/>
          <w:iCs/>
          <w:color w:val="auto"/>
          <w:sz w:val="22"/>
          <w:szCs w:val="22"/>
          <w:lang w:eastAsia="zh-CN"/>
        </w:rPr>
        <w:t xml:space="preserve">Example of </w:t>
      </w:r>
      <w:r w:rsidR="004D54F1">
        <w:rPr>
          <w:rFonts w:asciiTheme="minorHAnsi" w:eastAsiaTheme="minorEastAsia" w:hAnsiTheme="minorHAnsi" w:cstheme="minorBidi"/>
          <w:iCs/>
          <w:color w:val="auto"/>
          <w:sz w:val="22"/>
          <w:szCs w:val="22"/>
          <w:lang w:eastAsia="zh-CN"/>
        </w:rPr>
        <w:t xml:space="preserve">a </w:t>
      </w:r>
      <w:r w:rsidR="0071546B" w:rsidRPr="00C33DB9">
        <w:rPr>
          <w:rFonts w:asciiTheme="minorHAnsi" w:eastAsiaTheme="minorEastAsia" w:hAnsiTheme="minorHAnsi" w:cstheme="minorBidi"/>
          <w:iCs/>
          <w:color w:val="auto"/>
          <w:sz w:val="22"/>
          <w:szCs w:val="22"/>
          <w:lang w:eastAsia="zh-CN"/>
        </w:rPr>
        <w:t>s</w:t>
      </w:r>
      <w:r w:rsidR="008A176C" w:rsidRPr="00C33DB9">
        <w:rPr>
          <w:rFonts w:asciiTheme="minorHAnsi" w:eastAsiaTheme="minorEastAsia" w:hAnsiTheme="minorHAnsi" w:cstheme="minorBidi"/>
          <w:iCs/>
          <w:color w:val="auto"/>
          <w:sz w:val="22"/>
          <w:szCs w:val="22"/>
          <w:lang w:eastAsia="zh-CN"/>
        </w:rPr>
        <w:t>tandardised</w:t>
      </w:r>
      <w:r w:rsidR="00C33DB9">
        <w:rPr>
          <w:rFonts w:asciiTheme="minorHAnsi" w:eastAsiaTheme="minorEastAsia" w:hAnsiTheme="minorHAnsi" w:cstheme="minorBidi"/>
          <w:iCs/>
          <w:color w:val="auto"/>
          <w:sz w:val="22"/>
          <w:szCs w:val="22"/>
          <w:lang w:eastAsia="zh-CN"/>
        </w:rPr>
        <w:t xml:space="preserve"> country</w:t>
      </w:r>
      <w:r w:rsidR="008A176C" w:rsidRPr="00C33DB9">
        <w:rPr>
          <w:rFonts w:asciiTheme="minorHAnsi" w:eastAsiaTheme="minorEastAsia" w:hAnsiTheme="minorHAnsi" w:cstheme="minorBidi"/>
          <w:iCs/>
          <w:color w:val="auto"/>
          <w:sz w:val="22"/>
          <w:szCs w:val="22"/>
          <w:lang w:eastAsia="zh-CN"/>
        </w:rPr>
        <w:t xml:space="preserve"> table</w:t>
      </w:r>
      <w:r w:rsidR="00C33DB9">
        <w:rPr>
          <w:rFonts w:asciiTheme="minorHAnsi" w:eastAsiaTheme="minorEastAsia" w:hAnsiTheme="minorHAnsi" w:cstheme="minorBidi"/>
          <w:iCs/>
          <w:color w:val="auto"/>
          <w:sz w:val="22"/>
          <w:szCs w:val="22"/>
          <w:lang w:eastAsia="zh-CN"/>
        </w:rPr>
        <w:t xml:space="preserve"> </w:t>
      </w:r>
      <w:r w:rsidR="00C33DB9" w:rsidRPr="00C33DB9">
        <w:rPr>
          <w:rFonts w:asciiTheme="minorHAnsi" w:eastAsiaTheme="minorEastAsia" w:hAnsiTheme="minorHAnsi" w:cstheme="minorBidi"/>
          <w:iCs/>
          <w:color w:val="auto"/>
          <w:sz w:val="22"/>
          <w:szCs w:val="22"/>
          <w:lang w:eastAsia="zh-CN"/>
        </w:rPr>
        <w:t>contain</w:t>
      </w:r>
      <w:r w:rsidR="00C33DB9">
        <w:rPr>
          <w:rFonts w:asciiTheme="minorHAnsi" w:eastAsiaTheme="minorEastAsia" w:hAnsiTheme="minorHAnsi" w:cstheme="minorBidi"/>
          <w:iCs/>
          <w:color w:val="auto"/>
          <w:sz w:val="22"/>
          <w:szCs w:val="22"/>
          <w:lang w:eastAsia="zh-CN"/>
        </w:rPr>
        <w:t>ing</w:t>
      </w:r>
      <w:r w:rsidR="00C33DB9" w:rsidRPr="00C33DB9">
        <w:rPr>
          <w:rFonts w:asciiTheme="minorHAnsi" w:eastAsiaTheme="minorEastAsia" w:hAnsiTheme="minorHAnsi" w:cstheme="minorBidi"/>
          <w:iCs/>
          <w:color w:val="auto"/>
          <w:sz w:val="22"/>
          <w:szCs w:val="22"/>
          <w:lang w:eastAsia="zh-CN"/>
        </w:rPr>
        <w:t xml:space="preserve"> the proportionate values of people (both sexes) in each 5-year age group, males and females</w:t>
      </w:r>
      <w:r w:rsidR="00C33DB9">
        <w:rPr>
          <w:rFonts w:asciiTheme="minorHAnsi" w:eastAsiaTheme="minorEastAsia" w:hAnsiTheme="minorHAnsi" w:cstheme="minorBidi"/>
          <w:iCs/>
          <w:color w:val="auto"/>
          <w:sz w:val="22"/>
          <w:szCs w:val="22"/>
          <w:lang w:eastAsia="zh-CN"/>
        </w:rPr>
        <w:t xml:space="preserve"> in each administrative unit</w:t>
      </w:r>
      <w:r w:rsidR="008A176C" w:rsidRPr="00C33DB9">
        <w:rPr>
          <w:rFonts w:asciiTheme="minorHAnsi" w:eastAsiaTheme="minorEastAsia" w:hAnsiTheme="minorHAnsi" w:cstheme="minorBidi"/>
          <w:iCs/>
          <w:color w:val="auto"/>
          <w:sz w:val="22"/>
          <w:szCs w:val="22"/>
          <w:lang w:eastAsia="zh-CN"/>
        </w:rPr>
        <w:t>.</w:t>
      </w:r>
      <w:r w:rsidR="00063BD9">
        <w:rPr>
          <w:rFonts w:asciiTheme="minorHAnsi" w:eastAsiaTheme="minorEastAsia" w:hAnsiTheme="minorHAnsi" w:cstheme="minorBidi"/>
          <w:iCs/>
          <w:color w:val="auto"/>
          <w:sz w:val="22"/>
          <w:szCs w:val="22"/>
          <w:lang w:eastAsia="zh-CN"/>
        </w:rPr>
        <w:t xml:space="preserve"> </w:t>
      </w:r>
      <w:r w:rsidR="00063BD9">
        <w:rPr>
          <w:rFonts w:asciiTheme="minorHAnsi" w:eastAsiaTheme="minorEastAsia" w:hAnsiTheme="minorHAnsi" w:cstheme="minorBidi"/>
          <w:color w:val="auto"/>
          <w:sz w:val="22"/>
          <w:szCs w:val="22"/>
          <w:lang w:eastAsia="zh-CN"/>
        </w:rPr>
        <w:t xml:space="preserve">(Note that the table is for illustrative purposes only, and hence </w:t>
      </w:r>
      <w:r w:rsidR="00BE1094">
        <w:rPr>
          <w:rFonts w:asciiTheme="minorHAnsi" w:eastAsiaTheme="minorEastAsia" w:hAnsiTheme="minorHAnsi" w:cstheme="minorBidi"/>
          <w:color w:val="auto"/>
          <w:sz w:val="22"/>
          <w:szCs w:val="22"/>
          <w:lang w:eastAsia="zh-CN"/>
        </w:rPr>
        <w:t xml:space="preserve">only </w:t>
      </w:r>
      <w:r w:rsidR="00C5663C">
        <w:rPr>
          <w:rFonts w:asciiTheme="minorHAnsi" w:eastAsiaTheme="minorEastAsia" w:hAnsiTheme="minorHAnsi" w:cstheme="minorBidi"/>
          <w:color w:val="auto"/>
          <w:sz w:val="22"/>
          <w:szCs w:val="22"/>
          <w:lang w:eastAsia="zh-CN"/>
        </w:rPr>
        <w:t>displays age groups up to 34</w:t>
      </w:r>
      <w:r w:rsidR="00063BD9">
        <w:rPr>
          <w:rFonts w:asciiTheme="minorHAnsi" w:eastAsiaTheme="minorEastAsia" w:hAnsiTheme="minorHAnsi" w:cstheme="minorBidi"/>
          <w:color w:val="auto"/>
          <w:sz w:val="22"/>
          <w:szCs w:val="22"/>
          <w:lang w:eastAsia="zh-CN"/>
        </w:rPr>
        <w:t xml:space="preserve"> years of age</w:t>
      </w:r>
      <w:r w:rsidR="007B1693">
        <w:rPr>
          <w:rFonts w:asciiTheme="minorHAnsi" w:eastAsiaTheme="minorEastAsia" w:hAnsiTheme="minorHAnsi" w:cstheme="minorBidi"/>
          <w:color w:val="auto"/>
          <w:sz w:val="22"/>
          <w:szCs w:val="22"/>
          <w:lang w:eastAsia="zh-CN"/>
        </w:rPr>
        <w:t xml:space="preserve"> and 65 plus</w:t>
      </w:r>
      <w:r w:rsidR="00063BD9">
        <w:rPr>
          <w:rFonts w:asciiTheme="minorHAnsi" w:eastAsiaTheme="minorEastAsia" w:hAnsiTheme="minorHAnsi" w:cstheme="minorBidi"/>
          <w:color w:val="auto"/>
          <w:sz w:val="22"/>
          <w:szCs w:val="22"/>
          <w:lang w:eastAsia="zh-CN"/>
        </w:rPr>
        <w:t xml:space="preserve">). </w:t>
      </w:r>
    </w:p>
    <w:p w14:paraId="04CE5691" w14:textId="77777777" w:rsidR="005B6980" w:rsidRDefault="005B6980" w:rsidP="00063BD9">
      <w:pPr>
        <w:pStyle w:val="Titolo1"/>
        <w:spacing w:before="0"/>
        <w:jc w:val="both"/>
        <w:rPr>
          <w:rFonts w:asciiTheme="minorHAnsi" w:eastAsiaTheme="minorEastAsia" w:hAnsiTheme="minorHAnsi" w:cstheme="minorBidi"/>
          <w:color w:val="auto"/>
          <w:sz w:val="22"/>
          <w:szCs w:val="22"/>
          <w:lang w:eastAsia="zh-CN"/>
        </w:rPr>
      </w:pPr>
    </w:p>
    <w:p w14:paraId="5341F8B3" w14:textId="77777777" w:rsidR="005D0AF2" w:rsidRDefault="005D0AF2" w:rsidP="00063BD9">
      <w:pPr>
        <w:pStyle w:val="Titolo2"/>
        <w:spacing w:before="0" w:line="240" w:lineRule="auto"/>
        <w:rPr>
          <w:rFonts w:asciiTheme="minorHAnsi" w:eastAsiaTheme="minorEastAsia" w:hAnsiTheme="minorHAnsi" w:cstheme="minorBidi"/>
          <w:b/>
          <w:color w:val="auto"/>
          <w:sz w:val="22"/>
          <w:szCs w:val="22"/>
          <w:lang w:eastAsia="zh-CN"/>
        </w:rPr>
      </w:pPr>
      <w:bookmarkStart w:id="7" w:name="_Toc462998655"/>
      <w:bookmarkEnd w:id="7"/>
    </w:p>
    <w:p w14:paraId="4F5FE844" w14:textId="1CA2CE65" w:rsidR="00A74836" w:rsidRPr="001D0BC5" w:rsidRDefault="0035302A" w:rsidP="00063BD9">
      <w:pPr>
        <w:pStyle w:val="Titolo2"/>
        <w:spacing w:before="0" w:line="240" w:lineRule="auto"/>
        <w:rPr>
          <w:rFonts w:asciiTheme="minorHAnsi" w:eastAsiaTheme="minorEastAsia" w:hAnsiTheme="minorHAnsi" w:cstheme="minorBidi"/>
          <w:b/>
          <w:i/>
          <w:iCs/>
          <w:color w:val="auto"/>
          <w:sz w:val="22"/>
          <w:szCs w:val="22"/>
          <w:lang w:eastAsia="zh-CN"/>
        </w:rPr>
      </w:pPr>
      <w:r w:rsidRPr="001D0BC5">
        <w:rPr>
          <w:rFonts w:asciiTheme="minorHAnsi" w:eastAsiaTheme="minorEastAsia" w:hAnsiTheme="minorHAnsi" w:cstheme="minorBidi"/>
          <w:b/>
          <w:i/>
          <w:iCs/>
          <w:color w:val="auto"/>
          <w:sz w:val="22"/>
          <w:szCs w:val="22"/>
          <w:lang w:eastAsia="zh-CN"/>
        </w:rPr>
        <w:t xml:space="preserve">Processing </w:t>
      </w:r>
      <w:r w:rsidR="00A74836" w:rsidRPr="001D0BC5">
        <w:rPr>
          <w:rFonts w:asciiTheme="minorHAnsi" w:eastAsiaTheme="minorEastAsia" w:hAnsiTheme="minorHAnsi" w:cstheme="minorBidi"/>
          <w:b/>
          <w:i/>
          <w:iCs/>
          <w:color w:val="auto"/>
          <w:sz w:val="22"/>
          <w:szCs w:val="22"/>
          <w:lang w:eastAsia="zh-CN"/>
        </w:rPr>
        <w:t>National Census Data</w:t>
      </w:r>
    </w:p>
    <w:p w14:paraId="6106FACE" w14:textId="536C5D52" w:rsidR="00A74836" w:rsidRDefault="00A74836" w:rsidP="007826CE">
      <w:pPr>
        <w:spacing w:after="0" w:line="240" w:lineRule="auto"/>
        <w:jc w:val="both"/>
        <w:rPr>
          <w:color w:val="FF0000"/>
        </w:rPr>
      </w:pPr>
      <w:r>
        <w:t xml:space="preserve">National census data is recorded and documented according to protocols determined by national </w:t>
      </w:r>
      <w:r w:rsidR="0054191D">
        <w:t>governments;</w:t>
      </w:r>
      <w:r w:rsidR="00DA5DCA">
        <w:t xml:space="preserve"> hence</w:t>
      </w:r>
      <w:r w:rsidR="005E61D6">
        <w:t xml:space="preserve"> </w:t>
      </w:r>
      <w:r>
        <w:t xml:space="preserve">a wide range of </w:t>
      </w:r>
      <w:r w:rsidR="00386D8E">
        <w:t xml:space="preserve">different </w:t>
      </w:r>
      <w:r>
        <w:t xml:space="preserve">table data </w:t>
      </w:r>
      <w:r w:rsidR="000860A1" w:rsidRPr="000860A1">
        <w:t>format</w:t>
      </w:r>
      <w:r w:rsidR="00A76A3D">
        <w:t>s</w:t>
      </w:r>
      <w:r w:rsidR="00E97029">
        <w:t xml:space="preserve"> and</w:t>
      </w:r>
      <w:r w:rsidR="00E97029" w:rsidRPr="000860A1">
        <w:t xml:space="preserve"> </w:t>
      </w:r>
      <w:r w:rsidR="000860A1" w:rsidRPr="00563F1B">
        <w:t>structure</w:t>
      </w:r>
      <w:r w:rsidR="00A76A3D">
        <w:t>s</w:t>
      </w:r>
      <w:r w:rsidR="007826CE">
        <w:t xml:space="preserve"> needed to be processed and standardized</w:t>
      </w:r>
      <w:r w:rsidR="00E97029" w:rsidRPr="00563F1B">
        <w:t xml:space="preserve">. </w:t>
      </w:r>
      <w:r w:rsidR="00A76A3D">
        <w:t>Microsoft</w:t>
      </w:r>
      <w:r>
        <w:t xml:space="preserve"> Excel was us</w:t>
      </w:r>
      <w:r w:rsidRPr="00DA5DCA">
        <w:t xml:space="preserve">ed to </w:t>
      </w:r>
      <w:r w:rsidR="00015A36" w:rsidRPr="00DA5DCA">
        <w:t xml:space="preserve">manually </w:t>
      </w:r>
      <w:r w:rsidRPr="00DA5DCA">
        <w:t xml:space="preserve">restructure the </w:t>
      </w:r>
      <w:r w:rsidR="0054191D">
        <w:t xml:space="preserve">raw data </w:t>
      </w:r>
      <w:r w:rsidRPr="00DA5DCA">
        <w:t>table</w:t>
      </w:r>
      <w:r w:rsidR="0054191D">
        <w:t>s</w:t>
      </w:r>
      <w:r w:rsidRPr="00DA5DCA">
        <w:t xml:space="preserve"> into </w:t>
      </w:r>
      <w:r w:rsidR="001D0BC5">
        <w:t xml:space="preserve">a common </w:t>
      </w:r>
      <w:r w:rsidR="001D0BC5" w:rsidRPr="00DA5DCA">
        <w:t>format</w:t>
      </w:r>
      <w:r w:rsidR="001D0BC5" w:rsidRPr="001D0BC5">
        <w:t>, structure and schema</w:t>
      </w:r>
      <w:r w:rsidR="00A76A3D">
        <w:t>,</w:t>
      </w:r>
      <w:r w:rsidR="001D0BC5">
        <w:t xml:space="preserve"> similar to the one </w:t>
      </w:r>
      <w:r w:rsidRPr="00DA5DCA">
        <w:t xml:space="preserve">presented in </w:t>
      </w:r>
      <w:r w:rsidR="003B519E" w:rsidRPr="00DA5DCA">
        <w:t xml:space="preserve">Table </w:t>
      </w:r>
      <w:r w:rsidR="00461A45">
        <w:t>3.</w:t>
      </w:r>
    </w:p>
    <w:p w14:paraId="3A5A441C" w14:textId="77777777" w:rsidR="0035302A" w:rsidRDefault="0035302A" w:rsidP="0033114C">
      <w:pPr>
        <w:pStyle w:val="Titolo2"/>
        <w:spacing w:before="0" w:line="240" w:lineRule="auto"/>
        <w:rPr>
          <w:rFonts w:asciiTheme="minorHAnsi" w:eastAsiaTheme="minorEastAsia" w:hAnsiTheme="minorHAnsi" w:cstheme="minorBidi"/>
          <w:b/>
          <w:color w:val="auto"/>
          <w:sz w:val="22"/>
          <w:szCs w:val="22"/>
          <w:lang w:eastAsia="zh-CN"/>
        </w:rPr>
      </w:pPr>
      <w:bookmarkStart w:id="8" w:name="_Toc462998656"/>
      <w:bookmarkEnd w:id="8"/>
    </w:p>
    <w:p w14:paraId="63D09FF4" w14:textId="657BA29D" w:rsidR="00A74836" w:rsidRPr="001D0BC5" w:rsidRDefault="0035302A" w:rsidP="0033114C">
      <w:pPr>
        <w:pStyle w:val="Titolo2"/>
        <w:spacing w:before="0"/>
        <w:rPr>
          <w:rFonts w:asciiTheme="minorHAnsi" w:eastAsiaTheme="minorEastAsia" w:hAnsiTheme="minorHAnsi" w:cstheme="minorBidi"/>
          <w:b/>
          <w:color w:val="auto"/>
          <w:sz w:val="22"/>
          <w:szCs w:val="22"/>
          <w:lang w:eastAsia="zh-CN"/>
        </w:rPr>
      </w:pPr>
      <w:r w:rsidRPr="001D0BC5">
        <w:rPr>
          <w:rFonts w:asciiTheme="minorHAnsi" w:eastAsiaTheme="minorEastAsia" w:hAnsiTheme="minorHAnsi" w:cstheme="minorBidi"/>
          <w:b/>
          <w:color w:val="auto"/>
          <w:sz w:val="22"/>
          <w:szCs w:val="22"/>
          <w:lang w:eastAsia="zh-CN"/>
        </w:rPr>
        <w:t xml:space="preserve">Processing </w:t>
      </w:r>
      <w:r w:rsidR="00A74836" w:rsidRPr="001D0BC5">
        <w:rPr>
          <w:rFonts w:asciiTheme="minorHAnsi" w:eastAsiaTheme="minorEastAsia" w:hAnsiTheme="minorHAnsi" w:cstheme="minorBidi"/>
          <w:b/>
          <w:color w:val="auto"/>
          <w:sz w:val="22"/>
          <w:szCs w:val="22"/>
          <w:lang w:eastAsia="zh-CN"/>
        </w:rPr>
        <w:t>IPUMSI</w:t>
      </w:r>
      <w:r w:rsidRPr="001D0BC5">
        <w:rPr>
          <w:rFonts w:asciiTheme="minorHAnsi" w:eastAsiaTheme="minorEastAsia" w:hAnsiTheme="minorHAnsi" w:cstheme="minorBidi"/>
          <w:b/>
          <w:color w:val="auto"/>
          <w:sz w:val="22"/>
          <w:szCs w:val="22"/>
          <w:lang w:eastAsia="zh-CN"/>
        </w:rPr>
        <w:t xml:space="preserve"> data</w:t>
      </w:r>
    </w:p>
    <w:p w14:paraId="55953BCA" w14:textId="7F44EA27" w:rsidR="00A74836" w:rsidRDefault="00A74836" w:rsidP="007826CE">
      <w:pPr>
        <w:spacing w:after="0"/>
        <w:jc w:val="both"/>
      </w:pPr>
      <w:r w:rsidRPr="003C50BA">
        <w:t>Unlike data</w:t>
      </w:r>
      <w:r w:rsidR="007826CE">
        <w:t xml:space="preserve"> derived from full censuses</w:t>
      </w:r>
      <w:r w:rsidRPr="003C50BA">
        <w:t xml:space="preserve">, IPUMSI </w:t>
      </w:r>
      <w:r w:rsidR="003B519E" w:rsidRPr="003C50BA">
        <w:t xml:space="preserve">data </w:t>
      </w:r>
      <w:r w:rsidR="00212F94" w:rsidRPr="003C50BA">
        <w:t xml:space="preserve">tables </w:t>
      </w:r>
      <w:r w:rsidR="003B519E" w:rsidRPr="003C50BA">
        <w:t xml:space="preserve">are </w:t>
      </w:r>
      <w:r w:rsidR="001D0BC5" w:rsidRPr="003C50BA">
        <w:t xml:space="preserve">already </w:t>
      </w:r>
      <w:r w:rsidR="003B519E" w:rsidRPr="003C50BA">
        <w:t>provided</w:t>
      </w:r>
      <w:r w:rsidRPr="003C50BA">
        <w:t xml:space="preserve"> </w:t>
      </w:r>
      <w:r w:rsidR="003C50BA" w:rsidRPr="003C50BA">
        <w:t>in</w:t>
      </w:r>
      <w:r w:rsidR="001D0BC5" w:rsidRPr="003C50BA">
        <w:t xml:space="preserve"> </w:t>
      </w:r>
      <w:r w:rsidR="00563F1B">
        <w:t xml:space="preserve">a </w:t>
      </w:r>
      <w:r w:rsidR="001D0BC5" w:rsidRPr="003C50BA">
        <w:t>standard format</w:t>
      </w:r>
      <w:r w:rsidR="00563F1B">
        <w:t xml:space="preserve"> and </w:t>
      </w:r>
      <w:r w:rsidR="001D0BC5" w:rsidRPr="003C50BA">
        <w:t xml:space="preserve">structure </w:t>
      </w:r>
      <w:r w:rsidR="00613448" w:rsidRPr="003C50BA">
        <w:t xml:space="preserve">and </w:t>
      </w:r>
      <w:r w:rsidR="003B519E" w:rsidRPr="00AC6693">
        <w:t xml:space="preserve">thus </w:t>
      </w:r>
      <w:r w:rsidRPr="00AC6693">
        <w:t>a model was developed and applied in order to automate the processing</w:t>
      </w:r>
      <w:r w:rsidR="009368B9" w:rsidRPr="00AC6693">
        <w:t xml:space="preserve"> of standardizing </w:t>
      </w:r>
      <w:r w:rsidR="00212F94" w:rsidRPr="00AC6693">
        <w:t>the</w:t>
      </w:r>
      <w:r w:rsidR="003C50BA" w:rsidRPr="00AC6693">
        <w:t>m</w:t>
      </w:r>
      <w:r w:rsidRPr="00AC6693">
        <w:t>. Raw</w:t>
      </w:r>
      <w:r w:rsidR="00212F94" w:rsidRPr="00AC6693">
        <w:t xml:space="preserve"> </w:t>
      </w:r>
      <w:r w:rsidRPr="00AC6693">
        <w:t>country-level</w:t>
      </w:r>
      <w:r w:rsidR="00212F94" w:rsidRPr="00AC6693">
        <w:t xml:space="preserve"> </w:t>
      </w:r>
      <w:r w:rsidRPr="00AC6693">
        <w:t xml:space="preserve">data </w:t>
      </w:r>
      <w:r w:rsidR="0054191D" w:rsidRPr="00AC6693">
        <w:t xml:space="preserve">are </w:t>
      </w:r>
      <w:r w:rsidRPr="00AC6693">
        <w:t xml:space="preserve">provided </w:t>
      </w:r>
      <w:r w:rsidR="008F6FF0" w:rsidRPr="00AC6693">
        <w:t>as</w:t>
      </w:r>
      <w:r w:rsidR="00FE7780">
        <w:t xml:space="preserve"> comma-separated values</w:t>
      </w:r>
      <w:r w:rsidR="008F6FF0" w:rsidRPr="00AC6693">
        <w:t xml:space="preserve"> </w:t>
      </w:r>
      <w:r w:rsidR="00FE7780">
        <w:t>(</w:t>
      </w:r>
      <w:r w:rsidRPr="00AC6693">
        <w:t>CSV</w:t>
      </w:r>
      <w:r w:rsidR="00FE7780">
        <w:t>)</w:t>
      </w:r>
      <w:r w:rsidRPr="00AC6693">
        <w:t xml:space="preserve"> table</w:t>
      </w:r>
      <w:r w:rsidR="0054191D" w:rsidRPr="00AC6693">
        <w:t>s</w:t>
      </w:r>
      <w:r w:rsidRPr="00AC6693">
        <w:t xml:space="preserve"> with accompanying spatial boundaries. </w:t>
      </w:r>
      <w:r w:rsidR="0054191D" w:rsidRPr="00AC6693">
        <w:t xml:space="preserve">Each </w:t>
      </w:r>
      <w:r w:rsidRPr="00AC6693">
        <w:t>CSV table is structured according to one row per person surveyed</w:t>
      </w:r>
      <w:r w:rsidR="00613448" w:rsidRPr="00AC6693">
        <w:t xml:space="preserve"> and </w:t>
      </w:r>
      <w:r w:rsidRPr="00AC6693">
        <w:t xml:space="preserve">the person’s age </w:t>
      </w:r>
      <w:r w:rsidR="00212F94" w:rsidRPr="00AC6693">
        <w:t xml:space="preserve">and sex </w:t>
      </w:r>
      <w:r w:rsidRPr="00AC6693">
        <w:t xml:space="preserve">is recorded in </w:t>
      </w:r>
      <w:r w:rsidR="00212F94" w:rsidRPr="00AC6693">
        <w:t>two</w:t>
      </w:r>
      <w:r w:rsidRPr="00AC6693">
        <w:t xml:space="preserve"> field</w:t>
      </w:r>
      <w:r w:rsidR="00212F94" w:rsidRPr="00AC6693">
        <w:t>s</w:t>
      </w:r>
      <w:r w:rsidRPr="00AC6693">
        <w:t xml:space="preserve"> in the same table. </w:t>
      </w:r>
      <w:r w:rsidR="00743290">
        <w:t>T</w:t>
      </w:r>
      <w:r w:rsidR="00743290" w:rsidRPr="00AC6693">
        <w:t xml:space="preserve">he raw table </w:t>
      </w:r>
      <w:r w:rsidR="00743290">
        <w:t>data were processed</w:t>
      </w:r>
      <w:r w:rsidR="00386D8E" w:rsidRPr="00AC6693">
        <w:t xml:space="preserve"> as follow</w:t>
      </w:r>
      <w:r w:rsidRPr="00AC6693">
        <w:t>:</w:t>
      </w:r>
    </w:p>
    <w:p w14:paraId="5923A0A7" w14:textId="1FBBCE38" w:rsidR="00A74836" w:rsidRDefault="00A74836" w:rsidP="00326901">
      <w:pPr>
        <w:pStyle w:val="ListParagraph"/>
        <w:numPr>
          <w:ilvl w:val="0"/>
          <w:numId w:val="7"/>
        </w:numPr>
        <w:jc w:val="both"/>
      </w:pPr>
      <w:r>
        <w:t xml:space="preserve">Convert </w:t>
      </w:r>
      <w:r w:rsidR="0054191D">
        <w:t>each</w:t>
      </w:r>
      <w:r w:rsidR="009368B9">
        <w:t xml:space="preserve"> CSV</w:t>
      </w:r>
      <w:r w:rsidR="00E87E0D">
        <w:t xml:space="preserve"> </w:t>
      </w:r>
      <w:r w:rsidR="0054191D">
        <w:t>table</w:t>
      </w:r>
      <w:r w:rsidR="009368B9">
        <w:t xml:space="preserve"> </w:t>
      </w:r>
      <w:r>
        <w:t xml:space="preserve">to </w:t>
      </w:r>
      <w:r w:rsidR="009368B9">
        <w:t xml:space="preserve">a </w:t>
      </w:r>
      <w:r>
        <w:t>file geodatabase table</w:t>
      </w:r>
    </w:p>
    <w:p w14:paraId="46D71291" w14:textId="248489E6" w:rsidR="00A74836" w:rsidRDefault="00A74836" w:rsidP="00326901">
      <w:pPr>
        <w:pStyle w:val="ListParagraph"/>
        <w:numPr>
          <w:ilvl w:val="0"/>
          <w:numId w:val="7"/>
        </w:numPr>
        <w:jc w:val="both"/>
      </w:pPr>
      <w:r>
        <w:t>Create new fields for each 5</w:t>
      </w:r>
      <w:r w:rsidR="00613448">
        <w:t>-year</w:t>
      </w:r>
      <w:r>
        <w:t xml:space="preserve"> age</w:t>
      </w:r>
      <w:r w:rsidR="009368B9">
        <w:t xml:space="preserve"> </w:t>
      </w:r>
      <w:r w:rsidR="0054191D">
        <w:t>group</w:t>
      </w:r>
      <w:r w:rsidR="009368B9">
        <w:t xml:space="preserve"> and sex</w:t>
      </w:r>
      <w:r w:rsidR="0054191D">
        <w:t xml:space="preserve"> </w:t>
      </w:r>
      <w:r w:rsidR="00BE670A">
        <w:t xml:space="preserve">class </w:t>
      </w:r>
      <w:r w:rsidR="00AC1EAF">
        <w:t>and populate with</w:t>
      </w:r>
      <w:r w:rsidR="009368B9">
        <w:t xml:space="preserve"> </w:t>
      </w:r>
      <w:r>
        <w:t>binary values</w:t>
      </w:r>
      <w:r w:rsidR="00BE670A">
        <w:t>,</w:t>
      </w:r>
      <w:r>
        <w:t xml:space="preserve"> 0 or 1</w:t>
      </w:r>
      <w:r w:rsidR="00AC1EAF">
        <w:t>; a value of 1</w:t>
      </w:r>
      <w:r>
        <w:t xml:space="preserve"> </w:t>
      </w:r>
      <w:r w:rsidR="00AC1EAF">
        <w:t xml:space="preserve">in an age group field would </w:t>
      </w:r>
      <w:r>
        <w:t xml:space="preserve">indicate </w:t>
      </w:r>
      <w:r w:rsidR="00AC1EAF">
        <w:t xml:space="preserve">that the person's age fell in that range </w:t>
      </w:r>
    </w:p>
    <w:p w14:paraId="43F00DBB" w14:textId="18F8FA4E" w:rsidR="00A74836" w:rsidRDefault="00BE670A" w:rsidP="00326901">
      <w:pPr>
        <w:pStyle w:val="ListParagraph"/>
        <w:numPr>
          <w:ilvl w:val="0"/>
          <w:numId w:val="7"/>
        </w:numPr>
        <w:jc w:val="both"/>
      </w:pPr>
      <w:r>
        <w:t>Use a s</w:t>
      </w:r>
      <w:r w:rsidR="00A74836">
        <w:t xml:space="preserve">ummarise function to sum the new fields by </w:t>
      </w:r>
      <w:r w:rsidR="00D55937">
        <w:t xml:space="preserve">administrative </w:t>
      </w:r>
      <w:r w:rsidR="00A74836">
        <w:t>unit</w:t>
      </w:r>
      <w:r>
        <w:t xml:space="preserve"> (</w:t>
      </w:r>
      <w:r w:rsidR="00AC1EAF">
        <w:t>note,</w:t>
      </w:r>
      <w:r w:rsidR="00A74836">
        <w:t xml:space="preserve"> a ‘count’ of all records by </w:t>
      </w:r>
      <w:r w:rsidR="00D55937" w:rsidRPr="00D55937">
        <w:t>administrative</w:t>
      </w:r>
      <w:r w:rsidR="00A74836">
        <w:t xml:space="preserve"> unit also provides the total </w:t>
      </w:r>
      <w:r w:rsidR="00AC1EAF">
        <w:t xml:space="preserve">sampled </w:t>
      </w:r>
      <w:r w:rsidR="00A74836">
        <w:t>population</w:t>
      </w:r>
      <w:r>
        <w:t>)</w:t>
      </w:r>
    </w:p>
    <w:p w14:paraId="6B4B9C97" w14:textId="3D125F68" w:rsidR="00A74836" w:rsidRDefault="00A74836" w:rsidP="00326901">
      <w:pPr>
        <w:pStyle w:val="ListParagraph"/>
        <w:numPr>
          <w:ilvl w:val="0"/>
          <w:numId w:val="7"/>
        </w:numPr>
        <w:jc w:val="both"/>
      </w:pPr>
      <w:r>
        <w:t xml:space="preserve">Create and populate new fields for proportion of total population </w:t>
      </w:r>
      <w:r w:rsidR="00B673A9">
        <w:t xml:space="preserve">within </w:t>
      </w:r>
      <w:r>
        <w:t>each 5</w:t>
      </w:r>
      <w:r w:rsidR="00BE670A">
        <w:t>-year</w:t>
      </w:r>
      <w:r>
        <w:t xml:space="preserve"> age </w:t>
      </w:r>
      <w:r w:rsidR="00D55937">
        <w:t xml:space="preserve">group </w:t>
      </w:r>
      <w:r>
        <w:t>and sex</w:t>
      </w:r>
      <w:r w:rsidR="00BE670A">
        <w:t xml:space="preserve"> class</w:t>
      </w:r>
      <w:r>
        <w:t xml:space="preserve">, by </w:t>
      </w:r>
      <w:r w:rsidR="00D55937" w:rsidRPr="00D55937">
        <w:t>administrative</w:t>
      </w:r>
      <w:r>
        <w:t xml:space="preserve"> unit</w:t>
      </w:r>
    </w:p>
    <w:p w14:paraId="4EC34F01" w14:textId="19107AF1" w:rsidR="00A74836" w:rsidRDefault="00A74836" w:rsidP="00326901">
      <w:pPr>
        <w:pStyle w:val="ListParagraph"/>
        <w:numPr>
          <w:ilvl w:val="0"/>
          <w:numId w:val="7"/>
        </w:numPr>
        <w:jc w:val="both"/>
      </w:pPr>
      <w:r>
        <w:lastRenderedPageBreak/>
        <w:t>Perform QA/QC to ensure that for each</w:t>
      </w:r>
      <w:r w:rsidR="00D55937">
        <w:t xml:space="preserve"> </w:t>
      </w:r>
      <w:r w:rsidR="00D55937" w:rsidRPr="00D55937">
        <w:t>administrative unit</w:t>
      </w:r>
      <w:r>
        <w:t xml:space="preserve"> a sum of people in all </w:t>
      </w:r>
      <w:r w:rsidR="00BE670A" w:rsidRPr="00BE670A">
        <w:t xml:space="preserve">5-year </w:t>
      </w:r>
      <w:r>
        <w:t xml:space="preserve">age </w:t>
      </w:r>
      <w:r w:rsidR="00D55937">
        <w:t xml:space="preserve">groups </w:t>
      </w:r>
      <w:r>
        <w:t>equates to total population</w:t>
      </w:r>
    </w:p>
    <w:p w14:paraId="4971F616" w14:textId="6786BEBF" w:rsidR="00BE670A" w:rsidRDefault="00BE670A" w:rsidP="00326901">
      <w:pPr>
        <w:pStyle w:val="ListParagraph"/>
        <w:numPr>
          <w:ilvl w:val="0"/>
          <w:numId w:val="7"/>
        </w:numPr>
        <w:jc w:val="both"/>
      </w:pPr>
      <w:r w:rsidRPr="00BE670A">
        <w:t xml:space="preserve">Perform QA/QC to ensure that for each administrative unit a sum of </w:t>
      </w:r>
      <w:r>
        <w:t xml:space="preserve">male and female </w:t>
      </w:r>
      <w:r w:rsidRPr="00BE670A">
        <w:t>equates to total population</w:t>
      </w:r>
    </w:p>
    <w:p w14:paraId="35BAC6D6" w14:textId="24BABEB1" w:rsidR="00A74836" w:rsidRDefault="00A74836" w:rsidP="00326901">
      <w:pPr>
        <w:pStyle w:val="ListParagraph"/>
        <w:numPr>
          <w:ilvl w:val="0"/>
          <w:numId w:val="7"/>
        </w:numPr>
        <w:jc w:val="both"/>
      </w:pPr>
      <w:r>
        <w:t xml:space="preserve">Join new table </w:t>
      </w:r>
      <w:r w:rsidRPr="002032F0">
        <w:t xml:space="preserve">data to spatial boundaries based on </w:t>
      </w:r>
      <w:r w:rsidR="00613448" w:rsidRPr="002032F0">
        <w:t>administrative</w:t>
      </w:r>
      <w:r>
        <w:t xml:space="preserve"> unit unique ID</w:t>
      </w:r>
      <w:r w:rsidR="00613448">
        <w:t>s</w:t>
      </w:r>
    </w:p>
    <w:p w14:paraId="4F7DD687" w14:textId="753780DC" w:rsidR="00BE670A" w:rsidRDefault="00A74836" w:rsidP="00326901">
      <w:pPr>
        <w:pStyle w:val="ListParagraph"/>
        <w:numPr>
          <w:ilvl w:val="0"/>
          <w:numId w:val="7"/>
        </w:numPr>
        <w:jc w:val="both"/>
      </w:pPr>
      <w:r>
        <w:t xml:space="preserve">Export </w:t>
      </w:r>
      <w:r w:rsidR="009368B9">
        <w:t xml:space="preserve">the </w:t>
      </w:r>
      <w:r>
        <w:t>temporary join to</w:t>
      </w:r>
      <w:r w:rsidR="009368B9">
        <w:t xml:space="preserve"> a</w:t>
      </w:r>
      <w:r>
        <w:t xml:space="preserve"> geodatabase feature class</w:t>
      </w:r>
    </w:p>
    <w:p w14:paraId="0D7B75BF" w14:textId="634EDD7E" w:rsidR="002032F0" w:rsidRPr="002032F0" w:rsidRDefault="00BE670A" w:rsidP="00D5734A">
      <w:pPr>
        <w:spacing w:after="0"/>
        <w:jc w:val="both"/>
      </w:pPr>
      <w:r w:rsidRPr="002032F0">
        <w:t xml:space="preserve">The </w:t>
      </w:r>
      <w:r w:rsidR="00D27FF0" w:rsidRPr="00D27FF0">
        <w:t xml:space="preserve">ArcGIS </w:t>
      </w:r>
      <w:r w:rsidRPr="002032F0">
        <w:t xml:space="preserve">Toolbox </w:t>
      </w:r>
      <w:r w:rsidR="002032F0" w:rsidRPr="002032F0">
        <w:t xml:space="preserve">containing the ArcGIS </w:t>
      </w:r>
      <w:proofErr w:type="spellStart"/>
      <w:r w:rsidR="002032F0" w:rsidRPr="002032F0">
        <w:t>Model</w:t>
      </w:r>
      <w:r w:rsidRPr="002032F0">
        <w:t>Builder</w:t>
      </w:r>
      <w:proofErr w:type="spellEnd"/>
      <w:r w:rsidRPr="002032F0">
        <w:t xml:space="preserve"> models </w:t>
      </w:r>
      <w:r w:rsidR="003E2471">
        <w:t xml:space="preserve">was </w:t>
      </w:r>
      <w:r w:rsidR="002032F0" w:rsidRPr="002032F0">
        <w:t>used to perform</w:t>
      </w:r>
      <w:r w:rsidR="00563F1B">
        <w:t xml:space="preserve"> all</w:t>
      </w:r>
      <w:r w:rsidR="002032F0" w:rsidRPr="002032F0">
        <w:t xml:space="preserve"> tasks </w:t>
      </w:r>
      <w:r w:rsidR="00563F1B">
        <w:t>described</w:t>
      </w:r>
      <w:r w:rsidR="00563F1B" w:rsidRPr="002032F0">
        <w:t xml:space="preserve"> </w:t>
      </w:r>
      <w:r w:rsidRPr="002032F0">
        <w:t>above</w:t>
      </w:r>
      <w:r w:rsidR="003E2471">
        <w:t xml:space="preserve"> and</w:t>
      </w:r>
      <w:r w:rsidRPr="002032F0">
        <w:t xml:space="preserve"> </w:t>
      </w:r>
      <w:r w:rsidR="00563F1B">
        <w:t xml:space="preserve">is distributed as </w:t>
      </w:r>
      <w:r w:rsidR="002032F0" w:rsidRPr="002032F0">
        <w:t>part of the WorldPop-DepRatioAgeStruc-v1 code</w:t>
      </w:r>
      <w:r w:rsidR="008011E8">
        <w:fldChar w:fldCharType="begin"/>
      </w:r>
      <w:r w:rsidR="00D5734A">
        <w:instrText xml:space="preserve"> ADDIN EN.CITE &lt;EndNote&gt;&lt;Cite&gt;&lt;Author&gt;Pezzulo&lt;/Author&gt;&lt;Year&gt;2017&lt;/Year&gt;&lt;RecNum&gt;39&lt;/RecNum&gt;&lt;DisplayText&gt;&lt;style face="superscript"&gt;41&lt;/style&gt;&lt;/DisplayText&gt;&lt;record&gt;&lt;rec-number&gt;39&lt;/rec-number&gt;&lt;foreign-keys&gt;&lt;key app="EN" db-id="e0dee99wur502seewz9vs9x2xeprwwp2ftfs" timestamp="1487868044"&gt;39&lt;/key&gt;&lt;/foreign-keys&gt;&lt;ref-type name="Journal Article"&gt;17&lt;/ref-type&gt;&lt;contributors&gt;&lt;authors&gt;&lt;author&gt;Pezzulo, C., &lt;/author&gt;&lt;author&gt;Hornby, G.M., &lt;/author&gt;&lt;author&gt;Sorichetta, A., &lt;/author&gt;&lt;author&gt;Gaughan, A.E., &lt;/author&gt;&lt;author&gt;Linard, C., &lt;/author&gt;&lt;author&gt;Bird, T.J., &lt;/author&gt;&lt;author&gt;Kerr, D., &lt;/author&gt;&lt;author&gt;Lloyd, C.T.,&lt;/author&gt;&lt;author&gt;Tatem, A.J.&lt;/author&gt;&lt;/authors&gt;&lt;/contributors&gt;&lt;titles&gt;&lt;secondary-title&gt;Source code for: Sub-national mapping of population pyramids and dependency ratios in Africa and Asia.&lt;/secondary-title&gt;&lt;/titles&gt;&lt;periodical&gt;&lt;full-title&gt;Source code for: Sub-national mapping of population pyramids and dependency ratios in Africa and Asia.&lt;/full-title&gt;&lt;/periodical&gt;&lt;dates&gt;&lt;year&gt;2017&lt;/year&gt;&lt;/dates&gt;&lt;urls&gt;&lt;/urls&gt;&lt;electronic-resource-num&gt;10.6084/m9.figshare.4596187.v1&lt;/electronic-resource-num&gt;&lt;/record&gt;&lt;/Cite&gt;&lt;/EndNote&gt;</w:instrText>
      </w:r>
      <w:r w:rsidR="008011E8">
        <w:fldChar w:fldCharType="separate"/>
      </w:r>
      <w:r w:rsidR="00D071DF" w:rsidRPr="00D071DF">
        <w:rPr>
          <w:noProof/>
          <w:vertAlign w:val="superscript"/>
        </w:rPr>
        <w:t>41</w:t>
      </w:r>
      <w:r w:rsidR="008011E8">
        <w:fldChar w:fldCharType="end"/>
      </w:r>
      <w:r w:rsidR="002032F0" w:rsidRPr="002032F0">
        <w:t xml:space="preserve"> </w:t>
      </w:r>
      <w:r w:rsidR="002032F0">
        <w:t>described in the Code availability subsection below.</w:t>
      </w:r>
    </w:p>
    <w:p w14:paraId="6BA10426" w14:textId="77777777" w:rsidR="002032F0" w:rsidRPr="002032F0" w:rsidRDefault="002032F0" w:rsidP="00233E82">
      <w:pPr>
        <w:spacing w:after="0"/>
      </w:pPr>
    </w:p>
    <w:p w14:paraId="1600D520" w14:textId="60AB1D89" w:rsidR="00EF5BE9" w:rsidRPr="00563F1B" w:rsidRDefault="0035302A" w:rsidP="00233E82">
      <w:pPr>
        <w:spacing w:after="0"/>
        <w:rPr>
          <w:b/>
        </w:rPr>
      </w:pPr>
      <w:r w:rsidRPr="00563F1B">
        <w:rPr>
          <w:b/>
        </w:rPr>
        <w:t xml:space="preserve">Processing </w:t>
      </w:r>
      <w:r w:rsidR="00EF5BE9" w:rsidRPr="00563F1B">
        <w:rPr>
          <w:b/>
        </w:rPr>
        <w:t>Household Survey Data</w:t>
      </w:r>
    </w:p>
    <w:p w14:paraId="38FCE5CC" w14:textId="24CDCE5E" w:rsidR="00EF5BE9" w:rsidRPr="008E18B7" w:rsidRDefault="00EF5BE9">
      <w:pPr>
        <w:spacing w:after="0"/>
        <w:jc w:val="both"/>
      </w:pPr>
      <w:r w:rsidRPr="008E18B7">
        <w:t xml:space="preserve">Household survey data are designed to be representative at both national and sub-national level, where the sub-national level usually corresponds to region or province, depending of the survey sample design and representativeness. </w:t>
      </w:r>
    </w:p>
    <w:p w14:paraId="64A5CA8F" w14:textId="77777777" w:rsidR="0079740D" w:rsidRDefault="0079740D" w:rsidP="0042157C">
      <w:pPr>
        <w:spacing w:after="0"/>
        <w:jc w:val="both"/>
      </w:pPr>
    </w:p>
    <w:p w14:paraId="5C60C4BD" w14:textId="7310B87D" w:rsidR="00B673A9" w:rsidRDefault="00EF5BE9" w:rsidP="00295BD6">
      <w:pPr>
        <w:spacing w:after="0"/>
        <w:jc w:val="both"/>
      </w:pPr>
      <w:r w:rsidRPr="008E18B7">
        <w:t xml:space="preserve">Information about age structure by region were derived from household survey data by using raw data files. Given that the </w:t>
      </w:r>
      <w:r w:rsidR="00E72015" w:rsidRPr="00E72015">
        <w:t>format and structure</w:t>
      </w:r>
      <w:r w:rsidRPr="008E18B7">
        <w:t xml:space="preserve"> of </w:t>
      </w:r>
      <w:r w:rsidR="00E72015">
        <w:t xml:space="preserve">all </w:t>
      </w:r>
      <w:r w:rsidRPr="008E18B7">
        <w:t>household survey data are very similar,</w:t>
      </w:r>
      <w:r w:rsidR="00E72015">
        <w:t xml:space="preserve"> </w:t>
      </w:r>
      <w:r w:rsidRPr="008E18B7">
        <w:t>a data management process</w:t>
      </w:r>
      <w:r w:rsidR="00FE6263">
        <w:t xml:space="preserve"> wa</w:t>
      </w:r>
      <w:r w:rsidR="00D55937">
        <w:t>s</w:t>
      </w:r>
      <w:r w:rsidR="00FE6263">
        <w:t xml:space="preserve"> developed to produce </w:t>
      </w:r>
      <w:r w:rsidR="00563F1B">
        <w:t>standardized</w:t>
      </w:r>
      <w:r w:rsidR="00563F1B" w:rsidRPr="008E18B7">
        <w:t xml:space="preserve"> </w:t>
      </w:r>
      <w:r w:rsidR="00FE6263" w:rsidRPr="008E18B7">
        <w:t>output</w:t>
      </w:r>
      <w:r w:rsidR="00563F1B">
        <w:t>s</w:t>
      </w:r>
      <w:r w:rsidR="00FE6263" w:rsidRPr="008E18B7">
        <w:t xml:space="preserve"> </w:t>
      </w:r>
      <w:r w:rsidRPr="008E18B7">
        <w:t xml:space="preserve">from </w:t>
      </w:r>
      <w:r w:rsidR="00FE6263">
        <w:t xml:space="preserve">the </w:t>
      </w:r>
      <w:r w:rsidRPr="008E18B7">
        <w:t xml:space="preserve">raw </w:t>
      </w:r>
      <w:r w:rsidR="00563F1B">
        <w:t xml:space="preserve">tables containing </w:t>
      </w:r>
      <w:r w:rsidR="00E72015" w:rsidRPr="00E72015">
        <w:t xml:space="preserve">age and sex </w:t>
      </w:r>
      <w:r w:rsidRPr="008E18B7">
        <w:t xml:space="preserve">data. </w:t>
      </w:r>
      <w:r w:rsidR="007220F9">
        <w:t>H</w:t>
      </w:r>
      <w:r w:rsidR="007220F9" w:rsidRPr="007220F9">
        <w:t>ousehold members’ files, which include information related to each household member's age</w:t>
      </w:r>
      <w:r w:rsidR="00E72015">
        <w:t>,</w:t>
      </w:r>
      <w:r w:rsidR="007220F9" w:rsidRPr="007220F9">
        <w:t xml:space="preserve"> sex </w:t>
      </w:r>
      <w:r w:rsidR="00E72015">
        <w:t>and</w:t>
      </w:r>
      <w:r w:rsidR="007220F9" w:rsidRPr="007220F9">
        <w:t xml:space="preserve"> </w:t>
      </w:r>
      <w:r w:rsidR="00E72015">
        <w:t xml:space="preserve">administrative unit of </w:t>
      </w:r>
      <w:r w:rsidR="007220F9" w:rsidRPr="007220F9">
        <w:t>residence</w:t>
      </w:r>
      <w:r w:rsidR="007220F9">
        <w:t>, were</w:t>
      </w:r>
      <w:r w:rsidR="007220F9" w:rsidRPr="007220F9">
        <w:t xml:space="preserve"> </w:t>
      </w:r>
      <w:r w:rsidR="00D55937">
        <w:t xml:space="preserve">accessed and downloaded from </w:t>
      </w:r>
      <w:r w:rsidRPr="008E18B7">
        <w:t>the relative web pages</w:t>
      </w:r>
      <w:r w:rsidR="00D55937">
        <w:t xml:space="preserve">, </w:t>
      </w:r>
      <w:r w:rsidRPr="008E18B7">
        <w:t>namely, Measure Demographic and Health Surveys (DHS) program</w:t>
      </w:r>
      <w:r w:rsidRPr="008E18B7">
        <w:fldChar w:fldCharType="begin"/>
      </w:r>
      <w:r w:rsidR="002158E7">
        <w:instrText xml:space="preserve"> ADDIN EN.CITE &lt;EndNote&gt;&lt;Cite&gt;&lt;Author&gt;ICF International&lt;/Author&gt;&lt;Year&gt;2000-2015&lt;/Year&gt;&lt;RecNum&gt;36&lt;/RecNum&gt;&lt;DisplayText&gt;&lt;style face="superscript"&gt;38&lt;/style&gt;&lt;/DisplayText&gt;&lt;record&gt;&lt;rec-number&gt;36&lt;/rec-number&gt;&lt;foreign-keys&gt;&lt;key app="EN" db-id="e0dee99wur502seewz9vs9x2xeprwwp2ftfs" timestamp="1487868044"&gt;36&lt;/key&gt;&lt;/foreign-keys&gt;&lt;ref-type name="Book"&gt;6&lt;/ref-type&gt;&lt;contributors&gt;&lt;authors&gt;&lt;author&gt;ICF International,&lt;/author&gt;&lt;/authors&gt;&lt;/contributors&gt;&lt;titles&gt;&lt;title&gt;Demographic and Health Surveys (Various) [Datasets]&lt;/title&gt;&lt;/titles&gt;&lt;dates&gt;&lt;year&gt;2000-2015&lt;/year&gt;&lt;/dates&gt;&lt;publisher&gt;Rockville, Maryland: Icf International [Distributor]&lt;/publisher&gt;&lt;urls&gt;&lt;/urls&gt;&lt;/record&gt;&lt;/Cite&gt;&lt;/EndNote&gt;</w:instrText>
      </w:r>
      <w:r w:rsidRPr="008E18B7">
        <w:fldChar w:fldCharType="separate"/>
      </w:r>
      <w:r w:rsidR="002158E7" w:rsidRPr="002158E7">
        <w:rPr>
          <w:noProof/>
          <w:vertAlign w:val="superscript"/>
        </w:rPr>
        <w:t>38</w:t>
      </w:r>
      <w:r w:rsidRPr="008E18B7">
        <w:fldChar w:fldCharType="end"/>
      </w:r>
      <w:r w:rsidR="00C87C4C">
        <w:t xml:space="preserve"> </w:t>
      </w:r>
      <w:r w:rsidR="00DB259C">
        <w:t>(which also includes MIS and AIS)</w:t>
      </w:r>
      <w:r w:rsidRPr="008E18B7">
        <w:t>, U</w:t>
      </w:r>
      <w:r w:rsidR="00ED6ED2">
        <w:t>NICEF</w:t>
      </w:r>
      <w:r w:rsidRPr="008E18B7">
        <w:t xml:space="preserve"> Multiple Indicator Cluster Survey (MICS)</w:t>
      </w:r>
      <w:r w:rsidRPr="008E18B7">
        <w:fldChar w:fldCharType="begin"/>
      </w:r>
      <w:r w:rsidR="00295BD6">
        <w:instrText xml:space="preserve"> ADDIN EN.CITE &lt;EndNote&gt;&lt;Cite&gt;&lt;Author&gt;United Nations&lt;/Author&gt;&lt;Year&gt;2000-2015&lt;/Year&gt;&lt;RecNum&gt;38&lt;/RecNum&gt;&lt;DisplayText&gt;&lt;style face="superscript"&gt;40&lt;/style&gt;&lt;/DisplayText&gt;&lt;record&gt;&lt;rec-number&gt;38&lt;/rec-number&gt;&lt;foreign-keys&gt;&lt;key app="EN" db-id="e0dee99wur502seewz9vs9x2xeprwwp2ftfs" timestamp="1487868044"&gt;38&lt;/key&gt;&lt;/foreign-keys&gt;&lt;ref-type name="Book"&gt;6&lt;/ref-type&gt;&lt;contributors&gt;&lt;authors&gt;&lt;author&gt;United Nations International Children&amp;apos;s Fund (UNICEF)&lt;/author&gt;&lt;/authors&gt;&lt;/contributors&gt;&lt;titles&gt;&lt;title&gt;Multiple Indicator Cluster Survey (MICS)  [Various Datasets]&lt;/title&gt;&lt;/titles&gt;&lt;dates&gt;&lt;year&gt;2000-2015&lt;/year&gt;&lt;/dates&gt;&lt;publisher&gt;United Nations&lt;/publisher&gt;&lt;urls&gt;&lt;related-urls&gt;&lt;url&gt;http://www.childinfo.org/mics4_surveys.html&lt;/url&gt;&lt;/related-urls&gt;&lt;/urls&gt;&lt;/record&gt;&lt;/Cite&gt;&lt;/EndNote&gt;</w:instrText>
      </w:r>
      <w:r w:rsidRPr="008E18B7">
        <w:fldChar w:fldCharType="separate"/>
      </w:r>
      <w:r w:rsidR="002158E7" w:rsidRPr="002158E7">
        <w:rPr>
          <w:noProof/>
          <w:vertAlign w:val="superscript"/>
        </w:rPr>
        <w:t>40</w:t>
      </w:r>
      <w:r w:rsidRPr="008E18B7">
        <w:fldChar w:fldCharType="end"/>
      </w:r>
      <w:r w:rsidRPr="008E18B7">
        <w:t xml:space="preserve"> and </w:t>
      </w:r>
      <w:r w:rsidR="00B94827">
        <w:t>Social Indicator Surveys (</w:t>
      </w:r>
      <w:r w:rsidRPr="008E18B7">
        <w:t>SIS</w:t>
      </w:r>
      <w:r w:rsidR="00B94827">
        <w:t>)</w:t>
      </w:r>
      <w:r w:rsidRPr="008E18B7">
        <w:fldChar w:fldCharType="begin"/>
      </w:r>
      <w:r w:rsidR="002158E7">
        <w:instrText xml:space="preserve"> ADDIN EN.CITE &lt;EndNote&gt;&lt;Cite&gt;&lt;Author&gt;Ministry of Health&lt;/Author&gt;&lt;Year&gt;2012&lt;/Year&gt;&lt;RecNum&gt;37&lt;/RecNum&gt;&lt;DisplayText&gt;&lt;style face="superscript"&gt;39&lt;/style&gt;&lt;/DisplayText&gt;&lt;record&gt;&lt;rec-number&gt;37&lt;/rec-number&gt;&lt;foreign-keys&gt;&lt;key app="EN" db-id="e0dee99wur502seewz9vs9x2xeprwwp2ftfs" timestamp="1487868044"&gt;37&lt;/key&gt;&lt;/foreign-keys&gt;&lt;ref-type name="Book"&gt;6&lt;/ref-type&gt;&lt;contributors&gt;&lt;authors&gt;&lt;author&gt;Ministry of Health,&lt;/author&gt;&lt;author&gt;Lao Statistics Bureau, &lt;/author&gt;&lt;author&gt;UNICEF,&lt;/author&gt;&lt;/authors&gt;&lt;/contributors&gt;&lt;titles&gt;&lt;title&gt;Lao PDR - Social Indicator Survey 2011-2012 [Dataset]&lt;/title&gt;&lt;/titles&gt;&lt;dates&gt;&lt;year&gt;2012&lt;/year&gt;&lt;/dates&gt;&lt;urls&gt;&lt;related-urls&gt;&lt;url&gt;http://microdata.worldbank.org/&lt;/url&gt;&lt;/related-urls&gt;&lt;/urls&gt;&lt;/record&gt;&lt;/Cite&gt;&lt;/EndNote&gt;</w:instrText>
      </w:r>
      <w:r w:rsidRPr="008E18B7">
        <w:fldChar w:fldCharType="separate"/>
      </w:r>
      <w:r w:rsidR="002158E7" w:rsidRPr="002158E7">
        <w:rPr>
          <w:noProof/>
          <w:vertAlign w:val="superscript"/>
        </w:rPr>
        <w:t>39</w:t>
      </w:r>
      <w:r w:rsidRPr="008E18B7">
        <w:fldChar w:fldCharType="end"/>
      </w:r>
      <w:r w:rsidRPr="008E18B7">
        <w:t>.</w:t>
      </w:r>
      <w:r w:rsidR="009B7230">
        <w:t xml:space="preserve"> </w:t>
      </w:r>
      <w:r w:rsidRPr="008E18B7">
        <w:t xml:space="preserve">Data processing was mainly performed using </w:t>
      </w:r>
      <w:r w:rsidR="00563F1B">
        <w:t xml:space="preserve">the </w:t>
      </w:r>
      <w:r w:rsidRPr="008E18B7">
        <w:t>SPSS (IBM) statistical software</w:t>
      </w:r>
      <w:r w:rsidR="002D5290">
        <w:fldChar w:fldCharType="begin"/>
      </w:r>
      <w:r w:rsidR="00D071DF">
        <w:instrText xml:space="preserve"> ADDIN EN.CITE &lt;EndNote&gt;&lt;Cite&gt;&lt;Author&gt;IBM Corporation&lt;/Author&gt;&lt;Year&gt;Released 2013&lt;/Year&gt;&lt;RecNum&gt;40&lt;/RecNum&gt;&lt;DisplayText&gt;&lt;style face="superscript"&gt;42&lt;/style&gt;&lt;/DisplayText&gt;&lt;record&gt;&lt;rec-number&gt;40&lt;/rec-number&gt;&lt;foreign-keys&gt;&lt;key app="EN" db-id="e0dee99wur502seewz9vs9x2xeprwwp2ftfs" timestamp="1487868044"&gt;40&lt;/key&gt;&lt;/foreign-keys&gt;&lt;ref-type name="Computer Program"&gt;9&lt;/ref-type&gt;&lt;contributors&gt;&lt;authors&gt;&lt;author&gt;IBM Corporation,&lt;/author&gt;&lt;/authors&gt;&lt;/contributors&gt;&lt;titles&gt;&lt;title&gt;IBM SPSS Statistics for Windows, Version 22.0. Armonk, NY: IBM Corp.&lt;/title&gt;&lt;/titles&gt;&lt;dates&gt;&lt;year&gt;Released 2013&lt;/year&gt;&lt;/dates&gt;&lt;urls&gt;&lt;/urls&gt;&lt;/record&gt;&lt;/Cite&gt;&lt;/EndNote&gt;</w:instrText>
      </w:r>
      <w:r w:rsidR="002D5290">
        <w:fldChar w:fldCharType="separate"/>
      </w:r>
      <w:r w:rsidR="00D071DF" w:rsidRPr="00D071DF">
        <w:rPr>
          <w:noProof/>
          <w:vertAlign w:val="superscript"/>
        </w:rPr>
        <w:t>42</w:t>
      </w:r>
      <w:r w:rsidR="002D5290">
        <w:fldChar w:fldCharType="end"/>
      </w:r>
      <w:r w:rsidRPr="008E18B7">
        <w:t>. Sampling weights were applied to the calculations in order to ensure representativeness, following the relative instructions given by the data providers</w:t>
      </w:r>
      <w:r w:rsidR="0079740D">
        <w:t>’</w:t>
      </w:r>
      <w:r w:rsidRPr="008E18B7">
        <w:t xml:space="preserve"> documentation. The variable containing sampling weights was identified and made available in the appropriate SPSS format. Also, in order to account for the sampling strategy adopted by the survey, relevant variables for strata and primary sampling unit </w:t>
      </w:r>
      <w:r w:rsidR="007220F9">
        <w:t>were defined</w:t>
      </w:r>
      <w:r w:rsidR="007220F9" w:rsidRPr="007220F9">
        <w:t xml:space="preserve"> in SPSS </w:t>
      </w:r>
      <w:r w:rsidRPr="008E18B7">
        <w:t xml:space="preserve">(using CSPLAN ANALYSIS).  Following the DHS documentation and final report, age structures were calculated only on </w:t>
      </w:r>
      <w:r w:rsidRPr="008E18B7">
        <w:rPr>
          <w:i/>
          <w:iCs/>
        </w:rPr>
        <w:t>de facto members</w:t>
      </w:r>
      <w:r w:rsidRPr="008E18B7">
        <w:t xml:space="preserve">, which are generally defined as those household members who slept in the household the night before the interview. Moreover, variables in the datasets corresponding to members’ age, sex and </w:t>
      </w:r>
      <w:r w:rsidR="00B673A9" w:rsidRPr="00B673A9">
        <w:t>administrative unit</w:t>
      </w:r>
      <w:r w:rsidRPr="008E18B7">
        <w:t xml:space="preserve"> of residence were identified.  After selecting only de facto members and weight</w:t>
      </w:r>
      <w:r w:rsidR="00353C86">
        <w:t>ing</w:t>
      </w:r>
      <w:r w:rsidRPr="008E18B7">
        <w:t xml:space="preserve"> the data appropriately, cross tabulations were applied to calculate counts and proportions of population within each </w:t>
      </w:r>
      <w:r w:rsidR="00C87C4C">
        <w:t xml:space="preserve">5-year </w:t>
      </w:r>
      <w:r w:rsidRPr="008E18B7">
        <w:t xml:space="preserve">age group </w:t>
      </w:r>
      <w:r w:rsidR="00C87C4C" w:rsidRPr="008E18B7">
        <w:t xml:space="preserve">and </w:t>
      </w:r>
      <w:r w:rsidR="00B673A9">
        <w:t xml:space="preserve">sex class, </w:t>
      </w:r>
      <w:r w:rsidRPr="008E18B7">
        <w:t>by</w:t>
      </w:r>
      <w:r w:rsidR="00B673A9">
        <w:t xml:space="preserve"> administrative unit</w:t>
      </w:r>
      <w:r w:rsidRPr="008E18B7">
        <w:t xml:space="preserve">. </w:t>
      </w:r>
      <w:r w:rsidR="00B673A9">
        <w:t>Finally, o</w:t>
      </w:r>
      <w:r w:rsidR="00B673A9" w:rsidRPr="008E18B7">
        <w:t xml:space="preserve">utputs </w:t>
      </w:r>
      <w:r w:rsidRPr="008E18B7">
        <w:t xml:space="preserve">of cross tabulations were exported into excel and reformatted in order to match the </w:t>
      </w:r>
      <w:r w:rsidR="00B673A9" w:rsidRPr="00B673A9">
        <w:t>standard table schema</w:t>
      </w:r>
      <w:r w:rsidR="00B673A9" w:rsidRPr="00B673A9" w:rsidDel="002D5CAE">
        <w:t xml:space="preserve"> </w:t>
      </w:r>
      <w:r w:rsidR="00B673A9">
        <w:t>described in the Data preparation subsection</w:t>
      </w:r>
      <w:r w:rsidRPr="008E18B7">
        <w:t xml:space="preserve">. </w:t>
      </w:r>
    </w:p>
    <w:p w14:paraId="3CDAB4E6" w14:textId="77777777" w:rsidR="00B673A9" w:rsidRDefault="00B673A9" w:rsidP="00B673A9">
      <w:pPr>
        <w:spacing w:after="0"/>
        <w:jc w:val="both"/>
      </w:pPr>
    </w:p>
    <w:p w14:paraId="32AF39FE" w14:textId="0F171CF9" w:rsidR="00B673A9" w:rsidRDefault="00B673A9" w:rsidP="00D5734A">
      <w:pPr>
        <w:spacing w:after="0"/>
        <w:jc w:val="both"/>
      </w:pPr>
      <w:r w:rsidRPr="00B673A9">
        <w:t xml:space="preserve">A template SPSS syntax file, showing the process for creating </w:t>
      </w:r>
      <w:r w:rsidR="00563F1B" w:rsidRPr="00563F1B">
        <w:t xml:space="preserve">proportional age </w:t>
      </w:r>
      <w:r w:rsidR="00563F1B">
        <w:t xml:space="preserve">and sex </w:t>
      </w:r>
      <w:r w:rsidR="00563F1B" w:rsidRPr="00563F1B">
        <w:t xml:space="preserve">structures </w:t>
      </w:r>
      <w:r w:rsidRPr="00B673A9">
        <w:t>from household survey data</w:t>
      </w:r>
      <w:r>
        <w:t>,</w:t>
      </w:r>
      <w:r w:rsidRPr="00B673A9">
        <w:t xml:space="preserve"> is </w:t>
      </w:r>
      <w:r>
        <w:t xml:space="preserve">distributed </w:t>
      </w:r>
      <w:r w:rsidR="00563F1B">
        <w:t>as part of</w:t>
      </w:r>
      <w:r>
        <w:t xml:space="preserve"> the</w:t>
      </w:r>
      <w:r w:rsidRPr="00B673A9">
        <w:t xml:space="preserve"> WorldPop-DepRatioAgeStruc-v1 code</w:t>
      </w:r>
      <w:r w:rsidR="009D5A2F">
        <w:fldChar w:fldCharType="begin"/>
      </w:r>
      <w:r w:rsidR="00D5734A">
        <w:instrText xml:space="preserve"> ADDIN EN.CITE &lt;EndNote&gt;&lt;Cite&gt;&lt;Author&gt;Pezzulo&lt;/Author&gt;&lt;Year&gt;2017&lt;/Year&gt;&lt;RecNum&gt;39&lt;/RecNum&gt;&lt;DisplayText&gt;&lt;style face="superscript"&gt;41&lt;/style&gt;&lt;/DisplayText&gt;&lt;record&gt;&lt;rec-number&gt;39&lt;/rec-number&gt;&lt;foreign-keys&gt;&lt;key app="EN" db-id="e0dee99wur502seewz9vs9x2xeprwwp2ftfs" timestamp="1487868044"&gt;39&lt;/key&gt;&lt;/foreign-keys&gt;&lt;ref-type name="Journal Article"&gt;17&lt;/ref-type&gt;&lt;contributors&gt;&lt;authors&gt;&lt;author&gt;Pezzulo, C., &lt;/author&gt;&lt;author&gt;Hornby, G.M., &lt;/author&gt;&lt;author&gt;Sorichetta, A., &lt;/author&gt;&lt;author&gt;Gaughan, A.E., &lt;/author&gt;&lt;author&gt;Linard, C., &lt;/author&gt;&lt;author&gt;Bird, T.J., &lt;/author&gt;&lt;author&gt;Kerr, D., &lt;/author&gt;&lt;author&gt;Lloyd, C.T.,&lt;/author&gt;&lt;author&gt;Tatem, A.J.&lt;/author&gt;&lt;/authors&gt;&lt;/contributors&gt;&lt;titles&gt;&lt;secondary-title&gt;Source code for: Sub-national mapping of population pyramids and dependency ratios in Africa and Asia.&lt;/secondary-title&gt;&lt;/titles&gt;&lt;periodical&gt;&lt;full-title&gt;Source code for: Sub-national mapping of population pyramids and dependency ratios in Africa and Asia.&lt;/full-title&gt;&lt;/periodical&gt;&lt;dates&gt;&lt;year&gt;2017&lt;/year&gt;&lt;/dates&gt;&lt;urls&gt;&lt;/urls&gt;&lt;electronic-resource-num&gt;10.6084/m9.figshare.4596187.v1&lt;/electronic-resource-num&gt;&lt;/record&gt;&lt;/Cite&gt;&lt;/EndNote&gt;</w:instrText>
      </w:r>
      <w:r w:rsidR="009D5A2F">
        <w:fldChar w:fldCharType="separate"/>
      </w:r>
      <w:r w:rsidR="00D071DF" w:rsidRPr="00D071DF">
        <w:rPr>
          <w:noProof/>
          <w:vertAlign w:val="superscript"/>
        </w:rPr>
        <w:t>41</w:t>
      </w:r>
      <w:r w:rsidR="009D5A2F">
        <w:fldChar w:fldCharType="end"/>
      </w:r>
      <w:r w:rsidRPr="00B673A9">
        <w:t xml:space="preserve"> described in the Code availability subsection below.</w:t>
      </w:r>
    </w:p>
    <w:p w14:paraId="1720F0F2" w14:textId="77777777" w:rsidR="0001369A" w:rsidRDefault="0001369A" w:rsidP="0001369A">
      <w:pPr>
        <w:spacing w:after="0"/>
        <w:rPr>
          <w:b/>
        </w:rPr>
      </w:pPr>
      <w:bookmarkStart w:id="9" w:name="_Toc462998658"/>
      <w:bookmarkEnd w:id="9"/>
    </w:p>
    <w:p w14:paraId="7A026F92" w14:textId="1AFA0ED6" w:rsidR="0035302A" w:rsidRPr="005F0CE6" w:rsidRDefault="0035302A" w:rsidP="00D27FF0">
      <w:pPr>
        <w:spacing w:after="0"/>
        <w:rPr>
          <w:b/>
        </w:rPr>
      </w:pPr>
      <w:r w:rsidRPr="005F0CE6">
        <w:rPr>
          <w:b/>
        </w:rPr>
        <w:t xml:space="preserve">Joining </w:t>
      </w:r>
      <w:r w:rsidR="00D27FF0" w:rsidRPr="005F0CE6">
        <w:rPr>
          <w:b/>
        </w:rPr>
        <w:t xml:space="preserve">standardised </w:t>
      </w:r>
      <w:r w:rsidR="009D6FB3" w:rsidRPr="005F0CE6">
        <w:rPr>
          <w:b/>
        </w:rPr>
        <w:t>data table</w:t>
      </w:r>
      <w:r w:rsidR="0079740D">
        <w:rPr>
          <w:b/>
        </w:rPr>
        <w:t>s</w:t>
      </w:r>
      <w:r w:rsidR="009D6FB3" w:rsidRPr="005F0CE6">
        <w:rPr>
          <w:b/>
        </w:rPr>
        <w:t xml:space="preserve"> </w:t>
      </w:r>
      <w:r w:rsidR="00D27FF0" w:rsidRPr="005F0CE6">
        <w:rPr>
          <w:b/>
        </w:rPr>
        <w:t xml:space="preserve">to </w:t>
      </w:r>
      <w:r w:rsidR="009D6FB3" w:rsidRPr="005F0CE6">
        <w:rPr>
          <w:b/>
        </w:rPr>
        <w:t xml:space="preserve">spatial </w:t>
      </w:r>
      <w:r w:rsidRPr="005F0CE6">
        <w:rPr>
          <w:b/>
        </w:rPr>
        <w:t>boundaries</w:t>
      </w:r>
    </w:p>
    <w:p w14:paraId="62451686" w14:textId="51FC9B7A" w:rsidR="00EF5BE9" w:rsidRDefault="00EF5BE9" w:rsidP="00007B0B">
      <w:pPr>
        <w:spacing w:after="0"/>
        <w:jc w:val="both"/>
      </w:pPr>
      <w:r>
        <w:t xml:space="preserve">Once formatted </w:t>
      </w:r>
      <w:r w:rsidRPr="00B673A9">
        <w:t xml:space="preserve">to a standard </w:t>
      </w:r>
      <w:r w:rsidR="00E87E0D" w:rsidRPr="00B673A9">
        <w:t>table</w:t>
      </w:r>
      <w:r w:rsidR="00E87E0D" w:rsidRPr="00B673A9" w:rsidDel="001B6F63">
        <w:t xml:space="preserve"> </w:t>
      </w:r>
      <w:r w:rsidRPr="00B673A9">
        <w:t>schema, subnational</w:t>
      </w:r>
      <w:r>
        <w:t xml:space="preserve"> </w:t>
      </w:r>
      <w:r w:rsidR="00D057B2">
        <w:t xml:space="preserve">age and sex </w:t>
      </w:r>
      <w:r w:rsidR="00C87C4C">
        <w:t xml:space="preserve">structure </w:t>
      </w:r>
      <w:r>
        <w:t xml:space="preserve">data were then joined on a country-by-country basis, using a GIS system, </w:t>
      </w:r>
      <w:r w:rsidR="00D35FB5">
        <w:t>to their corresponding</w:t>
      </w:r>
      <w:r w:rsidR="004A6AE6">
        <w:t xml:space="preserve"> </w:t>
      </w:r>
      <w:r>
        <w:t>spatial boundaries</w:t>
      </w:r>
      <w:r w:rsidR="00E87E0D">
        <w:t>; with the latter</w:t>
      </w:r>
      <w:r>
        <w:t xml:space="preserve"> </w:t>
      </w:r>
      <w:r w:rsidR="004A6AE6">
        <w:t>representing the</w:t>
      </w:r>
      <w:r>
        <w:t xml:space="preserve"> administrative</w:t>
      </w:r>
      <w:r w:rsidR="00E87E0D">
        <w:t xml:space="preserve"> unit</w:t>
      </w:r>
      <w:r>
        <w:t xml:space="preserve"> level at which the data </w:t>
      </w:r>
      <w:r w:rsidR="00730033">
        <w:t xml:space="preserve">were </w:t>
      </w:r>
      <w:r w:rsidR="00C87C4C">
        <w:t>assembled</w:t>
      </w:r>
      <w:r>
        <w:t xml:space="preserve">. The ArcGIS Toolbox tool ‘Join Field’ was used for this purpose (…\data management </w:t>
      </w:r>
      <w:proofErr w:type="spellStart"/>
      <w:r>
        <w:t>tools.tbx</w:t>
      </w:r>
      <w:proofErr w:type="spellEnd"/>
      <w:r>
        <w:t xml:space="preserve">\joins\join field). Note </w:t>
      </w:r>
      <w:r w:rsidR="00007B0B">
        <w:t>the exception</w:t>
      </w:r>
      <w:r w:rsidR="00D27FF0">
        <w:t xml:space="preserve"> for the </w:t>
      </w:r>
      <w:r>
        <w:t xml:space="preserve">IPUMSI data </w:t>
      </w:r>
      <w:r w:rsidR="00007B0B">
        <w:t xml:space="preserve">for </w:t>
      </w:r>
      <w:r>
        <w:t xml:space="preserve">this </w:t>
      </w:r>
      <w:r w:rsidRPr="00D27FF0">
        <w:t xml:space="preserve">stage </w:t>
      </w:r>
      <w:r w:rsidR="00007B0B">
        <w:t xml:space="preserve">as processing that data </w:t>
      </w:r>
      <w:r w:rsidRPr="00D27FF0">
        <w:t>was accomplished as part of the model workflow</w:t>
      </w:r>
      <w:r w:rsidR="00D27FF0" w:rsidRPr="00D27FF0">
        <w:t xml:space="preserve"> described in the Processing IPUMSI data subsection</w:t>
      </w:r>
      <w:r w:rsidRPr="00D27FF0">
        <w:t>.</w:t>
      </w:r>
    </w:p>
    <w:p w14:paraId="290FBB99" w14:textId="34B2BB46" w:rsidR="00D27FF0" w:rsidRDefault="00D35FB5" w:rsidP="00BB55EF">
      <w:pPr>
        <w:jc w:val="both"/>
      </w:pPr>
      <w:r>
        <w:lastRenderedPageBreak/>
        <w:t>Spatial</w:t>
      </w:r>
      <w:r w:rsidR="00EF5BE9">
        <w:t xml:space="preserve"> boundary datasets were obtained from a range of sources, including </w:t>
      </w:r>
      <w:r w:rsidR="004A6AE6">
        <w:t xml:space="preserve">the GADM </w:t>
      </w:r>
      <w:r w:rsidR="00EF5BE9">
        <w:t>database</w:t>
      </w:r>
      <w:r w:rsidR="003632F0">
        <w:fldChar w:fldCharType="begin"/>
      </w:r>
      <w:r w:rsidR="00D071DF">
        <w:instrText xml:space="preserve"> ADDIN EN.CITE &lt;EndNote&gt;&lt;Cite&gt;&lt;Author&gt;GADM&lt;/Author&gt;&lt;Year&gt;2015&lt;/Year&gt;&lt;RecNum&gt;53&lt;/RecNum&gt;&lt;DisplayText&gt;&lt;style face="superscript"&gt;43&lt;/style&gt;&lt;/DisplayText&gt;&lt;record&gt;&lt;rec-number&gt;53&lt;/rec-number&gt;&lt;foreign-keys&gt;&lt;key app="EN" db-id="e0dee99wur502seewz9vs9x2xeprwwp2ftfs" timestamp="1487937698"&gt;53&lt;/key&gt;&lt;/foreign-keys&gt;&lt;ref-type name="Book"&gt;6&lt;/ref-type&gt;&lt;contributors&gt;&lt;authors&gt;&lt;author&gt;GADM,&lt;/author&gt;&lt;/authors&gt;&lt;/contributors&gt;&lt;titles&gt;&lt;title&gt;Database of Global Administrative Areas&lt;/title&gt;&lt;/titles&gt;&lt;dates&gt;&lt;year&gt;2015&lt;/year&gt;&lt;/dates&gt;&lt;urls&gt;&lt;related-urls&gt;&lt;url&gt;http://www.gadm.org/&lt;/url&gt;&lt;/related-urls&gt;&lt;/urls&gt;&lt;/record&gt;&lt;/Cite&gt;&lt;/EndNote&gt;</w:instrText>
      </w:r>
      <w:r w:rsidR="003632F0">
        <w:fldChar w:fldCharType="separate"/>
      </w:r>
      <w:r w:rsidR="00D071DF" w:rsidRPr="00D071DF">
        <w:rPr>
          <w:noProof/>
          <w:vertAlign w:val="superscript"/>
        </w:rPr>
        <w:t>43</w:t>
      </w:r>
      <w:r w:rsidR="003632F0">
        <w:fldChar w:fldCharType="end"/>
      </w:r>
      <w:r w:rsidR="00EF5BE9">
        <w:t>, the DHS Spatial Repository</w:t>
      </w:r>
      <w:r w:rsidR="00EF5BE9">
        <w:fldChar w:fldCharType="begin"/>
      </w:r>
      <w:r w:rsidR="00BB55EF">
        <w:instrText xml:space="preserve"> ADDIN EN.CITE &lt;EndNote&gt;&lt;Cite&gt;&lt;Author&gt;ICF International&lt;/Author&gt;&lt;Year&gt;2000-2015&lt;/Year&gt;&lt;RecNum&gt;41&lt;/RecNum&gt;&lt;DisplayText&gt;&lt;style face="superscript"&gt;44&lt;/style&gt;&lt;/DisplayText&gt;&lt;record&gt;&lt;rec-number&gt;41&lt;/rec-number&gt;&lt;foreign-keys&gt;&lt;key app="EN" db-id="e0dee99wur502seewz9vs9x2xeprwwp2ftfs" timestamp="1487868045"&gt;41&lt;/key&gt;&lt;/foreign-keys&gt;&lt;ref-type name="Book"&gt;6&lt;/ref-type&gt;&lt;contributors&gt;&lt;authors&gt;&lt;author&gt;ICF International,&lt;/author&gt;&lt;/authors&gt;&lt;/contributors&gt;&lt;titles&gt;&lt;title&gt;Spatial Data Repository, the DHS Program (Various) [Datasets]&lt;/title&gt;&lt;/titles&gt;&lt;dates&gt;&lt;year&gt;2000-2015&lt;/year&gt;&lt;/dates&gt;&lt;publisher&gt;Rockville, Maryland: Icf International [Distributor]&lt;/publisher&gt;&lt;urls&gt;&lt;/urls&gt;&lt;/record&gt;&lt;/Cite&gt;&lt;/EndNote&gt;</w:instrText>
      </w:r>
      <w:r w:rsidR="00EF5BE9">
        <w:fldChar w:fldCharType="separate"/>
      </w:r>
      <w:r w:rsidR="00D071DF" w:rsidRPr="00D071DF">
        <w:rPr>
          <w:noProof/>
          <w:vertAlign w:val="superscript"/>
        </w:rPr>
        <w:t>44</w:t>
      </w:r>
      <w:r w:rsidR="00EF5BE9">
        <w:fldChar w:fldCharType="end"/>
      </w:r>
      <w:r w:rsidR="00EF5BE9">
        <w:t xml:space="preserve"> and</w:t>
      </w:r>
      <w:r w:rsidR="00D27FF0">
        <w:t xml:space="preserve"> multiple</w:t>
      </w:r>
      <w:r w:rsidR="00EF5BE9">
        <w:t xml:space="preserve"> national statistical offices. </w:t>
      </w:r>
      <w:r>
        <w:t>M</w:t>
      </w:r>
      <w:r w:rsidR="00EF5BE9">
        <w:t xml:space="preserve">ismatches </w:t>
      </w:r>
      <w:r w:rsidR="00730033">
        <w:t xml:space="preserve">with subnational administrative units </w:t>
      </w:r>
      <w:r>
        <w:t xml:space="preserve">and topological inconsistences between </w:t>
      </w:r>
      <w:r w:rsidR="00EF5BE9">
        <w:t xml:space="preserve">national boundaries </w:t>
      </w:r>
      <w:r>
        <w:t>were manually corrected</w:t>
      </w:r>
      <w:r w:rsidR="00EF5BE9">
        <w:t xml:space="preserve"> using a GIS</w:t>
      </w:r>
      <w:r w:rsidR="00C92926">
        <w:t xml:space="preserve"> system</w:t>
      </w:r>
      <w:r w:rsidR="00EF5BE9">
        <w:t xml:space="preserve">. </w:t>
      </w:r>
    </w:p>
    <w:p w14:paraId="22EFA978" w14:textId="288176DB" w:rsidR="00EF5BE9" w:rsidRDefault="00A6603B" w:rsidP="0094447C">
      <w:pPr>
        <w:jc w:val="both"/>
      </w:pPr>
      <w:r>
        <w:t xml:space="preserve">Supplementary Figures 1a and </w:t>
      </w:r>
      <w:r w:rsidR="00E66111">
        <w:t xml:space="preserve">1b (Africa and Asia, respectively) present the boundaries of the </w:t>
      </w:r>
      <w:r w:rsidR="00326901">
        <w:t xml:space="preserve">administrative </w:t>
      </w:r>
      <w:r w:rsidR="00E66111">
        <w:t xml:space="preserve">units and each </w:t>
      </w:r>
      <w:r w:rsidR="00326901">
        <w:t xml:space="preserve">unit </w:t>
      </w:r>
      <w:r w:rsidR="00E66111">
        <w:t xml:space="preserve">is coloured </w:t>
      </w:r>
      <w:r w:rsidR="00326901">
        <w:t>according to</w:t>
      </w:r>
      <w:r w:rsidR="00E66111">
        <w:t xml:space="preserve"> the proportion of the total population </w:t>
      </w:r>
      <w:r w:rsidR="00326901">
        <w:t xml:space="preserve">sampled and </w:t>
      </w:r>
      <w:r w:rsidR="00E66111">
        <w:t xml:space="preserve">used to derive the </w:t>
      </w:r>
      <w:r w:rsidR="0094447C">
        <w:t>5</w:t>
      </w:r>
      <w:r w:rsidR="00E66111">
        <w:t xml:space="preserve">-year age </w:t>
      </w:r>
      <w:r w:rsidR="0094447C">
        <w:t xml:space="preserve">group </w:t>
      </w:r>
      <w:r w:rsidR="00E66111">
        <w:t xml:space="preserve">and sex proportions. </w:t>
      </w:r>
      <w:r w:rsidR="00EF5BE9" w:rsidRPr="00D35FB5">
        <w:rPr>
          <w:bCs/>
        </w:rPr>
        <w:t>These</w:t>
      </w:r>
      <w:r w:rsidR="00D35FB5">
        <w:rPr>
          <w:bCs/>
        </w:rPr>
        <w:t xml:space="preserve"> </w:t>
      </w:r>
      <w:r w:rsidR="00EF5BE9">
        <w:t>country-level spatial</w:t>
      </w:r>
      <w:r w:rsidR="009D6FB3">
        <w:t xml:space="preserve"> </w:t>
      </w:r>
      <w:r w:rsidR="00EF5BE9">
        <w:t xml:space="preserve">datasets were then </w:t>
      </w:r>
      <w:r w:rsidR="00EF5BE9" w:rsidRPr="00D27FF0">
        <w:t xml:space="preserve">merged into </w:t>
      </w:r>
      <w:r w:rsidR="005F0CE6" w:rsidRPr="005F0CE6">
        <w:t>two continental vector datasets (i.e. an African and Asian dataset)</w:t>
      </w:r>
      <w:r w:rsidR="005F0CE6">
        <w:t xml:space="preserve"> </w:t>
      </w:r>
      <w:r w:rsidR="00EF5BE9" w:rsidRPr="00D27FF0">
        <w:t xml:space="preserve">using </w:t>
      </w:r>
      <w:r w:rsidR="004A6AE6" w:rsidRPr="00D27FF0">
        <w:t xml:space="preserve">the </w:t>
      </w:r>
      <w:r w:rsidR="00EF5BE9" w:rsidRPr="00D27FF0">
        <w:t xml:space="preserve">ArcGIS </w:t>
      </w:r>
      <w:r w:rsidR="00DD237F">
        <w:t>‘</w:t>
      </w:r>
      <w:r w:rsidR="00EF5BE9" w:rsidRPr="00DD237F">
        <w:rPr>
          <w:iCs/>
        </w:rPr>
        <w:t>Merge</w:t>
      </w:r>
      <w:r w:rsidR="00DD237F">
        <w:rPr>
          <w:iCs/>
        </w:rPr>
        <w:t>’</w:t>
      </w:r>
      <w:r w:rsidR="00EF5BE9" w:rsidRPr="00DD237F">
        <w:rPr>
          <w:iCs/>
        </w:rPr>
        <w:t xml:space="preserve"> </w:t>
      </w:r>
      <w:r w:rsidR="00EF5BE9" w:rsidRPr="00D27FF0">
        <w:t xml:space="preserve">tool (toolboxes\system toolboxes\data management </w:t>
      </w:r>
      <w:proofErr w:type="spellStart"/>
      <w:r w:rsidR="00EF5BE9" w:rsidRPr="00D27FF0">
        <w:t>tools.tbx</w:t>
      </w:r>
      <w:proofErr w:type="spellEnd"/>
      <w:r w:rsidR="00EF5BE9" w:rsidRPr="00D27FF0">
        <w:t>\General\Merge).</w:t>
      </w:r>
      <w:r w:rsidR="00EF5BE9">
        <w:t xml:space="preserve"> </w:t>
      </w:r>
    </w:p>
    <w:p w14:paraId="5F4533C3" w14:textId="113AFCB6" w:rsidR="00EF5BE9" w:rsidRPr="00EE2EC4" w:rsidRDefault="00E3236E" w:rsidP="00C92926">
      <w:pPr>
        <w:pStyle w:val="Titolo2"/>
        <w:spacing w:before="0" w:line="240" w:lineRule="auto"/>
        <w:rPr>
          <w:rFonts w:asciiTheme="minorHAnsi" w:eastAsiaTheme="minorEastAsia" w:hAnsiTheme="minorHAnsi" w:cstheme="minorBidi"/>
          <w:b/>
          <w:color w:val="auto"/>
          <w:sz w:val="22"/>
          <w:szCs w:val="22"/>
          <w:lang w:eastAsia="zh-CN"/>
        </w:rPr>
      </w:pPr>
      <w:bookmarkStart w:id="10" w:name="_Toc462998660"/>
      <w:bookmarkEnd w:id="10"/>
      <w:r>
        <w:rPr>
          <w:rFonts w:asciiTheme="minorHAnsi" w:eastAsiaTheme="minorEastAsia" w:hAnsiTheme="minorHAnsi" w:cstheme="minorBidi"/>
          <w:b/>
          <w:color w:val="auto"/>
          <w:sz w:val="22"/>
          <w:szCs w:val="22"/>
          <w:lang w:eastAsia="zh-CN"/>
        </w:rPr>
        <w:t xml:space="preserve">Producing subnational </w:t>
      </w:r>
      <w:r w:rsidR="00EF5BE9" w:rsidRPr="00EE2EC4">
        <w:rPr>
          <w:rFonts w:asciiTheme="minorHAnsi" w:eastAsiaTheme="minorEastAsia" w:hAnsiTheme="minorHAnsi" w:cstheme="minorBidi"/>
          <w:b/>
          <w:color w:val="auto"/>
          <w:sz w:val="22"/>
          <w:szCs w:val="22"/>
          <w:lang w:eastAsia="zh-CN"/>
        </w:rPr>
        <w:t>dependency ratio</w:t>
      </w:r>
      <w:r>
        <w:rPr>
          <w:rFonts w:asciiTheme="minorHAnsi" w:eastAsiaTheme="minorEastAsia" w:hAnsiTheme="minorHAnsi" w:cstheme="minorBidi"/>
          <w:b/>
          <w:color w:val="auto"/>
          <w:sz w:val="22"/>
          <w:szCs w:val="22"/>
          <w:lang w:eastAsia="zh-CN"/>
        </w:rPr>
        <w:t xml:space="preserve"> datasets</w:t>
      </w:r>
    </w:p>
    <w:p w14:paraId="7CDFB181" w14:textId="1FB08DF8" w:rsidR="00EF5BE9" w:rsidRDefault="00DD237F" w:rsidP="00DD237F">
      <w:pPr>
        <w:spacing w:after="0" w:line="240" w:lineRule="auto"/>
        <w:jc w:val="both"/>
      </w:pPr>
      <w:r>
        <w:t>Using t</w:t>
      </w:r>
      <w:r w:rsidR="000665D2">
        <w:t>he</w:t>
      </w:r>
      <w:r w:rsidR="00EF5BE9">
        <w:t xml:space="preserve"> </w:t>
      </w:r>
      <w:r>
        <w:t xml:space="preserve">two </w:t>
      </w:r>
      <w:r w:rsidR="00EF5BE9">
        <w:t xml:space="preserve">continental </w:t>
      </w:r>
      <w:r w:rsidR="004A6AE6">
        <w:t xml:space="preserve">vector </w:t>
      </w:r>
      <w:r w:rsidR="00EF5BE9">
        <w:t>dataset</w:t>
      </w:r>
      <w:r w:rsidR="004E212D">
        <w:t>s</w:t>
      </w:r>
      <w:r w:rsidR="00C92926">
        <w:t xml:space="preserve"> described above</w:t>
      </w:r>
      <w:r w:rsidR="00B65527">
        <w:t xml:space="preserve">, </w:t>
      </w:r>
      <w:r w:rsidR="00EF5BE9">
        <w:t xml:space="preserve">dependency ratios </w:t>
      </w:r>
      <w:r w:rsidR="004E212D">
        <w:t xml:space="preserve">were </w:t>
      </w:r>
      <w:r w:rsidR="00EF5BE9">
        <w:t xml:space="preserve">calculated using a field calculation. The ArcGIS </w:t>
      </w:r>
      <w:r w:rsidR="00077ECF">
        <w:t>tool</w:t>
      </w:r>
      <w:r w:rsidR="00EF5BE9">
        <w:t xml:space="preserve"> ‘Field Calculator’ was used to populate </w:t>
      </w:r>
      <w:r w:rsidR="004A6AE6">
        <w:t>three new</w:t>
      </w:r>
      <w:r w:rsidR="00EF5BE9">
        <w:t xml:space="preserve"> field</w:t>
      </w:r>
      <w:r w:rsidR="004A6AE6">
        <w:t>s</w:t>
      </w:r>
      <w:r>
        <w:t xml:space="preserve"> (</w:t>
      </w:r>
      <w:r w:rsidR="005F0CE6">
        <w:t xml:space="preserve">i.e. </w:t>
      </w:r>
      <w:r w:rsidR="002B1F4B">
        <w:t>CDR</w:t>
      </w:r>
      <w:r>
        <w:t>,</w:t>
      </w:r>
      <w:r w:rsidRPr="00DD237F">
        <w:t xml:space="preserve"> </w:t>
      </w:r>
      <w:r>
        <w:t>YDR and ODR)</w:t>
      </w:r>
      <w:r w:rsidR="00EF5BE9">
        <w:t xml:space="preserve">, listing subnational dependency </w:t>
      </w:r>
      <w:r w:rsidR="00C92926">
        <w:t>ratio values</w:t>
      </w:r>
      <w:r w:rsidR="0059754B">
        <w:t xml:space="preserve"> calculated at the administrative unit level</w:t>
      </w:r>
      <w:r>
        <w:t>:</w:t>
      </w:r>
    </w:p>
    <w:p w14:paraId="170105BA" w14:textId="77777777" w:rsidR="00C92926" w:rsidRDefault="00C92926" w:rsidP="00D27FF0">
      <w:pPr>
        <w:spacing w:after="0" w:line="240" w:lineRule="auto"/>
        <w:jc w:val="both"/>
      </w:pPr>
    </w:p>
    <w:p w14:paraId="2CA990C2" w14:textId="118E98C8" w:rsidR="00EF5BE9" w:rsidRDefault="002B1F4B" w:rsidP="005F0CE6">
      <w:pPr>
        <w:jc w:val="both"/>
      </w:pPr>
      <w:r>
        <w:t>CDR</w:t>
      </w:r>
      <w:r w:rsidR="00DD237F" w:rsidRPr="00DD237F" w:rsidDel="00DD237F">
        <w:t xml:space="preserve"> </w:t>
      </w:r>
      <w:r w:rsidR="00EF5BE9">
        <w:t>= ((pc0_14) + (pc65) / (pc15_64)) x 100</w:t>
      </w:r>
      <w:r w:rsidR="005F0CE6">
        <w:t xml:space="preserve">  </w:t>
      </w:r>
      <w:r w:rsidR="005F0CE6">
        <w:tab/>
      </w:r>
      <w:r w:rsidR="005F0CE6">
        <w:tab/>
      </w:r>
      <w:r w:rsidR="005F0CE6">
        <w:tab/>
      </w:r>
      <w:r w:rsidR="005F0CE6">
        <w:tab/>
      </w:r>
      <w:r w:rsidR="005F0CE6">
        <w:tab/>
      </w:r>
      <w:r w:rsidR="005F0CE6">
        <w:tab/>
      </w:r>
      <w:r w:rsidR="005F0CE6">
        <w:tab/>
        <w:t xml:space="preserve">  (1)</w:t>
      </w:r>
    </w:p>
    <w:p w14:paraId="1212270B" w14:textId="46651148" w:rsidR="00DD237F" w:rsidRDefault="00DD237F" w:rsidP="005F0CE6">
      <w:pPr>
        <w:jc w:val="both"/>
      </w:pPr>
      <w:r w:rsidRPr="00DD237F">
        <w:t>YDR</w:t>
      </w:r>
      <w:r>
        <w:t xml:space="preserve"> = ((pc0_14)</w:t>
      </w:r>
      <w:r w:rsidRPr="00DD237F">
        <w:t xml:space="preserve"> / (pc15_64)) x 100</w:t>
      </w:r>
      <w:r w:rsidR="005F0CE6">
        <w:tab/>
      </w:r>
      <w:r w:rsidR="005F0CE6">
        <w:tab/>
      </w:r>
      <w:r w:rsidR="005F0CE6">
        <w:tab/>
      </w:r>
      <w:r w:rsidR="005F0CE6">
        <w:tab/>
      </w:r>
      <w:r w:rsidR="005F0CE6">
        <w:tab/>
      </w:r>
      <w:r w:rsidR="005F0CE6">
        <w:tab/>
      </w:r>
      <w:r w:rsidR="005F0CE6">
        <w:tab/>
      </w:r>
      <w:r w:rsidR="005F0CE6">
        <w:tab/>
        <w:t xml:space="preserve">  (2)</w:t>
      </w:r>
    </w:p>
    <w:p w14:paraId="61D9988A" w14:textId="5494C08D" w:rsidR="00DD237F" w:rsidRPr="00DD237F" w:rsidRDefault="00DD237F" w:rsidP="005F0CE6">
      <w:pPr>
        <w:jc w:val="both"/>
      </w:pPr>
      <w:r w:rsidRPr="00DD237F">
        <w:t>ODR</w:t>
      </w:r>
      <w:r w:rsidRPr="0059754B">
        <w:t xml:space="preserve"> = (</w:t>
      </w:r>
      <w:r w:rsidR="002131E1">
        <w:t>(pc65</w:t>
      </w:r>
      <w:r w:rsidRPr="00DD237F">
        <w:t>) / (pc15_64)) x 100</w:t>
      </w:r>
      <w:r w:rsidR="005F0CE6">
        <w:t xml:space="preserve"> </w:t>
      </w:r>
      <w:r w:rsidR="005F0CE6">
        <w:tab/>
      </w:r>
      <w:r w:rsidR="005F0CE6">
        <w:tab/>
      </w:r>
      <w:r w:rsidR="005F0CE6">
        <w:tab/>
      </w:r>
      <w:r w:rsidR="005F0CE6">
        <w:tab/>
      </w:r>
      <w:r w:rsidR="005F0CE6">
        <w:tab/>
      </w:r>
      <w:r w:rsidR="005F0CE6">
        <w:tab/>
      </w:r>
      <w:r w:rsidR="005F0CE6">
        <w:tab/>
      </w:r>
      <w:r w:rsidR="005F0CE6">
        <w:tab/>
        <w:t xml:space="preserve">   (3)</w:t>
      </w:r>
    </w:p>
    <w:p w14:paraId="683941F2" w14:textId="482AA84C" w:rsidR="005F0CE6" w:rsidRDefault="005F0CE6" w:rsidP="005F0CE6">
      <w:pPr>
        <w:spacing w:after="0" w:line="240" w:lineRule="auto"/>
        <w:jc w:val="both"/>
      </w:pPr>
      <w:proofErr w:type="gramStart"/>
      <w:r>
        <w:t>where</w:t>
      </w:r>
      <w:proofErr w:type="gramEnd"/>
      <w:r>
        <w:t xml:space="preserve"> </w:t>
      </w:r>
      <w:r w:rsidR="002B1F4B">
        <w:t>CDR</w:t>
      </w:r>
      <w:r w:rsidR="00DD237F" w:rsidRPr="00DD237F">
        <w:t xml:space="preserve">, YDR and ODR </w:t>
      </w:r>
      <w:r w:rsidR="00DD237F">
        <w:t>represent the combined, young and old dependency ratio, respectively, (</w:t>
      </w:r>
      <w:r w:rsidR="00DD237F" w:rsidRPr="00DD237F">
        <w:t>pc0_14</w:t>
      </w:r>
      <w:r w:rsidR="00DD237F">
        <w:t xml:space="preserve">) </w:t>
      </w:r>
      <w:r w:rsidR="00DD237F" w:rsidRPr="00DD237F">
        <w:t>represent</w:t>
      </w:r>
      <w:r w:rsidR="00DD237F">
        <w:t>s</w:t>
      </w:r>
      <w:r w:rsidR="00DD237F" w:rsidRPr="00DD237F">
        <w:t xml:space="preserve"> </w:t>
      </w:r>
      <w:r w:rsidR="00EF5BE9">
        <w:t>the proportion of the population aged 0 to 14</w:t>
      </w:r>
      <w:r w:rsidR="00DD237F">
        <w:t xml:space="preserve">, </w:t>
      </w:r>
      <w:r w:rsidR="00DD237F" w:rsidRPr="00DD237F">
        <w:t>(pc65</w:t>
      </w:r>
      <w:r w:rsidR="00DD237F">
        <w:t xml:space="preserve">) represents </w:t>
      </w:r>
      <w:r w:rsidR="00DD237F" w:rsidRPr="00DD237F">
        <w:t>the proportion of the population</w:t>
      </w:r>
      <w:r w:rsidR="00EF5BE9">
        <w:t xml:space="preserve"> aged over 65, </w:t>
      </w:r>
      <w:r w:rsidR="00DD237F">
        <w:t xml:space="preserve">and </w:t>
      </w:r>
      <w:r w:rsidR="00DD237F" w:rsidRPr="00DD237F">
        <w:t>(pc15_64)</w:t>
      </w:r>
      <w:r w:rsidR="00DD237F">
        <w:t xml:space="preserve"> represents </w:t>
      </w:r>
      <w:r w:rsidR="00EF5BE9">
        <w:t xml:space="preserve">the proportion </w:t>
      </w:r>
      <w:r w:rsidR="0059754B">
        <w:t xml:space="preserve">of population </w:t>
      </w:r>
      <w:r w:rsidR="00EF5BE9">
        <w:t>aged 15 to 64.</w:t>
      </w:r>
    </w:p>
    <w:p w14:paraId="2F695AED" w14:textId="77777777" w:rsidR="00DD237F" w:rsidRDefault="00DD237F" w:rsidP="005F0CE6">
      <w:pPr>
        <w:spacing w:after="0" w:line="240" w:lineRule="auto"/>
        <w:jc w:val="both"/>
      </w:pPr>
    </w:p>
    <w:p w14:paraId="3A6435F2" w14:textId="2A047866" w:rsidR="00CC2184" w:rsidRDefault="00154090" w:rsidP="005F0CE6">
      <w:pPr>
        <w:spacing w:after="0" w:line="240" w:lineRule="auto"/>
        <w:jc w:val="both"/>
      </w:pPr>
      <w:r>
        <w:t>A</w:t>
      </w:r>
      <w:r w:rsidR="002C46EF" w:rsidRPr="00C92926">
        <w:t xml:space="preserve">ll three subnational dependency ratio </w:t>
      </w:r>
      <w:r>
        <w:t xml:space="preserve">vector </w:t>
      </w:r>
      <w:r w:rsidR="002C46EF" w:rsidRPr="00C92926">
        <w:t xml:space="preserve">datasets were rasterized at a resolution of 30 arc seconds (approximately 1 km at the equator). </w:t>
      </w:r>
      <w:r w:rsidR="00EF5BE9" w:rsidRPr="00C92926">
        <w:t xml:space="preserve"> </w:t>
      </w:r>
      <w:r w:rsidR="002C46EF" w:rsidRPr="00C92926">
        <w:t>Figure 2 illustrates the spatial distribution of the subnational YDR dependency ratios in Africa and Asia, respectively.</w:t>
      </w:r>
    </w:p>
    <w:p w14:paraId="7CCBDEC9" w14:textId="22C866BC" w:rsidR="005F0CE6" w:rsidRDefault="005F0CE6" w:rsidP="005F0CE6">
      <w:pPr>
        <w:spacing w:after="0" w:line="240" w:lineRule="auto"/>
        <w:jc w:val="both"/>
        <w:rPr>
          <w:rStyle w:val="CommentReference"/>
        </w:rPr>
      </w:pPr>
    </w:p>
    <w:p w14:paraId="6A789487" w14:textId="77777777" w:rsidR="00895793" w:rsidRDefault="00895793" w:rsidP="005656FA">
      <w:pPr>
        <w:spacing w:after="0" w:line="240" w:lineRule="auto"/>
        <w:jc w:val="center"/>
        <w:rPr>
          <w:noProof/>
        </w:rPr>
      </w:pPr>
    </w:p>
    <w:p w14:paraId="4195392C" w14:textId="2EE6FDD3" w:rsidR="005F0CE6" w:rsidRDefault="005F0CE6" w:rsidP="005656FA">
      <w:pPr>
        <w:spacing w:after="0" w:line="240" w:lineRule="auto"/>
        <w:jc w:val="center"/>
        <w:rPr>
          <w:noProof/>
        </w:rPr>
      </w:pPr>
    </w:p>
    <w:p w14:paraId="6EA44803" w14:textId="77777777" w:rsidR="00895793" w:rsidRDefault="00895793" w:rsidP="005656FA">
      <w:pPr>
        <w:spacing w:after="0" w:line="240" w:lineRule="auto"/>
        <w:jc w:val="center"/>
        <w:rPr>
          <w:rStyle w:val="CommentReference"/>
        </w:rPr>
      </w:pPr>
    </w:p>
    <w:p w14:paraId="442690E9" w14:textId="77777777" w:rsidR="005F0CE6" w:rsidRPr="00C92926" w:rsidRDefault="005F0CE6" w:rsidP="005F0CE6">
      <w:pPr>
        <w:spacing w:after="0" w:line="240" w:lineRule="auto"/>
        <w:jc w:val="both"/>
        <w:rPr>
          <w:rStyle w:val="CommentReference"/>
        </w:rPr>
      </w:pPr>
    </w:p>
    <w:p w14:paraId="6147FC27" w14:textId="77777777" w:rsidR="00326901" w:rsidRDefault="00326901" w:rsidP="004E212D">
      <w:pPr>
        <w:spacing w:after="0"/>
        <w:rPr>
          <w:b/>
        </w:rPr>
      </w:pPr>
      <w:bookmarkStart w:id="11" w:name="_Toc462998661"/>
    </w:p>
    <w:p w14:paraId="21A149A0" w14:textId="77777777" w:rsidR="00326901" w:rsidRDefault="00326901" w:rsidP="004E212D">
      <w:pPr>
        <w:spacing w:after="0"/>
        <w:rPr>
          <w:b/>
        </w:rPr>
      </w:pPr>
    </w:p>
    <w:p w14:paraId="4D12CDDD" w14:textId="77777777" w:rsidR="00895793" w:rsidRDefault="00895793" w:rsidP="004E212D">
      <w:pPr>
        <w:spacing w:after="0"/>
        <w:rPr>
          <w:b/>
        </w:rPr>
      </w:pPr>
    </w:p>
    <w:p w14:paraId="4392305A" w14:textId="77777777" w:rsidR="00326901" w:rsidRDefault="00326901" w:rsidP="004E212D">
      <w:pPr>
        <w:spacing w:after="0"/>
        <w:rPr>
          <w:b/>
        </w:rPr>
      </w:pPr>
    </w:p>
    <w:p w14:paraId="1D071616" w14:textId="6E511149" w:rsidR="001A7EBB" w:rsidRDefault="001A7EBB" w:rsidP="004E212D">
      <w:pPr>
        <w:spacing w:after="0"/>
        <w:rPr>
          <w:b/>
        </w:rPr>
      </w:pPr>
      <w:r w:rsidRPr="001A7EBB">
        <w:rPr>
          <w:b/>
        </w:rPr>
        <w:t xml:space="preserve">Producing subnational </w:t>
      </w:r>
      <w:r w:rsidR="004E212D" w:rsidRPr="004E212D">
        <w:rPr>
          <w:b/>
        </w:rPr>
        <w:t>5-year age/sex group count datasets</w:t>
      </w:r>
    </w:p>
    <w:bookmarkEnd w:id="11"/>
    <w:p w14:paraId="64E08E6B" w14:textId="7DF2F7AD" w:rsidR="00EF5BE9" w:rsidRDefault="00EF5BE9" w:rsidP="00351A00">
      <w:pPr>
        <w:spacing w:after="0"/>
        <w:jc w:val="both"/>
      </w:pPr>
      <w:r>
        <w:t>At this stage</w:t>
      </w:r>
      <w:r w:rsidR="00C92926">
        <w:t xml:space="preserve">, to produce </w:t>
      </w:r>
      <w:r w:rsidR="005F0CE6" w:rsidRPr="005F0CE6">
        <w:t>high resolution gridded 5-year age/sex group count datasets</w:t>
      </w:r>
      <w:r w:rsidR="00A85888" w:rsidRPr="00A85888">
        <w:t xml:space="preserve"> </w:t>
      </w:r>
      <w:r w:rsidR="00A85888">
        <w:t>for 2010</w:t>
      </w:r>
      <w:r w:rsidR="000A33BF">
        <w:t>,</w:t>
      </w:r>
      <w:r w:rsidR="00A85888">
        <w:t xml:space="preserve"> </w:t>
      </w:r>
      <w:r w:rsidR="00C17466">
        <w:t xml:space="preserve">the </w:t>
      </w:r>
      <w:proofErr w:type="spellStart"/>
      <w:r w:rsidR="00C17466" w:rsidRPr="00C17466">
        <w:t>WorldPop</w:t>
      </w:r>
      <w:proofErr w:type="spellEnd"/>
      <w:r w:rsidR="00C17466" w:rsidRPr="00C17466">
        <w:t xml:space="preserve"> continental gridded population count datasets </w:t>
      </w:r>
      <w:r w:rsidR="00C17466">
        <w:t xml:space="preserve">for </w:t>
      </w:r>
      <w:r w:rsidR="00E87E0D">
        <w:t>A</w:t>
      </w:r>
      <w:r w:rsidR="00C17466">
        <w:t xml:space="preserve">frica </w:t>
      </w:r>
      <w:r w:rsidR="00E87E0D">
        <w:t>and</w:t>
      </w:r>
      <w:r w:rsidR="00C17466">
        <w:t xml:space="preserve"> Asia</w:t>
      </w:r>
      <w:r w:rsidR="002B632C">
        <w:t xml:space="preserve"> (http://www.worldpop.org.uk/data/data_sources/)</w:t>
      </w:r>
      <w:r w:rsidR="00C17466">
        <w:t>,</w:t>
      </w:r>
      <w:r w:rsidR="00C17466" w:rsidRPr="00C17466">
        <w:t xml:space="preserve"> </w:t>
      </w:r>
      <w:r w:rsidR="006F6F89">
        <w:t xml:space="preserve">with </w:t>
      </w:r>
      <w:r w:rsidR="00E87E0D" w:rsidRPr="00E87E0D">
        <w:t xml:space="preserve">the total population for each country </w:t>
      </w:r>
      <w:r w:rsidR="00C17466" w:rsidRPr="00C17466">
        <w:t>adjusted to match United Nations Population Division (UNPD) estimates for 2010</w:t>
      </w:r>
      <w:r w:rsidR="006F2608">
        <w:fldChar w:fldCharType="begin"/>
      </w:r>
      <w:r w:rsidR="00351A00">
        <w:instrText xml:space="preserve"> ADDIN EN.CITE &lt;EndNote&gt;&lt;Cite&gt;&lt;Author&gt;United Nations&lt;/Author&gt;&lt;Year&gt;2016&lt;/Year&gt;&lt;RecNum&gt;52&lt;/RecNum&gt;&lt;DisplayText&gt;&lt;style face="superscript"&gt;35&lt;/style&gt;&lt;/DisplayText&gt;&lt;record&gt;&lt;rec-number&gt;52&lt;/rec-number&gt;&lt;foreign-keys&gt;&lt;key app="EN" db-id="e0dee99wur502seewz9vs9x2xeprwwp2ftfs" timestamp="1487937698"&gt;52&lt;/key&gt;&lt;/foreign-keys&gt;&lt;ref-type name="Journal Article"&gt;17&lt;/ref-type&gt;&lt;contributors&gt;&lt;authors&gt;&lt;author&gt;United Nations,&lt;/author&gt;&lt;/authors&gt;&lt;/contributors&gt;&lt;titles&gt;&lt;title&gt;World Population Prospects: The 2015 Revision. Population indicators&lt;/title&gt;&lt;secondary-title&gt;United Nations Department of Economic and Social Affairs Population Division (UNDESA)&lt;/secondary-title&gt;&lt;/titles&gt;&lt;periodical&gt;&lt;full-title&gt;United Nations Department of Economic and Social Affairs Population Division (UNDESA)&lt;/full-title&gt;&lt;/periodical&gt;&lt;dates&gt;&lt;year&gt;2016&lt;/year&gt;&lt;/dates&gt;&lt;urls&gt;&lt;related-urls&gt;&lt;url&gt;https://esa.un.org/unpd/wpp/Download/Standard/Population/&lt;/url&gt;&lt;/related-urls&gt;&lt;/urls&gt;&lt;/record&gt;&lt;/Cite&gt;&lt;/EndNote&gt;</w:instrText>
      </w:r>
      <w:r w:rsidR="006F2608">
        <w:fldChar w:fldCharType="separate"/>
      </w:r>
      <w:r w:rsidR="00C44130" w:rsidRPr="00C44130">
        <w:rPr>
          <w:noProof/>
          <w:vertAlign w:val="superscript"/>
        </w:rPr>
        <w:t>35</w:t>
      </w:r>
      <w:r w:rsidR="006F2608">
        <w:fldChar w:fldCharType="end"/>
      </w:r>
      <w:r w:rsidR="00E87E0D">
        <w:t xml:space="preserve">, </w:t>
      </w:r>
      <w:r w:rsidR="00C17466">
        <w:t xml:space="preserve">were </w:t>
      </w:r>
      <w:r w:rsidR="00316810">
        <w:t>multiplied</w:t>
      </w:r>
      <w:r w:rsidR="00C17466">
        <w:t xml:space="preserve"> </w:t>
      </w:r>
      <w:r w:rsidR="00316810">
        <w:t>by</w:t>
      </w:r>
      <w:r>
        <w:t xml:space="preserve"> </w:t>
      </w:r>
      <w:r w:rsidR="00C17466">
        <w:t xml:space="preserve">the </w:t>
      </w:r>
      <w:r>
        <w:t xml:space="preserve">comprehensive </w:t>
      </w:r>
      <w:r w:rsidR="008978BC">
        <w:t>s</w:t>
      </w:r>
      <w:r w:rsidR="008978BC" w:rsidRPr="008978BC">
        <w:t xml:space="preserve">ubnational proportional age </w:t>
      </w:r>
      <w:r w:rsidR="008978BC">
        <w:t xml:space="preserve">and sex </w:t>
      </w:r>
      <w:r w:rsidR="008978BC" w:rsidRPr="008978BC">
        <w:t xml:space="preserve">structures </w:t>
      </w:r>
      <w:r w:rsidR="002526CB">
        <w:t>assembled</w:t>
      </w:r>
      <w:r w:rsidR="00A85888">
        <w:t>.</w:t>
      </w:r>
    </w:p>
    <w:p w14:paraId="15C49975" w14:textId="77777777" w:rsidR="00EF5BE9" w:rsidRDefault="00EF5BE9" w:rsidP="00EF5BE9">
      <w:pPr>
        <w:spacing w:after="0"/>
      </w:pPr>
    </w:p>
    <w:p w14:paraId="2529939D" w14:textId="1CA05DA8" w:rsidR="00EF5BE9" w:rsidDel="001A7EBB" w:rsidRDefault="00EF5BE9" w:rsidP="00D5734A">
      <w:pPr>
        <w:spacing w:after="0"/>
        <w:jc w:val="both"/>
      </w:pPr>
      <w:r>
        <w:t xml:space="preserve">The first step in this process </w:t>
      </w:r>
      <w:r w:rsidR="00864D8B">
        <w:t xml:space="preserve">was </w:t>
      </w:r>
      <w:r>
        <w:t>to convert the subnational administrative units</w:t>
      </w:r>
      <w:r w:rsidR="00B42C2E">
        <w:t xml:space="preserve">, </w:t>
      </w:r>
      <w:r w:rsidR="00864D8B">
        <w:t xml:space="preserve">represented by polygon features in </w:t>
      </w:r>
      <w:r w:rsidR="008978BC">
        <w:t xml:space="preserve">the </w:t>
      </w:r>
      <w:r w:rsidR="00864D8B" w:rsidRPr="00864D8B">
        <w:t xml:space="preserve">two </w:t>
      </w:r>
      <w:r w:rsidR="008978BC" w:rsidRPr="008978BC">
        <w:t>continental vector datasets</w:t>
      </w:r>
      <w:r w:rsidR="008978BC">
        <w:t xml:space="preserve"> described above</w:t>
      </w:r>
      <w:r w:rsidR="00B42C2E">
        <w:t>,</w:t>
      </w:r>
      <w:r w:rsidR="00864D8B">
        <w:t xml:space="preserve"> </w:t>
      </w:r>
      <w:r>
        <w:t xml:space="preserve">from vector format to </w:t>
      </w:r>
      <w:r w:rsidR="00316810">
        <w:t xml:space="preserve">raster </w:t>
      </w:r>
      <w:r>
        <w:t xml:space="preserve">grid format. Each polygon feature (representing a subnational </w:t>
      </w:r>
      <w:r w:rsidR="00A85888">
        <w:t>administrative unit</w:t>
      </w:r>
      <w:r>
        <w:t xml:space="preserve">) is attributed with proportionate values for each </w:t>
      </w:r>
      <w:r w:rsidR="00A85888">
        <w:t xml:space="preserve">5-year </w:t>
      </w:r>
      <w:r>
        <w:t>age group and sex</w:t>
      </w:r>
      <w:r w:rsidR="00A85888">
        <w:t xml:space="preserve"> </w:t>
      </w:r>
      <w:r w:rsidR="00864D8B">
        <w:t xml:space="preserve">class </w:t>
      </w:r>
      <w:r>
        <w:t xml:space="preserve">(i.e. the proportion of </w:t>
      </w:r>
      <w:r w:rsidR="00A85888">
        <w:t xml:space="preserve">the </w:t>
      </w:r>
      <w:r>
        <w:t xml:space="preserve">total population </w:t>
      </w:r>
      <w:r w:rsidR="00A85888">
        <w:t xml:space="preserve">in each administrative unit </w:t>
      </w:r>
      <w:r>
        <w:t xml:space="preserve">belonging to each </w:t>
      </w:r>
      <w:r w:rsidR="00A85888">
        <w:t xml:space="preserve">5-year </w:t>
      </w:r>
      <w:r>
        <w:t xml:space="preserve">age group and </w:t>
      </w:r>
      <w:r w:rsidR="00A85888">
        <w:t>sex class</w:t>
      </w:r>
      <w:r>
        <w:t>). Th</w:t>
      </w:r>
      <w:r w:rsidR="00A85888">
        <w:t xml:space="preserve">e conversion </w:t>
      </w:r>
      <w:r>
        <w:t>process produce</w:t>
      </w:r>
      <w:r w:rsidR="005A7867">
        <w:t>d</w:t>
      </w:r>
      <w:r>
        <w:t xml:space="preserve"> a stack of </w:t>
      </w:r>
      <w:r w:rsidR="00316810">
        <w:t xml:space="preserve">raster </w:t>
      </w:r>
      <w:r w:rsidRPr="008978BC">
        <w:t xml:space="preserve">grids (one for each </w:t>
      </w:r>
      <w:r w:rsidR="00A85888" w:rsidRPr="008978BC">
        <w:t xml:space="preserve">5-year age </w:t>
      </w:r>
      <w:r w:rsidRPr="008978BC">
        <w:t>group and sex class) and</w:t>
      </w:r>
      <w:r>
        <w:t xml:space="preserve"> </w:t>
      </w:r>
      <w:r>
        <w:lastRenderedPageBreak/>
        <w:t xml:space="preserve">within each </w:t>
      </w:r>
      <w:r w:rsidR="00C17466">
        <w:t xml:space="preserve">grid </w:t>
      </w:r>
      <w:r>
        <w:t xml:space="preserve">each pixel </w:t>
      </w:r>
      <w:r w:rsidR="005A7867">
        <w:t xml:space="preserve">retained </w:t>
      </w:r>
      <w:r>
        <w:t xml:space="preserve">the proportionate value for that </w:t>
      </w:r>
      <w:r w:rsidR="00A85888" w:rsidRPr="00A85888">
        <w:t xml:space="preserve">5-year </w:t>
      </w:r>
      <w:r>
        <w:t>age</w:t>
      </w:r>
      <w:r w:rsidR="006F6F89">
        <w:t xml:space="preserve"> group</w:t>
      </w:r>
      <w:r>
        <w:t xml:space="preserve"> </w:t>
      </w:r>
      <w:r w:rsidR="00A85888">
        <w:t>or</w:t>
      </w:r>
      <w:r w:rsidR="00C17466">
        <w:t xml:space="preserve"> sex </w:t>
      </w:r>
      <w:r w:rsidR="006F6F89">
        <w:t xml:space="preserve">class </w:t>
      </w:r>
      <w:r>
        <w:t xml:space="preserve">relating to the subnational </w:t>
      </w:r>
      <w:r w:rsidR="00A85888">
        <w:t>administrative unit</w:t>
      </w:r>
      <w:r>
        <w:t xml:space="preserve"> in which the pixel is locate</w:t>
      </w:r>
      <w:r w:rsidR="008E18B7">
        <w:t>d</w:t>
      </w:r>
      <w:r>
        <w:t>. Bearing in mind that subsequently th</w:t>
      </w:r>
      <w:r w:rsidR="00A85888">
        <w:t>e</w:t>
      </w:r>
      <w:r>
        <w:t>s</w:t>
      </w:r>
      <w:r w:rsidR="00A85888">
        <w:t>e</w:t>
      </w:r>
      <w:r>
        <w:t xml:space="preserve"> grid</w:t>
      </w:r>
      <w:r w:rsidR="00A85888">
        <w:t>s</w:t>
      </w:r>
      <w:r w:rsidR="005A7867">
        <w:t xml:space="preserve"> have to</w:t>
      </w:r>
      <w:r w:rsidR="00C17466">
        <w:t xml:space="preserve"> be</w:t>
      </w:r>
      <w:r w:rsidR="00C17466" w:rsidRPr="00C17466">
        <w:t xml:space="preserve"> overlai</w:t>
      </w:r>
      <w:r w:rsidR="00C17466">
        <w:t>d</w:t>
      </w:r>
      <w:r w:rsidR="00C17466" w:rsidRPr="00C17466">
        <w:t xml:space="preserve"> </w:t>
      </w:r>
      <w:r>
        <w:t xml:space="preserve">on </w:t>
      </w:r>
      <w:r w:rsidR="00A85888">
        <w:t xml:space="preserve">the </w:t>
      </w:r>
      <w:proofErr w:type="spellStart"/>
      <w:r w:rsidR="008978BC" w:rsidRPr="008978BC">
        <w:t>WorldPop</w:t>
      </w:r>
      <w:proofErr w:type="spellEnd"/>
      <w:r w:rsidR="008978BC" w:rsidRPr="008978BC">
        <w:t xml:space="preserve"> gridded continental population count </w:t>
      </w:r>
      <w:r w:rsidR="00A85888">
        <w:t xml:space="preserve">datasets for Asia and Africa, </w:t>
      </w:r>
      <w:r>
        <w:t>in the interests of accurate grid cell calculations, the</w:t>
      </w:r>
      <w:r w:rsidR="00A85888">
        <w:t xml:space="preserve"> conversion</w:t>
      </w:r>
      <w:r>
        <w:t xml:space="preserve"> process </w:t>
      </w:r>
      <w:r w:rsidR="00A85888">
        <w:t>needs to ensure</w:t>
      </w:r>
      <w:r>
        <w:t xml:space="preserve"> that the mesh of the grid is identical in terms of </w:t>
      </w:r>
      <w:r w:rsidR="00B42C2E">
        <w:t xml:space="preserve">grid </w:t>
      </w:r>
      <w:r>
        <w:t xml:space="preserve">cell size (resolution) and </w:t>
      </w:r>
      <w:r w:rsidR="00B42C2E">
        <w:t xml:space="preserve">grid </w:t>
      </w:r>
      <w:r>
        <w:t xml:space="preserve">cell alignment, to that of </w:t>
      </w:r>
      <w:r w:rsidRPr="00A85888">
        <w:t xml:space="preserve">the </w:t>
      </w:r>
      <w:proofErr w:type="spellStart"/>
      <w:r w:rsidR="00B42C2E" w:rsidRPr="00B42C2E">
        <w:t>WorldPop</w:t>
      </w:r>
      <w:proofErr w:type="spellEnd"/>
      <w:r w:rsidR="00B42C2E" w:rsidRPr="00B42C2E">
        <w:t xml:space="preserve"> datasets</w:t>
      </w:r>
      <w:r w:rsidRPr="00A85888">
        <w:t>. The conversion process</w:t>
      </w:r>
      <w:r>
        <w:t xml:space="preserve"> uses the </w:t>
      </w:r>
      <w:r w:rsidRPr="005A7867">
        <w:t xml:space="preserve">ArcGIS tool </w:t>
      </w:r>
      <w:r w:rsidRPr="005A7867">
        <w:rPr>
          <w:i/>
        </w:rPr>
        <w:t>Polygon to Raster</w:t>
      </w:r>
      <w:r w:rsidR="00316810">
        <w:t xml:space="preserve">. A python script was created </w:t>
      </w:r>
      <w:r w:rsidR="00F439A4">
        <w:t>which called upon this tool and applied it, through iteration and whilst maintaining cell properties as described</w:t>
      </w:r>
      <w:r w:rsidR="00B151D4">
        <w:t xml:space="preserve"> (using Geoprocessing Environment Settings)</w:t>
      </w:r>
      <w:r w:rsidR="00F439A4">
        <w:t xml:space="preserve">, to </w:t>
      </w:r>
      <w:r w:rsidRPr="005A7867">
        <w:t>all fields</w:t>
      </w:r>
      <w:r w:rsidR="000A33BF" w:rsidRPr="005A7867">
        <w:t xml:space="preserve"> within the age/sex structure vector dataset</w:t>
      </w:r>
      <w:r w:rsidRPr="005A7867">
        <w:t xml:space="preserve"> </w:t>
      </w:r>
      <w:r w:rsidR="00A85888" w:rsidRPr="005A7867">
        <w:t>containing the 5-year age group</w:t>
      </w:r>
      <w:r w:rsidRPr="005A7867">
        <w:t xml:space="preserve"> and male/female p</w:t>
      </w:r>
      <w:r w:rsidR="000A33BF" w:rsidRPr="005A7867">
        <w:t>roportions</w:t>
      </w:r>
      <w:r w:rsidR="00F439A4">
        <w:t xml:space="preserve">. </w:t>
      </w:r>
      <w:r w:rsidR="00F439A4" w:rsidRPr="00B42C2E">
        <w:t xml:space="preserve">The ArcGIS Toolbox containing the </w:t>
      </w:r>
      <w:r w:rsidR="006C5A2E">
        <w:t xml:space="preserve">Geoprocessing tool which calls the </w:t>
      </w:r>
      <w:r w:rsidR="00F439A4">
        <w:t xml:space="preserve">Python script </w:t>
      </w:r>
      <w:r w:rsidR="00F439A4" w:rsidRPr="00B42C2E">
        <w:t>is distributed as part of the WorldPop-DepRatioAgeStruc-v1 code</w:t>
      </w:r>
      <w:r w:rsidR="009D3084">
        <w:fldChar w:fldCharType="begin"/>
      </w:r>
      <w:r w:rsidR="00D5734A">
        <w:instrText xml:space="preserve"> ADDIN EN.CITE &lt;EndNote&gt;&lt;Cite&gt;&lt;Author&gt;Pezzulo&lt;/Author&gt;&lt;Year&gt;2017&lt;/Year&gt;&lt;RecNum&gt;39&lt;/RecNum&gt;&lt;DisplayText&gt;&lt;style face="superscript"&gt;41&lt;/style&gt;&lt;/DisplayText&gt;&lt;record&gt;&lt;rec-number&gt;39&lt;/rec-number&gt;&lt;foreign-keys&gt;&lt;key app="EN" db-id="e0dee99wur502seewz9vs9x2xeprwwp2ftfs" timestamp="1487868044"&gt;39&lt;/key&gt;&lt;/foreign-keys&gt;&lt;ref-type name="Journal Article"&gt;17&lt;/ref-type&gt;&lt;contributors&gt;&lt;authors&gt;&lt;author&gt;Pezzulo, C., &lt;/author&gt;&lt;author&gt;Hornby, G.M., &lt;/author&gt;&lt;author&gt;Sorichetta, A., &lt;/author&gt;&lt;author&gt;Gaughan, A.E., &lt;/author&gt;&lt;author&gt;Linard, C., &lt;/author&gt;&lt;author&gt;Bird, T.J., &lt;/author&gt;&lt;author&gt;Kerr, D., &lt;/author&gt;&lt;author&gt;Lloyd, C.T.,&lt;/author&gt;&lt;author&gt;Tatem, A.J.&lt;/author&gt;&lt;/authors&gt;&lt;/contributors&gt;&lt;titles&gt;&lt;secondary-title&gt;Source code for: Sub-national mapping of population pyramids and dependency ratios in Africa and Asia.&lt;/secondary-title&gt;&lt;/titles&gt;&lt;periodical&gt;&lt;full-title&gt;Source code for: Sub-national mapping of population pyramids and dependency ratios in Africa and Asia.&lt;/full-title&gt;&lt;/periodical&gt;&lt;dates&gt;&lt;year&gt;2017&lt;/year&gt;&lt;/dates&gt;&lt;urls&gt;&lt;/urls&gt;&lt;electronic-resource-num&gt;10.6084/m9.figshare.4596187.v1&lt;/electronic-resource-num&gt;&lt;/record&gt;&lt;/Cite&gt;&lt;/EndNote&gt;</w:instrText>
      </w:r>
      <w:r w:rsidR="009D3084">
        <w:fldChar w:fldCharType="separate"/>
      </w:r>
      <w:r w:rsidR="00D071DF" w:rsidRPr="00D071DF">
        <w:rPr>
          <w:noProof/>
          <w:vertAlign w:val="superscript"/>
        </w:rPr>
        <w:t>41</w:t>
      </w:r>
      <w:r w:rsidR="009D3084">
        <w:fldChar w:fldCharType="end"/>
      </w:r>
      <w:r w:rsidR="00F439A4" w:rsidRPr="00B42C2E">
        <w:t xml:space="preserve"> described in the Code availability subsection below.</w:t>
      </w:r>
      <w:r w:rsidR="00F439A4">
        <w:t xml:space="preserve"> </w:t>
      </w:r>
    </w:p>
    <w:p w14:paraId="39A9F11E" w14:textId="77777777" w:rsidR="00EF5BE9" w:rsidRDefault="00EF5BE9" w:rsidP="00326901">
      <w:pPr>
        <w:spacing w:after="0" w:line="240" w:lineRule="auto"/>
        <w:jc w:val="both"/>
      </w:pPr>
    </w:p>
    <w:p w14:paraId="4793CEA9" w14:textId="7FAFCBCB" w:rsidR="00EF5BE9" w:rsidRDefault="00F439A4" w:rsidP="00326901">
      <w:pPr>
        <w:spacing w:after="0" w:line="240" w:lineRule="auto"/>
        <w:jc w:val="both"/>
      </w:pPr>
      <w:r>
        <w:t xml:space="preserve">ArcGIS Model Builder was then used </w:t>
      </w:r>
      <w:r w:rsidR="008978BC" w:rsidRPr="008978BC">
        <w:t>to automate the processing</w:t>
      </w:r>
      <w:r w:rsidR="00B151D4">
        <w:t xml:space="preserve"> of the resulting </w:t>
      </w:r>
      <w:r w:rsidR="00EF5BE9">
        <w:t xml:space="preserve">stack </w:t>
      </w:r>
      <w:r w:rsidR="000A33BF">
        <w:t xml:space="preserve">of </w:t>
      </w:r>
      <w:r w:rsidR="00B151D4">
        <w:t xml:space="preserve">raster </w:t>
      </w:r>
      <w:r w:rsidR="000A33BF">
        <w:t xml:space="preserve">grids, </w:t>
      </w:r>
      <w:r w:rsidR="00B151D4">
        <w:t>(</w:t>
      </w:r>
      <w:r w:rsidR="000A33BF" w:rsidRPr="000A33BF">
        <w:t xml:space="preserve">representing gridded </w:t>
      </w:r>
      <w:r w:rsidR="00B42C2E">
        <w:t xml:space="preserve">subnational </w:t>
      </w:r>
      <w:r w:rsidR="000A33BF" w:rsidRPr="000A33BF">
        <w:t>5-year age group proportions</w:t>
      </w:r>
      <w:r w:rsidR="00B151D4">
        <w:t xml:space="preserve">). The model </w:t>
      </w:r>
      <w:r w:rsidR="00EF5BE9">
        <w:t xml:space="preserve">iterated through </w:t>
      </w:r>
      <w:r w:rsidR="00B151D4">
        <w:t xml:space="preserve">the stack </w:t>
      </w:r>
      <w:r w:rsidR="00EF5BE9">
        <w:t xml:space="preserve">such that each raster </w:t>
      </w:r>
      <w:r w:rsidR="001B71EA">
        <w:t xml:space="preserve">was </w:t>
      </w:r>
      <w:r w:rsidR="00EF5BE9">
        <w:t xml:space="preserve">sent to </w:t>
      </w:r>
      <w:r w:rsidR="00EF5BE9">
        <w:rPr>
          <w:i/>
        </w:rPr>
        <w:t xml:space="preserve">Raster Calculator </w:t>
      </w:r>
      <w:r w:rsidR="00EF5BE9">
        <w:t xml:space="preserve">tool </w:t>
      </w:r>
      <w:r w:rsidR="000860A1">
        <w:t xml:space="preserve">along with the </w:t>
      </w:r>
      <w:r w:rsidR="00B151D4">
        <w:t xml:space="preserve">corresponding </w:t>
      </w:r>
      <w:proofErr w:type="spellStart"/>
      <w:r w:rsidR="000860A1" w:rsidRPr="000A33BF">
        <w:t>WorldPop</w:t>
      </w:r>
      <w:proofErr w:type="spellEnd"/>
      <w:r w:rsidR="000860A1" w:rsidRPr="000A33BF">
        <w:t xml:space="preserve"> continental gridded population count datasets </w:t>
      </w:r>
      <w:r w:rsidR="00B151D4">
        <w:t>(</w:t>
      </w:r>
      <w:r w:rsidR="000860A1" w:rsidRPr="000A33BF">
        <w:t xml:space="preserve">Africa </w:t>
      </w:r>
      <w:r w:rsidR="00B151D4">
        <w:t>or</w:t>
      </w:r>
      <w:r w:rsidR="000860A1" w:rsidRPr="000A33BF">
        <w:t xml:space="preserve"> Asia</w:t>
      </w:r>
      <w:r w:rsidR="00B151D4">
        <w:t>)</w:t>
      </w:r>
      <w:r w:rsidR="000860A1">
        <w:t xml:space="preserve"> </w:t>
      </w:r>
      <w:r w:rsidR="00EF5BE9">
        <w:t xml:space="preserve">and </w:t>
      </w:r>
      <w:r w:rsidR="00B151D4">
        <w:t xml:space="preserve">both were utilised </w:t>
      </w:r>
      <w:r w:rsidR="00EF5BE9">
        <w:t>in a simple map algebra calculation:</w:t>
      </w:r>
    </w:p>
    <w:p w14:paraId="0C6BFD2B" w14:textId="77777777" w:rsidR="00EF5BE9" w:rsidRDefault="00EF5BE9" w:rsidP="00B42C2E">
      <w:pPr>
        <w:spacing w:after="0" w:line="240" w:lineRule="auto"/>
        <w:jc w:val="both"/>
      </w:pPr>
    </w:p>
    <w:p w14:paraId="25DC10F2" w14:textId="6672575A" w:rsidR="00EF5BE9" w:rsidRPr="00D53236" w:rsidRDefault="008974A4" w:rsidP="008974A4">
      <w:pPr>
        <w:spacing w:after="0" w:line="240" w:lineRule="auto"/>
        <w:jc w:val="both"/>
        <w:rPr>
          <w:iCs/>
        </w:rPr>
      </w:pPr>
      <w:r w:rsidRPr="008974A4">
        <w:rPr>
          <w:iCs/>
        </w:rPr>
        <w:t>AG</w:t>
      </w:r>
      <w:r>
        <w:rPr>
          <w:iCs/>
        </w:rPr>
        <w:t>C</w:t>
      </w:r>
      <w:r w:rsidR="00D53236">
        <w:rPr>
          <w:iCs/>
        </w:rPr>
        <w:t xml:space="preserve"> </w:t>
      </w:r>
      <w:proofErr w:type="gramStart"/>
      <w:r w:rsidR="00D53236">
        <w:rPr>
          <w:iCs/>
        </w:rPr>
        <w:t xml:space="preserve">=  </w:t>
      </w:r>
      <w:r>
        <w:rPr>
          <w:iCs/>
        </w:rPr>
        <w:t>AGP</w:t>
      </w:r>
      <w:proofErr w:type="gramEnd"/>
      <w:r w:rsidR="00EF5BE9" w:rsidRPr="00AF574D">
        <w:rPr>
          <w:iCs/>
        </w:rPr>
        <w:t xml:space="preserve"> </w:t>
      </w:r>
      <w:r>
        <w:rPr>
          <w:iCs/>
        </w:rPr>
        <w:t>*</w:t>
      </w:r>
      <w:r w:rsidR="00AF574D" w:rsidRPr="00AF574D">
        <w:rPr>
          <w:iCs/>
        </w:rPr>
        <w:t xml:space="preserve"> </w:t>
      </w:r>
      <w:r>
        <w:rPr>
          <w:iCs/>
        </w:rPr>
        <w:t>WPPC</w:t>
      </w:r>
      <w:r w:rsidR="008978BC" w:rsidRPr="00AF574D">
        <w:rPr>
          <w:iCs/>
        </w:rPr>
        <w:tab/>
      </w:r>
      <w:r w:rsidR="00743290">
        <w:rPr>
          <w:i/>
        </w:rPr>
        <w:tab/>
      </w:r>
      <w:r>
        <w:rPr>
          <w:i/>
        </w:rPr>
        <w:tab/>
      </w:r>
      <w:r>
        <w:rPr>
          <w:i/>
        </w:rPr>
        <w:tab/>
      </w:r>
      <w:r>
        <w:rPr>
          <w:i/>
        </w:rPr>
        <w:tab/>
      </w:r>
      <w:r>
        <w:rPr>
          <w:i/>
        </w:rPr>
        <w:tab/>
      </w:r>
      <w:r>
        <w:rPr>
          <w:i/>
        </w:rPr>
        <w:tab/>
      </w:r>
      <w:r>
        <w:rPr>
          <w:i/>
        </w:rPr>
        <w:tab/>
      </w:r>
      <w:r>
        <w:rPr>
          <w:i/>
        </w:rPr>
        <w:tab/>
      </w:r>
      <w:r>
        <w:rPr>
          <w:i/>
        </w:rPr>
        <w:tab/>
      </w:r>
      <w:r w:rsidR="008978BC">
        <w:rPr>
          <w:i/>
        </w:rPr>
        <w:t>(4)</w:t>
      </w:r>
    </w:p>
    <w:p w14:paraId="5CA438D9" w14:textId="77777777" w:rsidR="00D53236" w:rsidRDefault="00D53236" w:rsidP="00B42C2E">
      <w:pPr>
        <w:spacing w:after="0" w:line="240" w:lineRule="auto"/>
        <w:jc w:val="both"/>
      </w:pPr>
    </w:p>
    <w:p w14:paraId="2325C8F5" w14:textId="02B7261B" w:rsidR="00D53236" w:rsidRDefault="00B151D4" w:rsidP="008974A4">
      <w:pPr>
        <w:spacing w:after="0" w:line="240" w:lineRule="auto"/>
        <w:jc w:val="both"/>
      </w:pPr>
      <w:r>
        <w:t>(</w:t>
      </w:r>
      <w:r w:rsidR="00D53236">
        <w:t xml:space="preserve">where </w:t>
      </w:r>
      <w:r w:rsidR="008974A4" w:rsidRPr="008974A4">
        <w:t xml:space="preserve">AGC </w:t>
      </w:r>
      <w:r w:rsidR="008974A4">
        <w:t>represents</w:t>
      </w:r>
      <w:r w:rsidR="00D53236">
        <w:t xml:space="preserve"> </w:t>
      </w:r>
      <w:r w:rsidR="008974A4">
        <w:t>the resulting</w:t>
      </w:r>
      <w:r w:rsidR="00D53236" w:rsidRPr="00D53236">
        <w:t xml:space="preserve"> gridded </w:t>
      </w:r>
      <w:r w:rsidR="008974A4">
        <w:t xml:space="preserve">population </w:t>
      </w:r>
      <w:r w:rsidR="00D53236" w:rsidRPr="00D53236">
        <w:t>count</w:t>
      </w:r>
      <w:r w:rsidR="00D53236">
        <w:t xml:space="preserve"> dataset</w:t>
      </w:r>
      <w:r w:rsidR="008974A4">
        <w:t xml:space="preserve"> for a given </w:t>
      </w:r>
      <w:r w:rsidR="00326901">
        <w:t xml:space="preserve">5-year </w:t>
      </w:r>
      <w:r w:rsidR="008974A4">
        <w:t>age group</w:t>
      </w:r>
      <w:r w:rsidR="00D53236">
        <w:t xml:space="preserve">, </w:t>
      </w:r>
      <w:r w:rsidR="008974A4" w:rsidRPr="008974A4">
        <w:t xml:space="preserve">AGP </w:t>
      </w:r>
      <w:r w:rsidR="00D53236">
        <w:t xml:space="preserve">is the </w:t>
      </w:r>
      <w:r w:rsidR="00D53236" w:rsidRPr="00D53236">
        <w:t>gridded proportion</w:t>
      </w:r>
      <w:r w:rsidR="008974A4">
        <w:t xml:space="preserve"> dataset</w:t>
      </w:r>
      <w:r w:rsidR="00D53236">
        <w:t xml:space="preserve"> </w:t>
      </w:r>
      <w:r w:rsidR="008974A4">
        <w:t xml:space="preserve">for the corresponding age group </w:t>
      </w:r>
      <w:r w:rsidR="00D53236">
        <w:t xml:space="preserve">and </w:t>
      </w:r>
      <w:r w:rsidR="008974A4" w:rsidRPr="008974A4">
        <w:t xml:space="preserve">WPPC </w:t>
      </w:r>
      <w:r w:rsidR="008974A4">
        <w:t xml:space="preserve">is </w:t>
      </w:r>
      <w:r w:rsidR="008974A4" w:rsidRPr="008974A4">
        <w:t>the</w:t>
      </w:r>
      <w:r w:rsidR="008974A4">
        <w:t xml:space="preserve"> </w:t>
      </w:r>
      <w:proofErr w:type="spellStart"/>
      <w:r w:rsidR="008974A4" w:rsidRPr="008974A4">
        <w:t>WorldPop</w:t>
      </w:r>
      <w:proofErr w:type="spellEnd"/>
      <w:r w:rsidR="008974A4" w:rsidRPr="008974A4">
        <w:t xml:space="preserve"> continental gridded </w:t>
      </w:r>
      <w:r w:rsidR="00D53236" w:rsidRPr="00D53236">
        <w:t>population count dataset</w:t>
      </w:r>
      <w:r w:rsidR="008974A4" w:rsidRPr="008974A4">
        <w:t xml:space="preserve"> </w:t>
      </w:r>
      <w:r w:rsidR="008974A4">
        <w:t xml:space="preserve">either </w:t>
      </w:r>
      <w:r w:rsidR="008974A4" w:rsidRPr="008974A4">
        <w:t xml:space="preserve">for Africa </w:t>
      </w:r>
      <w:r w:rsidR="008974A4">
        <w:t>or</w:t>
      </w:r>
      <w:r w:rsidR="008974A4" w:rsidRPr="008974A4">
        <w:t xml:space="preserve"> Asia</w:t>
      </w:r>
      <w:r>
        <w:t>)</w:t>
      </w:r>
      <w:r w:rsidR="008974A4">
        <w:t>.</w:t>
      </w:r>
    </w:p>
    <w:p w14:paraId="734FEF82" w14:textId="77777777" w:rsidR="00D53236" w:rsidRDefault="00D53236" w:rsidP="00F36D97">
      <w:pPr>
        <w:spacing w:after="0" w:line="240" w:lineRule="auto"/>
        <w:jc w:val="both"/>
      </w:pPr>
    </w:p>
    <w:p w14:paraId="3601BE64" w14:textId="67F8FD6B" w:rsidR="00EF5BE9" w:rsidRDefault="00EF5BE9" w:rsidP="00C33DB9">
      <w:pPr>
        <w:spacing w:after="0" w:line="240" w:lineRule="auto"/>
        <w:jc w:val="both"/>
      </w:pPr>
      <w:r>
        <w:t xml:space="preserve">This model </w:t>
      </w:r>
      <w:r w:rsidR="00B42C2E">
        <w:t xml:space="preserve">produced </w:t>
      </w:r>
      <w:r>
        <w:t>a s</w:t>
      </w:r>
      <w:r w:rsidR="00B07FAD">
        <w:t>eries</w:t>
      </w:r>
      <w:r>
        <w:t xml:space="preserve"> of </w:t>
      </w:r>
      <w:r w:rsidR="000665D2">
        <w:t>grids</w:t>
      </w:r>
      <w:r w:rsidR="000A33BF">
        <w:t xml:space="preserve"> for Africa and Asia</w:t>
      </w:r>
      <w:r>
        <w:t>, each one providing estimates of population count for a specific age group (circa 2010)</w:t>
      </w:r>
      <w:r w:rsidR="000860A1">
        <w:t xml:space="preserve"> at the grid</w:t>
      </w:r>
      <w:r w:rsidR="00B42C2E">
        <w:t xml:space="preserve"> cell</w:t>
      </w:r>
      <w:r w:rsidR="000860A1">
        <w:t xml:space="preserve"> level</w:t>
      </w:r>
      <w:r w:rsidR="000A33BF">
        <w:t>.</w:t>
      </w:r>
      <w:r>
        <w:t xml:space="preserve"> </w:t>
      </w:r>
      <w:r w:rsidR="000A33BF">
        <w:t xml:space="preserve">To disaggregate them by </w:t>
      </w:r>
      <w:r w:rsidR="00C33DB9">
        <w:t>sex</w:t>
      </w:r>
      <w:r w:rsidR="000A33BF">
        <w:t>, two</w:t>
      </w:r>
      <w:r>
        <w:t xml:space="preserve"> similar models, one for males and one for females, iterate</w:t>
      </w:r>
      <w:r w:rsidR="00F36D97">
        <w:t>d</w:t>
      </w:r>
      <w:r>
        <w:t xml:space="preserve"> through this stack to produce sex delineated population counts for each age group (circa 2010)</w:t>
      </w:r>
      <w:r w:rsidR="000860A1">
        <w:t xml:space="preserve"> at the </w:t>
      </w:r>
      <w:r w:rsidR="00F36D97">
        <w:t xml:space="preserve">grid cell </w:t>
      </w:r>
      <w:r w:rsidR="000860A1">
        <w:t>level</w:t>
      </w:r>
      <w:r>
        <w:t xml:space="preserve">. </w:t>
      </w:r>
      <w:r w:rsidR="0033114C">
        <w:t>These</w:t>
      </w:r>
      <w:r w:rsidR="00F36D97">
        <w:t xml:space="preserve"> two</w:t>
      </w:r>
      <w:r w:rsidR="0033114C">
        <w:t xml:space="preserve"> </w:t>
      </w:r>
      <w:r>
        <w:t>model</w:t>
      </w:r>
      <w:r w:rsidR="0033114C">
        <w:t>s</w:t>
      </w:r>
      <w:r>
        <w:t xml:space="preserve"> call upon the </w:t>
      </w:r>
      <w:r w:rsidR="00F13CE3">
        <w:t>grid</w:t>
      </w:r>
      <w:r w:rsidR="000A33BF">
        <w:t>s</w:t>
      </w:r>
      <w:r w:rsidR="00F13CE3">
        <w:t xml:space="preserve"> </w:t>
      </w:r>
      <w:r>
        <w:t xml:space="preserve">for subnational male and female proportions generated at an earlier stage </w:t>
      </w:r>
      <w:r w:rsidR="0033114C">
        <w:t xml:space="preserve">as </w:t>
      </w:r>
      <w:r>
        <w:t>previously described.</w:t>
      </w:r>
    </w:p>
    <w:p w14:paraId="7BF1CF93" w14:textId="77777777" w:rsidR="00EF5BE9" w:rsidRDefault="00EF5BE9" w:rsidP="00B42C2E">
      <w:pPr>
        <w:spacing w:after="0"/>
        <w:jc w:val="both"/>
      </w:pPr>
    </w:p>
    <w:p w14:paraId="074A3E1F" w14:textId="47E88CFB" w:rsidR="00EF5BE9" w:rsidRPr="00B42C2E" w:rsidRDefault="00BD748B" w:rsidP="00F13CE3">
      <w:pPr>
        <w:spacing w:after="0"/>
      </w:pPr>
      <w:r w:rsidRPr="00B42C2E">
        <w:t xml:space="preserve">Figure 3 represents an application of these datasets, providing gridded estimates of both young and working age population distribution (aged 0 to 14 and 15 to 65 age, respectively) for Africa and Asia. </w:t>
      </w:r>
    </w:p>
    <w:p w14:paraId="538E6945" w14:textId="77777777" w:rsidR="000860A1" w:rsidRPr="00B42C2E" w:rsidRDefault="000860A1" w:rsidP="000860A1">
      <w:pPr>
        <w:spacing w:after="0"/>
      </w:pPr>
    </w:p>
    <w:p w14:paraId="5C32CBC3" w14:textId="62E127A4" w:rsidR="00EF5BE9" w:rsidRDefault="00B42C2E" w:rsidP="00D5734A">
      <w:pPr>
        <w:spacing w:after="0"/>
      </w:pPr>
      <w:r w:rsidRPr="00B42C2E">
        <w:t xml:space="preserve">The ArcGIS Toolbox containing the ArcGIS </w:t>
      </w:r>
      <w:proofErr w:type="spellStart"/>
      <w:r w:rsidRPr="00B42C2E">
        <w:t>ModelBuilder</w:t>
      </w:r>
      <w:proofErr w:type="spellEnd"/>
      <w:r w:rsidRPr="00B42C2E">
        <w:t xml:space="preserve"> models used to perform </w:t>
      </w:r>
      <w:r w:rsidR="006C5A2E">
        <w:t>the</w:t>
      </w:r>
      <w:r w:rsidRPr="00B42C2E">
        <w:t xml:space="preserve"> steps described above is distributed as part of the WorldPop-DepRatioAgeStruc-v1 code</w:t>
      </w:r>
      <w:r w:rsidR="00443393">
        <w:fldChar w:fldCharType="begin"/>
      </w:r>
      <w:r w:rsidR="00D5734A">
        <w:instrText xml:space="preserve"> ADDIN EN.CITE &lt;EndNote&gt;&lt;Cite&gt;&lt;Author&gt;Pezzulo&lt;/Author&gt;&lt;Year&gt;2017&lt;/Year&gt;&lt;RecNum&gt;39&lt;/RecNum&gt;&lt;DisplayText&gt;&lt;style face="superscript"&gt;41&lt;/style&gt;&lt;/DisplayText&gt;&lt;record&gt;&lt;rec-number&gt;39&lt;/rec-number&gt;&lt;foreign-keys&gt;&lt;key app="EN" db-id="e0dee99wur502seewz9vs9x2xeprwwp2ftfs" timestamp="1487868044"&gt;39&lt;/key&gt;&lt;/foreign-keys&gt;&lt;ref-type name="Journal Article"&gt;17&lt;/ref-type&gt;&lt;contributors&gt;&lt;authors&gt;&lt;author&gt;Pezzulo, C., &lt;/author&gt;&lt;author&gt;Hornby, G.M., &lt;/author&gt;&lt;author&gt;Sorichetta, A., &lt;/author&gt;&lt;author&gt;Gaughan, A.E., &lt;/author&gt;&lt;author&gt;Linard, C., &lt;/author&gt;&lt;author&gt;Bird, T.J., &lt;/author&gt;&lt;author&gt;Kerr, D., &lt;/author&gt;&lt;author&gt;Lloyd, C.T.,&lt;/author&gt;&lt;author&gt;Tatem, A.J.&lt;/author&gt;&lt;/authors&gt;&lt;/contributors&gt;&lt;titles&gt;&lt;secondary-title&gt;Source code for: Sub-national mapping of population pyramids and dependency ratios in Africa and Asia.&lt;/secondary-title&gt;&lt;/titles&gt;&lt;periodical&gt;&lt;full-title&gt;Source code for: Sub-national mapping of population pyramids and dependency ratios in Africa and Asia.&lt;/full-title&gt;&lt;/periodical&gt;&lt;dates&gt;&lt;year&gt;2017&lt;/year&gt;&lt;/dates&gt;&lt;urls&gt;&lt;/urls&gt;&lt;electronic-resource-num&gt;10.6084/m9.figshare.4596187.v1&lt;/electronic-resource-num&gt;&lt;/record&gt;&lt;/Cite&gt;&lt;/EndNote&gt;</w:instrText>
      </w:r>
      <w:r w:rsidR="00443393">
        <w:fldChar w:fldCharType="separate"/>
      </w:r>
      <w:r w:rsidR="00D071DF" w:rsidRPr="00D071DF">
        <w:rPr>
          <w:noProof/>
          <w:vertAlign w:val="superscript"/>
        </w:rPr>
        <w:t>41</w:t>
      </w:r>
      <w:r w:rsidR="00443393">
        <w:fldChar w:fldCharType="end"/>
      </w:r>
      <w:r w:rsidRPr="00B42C2E">
        <w:t xml:space="preserve"> described in the Code availability subsection below.</w:t>
      </w:r>
    </w:p>
    <w:p w14:paraId="032530CB" w14:textId="77777777" w:rsidR="00804F3B" w:rsidRDefault="00804F3B" w:rsidP="007F2A0A">
      <w:pPr>
        <w:spacing w:after="0"/>
      </w:pPr>
    </w:p>
    <w:p w14:paraId="37A06213" w14:textId="77777777" w:rsidR="006246CE" w:rsidRDefault="006246CE" w:rsidP="007F2A0A">
      <w:pPr>
        <w:spacing w:after="0"/>
      </w:pPr>
    </w:p>
    <w:p w14:paraId="327D9CB9" w14:textId="77777777" w:rsidR="00C239FE" w:rsidRDefault="00C239FE" w:rsidP="00C239FE">
      <w:pPr>
        <w:spacing w:after="0"/>
        <w:rPr>
          <w:i/>
          <w:iCs/>
        </w:rPr>
      </w:pPr>
    </w:p>
    <w:p w14:paraId="32CAF9B3" w14:textId="37CEF319" w:rsidR="00EF5BE9" w:rsidRPr="006F2B6A" w:rsidRDefault="00AB1CFE" w:rsidP="006F2B6A">
      <w:pPr>
        <w:spacing w:after="0" w:line="240" w:lineRule="auto"/>
        <w:rPr>
          <w:rFonts w:eastAsia="Times New Roman" w:cs="Arial"/>
          <w:b/>
          <w:bCs/>
          <w:lang w:eastAsia="en-GB"/>
        </w:rPr>
      </w:pPr>
      <w:r w:rsidRPr="006F2B6A">
        <w:rPr>
          <w:rFonts w:eastAsia="Times New Roman" w:cs="Arial"/>
          <w:b/>
          <w:bCs/>
          <w:lang w:eastAsia="en-GB"/>
        </w:rPr>
        <w:t>Code Availability</w:t>
      </w:r>
    </w:p>
    <w:p w14:paraId="28A8C427" w14:textId="2CA5D91D" w:rsidR="00C87C4C" w:rsidRDefault="00F309B0" w:rsidP="00D5734A">
      <w:pPr>
        <w:spacing w:after="0" w:line="240" w:lineRule="auto"/>
        <w:jc w:val="both"/>
      </w:pPr>
      <w:r w:rsidRPr="009877E8">
        <w:t>The WorldPop-DepRatio</w:t>
      </w:r>
      <w:r w:rsidR="00385DFD" w:rsidRPr="009877E8">
        <w:t>AgeStruc</w:t>
      </w:r>
      <w:r w:rsidR="00387A18" w:rsidRPr="009877E8">
        <w:t>-v1 code</w:t>
      </w:r>
      <w:r w:rsidR="00CF342D">
        <w:fldChar w:fldCharType="begin"/>
      </w:r>
      <w:r w:rsidR="00D5734A">
        <w:instrText xml:space="preserve"> ADDIN EN.CITE &lt;EndNote&gt;&lt;Cite&gt;&lt;Author&gt;Pezzulo&lt;/Author&gt;&lt;Year&gt;2017&lt;/Year&gt;&lt;RecNum&gt;39&lt;/RecNum&gt;&lt;DisplayText&gt;&lt;style face="superscript"&gt;41&lt;/style&gt;&lt;/DisplayText&gt;&lt;record&gt;&lt;rec-number&gt;39&lt;/rec-number&gt;&lt;foreign-keys&gt;&lt;key app="EN" db-id="e0dee99wur502seewz9vs9x2xeprwwp2ftfs" timestamp="1487868044"&gt;39&lt;/key&gt;&lt;/foreign-keys&gt;&lt;ref-type name="Journal Article"&gt;17&lt;/ref-type&gt;&lt;contributors&gt;&lt;authors&gt;&lt;author&gt;Pezzulo, C., &lt;/author&gt;&lt;author&gt;Hornby, G.M., &lt;/author&gt;&lt;author&gt;Sorichetta, A., &lt;/author&gt;&lt;author&gt;Gaughan, A.E., &lt;/author&gt;&lt;author&gt;Linard, C., &lt;/author&gt;&lt;author&gt;Bird, T.J., &lt;/author&gt;&lt;author&gt;Kerr, D., &lt;/author&gt;&lt;author&gt;Lloyd, C.T.,&lt;/author&gt;&lt;author&gt;Tatem, A.J.&lt;/author&gt;&lt;/authors&gt;&lt;/contributors&gt;&lt;titles&gt;&lt;secondary-title&gt;Source code for: Sub-national mapping of population pyramids and dependency ratios in Africa and Asia.&lt;/secondary-title&gt;&lt;/titles&gt;&lt;periodical&gt;&lt;full-title&gt;Source code for: Sub-national mapping of population pyramids and dependency ratios in Africa and Asia.&lt;/full-title&gt;&lt;/periodical&gt;&lt;dates&gt;&lt;year&gt;2017&lt;/year&gt;&lt;/dates&gt;&lt;urls&gt;&lt;/urls&gt;&lt;electronic-resource-num&gt;10.6084/m9.figshare.4596187.v1&lt;/electronic-resource-num&gt;&lt;/record&gt;&lt;/Cite&gt;&lt;/EndNote&gt;</w:instrText>
      </w:r>
      <w:r w:rsidR="00CF342D">
        <w:fldChar w:fldCharType="separate"/>
      </w:r>
      <w:r w:rsidR="00D071DF" w:rsidRPr="00D071DF">
        <w:rPr>
          <w:noProof/>
          <w:vertAlign w:val="superscript"/>
        </w:rPr>
        <w:t>41</w:t>
      </w:r>
      <w:r w:rsidR="00CF342D">
        <w:fldChar w:fldCharType="end"/>
      </w:r>
      <w:r w:rsidRPr="009877E8">
        <w:t xml:space="preserve">, used to produce the datasets described in this article, is publicly available through </w:t>
      </w:r>
      <w:proofErr w:type="spellStart"/>
      <w:r w:rsidRPr="009877E8">
        <w:t>Figshare</w:t>
      </w:r>
      <w:proofErr w:type="spellEnd"/>
      <w:r w:rsidRPr="009877E8">
        <w:t xml:space="preserve">. It consists of </w:t>
      </w:r>
      <w:r w:rsidR="004D61E3" w:rsidRPr="009877E8">
        <w:t>(1</w:t>
      </w:r>
      <w:r w:rsidRPr="009877E8">
        <w:t xml:space="preserve">) </w:t>
      </w:r>
      <w:r w:rsidR="002131E1" w:rsidRPr="009877E8">
        <w:t xml:space="preserve">an </w:t>
      </w:r>
      <w:proofErr w:type="spellStart"/>
      <w:r w:rsidR="002131E1">
        <w:t>ArcToolbox</w:t>
      </w:r>
      <w:proofErr w:type="spellEnd"/>
      <w:r w:rsidR="002131E1">
        <w:t xml:space="preserve"> Geoprocessing</w:t>
      </w:r>
      <w:r w:rsidR="002131E1" w:rsidRPr="009877E8">
        <w:t xml:space="preserve"> Tool to pre-process the raw IPUMSI data</w:t>
      </w:r>
      <w:r w:rsidR="002131E1">
        <w:t>, (2)</w:t>
      </w:r>
      <w:r w:rsidR="002131E1" w:rsidRPr="009877E8">
        <w:t xml:space="preserve"> </w:t>
      </w:r>
      <w:r w:rsidR="00387A18" w:rsidRPr="009877E8">
        <w:t xml:space="preserve">an SPSS (IBM version 22) script to </w:t>
      </w:r>
      <w:r w:rsidR="00D24D01" w:rsidRPr="009877E8">
        <w:t>pre-</w:t>
      </w:r>
      <w:r w:rsidR="00387A18" w:rsidRPr="009877E8">
        <w:t xml:space="preserve">process the </w:t>
      </w:r>
      <w:r w:rsidR="002131E1">
        <w:t>DHS raw data and</w:t>
      </w:r>
      <w:r w:rsidR="004D61E3" w:rsidRPr="009877E8">
        <w:t xml:space="preserve"> </w:t>
      </w:r>
      <w:r w:rsidR="00F13CE3" w:rsidRPr="009877E8">
        <w:t>(</w:t>
      </w:r>
      <w:r w:rsidR="002131E1">
        <w:t>3</w:t>
      </w:r>
      <w:r w:rsidR="00387A18" w:rsidRPr="009877E8">
        <w:t xml:space="preserve">) </w:t>
      </w:r>
      <w:r w:rsidR="00AA2F5E" w:rsidRPr="009877E8">
        <w:t xml:space="preserve">an </w:t>
      </w:r>
      <w:proofErr w:type="spellStart"/>
      <w:r w:rsidR="002131E1">
        <w:t>ArcToolbox</w:t>
      </w:r>
      <w:proofErr w:type="spellEnd"/>
      <w:r w:rsidR="002131E1">
        <w:t xml:space="preserve"> Geoprocessing</w:t>
      </w:r>
      <w:r w:rsidR="004D61E3" w:rsidRPr="009877E8">
        <w:t xml:space="preserve"> Tool </w:t>
      </w:r>
      <w:r w:rsidR="00AA2F5E" w:rsidRPr="009877E8">
        <w:t xml:space="preserve">to </w:t>
      </w:r>
      <w:r w:rsidR="009877E8" w:rsidRPr="009877E8">
        <w:t>generate</w:t>
      </w:r>
      <w:r w:rsidR="004D61E3" w:rsidRPr="009877E8">
        <w:t xml:space="preserve"> </w:t>
      </w:r>
      <w:r w:rsidR="00636B0A">
        <w:t>gridded age</w:t>
      </w:r>
      <w:r w:rsidR="00F36D97">
        <w:t xml:space="preserve"> group</w:t>
      </w:r>
      <w:r w:rsidR="00636B0A">
        <w:t xml:space="preserve"> structure </w:t>
      </w:r>
      <w:r w:rsidR="00F36D97">
        <w:t xml:space="preserve">and sex class </w:t>
      </w:r>
      <w:r w:rsidR="00636B0A">
        <w:t xml:space="preserve">proportion datasets </w:t>
      </w:r>
      <w:r w:rsidR="009877E8" w:rsidRPr="009877E8">
        <w:t xml:space="preserve">and </w:t>
      </w:r>
      <w:r w:rsidRPr="009877E8">
        <w:t xml:space="preserve">combine </w:t>
      </w:r>
      <w:r w:rsidR="009877E8" w:rsidRPr="009877E8">
        <w:t>them</w:t>
      </w:r>
      <w:r w:rsidRPr="009877E8">
        <w:t xml:space="preserve"> with </w:t>
      </w:r>
      <w:r w:rsidR="009877E8" w:rsidRPr="009877E8">
        <w:t xml:space="preserve">gridded </w:t>
      </w:r>
      <w:r w:rsidRPr="009877E8">
        <w:t xml:space="preserve">population </w:t>
      </w:r>
      <w:r w:rsidR="00636B0A" w:rsidRPr="009877E8">
        <w:t>count</w:t>
      </w:r>
      <w:r w:rsidR="00636B0A">
        <w:t xml:space="preserve"> datasets</w:t>
      </w:r>
      <w:r w:rsidR="00636B0A" w:rsidRPr="009877E8">
        <w:t xml:space="preserve"> </w:t>
      </w:r>
      <w:r w:rsidRPr="009877E8">
        <w:t xml:space="preserve">to produce the </w:t>
      </w:r>
      <w:r w:rsidR="00D24D01" w:rsidRPr="009877E8">
        <w:t xml:space="preserve">gridded </w:t>
      </w:r>
      <w:r w:rsidR="009877E8" w:rsidRPr="009877E8">
        <w:t xml:space="preserve">age/sex </w:t>
      </w:r>
      <w:r w:rsidR="00636B0A">
        <w:t>structure count datasets</w:t>
      </w:r>
      <w:r w:rsidRPr="009877E8">
        <w:t>.</w:t>
      </w:r>
      <w:r w:rsidR="00AD714F" w:rsidRPr="009877E8">
        <w:t xml:space="preserve">  </w:t>
      </w:r>
      <w:r w:rsidR="00D35FB5" w:rsidRPr="009877E8">
        <w:t xml:space="preserve">All </w:t>
      </w:r>
      <w:r w:rsidR="002131E1">
        <w:t>of them</w:t>
      </w:r>
      <w:r w:rsidR="00D35FB5" w:rsidRPr="009877E8">
        <w:t xml:space="preserve"> are </w:t>
      </w:r>
      <w:r w:rsidR="002131E1">
        <w:t xml:space="preserve">internally </w:t>
      </w:r>
      <w:r w:rsidR="00D35FB5" w:rsidRPr="009877E8">
        <w:t>documented in order to both briefly explain their purpose and, when required, guide the user through their customization.</w:t>
      </w:r>
    </w:p>
    <w:p w14:paraId="4CD0C970" w14:textId="77777777" w:rsidR="00A2576F" w:rsidRPr="0033109F" w:rsidRDefault="00A2576F" w:rsidP="00A2576F">
      <w:pPr>
        <w:pStyle w:val="Heading3"/>
        <w:spacing w:before="0" w:after="0"/>
      </w:pPr>
      <w:r w:rsidRPr="0033109F">
        <w:lastRenderedPageBreak/>
        <w:t>Data Records</w:t>
      </w:r>
    </w:p>
    <w:p w14:paraId="092ED5DC" w14:textId="1CBD624F" w:rsidR="00F05869" w:rsidRDefault="00F309B0" w:rsidP="00743290">
      <w:pPr>
        <w:pStyle w:val="Heading3"/>
        <w:spacing w:before="0" w:after="0"/>
        <w:rPr>
          <w:rFonts w:ascii="Calibri" w:hAnsi="Calibri" w:cs="Times New Roman"/>
          <w:b w:val="0"/>
          <w:bCs w:val="0"/>
          <w:sz w:val="22"/>
          <w:szCs w:val="22"/>
        </w:rPr>
      </w:pPr>
      <w:r w:rsidRPr="00BF64FC">
        <w:rPr>
          <w:rFonts w:ascii="Calibri" w:hAnsi="Calibri" w:cs="Times New Roman"/>
          <w:b w:val="0"/>
          <w:bCs w:val="0"/>
          <w:sz w:val="22"/>
          <w:szCs w:val="22"/>
        </w:rPr>
        <w:t>All data</w:t>
      </w:r>
      <w:r w:rsidR="00AD714F" w:rsidRPr="00BF64FC">
        <w:rPr>
          <w:rFonts w:ascii="Calibri" w:hAnsi="Calibri" w:cs="Times New Roman"/>
          <w:b w:val="0"/>
          <w:bCs w:val="0"/>
          <w:sz w:val="22"/>
          <w:szCs w:val="22"/>
        </w:rPr>
        <w:t>sets described in this article</w:t>
      </w:r>
      <w:r w:rsidR="00BF64FC" w:rsidRPr="00BF64FC">
        <w:rPr>
          <w:rFonts w:ascii="Calibri" w:hAnsi="Calibri" w:cs="Times New Roman"/>
          <w:b w:val="0"/>
          <w:bCs w:val="0"/>
          <w:sz w:val="22"/>
          <w:szCs w:val="22"/>
        </w:rPr>
        <w:t>,</w:t>
      </w:r>
      <w:r w:rsidR="00BF64FC" w:rsidRPr="00BF64FC">
        <w:t xml:space="preserve"> </w:t>
      </w:r>
      <w:r w:rsidR="00BF64FC" w:rsidRPr="00BF64FC">
        <w:rPr>
          <w:rFonts w:ascii="Calibri" w:hAnsi="Calibri" w:cs="Times New Roman"/>
          <w:b w:val="0"/>
          <w:bCs w:val="0"/>
          <w:sz w:val="22"/>
          <w:szCs w:val="22"/>
        </w:rPr>
        <w:t>for the 87 countries listed in Table 1 and 2,</w:t>
      </w:r>
      <w:r w:rsidR="00F05869" w:rsidRPr="00BF64FC">
        <w:rPr>
          <w:rFonts w:ascii="Calibri" w:hAnsi="Calibri" w:cs="Times New Roman"/>
          <w:b w:val="0"/>
          <w:bCs w:val="0"/>
          <w:sz w:val="22"/>
          <w:szCs w:val="22"/>
        </w:rPr>
        <w:t xml:space="preserve"> </w:t>
      </w:r>
      <w:r w:rsidRPr="00BF64FC">
        <w:rPr>
          <w:rFonts w:ascii="Calibri" w:hAnsi="Calibri" w:cs="Times New Roman"/>
          <w:b w:val="0"/>
          <w:bCs w:val="0"/>
          <w:sz w:val="22"/>
          <w:szCs w:val="22"/>
        </w:rPr>
        <w:t xml:space="preserve">are publicly and freely available through </w:t>
      </w:r>
      <w:r w:rsidR="006B3F1D">
        <w:rPr>
          <w:rFonts w:ascii="Calibri" w:hAnsi="Calibri" w:cs="Times New Roman"/>
          <w:b w:val="0"/>
          <w:bCs w:val="0"/>
          <w:sz w:val="22"/>
          <w:szCs w:val="22"/>
        </w:rPr>
        <w:t xml:space="preserve">both </w:t>
      </w:r>
      <w:r w:rsidRPr="00BF64FC">
        <w:rPr>
          <w:rFonts w:ascii="Calibri" w:hAnsi="Calibri" w:cs="Times New Roman"/>
          <w:b w:val="0"/>
          <w:bCs w:val="0"/>
          <w:sz w:val="22"/>
          <w:szCs w:val="22"/>
        </w:rPr>
        <w:t xml:space="preserve">the </w:t>
      </w:r>
      <w:proofErr w:type="spellStart"/>
      <w:r w:rsidRPr="00BF64FC">
        <w:rPr>
          <w:rFonts w:ascii="Calibri" w:hAnsi="Calibri" w:cs="Times New Roman"/>
          <w:b w:val="0"/>
          <w:bCs w:val="0"/>
          <w:sz w:val="22"/>
          <w:szCs w:val="22"/>
        </w:rPr>
        <w:t>WorldPop</w:t>
      </w:r>
      <w:proofErr w:type="spellEnd"/>
      <w:r w:rsidRPr="00BF64FC">
        <w:rPr>
          <w:rFonts w:ascii="Calibri" w:hAnsi="Calibri" w:cs="Times New Roman"/>
          <w:b w:val="0"/>
          <w:bCs w:val="0"/>
          <w:sz w:val="22"/>
          <w:szCs w:val="22"/>
        </w:rPr>
        <w:t xml:space="preserve"> </w:t>
      </w:r>
      <w:proofErr w:type="spellStart"/>
      <w:r w:rsidRPr="00BF64FC">
        <w:rPr>
          <w:rFonts w:ascii="Calibri" w:hAnsi="Calibri" w:cs="Times New Roman"/>
          <w:b w:val="0"/>
          <w:bCs w:val="0"/>
          <w:sz w:val="22"/>
          <w:szCs w:val="22"/>
        </w:rPr>
        <w:t>Dataverse</w:t>
      </w:r>
      <w:proofErr w:type="spellEnd"/>
      <w:r w:rsidRPr="00BF64FC">
        <w:rPr>
          <w:rFonts w:ascii="Calibri" w:hAnsi="Calibri" w:cs="Times New Roman"/>
          <w:b w:val="0"/>
          <w:bCs w:val="0"/>
          <w:sz w:val="22"/>
          <w:szCs w:val="22"/>
        </w:rPr>
        <w:t xml:space="preserve"> Repository </w:t>
      </w:r>
      <w:r w:rsidR="006C7DAD" w:rsidRPr="00BF64FC">
        <w:rPr>
          <w:rFonts w:ascii="Calibri" w:hAnsi="Calibri" w:cs="Times New Roman"/>
          <w:b w:val="0"/>
          <w:bCs w:val="0"/>
          <w:sz w:val="22"/>
          <w:szCs w:val="22"/>
        </w:rPr>
        <w:t>(Data Citation 1, Data Citation 2, Data Citation 3, Data Citation 4)</w:t>
      </w:r>
      <w:r w:rsidR="006C7DAD" w:rsidRPr="00233E82">
        <w:rPr>
          <w:rFonts w:ascii="Calibri" w:hAnsi="Calibri" w:cs="Times New Roman"/>
          <w:b w:val="0"/>
          <w:bCs w:val="0"/>
          <w:sz w:val="22"/>
          <w:szCs w:val="22"/>
        </w:rPr>
        <w:t xml:space="preserve"> </w:t>
      </w:r>
      <w:r w:rsidR="00DA5DCA">
        <w:rPr>
          <w:rFonts w:ascii="Calibri" w:hAnsi="Calibri" w:cs="Times New Roman"/>
          <w:b w:val="0"/>
          <w:bCs w:val="0"/>
          <w:sz w:val="22"/>
          <w:szCs w:val="22"/>
        </w:rPr>
        <w:t xml:space="preserve">and the </w:t>
      </w:r>
      <w:proofErr w:type="spellStart"/>
      <w:r w:rsidR="00DA5DCA" w:rsidRPr="00BF64FC">
        <w:rPr>
          <w:rFonts w:ascii="Calibri" w:hAnsi="Calibri" w:cs="Times New Roman"/>
          <w:b w:val="0"/>
          <w:bCs w:val="0"/>
          <w:sz w:val="22"/>
          <w:szCs w:val="22"/>
        </w:rPr>
        <w:t>WorldPop</w:t>
      </w:r>
      <w:proofErr w:type="spellEnd"/>
      <w:r w:rsidR="00DA5DCA" w:rsidRPr="00BF64FC">
        <w:rPr>
          <w:rFonts w:ascii="Calibri" w:hAnsi="Calibri" w:cs="Times New Roman"/>
          <w:b w:val="0"/>
          <w:bCs w:val="0"/>
          <w:sz w:val="22"/>
          <w:szCs w:val="22"/>
        </w:rPr>
        <w:t xml:space="preserve"> website (</w:t>
      </w:r>
      <w:hyperlink r:id="rId13" w:history="1">
        <w:r w:rsidR="00DA5DCA" w:rsidRPr="00BF64FC">
          <w:rPr>
            <w:rStyle w:val="Hyperlink"/>
            <w:rFonts w:ascii="Calibri" w:hAnsi="Calibri" w:cs="Times New Roman"/>
            <w:b w:val="0"/>
            <w:bCs w:val="0"/>
            <w:sz w:val="22"/>
            <w:szCs w:val="22"/>
          </w:rPr>
          <w:t>http://www.worldpop.org.uk/data/data_sources/</w:t>
        </w:r>
      </w:hyperlink>
      <w:r w:rsidR="00DA5DCA" w:rsidRPr="00BF64FC">
        <w:rPr>
          <w:rFonts w:ascii="Calibri" w:hAnsi="Calibri" w:cs="Times New Roman"/>
          <w:b w:val="0"/>
          <w:bCs w:val="0"/>
          <w:sz w:val="22"/>
          <w:szCs w:val="22"/>
        </w:rPr>
        <w:t>)</w:t>
      </w:r>
      <w:r w:rsidR="00DA5DCA">
        <w:rPr>
          <w:rFonts w:ascii="Calibri" w:hAnsi="Calibri" w:cs="Times New Roman"/>
          <w:b w:val="0"/>
          <w:bCs w:val="0"/>
          <w:sz w:val="22"/>
          <w:szCs w:val="22"/>
        </w:rPr>
        <w:t>.</w:t>
      </w:r>
      <w:r w:rsidR="00DA5DCA" w:rsidRPr="00233E82">
        <w:rPr>
          <w:rFonts w:ascii="Calibri" w:hAnsi="Calibri" w:cs="Times New Roman"/>
          <w:b w:val="0"/>
          <w:bCs w:val="0"/>
          <w:sz w:val="22"/>
          <w:szCs w:val="22"/>
        </w:rPr>
        <w:t xml:space="preserve"> </w:t>
      </w:r>
      <w:r w:rsidR="002D2633">
        <w:rPr>
          <w:rFonts w:ascii="Calibri" w:hAnsi="Calibri" w:cs="Times New Roman"/>
          <w:b w:val="0"/>
          <w:bCs w:val="0"/>
          <w:sz w:val="22"/>
          <w:szCs w:val="22"/>
        </w:rPr>
        <w:t xml:space="preserve">While the datasets available </w:t>
      </w:r>
      <w:r w:rsidR="00F36D97">
        <w:rPr>
          <w:rFonts w:ascii="Calibri" w:hAnsi="Calibri" w:cs="Times New Roman"/>
          <w:b w:val="0"/>
          <w:bCs w:val="0"/>
          <w:sz w:val="22"/>
          <w:szCs w:val="22"/>
        </w:rPr>
        <w:t>through the</w:t>
      </w:r>
      <w:r w:rsidR="00F36D97" w:rsidRPr="00F36D97">
        <w:rPr>
          <w:rFonts w:ascii="Calibri" w:hAnsi="Calibri" w:cs="Times New Roman"/>
          <w:b w:val="0"/>
          <w:bCs w:val="0"/>
          <w:sz w:val="22"/>
          <w:szCs w:val="22"/>
        </w:rPr>
        <w:t xml:space="preserve"> </w:t>
      </w:r>
      <w:proofErr w:type="spellStart"/>
      <w:r w:rsidR="00F36D97" w:rsidRPr="00F36D97">
        <w:rPr>
          <w:rFonts w:ascii="Calibri" w:hAnsi="Calibri" w:cs="Times New Roman"/>
          <w:b w:val="0"/>
          <w:bCs w:val="0"/>
          <w:sz w:val="22"/>
          <w:szCs w:val="22"/>
        </w:rPr>
        <w:t>WorldPop</w:t>
      </w:r>
      <w:proofErr w:type="spellEnd"/>
      <w:r w:rsidR="00F36D97" w:rsidRPr="00F36D97">
        <w:rPr>
          <w:rFonts w:ascii="Calibri" w:hAnsi="Calibri" w:cs="Times New Roman"/>
          <w:b w:val="0"/>
          <w:bCs w:val="0"/>
          <w:sz w:val="22"/>
          <w:szCs w:val="22"/>
        </w:rPr>
        <w:t xml:space="preserve"> </w:t>
      </w:r>
      <w:proofErr w:type="spellStart"/>
      <w:r w:rsidR="00F36D97" w:rsidRPr="00F36D97">
        <w:rPr>
          <w:rFonts w:ascii="Calibri" w:hAnsi="Calibri" w:cs="Times New Roman"/>
          <w:b w:val="0"/>
          <w:bCs w:val="0"/>
          <w:sz w:val="22"/>
          <w:szCs w:val="22"/>
        </w:rPr>
        <w:t>Dataverse</w:t>
      </w:r>
      <w:proofErr w:type="spellEnd"/>
      <w:r w:rsidR="00F36D97" w:rsidRPr="00F36D97">
        <w:rPr>
          <w:rFonts w:ascii="Calibri" w:hAnsi="Calibri" w:cs="Times New Roman"/>
          <w:b w:val="0"/>
          <w:bCs w:val="0"/>
          <w:sz w:val="22"/>
          <w:szCs w:val="22"/>
        </w:rPr>
        <w:t xml:space="preserve"> Repository </w:t>
      </w:r>
      <w:r w:rsidR="00F13CE3">
        <w:rPr>
          <w:rFonts w:ascii="Calibri" w:hAnsi="Calibri" w:cs="Times New Roman"/>
          <w:b w:val="0"/>
          <w:bCs w:val="0"/>
          <w:sz w:val="22"/>
          <w:szCs w:val="22"/>
        </w:rPr>
        <w:t>will be preserved in</w:t>
      </w:r>
      <w:r w:rsidR="00D24D01">
        <w:rPr>
          <w:rFonts w:ascii="Calibri" w:hAnsi="Calibri" w:cs="Times New Roman"/>
          <w:b w:val="0"/>
          <w:bCs w:val="0"/>
          <w:sz w:val="22"/>
          <w:szCs w:val="22"/>
        </w:rPr>
        <w:t xml:space="preserve"> </w:t>
      </w:r>
      <w:r w:rsidR="006C7DAD" w:rsidRPr="00233E82">
        <w:rPr>
          <w:rFonts w:ascii="Calibri" w:hAnsi="Calibri" w:cs="Times New Roman"/>
          <w:b w:val="0"/>
          <w:bCs w:val="0"/>
          <w:sz w:val="22"/>
          <w:szCs w:val="22"/>
        </w:rPr>
        <w:t>their published form</w:t>
      </w:r>
      <w:r w:rsidR="00F36D97">
        <w:rPr>
          <w:rFonts w:ascii="Calibri" w:hAnsi="Calibri" w:cs="Times New Roman"/>
          <w:b w:val="0"/>
          <w:bCs w:val="0"/>
          <w:sz w:val="22"/>
          <w:szCs w:val="22"/>
        </w:rPr>
        <w:t xml:space="preserve"> while the ones available through the </w:t>
      </w:r>
      <w:proofErr w:type="spellStart"/>
      <w:r w:rsidR="00F36D97" w:rsidRPr="00F36D97">
        <w:rPr>
          <w:rFonts w:ascii="Calibri" w:hAnsi="Calibri" w:cs="Times New Roman"/>
          <w:b w:val="0"/>
          <w:bCs w:val="0"/>
          <w:sz w:val="22"/>
          <w:szCs w:val="22"/>
        </w:rPr>
        <w:t>WorldPop</w:t>
      </w:r>
      <w:proofErr w:type="spellEnd"/>
      <w:r w:rsidR="00F36D97" w:rsidRPr="00F36D97">
        <w:rPr>
          <w:rFonts w:ascii="Calibri" w:hAnsi="Calibri" w:cs="Times New Roman"/>
          <w:b w:val="0"/>
          <w:bCs w:val="0"/>
          <w:sz w:val="22"/>
          <w:szCs w:val="22"/>
        </w:rPr>
        <w:t xml:space="preserve"> website</w:t>
      </w:r>
      <w:r w:rsidR="00F36D97">
        <w:rPr>
          <w:rFonts w:ascii="Calibri" w:hAnsi="Calibri" w:cs="Times New Roman"/>
          <w:b w:val="0"/>
          <w:bCs w:val="0"/>
          <w:sz w:val="22"/>
          <w:szCs w:val="22"/>
        </w:rPr>
        <w:t xml:space="preserve"> will be integrated with</w:t>
      </w:r>
      <w:r w:rsidR="00F05869" w:rsidRPr="00233E82">
        <w:rPr>
          <w:rFonts w:ascii="Calibri" w:hAnsi="Calibri" w:cs="Times New Roman"/>
          <w:b w:val="0"/>
          <w:bCs w:val="0"/>
          <w:sz w:val="22"/>
          <w:szCs w:val="22"/>
        </w:rPr>
        <w:t xml:space="preserve"> </w:t>
      </w:r>
      <w:r w:rsidR="00F05869" w:rsidRPr="00071261">
        <w:rPr>
          <w:rFonts w:ascii="Calibri" w:hAnsi="Calibri" w:cs="Times New Roman"/>
          <w:b w:val="0"/>
          <w:bCs w:val="0"/>
          <w:sz w:val="22"/>
          <w:szCs w:val="22"/>
        </w:rPr>
        <w:t xml:space="preserve">additional </w:t>
      </w:r>
      <w:r w:rsidR="00F05869" w:rsidRPr="00F36D97">
        <w:rPr>
          <w:rFonts w:ascii="Calibri" w:hAnsi="Calibri" w:cs="Times New Roman"/>
          <w:b w:val="0"/>
          <w:bCs w:val="0"/>
          <w:sz w:val="22"/>
          <w:szCs w:val="22"/>
        </w:rPr>
        <w:t xml:space="preserve">countries </w:t>
      </w:r>
      <w:r w:rsidR="00BF64FC" w:rsidRPr="00F36D97">
        <w:rPr>
          <w:rFonts w:ascii="Calibri" w:hAnsi="Calibri" w:cs="Times New Roman"/>
          <w:b w:val="0"/>
          <w:bCs w:val="0"/>
          <w:sz w:val="22"/>
          <w:szCs w:val="22"/>
        </w:rPr>
        <w:t>(</w:t>
      </w:r>
      <w:r w:rsidR="00743290" w:rsidRPr="00743290">
        <w:rPr>
          <w:rFonts w:ascii="Calibri" w:hAnsi="Calibri" w:cs="Times New Roman"/>
          <w:b w:val="0"/>
          <w:bCs w:val="0"/>
          <w:sz w:val="22"/>
          <w:szCs w:val="22"/>
        </w:rPr>
        <w:t>Middle Eastern countries and Japan</w:t>
      </w:r>
      <w:r w:rsidR="00BF64FC" w:rsidRPr="00F36D97">
        <w:rPr>
          <w:rFonts w:ascii="Calibri" w:hAnsi="Calibri" w:cs="Times New Roman"/>
          <w:b w:val="0"/>
          <w:bCs w:val="0"/>
          <w:sz w:val="22"/>
          <w:szCs w:val="22"/>
        </w:rPr>
        <w:t>)</w:t>
      </w:r>
      <w:r w:rsidR="00F36D97">
        <w:rPr>
          <w:rFonts w:ascii="Calibri" w:hAnsi="Calibri" w:cs="Times New Roman"/>
          <w:b w:val="0"/>
          <w:bCs w:val="0"/>
          <w:sz w:val="22"/>
          <w:szCs w:val="22"/>
        </w:rPr>
        <w:t>.</w:t>
      </w:r>
      <w:r w:rsidR="00BF64FC" w:rsidRPr="00BF64FC">
        <w:rPr>
          <w:rFonts w:ascii="Calibri" w:hAnsi="Calibri" w:cs="Times New Roman"/>
          <w:b w:val="0"/>
          <w:bCs w:val="0"/>
          <w:sz w:val="22"/>
          <w:szCs w:val="22"/>
        </w:rPr>
        <w:t xml:space="preserve"> </w:t>
      </w:r>
      <w:r w:rsidR="00F36D97">
        <w:rPr>
          <w:rFonts w:ascii="Calibri" w:hAnsi="Calibri" w:cs="Times New Roman"/>
          <w:b w:val="0"/>
          <w:bCs w:val="0"/>
          <w:sz w:val="22"/>
          <w:szCs w:val="22"/>
        </w:rPr>
        <w:t xml:space="preserve">Furthermore, </w:t>
      </w:r>
      <w:r w:rsidR="00BE6FA8">
        <w:rPr>
          <w:rFonts w:ascii="Calibri" w:hAnsi="Calibri" w:cs="Times New Roman"/>
          <w:b w:val="0"/>
          <w:bCs w:val="0"/>
          <w:sz w:val="22"/>
          <w:szCs w:val="22"/>
        </w:rPr>
        <w:t>additional</w:t>
      </w:r>
      <w:r w:rsidRPr="00BF64FC">
        <w:rPr>
          <w:rFonts w:ascii="Calibri" w:hAnsi="Calibri" w:cs="Times New Roman"/>
          <w:b w:val="0"/>
          <w:bCs w:val="0"/>
          <w:sz w:val="22"/>
          <w:szCs w:val="22"/>
        </w:rPr>
        <w:t xml:space="preserve"> </w:t>
      </w:r>
      <w:r w:rsidR="00BE6FA8" w:rsidRPr="00BE6FA8">
        <w:rPr>
          <w:rFonts w:ascii="Calibri" w:hAnsi="Calibri" w:cs="Times New Roman"/>
          <w:b w:val="0"/>
          <w:bCs w:val="0"/>
          <w:sz w:val="22"/>
          <w:szCs w:val="22"/>
        </w:rPr>
        <w:t>gridded subnational dependency ratio datasets and high resolution gridded 5-year age/sex group count datasets</w:t>
      </w:r>
      <w:r w:rsidRPr="00BF64FC">
        <w:rPr>
          <w:rFonts w:ascii="Calibri" w:hAnsi="Calibri" w:cs="Times New Roman"/>
          <w:b w:val="0"/>
          <w:bCs w:val="0"/>
          <w:sz w:val="22"/>
          <w:szCs w:val="22"/>
        </w:rPr>
        <w:t xml:space="preserve"> for </w:t>
      </w:r>
      <w:r w:rsidR="00BF64FC" w:rsidRPr="00233E82">
        <w:rPr>
          <w:rFonts w:ascii="Calibri" w:hAnsi="Calibri" w:cs="Times New Roman"/>
          <w:b w:val="0"/>
          <w:bCs w:val="0"/>
          <w:sz w:val="22"/>
          <w:szCs w:val="22"/>
        </w:rPr>
        <w:t>all</w:t>
      </w:r>
      <w:r w:rsidRPr="00BF64FC">
        <w:rPr>
          <w:rFonts w:ascii="Calibri" w:hAnsi="Calibri" w:cs="Times New Roman"/>
          <w:b w:val="0"/>
          <w:bCs w:val="0"/>
          <w:sz w:val="22"/>
          <w:szCs w:val="22"/>
        </w:rPr>
        <w:t xml:space="preserve"> countries located in Latin America and the Caribbean</w:t>
      </w:r>
      <w:r w:rsidR="00BE6FA8">
        <w:rPr>
          <w:rFonts w:ascii="Calibri" w:hAnsi="Calibri" w:cs="Times New Roman"/>
          <w:b w:val="0"/>
          <w:bCs w:val="0"/>
          <w:sz w:val="22"/>
          <w:szCs w:val="22"/>
        </w:rPr>
        <w:t xml:space="preserve"> will be soon available </w:t>
      </w:r>
      <w:r w:rsidR="00BE6FA8" w:rsidRPr="00BE6FA8">
        <w:rPr>
          <w:rFonts w:ascii="Calibri" w:hAnsi="Calibri" w:cs="Times New Roman"/>
          <w:b w:val="0"/>
          <w:bCs w:val="0"/>
          <w:sz w:val="22"/>
          <w:szCs w:val="22"/>
        </w:rPr>
        <w:t xml:space="preserve">through the </w:t>
      </w:r>
      <w:proofErr w:type="spellStart"/>
      <w:r w:rsidR="00BE6FA8" w:rsidRPr="00BE6FA8">
        <w:rPr>
          <w:rFonts w:ascii="Calibri" w:hAnsi="Calibri" w:cs="Times New Roman"/>
          <w:b w:val="0"/>
          <w:bCs w:val="0"/>
          <w:sz w:val="22"/>
          <w:szCs w:val="22"/>
        </w:rPr>
        <w:t>WorldPop</w:t>
      </w:r>
      <w:proofErr w:type="spellEnd"/>
      <w:r w:rsidR="00BE6FA8" w:rsidRPr="00BE6FA8">
        <w:rPr>
          <w:rFonts w:ascii="Calibri" w:hAnsi="Calibri" w:cs="Times New Roman"/>
          <w:b w:val="0"/>
          <w:bCs w:val="0"/>
          <w:sz w:val="22"/>
          <w:szCs w:val="22"/>
        </w:rPr>
        <w:t xml:space="preserve"> website</w:t>
      </w:r>
      <w:r w:rsidR="00BE6FA8">
        <w:rPr>
          <w:rFonts w:ascii="Calibri" w:hAnsi="Calibri" w:cs="Times New Roman"/>
          <w:b w:val="0"/>
          <w:bCs w:val="0"/>
          <w:sz w:val="22"/>
          <w:szCs w:val="22"/>
        </w:rPr>
        <w:t>.</w:t>
      </w:r>
      <w:r w:rsidRPr="00F309B0">
        <w:rPr>
          <w:rFonts w:ascii="Calibri" w:hAnsi="Calibri" w:cs="Times New Roman"/>
          <w:b w:val="0"/>
          <w:bCs w:val="0"/>
          <w:sz w:val="22"/>
          <w:szCs w:val="22"/>
        </w:rPr>
        <w:t xml:space="preserve"> </w:t>
      </w:r>
    </w:p>
    <w:p w14:paraId="416FCC04" w14:textId="78E79F4D" w:rsidR="00F309B0" w:rsidRDefault="00A43C43" w:rsidP="000B695E">
      <w:pPr>
        <w:pStyle w:val="Heading3"/>
        <w:spacing w:before="0" w:after="0"/>
        <w:rPr>
          <w:rFonts w:ascii="Calibri" w:hAnsi="Calibri" w:cs="Times New Roman"/>
          <w:b w:val="0"/>
          <w:bCs w:val="0"/>
          <w:sz w:val="22"/>
          <w:szCs w:val="22"/>
        </w:rPr>
      </w:pPr>
      <w:r>
        <w:rPr>
          <w:rFonts w:ascii="Calibri" w:hAnsi="Calibri" w:cs="Times New Roman"/>
          <w:b w:val="0"/>
          <w:bCs w:val="0"/>
          <w:sz w:val="22"/>
          <w:szCs w:val="22"/>
        </w:rPr>
        <w:t>G</w:t>
      </w:r>
      <w:r w:rsidRPr="00A43C43">
        <w:rPr>
          <w:rFonts w:ascii="Calibri" w:hAnsi="Calibri" w:cs="Times New Roman"/>
          <w:b w:val="0"/>
          <w:bCs w:val="0"/>
          <w:sz w:val="22"/>
          <w:szCs w:val="22"/>
        </w:rPr>
        <w:t>ridded subnational dependency ratio datasets and high resolution gridded 5-year age/sex group count datasets</w:t>
      </w:r>
      <w:r w:rsidR="00A25C5A">
        <w:rPr>
          <w:rFonts w:ascii="Calibri" w:hAnsi="Calibri" w:cs="Times New Roman"/>
          <w:b w:val="0"/>
          <w:bCs w:val="0"/>
          <w:sz w:val="22"/>
          <w:szCs w:val="22"/>
        </w:rPr>
        <w:t xml:space="preserve"> for </w:t>
      </w:r>
      <w:r w:rsidR="00DE11C5">
        <w:rPr>
          <w:rFonts w:ascii="Calibri" w:hAnsi="Calibri" w:cs="Times New Roman"/>
          <w:b w:val="0"/>
          <w:bCs w:val="0"/>
          <w:sz w:val="22"/>
          <w:szCs w:val="22"/>
        </w:rPr>
        <w:t>each country listed in Table 1 and 2</w:t>
      </w:r>
      <w:r w:rsidR="00F05869">
        <w:rPr>
          <w:rFonts w:ascii="Calibri" w:hAnsi="Calibri" w:cs="Times New Roman"/>
          <w:b w:val="0"/>
          <w:bCs w:val="0"/>
          <w:sz w:val="22"/>
          <w:szCs w:val="22"/>
        </w:rPr>
        <w:t xml:space="preserve"> </w:t>
      </w:r>
      <w:r w:rsidR="00F309B0" w:rsidRPr="00F309B0">
        <w:rPr>
          <w:rFonts w:ascii="Calibri" w:hAnsi="Calibri" w:cs="Times New Roman"/>
          <w:b w:val="0"/>
          <w:bCs w:val="0"/>
          <w:sz w:val="22"/>
          <w:szCs w:val="22"/>
        </w:rPr>
        <w:t xml:space="preserve">can be obtained by </w:t>
      </w:r>
      <w:r w:rsidR="00BF64FC">
        <w:rPr>
          <w:rFonts w:ascii="Calibri" w:hAnsi="Calibri" w:cs="Times New Roman"/>
          <w:b w:val="0"/>
          <w:bCs w:val="0"/>
          <w:sz w:val="22"/>
          <w:szCs w:val="22"/>
        </w:rPr>
        <w:t xml:space="preserve">(i) </w:t>
      </w:r>
      <w:r w:rsidR="00F309B0" w:rsidRPr="00F309B0">
        <w:rPr>
          <w:rFonts w:ascii="Calibri" w:hAnsi="Calibri" w:cs="Times New Roman"/>
          <w:b w:val="0"/>
          <w:bCs w:val="0"/>
          <w:sz w:val="22"/>
          <w:szCs w:val="22"/>
        </w:rPr>
        <w:t>downloading the corresponding</w:t>
      </w:r>
      <w:r w:rsidR="00AD714F">
        <w:rPr>
          <w:rFonts w:ascii="Calibri" w:hAnsi="Calibri" w:cs="Times New Roman"/>
          <w:b w:val="0"/>
          <w:bCs w:val="0"/>
          <w:sz w:val="22"/>
          <w:szCs w:val="22"/>
        </w:rPr>
        <w:t xml:space="preserve"> </w:t>
      </w:r>
      <w:r w:rsidR="00544408">
        <w:rPr>
          <w:rFonts w:ascii="Calibri" w:hAnsi="Calibri" w:cs="Times New Roman"/>
          <w:b w:val="0"/>
          <w:bCs w:val="0"/>
          <w:sz w:val="22"/>
          <w:szCs w:val="22"/>
        </w:rPr>
        <w:t>dataset</w:t>
      </w:r>
      <w:r w:rsidR="008F6ACD">
        <w:rPr>
          <w:rFonts w:ascii="Calibri" w:hAnsi="Calibri" w:cs="Times New Roman"/>
          <w:b w:val="0"/>
          <w:bCs w:val="0"/>
          <w:sz w:val="22"/>
          <w:szCs w:val="22"/>
        </w:rPr>
        <w:t>s</w:t>
      </w:r>
      <w:r w:rsidR="00F309B0" w:rsidRPr="00F309B0">
        <w:rPr>
          <w:rFonts w:ascii="Calibri" w:hAnsi="Calibri" w:cs="Times New Roman"/>
          <w:b w:val="0"/>
          <w:bCs w:val="0"/>
          <w:sz w:val="22"/>
          <w:szCs w:val="22"/>
        </w:rPr>
        <w:t xml:space="preserve"> associated with the continent in which the country of interest is located</w:t>
      </w:r>
      <w:r w:rsidR="00AD714F">
        <w:rPr>
          <w:rFonts w:ascii="Calibri" w:hAnsi="Calibri" w:cs="Times New Roman"/>
          <w:b w:val="0"/>
          <w:bCs w:val="0"/>
          <w:sz w:val="22"/>
          <w:szCs w:val="22"/>
        </w:rPr>
        <w:t xml:space="preserve"> </w:t>
      </w:r>
      <w:r w:rsidR="00BF64FC">
        <w:rPr>
          <w:rFonts w:ascii="Calibri" w:hAnsi="Calibri" w:cs="Times New Roman"/>
          <w:b w:val="0"/>
          <w:bCs w:val="0"/>
          <w:sz w:val="22"/>
          <w:szCs w:val="22"/>
        </w:rPr>
        <w:t xml:space="preserve">and (ii) using the accompanying </w:t>
      </w:r>
      <w:r w:rsidR="008F6ACD">
        <w:rPr>
          <w:rFonts w:ascii="Calibri" w:hAnsi="Calibri" w:cs="Times New Roman"/>
          <w:b w:val="0"/>
          <w:bCs w:val="0"/>
          <w:sz w:val="22"/>
          <w:szCs w:val="22"/>
        </w:rPr>
        <w:t xml:space="preserve">gridded </w:t>
      </w:r>
      <w:r w:rsidR="00DE11C5">
        <w:rPr>
          <w:rFonts w:ascii="Calibri" w:hAnsi="Calibri" w:cs="Times New Roman"/>
          <w:b w:val="0"/>
          <w:bCs w:val="0"/>
          <w:sz w:val="22"/>
          <w:szCs w:val="22"/>
        </w:rPr>
        <w:t xml:space="preserve">ISO </w:t>
      </w:r>
      <w:r w:rsidR="00BF64FC" w:rsidRPr="00BF64FC">
        <w:rPr>
          <w:rFonts w:ascii="Calibri" w:hAnsi="Calibri" w:cs="Times New Roman"/>
          <w:b w:val="0"/>
          <w:bCs w:val="0"/>
          <w:sz w:val="22"/>
          <w:szCs w:val="22"/>
        </w:rPr>
        <w:t>country code</w:t>
      </w:r>
      <w:r w:rsidR="00BF64FC">
        <w:rPr>
          <w:rFonts w:ascii="Calibri" w:hAnsi="Calibri" w:cs="Times New Roman"/>
          <w:b w:val="0"/>
          <w:bCs w:val="0"/>
          <w:sz w:val="22"/>
          <w:szCs w:val="22"/>
        </w:rPr>
        <w:t xml:space="preserve"> </w:t>
      </w:r>
      <w:r w:rsidR="00A318D7">
        <w:rPr>
          <w:rFonts w:ascii="Calibri" w:hAnsi="Calibri" w:cs="Times New Roman"/>
          <w:b w:val="0"/>
          <w:bCs w:val="0"/>
          <w:sz w:val="22"/>
          <w:szCs w:val="22"/>
        </w:rPr>
        <w:t>mask</w:t>
      </w:r>
      <w:r w:rsidR="006D1697">
        <w:rPr>
          <w:rFonts w:ascii="Calibri" w:hAnsi="Calibri" w:cs="Times New Roman"/>
          <w:b w:val="0"/>
          <w:bCs w:val="0"/>
          <w:sz w:val="22"/>
          <w:szCs w:val="22"/>
        </w:rPr>
        <w:fldChar w:fldCharType="begin"/>
      </w:r>
      <w:r w:rsidR="000B695E">
        <w:rPr>
          <w:rFonts w:ascii="Calibri" w:hAnsi="Calibri" w:cs="Times New Roman"/>
          <w:b w:val="0"/>
          <w:bCs w:val="0"/>
          <w:sz w:val="22"/>
          <w:szCs w:val="22"/>
        </w:rPr>
        <w:instrText xml:space="preserve"> ADDIN EN.CITE &lt;EndNote&gt;&lt;Cite&gt;&lt;Author&gt;Christopher T. Lloyd&lt;/Author&gt;&lt;Year&gt;2017&lt;/Year&gt;&lt;RecNum&gt;54&lt;/RecNum&gt;&lt;DisplayText&gt;&lt;style face="superscript"&gt;45&lt;/style&gt;&lt;/DisplayText&gt;&lt;record&gt;&lt;rec-number&gt;54&lt;/rec-number&gt;&lt;foreign-keys&gt;&lt;key app="EN" db-id="e0dee99wur502seewz9vs9x2xeprwwp2ftfs" timestamp="1488214574"&gt;54&lt;/key&gt;&lt;/foreign-keys&gt;&lt;ref-type name="Journal Article"&gt;17&lt;/ref-type&gt;&lt;contributors&gt;&lt;authors&gt;&lt;author&gt;Christopher T. Lloyd, &lt;/author&gt;&lt;author&gt;Sorichetta, Alessandro,&lt;/author&gt;&lt;author&gt;Tatem, A.J. &lt;/author&gt;&lt;/authors&gt;&lt;/contributors&gt;&lt;titles&gt;&lt;title&gt;High resolution global gridded data for use in population studies&lt;/title&gt;&lt;secondary-title&gt;Scientific Data&lt;/secondary-title&gt;&lt;/titles&gt;&lt;periodical&gt;&lt;full-title&gt;Scientific Data&lt;/full-title&gt;&lt;/periodical&gt;&lt;volume&gt;4&lt;/volume&gt;&lt;dates&gt;&lt;year&gt;2017&lt;/year&gt;&lt;/dates&gt;&lt;urls&gt;&lt;/urls&gt;&lt;electronic-resource-num&gt;10.1038/sdata.2017.1&lt;/electronic-resource-num&gt;&lt;/record&gt;&lt;/Cite&gt;&lt;/EndNote&gt;</w:instrText>
      </w:r>
      <w:r w:rsidR="006D1697">
        <w:rPr>
          <w:rFonts w:ascii="Calibri" w:hAnsi="Calibri" w:cs="Times New Roman"/>
          <w:b w:val="0"/>
          <w:bCs w:val="0"/>
          <w:sz w:val="22"/>
          <w:szCs w:val="22"/>
        </w:rPr>
        <w:fldChar w:fldCharType="separate"/>
      </w:r>
      <w:r w:rsidR="00D071DF" w:rsidRPr="00D071DF">
        <w:rPr>
          <w:rFonts w:ascii="Calibri" w:hAnsi="Calibri" w:cs="Times New Roman"/>
          <w:b w:val="0"/>
          <w:bCs w:val="0"/>
          <w:noProof/>
          <w:sz w:val="22"/>
          <w:szCs w:val="22"/>
          <w:vertAlign w:val="superscript"/>
        </w:rPr>
        <w:t>45</w:t>
      </w:r>
      <w:r w:rsidR="006D1697">
        <w:rPr>
          <w:rFonts w:ascii="Calibri" w:hAnsi="Calibri" w:cs="Times New Roman"/>
          <w:b w:val="0"/>
          <w:bCs w:val="0"/>
          <w:sz w:val="22"/>
          <w:szCs w:val="22"/>
        </w:rPr>
        <w:fldChar w:fldCharType="end"/>
      </w:r>
      <w:r w:rsidR="00DE11C5">
        <w:rPr>
          <w:rFonts w:ascii="Calibri" w:hAnsi="Calibri" w:cs="Times New Roman"/>
          <w:b w:val="0"/>
          <w:bCs w:val="0"/>
          <w:sz w:val="22"/>
          <w:szCs w:val="22"/>
        </w:rPr>
        <w:t xml:space="preserve"> </w:t>
      </w:r>
      <w:r w:rsidR="00BF64FC">
        <w:rPr>
          <w:rFonts w:ascii="Calibri" w:hAnsi="Calibri" w:cs="Times New Roman"/>
          <w:b w:val="0"/>
          <w:bCs w:val="0"/>
          <w:sz w:val="22"/>
          <w:szCs w:val="22"/>
        </w:rPr>
        <w:t xml:space="preserve">to extract </w:t>
      </w:r>
      <w:r w:rsidR="008F6ACD">
        <w:rPr>
          <w:rFonts w:ascii="Calibri" w:hAnsi="Calibri" w:cs="Times New Roman"/>
          <w:b w:val="0"/>
          <w:bCs w:val="0"/>
          <w:sz w:val="22"/>
          <w:szCs w:val="22"/>
        </w:rPr>
        <w:t>them</w:t>
      </w:r>
      <w:r w:rsidR="00DE11C5">
        <w:rPr>
          <w:rFonts w:ascii="Calibri" w:hAnsi="Calibri" w:cs="Times New Roman"/>
          <w:b w:val="0"/>
          <w:bCs w:val="0"/>
          <w:sz w:val="22"/>
          <w:szCs w:val="22"/>
        </w:rPr>
        <w:t xml:space="preserve"> (</w:t>
      </w:r>
      <w:r w:rsidR="00DE11C5" w:rsidRPr="00DE11C5">
        <w:rPr>
          <w:rFonts w:ascii="Calibri" w:hAnsi="Calibri" w:cs="Times New Roman"/>
          <w:b w:val="0"/>
          <w:bCs w:val="0"/>
          <w:sz w:val="22"/>
          <w:szCs w:val="22"/>
        </w:rPr>
        <w:t xml:space="preserve">Table </w:t>
      </w:r>
      <w:r w:rsidR="00631858">
        <w:rPr>
          <w:rFonts w:ascii="Calibri" w:hAnsi="Calibri" w:cs="Times New Roman"/>
          <w:b w:val="0"/>
          <w:bCs w:val="0"/>
          <w:sz w:val="22"/>
          <w:szCs w:val="22"/>
        </w:rPr>
        <w:t>4</w:t>
      </w:r>
      <w:r w:rsidR="00DE11C5">
        <w:rPr>
          <w:rFonts w:ascii="Calibri" w:hAnsi="Calibri" w:cs="Times New Roman"/>
          <w:b w:val="0"/>
          <w:bCs w:val="0"/>
          <w:sz w:val="22"/>
          <w:szCs w:val="22"/>
        </w:rPr>
        <w:t>)</w:t>
      </w:r>
      <w:r w:rsidR="00BF64FC">
        <w:rPr>
          <w:rFonts w:ascii="Calibri" w:hAnsi="Calibri" w:cs="Times New Roman"/>
          <w:b w:val="0"/>
          <w:bCs w:val="0"/>
          <w:sz w:val="22"/>
          <w:szCs w:val="22"/>
        </w:rPr>
        <w:t>.</w:t>
      </w:r>
    </w:p>
    <w:p w14:paraId="195A3838" w14:textId="77777777" w:rsidR="00F309B0" w:rsidRPr="00984A1D" w:rsidRDefault="00F309B0" w:rsidP="00984A1D">
      <w:pPr>
        <w:rPr>
          <w:b/>
          <w:bCs/>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0"/>
        <w:gridCol w:w="3315"/>
        <w:gridCol w:w="968"/>
        <w:gridCol w:w="1797"/>
      </w:tblGrid>
      <w:tr w:rsidR="00092EF1" w:rsidRPr="00BB6111" w14:paraId="773B78AF" w14:textId="77777777" w:rsidTr="00D8403D">
        <w:trPr>
          <w:trHeight w:val="297"/>
        </w:trPr>
        <w:tc>
          <w:tcPr>
            <w:tcW w:w="1565" w:type="pct"/>
            <w:shd w:val="clear" w:color="auto" w:fill="auto"/>
            <w:noWrap/>
            <w:vAlign w:val="center"/>
          </w:tcPr>
          <w:p w14:paraId="7B62614B" w14:textId="77777777" w:rsidR="00092EF1" w:rsidRPr="00BB6111" w:rsidRDefault="00092EF1" w:rsidP="00D8403D">
            <w:pPr>
              <w:spacing w:after="0" w:line="240" w:lineRule="auto"/>
              <w:jc w:val="center"/>
              <w:rPr>
                <w:rFonts w:ascii="Calibri" w:eastAsia="Times New Roman" w:hAnsi="Calibri" w:cs="Times New Roman"/>
                <w:b/>
                <w:bCs/>
                <w:sz w:val="16"/>
                <w:szCs w:val="16"/>
              </w:rPr>
            </w:pPr>
            <w:r w:rsidRPr="00BB6111">
              <w:rPr>
                <w:rFonts w:ascii="Calibri" w:eastAsia="Times New Roman" w:hAnsi="Calibri" w:cs="Times New Roman"/>
                <w:b/>
                <w:bCs/>
                <w:sz w:val="16"/>
                <w:szCs w:val="16"/>
              </w:rPr>
              <w:t>Name</w:t>
            </w:r>
          </w:p>
        </w:tc>
        <w:tc>
          <w:tcPr>
            <w:tcW w:w="1873" w:type="pct"/>
            <w:shd w:val="clear" w:color="auto" w:fill="auto"/>
            <w:vAlign w:val="center"/>
          </w:tcPr>
          <w:p w14:paraId="083B871D" w14:textId="77777777" w:rsidR="00092EF1" w:rsidRPr="00BB6111" w:rsidRDefault="00092EF1" w:rsidP="00D8403D">
            <w:pPr>
              <w:spacing w:after="0" w:line="240" w:lineRule="auto"/>
              <w:jc w:val="center"/>
              <w:rPr>
                <w:rFonts w:ascii="Calibri" w:eastAsia="Times New Roman" w:hAnsi="Calibri" w:cs="Times New Roman"/>
                <w:b/>
                <w:bCs/>
                <w:sz w:val="16"/>
                <w:szCs w:val="16"/>
              </w:rPr>
            </w:pPr>
            <w:r w:rsidRPr="00BB6111">
              <w:rPr>
                <w:rFonts w:ascii="Calibri" w:eastAsia="Times New Roman" w:hAnsi="Calibri" w:cs="Times New Roman"/>
                <w:b/>
                <w:bCs/>
                <w:sz w:val="16"/>
                <w:szCs w:val="16"/>
              </w:rPr>
              <w:t>Description</w:t>
            </w:r>
          </w:p>
        </w:tc>
        <w:tc>
          <w:tcPr>
            <w:tcW w:w="547" w:type="pct"/>
            <w:shd w:val="clear" w:color="auto" w:fill="auto"/>
            <w:vAlign w:val="center"/>
          </w:tcPr>
          <w:p w14:paraId="6EBB2997" w14:textId="77777777" w:rsidR="00092EF1" w:rsidRPr="00BB6111" w:rsidRDefault="00092EF1" w:rsidP="00D8403D">
            <w:pPr>
              <w:spacing w:after="0" w:line="240" w:lineRule="auto"/>
              <w:jc w:val="center"/>
              <w:rPr>
                <w:rFonts w:ascii="Calibri" w:eastAsia="Times New Roman" w:hAnsi="Calibri" w:cs="Times New Roman"/>
                <w:b/>
                <w:bCs/>
                <w:sz w:val="16"/>
                <w:szCs w:val="16"/>
              </w:rPr>
            </w:pPr>
            <w:r w:rsidRPr="00BB6111">
              <w:rPr>
                <w:rFonts w:ascii="Calibri" w:eastAsia="Times New Roman" w:hAnsi="Calibri" w:cs="Times New Roman"/>
                <w:b/>
                <w:bCs/>
                <w:sz w:val="16"/>
                <w:szCs w:val="16"/>
              </w:rPr>
              <w:t>Format/</w:t>
            </w:r>
          </w:p>
          <w:p w14:paraId="1D377FB1" w14:textId="77777777" w:rsidR="00092EF1" w:rsidRPr="00BB6111" w:rsidRDefault="00092EF1" w:rsidP="00D8403D">
            <w:pPr>
              <w:spacing w:after="0" w:line="240" w:lineRule="auto"/>
              <w:jc w:val="center"/>
              <w:rPr>
                <w:rFonts w:ascii="Calibri" w:eastAsia="Times New Roman" w:hAnsi="Calibri" w:cs="Times New Roman"/>
                <w:b/>
                <w:bCs/>
                <w:sz w:val="16"/>
                <w:szCs w:val="16"/>
              </w:rPr>
            </w:pPr>
            <w:r w:rsidRPr="00BB6111">
              <w:rPr>
                <w:rFonts w:ascii="Calibri" w:eastAsia="Times New Roman" w:hAnsi="Calibri" w:cs="Times New Roman"/>
                <w:b/>
                <w:bCs/>
                <w:sz w:val="16"/>
                <w:szCs w:val="16"/>
              </w:rPr>
              <w:t>Resolution</w:t>
            </w:r>
          </w:p>
        </w:tc>
        <w:tc>
          <w:tcPr>
            <w:tcW w:w="1015" w:type="pct"/>
            <w:shd w:val="clear" w:color="auto" w:fill="auto"/>
            <w:vAlign w:val="center"/>
          </w:tcPr>
          <w:p w14:paraId="752A6A43" w14:textId="77777777" w:rsidR="00092EF1" w:rsidRPr="00BB6111" w:rsidRDefault="00092EF1" w:rsidP="00D8403D">
            <w:pPr>
              <w:spacing w:after="0" w:line="240" w:lineRule="auto"/>
              <w:jc w:val="center"/>
              <w:rPr>
                <w:rFonts w:ascii="Calibri" w:eastAsia="Times New Roman" w:hAnsi="Calibri" w:cs="Times New Roman"/>
                <w:b/>
                <w:bCs/>
                <w:sz w:val="16"/>
                <w:szCs w:val="16"/>
              </w:rPr>
            </w:pPr>
            <w:proofErr w:type="spellStart"/>
            <w:r w:rsidRPr="00BB6111">
              <w:rPr>
                <w:rFonts w:ascii="Calibri" w:eastAsia="Times New Roman" w:hAnsi="Calibri" w:cs="Times New Roman"/>
                <w:b/>
                <w:bCs/>
                <w:sz w:val="16"/>
                <w:szCs w:val="16"/>
                <w:lang w:eastAsia="en-GB"/>
              </w:rPr>
              <w:t>Dataverse</w:t>
            </w:r>
            <w:proofErr w:type="spellEnd"/>
            <w:r w:rsidRPr="00BB6111">
              <w:rPr>
                <w:rFonts w:ascii="Calibri" w:eastAsia="Times New Roman" w:hAnsi="Calibri" w:cs="Times New Roman"/>
                <w:b/>
                <w:bCs/>
                <w:sz w:val="16"/>
                <w:szCs w:val="16"/>
                <w:lang w:eastAsia="en-GB"/>
              </w:rPr>
              <w:t xml:space="preserve"> DOI</w:t>
            </w:r>
          </w:p>
        </w:tc>
      </w:tr>
      <w:tr w:rsidR="00092EF1" w:rsidRPr="00BB6111" w14:paraId="2A0105F1" w14:textId="77777777" w:rsidTr="00D8403D">
        <w:trPr>
          <w:trHeight w:val="297"/>
        </w:trPr>
        <w:tc>
          <w:tcPr>
            <w:tcW w:w="1565" w:type="pct"/>
            <w:noWrap/>
            <w:vAlign w:val="center"/>
          </w:tcPr>
          <w:p w14:paraId="3F91C497"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AFR_2010_SubNat_DepRatio</w:t>
            </w:r>
          </w:p>
        </w:tc>
        <w:tc>
          <w:tcPr>
            <w:tcW w:w="1873" w:type="pct"/>
          </w:tcPr>
          <w:p w14:paraId="562FA7CD" w14:textId="77777777" w:rsidR="00092EF1" w:rsidRPr="00BB6111" w:rsidRDefault="00092EF1" w:rsidP="00D8403D">
            <w:pPr>
              <w:spacing w:after="0" w:line="240" w:lineRule="auto"/>
              <w:rPr>
                <w:rFonts w:ascii="Calibri" w:eastAsia="Times New Roman" w:hAnsi="Calibri" w:cs="Times New Roman"/>
                <w:sz w:val="16"/>
                <w:szCs w:val="16"/>
              </w:rPr>
            </w:pPr>
            <w:r w:rsidRPr="00BB6111">
              <w:rPr>
                <w:rFonts w:ascii="Calibri" w:eastAsia="Times New Roman" w:hAnsi="Calibri" w:cs="Times New Roman"/>
                <w:sz w:val="16"/>
                <w:szCs w:val="16"/>
              </w:rPr>
              <w:t>Subnational combined (CDR), young (YDR) and old (ODR) dependency ratio datasets for 50 African countries</w:t>
            </w:r>
          </w:p>
        </w:tc>
        <w:tc>
          <w:tcPr>
            <w:tcW w:w="547" w:type="pct"/>
            <w:vAlign w:val="center"/>
          </w:tcPr>
          <w:p w14:paraId="7D45403B" w14:textId="77777777" w:rsidR="00092EF1" w:rsidRPr="00BB6111" w:rsidRDefault="00092EF1" w:rsidP="00D8403D">
            <w:pPr>
              <w:spacing w:after="0" w:line="240" w:lineRule="auto"/>
              <w:rPr>
                <w:rFonts w:ascii="Calibri" w:eastAsia="Times New Roman" w:hAnsi="Calibri" w:cs="Times New Roman"/>
                <w:sz w:val="16"/>
                <w:szCs w:val="16"/>
              </w:rPr>
            </w:pPr>
            <w:proofErr w:type="spellStart"/>
            <w:r w:rsidRPr="00BB6111">
              <w:rPr>
                <w:rFonts w:ascii="Calibri" w:eastAsia="Times New Roman" w:hAnsi="Calibri" w:cs="Times New Roman"/>
                <w:sz w:val="16"/>
                <w:szCs w:val="16"/>
              </w:rPr>
              <w:t>GeoTIFF</w:t>
            </w:r>
            <w:proofErr w:type="spellEnd"/>
            <w:r w:rsidRPr="00BB6111">
              <w:rPr>
                <w:rFonts w:ascii="Calibri" w:eastAsia="Times New Roman" w:hAnsi="Calibri" w:cs="Times New Roman"/>
                <w:sz w:val="16"/>
                <w:szCs w:val="16"/>
              </w:rPr>
              <w:t>/</w:t>
            </w:r>
          </w:p>
          <w:p w14:paraId="64BE12B0" w14:textId="77777777" w:rsidR="00092EF1" w:rsidRPr="00BB6111" w:rsidRDefault="00092EF1" w:rsidP="00D8403D">
            <w:pPr>
              <w:spacing w:after="0" w:line="240" w:lineRule="auto"/>
              <w:rPr>
                <w:rFonts w:ascii="Calibri" w:eastAsia="Times New Roman" w:hAnsi="Calibri" w:cs="Times New Roman"/>
                <w:sz w:val="16"/>
                <w:szCs w:val="16"/>
              </w:rPr>
            </w:pPr>
            <w:r w:rsidRPr="00BB6111">
              <w:rPr>
                <w:rFonts w:ascii="Calibri" w:eastAsia="Times New Roman" w:hAnsi="Calibri" w:cs="Times New Roman"/>
                <w:sz w:val="16"/>
                <w:szCs w:val="16"/>
              </w:rPr>
              <w:t>3 arc seconds</w:t>
            </w:r>
            <w:r w:rsidRPr="00BB6111" w:rsidDel="00185E17">
              <w:rPr>
                <w:rFonts w:ascii="Calibri" w:eastAsia="Times New Roman" w:hAnsi="Calibri" w:cs="Times New Roman"/>
                <w:sz w:val="16"/>
                <w:szCs w:val="16"/>
              </w:rPr>
              <w:t xml:space="preserve"> </w:t>
            </w:r>
          </w:p>
        </w:tc>
        <w:tc>
          <w:tcPr>
            <w:tcW w:w="1015" w:type="pct"/>
            <w:vAlign w:val="center"/>
          </w:tcPr>
          <w:p w14:paraId="6ADFE27F"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lang w:eastAsia="en-GB"/>
              </w:rPr>
              <w:t>10.7910/DVN/S5JHQN</w:t>
            </w:r>
          </w:p>
        </w:tc>
      </w:tr>
      <w:tr w:rsidR="00092EF1" w:rsidRPr="00BB6111" w14:paraId="25509834" w14:textId="77777777" w:rsidTr="00D8403D">
        <w:trPr>
          <w:trHeight w:val="297"/>
        </w:trPr>
        <w:tc>
          <w:tcPr>
            <w:tcW w:w="1565" w:type="pct"/>
            <w:noWrap/>
            <w:vAlign w:val="center"/>
          </w:tcPr>
          <w:p w14:paraId="044DC64C"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ASIA_2010_SubNat_DepRatio</w:t>
            </w:r>
          </w:p>
        </w:tc>
        <w:tc>
          <w:tcPr>
            <w:tcW w:w="1873" w:type="pct"/>
          </w:tcPr>
          <w:p w14:paraId="36BCF99F" w14:textId="77777777" w:rsidR="00092EF1" w:rsidRPr="00BB6111" w:rsidRDefault="00092EF1" w:rsidP="00D8403D">
            <w:pPr>
              <w:spacing w:after="0" w:line="240" w:lineRule="auto"/>
              <w:rPr>
                <w:rFonts w:ascii="Calibri" w:eastAsia="Times New Roman" w:hAnsi="Calibri" w:cs="Times New Roman"/>
                <w:sz w:val="16"/>
                <w:szCs w:val="16"/>
              </w:rPr>
            </w:pPr>
            <w:r w:rsidRPr="00BB6111">
              <w:rPr>
                <w:rFonts w:ascii="Calibri" w:eastAsia="Times New Roman" w:hAnsi="Calibri" w:cs="Times New Roman"/>
                <w:sz w:val="16"/>
                <w:szCs w:val="16"/>
              </w:rPr>
              <w:t>Subnational combined (CDR), young (YDR) and old (ODR) dependency ratio datasets for 37 Asian countries</w:t>
            </w:r>
          </w:p>
        </w:tc>
        <w:tc>
          <w:tcPr>
            <w:tcW w:w="547" w:type="pct"/>
            <w:vAlign w:val="center"/>
          </w:tcPr>
          <w:p w14:paraId="0AC12274" w14:textId="77777777" w:rsidR="00092EF1" w:rsidRPr="00BB6111" w:rsidRDefault="00092EF1" w:rsidP="00D8403D">
            <w:pPr>
              <w:spacing w:after="0" w:line="240" w:lineRule="auto"/>
              <w:rPr>
                <w:rFonts w:ascii="Calibri" w:eastAsia="Times New Roman" w:hAnsi="Calibri" w:cs="Times New Roman"/>
                <w:sz w:val="16"/>
                <w:szCs w:val="16"/>
              </w:rPr>
            </w:pPr>
            <w:proofErr w:type="spellStart"/>
            <w:r w:rsidRPr="00BB6111">
              <w:rPr>
                <w:rFonts w:ascii="Calibri" w:eastAsia="Times New Roman" w:hAnsi="Calibri" w:cs="Times New Roman"/>
                <w:sz w:val="16"/>
                <w:szCs w:val="16"/>
              </w:rPr>
              <w:t>GeoTIFF</w:t>
            </w:r>
            <w:proofErr w:type="spellEnd"/>
            <w:r w:rsidRPr="00BB6111">
              <w:rPr>
                <w:rFonts w:ascii="Calibri" w:eastAsia="Times New Roman" w:hAnsi="Calibri" w:cs="Times New Roman"/>
                <w:sz w:val="16"/>
                <w:szCs w:val="16"/>
              </w:rPr>
              <w:t>/</w:t>
            </w:r>
          </w:p>
          <w:p w14:paraId="2E537FE1"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3 arc seconds</w:t>
            </w:r>
            <w:r w:rsidRPr="00BB6111" w:rsidDel="00185E17">
              <w:rPr>
                <w:rFonts w:ascii="Calibri" w:eastAsia="Times New Roman" w:hAnsi="Calibri" w:cs="Times New Roman"/>
                <w:sz w:val="16"/>
                <w:szCs w:val="16"/>
              </w:rPr>
              <w:t xml:space="preserve"> </w:t>
            </w:r>
          </w:p>
        </w:tc>
        <w:tc>
          <w:tcPr>
            <w:tcW w:w="1015" w:type="pct"/>
            <w:vAlign w:val="center"/>
          </w:tcPr>
          <w:p w14:paraId="545D9601"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10.7910/DVN/6TPPZ8</w:t>
            </w:r>
          </w:p>
        </w:tc>
      </w:tr>
      <w:tr w:rsidR="00092EF1" w:rsidRPr="00BB6111" w14:paraId="0D5E10EC" w14:textId="77777777" w:rsidTr="00D8403D">
        <w:trPr>
          <w:trHeight w:val="297"/>
        </w:trPr>
        <w:tc>
          <w:tcPr>
            <w:tcW w:w="1565" w:type="pct"/>
            <w:noWrap/>
            <w:vAlign w:val="center"/>
          </w:tcPr>
          <w:p w14:paraId="1FEBD5B0"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AFR_PPP_AGE_2010</w:t>
            </w:r>
          </w:p>
        </w:tc>
        <w:tc>
          <w:tcPr>
            <w:tcW w:w="1873" w:type="pct"/>
          </w:tcPr>
          <w:p w14:paraId="35718FC3" w14:textId="77777777" w:rsidR="00092EF1" w:rsidRPr="00BB6111" w:rsidRDefault="00092EF1" w:rsidP="00D8403D">
            <w:pPr>
              <w:spacing w:after="0" w:line="240" w:lineRule="auto"/>
              <w:rPr>
                <w:rFonts w:ascii="Calibri" w:eastAsia="Times New Roman" w:hAnsi="Calibri" w:cs="Times New Roman"/>
                <w:sz w:val="16"/>
                <w:szCs w:val="16"/>
              </w:rPr>
            </w:pPr>
            <w:r w:rsidRPr="00BB6111">
              <w:rPr>
                <w:rFonts w:ascii="Calibri" w:eastAsia="Times New Roman" w:hAnsi="Calibri" w:cs="Times New Roman"/>
                <w:sz w:val="16"/>
                <w:szCs w:val="16"/>
              </w:rPr>
              <w:t>Female/male per pixel, in the age group from XX to YY, for 50 African countries</w:t>
            </w:r>
            <w:r w:rsidRPr="00BB6111" w:rsidDel="00077562">
              <w:rPr>
                <w:rFonts w:ascii="Calibri" w:eastAsia="Times New Roman" w:hAnsi="Calibri" w:cs="Times New Roman"/>
                <w:sz w:val="16"/>
                <w:szCs w:val="16"/>
              </w:rPr>
              <w:t xml:space="preserve"> </w:t>
            </w:r>
            <w:r w:rsidRPr="00BB6111">
              <w:rPr>
                <w:rFonts w:ascii="Calibri" w:eastAsia="Times New Roman" w:hAnsi="Calibri" w:cs="Times New Roman"/>
                <w:sz w:val="16"/>
                <w:szCs w:val="16"/>
              </w:rPr>
              <w:t>in 2010; with total population for each country adjusted to match 2010 UN national estimates</w:t>
            </w:r>
            <w:r w:rsidRPr="00BB6111">
              <w:rPr>
                <w:rFonts w:ascii="Calibri" w:eastAsia="Times New Roman" w:hAnsi="Calibri" w:cs="Times New Roman"/>
                <w:sz w:val="16"/>
                <w:szCs w:val="16"/>
                <w:vertAlign w:val="superscript"/>
              </w:rPr>
              <w:t>39</w:t>
            </w:r>
          </w:p>
        </w:tc>
        <w:tc>
          <w:tcPr>
            <w:tcW w:w="547" w:type="pct"/>
            <w:vAlign w:val="center"/>
          </w:tcPr>
          <w:p w14:paraId="60A508F9" w14:textId="77777777" w:rsidR="00092EF1" w:rsidRPr="00BB6111" w:rsidRDefault="00092EF1" w:rsidP="00D8403D">
            <w:pPr>
              <w:spacing w:after="0" w:line="240" w:lineRule="auto"/>
              <w:jc w:val="center"/>
              <w:rPr>
                <w:rFonts w:ascii="Calibri" w:eastAsia="Times New Roman" w:hAnsi="Calibri" w:cs="Times New Roman"/>
                <w:sz w:val="16"/>
                <w:szCs w:val="16"/>
              </w:rPr>
            </w:pPr>
            <w:proofErr w:type="spellStart"/>
            <w:r w:rsidRPr="00BB6111">
              <w:rPr>
                <w:rFonts w:ascii="Calibri" w:eastAsia="Times New Roman" w:hAnsi="Calibri" w:cs="Times New Roman"/>
                <w:sz w:val="16"/>
                <w:szCs w:val="16"/>
              </w:rPr>
              <w:t>GeoTIFF</w:t>
            </w:r>
            <w:proofErr w:type="spellEnd"/>
            <w:r w:rsidRPr="00BB6111">
              <w:rPr>
                <w:rFonts w:ascii="Calibri" w:eastAsia="Times New Roman" w:hAnsi="Calibri" w:cs="Times New Roman"/>
                <w:sz w:val="16"/>
                <w:szCs w:val="16"/>
              </w:rPr>
              <w:t>/</w:t>
            </w:r>
          </w:p>
          <w:p w14:paraId="36563031"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3 arc seconds</w:t>
            </w:r>
          </w:p>
        </w:tc>
        <w:tc>
          <w:tcPr>
            <w:tcW w:w="1015" w:type="pct"/>
            <w:vAlign w:val="center"/>
          </w:tcPr>
          <w:p w14:paraId="2383ABAF"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10.7910/DVN/4MJN3G</w:t>
            </w:r>
            <w:r w:rsidRPr="00BB6111">
              <w:rPr>
                <w:rFonts w:ascii="Calibri" w:eastAsia="Times New Roman" w:hAnsi="Calibri" w:cs="Times New Roman"/>
                <w:sz w:val="16"/>
                <w:szCs w:val="16"/>
                <w:lang w:eastAsia="en-GB"/>
              </w:rPr>
              <w:t xml:space="preserve"> </w:t>
            </w:r>
          </w:p>
        </w:tc>
      </w:tr>
      <w:tr w:rsidR="00092EF1" w:rsidRPr="00BB6111" w14:paraId="4CE08821" w14:textId="77777777" w:rsidTr="00D8403D">
        <w:trPr>
          <w:trHeight w:val="297"/>
        </w:trPr>
        <w:tc>
          <w:tcPr>
            <w:tcW w:w="1565" w:type="pct"/>
            <w:noWrap/>
            <w:vAlign w:val="center"/>
          </w:tcPr>
          <w:p w14:paraId="6CBBF7FC"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ASIA_PPP_AGE_2010</w:t>
            </w:r>
          </w:p>
        </w:tc>
        <w:tc>
          <w:tcPr>
            <w:tcW w:w="1873" w:type="pct"/>
          </w:tcPr>
          <w:p w14:paraId="02257EFA" w14:textId="77777777" w:rsidR="00092EF1" w:rsidRPr="00BB6111" w:rsidRDefault="00092EF1" w:rsidP="00D8403D">
            <w:pPr>
              <w:spacing w:after="0" w:line="240" w:lineRule="auto"/>
              <w:rPr>
                <w:rFonts w:ascii="Calibri" w:eastAsia="Times New Roman" w:hAnsi="Calibri" w:cs="Times New Roman"/>
                <w:sz w:val="16"/>
                <w:szCs w:val="16"/>
              </w:rPr>
            </w:pPr>
            <w:r w:rsidRPr="00BB6111">
              <w:rPr>
                <w:rFonts w:ascii="Calibri" w:eastAsia="Times New Roman" w:hAnsi="Calibri" w:cs="Times New Roman"/>
                <w:sz w:val="16"/>
                <w:szCs w:val="16"/>
              </w:rPr>
              <w:t>Female/male per pixel, in the age group from XX to YY, for 37 Asian countries in 2010; with total population for each country adjusted to match 2010 UN national estimates</w:t>
            </w:r>
            <w:r w:rsidRPr="00BB6111">
              <w:rPr>
                <w:rFonts w:ascii="Calibri" w:eastAsia="Times New Roman" w:hAnsi="Calibri" w:cs="Times New Roman"/>
                <w:sz w:val="16"/>
                <w:szCs w:val="16"/>
                <w:vertAlign w:val="superscript"/>
              </w:rPr>
              <w:t>39</w:t>
            </w:r>
          </w:p>
        </w:tc>
        <w:tc>
          <w:tcPr>
            <w:tcW w:w="547" w:type="pct"/>
            <w:vAlign w:val="center"/>
          </w:tcPr>
          <w:p w14:paraId="7384FD2E" w14:textId="77777777" w:rsidR="00092EF1" w:rsidRPr="00BB6111" w:rsidRDefault="00092EF1" w:rsidP="00D8403D">
            <w:pPr>
              <w:spacing w:after="0" w:line="240" w:lineRule="auto"/>
              <w:rPr>
                <w:rFonts w:ascii="Calibri" w:eastAsia="Times New Roman" w:hAnsi="Calibri" w:cs="Times New Roman"/>
                <w:sz w:val="16"/>
                <w:szCs w:val="16"/>
              </w:rPr>
            </w:pPr>
            <w:proofErr w:type="spellStart"/>
            <w:r w:rsidRPr="00BB6111">
              <w:rPr>
                <w:rFonts w:ascii="Calibri" w:eastAsia="Times New Roman" w:hAnsi="Calibri" w:cs="Times New Roman"/>
                <w:sz w:val="16"/>
                <w:szCs w:val="16"/>
              </w:rPr>
              <w:t>GeoTIFF</w:t>
            </w:r>
            <w:proofErr w:type="spellEnd"/>
            <w:r w:rsidRPr="00BB6111">
              <w:rPr>
                <w:rFonts w:ascii="Calibri" w:eastAsia="Times New Roman" w:hAnsi="Calibri" w:cs="Times New Roman"/>
                <w:sz w:val="16"/>
                <w:szCs w:val="16"/>
              </w:rPr>
              <w:t>/</w:t>
            </w:r>
          </w:p>
          <w:p w14:paraId="4FF1CF0A"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3 arc seconds</w:t>
            </w:r>
          </w:p>
        </w:tc>
        <w:tc>
          <w:tcPr>
            <w:tcW w:w="1015" w:type="pct"/>
            <w:vAlign w:val="center"/>
          </w:tcPr>
          <w:p w14:paraId="0AA090D2"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 xml:space="preserve">10.7910/DVN/GUSJUZ </w:t>
            </w:r>
          </w:p>
        </w:tc>
      </w:tr>
      <w:tr w:rsidR="00092EF1" w:rsidRPr="00BB6111" w14:paraId="42DAC19A" w14:textId="77777777" w:rsidTr="00D8403D">
        <w:trPr>
          <w:trHeight w:val="297"/>
        </w:trPr>
        <w:tc>
          <w:tcPr>
            <w:tcW w:w="1565" w:type="pct"/>
            <w:noWrap/>
            <w:vAlign w:val="center"/>
          </w:tcPr>
          <w:p w14:paraId="5CD32A89" w14:textId="77777777" w:rsidR="00092EF1" w:rsidRPr="00BB6111" w:rsidRDefault="00092EF1" w:rsidP="00D8403D">
            <w:pPr>
              <w:spacing w:after="0" w:line="240" w:lineRule="auto"/>
              <w:jc w:val="center"/>
              <w:rPr>
                <w:rFonts w:ascii="Calibri" w:eastAsia="Times New Roman" w:hAnsi="Calibri" w:cs="Times New Roman"/>
                <w:sz w:val="16"/>
                <w:szCs w:val="16"/>
              </w:rPr>
            </w:pPr>
            <w:proofErr w:type="spellStart"/>
            <w:r w:rsidRPr="00BB6111">
              <w:rPr>
                <w:rFonts w:ascii="Calibri" w:eastAsia="Times New Roman" w:hAnsi="Calibri" w:cs="Times New Roman"/>
                <w:sz w:val="16"/>
                <w:szCs w:val="16"/>
              </w:rPr>
              <w:t>WP_DemographicData_CountryMask</w:t>
            </w:r>
            <w:proofErr w:type="spellEnd"/>
          </w:p>
        </w:tc>
        <w:tc>
          <w:tcPr>
            <w:tcW w:w="1873" w:type="pct"/>
            <w:vAlign w:val="center"/>
          </w:tcPr>
          <w:p w14:paraId="2C13ADBA" w14:textId="77777777" w:rsidR="00092EF1" w:rsidRPr="00BB6111" w:rsidRDefault="00092EF1" w:rsidP="00D8403D">
            <w:pPr>
              <w:spacing w:after="0" w:line="240" w:lineRule="auto"/>
              <w:rPr>
                <w:rFonts w:ascii="Calibri" w:eastAsia="Times New Roman" w:hAnsi="Calibri" w:cs="Times New Roman"/>
                <w:sz w:val="16"/>
                <w:szCs w:val="16"/>
              </w:rPr>
            </w:pPr>
            <w:r w:rsidRPr="00BB6111">
              <w:rPr>
                <w:rFonts w:ascii="Calibri" w:eastAsia="Times New Roman" w:hAnsi="Calibri" w:cs="Times New Roman"/>
                <w:sz w:val="16"/>
                <w:szCs w:val="16"/>
              </w:rPr>
              <w:t>Numeric ISO-3166 country codes for all 87 African and Asian countries listed in Table1 an 2</w:t>
            </w:r>
          </w:p>
        </w:tc>
        <w:tc>
          <w:tcPr>
            <w:tcW w:w="547" w:type="pct"/>
            <w:vAlign w:val="center"/>
          </w:tcPr>
          <w:p w14:paraId="09FC77E3" w14:textId="77777777" w:rsidR="00092EF1" w:rsidRPr="00BB6111" w:rsidRDefault="00092EF1" w:rsidP="00D8403D">
            <w:pPr>
              <w:spacing w:after="0" w:line="240" w:lineRule="auto"/>
              <w:rPr>
                <w:rFonts w:ascii="Calibri" w:eastAsia="Times New Roman" w:hAnsi="Calibri" w:cs="Times New Roman"/>
                <w:sz w:val="16"/>
                <w:szCs w:val="16"/>
              </w:rPr>
            </w:pPr>
            <w:proofErr w:type="spellStart"/>
            <w:r w:rsidRPr="00BB6111">
              <w:rPr>
                <w:rFonts w:ascii="Calibri" w:eastAsia="Times New Roman" w:hAnsi="Calibri" w:cs="Times New Roman"/>
                <w:sz w:val="16"/>
                <w:szCs w:val="16"/>
              </w:rPr>
              <w:t>GeoTIFF</w:t>
            </w:r>
            <w:proofErr w:type="spellEnd"/>
            <w:r w:rsidRPr="00BB6111">
              <w:rPr>
                <w:rFonts w:ascii="Calibri" w:eastAsia="Times New Roman" w:hAnsi="Calibri" w:cs="Times New Roman"/>
                <w:sz w:val="16"/>
                <w:szCs w:val="16"/>
              </w:rPr>
              <w:t>/</w:t>
            </w:r>
          </w:p>
          <w:p w14:paraId="35900599" w14:textId="77777777" w:rsidR="00092EF1" w:rsidRPr="00BB6111" w:rsidRDefault="00092EF1" w:rsidP="00D8403D">
            <w:pPr>
              <w:spacing w:after="0" w:line="240" w:lineRule="auto"/>
              <w:rPr>
                <w:rFonts w:ascii="Calibri" w:eastAsia="Times New Roman" w:hAnsi="Calibri" w:cs="Times New Roman"/>
                <w:sz w:val="16"/>
                <w:szCs w:val="16"/>
              </w:rPr>
            </w:pPr>
            <w:r w:rsidRPr="00BB6111">
              <w:rPr>
                <w:rFonts w:ascii="Calibri" w:eastAsia="Times New Roman" w:hAnsi="Calibri" w:cs="Times New Roman"/>
                <w:sz w:val="16"/>
                <w:szCs w:val="16"/>
              </w:rPr>
              <w:t>3 arc seconds</w:t>
            </w:r>
          </w:p>
        </w:tc>
        <w:tc>
          <w:tcPr>
            <w:tcW w:w="1015" w:type="pct"/>
            <w:vAlign w:val="center"/>
          </w:tcPr>
          <w:p w14:paraId="71339905"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10.7910/DVN/S5JHQN</w:t>
            </w:r>
          </w:p>
          <w:p w14:paraId="638237DF"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10.7910/DVN/6TPPZ8</w:t>
            </w:r>
          </w:p>
          <w:p w14:paraId="15A644F3"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10.7910/DVN/4MJN3G</w:t>
            </w:r>
          </w:p>
          <w:p w14:paraId="26AFD713" w14:textId="77777777" w:rsidR="00092EF1" w:rsidRPr="00BB6111" w:rsidRDefault="00092EF1" w:rsidP="00D8403D">
            <w:pPr>
              <w:spacing w:after="0" w:line="240" w:lineRule="auto"/>
              <w:jc w:val="center"/>
              <w:rPr>
                <w:rFonts w:ascii="Calibri" w:eastAsia="Times New Roman" w:hAnsi="Calibri" w:cs="Times New Roman"/>
                <w:sz w:val="16"/>
                <w:szCs w:val="16"/>
              </w:rPr>
            </w:pPr>
            <w:r w:rsidRPr="00BB6111">
              <w:rPr>
                <w:rFonts w:ascii="Calibri" w:eastAsia="Times New Roman" w:hAnsi="Calibri" w:cs="Times New Roman"/>
                <w:sz w:val="16"/>
                <w:szCs w:val="16"/>
              </w:rPr>
              <w:t>10.7910/DVN/GUSJUZ</w:t>
            </w:r>
          </w:p>
        </w:tc>
      </w:tr>
    </w:tbl>
    <w:p w14:paraId="53491805" w14:textId="77777777" w:rsidR="00A25C5A" w:rsidRDefault="00A25C5A" w:rsidP="00A25C5A">
      <w:pPr>
        <w:autoSpaceDE w:val="0"/>
        <w:autoSpaceDN w:val="0"/>
        <w:adjustRightInd w:val="0"/>
        <w:spacing w:after="0" w:line="240" w:lineRule="auto"/>
        <w:rPr>
          <w:rFonts w:ascii="AdvOT1ef757c0" w:hAnsi="AdvOT1ef757c0" w:cs="AdvOT1ef757c0"/>
          <w:sz w:val="18"/>
          <w:szCs w:val="18"/>
        </w:rPr>
      </w:pPr>
    </w:p>
    <w:p w14:paraId="651437B2" w14:textId="55C53DDC" w:rsidR="0001369A" w:rsidRPr="00B07299" w:rsidRDefault="006F2B6A" w:rsidP="000B695E">
      <w:pPr>
        <w:autoSpaceDE w:val="0"/>
        <w:autoSpaceDN w:val="0"/>
        <w:adjustRightInd w:val="0"/>
        <w:spacing w:after="0" w:line="240" w:lineRule="auto"/>
        <w:jc w:val="both"/>
      </w:pPr>
      <w:r w:rsidRPr="00B07299">
        <w:t xml:space="preserve">Table </w:t>
      </w:r>
      <w:r w:rsidR="00631858" w:rsidRPr="00B07299">
        <w:t>4</w:t>
      </w:r>
      <w:r w:rsidRPr="00B07299">
        <w:t xml:space="preserve">. </w:t>
      </w:r>
      <w:r w:rsidR="00A25C5A" w:rsidRPr="00B07299">
        <w:t>Name, description</w:t>
      </w:r>
      <w:r w:rsidRPr="00B07299">
        <w:t xml:space="preserve"> (</w:t>
      </w:r>
      <w:r w:rsidR="00A318D7" w:rsidRPr="00B07299">
        <w:t>from XX to YY</w:t>
      </w:r>
      <w:r w:rsidRPr="00B07299">
        <w:t xml:space="preserve"> represents</w:t>
      </w:r>
      <w:r w:rsidR="00A25C5A" w:rsidRPr="00B07299">
        <w:t xml:space="preserve"> </w:t>
      </w:r>
      <w:r w:rsidR="009A603F" w:rsidRPr="00B07299">
        <w:t xml:space="preserve">all </w:t>
      </w:r>
      <w:r w:rsidR="00A25C5A" w:rsidRPr="00B07299">
        <w:t>5-year age group</w:t>
      </w:r>
      <w:r w:rsidR="009A603F" w:rsidRPr="00B07299">
        <w:t>s</w:t>
      </w:r>
      <w:r w:rsidR="00A25C5A" w:rsidRPr="00B07299">
        <w:t xml:space="preserve"> from 00 </w:t>
      </w:r>
      <w:r w:rsidR="00F60C88" w:rsidRPr="00B07299">
        <w:t xml:space="preserve">up to </w:t>
      </w:r>
      <w:r w:rsidR="00DA2027" w:rsidRPr="00B07299">
        <w:t xml:space="preserve">a </w:t>
      </w:r>
      <w:r w:rsidR="00F60C88" w:rsidRPr="00B07299">
        <w:t>final group aged 65 and over</w:t>
      </w:r>
      <w:r w:rsidR="00A25C5A" w:rsidRPr="00B07299">
        <w:t>), format, resolution and DOI of all datasets available for Africa and Asia</w:t>
      </w:r>
      <w:r w:rsidR="00A318D7" w:rsidRPr="00B07299">
        <w:t xml:space="preserve"> (including</w:t>
      </w:r>
      <w:r w:rsidR="00C629F6" w:rsidRPr="00B07299">
        <w:t xml:space="preserve"> the gridded ISO country code mask</w:t>
      </w:r>
      <w:r w:rsidR="006D1697">
        <w:fldChar w:fldCharType="begin"/>
      </w:r>
      <w:r w:rsidR="000B695E">
        <w:instrText xml:space="preserve"> ADDIN EN.CITE &lt;EndNote&gt;&lt;Cite&gt;&lt;Author&gt;Christopher T. Lloyd&lt;/Author&gt;&lt;Year&gt;2017&lt;/Year&gt;&lt;RecNum&gt;54&lt;/RecNum&gt;&lt;DisplayText&gt;&lt;style face="superscript"&gt;45&lt;/style&gt;&lt;/DisplayText&gt;&lt;record&gt;&lt;rec-number&gt;54&lt;/rec-number&gt;&lt;foreign-keys&gt;&lt;key app="EN" db-id="e0dee99wur502seewz9vs9x2xeprwwp2ftfs" timestamp="1488214574"&gt;54&lt;/key&gt;&lt;/foreign-keys&gt;&lt;ref-type name="Journal Article"&gt;17&lt;/ref-type&gt;&lt;contributors&gt;&lt;authors&gt;&lt;author&gt;Christopher T. Lloyd, &lt;/author&gt;&lt;author&gt;Sorichetta, Alessandro,&lt;/author&gt;&lt;author&gt;Tatem, A.J. &lt;/author&gt;&lt;/authors&gt;&lt;/contributors&gt;&lt;titles&gt;&lt;title&gt;High resolution global gridded data for use in population studies&lt;/title&gt;&lt;secondary-title&gt;Scientific Data&lt;/secondary-title&gt;&lt;/titles&gt;&lt;periodical&gt;&lt;full-title&gt;Scientific Data&lt;/full-title&gt;&lt;/periodical&gt;&lt;volume&gt;4&lt;/volume&gt;&lt;dates&gt;&lt;year&gt;2017&lt;/year&gt;&lt;/dates&gt;&lt;urls&gt;&lt;/urls&gt;&lt;electronic-resource-num&gt;10.1038/sdata.2017.1&lt;/electronic-resource-num&gt;&lt;/record&gt;&lt;/Cite&gt;&lt;/EndNote&gt;</w:instrText>
      </w:r>
      <w:r w:rsidR="006D1697">
        <w:fldChar w:fldCharType="separate"/>
      </w:r>
      <w:r w:rsidR="00D071DF" w:rsidRPr="00D071DF">
        <w:rPr>
          <w:noProof/>
          <w:vertAlign w:val="superscript"/>
        </w:rPr>
        <w:t>45</w:t>
      </w:r>
      <w:r w:rsidR="006D1697">
        <w:fldChar w:fldCharType="end"/>
      </w:r>
      <w:r w:rsidR="00A318D7" w:rsidRPr="00B07299">
        <w:t xml:space="preserve"> </w:t>
      </w:r>
      <w:r w:rsidR="00C629F6" w:rsidRPr="00B07299">
        <w:t>needed to extract country datasets from the continental datasets</w:t>
      </w:r>
      <w:r w:rsidR="00A318D7" w:rsidRPr="00B07299">
        <w:t>)</w:t>
      </w:r>
      <w:r w:rsidR="00A25C5A" w:rsidRPr="00B07299">
        <w:t>.</w:t>
      </w:r>
    </w:p>
    <w:p w14:paraId="69920BAF" w14:textId="77777777" w:rsidR="00A25C5A" w:rsidRDefault="00A25C5A" w:rsidP="008C11F6">
      <w:pPr>
        <w:pStyle w:val="Heading3"/>
        <w:spacing w:before="0" w:after="0"/>
      </w:pPr>
    </w:p>
    <w:p w14:paraId="066F7B73" w14:textId="238A01D4" w:rsidR="001D09DB" w:rsidRDefault="001D09DB" w:rsidP="008C11F6">
      <w:pPr>
        <w:pStyle w:val="Heading3"/>
        <w:spacing w:before="0" w:after="0"/>
      </w:pPr>
      <w:r w:rsidRPr="00A866B8">
        <w:t>Technical Validation</w:t>
      </w:r>
    </w:p>
    <w:p w14:paraId="1541EA85" w14:textId="7DA2F932" w:rsidR="001D09DB" w:rsidRPr="008B4F5D" w:rsidRDefault="00071261" w:rsidP="00B619F2">
      <w:pPr>
        <w:jc w:val="both"/>
      </w:pPr>
      <w:r>
        <w:t>A</w:t>
      </w:r>
      <w:r w:rsidR="00D33564">
        <w:t xml:space="preserve">ll </w:t>
      </w:r>
      <w:r w:rsidR="00D33564" w:rsidRPr="008B4F5D">
        <w:t xml:space="preserve">data </w:t>
      </w:r>
      <w:r w:rsidR="00575005">
        <w:t>collected</w:t>
      </w:r>
      <w:r w:rsidR="00743290">
        <w:t xml:space="preserve">, </w:t>
      </w:r>
      <w:r w:rsidR="00D33564">
        <w:t>assembled</w:t>
      </w:r>
      <w:r w:rsidR="00743290">
        <w:t xml:space="preserve"> and used </w:t>
      </w:r>
      <w:r w:rsidR="00D33564" w:rsidRPr="008B4F5D">
        <w:t xml:space="preserve">were </w:t>
      </w:r>
      <w:r w:rsidR="00743290">
        <w:t xml:space="preserve">(i) already </w:t>
      </w:r>
      <w:r w:rsidR="0028705B">
        <w:t>validated</w:t>
      </w:r>
      <w:r w:rsidR="00D33564" w:rsidRPr="008B4F5D">
        <w:t xml:space="preserve"> by the </w:t>
      </w:r>
      <w:r w:rsidR="00D33564">
        <w:t xml:space="preserve">corresponding </w:t>
      </w:r>
      <w:r w:rsidR="00D33564" w:rsidRPr="008B4F5D">
        <w:t xml:space="preserve">data </w:t>
      </w:r>
      <w:r w:rsidR="00743290">
        <w:t xml:space="preserve">collector, </w:t>
      </w:r>
      <w:r w:rsidR="00D33564">
        <w:t>owner</w:t>
      </w:r>
      <w:r w:rsidR="0028705B">
        <w:t xml:space="preserve"> and/or distributor</w:t>
      </w:r>
      <w:r w:rsidR="00743290">
        <w:t>, and (ii) further checked,</w:t>
      </w:r>
      <w:r w:rsidR="00D33564">
        <w:t xml:space="preserve"> </w:t>
      </w:r>
      <w:r w:rsidR="00743290" w:rsidRPr="00743290">
        <w:t>in the framework of this project</w:t>
      </w:r>
      <w:r w:rsidR="00743290">
        <w:t>,</w:t>
      </w:r>
      <w:r w:rsidR="00743290" w:rsidRPr="00743290">
        <w:t xml:space="preserve"> </w:t>
      </w:r>
      <w:r w:rsidR="001D09DB" w:rsidRPr="008B4F5D">
        <w:t xml:space="preserve">to ensure that </w:t>
      </w:r>
      <w:r w:rsidR="002D2633">
        <w:t>they</w:t>
      </w:r>
      <w:r w:rsidR="001D09DB" w:rsidRPr="008B4F5D">
        <w:t xml:space="preserve"> represent true trait variation</w:t>
      </w:r>
      <w:r w:rsidR="00EB1BB2">
        <w:t xml:space="preserve"> </w:t>
      </w:r>
      <w:r w:rsidR="00EB1BB2" w:rsidRPr="007040A4">
        <w:t xml:space="preserve">by </w:t>
      </w:r>
      <w:r w:rsidR="00EB1BB2">
        <w:t>inspecting</w:t>
      </w:r>
      <w:r w:rsidR="00EB1BB2" w:rsidRPr="007040A4">
        <w:t xml:space="preserve"> the proportion</w:t>
      </w:r>
      <w:r w:rsidR="00EB1BB2">
        <w:t>s</w:t>
      </w:r>
      <w:r w:rsidR="00EB1BB2" w:rsidRPr="007040A4">
        <w:t xml:space="preserve"> in each age class</w:t>
      </w:r>
      <w:r w:rsidR="00EB1BB2">
        <w:t xml:space="preserve"> and sex group (</w:t>
      </w:r>
      <w:r w:rsidR="00EB1BB2" w:rsidRPr="001A402D">
        <w:t xml:space="preserve">making sure they were </w:t>
      </w:r>
      <w:r w:rsidR="00EB1BB2">
        <w:t>within reasonable ranges on a country-by-country basis)</w:t>
      </w:r>
      <w:r w:rsidR="001D09DB" w:rsidRPr="008B4F5D">
        <w:t>.</w:t>
      </w:r>
      <w:r w:rsidR="001D09DB">
        <w:t xml:space="preserve"> </w:t>
      </w:r>
      <w:r w:rsidR="00693B2F">
        <w:t>Then, b</w:t>
      </w:r>
      <w:r>
        <w:t>oth the</w:t>
      </w:r>
      <w:r w:rsidR="00D33564">
        <w:t xml:space="preserve"> </w:t>
      </w:r>
      <w:r w:rsidR="00693B2F" w:rsidRPr="00693B2F">
        <w:t>gridded subnational dependency ratio datasets and high resolution gridded 5-year age/sex group count datasets</w:t>
      </w:r>
      <w:r w:rsidR="00693B2F" w:rsidRPr="00693B2F" w:rsidDel="00693B2F">
        <w:t xml:space="preserve"> </w:t>
      </w:r>
      <w:r w:rsidR="00D6349C">
        <w:t xml:space="preserve">were </w:t>
      </w:r>
      <w:r w:rsidR="0028705B" w:rsidRPr="0028705B">
        <w:t xml:space="preserve">produced by </w:t>
      </w:r>
      <w:r w:rsidR="0028705B">
        <w:t xml:space="preserve">solely </w:t>
      </w:r>
      <w:r w:rsidR="0028705B" w:rsidRPr="0028705B">
        <w:t xml:space="preserve">processing </w:t>
      </w:r>
      <w:r w:rsidR="0028705B">
        <w:t xml:space="preserve">the </w:t>
      </w:r>
      <w:r w:rsidR="0028705B" w:rsidRPr="0028705B">
        <w:t xml:space="preserve">input data </w:t>
      </w:r>
      <w:r>
        <w:t xml:space="preserve">and thus </w:t>
      </w:r>
      <w:r w:rsidR="00575005">
        <w:t>the outputs</w:t>
      </w:r>
      <w:r w:rsidR="00233E82">
        <w:t xml:space="preserve"> </w:t>
      </w:r>
      <w:r w:rsidR="0028705B">
        <w:t xml:space="preserve">were simply </w:t>
      </w:r>
      <w:r w:rsidR="00D6349C">
        <w:t xml:space="preserve">verified by inspecting </w:t>
      </w:r>
      <w:r w:rsidR="00D33564">
        <w:t xml:space="preserve">them </w:t>
      </w:r>
      <w:r w:rsidR="001D09DB" w:rsidRPr="000F72F7">
        <w:t xml:space="preserve">for abnormal values and </w:t>
      </w:r>
      <w:r w:rsidR="001D09DB" w:rsidRPr="00047F68">
        <w:t>nonsensical results</w:t>
      </w:r>
      <w:r w:rsidR="007C2656" w:rsidRPr="00047F68">
        <w:t xml:space="preserve">. </w:t>
      </w:r>
      <w:r w:rsidR="00AB3623" w:rsidRPr="00047F68">
        <w:t>F</w:t>
      </w:r>
      <w:r w:rsidR="00693B2F" w:rsidRPr="00047F68">
        <w:t>or the high resolution gridded 5-year age/sex group count datasets</w:t>
      </w:r>
      <w:r w:rsidR="00AB3623" w:rsidRPr="00047F68">
        <w:t>,</w:t>
      </w:r>
      <w:r w:rsidR="00693B2F" w:rsidRPr="00047F68">
        <w:t xml:space="preserve"> </w:t>
      </w:r>
      <w:r w:rsidR="00AB3623" w:rsidRPr="00047F68">
        <w:t xml:space="preserve">both for Africa and Asia, </w:t>
      </w:r>
      <w:r w:rsidR="00693B2F" w:rsidRPr="00047F68">
        <w:t xml:space="preserve">this was done by summing all of them into a single dataset </w:t>
      </w:r>
      <w:r w:rsidR="00AB3623" w:rsidRPr="00047F68">
        <w:t>(</w:t>
      </w:r>
      <w:r w:rsidR="00047F68" w:rsidRPr="00047F68">
        <w:t>depicting</w:t>
      </w:r>
      <w:r w:rsidR="00AB3623" w:rsidRPr="00047F68">
        <w:t xml:space="preserve"> the </w:t>
      </w:r>
      <w:r w:rsidR="00693B2F" w:rsidRPr="00047F68">
        <w:t>total numbers of people for all age groups and both sexes at the grid cell level</w:t>
      </w:r>
      <w:r w:rsidR="00AB3623" w:rsidRPr="00047F68">
        <w:t xml:space="preserve">) and then subtracting it from the </w:t>
      </w:r>
      <w:r w:rsidR="00047F68" w:rsidRPr="00047F68">
        <w:t xml:space="preserve">corresponding </w:t>
      </w:r>
      <w:proofErr w:type="spellStart"/>
      <w:r w:rsidR="00AB3623" w:rsidRPr="00047F68">
        <w:t>WorldPop</w:t>
      </w:r>
      <w:proofErr w:type="spellEnd"/>
      <w:r w:rsidR="00AB3623" w:rsidRPr="00047F68">
        <w:t xml:space="preserve"> continental gridded population count dataset</w:t>
      </w:r>
      <w:r w:rsidR="00A43C43" w:rsidRPr="00047F68">
        <w:t xml:space="preserve"> to make sure that country totals matched the UNPD</w:t>
      </w:r>
      <w:r w:rsidR="00047F68" w:rsidRPr="00047F68">
        <w:t xml:space="preserve"> estimates for 2010</w:t>
      </w:r>
      <w:r w:rsidR="00AB3623" w:rsidRPr="00047F68">
        <w:t>.</w:t>
      </w:r>
      <w:r w:rsidR="00DA1A38">
        <w:t xml:space="preserve"> </w:t>
      </w:r>
      <w:r w:rsidR="00693B2F">
        <w:t>Subnational dependency ratios</w:t>
      </w:r>
      <w:r w:rsidR="00984A1D">
        <w:t xml:space="preserve"> were </w:t>
      </w:r>
      <w:r w:rsidR="00693B2F">
        <w:t xml:space="preserve">also </w:t>
      </w:r>
      <w:r w:rsidR="006F2B6A">
        <w:t>evaluated</w:t>
      </w:r>
      <w:r w:rsidR="001D09DB" w:rsidRPr="00FF2DF8">
        <w:t xml:space="preserve"> by</w:t>
      </w:r>
      <w:r w:rsidR="00683A91">
        <w:t xml:space="preserve"> </w:t>
      </w:r>
      <w:r w:rsidR="001D09DB" w:rsidRPr="00FF2DF8">
        <w:t>examining the</w:t>
      </w:r>
      <w:r w:rsidR="00984A1D">
        <w:t>ir</w:t>
      </w:r>
      <w:r w:rsidR="001D09DB" w:rsidRPr="00FF2DF8">
        <w:t xml:space="preserve"> spatial distribution and </w:t>
      </w:r>
      <w:r w:rsidR="00575005">
        <w:t xml:space="preserve">by </w:t>
      </w:r>
      <w:r w:rsidR="001D09DB" w:rsidRPr="00FF2DF8">
        <w:t xml:space="preserve">comparing </w:t>
      </w:r>
      <w:r w:rsidR="002135FA">
        <w:t xml:space="preserve">them </w:t>
      </w:r>
      <w:r w:rsidR="001D09DB" w:rsidRPr="00FF2DF8">
        <w:t xml:space="preserve">against existing </w:t>
      </w:r>
      <w:r w:rsidR="00693B2F">
        <w:t xml:space="preserve">UN country-level </w:t>
      </w:r>
      <w:r w:rsidR="001D09DB" w:rsidRPr="00FF2DF8">
        <w:t>estimates.</w:t>
      </w:r>
      <w:r w:rsidR="001D09DB">
        <w:t xml:space="preserve"> </w:t>
      </w:r>
    </w:p>
    <w:p w14:paraId="1CCEB481" w14:textId="5F9EF843" w:rsidR="001D09DB" w:rsidRPr="00A866B8" w:rsidRDefault="001D09DB" w:rsidP="00CB6CF8">
      <w:pPr>
        <w:spacing w:after="0" w:line="240" w:lineRule="auto"/>
        <w:rPr>
          <w:b/>
          <w:bCs/>
        </w:rPr>
      </w:pPr>
      <w:r>
        <w:rPr>
          <w:b/>
          <w:bCs/>
        </w:rPr>
        <w:lastRenderedPageBreak/>
        <w:t xml:space="preserve">Comparing </w:t>
      </w:r>
      <w:r w:rsidR="00752192">
        <w:rPr>
          <w:b/>
          <w:bCs/>
        </w:rPr>
        <w:t>sub-national</w:t>
      </w:r>
      <w:r>
        <w:rPr>
          <w:b/>
          <w:bCs/>
        </w:rPr>
        <w:t xml:space="preserve"> </w:t>
      </w:r>
      <w:r w:rsidR="0096163A">
        <w:rPr>
          <w:b/>
          <w:bCs/>
        </w:rPr>
        <w:t xml:space="preserve">dependency ratios </w:t>
      </w:r>
      <w:r>
        <w:rPr>
          <w:b/>
          <w:bCs/>
        </w:rPr>
        <w:t>against national estimates</w:t>
      </w:r>
    </w:p>
    <w:p w14:paraId="3DCB43E1" w14:textId="404D54EA" w:rsidR="001D09DB" w:rsidRDefault="001D09DB" w:rsidP="00D33564">
      <w:pPr>
        <w:spacing w:after="0" w:line="240" w:lineRule="auto"/>
        <w:jc w:val="both"/>
      </w:pPr>
      <w:r w:rsidRPr="00797B9A">
        <w:t xml:space="preserve">The distributions of the YDR at </w:t>
      </w:r>
      <w:r w:rsidR="00752192">
        <w:t>sub-national</w:t>
      </w:r>
      <w:r w:rsidRPr="00797B9A">
        <w:t xml:space="preserve"> scales for Africa and Asia were plotted against World Bank national estimates, for each country’s correspondent year. Figure </w:t>
      </w:r>
      <w:r w:rsidR="00984A1D">
        <w:t>4</w:t>
      </w:r>
      <w:r w:rsidR="00984A1D" w:rsidRPr="00797B9A">
        <w:t xml:space="preserve"> </w:t>
      </w:r>
      <w:r w:rsidRPr="00797B9A">
        <w:t xml:space="preserve">gives an indication of the size of the </w:t>
      </w:r>
      <w:r w:rsidR="00752192">
        <w:t>sub-national</w:t>
      </w:r>
      <w:r w:rsidRPr="00797B9A">
        <w:t xml:space="preserve"> variation in the YDR shown in the </w:t>
      </w:r>
      <w:r w:rsidR="00752192">
        <w:t>subnational</w:t>
      </w:r>
      <w:r w:rsidRPr="00797B9A">
        <w:t xml:space="preserve"> level datasets that is masked when averaging at national levels. </w:t>
      </w:r>
    </w:p>
    <w:p w14:paraId="11B3634B" w14:textId="77777777" w:rsidR="00B619F2" w:rsidRPr="00797B9A" w:rsidRDefault="00B619F2" w:rsidP="00D33564">
      <w:pPr>
        <w:spacing w:after="0" w:line="240" w:lineRule="auto"/>
        <w:jc w:val="both"/>
      </w:pPr>
    </w:p>
    <w:p w14:paraId="39F7E3C8" w14:textId="4845516E" w:rsidR="001D09DB" w:rsidRDefault="001D09DB" w:rsidP="00984A1D">
      <w:pPr>
        <w:autoSpaceDE w:val="0"/>
        <w:autoSpaceDN w:val="0"/>
        <w:adjustRightInd w:val="0"/>
      </w:pPr>
      <w:r w:rsidRPr="00797B9A">
        <w:t>The variation observed is related also to the administrative unit level of the input data, with those countries for which the most spatially detailed YDR were available (i.e. Tanzania, South Africa</w:t>
      </w:r>
      <w:r w:rsidR="00984A1D">
        <w:t xml:space="preserve"> and </w:t>
      </w:r>
      <w:r w:rsidRPr="00797B9A">
        <w:t xml:space="preserve">China) showing the largest differences between minimum and maximum estimates. Nevertheless, even for those countries where </w:t>
      </w:r>
      <w:r w:rsidR="00752192">
        <w:t>subnational</w:t>
      </w:r>
      <w:r w:rsidRPr="00797B9A">
        <w:t xml:space="preserve"> data were only available at administrative unit level 1, </w:t>
      </w:r>
      <w:r w:rsidR="00752192">
        <w:t>sub-national</w:t>
      </w:r>
      <w:r w:rsidRPr="00797B9A">
        <w:t xml:space="preserve"> differences from the World Bank national level estimates are evident. Additionally, national estimates are often highly influenced by areas with high density of population whose rates greatly influence the averages, and this is reflected by the World Bank estimates falling outside the interquartile range of the boxplots in many cases (Fig</w:t>
      </w:r>
      <w:r w:rsidR="005169CF">
        <w:t>ure 4</w:t>
      </w:r>
      <w:r w:rsidRPr="00797B9A">
        <w:t>).</w:t>
      </w:r>
    </w:p>
    <w:p w14:paraId="75EA4FB6" w14:textId="71530919" w:rsidR="001D09DB" w:rsidRDefault="001D09DB" w:rsidP="001D09DB">
      <w:pPr>
        <w:jc w:val="center"/>
      </w:pPr>
    </w:p>
    <w:p w14:paraId="3900F413" w14:textId="0441F4A5" w:rsidR="001D09DB" w:rsidRDefault="001D09DB" w:rsidP="001D09DB">
      <w:pPr>
        <w:jc w:val="center"/>
        <w:rPr>
          <w:rFonts w:asciiTheme="majorBidi" w:hAnsiTheme="majorBidi" w:cstheme="majorBidi"/>
          <w:b/>
          <w:bCs/>
        </w:rPr>
      </w:pPr>
    </w:p>
    <w:p w14:paraId="344F31EC" w14:textId="77777777" w:rsidR="006246CE" w:rsidRDefault="006246CE" w:rsidP="001D09DB">
      <w:pPr>
        <w:jc w:val="center"/>
        <w:rPr>
          <w:rFonts w:asciiTheme="majorBidi" w:hAnsiTheme="majorBidi" w:cstheme="majorBidi"/>
          <w:b/>
          <w:bCs/>
        </w:rPr>
      </w:pPr>
    </w:p>
    <w:p w14:paraId="503BEC89" w14:textId="77777777" w:rsidR="00F23F51" w:rsidRDefault="00F23F51" w:rsidP="00CF45DC">
      <w:pPr>
        <w:spacing w:after="0" w:line="240" w:lineRule="auto"/>
        <w:jc w:val="both"/>
        <w:rPr>
          <w:iCs/>
        </w:rPr>
      </w:pPr>
    </w:p>
    <w:p w14:paraId="1990F5E7" w14:textId="77777777" w:rsidR="006246CE" w:rsidRDefault="006246CE" w:rsidP="00CF45DC">
      <w:pPr>
        <w:spacing w:after="0" w:line="240" w:lineRule="auto"/>
        <w:jc w:val="both"/>
        <w:rPr>
          <w:iCs/>
        </w:rPr>
      </w:pPr>
    </w:p>
    <w:p w14:paraId="0A909BFD" w14:textId="77777777" w:rsidR="006246CE" w:rsidRDefault="006246CE" w:rsidP="00CF45DC">
      <w:pPr>
        <w:spacing w:after="0" w:line="240" w:lineRule="auto"/>
        <w:jc w:val="both"/>
        <w:rPr>
          <w:iCs/>
        </w:rPr>
      </w:pPr>
    </w:p>
    <w:p w14:paraId="68BCF6A6" w14:textId="77777777" w:rsidR="006246CE" w:rsidRDefault="006246CE" w:rsidP="00CF45DC">
      <w:pPr>
        <w:spacing w:after="0" w:line="240" w:lineRule="auto"/>
        <w:jc w:val="both"/>
        <w:rPr>
          <w:iCs/>
        </w:rPr>
      </w:pPr>
    </w:p>
    <w:p w14:paraId="25EE3045" w14:textId="3AF706AB" w:rsidR="00F23F51" w:rsidRDefault="00F23F51" w:rsidP="00FE6B6B">
      <w:pPr>
        <w:spacing w:after="0" w:line="240" w:lineRule="auto"/>
        <w:jc w:val="both"/>
        <w:rPr>
          <w:b/>
          <w:bCs/>
        </w:rPr>
      </w:pPr>
      <w:r w:rsidRPr="007C56C1">
        <w:rPr>
          <w:b/>
          <w:bCs/>
        </w:rPr>
        <w:t xml:space="preserve">Sensitivity tests </w:t>
      </w:r>
      <w:r w:rsidR="00823D71">
        <w:rPr>
          <w:b/>
          <w:bCs/>
        </w:rPr>
        <w:t xml:space="preserve">on </w:t>
      </w:r>
      <w:r w:rsidR="00FE6B6B">
        <w:rPr>
          <w:b/>
          <w:bCs/>
        </w:rPr>
        <w:t>difference</w:t>
      </w:r>
      <w:r w:rsidR="006C2167">
        <w:rPr>
          <w:b/>
          <w:bCs/>
        </w:rPr>
        <w:t>s</w:t>
      </w:r>
      <w:r w:rsidR="00823D71">
        <w:rPr>
          <w:b/>
          <w:bCs/>
        </w:rPr>
        <w:t xml:space="preserve"> over time </w:t>
      </w:r>
      <w:r w:rsidR="006C2167">
        <w:rPr>
          <w:b/>
          <w:bCs/>
        </w:rPr>
        <w:t>in</w:t>
      </w:r>
      <w:r w:rsidR="00823D71">
        <w:rPr>
          <w:b/>
          <w:bCs/>
        </w:rPr>
        <w:t xml:space="preserve"> population structure</w:t>
      </w:r>
      <w:r w:rsidR="006C2167">
        <w:rPr>
          <w:b/>
          <w:bCs/>
        </w:rPr>
        <w:t>s</w:t>
      </w:r>
    </w:p>
    <w:p w14:paraId="2DD39912" w14:textId="4B7157C5" w:rsidR="00823D71" w:rsidRPr="006E0898" w:rsidRDefault="006E0898" w:rsidP="006678D5">
      <w:pPr>
        <w:spacing w:after="0" w:line="240" w:lineRule="auto"/>
        <w:jc w:val="both"/>
        <w:rPr>
          <w:iCs/>
        </w:rPr>
      </w:pPr>
      <w:r w:rsidRPr="007C56C1">
        <w:rPr>
          <w:iCs/>
        </w:rPr>
        <w:t>All available sources that were as close as possible to 2010 at the time of data processing</w:t>
      </w:r>
      <w:r w:rsidR="005C6F76">
        <w:rPr>
          <w:iCs/>
        </w:rPr>
        <w:t xml:space="preserve"> were considered in this work</w:t>
      </w:r>
      <w:r w:rsidRPr="007C56C1">
        <w:rPr>
          <w:iCs/>
        </w:rPr>
        <w:t>. However, for</w:t>
      </w:r>
      <w:r>
        <w:rPr>
          <w:iCs/>
        </w:rPr>
        <w:t xml:space="preserve"> some</w:t>
      </w:r>
      <w:r w:rsidRPr="007C56C1">
        <w:rPr>
          <w:iCs/>
        </w:rPr>
        <w:t xml:space="preserve"> countries only relatively outdated data were </w:t>
      </w:r>
      <w:r>
        <w:rPr>
          <w:iCs/>
        </w:rPr>
        <w:t xml:space="preserve">available. </w:t>
      </w:r>
      <w:r w:rsidR="00547768">
        <w:rPr>
          <w:iCs/>
        </w:rPr>
        <w:t xml:space="preserve">To test the assumption of no major changes in age structures between years, </w:t>
      </w:r>
      <w:r w:rsidR="00092119">
        <w:rPr>
          <w:iCs/>
        </w:rPr>
        <w:t>the absolute change</w:t>
      </w:r>
      <w:r w:rsidR="007A44E8">
        <w:rPr>
          <w:iCs/>
        </w:rPr>
        <w:t xml:space="preserve"> (difference)</w:t>
      </w:r>
      <w:r w:rsidR="00092119">
        <w:rPr>
          <w:iCs/>
        </w:rPr>
        <w:t xml:space="preserve"> </w:t>
      </w:r>
      <w:r w:rsidR="004571AE" w:rsidRPr="004571AE">
        <w:rPr>
          <w:iCs/>
        </w:rPr>
        <w:t xml:space="preserve">in age group specific percentage points </w:t>
      </w:r>
      <w:r w:rsidR="00547768">
        <w:rPr>
          <w:iCs/>
        </w:rPr>
        <w:t>was tested</w:t>
      </w:r>
      <w:r w:rsidR="0073031C">
        <w:rPr>
          <w:iCs/>
        </w:rPr>
        <w:t>,</w:t>
      </w:r>
      <w:r w:rsidR="004571AE">
        <w:rPr>
          <w:iCs/>
        </w:rPr>
        <w:t xml:space="preserve"> </w:t>
      </w:r>
      <w:r w:rsidR="00797BBD">
        <w:rPr>
          <w:iCs/>
        </w:rPr>
        <w:t>in countrie</w:t>
      </w:r>
      <w:r w:rsidR="00547768">
        <w:rPr>
          <w:iCs/>
        </w:rPr>
        <w:t xml:space="preserve">s </w:t>
      </w:r>
      <w:r w:rsidR="004571AE">
        <w:rPr>
          <w:iCs/>
        </w:rPr>
        <w:t>where two or more comparable time points were available</w:t>
      </w:r>
      <w:r w:rsidR="00E71B71">
        <w:rPr>
          <w:iCs/>
        </w:rPr>
        <w:t xml:space="preserve"> from household surveys</w:t>
      </w:r>
      <w:r w:rsidR="007A44E8">
        <w:rPr>
          <w:iCs/>
        </w:rPr>
        <w:t>,</w:t>
      </w:r>
      <w:r w:rsidR="00B10182">
        <w:rPr>
          <w:iCs/>
        </w:rPr>
        <w:t xml:space="preserve">.  </w:t>
      </w:r>
      <w:r w:rsidR="00797BBD">
        <w:rPr>
          <w:iCs/>
        </w:rPr>
        <w:t>T</w:t>
      </w:r>
      <w:r w:rsidR="00547768">
        <w:rPr>
          <w:iCs/>
        </w:rPr>
        <w:t>w</w:t>
      </w:r>
      <w:r w:rsidR="00797BBD">
        <w:rPr>
          <w:iCs/>
        </w:rPr>
        <w:t>o</w:t>
      </w:r>
      <w:r w:rsidR="00B10182">
        <w:rPr>
          <w:iCs/>
        </w:rPr>
        <w:t xml:space="preserve"> countries in Asia and </w:t>
      </w:r>
      <w:r w:rsidR="00547768">
        <w:rPr>
          <w:iCs/>
        </w:rPr>
        <w:t>one</w:t>
      </w:r>
      <w:r w:rsidR="00B10182">
        <w:rPr>
          <w:iCs/>
        </w:rPr>
        <w:t xml:space="preserve"> country in Sub Saharan Africa</w:t>
      </w:r>
      <w:r w:rsidR="00547768">
        <w:rPr>
          <w:iCs/>
        </w:rPr>
        <w:t xml:space="preserve"> were selected</w:t>
      </w:r>
      <w:r w:rsidR="00B10182">
        <w:rPr>
          <w:iCs/>
        </w:rPr>
        <w:t xml:space="preserve">, namely: </w:t>
      </w:r>
      <w:r w:rsidR="004571AE" w:rsidRPr="004571AE">
        <w:rPr>
          <w:iCs/>
        </w:rPr>
        <w:t>Nepal (DHS Surveys 2011-2006 &amp; 2011-2001), Kaza</w:t>
      </w:r>
      <w:r w:rsidR="00B10182">
        <w:rPr>
          <w:iCs/>
        </w:rPr>
        <w:t>khstan (MICS Surveys 2011-2006) and</w:t>
      </w:r>
      <w:r w:rsidR="004571AE" w:rsidRPr="004571AE">
        <w:rPr>
          <w:iCs/>
        </w:rPr>
        <w:t xml:space="preserve"> Guinea (DHS Surveys 2011-2005 &amp; 2011-1999)</w:t>
      </w:r>
      <w:r w:rsidR="00E71B71">
        <w:rPr>
          <w:iCs/>
        </w:rPr>
        <w:t>.</w:t>
      </w:r>
      <w:r w:rsidR="00B10182">
        <w:rPr>
          <w:iCs/>
        </w:rPr>
        <w:t xml:space="preserve"> </w:t>
      </w:r>
      <w:r w:rsidR="00E71B71">
        <w:rPr>
          <w:iCs/>
        </w:rPr>
        <w:t>A</w:t>
      </w:r>
      <w:r w:rsidR="00B10182">
        <w:rPr>
          <w:iCs/>
        </w:rPr>
        <w:t xml:space="preserve">bsolute </w:t>
      </w:r>
      <w:r w:rsidR="00426A72">
        <w:rPr>
          <w:iCs/>
        </w:rPr>
        <w:t>change</w:t>
      </w:r>
      <w:r w:rsidR="000E3650">
        <w:rPr>
          <w:iCs/>
        </w:rPr>
        <w:t xml:space="preserve"> (difference)</w:t>
      </w:r>
      <w:r w:rsidR="00426A72">
        <w:rPr>
          <w:iCs/>
        </w:rPr>
        <w:t xml:space="preserve"> in </w:t>
      </w:r>
      <w:r w:rsidR="00B10182">
        <w:rPr>
          <w:iCs/>
        </w:rPr>
        <w:t>percent</w:t>
      </w:r>
      <w:r w:rsidR="006C2167">
        <w:rPr>
          <w:iCs/>
        </w:rPr>
        <w:t xml:space="preserve">age </w:t>
      </w:r>
      <w:r w:rsidR="00B10182">
        <w:rPr>
          <w:iCs/>
        </w:rPr>
        <w:t>points w</w:t>
      </w:r>
      <w:r w:rsidR="006C2167">
        <w:rPr>
          <w:iCs/>
        </w:rPr>
        <w:t>as</w:t>
      </w:r>
      <w:r w:rsidR="00B10182">
        <w:rPr>
          <w:iCs/>
        </w:rPr>
        <w:t xml:space="preserve"> calculated for each survey region and total country</w:t>
      </w:r>
      <w:r w:rsidR="00C56083">
        <w:rPr>
          <w:iCs/>
        </w:rPr>
        <w:t xml:space="preserve"> (</w:t>
      </w:r>
      <w:r w:rsidR="006678D5">
        <w:rPr>
          <w:iCs/>
        </w:rPr>
        <w:t>Table 5</w:t>
      </w:r>
      <w:r w:rsidR="00C56083">
        <w:rPr>
          <w:iCs/>
        </w:rPr>
        <w:t>).</w:t>
      </w:r>
    </w:p>
    <w:p w14:paraId="78EFF089" w14:textId="7181DE29" w:rsidR="003C50BA" w:rsidRDefault="00B97B2A" w:rsidP="00547768">
      <w:pPr>
        <w:spacing w:after="0" w:line="240" w:lineRule="auto"/>
        <w:jc w:val="both"/>
        <w:rPr>
          <w:iCs/>
        </w:rPr>
      </w:pPr>
      <w:r>
        <w:rPr>
          <w:iCs/>
        </w:rPr>
        <w:t>Also, for the same countries</w:t>
      </w:r>
      <w:r w:rsidR="0096062D">
        <w:rPr>
          <w:iCs/>
        </w:rPr>
        <w:t xml:space="preserve"> and all different time points</w:t>
      </w:r>
      <w:r>
        <w:rPr>
          <w:iCs/>
        </w:rPr>
        <w:t xml:space="preserve">, </w:t>
      </w:r>
      <w:r w:rsidR="0096062D">
        <w:rPr>
          <w:iCs/>
        </w:rPr>
        <w:t xml:space="preserve">population pyramids </w:t>
      </w:r>
      <w:r w:rsidR="00547768">
        <w:rPr>
          <w:iCs/>
        </w:rPr>
        <w:t xml:space="preserve">were constructed </w:t>
      </w:r>
      <w:r w:rsidR="0096062D">
        <w:rPr>
          <w:iCs/>
        </w:rPr>
        <w:t xml:space="preserve">and structures between years </w:t>
      </w:r>
      <w:r w:rsidR="00547768">
        <w:rPr>
          <w:iCs/>
        </w:rPr>
        <w:t xml:space="preserve">were compared </w:t>
      </w:r>
      <w:r w:rsidR="0096062D">
        <w:rPr>
          <w:iCs/>
        </w:rPr>
        <w:t>(Supplementary Figures 2a-4c).</w:t>
      </w:r>
      <w:r w:rsidR="00D545F4">
        <w:rPr>
          <w:iCs/>
        </w:rPr>
        <w:t xml:space="preserve"> </w:t>
      </w:r>
      <w:r w:rsidR="00D545F4" w:rsidRPr="00D545F4">
        <w:rPr>
          <w:iCs/>
        </w:rPr>
        <w:t xml:space="preserve">Population pyramids </w:t>
      </w:r>
      <w:r w:rsidR="00D545F4">
        <w:rPr>
          <w:iCs/>
        </w:rPr>
        <w:t xml:space="preserve">constructed for this test </w:t>
      </w:r>
      <w:r w:rsidR="00D545F4" w:rsidRPr="00D545F4">
        <w:rPr>
          <w:iCs/>
        </w:rPr>
        <w:t>follow</w:t>
      </w:r>
      <w:r w:rsidR="00D545F4">
        <w:rPr>
          <w:iCs/>
        </w:rPr>
        <w:t xml:space="preserve"> the m</w:t>
      </w:r>
      <w:r w:rsidR="00D545F4" w:rsidRPr="00D545F4">
        <w:rPr>
          <w:iCs/>
        </w:rPr>
        <w:t>ethodology described in t</w:t>
      </w:r>
      <w:r w:rsidR="00D545F4">
        <w:rPr>
          <w:iCs/>
        </w:rPr>
        <w:t>he Methods section</w:t>
      </w:r>
      <w:r w:rsidR="007A44E8">
        <w:rPr>
          <w:iCs/>
        </w:rPr>
        <w:t>,</w:t>
      </w:r>
      <w:r w:rsidR="00D545F4">
        <w:rPr>
          <w:iCs/>
        </w:rPr>
        <w:t xml:space="preserve"> therefore </w:t>
      </w:r>
      <w:r w:rsidR="00265F97">
        <w:rPr>
          <w:iCs/>
        </w:rPr>
        <w:t xml:space="preserve">they </w:t>
      </w:r>
      <w:r w:rsidR="00D545F4">
        <w:rPr>
          <w:iCs/>
        </w:rPr>
        <w:t>reflect</w:t>
      </w:r>
      <w:r w:rsidR="00265F97">
        <w:rPr>
          <w:iCs/>
        </w:rPr>
        <w:t xml:space="preserve"> the input data utilised </w:t>
      </w:r>
      <w:r w:rsidR="00D545F4">
        <w:rPr>
          <w:iCs/>
        </w:rPr>
        <w:t xml:space="preserve">to construct </w:t>
      </w:r>
      <w:r w:rsidR="00547768">
        <w:rPr>
          <w:iCs/>
        </w:rPr>
        <w:t>the</w:t>
      </w:r>
      <w:r w:rsidR="00547768" w:rsidRPr="00547768">
        <w:rPr>
          <w:iCs/>
        </w:rPr>
        <w:t xml:space="preserve"> datasets</w:t>
      </w:r>
      <w:r w:rsidR="00547768">
        <w:rPr>
          <w:iCs/>
        </w:rPr>
        <w:t xml:space="preserve"> described in this article</w:t>
      </w:r>
      <w:r w:rsidR="00D545F4">
        <w:rPr>
          <w:iCs/>
        </w:rPr>
        <w:t xml:space="preserve">. </w:t>
      </w:r>
      <w:r w:rsidR="001F45AE">
        <w:rPr>
          <w:iCs/>
        </w:rPr>
        <w:t>In order to be consi</w:t>
      </w:r>
      <w:r w:rsidR="00265F97">
        <w:rPr>
          <w:iCs/>
        </w:rPr>
        <w:t>stent with the method applied here</w:t>
      </w:r>
      <w:r w:rsidR="001F45AE">
        <w:rPr>
          <w:iCs/>
        </w:rPr>
        <w:t xml:space="preserve">, country level proportions of males and females were applied </w:t>
      </w:r>
      <w:r w:rsidR="006C2167">
        <w:rPr>
          <w:iCs/>
        </w:rPr>
        <w:t>for</w:t>
      </w:r>
      <w:r w:rsidR="001F45AE">
        <w:rPr>
          <w:iCs/>
        </w:rPr>
        <w:t xml:space="preserve"> all age groups. </w:t>
      </w:r>
      <w:r w:rsidR="00CF26CB">
        <w:rPr>
          <w:iCs/>
        </w:rPr>
        <w:t>Results from our tests suggest that overall</w:t>
      </w:r>
      <w:r w:rsidR="006C2167">
        <w:rPr>
          <w:iCs/>
        </w:rPr>
        <w:t>, differences are relatively small.</w:t>
      </w:r>
      <w:r w:rsidR="00265F97">
        <w:rPr>
          <w:iCs/>
        </w:rPr>
        <w:t xml:space="preserve"> </w:t>
      </w:r>
      <w:r w:rsidR="006C2167">
        <w:rPr>
          <w:iCs/>
        </w:rPr>
        <w:t>Through</w:t>
      </w:r>
      <w:r w:rsidR="00717844">
        <w:rPr>
          <w:iCs/>
        </w:rPr>
        <w:t xml:space="preserve"> looking at country totals and</w:t>
      </w:r>
      <w:r w:rsidR="0073771B">
        <w:rPr>
          <w:iCs/>
        </w:rPr>
        <w:t xml:space="preserve"> comparing</w:t>
      </w:r>
      <w:r w:rsidR="008E49F7">
        <w:rPr>
          <w:iCs/>
        </w:rPr>
        <w:t xml:space="preserve"> </w:t>
      </w:r>
      <w:r w:rsidR="00717844">
        <w:rPr>
          <w:iCs/>
        </w:rPr>
        <w:t>pyramids,</w:t>
      </w:r>
      <w:r w:rsidR="00CF26CB">
        <w:rPr>
          <w:iCs/>
        </w:rPr>
        <w:t xml:space="preserve"> </w:t>
      </w:r>
      <w:r w:rsidR="008E49F7">
        <w:rPr>
          <w:iCs/>
        </w:rPr>
        <w:t>the highest</w:t>
      </w:r>
      <w:r w:rsidR="00CF26CB">
        <w:rPr>
          <w:iCs/>
        </w:rPr>
        <w:t xml:space="preserve"> </w:t>
      </w:r>
      <w:r w:rsidR="0073771B">
        <w:rPr>
          <w:iCs/>
        </w:rPr>
        <w:t>differences in percent</w:t>
      </w:r>
      <w:r w:rsidR="006C2167">
        <w:rPr>
          <w:iCs/>
        </w:rPr>
        <w:t>age</w:t>
      </w:r>
      <w:r w:rsidR="0073771B">
        <w:rPr>
          <w:iCs/>
        </w:rPr>
        <w:t xml:space="preserve"> points</w:t>
      </w:r>
      <w:r w:rsidR="00CF26CB">
        <w:rPr>
          <w:iCs/>
        </w:rPr>
        <w:t xml:space="preserve"> are shown for younger age groups, and this pattern is consistent among</w:t>
      </w:r>
      <w:r w:rsidR="0073771B">
        <w:rPr>
          <w:iCs/>
        </w:rPr>
        <w:t xml:space="preserve"> all</w:t>
      </w:r>
      <w:r w:rsidR="00CF26CB">
        <w:rPr>
          <w:iCs/>
        </w:rPr>
        <w:t xml:space="preserve"> tested countries. Furthermore, </w:t>
      </w:r>
      <w:r w:rsidR="008E49F7">
        <w:rPr>
          <w:iCs/>
        </w:rPr>
        <w:t xml:space="preserve">country level </w:t>
      </w:r>
      <w:r w:rsidR="00CF26CB">
        <w:rPr>
          <w:iCs/>
        </w:rPr>
        <w:t xml:space="preserve">tests for Kazakhstan also show that </w:t>
      </w:r>
      <w:r w:rsidR="004C2DA0">
        <w:rPr>
          <w:iCs/>
        </w:rPr>
        <w:t xml:space="preserve">some </w:t>
      </w:r>
      <w:r w:rsidR="00CF26CB">
        <w:rPr>
          <w:iCs/>
        </w:rPr>
        <w:t xml:space="preserve">older age groups (60-64 and 65-69) present </w:t>
      </w:r>
      <w:r w:rsidR="006C2167">
        <w:rPr>
          <w:iCs/>
        </w:rPr>
        <w:t>larger</w:t>
      </w:r>
      <w:r w:rsidR="004C2DA0">
        <w:rPr>
          <w:iCs/>
        </w:rPr>
        <w:t xml:space="preserve"> differences in percent</w:t>
      </w:r>
      <w:r w:rsidR="006C2167">
        <w:rPr>
          <w:iCs/>
        </w:rPr>
        <w:t>age</w:t>
      </w:r>
      <w:r w:rsidR="004C2DA0">
        <w:rPr>
          <w:iCs/>
        </w:rPr>
        <w:t xml:space="preserve"> points, compared to the other age groups</w:t>
      </w:r>
      <w:r w:rsidR="00CF26CB">
        <w:rPr>
          <w:iCs/>
        </w:rPr>
        <w:t xml:space="preserve">. </w:t>
      </w:r>
      <w:r w:rsidR="00CD1555">
        <w:rPr>
          <w:iCs/>
        </w:rPr>
        <w:t xml:space="preserve">At subnational level, </w:t>
      </w:r>
      <w:r w:rsidR="00E14344">
        <w:rPr>
          <w:iCs/>
        </w:rPr>
        <w:t xml:space="preserve">the most consistent differences are shown in Central, Far-western regions in Nepal when comparing </w:t>
      </w:r>
      <w:r w:rsidR="006C2167">
        <w:rPr>
          <w:iCs/>
        </w:rPr>
        <w:t xml:space="preserve">the </w:t>
      </w:r>
      <w:r w:rsidR="00E14344">
        <w:rPr>
          <w:iCs/>
        </w:rPr>
        <w:t xml:space="preserve">2001 to </w:t>
      </w:r>
      <w:r w:rsidR="006C2167">
        <w:rPr>
          <w:iCs/>
        </w:rPr>
        <w:t xml:space="preserve">the </w:t>
      </w:r>
      <w:r w:rsidR="00E14344">
        <w:rPr>
          <w:iCs/>
        </w:rPr>
        <w:t>2011 survey</w:t>
      </w:r>
      <w:r w:rsidR="006C2167">
        <w:rPr>
          <w:iCs/>
        </w:rPr>
        <w:t>,</w:t>
      </w:r>
      <w:r w:rsidR="00E14344">
        <w:rPr>
          <w:iCs/>
        </w:rPr>
        <w:t xml:space="preserve"> and in </w:t>
      </w:r>
      <w:proofErr w:type="spellStart"/>
      <w:r w:rsidR="00E14344" w:rsidRPr="00E14344">
        <w:rPr>
          <w:iCs/>
        </w:rPr>
        <w:t>Mangystau</w:t>
      </w:r>
      <w:proofErr w:type="spellEnd"/>
      <w:r w:rsidR="00E14344" w:rsidRPr="00E14344">
        <w:rPr>
          <w:iCs/>
        </w:rPr>
        <w:t xml:space="preserve"> </w:t>
      </w:r>
      <w:proofErr w:type="spellStart"/>
      <w:r w:rsidR="00E14344" w:rsidRPr="00E14344">
        <w:rPr>
          <w:iCs/>
        </w:rPr>
        <w:t>oblysy</w:t>
      </w:r>
      <w:proofErr w:type="spellEnd"/>
      <w:r w:rsidR="00E14344">
        <w:rPr>
          <w:iCs/>
        </w:rPr>
        <w:t xml:space="preserve"> (</w:t>
      </w:r>
      <w:r w:rsidR="00E14344" w:rsidRPr="004571AE">
        <w:rPr>
          <w:iCs/>
        </w:rPr>
        <w:t>Kaza</w:t>
      </w:r>
      <w:r w:rsidR="00E14344">
        <w:rPr>
          <w:iCs/>
        </w:rPr>
        <w:t xml:space="preserve">khstan 2011-2006) for age group 0-5, </w:t>
      </w:r>
      <w:r w:rsidR="006C2167">
        <w:rPr>
          <w:iCs/>
        </w:rPr>
        <w:t>when</w:t>
      </w:r>
      <w:r w:rsidR="00E14344">
        <w:rPr>
          <w:iCs/>
        </w:rPr>
        <w:t xml:space="preserve"> compared to other regions and age classes. </w:t>
      </w:r>
    </w:p>
    <w:p w14:paraId="5CA0325D" w14:textId="77777777" w:rsidR="00B97B2A" w:rsidRPr="003C50BA" w:rsidRDefault="00B97B2A" w:rsidP="002131E1">
      <w:pPr>
        <w:spacing w:after="0" w:line="240" w:lineRule="auto"/>
        <w:jc w:val="both"/>
        <w:rPr>
          <w:iCs/>
        </w:rPr>
      </w:pPr>
    </w:p>
    <w:p w14:paraId="77E148E0" w14:textId="39854178" w:rsidR="00BC476A" w:rsidRDefault="00A1203F" w:rsidP="00A1203F">
      <w:pPr>
        <w:pStyle w:val="Heading3"/>
        <w:spacing w:before="0" w:after="0"/>
      </w:pPr>
      <w:r>
        <w:t>Usage Notes</w:t>
      </w:r>
    </w:p>
    <w:p w14:paraId="0F3B4D7A" w14:textId="0166A5E2" w:rsidR="00BC476A" w:rsidRPr="00E8052E" w:rsidRDefault="00BC476A" w:rsidP="00F916CE">
      <w:pPr>
        <w:jc w:val="both"/>
        <w:rPr>
          <w:rFonts w:cstheme="majorBidi"/>
          <w:highlight w:val="cyan"/>
        </w:rPr>
      </w:pPr>
      <w:r w:rsidRPr="00AB3623">
        <w:t xml:space="preserve">The </w:t>
      </w:r>
      <w:r w:rsidR="00E30740" w:rsidRPr="002D25E9">
        <w:rPr>
          <w:rFonts w:cstheme="majorBidi"/>
        </w:rPr>
        <w:t xml:space="preserve">gridded subnational dependency ratio </w:t>
      </w:r>
      <w:r w:rsidR="00F916CE" w:rsidRPr="002D25E9">
        <w:rPr>
          <w:rFonts w:cstheme="majorBidi"/>
        </w:rPr>
        <w:t xml:space="preserve">datasets </w:t>
      </w:r>
      <w:r w:rsidR="00E30740" w:rsidRPr="002D25E9">
        <w:rPr>
          <w:rFonts w:cstheme="majorBidi"/>
        </w:rPr>
        <w:t xml:space="preserve">and </w:t>
      </w:r>
      <w:r w:rsidR="00F916CE" w:rsidRPr="002D25E9">
        <w:rPr>
          <w:rFonts w:cstheme="majorBidi"/>
        </w:rPr>
        <w:t xml:space="preserve">high resolution gridded </w:t>
      </w:r>
      <w:r w:rsidR="00E30740" w:rsidRPr="002D25E9">
        <w:rPr>
          <w:rFonts w:cstheme="majorBidi"/>
        </w:rPr>
        <w:t xml:space="preserve">5-year age/sex </w:t>
      </w:r>
      <w:r w:rsidR="00E8052E" w:rsidRPr="002D25E9">
        <w:rPr>
          <w:rFonts w:cstheme="majorBidi"/>
        </w:rPr>
        <w:t>structure</w:t>
      </w:r>
      <w:r w:rsidR="00E30740" w:rsidRPr="002D25E9">
        <w:rPr>
          <w:rFonts w:cstheme="majorBidi"/>
        </w:rPr>
        <w:t xml:space="preserve"> datasets</w:t>
      </w:r>
      <w:r w:rsidRPr="00AB3623">
        <w:t xml:space="preserve"> </w:t>
      </w:r>
      <w:r w:rsidR="00447F49" w:rsidRPr="00AB3623">
        <w:t xml:space="preserve">described in this article </w:t>
      </w:r>
      <w:r w:rsidRPr="00AB3623">
        <w:t>can be used to support a range of applications</w:t>
      </w:r>
      <w:r w:rsidR="00F916CE" w:rsidRPr="00AB3623">
        <w:t>,</w:t>
      </w:r>
      <w:r w:rsidRPr="00AB3623">
        <w:t xml:space="preserve"> from </w:t>
      </w:r>
      <w:r w:rsidRPr="00AB3623">
        <w:lastRenderedPageBreak/>
        <w:t>planning interventions to designing strategies</w:t>
      </w:r>
      <w:r w:rsidR="00803E33">
        <w:t xml:space="preserve"> and deriving health/development metrics</w:t>
      </w:r>
      <w:r w:rsidRPr="00AB3623">
        <w:t xml:space="preserve">, and </w:t>
      </w:r>
      <w:r w:rsidR="00F916CE" w:rsidRPr="00AB3623">
        <w:t xml:space="preserve">to </w:t>
      </w:r>
      <w:r w:rsidRPr="00AB3623">
        <w:t xml:space="preserve">predict response variables that are intrinsically dependent on </w:t>
      </w:r>
      <w:r w:rsidR="00E8052E" w:rsidRPr="00AB3623">
        <w:t>dependency</w:t>
      </w:r>
      <w:r w:rsidR="00E8052E" w:rsidRPr="00D54FBE">
        <w:t xml:space="preserve"> ratios </w:t>
      </w:r>
      <w:r w:rsidR="00E8052E">
        <w:t xml:space="preserve">and </w:t>
      </w:r>
      <w:r w:rsidRPr="00D54FBE">
        <w:t>age</w:t>
      </w:r>
      <w:r w:rsidR="00E8052E">
        <w:t>/sex</w:t>
      </w:r>
      <w:r w:rsidRPr="00D54FBE">
        <w:t xml:space="preserve"> structures. </w:t>
      </w:r>
    </w:p>
    <w:p w14:paraId="711805CD" w14:textId="7C0F0C73" w:rsidR="00BC476A" w:rsidRPr="00D54FBE" w:rsidRDefault="00BC476A" w:rsidP="00870E20">
      <w:pPr>
        <w:jc w:val="both"/>
      </w:pPr>
      <w:r w:rsidRPr="00D54FBE">
        <w:t xml:space="preserve">Ongoing work involves the integration of these datasets with information related </w:t>
      </w:r>
      <w:r w:rsidR="00E30740">
        <w:t xml:space="preserve">to </w:t>
      </w:r>
      <w:r w:rsidRPr="00D54FBE">
        <w:t xml:space="preserve">health and development </w:t>
      </w:r>
      <w:r w:rsidR="00185284" w:rsidRPr="00185284">
        <w:t>for planning interventions</w:t>
      </w:r>
      <w:r w:rsidR="00803E33">
        <w:t>.</w:t>
      </w:r>
      <w:r w:rsidR="00F916CE">
        <w:t xml:space="preserve"> </w:t>
      </w:r>
      <w:r w:rsidR="00803E33">
        <w:t>This can include, for example</w:t>
      </w:r>
      <w:r w:rsidR="00F916CE">
        <w:t>,</w:t>
      </w:r>
      <w:r w:rsidR="00A90C9E">
        <w:t xml:space="preserve"> integration with</w:t>
      </w:r>
      <w:r w:rsidR="00185284">
        <w:t xml:space="preserve"> information related to </w:t>
      </w:r>
      <w:r w:rsidRPr="00D54FBE">
        <w:t>vaccination rates of children under the age of five</w:t>
      </w:r>
      <w:r w:rsidRPr="00D54FBE">
        <w:fldChar w:fldCharType="begin"/>
      </w:r>
      <w:r w:rsidR="00EE195E">
        <w:instrText xml:space="preserve"> ADDIN EN.CITE &lt;EndNote&gt;&lt;Cite&gt;&lt;Author&gt;Alegana&lt;/Author&gt;&lt;Year&gt;2015&lt;/Year&gt;&lt;RecNum&gt;25&lt;/RecNum&gt;&lt;DisplayText&gt;&lt;style face="superscript"&gt;26&lt;/style&gt;&lt;/DisplayText&gt;&lt;record&gt;&lt;rec-number&gt;25&lt;/rec-number&gt;&lt;foreign-keys&gt;&lt;key app="EN" db-id="e0dee99wur502seewz9vs9x2xeprwwp2ftfs" timestamp="1487868042"&gt;25&lt;/key&gt;&lt;/foreign-keys&gt;&lt;ref-type name="Journal Article"&gt;17&lt;/ref-type&gt;&lt;contributors&gt;&lt;authors&gt;&lt;author&gt;Alegana, V. A.&lt;/author&gt;&lt;author&gt;Atkinson, P. M.&lt;/author&gt;&lt;author&gt;Pezzulo, C.&lt;/author&gt;&lt;author&gt;Sorichetta, A.&lt;/author&gt;&lt;author&gt;Weiss, D.&lt;/author&gt;&lt;author&gt;Bird, T.&lt;/author&gt;&lt;author&gt;Erbach-Schoenberg, E.&lt;/author&gt;&lt;author&gt;Tatem, A. J.&lt;/author&gt;&lt;/authors&gt;&lt;/contributors&gt;&lt;titles&gt;&lt;title&gt;Fine resolution mapping of population age-structures for health and development applications&lt;/title&gt;&lt;secondary-title&gt;Journal of The Royal Society Interface&lt;/secondary-title&gt;&lt;/titles&gt;&lt;periodical&gt;&lt;full-title&gt;Journal of The Royal Society Interface&lt;/full-title&gt;&lt;/periodical&gt;&lt;volume&gt;12&lt;/volume&gt;&lt;number&gt;105&lt;/number&gt;&lt;dates&gt;&lt;year&gt;2015&lt;/year&gt;&lt;/dates&gt;&lt;urls&gt;&lt;/urls&gt;&lt;electronic-resource-num&gt;10.1098/rsif.2015.0073&lt;/electronic-resource-num&gt;&lt;/record&gt;&lt;/Cite&gt;&lt;/EndNote&gt;</w:instrText>
      </w:r>
      <w:r w:rsidRPr="00D54FBE">
        <w:fldChar w:fldCharType="separate"/>
      </w:r>
      <w:r w:rsidR="00EE195E" w:rsidRPr="00EE195E">
        <w:rPr>
          <w:noProof/>
          <w:vertAlign w:val="superscript"/>
        </w:rPr>
        <w:t>26</w:t>
      </w:r>
      <w:r w:rsidRPr="00D54FBE">
        <w:fldChar w:fldCharType="end"/>
      </w:r>
      <w:r w:rsidRPr="00D54FBE">
        <w:t>, access to antenatal</w:t>
      </w:r>
      <w:r w:rsidR="00E8052E">
        <w:t>,</w:t>
      </w:r>
      <w:r w:rsidRPr="00D54FBE">
        <w:t xml:space="preserve"> delivery and postnatal care for women of reproductive age</w:t>
      </w:r>
      <w:r w:rsidRPr="00D54FBE">
        <w:fldChar w:fldCharType="begin"/>
      </w:r>
      <w:r w:rsidR="00D071DF">
        <w:instrText xml:space="preserve"> ADDIN EN.CITE &lt;EndNote&gt;&lt;Cite&gt;&lt;Author&gt;Tatem&lt;/Author&gt;&lt;Year&gt;2014&lt;/Year&gt;&lt;RecNum&gt;42&lt;/RecNum&gt;&lt;DisplayText&gt;&lt;style face="superscript"&gt;46&lt;/style&gt;&lt;/DisplayText&gt;&lt;record&gt;&lt;rec-number&gt;42&lt;/rec-number&gt;&lt;foreign-keys&gt;&lt;key app="EN" db-id="e0dee99wur502seewz9vs9x2xeprwwp2ftfs" timestamp="1487868045"&gt;42&lt;/key&gt;&lt;/foreign-keys&gt;&lt;ref-type name="Journal Article"&gt;17&lt;/ref-type&gt;&lt;contributors&gt;&lt;authors&gt;&lt;author&gt;Tatem, Andrew J.&lt;/author&gt;&lt;author&gt;Campbell, James&lt;/author&gt;&lt;author&gt;Guerra-Arias, Maria&lt;/author&gt;&lt;author&gt;de Bernis, Luc&lt;/author&gt;&lt;author&gt;Moran, Allisyn&lt;/author&gt;&lt;author&gt;Matthews, Zoë&lt;/author&gt;&lt;/authors&gt;&lt;/contributors&gt;&lt;titles&gt;&lt;title&gt;Mapping for maternal and newborn health: the distributions of women of childbearing age, pregnancies and births&lt;/title&gt;&lt;secondary-title&gt;International Journal of Health Geographics&lt;/secondary-title&gt;&lt;/titles&gt;&lt;periodical&gt;&lt;full-title&gt;International Journal of Health Geographics&lt;/full-title&gt;&lt;/periodical&gt;&lt;pages&gt;2&lt;/pages&gt;&lt;volume&gt;13&lt;/volume&gt;&lt;number&gt;1&lt;/number&gt;&lt;dates&gt;&lt;year&gt;2014&lt;/year&gt;&lt;/dates&gt;&lt;isbn&gt;1476-072X&lt;/isbn&gt;&lt;label&gt;Tatem2014&lt;/label&gt;&lt;work-type&gt;journal article&lt;/work-type&gt;&lt;urls&gt;&lt;related-urls&gt;&lt;url&gt;http://dx.doi.org/10.1186/1476-072X-13-2&lt;/url&gt;&lt;/related-urls&gt;&lt;/urls&gt;&lt;electronic-resource-num&gt;10.1186/1476-072x-13-2&lt;/electronic-resource-num&gt;&lt;/record&gt;&lt;/Cite&gt;&lt;/EndNote&gt;</w:instrText>
      </w:r>
      <w:r w:rsidRPr="00D54FBE">
        <w:fldChar w:fldCharType="separate"/>
      </w:r>
      <w:r w:rsidR="00D071DF" w:rsidRPr="00D071DF">
        <w:rPr>
          <w:noProof/>
          <w:vertAlign w:val="superscript"/>
        </w:rPr>
        <w:t>46</w:t>
      </w:r>
      <w:r w:rsidRPr="00D54FBE">
        <w:fldChar w:fldCharType="end"/>
      </w:r>
      <w:r w:rsidRPr="00D54FBE">
        <w:t xml:space="preserve">, </w:t>
      </w:r>
      <w:r w:rsidR="00457273">
        <w:t xml:space="preserve">and </w:t>
      </w:r>
      <w:r w:rsidRPr="00D54FBE">
        <w:t>disease prevalence and burden</w:t>
      </w:r>
      <w:r w:rsidRPr="00D54FBE">
        <w:fldChar w:fldCharType="begin">
          <w:fldData xml:space="preserve">PEVuZE5vdGU+PENpdGU+PEF1dGhvcj5Mb3phbm88L0F1dGhvcj48WWVhcj4yMDEyPC9ZZWFyPjxS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</w:fldData>
        </w:fldChar>
      </w:r>
      <w:r w:rsidR="00870E20">
        <w:instrText xml:space="preserve"> ADDIN EN.CITE </w:instrText>
      </w:r>
      <w:r w:rsidR="00870E20">
        <w:fldChar w:fldCharType="begin">
          <w:fldData xml:space="preserve">PEVuZE5vdGU+PENpdGU+PEF1dGhvcj5Mb3phbm88L0F1dGhvcj48WWVhcj4yMDEyPC9ZZWFyPjxS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</w:fldData>
        </w:fldChar>
      </w:r>
      <w:r w:rsidR="00870E20">
        <w:instrText xml:space="preserve"> ADDIN EN.CITE.DATA </w:instrText>
      </w:r>
      <w:r w:rsidR="00870E20">
        <w:fldChar w:fldCharType="end"/>
      </w:r>
      <w:r w:rsidRPr="00D54FBE">
        <w:fldChar w:fldCharType="separate"/>
      </w:r>
      <w:r w:rsidR="00D071DF" w:rsidRPr="00D071DF">
        <w:rPr>
          <w:noProof/>
          <w:vertAlign w:val="superscript"/>
        </w:rPr>
        <w:t>47,48</w:t>
      </w:r>
      <w:r w:rsidRPr="00D54FBE">
        <w:fldChar w:fldCharType="end"/>
      </w:r>
      <w:r w:rsidR="00803E33">
        <w:t>.</w:t>
      </w:r>
    </w:p>
    <w:p w14:paraId="41A38A6D" w14:textId="1996B8DE" w:rsidR="00BC476A" w:rsidRPr="00D54FBE" w:rsidRDefault="00457273" w:rsidP="00BB55EF">
      <w:pPr>
        <w:jc w:val="both"/>
      </w:pPr>
      <w:r>
        <w:t>T</w:t>
      </w:r>
      <w:r w:rsidR="00BC476A" w:rsidRPr="00D54FBE">
        <w:t xml:space="preserve">hese datasets can </w:t>
      </w:r>
      <w:r>
        <w:t xml:space="preserve">also </w:t>
      </w:r>
      <w:r w:rsidR="00BC476A" w:rsidRPr="00D54FBE">
        <w:t>be used as a base for measuring demographic progress in relation to a set of topics like, ageing, population growth, dynamics and projections</w:t>
      </w:r>
      <w:r w:rsidR="00755DE0">
        <w:fldChar w:fldCharType="begin">
          <w:fldData xml:space="preserve">PEVuZE5vdGU+PENpdGU+PEF1dGhvcj5Cb25nYWFydHM8L0F1dGhvcj48WWVhcj4yMDAxPC9ZZWFy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</w:fldData>
        </w:fldChar>
      </w:r>
      <w:r w:rsidR="00351A00">
        <w:instrText xml:space="preserve"> ADDIN EN.CITE </w:instrText>
      </w:r>
      <w:r w:rsidR="00351A00">
        <w:fldChar w:fldCharType="begin">
          <w:fldData xml:space="preserve">PEVuZE5vdGU+PENpdGU+PEF1dGhvcj5Cb25nYWFydHM8L0F1dGhvcj48WWVhcj4yMDAxPC9ZZWFy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</w:fldData>
        </w:fldChar>
      </w:r>
      <w:r w:rsidR="00351A00">
        <w:instrText xml:space="preserve"> ADDIN EN.CITE.DATA </w:instrText>
      </w:r>
      <w:r w:rsidR="00351A00">
        <w:fldChar w:fldCharType="end"/>
      </w:r>
      <w:r w:rsidR="00755DE0">
        <w:fldChar w:fldCharType="separate"/>
      </w:r>
      <w:r w:rsidR="00D071DF" w:rsidRPr="00D071DF">
        <w:rPr>
          <w:noProof/>
          <w:vertAlign w:val="superscript"/>
        </w:rPr>
        <w:t>5,6,8,15,49,50</w:t>
      </w:r>
      <w:r w:rsidR="00755DE0">
        <w:fldChar w:fldCharType="end"/>
      </w:r>
      <w:r w:rsidR="00BC476A" w:rsidRPr="00D54FBE">
        <w:t xml:space="preserve">. </w:t>
      </w:r>
      <w:r w:rsidR="00E8052E">
        <w:t xml:space="preserve">Furthermore, </w:t>
      </w:r>
      <w:r w:rsidR="003C50BA">
        <w:t xml:space="preserve">they </w:t>
      </w:r>
      <w:r w:rsidR="00BC476A" w:rsidRPr="00D54FBE">
        <w:t xml:space="preserve">can be combined with economic data to assess the association between </w:t>
      </w:r>
      <w:r w:rsidR="00E8052E">
        <w:t xml:space="preserve">the </w:t>
      </w:r>
      <w:r w:rsidR="00185284">
        <w:t>population pyramid</w:t>
      </w:r>
      <w:r w:rsidR="00BC476A" w:rsidRPr="00D54FBE">
        <w:t xml:space="preserve"> and </w:t>
      </w:r>
      <w:r w:rsidR="00185284">
        <w:t xml:space="preserve">the </w:t>
      </w:r>
      <w:r w:rsidR="00BC476A" w:rsidRPr="00D54FBE">
        <w:t xml:space="preserve">economic development </w:t>
      </w:r>
      <w:r w:rsidR="00185284">
        <w:t xml:space="preserve">in a given </w:t>
      </w:r>
      <w:r w:rsidR="00F916CE">
        <w:t>country</w:t>
      </w:r>
      <w:r w:rsidR="00185284">
        <w:t xml:space="preserve">, as well as </w:t>
      </w:r>
      <w:r w:rsidR="00BC476A" w:rsidRPr="00D54FBE">
        <w:t>to study the effects</w:t>
      </w:r>
      <w:r w:rsidR="00E94B57">
        <w:t xml:space="preserve"> of population structure</w:t>
      </w:r>
      <w:r w:rsidR="00BC476A" w:rsidRPr="00D54FBE">
        <w:t xml:space="preserve"> on savings and growth</w:t>
      </w:r>
      <w:r w:rsidR="00BC476A" w:rsidRPr="00D54FBE">
        <w:fldChar w:fldCharType="begin"/>
      </w:r>
      <w:r w:rsidR="00BB55EF">
        <w:instrText xml:space="preserve"> ADDIN EN.CITE &lt;EndNote&gt;&lt;Cite&gt;&lt;Author&gt;Cruz&lt;/Author&gt;&lt;Year&gt;2016&lt;/Year&gt;&lt;RecNum&gt;47&lt;/RecNum&gt;&lt;DisplayText&gt;&lt;style face="superscript"&gt;51&lt;/style&gt;&lt;/DisplayText&gt;&lt;record&gt;&lt;rec-number&gt;47&lt;/rec-number&gt;&lt;foreign-keys&gt;&lt;key app="EN" db-id="e0dee99wur502seewz9vs9x2xeprwwp2ftfs" timestamp="1487868046"&gt;47&lt;/key&gt;&lt;/foreign-keys&gt;&lt;ref-type name="Journal Article"&gt;17&lt;/ref-type&gt;&lt;contributors&gt;&lt;authors&gt;&lt;author&gt;Cruz, Marcio &lt;/author&gt;&lt;author&gt;Amer, Ahmed, S.&lt;/author&gt;&lt;/authors&gt;&lt;/contributors&gt;&lt;titles&gt;&lt;title&gt;On the Impact of Demographic Change on Growth, Savings, and Poverty&lt;/title&gt;&lt;secondary-title&gt;World Bank&lt;/secondary-title&gt;&lt;/titles&gt;&lt;periodical&gt;&lt;full-title&gt;World Bank&lt;/full-title&gt;&lt;/periodical&gt;&lt;dates&gt;&lt;year&gt;2016&lt;/year&gt;&lt;/dates&gt;&lt;work-type&gt;Policy Research Working Paper No. 7805.&lt;/work-type&gt;&lt;urls&gt;&lt;related-urls&gt;&lt;url&gt;http://ssrn.com/abstract=2836555&lt;/url&gt;&lt;/related-urls&gt;&lt;/urls&gt;&lt;/record&gt;&lt;/Cite&gt;&lt;/EndNote&gt;</w:instrText>
      </w:r>
      <w:r w:rsidR="00BC476A" w:rsidRPr="00D54FBE">
        <w:fldChar w:fldCharType="separate"/>
      </w:r>
      <w:r w:rsidR="00D071DF" w:rsidRPr="00D071DF">
        <w:rPr>
          <w:noProof/>
          <w:vertAlign w:val="superscript"/>
        </w:rPr>
        <w:t>51</w:t>
      </w:r>
      <w:r w:rsidR="00BC476A" w:rsidRPr="00D54FBE">
        <w:fldChar w:fldCharType="end"/>
      </w:r>
      <w:r w:rsidR="00BC476A" w:rsidRPr="00D54FBE">
        <w:t xml:space="preserve">. Finally, age and sex compositions </w:t>
      </w:r>
      <w:r w:rsidR="00387A18">
        <w:t xml:space="preserve">can be used to </w:t>
      </w:r>
      <w:r w:rsidR="00BC476A" w:rsidRPr="00D54FBE">
        <w:t>determine the demographic events that will occur</w:t>
      </w:r>
      <w:r w:rsidR="00387A18">
        <w:t xml:space="preserve"> and </w:t>
      </w:r>
      <w:r w:rsidR="00E8052E">
        <w:t xml:space="preserve">their </w:t>
      </w:r>
      <w:r w:rsidR="00BC476A" w:rsidRPr="00D54FBE">
        <w:t xml:space="preserve">impact on the types of </w:t>
      </w:r>
      <w:r w:rsidR="00387A18">
        <w:t xml:space="preserve">facilities and </w:t>
      </w:r>
      <w:r w:rsidR="00F85B71" w:rsidRPr="00D54FBE">
        <w:t>services</w:t>
      </w:r>
      <w:r w:rsidR="00F85B71">
        <w:t xml:space="preserve"> (e.g.,</w:t>
      </w:r>
      <w:r w:rsidR="00F85B71" w:rsidRPr="00F85B71">
        <w:t xml:space="preserve"> schools and maternity services</w:t>
      </w:r>
      <w:r w:rsidR="00F85B71">
        <w:t>)</w:t>
      </w:r>
      <w:r w:rsidR="00F85B71" w:rsidRPr="00F85B71">
        <w:t xml:space="preserve"> </w:t>
      </w:r>
      <w:r w:rsidR="00F85B71">
        <w:t>needed by the</w:t>
      </w:r>
      <w:r w:rsidR="00387A18">
        <w:t xml:space="preserve"> </w:t>
      </w:r>
      <w:r w:rsidR="00BC476A" w:rsidRPr="00D54FBE">
        <w:t xml:space="preserve">population. </w:t>
      </w:r>
    </w:p>
    <w:p w14:paraId="0811A6E1" w14:textId="61E6D79D" w:rsidR="00AB3623" w:rsidRDefault="00F85B71" w:rsidP="00AB3623">
      <w:pPr>
        <w:jc w:val="both"/>
        <w:rPr>
          <w:highlight w:val="yellow"/>
        </w:rPr>
      </w:pPr>
      <w:r w:rsidRPr="00AB3623">
        <w:t xml:space="preserve">Although </w:t>
      </w:r>
      <w:r w:rsidR="00BC476A" w:rsidRPr="00AB3623">
        <w:t>the</w:t>
      </w:r>
      <w:r w:rsidR="00E8052E" w:rsidRPr="00AB3623">
        <w:t xml:space="preserve"> subnational</w:t>
      </w:r>
      <w:r w:rsidR="00BC476A" w:rsidRPr="00AB3623">
        <w:t xml:space="preserve"> </w:t>
      </w:r>
      <w:r w:rsidR="00E8052E" w:rsidRPr="00AB3623">
        <w:t xml:space="preserve">dependency ratio and age/sex structure datasets </w:t>
      </w:r>
      <w:r w:rsidR="00BC476A" w:rsidRPr="00AB3623">
        <w:t>presented</w:t>
      </w:r>
      <w:r w:rsidR="003C50BA" w:rsidRPr="00AB3623">
        <w:t xml:space="preserve"> </w:t>
      </w:r>
      <w:r w:rsidR="00BC476A" w:rsidRPr="00AB3623">
        <w:t xml:space="preserve">here represent the best available </w:t>
      </w:r>
      <w:r w:rsidR="00AB3623" w:rsidRPr="00AB3623">
        <w:t xml:space="preserve">datasets </w:t>
      </w:r>
      <w:r w:rsidR="00BC476A" w:rsidRPr="00AB3623">
        <w:t>at this</w:t>
      </w:r>
      <w:r w:rsidRPr="00AB3623">
        <w:t xml:space="preserve"> level of</w:t>
      </w:r>
      <w:r w:rsidR="00BC476A" w:rsidRPr="00AB3623">
        <w:t xml:space="preserve"> spatial </w:t>
      </w:r>
      <w:r w:rsidRPr="00AB3623">
        <w:t>detail</w:t>
      </w:r>
      <w:r w:rsidR="00AB3623">
        <w:t>/resolution</w:t>
      </w:r>
      <w:r w:rsidR="00E30740" w:rsidRPr="00AB3623">
        <w:t xml:space="preserve">, it is important to </w:t>
      </w:r>
      <w:r w:rsidR="00457273" w:rsidRPr="00AB3623">
        <w:t>highlight that</w:t>
      </w:r>
      <w:r w:rsidR="00387A18" w:rsidRPr="00AB3623">
        <w:t xml:space="preserve"> </w:t>
      </w:r>
      <w:r w:rsidR="00BC476A" w:rsidRPr="00AB3623">
        <w:t xml:space="preserve">limitations </w:t>
      </w:r>
      <w:r w:rsidR="00457273" w:rsidRPr="00AB3623">
        <w:t xml:space="preserve">still </w:t>
      </w:r>
      <w:r w:rsidR="00BC476A" w:rsidRPr="00AB3623">
        <w:t xml:space="preserve">exist. </w:t>
      </w:r>
      <w:r w:rsidR="00457273" w:rsidRPr="00AB3623">
        <w:t>Indeed, a</w:t>
      </w:r>
      <w:r w:rsidR="00BC476A" w:rsidRPr="00AB3623">
        <w:t>ll of the census</w:t>
      </w:r>
      <w:r w:rsidR="00AB3623">
        <w:t xml:space="preserve"> data</w:t>
      </w:r>
      <w:r w:rsidR="00BC476A" w:rsidRPr="00AB3623">
        <w:t>, census</w:t>
      </w:r>
      <w:r w:rsidR="00F916CE" w:rsidRPr="00AB3623">
        <w:t xml:space="preserve"> microdata</w:t>
      </w:r>
      <w:r w:rsidR="00BC476A" w:rsidRPr="00AB3623">
        <w:t xml:space="preserve"> and survey-based data used here are subject to various sources of error and bias. </w:t>
      </w:r>
    </w:p>
    <w:p w14:paraId="0CF109D5" w14:textId="54AB595D" w:rsidR="00BC476A" w:rsidRPr="00D54FBE" w:rsidRDefault="00BC476A" w:rsidP="0091421D">
      <w:pPr>
        <w:jc w:val="both"/>
      </w:pPr>
      <w:r w:rsidRPr="00AB3623">
        <w:t>Surveys</w:t>
      </w:r>
      <w:r w:rsidR="00F85B71" w:rsidRPr="00AB3623">
        <w:t xml:space="preserve"> </w:t>
      </w:r>
      <w:r w:rsidRPr="00AB3623">
        <w:t>usually do not sample from certain groups</w:t>
      </w:r>
      <w:r w:rsidR="00457273" w:rsidRPr="00AB3623">
        <w:t xml:space="preserve"> and places (</w:t>
      </w:r>
      <w:r w:rsidRPr="00AB3623">
        <w:t>e.g. indigenous groups, informal settlements, places experiencing civil unrest and refugee camps</w:t>
      </w:r>
      <w:r w:rsidR="00457273" w:rsidRPr="00AB3623">
        <w:t xml:space="preserve">) </w:t>
      </w:r>
      <w:r w:rsidRPr="00AB3623">
        <w:t>either because of political biases, missing sampling frames, or security issues. Therefore, these groups are not covered in surveys</w:t>
      </w:r>
      <w:r w:rsidR="001A2942">
        <w:t>, and in some cases are also not included in national censuses</w:t>
      </w:r>
      <w:r w:rsidRPr="00AB3623">
        <w:t>. Household survey data are in most cases sampled using complex survey design procedures</w:t>
      </w:r>
      <w:r w:rsidRPr="00AB3623">
        <w:fldChar w:fldCharType="begin"/>
      </w:r>
      <w:r w:rsidR="0091421D">
        <w:instrText xml:space="preserve"> ADDIN EN.CITE &lt;EndNote&gt;&lt;Cite&gt;&lt;Author&gt;ICF International&lt;/Author&gt;&lt;Year&gt;2012&lt;/Year&gt;&lt;RecNum&gt;48&lt;/RecNum&gt;&lt;DisplayText&gt;&lt;style face="superscript"&gt;52&lt;/style&gt;&lt;/DisplayText&gt;&lt;record&gt;&lt;rec-number&gt;48&lt;/rec-number&gt;&lt;foreign-keys&gt;&lt;key app="EN" db-id="e0dee99wur502seewz9vs9x2xeprwwp2ftfs" timestamp="1487868046"&gt;48&lt;/key&gt;&lt;/foreign-keys&gt;&lt;ref-type name="Journal Article"&gt;17&lt;/ref-type&gt;&lt;contributors&gt;&lt;authors&gt;&lt;author&gt;ICF International,&lt;/author&gt;&lt;/authors&gt;&lt;/contributors&gt;&lt;titles&gt;&lt;title&gt;Demographic and Health Survey Sampling and Household Listing Manual&lt;/title&gt;&lt;secondary-title&gt;MEASURE DHS, Rockville, Maryland: ICF International&lt;/secondary-title&gt;&lt;/titles&gt;&lt;periodical&gt;&lt;full-title&gt;MEASURE DHS, Rockville, Maryland: ICF International&lt;/full-title&gt;&lt;/periodical&gt;&lt;dates&gt;&lt;year&gt;2012&lt;/year&gt;&lt;/dates&gt;&lt;urls&gt;&lt;/urls&gt;&lt;/record&gt;&lt;/Cite&gt;&lt;/EndNote&gt;</w:instrText>
      </w:r>
      <w:r w:rsidRPr="00AB3623">
        <w:fldChar w:fldCharType="separate"/>
      </w:r>
      <w:r w:rsidR="00D071DF" w:rsidRPr="00D071DF">
        <w:rPr>
          <w:noProof/>
          <w:vertAlign w:val="superscript"/>
        </w:rPr>
        <w:t>52</w:t>
      </w:r>
      <w:r w:rsidRPr="00AB3623">
        <w:fldChar w:fldCharType="end"/>
      </w:r>
      <w:r w:rsidRPr="00AB3623">
        <w:t xml:space="preserve"> and estimates derived from household survey datasets are usually representative at administrative level 1 or provinces, or a combination of those. IPUMS-International microdata are samples from population censuses from National Statistical Offices taken around the world since 1960. Sample data are derived</w:t>
      </w:r>
      <w:r w:rsidR="00F85B71" w:rsidRPr="00AB3623">
        <w:t xml:space="preserve"> </w:t>
      </w:r>
      <w:r w:rsidR="00457273" w:rsidRPr="00AB3623">
        <w:t>by</w:t>
      </w:r>
      <w:r w:rsidRPr="00AB3623">
        <w:t xml:space="preserve"> using different sampling designs</w:t>
      </w:r>
      <w:r w:rsidR="004D16F0">
        <w:t xml:space="preserve"> (</w:t>
      </w:r>
      <w:hyperlink r:id="rId14" w:history="1">
        <w:r w:rsidR="004D16F0" w:rsidRPr="009C3BAC">
          <w:rPr>
            <w:rStyle w:val="Hyperlink"/>
          </w:rPr>
          <w:t>https://international.ipums.org/international/variance_estimation.shtml</w:t>
        </w:r>
      </w:hyperlink>
      <w:r w:rsidR="004D16F0">
        <w:t>)</w:t>
      </w:r>
      <w:r w:rsidR="00457273" w:rsidRPr="00AB3623">
        <w:t xml:space="preserve">. </w:t>
      </w:r>
      <w:r w:rsidR="00F85B71" w:rsidRPr="00AB3623">
        <w:t>Furthermore,</w:t>
      </w:r>
      <w:r w:rsidR="00DD6876" w:rsidRPr="00AB3623">
        <w:t xml:space="preserve"> </w:t>
      </w:r>
      <w:r w:rsidR="00F85B71" w:rsidRPr="00AB3623">
        <w:t>t</w:t>
      </w:r>
      <w:r w:rsidRPr="00AB3623">
        <w:t>hey cover only a fraction of the population (approximately 5%) and</w:t>
      </w:r>
      <w:r w:rsidR="00457273" w:rsidRPr="00AB3623">
        <w:t>,</w:t>
      </w:r>
      <w:r w:rsidRPr="00AB3623">
        <w:t xml:space="preserve"> as for every sample, </w:t>
      </w:r>
      <w:r w:rsidR="00DD6876" w:rsidRPr="00A43C43">
        <w:t xml:space="preserve">they </w:t>
      </w:r>
      <w:r w:rsidRPr="00AB3623">
        <w:t xml:space="preserve">are subject to </w:t>
      </w:r>
      <w:r w:rsidR="00457273" w:rsidRPr="00AB3623">
        <w:t xml:space="preserve">sampling </w:t>
      </w:r>
      <w:r w:rsidRPr="00AB3623">
        <w:t xml:space="preserve">errors </w:t>
      </w:r>
      <w:r w:rsidRPr="00A43C43">
        <w:fldChar w:fldCharType="begin">
          <w:fldData xml:space="preserve">PEVuZE5vdGU+PENpdGU+PEF1dGhvcj5NaW5uZXNvdGEgUG9wdWxhdGlvbiBDZW50ZXI8L0F1dGhv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</w:fldData>
        </w:fldChar>
      </w:r>
      <w:r w:rsidR="002158E7">
        <w:instrText xml:space="preserve"> ADDIN EN.CITE </w:instrText>
      </w:r>
      <w:r w:rsidR="002158E7">
        <w:fldChar w:fldCharType="begin">
          <w:fldData xml:space="preserve">PEVuZE5vdGU+PENpdGU+PEF1dGhvcj5NaW5uZXNvdGEgUG9wdWxhdGlvbiBDZW50ZXI8L0F1dGhv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</w:fldData>
        </w:fldChar>
      </w:r>
      <w:r w:rsidR="002158E7">
        <w:instrText xml:space="preserve"> ADDIN EN.CITE.DATA </w:instrText>
      </w:r>
      <w:r w:rsidR="002158E7">
        <w:fldChar w:fldCharType="end"/>
      </w:r>
      <w:r w:rsidRPr="00A43C43">
        <w:fldChar w:fldCharType="separate"/>
      </w:r>
      <w:r w:rsidR="002158E7" w:rsidRPr="002158E7">
        <w:rPr>
          <w:noProof/>
          <w:vertAlign w:val="superscript"/>
        </w:rPr>
        <w:t>37</w:t>
      </w:r>
      <w:r w:rsidRPr="00A43C43">
        <w:fldChar w:fldCharType="end"/>
      </w:r>
      <w:r w:rsidRPr="00A43C43">
        <w:t>.</w:t>
      </w:r>
    </w:p>
    <w:p w14:paraId="6EBECE97" w14:textId="301BE4C7" w:rsidR="00BC476A" w:rsidRPr="00D54FBE" w:rsidRDefault="00BC476A" w:rsidP="00D071DF">
      <w:pPr>
        <w:jc w:val="both"/>
        <w:rPr>
          <w:rFonts w:ascii="Calibri" w:eastAsia="Times New Roman" w:hAnsi="Calibri" w:cs="Times New Roman"/>
          <w:lang w:eastAsia="en-GB"/>
        </w:rPr>
      </w:pPr>
      <w:r w:rsidRPr="00D54FBE">
        <w:t xml:space="preserve">Uncertainties also arise over comparisons being made between primarily </w:t>
      </w:r>
      <w:r w:rsidR="00ED0745">
        <w:t xml:space="preserve">full </w:t>
      </w:r>
      <w:r w:rsidRPr="00D54FBE">
        <w:t xml:space="preserve">census-based estimates of </w:t>
      </w:r>
      <w:r w:rsidR="003C50BA" w:rsidRPr="00D54FBE">
        <w:t xml:space="preserve">dependency ratios </w:t>
      </w:r>
      <w:r w:rsidR="003C50BA">
        <w:t xml:space="preserve">and </w:t>
      </w:r>
      <w:r w:rsidRPr="00D54FBE">
        <w:t>age</w:t>
      </w:r>
      <w:r w:rsidR="003C50BA">
        <w:t>/sex</w:t>
      </w:r>
      <w:r w:rsidRPr="00D54FBE">
        <w:t xml:space="preserve"> structures </w:t>
      </w:r>
      <w:r w:rsidR="00457273">
        <w:t xml:space="preserve">and those based on </w:t>
      </w:r>
      <w:r w:rsidRPr="00D54FBE">
        <w:t>IPUMS</w:t>
      </w:r>
      <w:r w:rsidR="00457273">
        <w:t>I</w:t>
      </w:r>
      <w:r w:rsidRPr="00D54FBE">
        <w:t xml:space="preserve"> microdata and household survey</w:t>
      </w:r>
      <w:r w:rsidR="00457273">
        <w:t xml:space="preserve"> data</w:t>
      </w:r>
      <w:r w:rsidRPr="00D54FBE">
        <w:t xml:space="preserve">. </w:t>
      </w:r>
      <w:r w:rsidRPr="00D54FBE">
        <w:rPr>
          <w:rFonts w:ascii="Calibri" w:eastAsia="Times New Roman" w:hAnsi="Calibri" w:cs="Times New Roman"/>
          <w:lang w:eastAsia="en-GB"/>
        </w:rPr>
        <w:t>Differences between the way these were measured contributes to uncertainties in comparisons, though strong correlations between household survey-derived age structures, and those derived from census data suggest that such differences may be small</w:t>
      </w:r>
      <w:r w:rsidRPr="00D54FBE">
        <w:fldChar w:fldCharType="begin"/>
      </w:r>
      <w:r w:rsidR="00D071DF">
        <w:instrText xml:space="preserve"> ADDIN EN.CITE &lt;EndNote&gt;&lt;Cite&gt;&lt;Author&gt;Tatem&lt;/Author&gt;&lt;Year&gt;2013&lt;/Year&gt;&lt;RecNum&gt;865&lt;/RecNum&gt;&lt;DisplayText&gt;&lt;style face="superscript"&gt;53&lt;/style&gt;&lt;/DisplayText&gt;&lt;record&gt;&lt;rec-number&gt;865&lt;/rec-number&gt;&lt;foreign-keys&gt;&lt;key app="EN" db-id="5rvrts50bt5ev6erppy5sw55s0xr5affez52" timestamp="1477306280"&gt;865&lt;/key&gt;&lt;/foreign-keys&gt;&lt;ref-type name="Journal Article"&gt;17&lt;/ref-type&gt;&lt;contributors&gt;&lt;authors&gt;&lt;author&gt;Tatem, A. J.&lt;/author&gt;&lt;author&gt;Garcia, A. J.&lt;/author&gt;&lt;author&gt;Snow, R. W.&lt;/author&gt;&lt;author&gt;Noor, A. M.&lt;/author&gt;&lt;author&gt;Gaughan, A. E.&lt;/author&gt;&lt;author&gt;Gilbert, M.&lt;/author&gt;&lt;author&gt;Linard, C.&lt;/author&gt;&lt;/authors&gt;&lt;/contributors&gt;&lt;titles&gt;&lt;title&gt;Millennium development health metrics: where do Africa’s children and women of child bearing age live?&lt;/title&gt;&lt;secondary-title&gt;Popul Health Metrics&lt;/secondary-title&gt;&lt;/titles&gt;&lt;periodical&gt;&lt;full-title&gt;Population Health Metrics&lt;/full-title&gt;&lt;abbr-1&gt;Popul Health Metrics&lt;/abbr-1&gt;&lt;/periodical&gt;&lt;volume&gt;11&lt;/volume&gt;&lt;dates&gt;&lt;year&gt;2013&lt;/year&gt;&lt;/dates&gt;&lt;label&gt;Tatem2013&lt;/label&gt;&lt;urls&gt;&lt;related-urls&gt;&lt;url&gt;http://dx.doi.org/10.1186/1478-7954-11-11&lt;/url&gt;&lt;/related-urls&gt;&lt;/urls&gt;&lt;electronic-resource-num&gt;10.1186/1478-7954-11-11&lt;/electronic-resource-num&gt;&lt;/record&gt;&lt;/Cite&gt;&lt;/EndNote&gt;</w:instrText>
      </w:r>
      <w:r w:rsidRPr="00D54FBE">
        <w:fldChar w:fldCharType="separate"/>
      </w:r>
      <w:r w:rsidR="00D071DF" w:rsidRPr="00D071DF">
        <w:rPr>
          <w:noProof/>
          <w:vertAlign w:val="superscript"/>
        </w:rPr>
        <w:t>53</w:t>
      </w:r>
      <w:r w:rsidRPr="00D54FBE">
        <w:fldChar w:fldCharType="end"/>
      </w:r>
      <w:r w:rsidRPr="00D54FBE">
        <w:t xml:space="preserve">. </w:t>
      </w:r>
      <w:r w:rsidRPr="00D54FBE">
        <w:rPr>
          <w:rFonts w:ascii="Calibri" w:eastAsia="Times New Roman" w:hAnsi="Calibri" w:cs="Times New Roman"/>
          <w:lang w:eastAsia="en-GB"/>
        </w:rPr>
        <w:t xml:space="preserve">For some countries, the input data used </w:t>
      </w:r>
      <w:r w:rsidR="00A43C43">
        <w:rPr>
          <w:rFonts w:ascii="Calibri" w:eastAsia="Times New Roman" w:hAnsi="Calibri" w:cs="Times New Roman"/>
          <w:lang w:eastAsia="en-GB"/>
        </w:rPr>
        <w:t xml:space="preserve">in this project </w:t>
      </w:r>
      <w:r w:rsidR="00DD6876">
        <w:rPr>
          <w:rFonts w:ascii="Calibri" w:eastAsia="Times New Roman" w:hAnsi="Calibri" w:cs="Times New Roman"/>
          <w:lang w:eastAsia="en-GB"/>
        </w:rPr>
        <w:t>were</w:t>
      </w:r>
      <w:r w:rsidR="00DD6876" w:rsidRPr="00D54FBE">
        <w:rPr>
          <w:rFonts w:ascii="Calibri" w:eastAsia="Times New Roman" w:hAnsi="Calibri" w:cs="Times New Roman"/>
          <w:lang w:eastAsia="en-GB"/>
        </w:rPr>
        <w:t xml:space="preserve"> </w:t>
      </w:r>
      <w:r w:rsidRPr="00D54FBE">
        <w:rPr>
          <w:rFonts w:ascii="Calibri" w:eastAsia="Times New Roman" w:hAnsi="Calibri" w:cs="Times New Roman"/>
          <w:lang w:eastAsia="en-GB"/>
        </w:rPr>
        <w:t>also relatively outdated and</w:t>
      </w:r>
      <w:r w:rsidR="00ED0745">
        <w:rPr>
          <w:rFonts w:ascii="Calibri" w:eastAsia="Times New Roman" w:hAnsi="Calibri" w:cs="Times New Roman"/>
          <w:lang w:eastAsia="en-GB"/>
        </w:rPr>
        <w:t>/or</w:t>
      </w:r>
      <w:r w:rsidRPr="00D54FBE">
        <w:rPr>
          <w:rFonts w:ascii="Calibri" w:eastAsia="Times New Roman" w:hAnsi="Calibri" w:cs="Times New Roman"/>
          <w:lang w:eastAsia="en-GB"/>
        </w:rPr>
        <w:t xml:space="preserve"> coarse - whilst the precision with which heterogeneities in dependency ratios </w:t>
      </w:r>
      <w:r w:rsidR="00DD6876">
        <w:rPr>
          <w:rFonts w:ascii="Calibri" w:eastAsia="Times New Roman" w:hAnsi="Calibri" w:cs="Times New Roman"/>
          <w:lang w:eastAsia="en-GB"/>
        </w:rPr>
        <w:t xml:space="preserve">and age/sex structures </w:t>
      </w:r>
      <w:r w:rsidRPr="00D54FBE">
        <w:rPr>
          <w:rFonts w:ascii="Calibri" w:eastAsia="Times New Roman" w:hAnsi="Calibri" w:cs="Times New Roman"/>
          <w:lang w:eastAsia="en-GB"/>
        </w:rPr>
        <w:t xml:space="preserve">are mapped is improved over simple </w:t>
      </w:r>
      <w:r w:rsidR="00A43C43">
        <w:rPr>
          <w:rFonts w:ascii="Calibri" w:eastAsia="Times New Roman" w:hAnsi="Calibri" w:cs="Times New Roman"/>
          <w:lang w:eastAsia="en-GB"/>
        </w:rPr>
        <w:t>country-</w:t>
      </w:r>
      <w:r w:rsidRPr="00D54FBE">
        <w:rPr>
          <w:rFonts w:ascii="Calibri" w:eastAsia="Times New Roman" w:hAnsi="Calibri" w:cs="Times New Roman"/>
          <w:lang w:eastAsia="en-GB"/>
        </w:rPr>
        <w:t xml:space="preserve">level estimates, </w:t>
      </w:r>
      <w:r w:rsidR="00185284">
        <w:rPr>
          <w:rFonts w:ascii="Calibri" w:eastAsia="Times New Roman" w:hAnsi="Calibri" w:cs="Times New Roman"/>
          <w:lang w:eastAsia="en-GB"/>
        </w:rPr>
        <w:t>th</w:t>
      </w:r>
      <w:r w:rsidR="00ED0745">
        <w:rPr>
          <w:rFonts w:ascii="Calibri" w:eastAsia="Times New Roman" w:hAnsi="Calibri" w:cs="Times New Roman"/>
          <w:lang w:eastAsia="en-GB"/>
        </w:rPr>
        <w:t>e</w:t>
      </w:r>
      <w:r w:rsidR="00185284">
        <w:rPr>
          <w:rFonts w:ascii="Calibri" w:eastAsia="Times New Roman" w:hAnsi="Calibri" w:cs="Times New Roman"/>
          <w:lang w:eastAsia="en-GB"/>
        </w:rPr>
        <w:t xml:space="preserve"> datasets </w:t>
      </w:r>
      <w:r w:rsidR="00ED0745">
        <w:rPr>
          <w:rFonts w:ascii="Calibri" w:eastAsia="Times New Roman" w:hAnsi="Calibri" w:cs="Times New Roman"/>
          <w:lang w:eastAsia="en-GB"/>
        </w:rPr>
        <w:t xml:space="preserve">presented here </w:t>
      </w:r>
      <w:r w:rsidR="00185284">
        <w:rPr>
          <w:rFonts w:ascii="Calibri" w:eastAsia="Times New Roman" w:hAnsi="Calibri" w:cs="Times New Roman"/>
          <w:lang w:eastAsia="en-GB"/>
        </w:rPr>
        <w:t>are</w:t>
      </w:r>
      <w:r w:rsidRPr="00D54FBE">
        <w:rPr>
          <w:rFonts w:ascii="Calibri" w:eastAsia="Times New Roman" w:hAnsi="Calibri" w:cs="Times New Roman"/>
          <w:lang w:eastAsia="en-GB"/>
        </w:rPr>
        <w:t xml:space="preserve"> still limited through</w:t>
      </w:r>
      <w:r w:rsidR="001A2942">
        <w:rPr>
          <w:rFonts w:ascii="Calibri" w:eastAsia="Times New Roman" w:hAnsi="Calibri" w:cs="Times New Roman"/>
          <w:lang w:eastAsia="en-GB"/>
        </w:rPr>
        <w:t xml:space="preserve"> e.g.</w:t>
      </w:r>
      <w:r w:rsidRPr="00D54FBE">
        <w:rPr>
          <w:rFonts w:ascii="Calibri" w:eastAsia="Times New Roman" w:hAnsi="Calibri" w:cs="Times New Roman"/>
          <w:lang w:eastAsia="en-GB"/>
        </w:rPr>
        <w:t xml:space="preserve"> only one set of values for Libya and thousands for China. Moreover, like most other population </w:t>
      </w:r>
      <w:r w:rsidR="00ED0745">
        <w:rPr>
          <w:rFonts w:ascii="Calibri" w:eastAsia="Times New Roman" w:hAnsi="Calibri" w:cs="Times New Roman"/>
          <w:lang w:eastAsia="en-GB"/>
        </w:rPr>
        <w:t>characteristics</w:t>
      </w:r>
      <w:r w:rsidR="00ED0745" w:rsidRPr="00D54FBE">
        <w:rPr>
          <w:rFonts w:ascii="Calibri" w:eastAsia="Times New Roman" w:hAnsi="Calibri" w:cs="Times New Roman"/>
          <w:lang w:eastAsia="en-GB"/>
        </w:rPr>
        <w:t xml:space="preserve"> </w:t>
      </w:r>
      <w:r w:rsidRPr="00D54FBE">
        <w:rPr>
          <w:rFonts w:ascii="Calibri" w:eastAsia="Times New Roman" w:hAnsi="Calibri" w:cs="Times New Roman"/>
          <w:lang w:eastAsia="en-GB"/>
        </w:rPr>
        <w:t xml:space="preserve">reported </w:t>
      </w:r>
      <w:r w:rsidR="00ED0745">
        <w:rPr>
          <w:rFonts w:ascii="Calibri" w:eastAsia="Times New Roman" w:hAnsi="Calibri" w:cs="Times New Roman"/>
          <w:lang w:eastAsia="en-GB"/>
        </w:rPr>
        <w:t>at the administrate unit level</w:t>
      </w:r>
      <w:r w:rsidRPr="00D54FBE">
        <w:rPr>
          <w:rFonts w:ascii="Calibri" w:eastAsia="Times New Roman" w:hAnsi="Calibri" w:cs="Times New Roman"/>
          <w:lang w:eastAsia="en-GB"/>
        </w:rPr>
        <w:t xml:space="preserve">, the </w:t>
      </w:r>
      <w:r w:rsidR="00ED0745" w:rsidRPr="00D54FBE">
        <w:rPr>
          <w:rFonts w:ascii="Calibri" w:eastAsia="Times New Roman" w:hAnsi="Calibri" w:cs="Times New Roman"/>
          <w:lang w:eastAsia="en-GB"/>
        </w:rPr>
        <w:t xml:space="preserve">dependency ratios </w:t>
      </w:r>
      <w:r w:rsidR="00ED0745">
        <w:rPr>
          <w:rFonts w:ascii="Calibri" w:eastAsia="Times New Roman" w:hAnsi="Calibri" w:cs="Times New Roman"/>
          <w:lang w:eastAsia="en-GB"/>
        </w:rPr>
        <w:t xml:space="preserve">and </w:t>
      </w:r>
      <w:r w:rsidRPr="00D54FBE">
        <w:rPr>
          <w:rFonts w:ascii="Calibri" w:eastAsia="Times New Roman" w:hAnsi="Calibri" w:cs="Times New Roman"/>
          <w:lang w:eastAsia="en-GB"/>
        </w:rPr>
        <w:t>age</w:t>
      </w:r>
      <w:r w:rsidR="00ED0745">
        <w:rPr>
          <w:rFonts w:ascii="Calibri" w:eastAsia="Times New Roman" w:hAnsi="Calibri" w:cs="Times New Roman"/>
          <w:lang w:eastAsia="en-GB"/>
        </w:rPr>
        <w:t>/sex</w:t>
      </w:r>
      <w:r w:rsidRPr="00D54FBE">
        <w:rPr>
          <w:rFonts w:ascii="Calibri" w:eastAsia="Times New Roman" w:hAnsi="Calibri" w:cs="Times New Roman"/>
          <w:lang w:eastAsia="en-GB"/>
        </w:rPr>
        <w:t xml:space="preserve"> structures are also subject to the</w:t>
      </w:r>
      <w:r w:rsidRPr="00D54FBE">
        <w:t xml:space="preserve"> modifiable areal unit problem</w:t>
      </w:r>
      <w:r w:rsidRPr="00D54FBE">
        <w:fldChar w:fldCharType="begin"/>
      </w:r>
      <w:r w:rsidR="00D071DF">
        <w:instrText xml:space="preserve"> ADDIN EN.CITE &lt;EndNote&gt;&lt;Cite&gt;&lt;Author&gt;Openshaw&lt;/Author&gt;&lt;Year&gt;1984&lt;/Year&gt;&lt;RecNum&gt;50&lt;/RecNum&gt;&lt;DisplayText&gt;&lt;style face="superscript"&gt;54&lt;/style&gt;&lt;/DisplayText&gt;&lt;record&gt;&lt;rec-number&gt;50&lt;/rec-number&gt;&lt;foreign-keys&gt;&lt;key app="EN" db-id="e0dee99wur502seewz9vs9x2xeprwwp2ftfs" timestamp="1487868046"&gt;50&lt;/key&gt;&lt;/foreign-keys&gt;&lt;ref-type name="Book"&gt;6&lt;/ref-type&gt;&lt;contributors&gt;&lt;authors&gt;&lt;author&gt;Openshaw, S.&lt;/author&gt;&lt;/authors&gt;&lt;/contributors&gt;&lt;titles&gt;&lt;title&gt;The Modifiable Areal Unit Problem&lt;/title&gt;&lt;/titles&gt;&lt;dates&gt;&lt;year&gt;1984&lt;/year&gt;&lt;/dates&gt;&lt;pub-location&gt;Norwich&lt;/pub-location&gt;&lt;publisher&gt;Geo Books&lt;/publisher&gt;&lt;label&gt;Openshaw1984&lt;/label&gt;&lt;urls&gt;&lt;/urls&gt;&lt;/record&gt;&lt;/Cite&gt;&lt;/EndNote&gt;</w:instrText>
      </w:r>
      <w:r w:rsidRPr="00D54FBE">
        <w:fldChar w:fldCharType="separate"/>
      </w:r>
      <w:r w:rsidR="00D071DF" w:rsidRPr="00D071DF">
        <w:rPr>
          <w:noProof/>
          <w:vertAlign w:val="superscript"/>
        </w:rPr>
        <w:t>54</w:t>
      </w:r>
      <w:r w:rsidRPr="00D54FBE">
        <w:fldChar w:fldCharType="end"/>
      </w:r>
      <w:r>
        <w:t>.</w:t>
      </w:r>
    </w:p>
    <w:p w14:paraId="5439BA9B" w14:textId="0C74FAA1" w:rsidR="001212DF" w:rsidRDefault="001A2942" w:rsidP="001A2942">
      <w:pPr>
        <w:spacing w:after="0" w:line="240" w:lineRule="auto"/>
        <w:jc w:val="both"/>
      </w:pPr>
      <w:r>
        <w:t>P</w:t>
      </w:r>
      <w:r w:rsidR="009F6481">
        <w:t>opulation d</w:t>
      </w:r>
      <w:r w:rsidR="00BC476A">
        <w:t xml:space="preserve">ata </w:t>
      </w:r>
      <w:r w:rsidR="009F6481">
        <w:t xml:space="preserve">that </w:t>
      </w:r>
      <w:r w:rsidR="00A43C43">
        <w:t>were</w:t>
      </w:r>
      <w:r w:rsidR="00ED0745">
        <w:t xml:space="preserve"> </w:t>
      </w:r>
      <w:r w:rsidR="009D3442">
        <w:t>sex</w:t>
      </w:r>
      <w:r w:rsidR="009F6481">
        <w:t xml:space="preserve"> </w:t>
      </w:r>
      <w:r w:rsidR="00BC476A">
        <w:t xml:space="preserve">disaggregated by age </w:t>
      </w:r>
      <w:r w:rsidR="009F6481">
        <w:t xml:space="preserve">group </w:t>
      </w:r>
      <w:r w:rsidR="00BC476A">
        <w:t xml:space="preserve">at </w:t>
      </w:r>
      <w:r w:rsidR="00752192">
        <w:t>subnational</w:t>
      </w:r>
      <w:r w:rsidR="00BC476A">
        <w:t xml:space="preserve"> </w:t>
      </w:r>
      <w:r w:rsidR="00ED0745">
        <w:t xml:space="preserve">administrative </w:t>
      </w:r>
      <w:r w:rsidR="00BC476A">
        <w:t xml:space="preserve">unit level </w:t>
      </w:r>
      <w:r w:rsidR="00ED0745">
        <w:t xml:space="preserve">were </w:t>
      </w:r>
      <w:r w:rsidR="009F6481">
        <w:t>only available for a minority of countries</w:t>
      </w:r>
      <w:r w:rsidR="00BC476A">
        <w:t xml:space="preserve">. In </w:t>
      </w:r>
      <w:r w:rsidR="009F6481">
        <w:t xml:space="preserve">most </w:t>
      </w:r>
      <w:r w:rsidR="00BC476A">
        <w:t>cases</w:t>
      </w:r>
      <w:r w:rsidR="00A43C43">
        <w:t>,</w:t>
      </w:r>
      <w:r w:rsidR="00BC476A">
        <w:t xml:space="preserve"> the </w:t>
      </w:r>
      <w:r w:rsidR="00A43C43" w:rsidRPr="00A43C43">
        <w:t xml:space="preserve">subnational level </w:t>
      </w:r>
      <w:r w:rsidR="009F6481">
        <w:t xml:space="preserve">data were disaggregated only by age group with a single two-way sex </w:t>
      </w:r>
      <w:r w:rsidR="00BC476A">
        <w:t>split</w:t>
      </w:r>
      <w:r w:rsidR="009F6481">
        <w:t>. T</w:t>
      </w:r>
      <w:r w:rsidR="00BC476A">
        <w:t xml:space="preserve">herefore in order to maintain the comparability </w:t>
      </w:r>
      <w:r w:rsidR="00942FC6">
        <w:t xml:space="preserve">across </w:t>
      </w:r>
      <w:r w:rsidR="00BC476A">
        <w:t>countries</w:t>
      </w:r>
      <w:r w:rsidR="00942FC6">
        <w:t xml:space="preserve">, </w:t>
      </w:r>
      <w:r w:rsidR="00ED0745">
        <w:t xml:space="preserve">the </w:t>
      </w:r>
      <w:r w:rsidR="00942FC6">
        <w:t xml:space="preserve">subnational </w:t>
      </w:r>
      <w:r w:rsidR="00BC476A">
        <w:t xml:space="preserve">level </w:t>
      </w:r>
      <w:r w:rsidR="009D3442">
        <w:t>sex</w:t>
      </w:r>
      <w:r w:rsidR="00BC476A">
        <w:t xml:space="preserve"> split</w:t>
      </w:r>
      <w:r w:rsidR="00ED0745">
        <w:t xml:space="preserve"> was </w:t>
      </w:r>
      <w:r w:rsidR="00DD147F">
        <w:t>simply</w:t>
      </w:r>
      <w:r w:rsidR="00942FC6">
        <w:t xml:space="preserve"> applied across all age groups with</w:t>
      </w:r>
      <w:r w:rsidR="00DD147F">
        <w:t>in</w:t>
      </w:r>
      <w:r w:rsidR="00942FC6">
        <w:t xml:space="preserve"> </w:t>
      </w:r>
      <w:r w:rsidR="00185284">
        <w:t xml:space="preserve">the corresponding </w:t>
      </w:r>
      <w:r w:rsidR="00942FC6">
        <w:t>subnational</w:t>
      </w:r>
      <w:r w:rsidR="00ED0745">
        <w:t xml:space="preserve"> administrative unit</w:t>
      </w:r>
      <w:r w:rsidR="00BC476A">
        <w:t xml:space="preserve">. </w:t>
      </w:r>
    </w:p>
    <w:p w14:paraId="5CA50A80" w14:textId="77777777" w:rsidR="005116F1" w:rsidRDefault="005116F1" w:rsidP="00655450">
      <w:pPr>
        <w:spacing w:after="0" w:line="240" w:lineRule="auto"/>
        <w:jc w:val="both"/>
      </w:pPr>
    </w:p>
    <w:p w14:paraId="29025F9D" w14:textId="77777777" w:rsidR="005116F1" w:rsidRDefault="005116F1" w:rsidP="00A65107">
      <w:pPr>
        <w:spacing w:after="0" w:line="240" w:lineRule="auto"/>
        <w:jc w:val="both"/>
        <w:rPr>
          <w:rFonts w:ascii="Arial" w:eastAsia="Times New Roman" w:hAnsi="Arial" w:cs="Arial"/>
          <w:b/>
          <w:bCs/>
          <w:sz w:val="26"/>
          <w:szCs w:val="26"/>
          <w:lang w:eastAsia="en-GB"/>
        </w:rPr>
      </w:pPr>
      <w:r w:rsidRPr="005116F1">
        <w:rPr>
          <w:rFonts w:ascii="Arial" w:eastAsia="Times New Roman" w:hAnsi="Arial" w:cs="Arial"/>
          <w:b/>
          <w:bCs/>
          <w:sz w:val="26"/>
          <w:szCs w:val="26"/>
          <w:lang w:eastAsia="en-GB"/>
        </w:rPr>
        <w:t>Acknowledgements</w:t>
      </w:r>
    </w:p>
    <w:p w14:paraId="5B1ADEDA" w14:textId="2E55EA52" w:rsidR="005116F1" w:rsidRPr="005116F1" w:rsidRDefault="00A1203F" w:rsidP="00F43983">
      <w:pPr>
        <w:spacing w:after="0" w:line="240" w:lineRule="auto"/>
        <w:jc w:val="both"/>
      </w:pPr>
      <w:r w:rsidRPr="00A1203F">
        <w:t>This work is supported by funding from the Bill &amp; Melinda Gates Foundation (</w:t>
      </w:r>
      <w:r w:rsidRPr="00A1203F">
        <w:rPr>
          <w:lang w:val="en"/>
        </w:rPr>
        <w:t>OPP1134076).</w:t>
      </w:r>
      <w:r w:rsidR="00BE1094">
        <w:t xml:space="preserve"> </w:t>
      </w:r>
      <w:r w:rsidR="005116F1" w:rsidRPr="005116F1">
        <w:t>CP is supported by funding from the Bill &amp; Melinda Gates Foundation (OPP1106427). GMH and AS are supported by funding from the Bill &amp; Melinda Gates Foundation (OPP1106427, 1032350). AEG is supported by funding from Google (OICB150153)</w:t>
      </w:r>
      <w:r w:rsidR="00B06C80">
        <w:t xml:space="preserve"> and the Bill &amp; Melinda Gates Foundation (</w:t>
      </w:r>
      <w:r w:rsidR="00B06C80" w:rsidRPr="00E835AC">
        <w:t>OPP1134076</w:t>
      </w:r>
      <w:r w:rsidR="00B06C80">
        <w:t>)</w:t>
      </w:r>
      <w:r w:rsidR="005116F1" w:rsidRPr="005116F1">
        <w:t xml:space="preserve">. CL is supported by funding from the Belgian Science Policy (SR/00/304). AJT is supported by funding from NIH/NIAID (U19AI089674) and acknowledges the support of the RAPIDD program of the Science and Technology Directorate, Department of Homeland Security, and the Fogarty International </w:t>
      </w:r>
      <w:proofErr w:type="spellStart"/>
      <w:r w:rsidR="005116F1" w:rsidRPr="005116F1">
        <w:t>Center</w:t>
      </w:r>
      <w:proofErr w:type="spellEnd"/>
      <w:r w:rsidR="005116F1" w:rsidRPr="005116F1">
        <w:t>, National Institutes of Health. AJT is also supported by the Bill &amp; Melinda Gates Foundation (</w:t>
      </w:r>
      <w:r w:rsidR="00F43983" w:rsidRPr="00F43983">
        <w:t>OPP1106427, 1032350, OPP1134076, OPP1094793</w:t>
      </w:r>
      <w:r w:rsidR="005116F1" w:rsidRPr="005116F1">
        <w:t>),</w:t>
      </w:r>
      <w:r w:rsidR="00F43983">
        <w:t xml:space="preserve"> the Clinton Health Access Initiative</w:t>
      </w:r>
      <w:r w:rsidR="005116F1" w:rsidRPr="005116F1">
        <w:t xml:space="preserve"> as well as a </w:t>
      </w:r>
      <w:proofErr w:type="spellStart"/>
      <w:r w:rsidR="005116F1" w:rsidRPr="005116F1">
        <w:t>Wellcome</w:t>
      </w:r>
      <w:proofErr w:type="spellEnd"/>
      <w:r w:rsidR="005116F1" w:rsidRPr="005116F1">
        <w:t xml:space="preserve"> Trust Sustaining Health Grant (106866/Z/15/Z). This work forms part of the </w:t>
      </w:r>
      <w:proofErr w:type="spellStart"/>
      <w:r w:rsidR="005116F1" w:rsidRPr="005116F1">
        <w:t>WorldPop</w:t>
      </w:r>
      <w:proofErr w:type="spellEnd"/>
      <w:r w:rsidR="005116F1" w:rsidRPr="005116F1">
        <w:t xml:space="preserve"> Project (</w:t>
      </w:r>
      <w:hyperlink r:id="rId15" w:tgtFrame="_blank" w:history="1">
        <w:r w:rsidR="005116F1" w:rsidRPr="005116F1">
          <w:t>www.worldpop.org.uk</w:t>
        </w:r>
      </w:hyperlink>
      <w:r w:rsidR="005116F1" w:rsidRPr="005116F1">
        <w:t xml:space="preserve">) and </w:t>
      </w:r>
      <w:proofErr w:type="spellStart"/>
      <w:r w:rsidR="005116F1" w:rsidRPr="005116F1">
        <w:t>Flowminder</w:t>
      </w:r>
      <w:proofErr w:type="spellEnd"/>
      <w:r w:rsidR="005116F1" w:rsidRPr="005116F1">
        <w:t xml:space="preserve"> Foundation (</w:t>
      </w:r>
      <w:hyperlink r:id="rId16" w:tgtFrame="_blank" w:history="1">
        <w:r w:rsidR="005116F1" w:rsidRPr="005116F1">
          <w:t>www.flowminder.org</w:t>
        </w:r>
      </w:hyperlink>
      <w:r w:rsidR="005116F1" w:rsidRPr="005116F1">
        <w:t>).</w:t>
      </w:r>
    </w:p>
    <w:p w14:paraId="0B125652" w14:textId="77777777" w:rsidR="0001369A" w:rsidRDefault="0001369A" w:rsidP="00A65107">
      <w:pPr>
        <w:spacing w:after="0" w:line="240" w:lineRule="auto"/>
        <w:jc w:val="both"/>
        <w:rPr>
          <w:rFonts w:ascii="Arial" w:eastAsia="Times New Roman" w:hAnsi="Arial" w:cs="Arial"/>
          <w:b/>
          <w:bCs/>
          <w:sz w:val="26"/>
          <w:szCs w:val="26"/>
          <w:lang w:eastAsia="en-GB"/>
        </w:rPr>
      </w:pPr>
    </w:p>
    <w:p w14:paraId="3FE02113" w14:textId="77777777" w:rsidR="005116F1" w:rsidRPr="005116F1" w:rsidRDefault="005116F1" w:rsidP="00A65107">
      <w:pPr>
        <w:spacing w:after="0" w:line="240" w:lineRule="auto"/>
        <w:jc w:val="both"/>
        <w:rPr>
          <w:rFonts w:ascii="Arial" w:eastAsia="Times New Roman" w:hAnsi="Arial" w:cs="Arial"/>
          <w:b/>
          <w:bCs/>
          <w:sz w:val="26"/>
          <w:szCs w:val="26"/>
          <w:lang w:eastAsia="en-GB"/>
        </w:rPr>
      </w:pPr>
      <w:r w:rsidRPr="005116F1">
        <w:rPr>
          <w:rFonts w:ascii="Arial" w:eastAsia="Times New Roman" w:hAnsi="Arial" w:cs="Arial"/>
          <w:b/>
          <w:bCs/>
          <w:sz w:val="26"/>
          <w:szCs w:val="26"/>
          <w:lang w:eastAsia="en-GB"/>
        </w:rPr>
        <w:t>Contributions</w:t>
      </w:r>
    </w:p>
    <w:p w14:paraId="73F0C04E" w14:textId="0C49FD8F" w:rsidR="00D8229D" w:rsidRDefault="005116F1" w:rsidP="00AF0E32">
      <w:pPr>
        <w:spacing w:after="0" w:line="240" w:lineRule="auto"/>
      </w:pPr>
      <w:r w:rsidRPr="00135192">
        <w:t>C</w:t>
      </w:r>
      <w:r w:rsidR="00135192">
        <w:t>.</w:t>
      </w:r>
      <w:r w:rsidRPr="00135192">
        <w:t>P</w:t>
      </w:r>
      <w:r w:rsidR="00135192">
        <w:t>,</w:t>
      </w:r>
      <w:r w:rsidR="00047F68" w:rsidRPr="00135192">
        <w:t xml:space="preserve"> G</w:t>
      </w:r>
      <w:r w:rsidR="00135192">
        <w:t>.</w:t>
      </w:r>
      <w:r w:rsidR="00047F68" w:rsidRPr="00135192">
        <w:t>H</w:t>
      </w:r>
      <w:r w:rsidR="00135192">
        <w:t>.</w:t>
      </w:r>
      <w:r w:rsidR="00047F68" w:rsidRPr="00135192">
        <w:t>M</w:t>
      </w:r>
      <w:r w:rsidR="00135192">
        <w:t>. and A.S.</w:t>
      </w:r>
      <w:r w:rsidR="00047F68" w:rsidRPr="00135192">
        <w:t xml:space="preserve"> drafted the manuscript. </w:t>
      </w:r>
      <w:r w:rsidR="00135192">
        <w:t>C.P., G.M.H., A.S., A.E.G., T</w:t>
      </w:r>
      <w:r w:rsidR="00AF574D">
        <w:t>.</w:t>
      </w:r>
      <w:r w:rsidR="00135192">
        <w:t>J</w:t>
      </w:r>
      <w:r w:rsidR="00AF574D">
        <w:t>.</w:t>
      </w:r>
      <w:r w:rsidR="00135192">
        <w:t>B</w:t>
      </w:r>
      <w:r w:rsidR="00AF574D">
        <w:t>.</w:t>
      </w:r>
      <w:r w:rsidR="00135192">
        <w:t xml:space="preserve">, </w:t>
      </w:r>
      <w:proofErr w:type="gramStart"/>
      <w:r w:rsidR="00135192" w:rsidRPr="00135192">
        <w:t>C</w:t>
      </w:r>
      <w:r w:rsidR="00AF574D">
        <w:t>.</w:t>
      </w:r>
      <w:r w:rsidR="00BB0996">
        <w:t>T.</w:t>
      </w:r>
      <w:r w:rsidR="00135192" w:rsidRPr="00135192">
        <w:t>L</w:t>
      </w:r>
      <w:r w:rsidR="00135192">
        <w:t xml:space="preserve"> </w:t>
      </w:r>
      <w:r w:rsidR="00AF574D">
        <w:t>.</w:t>
      </w:r>
      <w:proofErr w:type="gramEnd"/>
      <w:r w:rsidR="00AF574D">
        <w:t xml:space="preserve"> </w:t>
      </w:r>
      <w:proofErr w:type="gramStart"/>
      <w:r w:rsidR="00135192">
        <w:t>and</w:t>
      </w:r>
      <w:proofErr w:type="gramEnd"/>
      <w:r w:rsidR="00135192">
        <w:t xml:space="preserve"> D.K. </w:t>
      </w:r>
      <w:r w:rsidR="00135192" w:rsidRPr="00135192">
        <w:t xml:space="preserve">acquired and assembled the </w:t>
      </w:r>
      <w:r w:rsidR="00AF574D">
        <w:t xml:space="preserve">raw </w:t>
      </w:r>
      <w:r w:rsidR="00135192" w:rsidRPr="00135192">
        <w:t xml:space="preserve">data. </w:t>
      </w:r>
      <w:r w:rsidR="00AF0E32" w:rsidRPr="00AF0E32">
        <w:t>G.M.H.</w:t>
      </w:r>
      <w:r w:rsidR="00AF0E32">
        <w:t xml:space="preserve">, A.S. and D.K. produced the </w:t>
      </w:r>
      <w:proofErr w:type="spellStart"/>
      <w:r w:rsidR="00AF0E32" w:rsidRPr="00AF0E32">
        <w:t>WorldPop</w:t>
      </w:r>
      <w:proofErr w:type="spellEnd"/>
      <w:r w:rsidR="00AF0E32" w:rsidRPr="00AF0E32">
        <w:t xml:space="preserve"> gridded continental population count datasets </w:t>
      </w:r>
      <w:r w:rsidR="00AF0E32">
        <w:t xml:space="preserve">for 2010. </w:t>
      </w:r>
      <w:r w:rsidR="00135192" w:rsidRPr="00135192">
        <w:t>G</w:t>
      </w:r>
      <w:r w:rsidR="00AF574D">
        <w:t>.</w:t>
      </w:r>
      <w:r w:rsidR="00135192" w:rsidRPr="00135192">
        <w:t>M</w:t>
      </w:r>
      <w:r w:rsidR="00AF574D">
        <w:t>.</w:t>
      </w:r>
      <w:r w:rsidR="00135192" w:rsidRPr="00135192">
        <w:t>H</w:t>
      </w:r>
      <w:r w:rsidR="00AF574D">
        <w:t>.</w:t>
      </w:r>
      <w:r w:rsidR="00135192" w:rsidRPr="00135192">
        <w:t xml:space="preserve"> </w:t>
      </w:r>
      <w:r w:rsidR="00AF0E32">
        <w:t xml:space="preserve">and D.K. </w:t>
      </w:r>
      <w:r w:rsidR="00135192" w:rsidRPr="00135192">
        <w:t xml:space="preserve">produced the </w:t>
      </w:r>
      <w:r w:rsidR="00AF574D">
        <w:t xml:space="preserve">final </w:t>
      </w:r>
      <w:r w:rsidR="00135192" w:rsidRPr="00135192">
        <w:t>datasets</w:t>
      </w:r>
      <w:r w:rsidR="00135192">
        <w:t>.</w:t>
      </w:r>
      <w:r w:rsidR="00135192" w:rsidRPr="00135192">
        <w:t xml:space="preserve">  </w:t>
      </w:r>
      <w:r w:rsidR="00047F68" w:rsidRPr="00135192">
        <w:t>C</w:t>
      </w:r>
      <w:r w:rsidR="00135192" w:rsidRPr="00135192">
        <w:t>.</w:t>
      </w:r>
      <w:r w:rsidR="00047F68" w:rsidRPr="00135192">
        <w:t>P</w:t>
      </w:r>
      <w:r w:rsidR="00135192" w:rsidRPr="00135192">
        <w:t>.</w:t>
      </w:r>
      <w:r w:rsidR="00047F68" w:rsidRPr="00135192">
        <w:t>,</w:t>
      </w:r>
      <w:r w:rsidR="00047F68">
        <w:t xml:space="preserve"> G</w:t>
      </w:r>
      <w:r w:rsidR="00135192">
        <w:t>.</w:t>
      </w:r>
      <w:r w:rsidR="00047F68">
        <w:t>H</w:t>
      </w:r>
      <w:r w:rsidR="00135192">
        <w:t>.</w:t>
      </w:r>
      <w:r w:rsidR="00047F68">
        <w:t>M</w:t>
      </w:r>
      <w:r w:rsidR="00135192">
        <w:t>.</w:t>
      </w:r>
      <w:r w:rsidR="00047F68">
        <w:t xml:space="preserve"> and D.K. performed the technical validation of the </w:t>
      </w:r>
      <w:r w:rsidR="00AF574D">
        <w:t xml:space="preserve">raw data and final </w:t>
      </w:r>
      <w:r w:rsidR="00047F68">
        <w:t xml:space="preserve">datasets. </w:t>
      </w:r>
      <w:r w:rsidR="00047F68" w:rsidRPr="00047F68">
        <w:t>G</w:t>
      </w:r>
      <w:r w:rsidR="00047F68">
        <w:t>.</w:t>
      </w:r>
      <w:r w:rsidR="00047F68" w:rsidRPr="00047F68">
        <w:t>H</w:t>
      </w:r>
      <w:r w:rsidR="00047F68">
        <w:t>.</w:t>
      </w:r>
      <w:r w:rsidR="00047F68" w:rsidRPr="00047F68">
        <w:t>M</w:t>
      </w:r>
      <w:r w:rsidR="00135192">
        <w:t>,</w:t>
      </w:r>
      <w:r w:rsidR="00047F68">
        <w:t xml:space="preserve"> </w:t>
      </w:r>
      <w:r w:rsidR="00135192">
        <w:t>A.S. and C.</w:t>
      </w:r>
      <w:r w:rsidR="00BB0996">
        <w:t>T.</w:t>
      </w:r>
      <w:r w:rsidR="00135192">
        <w:t xml:space="preserve">L. </w:t>
      </w:r>
      <w:r w:rsidR="00047F68">
        <w:t xml:space="preserve">produced the </w:t>
      </w:r>
      <w:r w:rsidR="00047F68" w:rsidRPr="00047F68">
        <w:t>gridded ISO country code dataset</w:t>
      </w:r>
      <w:r w:rsidR="00047F68">
        <w:t>s</w:t>
      </w:r>
      <w:r w:rsidR="00AF574D">
        <w:t xml:space="preserve"> accompanying the final datasets</w:t>
      </w:r>
      <w:r w:rsidR="00047F68">
        <w:t>.</w:t>
      </w:r>
      <w:r w:rsidR="00135192">
        <w:t xml:space="preserve"> </w:t>
      </w:r>
      <w:r w:rsidRPr="00135192">
        <w:t xml:space="preserve"> </w:t>
      </w:r>
      <w:r w:rsidR="00135192" w:rsidRPr="00135192">
        <w:t>C.P.</w:t>
      </w:r>
      <w:r w:rsidR="00135192">
        <w:t xml:space="preserve"> and </w:t>
      </w:r>
      <w:r w:rsidR="00135192" w:rsidRPr="00135192">
        <w:t>G</w:t>
      </w:r>
      <w:r w:rsidR="00AF574D">
        <w:t>.</w:t>
      </w:r>
      <w:r w:rsidR="00135192" w:rsidRPr="00135192">
        <w:t>M</w:t>
      </w:r>
      <w:r w:rsidR="00AF574D">
        <w:t>.</w:t>
      </w:r>
      <w:r w:rsidR="00135192" w:rsidRPr="00135192">
        <w:t>H</w:t>
      </w:r>
      <w:r w:rsidR="00AF574D">
        <w:t>.</w:t>
      </w:r>
      <w:r w:rsidR="00135192" w:rsidRPr="00135192">
        <w:t xml:space="preserve"> prepared the </w:t>
      </w:r>
      <w:r w:rsidR="00135192">
        <w:t xml:space="preserve">tables and </w:t>
      </w:r>
      <w:r w:rsidR="00135192" w:rsidRPr="00135192">
        <w:t>figures.</w:t>
      </w:r>
      <w:r w:rsidR="00135192">
        <w:t xml:space="preserve"> </w:t>
      </w:r>
      <w:r w:rsidR="00AF574D" w:rsidRPr="00AF574D">
        <w:t xml:space="preserve">A.J.T. </w:t>
      </w:r>
      <w:r w:rsidR="00AF574D">
        <w:t xml:space="preserve">aided drafting the manuscript. </w:t>
      </w:r>
      <w:r w:rsidR="00047F68">
        <w:t>C.P., G</w:t>
      </w:r>
      <w:r w:rsidR="00AF574D">
        <w:t>.</w:t>
      </w:r>
      <w:r w:rsidR="00047F68">
        <w:t>M</w:t>
      </w:r>
      <w:r w:rsidR="00AF574D">
        <w:t>.</w:t>
      </w:r>
      <w:r w:rsidR="00047F68">
        <w:t>H</w:t>
      </w:r>
      <w:r w:rsidR="00AF574D">
        <w:t>.,</w:t>
      </w:r>
      <w:r w:rsidR="00047F68">
        <w:t xml:space="preserve"> </w:t>
      </w:r>
      <w:r w:rsidR="00135192">
        <w:t>C.</w:t>
      </w:r>
      <w:r w:rsidR="001C68A9">
        <w:t>T.</w:t>
      </w:r>
      <w:r w:rsidR="00135192">
        <w:t xml:space="preserve">L. </w:t>
      </w:r>
      <w:r w:rsidR="00047F68">
        <w:t>and A.J.T. conceived the study. All authors read and approved the final version of the manuscript.</w:t>
      </w:r>
    </w:p>
    <w:p w14:paraId="4D1E90D0" w14:textId="77777777" w:rsidR="008C11F6" w:rsidRPr="0033109F" w:rsidRDefault="008C11F6" w:rsidP="00A65107">
      <w:pPr>
        <w:pStyle w:val="ListParagraph"/>
        <w:suppressAutoHyphens w:val="0"/>
        <w:spacing w:after="0" w:line="240" w:lineRule="auto"/>
        <w:ind w:left="0"/>
        <w:jc w:val="both"/>
      </w:pPr>
    </w:p>
    <w:p w14:paraId="760E6299" w14:textId="77777777" w:rsidR="00D8229D" w:rsidRPr="00C336DC" w:rsidRDefault="00D8229D" w:rsidP="00A65107">
      <w:pPr>
        <w:pStyle w:val="Heading3"/>
        <w:spacing w:before="0" w:after="0"/>
      </w:pPr>
      <w:r w:rsidRPr="00C336DC">
        <w:t>Competing interests</w:t>
      </w:r>
    </w:p>
    <w:p w14:paraId="31C68B64" w14:textId="48ADCFCC" w:rsidR="001150DE" w:rsidRDefault="00C336DC" w:rsidP="00202872">
      <w:pPr>
        <w:spacing w:after="0" w:line="240" w:lineRule="auto"/>
      </w:pPr>
      <w:r w:rsidRPr="00C336DC">
        <w:t xml:space="preserve">The authors declare that they have no competing financial interests that might have influenced the presentation of the </w:t>
      </w:r>
      <w:r w:rsidR="007E7AD2">
        <w:t>datasets</w:t>
      </w:r>
      <w:r w:rsidRPr="00C336DC">
        <w:t xml:space="preserve"> and the description of th</w:t>
      </w:r>
      <w:r w:rsidR="007E7AD2">
        <w:t>e methods used to produce them.</w:t>
      </w:r>
    </w:p>
    <w:p w14:paraId="2AD02D9C" w14:textId="77777777" w:rsidR="00A65107" w:rsidRPr="00FA245F" w:rsidRDefault="00A65107" w:rsidP="00A65107">
      <w:pPr>
        <w:pStyle w:val="ListParagraph"/>
        <w:suppressAutoHyphens w:val="0"/>
        <w:spacing w:after="0" w:line="240" w:lineRule="auto"/>
        <w:ind w:left="0"/>
        <w:jc w:val="both"/>
        <w:rPr>
          <w:highlight w:val="yellow"/>
        </w:rPr>
      </w:pPr>
    </w:p>
    <w:p w14:paraId="1F3E1772" w14:textId="77777777" w:rsidR="00FA245F" w:rsidRPr="00A14647" w:rsidRDefault="00FA245F" w:rsidP="00A65107">
      <w:pPr>
        <w:pStyle w:val="Heading3"/>
        <w:spacing w:before="0" w:after="0"/>
      </w:pPr>
      <w:r w:rsidRPr="00A14647">
        <w:t>Data Citations</w:t>
      </w:r>
    </w:p>
    <w:p w14:paraId="76B11B31" w14:textId="6179E88C" w:rsidR="00881311" w:rsidRPr="00A14647" w:rsidRDefault="00264C9F" w:rsidP="00264C9F">
      <w:pPr>
        <w:pStyle w:val="ColorfulList-Accent11"/>
        <w:numPr>
          <w:ilvl w:val="0"/>
          <w:numId w:val="6"/>
        </w:numPr>
        <w:rPr>
          <w:lang w:val="it-IT"/>
        </w:rPr>
      </w:pPr>
      <w:r w:rsidRPr="00264C9F">
        <w:t>Pezzulo, C., Hornby, G.M., Sorichetta, A., Gaughan, A.E., Linard, C., Bird, T.J., Kerr, D., Lloyd, C.T. &amp; Tatem, A.J.</w:t>
      </w:r>
      <w:r>
        <w:t xml:space="preserve"> </w:t>
      </w:r>
      <w:r w:rsidR="00881311" w:rsidRPr="00264C9F">
        <w:rPr>
          <w:i/>
          <w:iCs/>
        </w:rPr>
        <w:t xml:space="preserve">Harvard </w:t>
      </w:r>
      <w:proofErr w:type="spellStart"/>
      <w:r w:rsidR="00881311" w:rsidRPr="00264C9F">
        <w:rPr>
          <w:i/>
          <w:iCs/>
        </w:rPr>
        <w:t>Dataverse</w:t>
      </w:r>
      <w:proofErr w:type="spellEnd"/>
      <w:r w:rsidR="00881311" w:rsidRPr="00264C9F">
        <w:t xml:space="preserve">.  </w:t>
      </w:r>
      <w:r w:rsidR="00881311" w:rsidRPr="00A14647">
        <w:rPr>
          <w:lang w:val="it-IT"/>
        </w:rPr>
        <w:t>http://dx.doi.org/10.7910/DVN/S5JHQN (2017).</w:t>
      </w:r>
    </w:p>
    <w:p w14:paraId="06047D2D" w14:textId="37D98CC5" w:rsidR="00881311" w:rsidRPr="00A14647" w:rsidRDefault="00264C9F" w:rsidP="00264C9F">
      <w:pPr>
        <w:pStyle w:val="ColorfulList-Accent11"/>
        <w:numPr>
          <w:ilvl w:val="0"/>
          <w:numId w:val="6"/>
        </w:numPr>
        <w:rPr>
          <w:lang w:val="it-IT"/>
        </w:rPr>
      </w:pPr>
      <w:r w:rsidRPr="00264C9F">
        <w:rPr>
          <w:lang w:val="it-IT"/>
        </w:rPr>
        <w:t>Pezzulo, C., Hornby, G.M., Sorichetta, A., Gaughan, A.E., Linard, C., Bird, T.J., Kerr, D., Lloyd, C.T. &amp; Tatem, A.J.</w:t>
      </w:r>
      <w:r>
        <w:rPr>
          <w:lang w:val="it-IT"/>
        </w:rPr>
        <w:t xml:space="preserve"> </w:t>
      </w:r>
      <w:r w:rsidR="00A14647" w:rsidRPr="00D97C3C">
        <w:rPr>
          <w:i/>
          <w:iCs/>
          <w:lang w:val="it-IT"/>
        </w:rPr>
        <w:t xml:space="preserve">Harvard </w:t>
      </w:r>
      <w:proofErr w:type="spellStart"/>
      <w:r w:rsidR="00A14647" w:rsidRPr="00D97C3C">
        <w:rPr>
          <w:i/>
          <w:iCs/>
          <w:lang w:val="it-IT"/>
        </w:rPr>
        <w:t>Dataverse</w:t>
      </w:r>
      <w:proofErr w:type="spellEnd"/>
      <w:r w:rsidR="00A14647" w:rsidRPr="00A14647">
        <w:rPr>
          <w:lang w:val="it-IT"/>
        </w:rPr>
        <w:t>.  http://dx.doi.org/</w:t>
      </w:r>
      <w:r w:rsidR="00C07F8A" w:rsidRPr="00A14647">
        <w:rPr>
          <w:lang w:val="it-IT"/>
        </w:rPr>
        <w:t>10.7910/DVN/6TPPZ8</w:t>
      </w:r>
      <w:r w:rsidR="00A14647" w:rsidRPr="00A14647">
        <w:rPr>
          <w:lang w:val="it-IT"/>
        </w:rPr>
        <w:t xml:space="preserve"> (2017).</w:t>
      </w:r>
    </w:p>
    <w:p w14:paraId="1ECA1CDB" w14:textId="23DFB311" w:rsidR="00881311" w:rsidRPr="00A14647" w:rsidRDefault="00264C9F" w:rsidP="00264C9F">
      <w:pPr>
        <w:pStyle w:val="ColorfulList-Accent11"/>
        <w:numPr>
          <w:ilvl w:val="0"/>
          <w:numId w:val="6"/>
        </w:numPr>
        <w:rPr>
          <w:lang w:val="it-IT"/>
        </w:rPr>
      </w:pPr>
      <w:r w:rsidRPr="00264C9F">
        <w:rPr>
          <w:lang w:val="it-IT"/>
        </w:rPr>
        <w:t>Pezzulo, C., Hornby, G.M., Sorichetta, A., Gaughan, A.E., Linard, C., Bird, T.J., Kerr, D., Lloyd, C.T. &amp; Tatem, A.J.</w:t>
      </w:r>
      <w:r>
        <w:rPr>
          <w:lang w:val="it-IT"/>
        </w:rPr>
        <w:t xml:space="preserve"> </w:t>
      </w:r>
      <w:r w:rsidR="00A14647" w:rsidRPr="00D97C3C">
        <w:rPr>
          <w:i/>
          <w:iCs/>
          <w:lang w:val="it-IT"/>
        </w:rPr>
        <w:t xml:space="preserve">Harvard </w:t>
      </w:r>
      <w:proofErr w:type="spellStart"/>
      <w:r w:rsidR="00A14647" w:rsidRPr="00D97C3C">
        <w:rPr>
          <w:i/>
          <w:iCs/>
          <w:lang w:val="it-IT"/>
        </w:rPr>
        <w:t>Dataverse</w:t>
      </w:r>
      <w:proofErr w:type="spellEnd"/>
      <w:r w:rsidR="00A14647" w:rsidRPr="00A14647">
        <w:rPr>
          <w:lang w:val="it-IT"/>
        </w:rPr>
        <w:t>.  http://dx.doi.org/</w:t>
      </w:r>
      <w:r w:rsidR="00C07F8A" w:rsidRPr="00A14647">
        <w:rPr>
          <w:lang w:val="it-IT"/>
        </w:rPr>
        <w:t>10.7910/DVN/4MJN3G</w:t>
      </w:r>
      <w:r w:rsidR="00A14647" w:rsidRPr="00A14647">
        <w:rPr>
          <w:lang w:val="it-IT"/>
        </w:rPr>
        <w:t xml:space="preserve"> (2017).</w:t>
      </w:r>
    </w:p>
    <w:p w14:paraId="0D080578" w14:textId="1C493343" w:rsidR="00881311" w:rsidRPr="00A14647" w:rsidRDefault="00264C9F" w:rsidP="00264C9F">
      <w:pPr>
        <w:pStyle w:val="ColorfulList-Accent11"/>
        <w:numPr>
          <w:ilvl w:val="0"/>
          <w:numId w:val="6"/>
        </w:numPr>
        <w:rPr>
          <w:lang w:val="it-IT"/>
        </w:rPr>
      </w:pPr>
      <w:r w:rsidRPr="00264C9F">
        <w:rPr>
          <w:lang w:val="it-IT"/>
        </w:rPr>
        <w:t>Pezzulo, C., Hornby, G.M., Sorichetta, A., Gaughan, A.E., Linard, C., Bird, T.J., Kerr, D., Lloyd, C.T. &amp; Tatem, A.J.</w:t>
      </w:r>
      <w:r>
        <w:rPr>
          <w:lang w:val="it-IT"/>
        </w:rPr>
        <w:t xml:space="preserve"> </w:t>
      </w:r>
      <w:r w:rsidR="00A14647" w:rsidRPr="00D97C3C">
        <w:rPr>
          <w:i/>
          <w:iCs/>
          <w:lang w:val="it-IT"/>
        </w:rPr>
        <w:t xml:space="preserve">Harvard </w:t>
      </w:r>
      <w:proofErr w:type="spellStart"/>
      <w:r w:rsidR="00A14647" w:rsidRPr="00D97C3C">
        <w:rPr>
          <w:i/>
          <w:iCs/>
          <w:lang w:val="it-IT"/>
        </w:rPr>
        <w:t>Dataverse</w:t>
      </w:r>
      <w:proofErr w:type="spellEnd"/>
      <w:r w:rsidR="00A14647" w:rsidRPr="00A14647">
        <w:rPr>
          <w:lang w:val="it-IT"/>
        </w:rPr>
        <w:t>.  http://dx.doi.org/</w:t>
      </w:r>
      <w:r w:rsidR="00C07F8A" w:rsidRPr="00A14647">
        <w:rPr>
          <w:lang w:val="it-IT"/>
        </w:rPr>
        <w:t>10.7910/DVN/GUSJUZ</w:t>
      </w:r>
      <w:r w:rsidR="00A14647" w:rsidRPr="00A14647">
        <w:rPr>
          <w:lang w:val="it-IT"/>
        </w:rPr>
        <w:t xml:space="preserve"> (2017).</w:t>
      </w:r>
    </w:p>
    <w:p w14:paraId="2DBC4D73" w14:textId="77777777" w:rsidR="00FA245F" w:rsidRPr="00881311" w:rsidRDefault="00FA245F" w:rsidP="00A65107">
      <w:pPr>
        <w:spacing w:after="0" w:line="240" w:lineRule="auto"/>
        <w:rPr>
          <w:lang w:val="it-IT"/>
        </w:rPr>
      </w:pPr>
    </w:p>
    <w:p w14:paraId="28DE45CF" w14:textId="2BF4130A" w:rsidR="001150DE" w:rsidRPr="00881311" w:rsidRDefault="00FA245F" w:rsidP="00FA245F">
      <w:pPr>
        <w:rPr>
          <w:lang w:val="it-IT"/>
        </w:rPr>
      </w:pPr>
      <w:r w:rsidRPr="00881311">
        <w:rPr>
          <w:lang w:val="it-IT"/>
        </w:rPr>
        <w:br w:type="page"/>
      </w:r>
    </w:p>
    <w:p w14:paraId="33519E62" w14:textId="77777777" w:rsidR="00870E20" w:rsidRPr="00870E20" w:rsidRDefault="00897A84" w:rsidP="00870E20">
      <w:pPr>
        <w:pStyle w:val="EndNoteBibliographyTitle"/>
      </w:pPr>
      <w:r>
        <w:lastRenderedPageBreak/>
        <w:fldChar w:fldCharType="begin"/>
      </w:r>
      <w:r>
        <w:instrText xml:space="preserve"> ADDIN EN.REFLIST </w:instrText>
      </w:r>
      <w:r>
        <w:fldChar w:fldCharType="separate"/>
      </w:r>
      <w:r w:rsidR="00870E20" w:rsidRPr="00870E20">
        <w:t>References</w:t>
      </w:r>
    </w:p>
    <w:p w14:paraId="77C56404" w14:textId="77777777" w:rsidR="00870E20" w:rsidRPr="00870E20" w:rsidRDefault="00870E20" w:rsidP="00870E20">
      <w:pPr>
        <w:pStyle w:val="EndNoteBibliographyTitle"/>
      </w:pPr>
    </w:p>
    <w:p w14:paraId="796DF705" w14:textId="77777777" w:rsidR="00870E20" w:rsidRPr="00870E20" w:rsidRDefault="00870E20" w:rsidP="00870E20">
      <w:pPr>
        <w:pStyle w:val="EndNoteBibliography"/>
        <w:spacing w:after="0"/>
        <w:ind w:left="720" w:hanging="720"/>
      </w:pPr>
      <w:r w:rsidRPr="00870E20">
        <w:t>1</w:t>
      </w:r>
      <w:r w:rsidRPr="00870E20">
        <w:tab/>
        <w:t xml:space="preserve">United Nations. World Population Prospects: The 2015 Revision, Key Findings and Advance Tables. </w:t>
      </w:r>
      <w:r w:rsidRPr="00870E20">
        <w:rPr>
          <w:i/>
        </w:rPr>
        <w:t>Department of Economic and Social Affairs, Population Division (UNDESA)</w:t>
      </w:r>
      <w:r w:rsidRPr="00870E20">
        <w:t xml:space="preserve"> (2015).</w:t>
      </w:r>
    </w:p>
    <w:p w14:paraId="142352FA" w14:textId="77777777" w:rsidR="00870E20" w:rsidRPr="00870E20" w:rsidRDefault="00870E20" w:rsidP="00870E20">
      <w:pPr>
        <w:pStyle w:val="EndNoteBibliography"/>
        <w:spacing w:after="0"/>
        <w:ind w:left="720" w:hanging="720"/>
      </w:pPr>
      <w:r w:rsidRPr="00870E20">
        <w:t>2</w:t>
      </w:r>
      <w:r w:rsidRPr="00870E20">
        <w:tab/>
        <w:t xml:space="preserve">United Nations. Population Dynamics in the Post-2015 Development Agenda: Report of the Global Thematic Consultation on Population Dynamics. </w:t>
      </w:r>
      <w:r w:rsidRPr="00870E20">
        <w:rPr>
          <w:i/>
        </w:rPr>
        <w:t>United Nations Population Fund</w:t>
      </w:r>
      <w:r w:rsidRPr="00870E20">
        <w:t xml:space="preserve"> (2013).</w:t>
      </w:r>
    </w:p>
    <w:p w14:paraId="27110B17" w14:textId="77777777" w:rsidR="00870E20" w:rsidRPr="00870E20" w:rsidRDefault="00870E20" w:rsidP="00870E20">
      <w:pPr>
        <w:pStyle w:val="EndNoteBibliography"/>
        <w:spacing w:after="0"/>
        <w:ind w:left="720" w:hanging="720"/>
      </w:pPr>
      <w:r w:rsidRPr="00870E20">
        <w:t>3</w:t>
      </w:r>
      <w:r w:rsidRPr="00870E20">
        <w:tab/>
        <w:t xml:space="preserve">Herrmann, M. Factoring population dynamics into sustainable development. </w:t>
      </w:r>
      <w:r w:rsidRPr="00870E20">
        <w:rPr>
          <w:i/>
        </w:rPr>
        <w:t>Development Co-operation Report 2012: Lessons in Linking Sustainability and Development (OECD)</w:t>
      </w:r>
      <w:r w:rsidRPr="00870E20">
        <w:t>, doi:10.1787/dcr-2012-11-en (2012).</w:t>
      </w:r>
    </w:p>
    <w:p w14:paraId="4FF9DAA9" w14:textId="77777777" w:rsidR="00870E20" w:rsidRPr="00870E20" w:rsidRDefault="00870E20" w:rsidP="00870E20">
      <w:pPr>
        <w:pStyle w:val="EndNoteBibliography"/>
        <w:spacing w:after="0"/>
        <w:ind w:left="720" w:hanging="720"/>
      </w:pPr>
      <w:r w:rsidRPr="00870E20">
        <w:t>4</w:t>
      </w:r>
      <w:r w:rsidRPr="00870E20">
        <w:tab/>
        <w:t xml:space="preserve">Das Gupta M, Bongaarts J &amp; Cleland J. </w:t>
      </w:r>
      <w:r w:rsidRPr="00870E20">
        <w:rPr>
          <w:i/>
        </w:rPr>
        <w:t>Population, Poverty, and Sustainable Development: A Review of the Evidence.</w:t>
      </w:r>
      <w:r w:rsidRPr="00870E20">
        <w:t xml:space="preserve"> (World Bank, 2011).</w:t>
      </w:r>
    </w:p>
    <w:p w14:paraId="08C28C5D" w14:textId="77777777" w:rsidR="00870E20" w:rsidRPr="00870E20" w:rsidRDefault="00870E20" w:rsidP="00870E20">
      <w:pPr>
        <w:pStyle w:val="EndNoteBibliography"/>
        <w:spacing w:after="0"/>
        <w:ind w:left="720" w:hanging="720"/>
      </w:pPr>
      <w:r w:rsidRPr="00870E20">
        <w:t>5</w:t>
      </w:r>
      <w:r w:rsidRPr="00870E20">
        <w:tab/>
        <w:t xml:space="preserve">Bongaarts, J. in </w:t>
      </w:r>
      <w:r w:rsidRPr="00870E20">
        <w:rPr>
          <w:i/>
        </w:rPr>
        <w:t>Population Matters: Demographic Change, Economic Growth, and Poverty in the Developing World</w:t>
      </w:r>
      <w:r w:rsidRPr="00870E20">
        <w:t xml:space="preserve">     (Oxford University Press, 2001).</w:t>
      </w:r>
    </w:p>
    <w:p w14:paraId="5DAD6389" w14:textId="77777777" w:rsidR="00870E20" w:rsidRPr="00870E20" w:rsidRDefault="00870E20" w:rsidP="00870E20">
      <w:pPr>
        <w:pStyle w:val="EndNoteBibliography"/>
        <w:spacing w:after="0"/>
        <w:ind w:left="720" w:hanging="720"/>
      </w:pPr>
      <w:r w:rsidRPr="00870E20">
        <w:t>6</w:t>
      </w:r>
      <w:r w:rsidRPr="00870E20">
        <w:tab/>
        <w:t xml:space="preserve">Bloom, D. E. &amp; Canning, D. Demographics and Development Policy. </w:t>
      </w:r>
      <w:r w:rsidRPr="00870E20">
        <w:rPr>
          <w:i/>
        </w:rPr>
        <w:t>Development Outreach</w:t>
      </w:r>
      <w:r w:rsidRPr="00870E20">
        <w:t xml:space="preserve"> </w:t>
      </w:r>
      <w:r w:rsidRPr="00870E20">
        <w:rPr>
          <w:b/>
        </w:rPr>
        <w:t>13</w:t>
      </w:r>
      <w:r w:rsidRPr="00870E20">
        <w:t>, 77-81 (2011).</w:t>
      </w:r>
    </w:p>
    <w:p w14:paraId="0591B77C" w14:textId="77777777" w:rsidR="00870E20" w:rsidRPr="00870E20" w:rsidRDefault="00870E20" w:rsidP="00870E20">
      <w:pPr>
        <w:pStyle w:val="EndNoteBibliography"/>
        <w:spacing w:after="0"/>
        <w:ind w:left="720" w:hanging="720"/>
      </w:pPr>
      <w:r w:rsidRPr="00870E20">
        <w:t>7</w:t>
      </w:r>
      <w:r w:rsidRPr="00870E20">
        <w:tab/>
        <w:t xml:space="preserve">Cohen, J. E. Human Population: The Next Half Century. </w:t>
      </w:r>
      <w:r w:rsidRPr="00870E20">
        <w:rPr>
          <w:i/>
        </w:rPr>
        <w:t>Science</w:t>
      </w:r>
      <w:r w:rsidRPr="00870E20">
        <w:t xml:space="preserve"> </w:t>
      </w:r>
      <w:r w:rsidRPr="00870E20">
        <w:rPr>
          <w:b/>
        </w:rPr>
        <w:t>302</w:t>
      </w:r>
      <w:r w:rsidRPr="00870E20">
        <w:t>, 1172-1175, doi:10.1126/science.1088665 (2003).</w:t>
      </w:r>
    </w:p>
    <w:p w14:paraId="1935A063" w14:textId="77777777" w:rsidR="00870E20" w:rsidRPr="00870E20" w:rsidRDefault="00870E20" w:rsidP="00870E20">
      <w:pPr>
        <w:pStyle w:val="EndNoteBibliography"/>
        <w:spacing w:after="0"/>
        <w:ind w:left="720" w:hanging="720"/>
      </w:pPr>
      <w:r w:rsidRPr="00870E20">
        <w:t>8</w:t>
      </w:r>
      <w:r w:rsidRPr="00870E20">
        <w:tab/>
        <w:t xml:space="preserve">United Nations. World Population Policies 2013. </w:t>
      </w:r>
      <w:r w:rsidRPr="00870E20">
        <w:rPr>
          <w:i/>
        </w:rPr>
        <w:t>Department of Economic and Social Affairs, Population Division (UNDESA)</w:t>
      </w:r>
      <w:r w:rsidRPr="00870E20">
        <w:t xml:space="preserve"> (2013).</w:t>
      </w:r>
    </w:p>
    <w:p w14:paraId="17D34BC1" w14:textId="77777777" w:rsidR="00870E20" w:rsidRPr="00870E20" w:rsidRDefault="00870E20" w:rsidP="00870E20">
      <w:pPr>
        <w:pStyle w:val="EndNoteBibliography"/>
        <w:spacing w:after="0"/>
        <w:ind w:left="720" w:hanging="720"/>
      </w:pPr>
      <w:r w:rsidRPr="00870E20">
        <w:t>9</w:t>
      </w:r>
      <w:r w:rsidRPr="00870E20">
        <w:tab/>
        <w:t xml:space="preserve">Shryock, H. S. &amp; Siegel, J. S. </w:t>
      </w:r>
      <w:r w:rsidRPr="00870E20">
        <w:rPr>
          <w:i/>
        </w:rPr>
        <w:t>The methods and materials of demography.</w:t>
      </w:r>
      <w:r w:rsidRPr="00870E20">
        <w:t xml:space="preserve"> (US Dept. of Commerce, Bureau of the Census, 1973).</w:t>
      </w:r>
    </w:p>
    <w:p w14:paraId="510122EE" w14:textId="77777777" w:rsidR="00870E20" w:rsidRPr="00870E20" w:rsidRDefault="00870E20" w:rsidP="00870E20">
      <w:pPr>
        <w:pStyle w:val="EndNoteBibliography"/>
        <w:spacing w:after="0"/>
        <w:ind w:left="720" w:hanging="720"/>
      </w:pPr>
      <w:r w:rsidRPr="00870E20">
        <w:t>10</w:t>
      </w:r>
      <w:r w:rsidRPr="00870E20">
        <w:tab/>
        <w:t xml:space="preserve">United Nations. Definition of the indicators of population ageing in world population ageing: 1950-2050 - Annex I. </w:t>
      </w:r>
      <w:r w:rsidRPr="00870E20">
        <w:rPr>
          <w:i/>
        </w:rPr>
        <w:t>United Nations Publications</w:t>
      </w:r>
      <w:r w:rsidRPr="00870E20">
        <w:t xml:space="preserve"> (2002).</w:t>
      </w:r>
    </w:p>
    <w:p w14:paraId="79824798" w14:textId="77777777" w:rsidR="00870E20" w:rsidRPr="00870E20" w:rsidRDefault="00870E20" w:rsidP="00870E20">
      <w:pPr>
        <w:pStyle w:val="EndNoteBibliography"/>
        <w:spacing w:after="0"/>
        <w:ind w:left="720" w:hanging="720"/>
      </w:pPr>
      <w:r w:rsidRPr="00870E20">
        <w:t>11</w:t>
      </w:r>
      <w:r w:rsidRPr="00870E20">
        <w:tab/>
        <w:t xml:space="preserve">Bloom, D. E., Canning, D. &amp; Sevilla, J. The Demographic Dividend: A New Perspective on the Economic Consequences of Population Change. </w:t>
      </w:r>
      <w:r w:rsidRPr="00870E20">
        <w:rPr>
          <w:i/>
        </w:rPr>
        <w:t>Population Matters Series.</w:t>
      </w:r>
      <w:r w:rsidRPr="00870E20">
        <w:t xml:space="preserve"> (2003).</w:t>
      </w:r>
    </w:p>
    <w:p w14:paraId="110D8A9B" w14:textId="77777777" w:rsidR="00870E20" w:rsidRPr="00870E20" w:rsidRDefault="00870E20" w:rsidP="00870E20">
      <w:pPr>
        <w:pStyle w:val="EndNoteBibliography"/>
        <w:spacing w:after="0"/>
        <w:ind w:left="720" w:hanging="720"/>
      </w:pPr>
      <w:r w:rsidRPr="00870E20">
        <w:t>12</w:t>
      </w:r>
      <w:r w:rsidRPr="00870E20">
        <w:tab/>
        <w:t xml:space="preserve">Bloom, D. E., Canning, D., Fink, G. &amp; Finlay, J. E. Microeconomic Foundations of the Demographic Dividend. </w:t>
      </w:r>
      <w:r w:rsidRPr="00870E20">
        <w:rPr>
          <w:i/>
        </w:rPr>
        <w:t xml:space="preserve">PGDA Working Paper </w:t>
      </w:r>
      <w:r w:rsidRPr="00870E20">
        <w:rPr>
          <w:b/>
        </w:rPr>
        <w:t>93</w:t>
      </w:r>
      <w:r w:rsidRPr="00870E20">
        <w:t xml:space="preserve"> (2012).</w:t>
      </w:r>
    </w:p>
    <w:p w14:paraId="26BB0EBE" w14:textId="77777777" w:rsidR="00870E20" w:rsidRPr="00870E20" w:rsidRDefault="00870E20" w:rsidP="00870E20">
      <w:pPr>
        <w:pStyle w:val="EndNoteBibliography"/>
        <w:spacing w:after="0"/>
        <w:ind w:left="720" w:hanging="720"/>
      </w:pPr>
      <w:r w:rsidRPr="00870E20">
        <w:t>13</w:t>
      </w:r>
      <w:r w:rsidRPr="00870E20">
        <w:tab/>
        <w:t xml:space="preserve">Williamson, J. in </w:t>
      </w:r>
      <w:r w:rsidRPr="00870E20">
        <w:rPr>
          <w:i/>
        </w:rPr>
        <w:t>Population Matters: Demographic Change, Economic Growth and Poverty in the Developing World.</w:t>
      </w:r>
      <w:r w:rsidRPr="00870E20">
        <w:t xml:space="preserve">   (eds N. Birdsall, A. Kelley, &amp; S. Sinding)  (Oxford University Press, 2001).</w:t>
      </w:r>
    </w:p>
    <w:p w14:paraId="6B9E5AB8" w14:textId="77777777" w:rsidR="00870E20" w:rsidRPr="00870E20" w:rsidRDefault="00870E20" w:rsidP="00870E20">
      <w:pPr>
        <w:pStyle w:val="EndNoteBibliography"/>
        <w:spacing w:after="0"/>
        <w:ind w:left="720" w:hanging="720"/>
      </w:pPr>
      <w:r w:rsidRPr="00870E20">
        <w:t>14</w:t>
      </w:r>
      <w:r w:rsidRPr="00870E20">
        <w:tab/>
        <w:t xml:space="preserve">Schultz, T. P. Demographic Determinants of Savings: Estimating and Interpreting the Aggregate Association in Asia. </w:t>
      </w:r>
      <w:r w:rsidRPr="00870E20">
        <w:rPr>
          <w:i/>
        </w:rPr>
        <w:t>IZA Discussion Paper No. 1479; Yale University Economic Growth Center Discussion Paper Series No. 901.</w:t>
      </w:r>
      <w:r w:rsidRPr="00870E20">
        <w:t xml:space="preserve"> (2005).</w:t>
      </w:r>
    </w:p>
    <w:p w14:paraId="66414D95" w14:textId="77777777" w:rsidR="00870E20" w:rsidRPr="00870E20" w:rsidRDefault="00870E20" w:rsidP="00870E20">
      <w:pPr>
        <w:pStyle w:val="EndNoteBibliography"/>
        <w:spacing w:after="0"/>
        <w:ind w:left="720" w:hanging="720"/>
      </w:pPr>
      <w:r w:rsidRPr="00870E20">
        <w:t>15</w:t>
      </w:r>
      <w:r w:rsidRPr="00870E20">
        <w:tab/>
        <w:t xml:space="preserve">Leahy, E., Engelman, R., Vogel, C. G., Haddock, S. &amp; Preston, T. </w:t>
      </w:r>
      <w:r w:rsidRPr="00870E20">
        <w:rPr>
          <w:i/>
        </w:rPr>
        <w:t>The Shape  of Things to Come: Why Age Structure Matters to a Safer, More Equitable World.</w:t>
      </w:r>
      <w:r w:rsidRPr="00870E20">
        <w:t xml:space="preserve"> (2007).</w:t>
      </w:r>
    </w:p>
    <w:p w14:paraId="2443ED0F" w14:textId="77777777" w:rsidR="00870E20" w:rsidRPr="00870E20" w:rsidRDefault="00870E20" w:rsidP="00870E20">
      <w:pPr>
        <w:pStyle w:val="EndNoteBibliography"/>
        <w:spacing w:after="0"/>
        <w:ind w:left="720" w:hanging="720"/>
      </w:pPr>
      <w:r w:rsidRPr="00870E20">
        <w:t>16</w:t>
      </w:r>
      <w:r w:rsidRPr="00870E20">
        <w:tab/>
        <w:t xml:space="preserve">United Nations. Demographic Indicators: Dependency Ratio. </w:t>
      </w:r>
      <w:r w:rsidRPr="00870E20">
        <w:rPr>
          <w:i/>
        </w:rPr>
        <w:t>Department of Economic and Social Affairs, Population Division (UNDESA)</w:t>
      </w:r>
      <w:r w:rsidRPr="00870E20">
        <w:t xml:space="preserve"> (2013).</w:t>
      </w:r>
    </w:p>
    <w:p w14:paraId="1F06AB16" w14:textId="77777777" w:rsidR="00870E20" w:rsidRPr="00870E20" w:rsidRDefault="00870E20" w:rsidP="00870E20">
      <w:pPr>
        <w:pStyle w:val="EndNoteBibliography"/>
        <w:spacing w:after="0"/>
        <w:ind w:left="720" w:hanging="720"/>
      </w:pPr>
      <w:r w:rsidRPr="00870E20">
        <w:t>17</w:t>
      </w:r>
      <w:r w:rsidRPr="00870E20">
        <w:tab/>
        <w:t xml:space="preserve">United Nations. Human Development Report 2013 - The Rise of the South: Human Progress in a Diverse World. </w:t>
      </w:r>
      <w:r w:rsidRPr="00870E20">
        <w:rPr>
          <w:i/>
        </w:rPr>
        <w:t>United Nations Development Programme (UNDP)</w:t>
      </w:r>
      <w:r w:rsidRPr="00870E20">
        <w:t xml:space="preserve"> (2013).</w:t>
      </w:r>
    </w:p>
    <w:p w14:paraId="67A3DCAD" w14:textId="77777777" w:rsidR="00870E20" w:rsidRPr="00870E20" w:rsidRDefault="00870E20" w:rsidP="00870E20">
      <w:pPr>
        <w:pStyle w:val="EndNoteBibliography"/>
        <w:spacing w:after="0"/>
        <w:ind w:left="720" w:hanging="720"/>
      </w:pPr>
      <w:r w:rsidRPr="00870E20">
        <w:t>18</w:t>
      </w:r>
      <w:r w:rsidRPr="00870E20">
        <w:tab/>
        <w:t xml:space="preserve">Van der Ven, R. &amp; Smits, J. </w:t>
      </w:r>
      <w:r w:rsidRPr="00870E20">
        <w:rPr>
          <w:i/>
        </w:rPr>
        <w:t>The demographic window of opportunity: age structure and sub-national economic growth in developing countries.</w:t>
      </w:r>
      <w:r w:rsidRPr="00870E20">
        <w:t xml:space="preserve"> (Nijmegen Center for Economics (NiCE) - Institute for Management Research - Radboud University Nijmegen, 2011).</w:t>
      </w:r>
    </w:p>
    <w:p w14:paraId="09D1DDEC" w14:textId="77777777" w:rsidR="00870E20" w:rsidRPr="00870E20" w:rsidRDefault="00870E20" w:rsidP="00870E20">
      <w:pPr>
        <w:pStyle w:val="EndNoteBibliography"/>
        <w:spacing w:after="0"/>
        <w:ind w:left="720" w:hanging="720"/>
      </w:pPr>
      <w:r w:rsidRPr="00870E20">
        <w:t>19</w:t>
      </w:r>
      <w:r w:rsidRPr="00870E20">
        <w:tab/>
        <w:t xml:space="preserve">Eastwood, R. &amp; Lipton, M. Demographic transition in sub-Saharan Africa: How big will the economic dividend be? </w:t>
      </w:r>
      <w:r w:rsidRPr="00870E20">
        <w:rPr>
          <w:i/>
        </w:rPr>
        <w:t>Population Studies</w:t>
      </w:r>
      <w:r w:rsidRPr="00870E20">
        <w:t xml:space="preserve"> </w:t>
      </w:r>
      <w:r w:rsidRPr="00870E20">
        <w:rPr>
          <w:b/>
        </w:rPr>
        <w:t>65</w:t>
      </w:r>
      <w:r w:rsidRPr="00870E20">
        <w:t>, 9-35, doi:10.1080/00324728.2010.547946 (2011).</w:t>
      </w:r>
    </w:p>
    <w:p w14:paraId="028D3274" w14:textId="77777777" w:rsidR="00870E20" w:rsidRPr="00870E20" w:rsidRDefault="00870E20" w:rsidP="00870E20">
      <w:pPr>
        <w:pStyle w:val="EndNoteBibliography"/>
        <w:spacing w:after="0"/>
        <w:ind w:left="720" w:hanging="720"/>
      </w:pPr>
      <w:r w:rsidRPr="00870E20">
        <w:t>20</w:t>
      </w:r>
      <w:r w:rsidRPr="00870E20">
        <w:tab/>
        <w:t xml:space="preserve">Madhavan, S., Schatz, E. &amp; Clark, B. Effect of HIV/AIDS-related mortality on household dependency ratios in rural South Africa, 2000-2005. </w:t>
      </w:r>
      <w:r w:rsidRPr="00870E20">
        <w:rPr>
          <w:i/>
        </w:rPr>
        <w:t>Population studies</w:t>
      </w:r>
      <w:r w:rsidRPr="00870E20">
        <w:t xml:space="preserve"> </w:t>
      </w:r>
      <w:r w:rsidRPr="00870E20">
        <w:rPr>
          <w:b/>
        </w:rPr>
        <w:t>63</w:t>
      </w:r>
      <w:r w:rsidRPr="00870E20">
        <w:t>, 37-51, doi:10.1080/00324720802592784 (2009).</w:t>
      </w:r>
    </w:p>
    <w:p w14:paraId="7707F850" w14:textId="77777777" w:rsidR="00870E20" w:rsidRPr="00870E20" w:rsidRDefault="00870E20" w:rsidP="00870E20">
      <w:pPr>
        <w:pStyle w:val="EndNoteBibliography"/>
        <w:spacing w:after="0"/>
        <w:ind w:left="720" w:hanging="720"/>
      </w:pPr>
      <w:r w:rsidRPr="00870E20">
        <w:lastRenderedPageBreak/>
        <w:t>21</w:t>
      </w:r>
      <w:r w:rsidRPr="00870E20">
        <w:tab/>
        <w:t xml:space="preserve">Fayissa, B. &amp; Gutema, P. </w:t>
      </w:r>
      <w:r w:rsidRPr="00870E20">
        <w:rPr>
          <w:i/>
        </w:rPr>
        <w:t>Dependency Ratio and the Economic Growth Puzzle in Sub-Saharan Africa.</w:t>
      </w:r>
      <w:r w:rsidRPr="00870E20">
        <w:t xml:space="preserve"> (Murfreesboro, Tenn. : Middle Tennessee State Univ., Dep. of Economics and Finance, 2010).</w:t>
      </w:r>
    </w:p>
    <w:p w14:paraId="736F636A" w14:textId="77777777" w:rsidR="00870E20" w:rsidRPr="00870E20" w:rsidRDefault="00870E20" w:rsidP="00870E20">
      <w:pPr>
        <w:pStyle w:val="EndNoteBibliography"/>
        <w:spacing w:after="0"/>
        <w:ind w:left="720" w:hanging="720"/>
      </w:pPr>
      <w:r w:rsidRPr="00870E20">
        <w:t>22</w:t>
      </w:r>
      <w:r w:rsidRPr="00870E20">
        <w:tab/>
        <w:t xml:space="preserve">Hadley, C., Belachew, T., Lindstrom, D. &amp; Tessema, F. The shape of things to come? Household dependency ratio and adolescent nutritional status in rural and urban Ethiopia. </w:t>
      </w:r>
      <w:r w:rsidRPr="00870E20">
        <w:rPr>
          <w:i/>
        </w:rPr>
        <w:t>American journal of physical anthropology</w:t>
      </w:r>
      <w:r w:rsidRPr="00870E20">
        <w:t xml:space="preserve"> </w:t>
      </w:r>
      <w:r w:rsidRPr="00870E20">
        <w:rPr>
          <w:b/>
        </w:rPr>
        <w:t>144</w:t>
      </w:r>
      <w:r w:rsidRPr="00870E20">
        <w:t>, 643-652, doi:10.1002/ajpa.21463 (2011).</w:t>
      </w:r>
    </w:p>
    <w:p w14:paraId="4B342F04" w14:textId="77777777" w:rsidR="00870E20" w:rsidRPr="00870E20" w:rsidRDefault="00870E20" w:rsidP="00870E20">
      <w:pPr>
        <w:pStyle w:val="EndNoteBibliography"/>
        <w:spacing w:after="0"/>
        <w:ind w:left="720" w:hanging="720"/>
      </w:pPr>
      <w:r w:rsidRPr="00870E20">
        <w:t>23</w:t>
      </w:r>
      <w:r w:rsidRPr="00870E20">
        <w:tab/>
        <w:t xml:space="preserve">File, T. &amp; Kominski, R. </w:t>
      </w:r>
      <w:r w:rsidRPr="00870E20">
        <w:rPr>
          <w:i/>
        </w:rPr>
        <w:t>Dependency Ratios in the United States: A State and Metropolitan Area Analysis. Data from the 2009 American Community Survey.</w:t>
      </w:r>
      <w:r w:rsidRPr="00870E20">
        <w:t xml:space="preserve"> (Social, Economic, and Household Statistics Division (SEHSD) - U.S. Census Bureau, 2012).</w:t>
      </w:r>
    </w:p>
    <w:p w14:paraId="43CF6164" w14:textId="77777777" w:rsidR="00870E20" w:rsidRPr="00870E20" w:rsidRDefault="00870E20" w:rsidP="00870E20">
      <w:pPr>
        <w:pStyle w:val="EndNoteBibliography"/>
        <w:spacing w:after="0"/>
        <w:ind w:left="720" w:hanging="720"/>
      </w:pPr>
      <w:r w:rsidRPr="006678D5">
        <w:rPr>
          <w:lang w:val="fr-FR"/>
        </w:rPr>
        <w:t>24</w:t>
      </w:r>
      <w:r w:rsidRPr="006678D5">
        <w:rPr>
          <w:lang w:val="fr-FR"/>
        </w:rPr>
        <w:tab/>
        <w:t>Tatem, A. J.</w:t>
      </w:r>
      <w:r w:rsidRPr="006678D5">
        <w:rPr>
          <w:i/>
          <w:lang w:val="fr-FR"/>
        </w:rPr>
        <w:t xml:space="preserve"> et al.</w:t>
      </w:r>
      <w:r w:rsidRPr="006678D5">
        <w:rPr>
          <w:lang w:val="fr-FR"/>
        </w:rPr>
        <w:t xml:space="preserve"> </w:t>
      </w:r>
      <w:r w:rsidRPr="00870E20">
        <w:t xml:space="preserve">Millennium development health metrics: where do Africa’s children and women of childbearing age live? </w:t>
      </w:r>
      <w:r w:rsidRPr="00870E20">
        <w:rPr>
          <w:i/>
        </w:rPr>
        <w:t>Population Health Metrics</w:t>
      </w:r>
      <w:r w:rsidRPr="00870E20">
        <w:t xml:space="preserve"> </w:t>
      </w:r>
      <w:r w:rsidRPr="00870E20">
        <w:rPr>
          <w:b/>
        </w:rPr>
        <w:t>11</w:t>
      </w:r>
      <w:r w:rsidRPr="00870E20">
        <w:t xml:space="preserve"> (2013).</w:t>
      </w:r>
    </w:p>
    <w:p w14:paraId="44488AB5" w14:textId="77777777" w:rsidR="00870E20" w:rsidRPr="00870E20" w:rsidRDefault="00870E20" w:rsidP="00870E20">
      <w:pPr>
        <w:pStyle w:val="EndNoteBibliography"/>
        <w:spacing w:after="0"/>
        <w:ind w:left="720" w:hanging="720"/>
      </w:pPr>
      <w:r w:rsidRPr="00870E20">
        <w:t>25</w:t>
      </w:r>
      <w:r w:rsidRPr="00870E20">
        <w:tab/>
        <w:t xml:space="preserve">Rossouw, S. &amp; Webber, D. Millennium Development Goals: A Concern Over Sub-National Variations. </w:t>
      </w:r>
      <w:r w:rsidRPr="00870E20">
        <w:rPr>
          <w:i/>
        </w:rPr>
        <w:t>International Business &amp; Economics Research Journal</w:t>
      </w:r>
      <w:r w:rsidRPr="00870E20">
        <w:t xml:space="preserve"> </w:t>
      </w:r>
      <w:r w:rsidRPr="00870E20">
        <w:rPr>
          <w:b/>
        </w:rPr>
        <w:t>10</w:t>
      </w:r>
      <w:r w:rsidRPr="00870E20">
        <w:t xml:space="preserve"> (2011).</w:t>
      </w:r>
    </w:p>
    <w:p w14:paraId="09F69691" w14:textId="77777777" w:rsidR="00870E20" w:rsidRPr="00870E20" w:rsidRDefault="00870E20" w:rsidP="00870E20">
      <w:pPr>
        <w:pStyle w:val="EndNoteBibliography"/>
        <w:spacing w:after="0"/>
        <w:ind w:left="720" w:hanging="720"/>
      </w:pPr>
      <w:r w:rsidRPr="00870E20">
        <w:t>26</w:t>
      </w:r>
      <w:r w:rsidRPr="00870E20">
        <w:tab/>
        <w:t>Alegana, V. A.</w:t>
      </w:r>
      <w:r w:rsidRPr="00870E20">
        <w:rPr>
          <w:i/>
        </w:rPr>
        <w:t xml:space="preserve"> et al.</w:t>
      </w:r>
      <w:r w:rsidRPr="00870E20">
        <w:t xml:space="preserve"> Fine resolution mapping of population age-structures for health and development applications. </w:t>
      </w:r>
      <w:r w:rsidRPr="00870E20">
        <w:rPr>
          <w:i/>
        </w:rPr>
        <w:t>Journal of The Royal Society Interface</w:t>
      </w:r>
      <w:r w:rsidRPr="00870E20">
        <w:t xml:space="preserve"> </w:t>
      </w:r>
      <w:r w:rsidRPr="00870E20">
        <w:rPr>
          <w:b/>
        </w:rPr>
        <w:t>12</w:t>
      </w:r>
      <w:r w:rsidRPr="00870E20">
        <w:t>, doi:10.1098/rsif.2015.0073 (2015).</w:t>
      </w:r>
    </w:p>
    <w:p w14:paraId="6113B93C" w14:textId="77777777" w:rsidR="00870E20" w:rsidRPr="00870E20" w:rsidRDefault="00870E20" w:rsidP="00870E20">
      <w:pPr>
        <w:pStyle w:val="EndNoteBibliography"/>
        <w:spacing w:after="0"/>
        <w:ind w:left="720" w:hanging="720"/>
      </w:pPr>
      <w:r w:rsidRPr="00870E20">
        <w:t>27</w:t>
      </w:r>
      <w:r w:rsidRPr="00870E20">
        <w:tab/>
        <w:t>Tatem, A. J.</w:t>
      </w:r>
      <w:r w:rsidRPr="00870E20">
        <w:rPr>
          <w:i/>
        </w:rPr>
        <w:t xml:space="preserve"> et al.</w:t>
      </w:r>
      <w:r w:rsidRPr="00870E20">
        <w:t xml:space="preserve"> Mapping populations at risk: improving spatial demographic data for infectious disease modeling and metric derivation. </w:t>
      </w:r>
      <w:r w:rsidRPr="00870E20">
        <w:rPr>
          <w:i/>
        </w:rPr>
        <w:t>Population Health Metrics</w:t>
      </w:r>
      <w:r w:rsidRPr="00870E20">
        <w:t xml:space="preserve"> </w:t>
      </w:r>
      <w:r w:rsidRPr="00870E20">
        <w:rPr>
          <w:b/>
        </w:rPr>
        <w:t>10</w:t>
      </w:r>
      <w:r w:rsidRPr="00870E20">
        <w:t>, 1-14, doi:10.1186/1478-7954-10-8 (2012).</w:t>
      </w:r>
    </w:p>
    <w:p w14:paraId="7880DC91" w14:textId="77777777" w:rsidR="00870E20" w:rsidRPr="00870E20" w:rsidRDefault="00870E20" w:rsidP="00870E20">
      <w:pPr>
        <w:pStyle w:val="EndNoteBibliography"/>
        <w:spacing w:after="0"/>
        <w:ind w:left="720" w:hanging="720"/>
      </w:pPr>
      <w:r w:rsidRPr="00870E20">
        <w:t>28</w:t>
      </w:r>
      <w:r w:rsidRPr="00870E20">
        <w:tab/>
        <w:t xml:space="preserve">Bigman, D. &amp; Srinivasan, P. V. Geographical targeting of poverty alleviation programs: methodology and applications in rural India. </w:t>
      </w:r>
      <w:r w:rsidRPr="00870E20">
        <w:rPr>
          <w:i/>
        </w:rPr>
        <w:t>Journal of Policy Modeling</w:t>
      </w:r>
      <w:r w:rsidRPr="00870E20">
        <w:t xml:space="preserve"> </w:t>
      </w:r>
      <w:r w:rsidRPr="00870E20">
        <w:rPr>
          <w:b/>
        </w:rPr>
        <w:t>24</w:t>
      </w:r>
      <w:r w:rsidRPr="00870E20">
        <w:t>, 237-255, doi:10.1016/s0161-8938(02)00108-4 (2002).</w:t>
      </w:r>
    </w:p>
    <w:p w14:paraId="00A0F34F" w14:textId="77777777" w:rsidR="00870E20" w:rsidRPr="00870E20" w:rsidRDefault="00870E20" w:rsidP="00870E20">
      <w:pPr>
        <w:pStyle w:val="EndNoteBibliography"/>
        <w:spacing w:after="0"/>
        <w:ind w:left="720" w:hanging="720"/>
      </w:pPr>
      <w:r w:rsidRPr="00870E20">
        <w:t>29</w:t>
      </w:r>
      <w:r w:rsidRPr="00870E20">
        <w:tab/>
        <w:t xml:space="preserve">Elbers, C., Fujii, T., Lanjouw, P., Oezler, B. &amp; Yin, W. Poverty alleviation through geographic targeting: How much does disaggregation help? </w:t>
      </w:r>
      <w:r w:rsidRPr="00870E20">
        <w:rPr>
          <w:i/>
        </w:rPr>
        <w:t>Journal of Development Economics</w:t>
      </w:r>
      <w:r w:rsidRPr="00870E20">
        <w:t xml:space="preserve"> </w:t>
      </w:r>
      <w:r w:rsidRPr="00870E20">
        <w:rPr>
          <w:b/>
        </w:rPr>
        <w:t>83</w:t>
      </w:r>
      <w:r w:rsidRPr="00870E20">
        <w:t>, 198-213, doi:10.1016/j.jdeveco.2006.02.001 (2007).</w:t>
      </w:r>
    </w:p>
    <w:p w14:paraId="070A3F9A" w14:textId="77777777" w:rsidR="00870E20" w:rsidRPr="00870E20" w:rsidRDefault="00870E20" w:rsidP="00870E20">
      <w:pPr>
        <w:pStyle w:val="EndNoteBibliography"/>
        <w:spacing w:after="0"/>
        <w:ind w:left="720" w:hanging="720"/>
      </w:pPr>
      <w:r w:rsidRPr="00870E20">
        <w:t>30</w:t>
      </w:r>
      <w:r w:rsidRPr="00870E20">
        <w:tab/>
        <w:t xml:space="preserve">United Nations. Sub-National Estimates of Human Capital Indicators: Localizing Investments for the Demographic Dividend. </w:t>
      </w:r>
      <w:r w:rsidRPr="00870E20">
        <w:rPr>
          <w:i/>
        </w:rPr>
        <w:t>United Nations Population Fund</w:t>
      </w:r>
      <w:r w:rsidRPr="00870E20">
        <w:t xml:space="preserve"> (2016).</w:t>
      </w:r>
    </w:p>
    <w:p w14:paraId="60F24EDC" w14:textId="77777777" w:rsidR="00870E20" w:rsidRPr="00870E20" w:rsidRDefault="00870E20" w:rsidP="00870E20">
      <w:pPr>
        <w:pStyle w:val="EndNoteBibliography"/>
        <w:spacing w:after="0"/>
        <w:ind w:left="720" w:hanging="720"/>
      </w:pPr>
      <w:r w:rsidRPr="00870E20">
        <w:t>31</w:t>
      </w:r>
      <w:r w:rsidRPr="00870E20">
        <w:tab/>
        <w:t xml:space="preserve">Bassett, T. J. &amp; Winter-Nelson, A. in </w:t>
      </w:r>
      <w:r w:rsidRPr="00870E20">
        <w:rPr>
          <w:i/>
        </w:rPr>
        <w:t>The Atlas of World Hunger</w:t>
      </w:r>
      <w:r w:rsidRPr="00870E20">
        <w:t xml:space="preserve">    Ch. 28, (University of Chicago Press, 2007).</w:t>
      </w:r>
    </w:p>
    <w:p w14:paraId="51694B10" w14:textId="77777777" w:rsidR="00870E20" w:rsidRPr="00870E20" w:rsidRDefault="00870E20" w:rsidP="00870E20">
      <w:pPr>
        <w:pStyle w:val="EndNoteBibliography"/>
        <w:spacing w:after="0"/>
        <w:ind w:left="720" w:hanging="720"/>
      </w:pPr>
      <w:r w:rsidRPr="00870E20">
        <w:t>32</w:t>
      </w:r>
      <w:r w:rsidRPr="00870E20">
        <w:tab/>
        <w:t xml:space="preserve">Admassie, A. Explaining the High Incidence of Child Labour in Sub–Saharan Africa. </w:t>
      </w:r>
      <w:r w:rsidRPr="00870E20">
        <w:rPr>
          <w:i/>
        </w:rPr>
        <w:t>African Development Review</w:t>
      </w:r>
      <w:r w:rsidRPr="00870E20">
        <w:t xml:space="preserve"> </w:t>
      </w:r>
      <w:r w:rsidRPr="00870E20">
        <w:rPr>
          <w:b/>
        </w:rPr>
        <w:t>14</w:t>
      </w:r>
      <w:r w:rsidRPr="00870E20">
        <w:t>, 251-275, doi:10.1111/1467-8268.00054 (2002).</w:t>
      </w:r>
    </w:p>
    <w:p w14:paraId="52538479" w14:textId="77777777" w:rsidR="00870E20" w:rsidRPr="00870E20" w:rsidRDefault="00870E20" w:rsidP="00870E20">
      <w:pPr>
        <w:pStyle w:val="EndNoteBibliography"/>
        <w:spacing w:after="0"/>
        <w:ind w:left="720" w:hanging="720"/>
      </w:pPr>
      <w:r w:rsidRPr="00870E20">
        <w:t>33</w:t>
      </w:r>
      <w:r w:rsidRPr="00870E20">
        <w:tab/>
        <w:t xml:space="preserve">Vijayakuma, S. An Empirical Study on the Nexus of Poverty, GDP Growth, Dependency Ratio and Employment in Developing Countries. </w:t>
      </w:r>
      <w:r w:rsidRPr="00870E20">
        <w:rPr>
          <w:i/>
        </w:rPr>
        <w:t>Journal of Competitiveness</w:t>
      </w:r>
      <w:r w:rsidRPr="00870E20">
        <w:t xml:space="preserve"> </w:t>
      </w:r>
      <w:r w:rsidRPr="00870E20">
        <w:rPr>
          <w:b/>
        </w:rPr>
        <w:t>5</w:t>
      </w:r>
      <w:r w:rsidRPr="00870E20">
        <w:t>, 67-82, doi:10.7441/joc.2013.02.05 (2013).</w:t>
      </w:r>
    </w:p>
    <w:p w14:paraId="23FA27D7" w14:textId="77777777" w:rsidR="00870E20" w:rsidRPr="00870E20" w:rsidRDefault="00870E20" w:rsidP="00870E20">
      <w:pPr>
        <w:pStyle w:val="EndNoteBibliography"/>
        <w:spacing w:after="0"/>
        <w:ind w:left="720" w:hanging="720"/>
      </w:pPr>
      <w:r w:rsidRPr="00870E20">
        <w:t>34</w:t>
      </w:r>
      <w:r w:rsidRPr="00870E20">
        <w:tab/>
        <w:t xml:space="preserve">Tatem, A. J. WorldPop, open data for spatial demography. </w:t>
      </w:r>
      <w:r w:rsidRPr="00870E20">
        <w:rPr>
          <w:i/>
        </w:rPr>
        <w:t>Scientific Data</w:t>
      </w:r>
      <w:r w:rsidRPr="00870E20">
        <w:t xml:space="preserve"> </w:t>
      </w:r>
      <w:r w:rsidRPr="00870E20">
        <w:rPr>
          <w:b/>
        </w:rPr>
        <w:t>4</w:t>
      </w:r>
      <w:r w:rsidRPr="00870E20">
        <w:t>, doi:10.1038/sdata.2017.4 (2017).</w:t>
      </w:r>
    </w:p>
    <w:p w14:paraId="1B1432BA" w14:textId="77777777" w:rsidR="00870E20" w:rsidRPr="00870E20" w:rsidRDefault="00870E20" w:rsidP="00870E20">
      <w:pPr>
        <w:pStyle w:val="EndNoteBibliography"/>
        <w:spacing w:after="0"/>
        <w:ind w:left="720" w:hanging="720"/>
      </w:pPr>
      <w:r w:rsidRPr="00870E20">
        <w:t>35</w:t>
      </w:r>
      <w:r w:rsidRPr="00870E20">
        <w:tab/>
        <w:t xml:space="preserve">United Nations. World Population Prospects: The 2015 Revision. Population indicators. </w:t>
      </w:r>
      <w:r w:rsidRPr="00870E20">
        <w:rPr>
          <w:i/>
        </w:rPr>
        <w:t>United Nations Department of Economic and Social Affairs Population Division (UNDESA)</w:t>
      </w:r>
      <w:r w:rsidRPr="00870E20">
        <w:t xml:space="preserve"> (2016).</w:t>
      </w:r>
    </w:p>
    <w:p w14:paraId="7CE1134C" w14:textId="1E905584" w:rsidR="00870E20" w:rsidRPr="00870E20" w:rsidRDefault="00870E20" w:rsidP="00870E20">
      <w:pPr>
        <w:pStyle w:val="EndNoteBibliography"/>
        <w:spacing w:after="0"/>
        <w:ind w:left="720" w:hanging="720"/>
      </w:pPr>
      <w:r w:rsidRPr="00870E20">
        <w:t>36</w:t>
      </w:r>
      <w:r w:rsidRPr="00870E20">
        <w:tab/>
        <w:t xml:space="preserve">United Nations Development Programme (UNDP). </w:t>
      </w:r>
      <w:r w:rsidRPr="00870E20">
        <w:rPr>
          <w:i/>
        </w:rPr>
        <w:t>World Urbanization Prospects: The 2014 Revision. CD-ROM Edition.</w:t>
      </w:r>
      <w:r w:rsidRPr="00870E20">
        <w:t xml:space="preserve">, </w:t>
      </w:r>
      <w:hyperlink r:id="rId17" w:history="1">
        <w:r w:rsidRPr="00870E20">
          <w:rPr>
            <w:rStyle w:val="Hyperlink"/>
          </w:rPr>
          <w:t>http://esa.un.org/unpd/wup/CD-ROM/</w:t>
        </w:r>
      </w:hyperlink>
      <w:r w:rsidRPr="00870E20">
        <w:t xml:space="preserve"> (2014).</w:t>
      </w:r>
    </w:p>
    <w:p w14:paraId="4168B0BF" w14:textId="0B258716" w:rsidR="00870E20" w:rsidRPr="00870E20" w:rsidRDefault="00870E20" w:rsidP="00870E20">
      <w:pPr>
        <w:pStyle w:val="EndNoteBibliography"/>
        <w:spacing w:after="0"/>
        <w:ind w:left="720" w:hanging="720"/>
      </w:pPr>
      <w:r w:rsidRPr="00870E20">
        <w:t>37</w:t>
      </w:r>
      <w:r w:rsidRPr="00870E20">
        <w:tab/>
        <w:t xml:space="preserve">Minnesota Population Center. </w:t>
      </w:r>
      <w:r w:rsidRPr="00870E20">
        <w:rPr>
          <w:i/>
        </w:rPr>
        <w:t>Integrated Public Use Microdata Series, International: Version 6.4 [Machine-readable database].</w:t>
      </w:r>
      <w:r w:rsidRPr="00870E20">
        <w:t xml:space="preserve">  </w:t>
      </w:r>
      <w:hyperlink r:id="rId18" w:history="1">
        <w:r w:rsidRPr="00870E20">
          <w:rPr>
            <w:rStyle w:val="Hyperlink"/>
          </w:rPr>
          <w:t>https://international.ipums.org/international/citation.shtml</w:t>
        </w:r>
      </w:hyperlink>
      <w:r w:rsidRPr="00870E20">
        <w:t xml:space="preserve"> (University of Minnesota, 2015).</w:t>
      </w:r>
    </w:p>
    <w:p w14:paraId="3C00C598" w14:textId="77777777" w:rsidR="00870E20" w:rsidRPr="00870E20" w:rsidRDefault="00870E20" w:rsidP="00870E20">
      <w:pPr>
        <w:pStyle w:val="EndNoteBibliography"/>
        <w:spacing w:after="0"/>
        <w:ind w:left="720" w:hanging="720"/>
      </w:pPr>
      <w:r w:rsidRPr="00870E20">
        <w:t>38</w:t>
      </w:r>
      <w:r w:rsidRPr="00870E20">
        <w:tab/>
        <w:t xml:space="preserve">ICF International. </w:t>
      </w:r>
      <w:r w:rsidRPr="00870E20">
        <w:rPr>
          <w:i/>
        </w:rPr>
        <w:t>Demographic and Health Surveys (Various) [Datasets].</w:t>
      </w:r>
      <w:r w:rsidRPr="00870E20">
        <w:t xml:space="preserve"> (Rockville, Maryland: Icf International [Distributor], 2000-2015).</w:t>
      </w:r>
    </w:p>
    <w:p w14:paraId="6B650A70" w14:textId="0EB06CCF" w:rsidR="00870E20" w:rsidRPr="00870E20" w:rsidRDefault="00870E20" w:rsidP="00870E20">
      <w:pPr>
        <w:pStyle w:val="EndNoteBibliography"/>
        <w:spacing w:after="0"/>
        <w:ind w:left="720" w:hanging="720"/>
      </w:pPr>
      <w:r w:rsidRPr="00870E20">
        <w:t>39</w:t>
      </w:r>
      <w:r w:rsidRPr="00870E20">
        <w:tab/>
        <w:t xml:space="preserve">Ministry of Health, Lao Statistics Bureau &amp; UNICEF. </w:t>
      </w:r>
      <w:r w:rsidRPr="00870E20">
        <w:rPr>
          <w:i/>
        </w:rPr>
        <w:t>Lao PDR - Social Indicator Survey 2011-2012 [Dataset].</w:t>
      </w:r>
      <w:r w:rsidRPr="00870E20">
        <w:t xml:space="preserve">  </w:t>
      </w:r>
      <w:hyperlink r:id="rId19" w:history="1">
        <w:r w:rsidRPr="00870E20">
          <w:rPr>
            <w:rStyle w:val="Hyperlink"/>
          </w:rPr>
          <w:t>http://microdata.worldbank.org/</w:t>
        </w:r>
      </w:hyperlink>
      <w:r w:rsidRPr="00870E20">
        <w:t xml:space="preserve"> (2012).</w:t>
      </w:r>
    </w:p>
    <w:p w14:paraId="0A0C7C4A" w14:textId="4C14C0E6" w:rsidR="00870E20" w:rsidRPr="00870E20" w:rsidRDefault="00870E20" w:rsidP="00870E20">
      <w:pPr>
        <w:pStyle w:val="EndNoteBibliography"/>
        <w:spacing w:after="0"/>
        <w:ind w:left="720" w:hanging="720"/>
      </w:pPr>
      <w:r w:rsidRPr="00870E20">
        <w:t>40</w:t>
      </w:r>
      <w:r w:rsidRPr="00870E20">
        <w:tab/>
        <w:t xml:space="preserve">(UNICEF), U. N. I. C. s. F. </w:t>
      </w:r>
      <w:r w:rsidRPr="00870E20">
        <w:rPr>
          <w:i/>
        </w:rPr>
        <w:t>Multiple Indicator Cluster Survey (MICS)  [Various Datasets].</w:t>
      </w:r>
      <w:r w:rsidRPr="00870E20">
        <w:t xml:space="preserve">  </w:t>
      </w:r>
      <w:hyperlink r:id="rId20" w:history="1">
        <w:r w:rsidRPr="00870E20">
          <w:rPr>
            <w:rStyle w:val="Hyperlink"/>
          </w:rPr>
          <w:t>http://www.childinfo.org/mics4_surveys.html</w:t>
        </w:r>
      </w:hyperlink>
      <w:r w:rsidRPr="00870E20">
        <w:t xml:space="preserve"> (United Nations, 2000-2015).</w:t>
      </w:r>
    </w:p>
    <w:p w14:paraId="40EBBB74" w14:textId="77777777" w:rsidR="00870E20" w:rsidRPr="00870E20" w:rsidRDefault="00870E20" w:rsidP="00870E20">
      <w:pPr>
        <w:pStyle w:val="EndNoteBibliography"/>
        <w:spacing w:after="0"/>
        <w:ind w:left="720" w:hanging="720"/>
      </w:pPr>
      <w:r w:rsidRPr="00870E20">
        <w:lastRenderedPageBreak/>
        <w:t>41</w:t>
      </w:r>
      <w:r w:rsidRPr="00870E20">
        <w:tab/>
        <w:t>Pezzulo, C.</w:t>
      </w:r>
      <w:r w:rsidRPr="00870E20">
        <w:rPr>
          <w:i/>
        </w:rPr>
        <w:t xml:space="preserve"> et al.</w:t>
      </w:r>
      <w:r w:rsidRPr="00870E20">
        <w:t xml:space="preserve"> </w:t>
      </w:r>
      <w:r w:rsidRPr="00870E20">
        <w:rPr>
          <w:i/>
        </w:rPr>
        <w:t>Source code for: Sub-national mapping of population pyramids and dependency ratios in Africa and Asia.</w:t>
      </w:r>
      <w:r w:rsidRPr="00870E20">
        <w:t>, doi:10.6084/m9.figshare.4596187.v1 (2017).</w:t>
      </w:r>
    </w:p>
    <w:p w14:paraId="7B4537A2" w14:textId="77777777" w:rsidR="00870E20" w:rsidRPr="00870E20" w:rsidRDefault="00870E20" w:rsidP="00870E20">
      <w:pPr>
        <w:pStyle w:val="EndNoteBibliography"/>
        <w:spacing w:after="0"/>
        <w:ind w:left="720" w:hanging="720"/>
      </w:pPr>
      <w:r w:rsidRPr="00870E20">
        <w:t>42</w:t>
      </w:r>
      <w:r w:rsidRPr="00870E20">
        <w:tab/>
        <w:t>IBM SPSS Statistics for Windows, Version 22.0. Armonk, NY: IBM Corp. (Released 2013).</w:t>
      </w:r>
    </w:p>
    <w:p w14:paraId="6C53420A" w14:textId="57FFE1F8" w:rsidR="00870E20" w:rsidRPr="00870E20" w:rsidRDefault="00870E20" w:rsidP="00870E20">
      <w:pPr>
        <w:pStyle w:val="EndNoteBibliography"/>
        <w:spacing w:after="0"/>
        <w:ind w:left="720" w:hanging="720"/>
      </w:pPr>
      <w:r w:rsidRPr="00870E20">
        <w:t>43</w:t>
      </w:r>
      <w:r w:rsidRPr="00870E20">
        <w:tab/>
        <w:t xml:space="preserve">GADM. </w:t>
      </w:r>
      <w:r w:rsidRPr="00870E20">
        <w:rPr>
          <w:i/>
        </w:rPr>
        <w:t>Database of Global Administrative Areas.</w:t>
      </w:r>
      <w:r w:rsidRPr="00870E20">
        <w:t xml:space="preserve">  </w:t>
      </w:r>
      <w:hyperlink r:id="rId21" w:history="1">
        <w:r w:rsidRPr="00870E20">
          <w:rPr>
            <w:rStyle w:val="Hyperlink"/>
          </w:rPr>
          <w:t>http://www.gadm.org/</w:t>
        </w:r>
      </w:hyperlink>
      <w:r w:rsidRPr="00870E20">
        <w:t xml:space="preserve"> (2015).</w:t>
      </w:r>
    </w:p>
    <w:p w14:paraId="62C9489E" w14:textId="77777777" w:rsidR="00870E20" w:rsidRPr="00870E20" w:rsidRDefault="00870E20" w:rsidP="00870E20">
      <w:pPr>
        <w:pStyle w:val="EndNoteBibliography"/>
        <w:spacing w:after="0"/>
        <w:ind w:left="720" w:hanging="720"/>
      </w:pPr>
      <w:r w:rsidRPr="00870E20">
        <w:t>44</w:t>
      </w:r>
      <w:r w:rsidRPr="00870E20">
        <w:tab/>
        <w:t xml:space="preserve">ICF International. </w:t>
      </w:r>
      <w:r w:rsidRPr="00870E20">
        <w:rPr>
          <w:i/>
        </w:rPr>
        <w:t>Spatial Data Repository, the DHS Program (Various) [Datasets].</w:t>
      </w:r>
      <w:r w:rsidRPr="00870E20">
        <w:t xml:space="preserve"> (Rockville, Maryland: Icf International [Distributor], 2000-2015).</w:t>
      </w:r>
    </w:p>
    <w:p w14:paraId="1B66C8AE" w14:textId="77777777" w:rsidR="00870E20" w:rsidRPr="00870E20" w:rsidRDefault="00870E20" w:rsidP="00870E20">
      <w:pPr>
        <w:pStyle w:val="EndNoteBibliography"/>
        <w:spacing w:after="0"/>
        <w:ind w:left="720" w:hanging="720"/>
      </w:pPr>
      <w:r w:rsidRPr="00870E20">
        <w:t>45</w:t>
      </w:r>
      <w:r w:rsidRPr="00870E20">
        <w:tab/>
        <w:t xml:space="preserve">Christopher T. Lloyd, Sorichetta, A. &amp; Tatem, A. J. High resolution global gridded data for use in population studies. </w:t>
      </w:r>
      <w:r w:rsidRPr="00870E20">
        <w:rPr>
          <w:i/>
        </w:rPr>
        <w:t>Scientific Data</w:t>
      </w:r>
      <w:r w:rsidRPr="00870E20">
        <w:t xml:space="preserve"> </w:t>
      </w:r>
      <w:r w:rsidRPr="00870E20">
        <w:rPr>
          <w:b/>
        </w:rPr>
        <w:t>4</w:t>
      </w:r>
      <w:r w:rsidRPr="00870E20">
        <w:t>, doi:10.1038/sdata.2017.1 (2017).</w:t>
      </w:r>
    </w:p>
    <w:p w14:paraId="59662BCE" w14:textId="77777777" w:rsidR="00870E20" w:rsidRPr="00870E20" w:rsidRDefault="00870E20" w:rsidP="00870E20">
      <w:pPr>
        <w:pStyle w:val="EndNoteBibliography"/>
        <w:spacing w:after="0"/>
        <w:ind w:left="720" w:hanging="720"/>
      </w:pPr>
      <w:r w:rsidRPr="00870E20">
        <w:t>46</w:t>
      </w:r>
      <w:r w:rsidRPr="00870E20">
        <w:tab/>
        <w:t>Tatem, A. J.</w:t>
      </w:r>
      <w:r w:rsidRPr="00870E20">
        <w:rPr>
          <w:i/>
        </w:rPr>
        <w:t xml:space="preserve"> et al.</w:t>
      </w:r>
      <w:r w:rsidRPr="00870E20">
        <w:t xml:space="preserve"> Mapping for maternal and newborn health: the distributions of women of childbearing age, pregnancies and births. </w:t>
      </w:r>
      <w:r w:rsidRPr="00870E20">
        <w:rPr>
          <w:i/>
        </w:rPr>
        <w:t>International Journal of Health Geographics</w:t>
      </w:r>
      <w:r w:rsidRPr="00870E20">
        <w:t xml:space="preserve"> </w:t>
      </w:r>
      <w:r w:rsidRPr="00870E20">
        <w:rPr>
          <w:b/>
        </w:rPr>
        <w:t>13</w:t>
      </w:r>
      <w:r w:rsidRPr="00870E20">
        <w:t>, 2, doi:10.1186/1476-072x-13-2 (2014).</w:t>
      </w:r>
    </w:p>
    <w:p w14:paraId="6D095CB8" w14:textId="77777777" w:rsidR="00870E20" w:rsidRPr="00870E20" w:rsidRDefault="00870E20" w:rsidP="00870E20">
      <w:pPr>
        <w:pStyle w:val="EndNoteBibliography"/>
        <w:spacing w:after="0"/>
        <w:ind w:left="720" w:hanging="720"/>
      </w:pPr>
      <w:r w:rsidRPr="00870E20">
        <w:t>47</w:t>
      </w:r>
      <w:r w:rsidRPr="00870E20">
        <w:tab/>
        <w:t>Lozano, R.</w:t>
      </w:r>
      <w:r w:rsidRPr="00870E20">
        <w:rPr>
          <w:i/>
        </w:rPr>
        <w:t xml:space="preserve"> et al.</w:t>
      </w:r>
      <w:r w:rsidRPr="00870E20">
        <w:t xml:space="preserve"> Global and regional mortality from 235 causes of death for 20 age groups in 1990 and 2010: a systematic analysis for the Global Burden of Disease Study 2010. </w:t>
      </w:r>
      <w:r w:rsidRPr="00870E20">
        <w:rPr>
          <w:i/>
        </w:rPr>
        <w:t>The Lancet</w:t>
      </w:r>
      <w:r w:rsidRPr="00870E20">
        <w:t xml:space="preserve"> </w:t>
      </w:r>
      <w:r w:rsidRPr="00870E20">
        <w:rPr>
          <w:b/>
        </w:rPr>
        <w:t>380</w:t>
      </w:r>
      <w:r w:rsidRPr="00870E20">
        <w:t>, 2095-2128 (2012).</w:t>
      </w:r>
    </w:p>
    <w:p w14:paraId="19FFAC2F" w14:textId="77777777" w:rsidR="00870E20" w:rsidRPr="00870E20" w:rsidRDefault="00870E20" w:rsidP="00870E20">
      <w:pPr>
        <w:pStyle w:val="EndNoteBibliography"/>
        <w:spacing w:after="0"/>
        <w:ind w:left="720" w:hanging="720"/>
      </w:pPr>
      <w:r w:rsidRPr="00870E20">
        <w:t>48</w:t>
      </w:r>
      <w:r w:rsidRPr="00870E20">
        <w:tab/>
        <w:t>Wang, H.</w:t>
      </w:r>
      <w:r w:rsidRPr="00870E20">
        <w:rPr>
          <w:i/>
        </w:rPr>
        <w:t xml:space="preserve"> et al.</w:t>
      </w:r>
      <w:r w:rsidRPr="00870E20">
        <w:t xml:space="preserve"> Age-specific and sex-specific mortality in 187 countries, 1970-2010: a systematic analysis for the Global Burden of Disease Study 2010. </w:t>
      </w:r>
      <w:r w:rsidRPr="00870E20">
        <w:rPr>
          <w:i/>
        </w:rPr>
        <w:t>The Lancet</w:t>
      </w:r>
      <w:r w:rsidRPr="00870E20">
        <w:t xml:space="preserve"> </w:t>
      </w:r>
      <w:r w:rsidRPr="00870E20">
        <w:rPr>
          <w:b/>
        </w:rPr>
        <w:t>380</w:t>
      </w:r>
      <w:r w:rsidRPr="00870E20">
        <w:t>, 2071-2094, doi:10.1016/S0140-6736(12)61719-X (2012).</w:t>
      </w:r>
    </w:p>
    <w:p w14:paraId="439758B7" w14:textId="77777777" w:rsidR="00870E20" w:rsidRPr="00870E20" w:rsidRDefault="00870E20" w:rsidP="00870E20">
      <w:pPr>
        <w:pStyle w:val="EndNoteBibliography"/>
        <w:spacing w:after="0"/>
        <w:ind w:left="720" w:hanging="720"/>
      </w:pPr>
      <w:r w:rsidRPr="00870E20">
        <w:t>49</w:t>
      </w:r>
      <w:r w:rsidRPr="00870E20">
        <w:tab/>
        <w:t xml:space="preserve">United Nations. World Population Ageing, 1950-2050. </w:t>
      </w:r>
      <w:r w:rsidRPr="00870E20">
        <w:rPr>
          <w:i/>
        </w:rPr>
        <w:t>Department of Economic and Social Affairs, Population Division (UNDESA)</w:t>
      </w:r>
      <w:r w:rsidRPr="00870E20">
        <w:t xml:space="preserve"> (2002).</w:t>
      </w:r>
    </w:p>
    <w:p w14:paraId="689FE4D2" w14:textId="77777777" w:rsidR="00870E20" w:rsidRPr="00870E20" w:rsidRDefault="00870E20" w:rsidP="00870E20">
      <w:pPr>
        <w:pStyle w:val="EndNoteBibliography"/>
        <w:spacing w:after="0"/>
        <w:ind w:left="720" w:hanging="720"/>
      </w:pPr>
      <w:r w:rsidRPr="00870E20">
        <w:t>50</w:t>
      </w:r>
      <w:r w:rsidRPr="00870E20">
        <w:tab/>
        <w:t xml:space="preserve">Madsen, E., Daumerie, B. &amp; Hardee, K. </w:t>
      </w:r>
      <w:r w:rsidRPr="00870E20">
        <w:rPr>
          <w:i/>
        </w:rPr>
        <w:t>The effects of age structure on development. Policy and issue brief.</w:t>
      </w:r>
      <w:r w:rsidRPr="00870E20">
        <w:t xml:space="preserve"> (Population Action International, 2010).</w:t>
      </w:r>
    </w:p>
    <w:p w14:paraId="7F274E0C" w14:textId="77777777" w:rsidR="00870E20" w:rsidRPr="00870E20" w:rsidRDefault="00870E20" w:rsidP="00870E20">
      <w:pPr>
        <w:pStyle w:val="EndNoteBibliography"/>
        <w:spacing w:after="0"/>
        <w:ind w:left="720" w:hanging="720"/>
      </w:pPr>
      <w:r w:rsidRPr="00870E20">
        <w:t>51</w:t>
      </w:r>
      <w:r w:rsidRPr="00870E20">
        <w:tab/>
        <w:t xml:space="preserve">Cruz, M. &amp; Amer, A., S. On the Impact of Demographic Change on Growth, Savings, and Poverty. </w:t>
      </w:r>
      <w:r w:rsidRPr="00870E20">
        <w:rPr>
          <w:i/>
        </w:rPr>
        <w:t>World Bank</w:t>
      </w:r>
      <w:r w:rsidRPr="00870E20">
        <w:t xml:space="preserve"> (2016).</w:t>
      </w:r>
    </w:p>
    <w:p w14:paraId="2BF53A3D" w14:textId="77777777" w:rsidR="00870E20" w:rsidRPr="00870E20" w:rsidRDefault="00870E20" w:rsidP="00870E20">
      <w:pPr>
        <w:pStyle w:val="EndNoteBibliography"/>
        <w:spacing w:after="0"/>
        <w:ind w:left="720" w:hanging="720"/>
      </w:pPr>
      <w:r w:rsidRPr="00870E20">
        <w:t>52</w:t>
      </w:r>
      <w:r w:rsidRPr="00870E20">
        <w:tab/>
        <w:t xml:space="preserve">ICF International. Demographic and Health Survey Sampling and Household Listing Manual. </w:t>
      </w:r>
      <w:r w:rsidRPr="00870E20">
        <w:rPr>
          <w:i/>
        </w:rPr>
        <w:t>MEASURE DHS, Rockville, Maryland: ICF International</w:t>
      </w:r>
      <w:r w:rsidRPr="00870E20">
        <w:t xml:space="preserve"> (2012).</w:t>
      </w:r>
    </w:p>
    <w:p w14:paraId="5CD7AE6D" w14:textId="77777777" w:rsidR="00870E20" w:rsidRPr="00870E20" w:rsidRDefault="00870E20" w:rsidP="00870E20">
      <w:pPr>
        <w:pStyle w:val="EndNoteBibliography"/>
        <w:spacing w:after="0"/>
        <w:ind w:left="720" w:hanging="720"/>
      </w:pPr>
      <w:r w:rsidRPr="00870E20">
        <w:t>53</w:t>
      </w:r>
      <w:r w:rsidRPr="00870E20">
        <w:tab/>
        <w:t>Tatem, A. J.</w:t>
      </w:r>
      <w:r w:rsidRPr="00870E20">
        <w:rPr>
          <w:i/>
        </w:rPr>
        <w:t xml:space="preserve"> et al.</w:t>
      </w:r>
      <w:r w:rsidRPr="00870E20">
        <w:t xml:space="preserve"> Millennium development health metrics: where do Africa’s children and women of child bearing age live? </w:t>
      </w:r>
      <w:r w:rsidRPr="00870E20">
        <w:rPr>
          <w:i/>
        </w:rPr>
        <w:t>Popul Health Metrics</w:t>
      </w:r>
      <w:r w:rsidRPr="00870E20">
        <w:t xml:space="preserve"> </w:t>
      </w:r>
      <w:r w:rsidRPr="00870E20">
        <w:rPr>
          <w:b/>
        </w:rPr>
        <w:t>11</w:t>
      </w:r>
      <w:r w:rsidRPr="00870E20">
        <w:t>, doi:10.1186/1478-7954-11-11 (2013).</w:t>
      </w:r>
    </w:p>
    <w:p w14:paraId="416772D8" w14:textId="77777777" w:rsidR="00870E20" w:rsidRPr="00870E20" w:rsidRDefault="00870E20" w:rsidP="00870E20">
      <w:pPr>
        <w:pStyle w:val="EndNoteBibliography"/>
        <w:ind w:left="720" w:hanging="720"/>
      </w:pPr>
      <w:r w:rsidRPr="00870E20">
        <w:t>54</w:t>
      </w:r>
      <w:r w:rsidRPr="00870E20">
        <w:tab/>
        <w:t xml:space="preserve">Openshaw, S. </w:t>
      </w:r>
      <w:r w:rsidRPr="00870E20">
        <w:rPr>
          <w:i/>
        </w:rPr>
        <w:t>The Modifiable Areal Unit Problem.</w:t>
      </w:r>
      <w:r w:rsidRPr="00870E20">
        <w:t xml:space="preserve"> (Geo Books, 1984).</w:t>
      </w:r>
    </w:p>
    <w:p w14:paraId="6E545723" w14:textId="550A501D" w:rsidR="003C749A" w:rsidRDefault="00897A84" w:rsidP="00870E20">
      <w:r>
        <w:fldChar w:fldCharType="end"/>
      </w:r>
      <w:r w:rsidR="00D13CB4">
        <w:t xml:space="preserve"> </w:t>
      </w:r>
    </w:p>
    <w:p w14:paraId="20F482A9" w14:textId="77777777" w:rsidR="00944FC5" w:rsidRDefault="00944FC5" w:rsidP="00870E20"/>
    <w:p w14:paraId="0614A1ED" w14:textId="77777777" w:rsidR="00C03D82" w:rsidRDefault="00C03D82" w:rsidP="00C03D82">
      <w:pPr>
        <w:jc w:val="both"/>
        <w:rPr>
          <w:iCs/>
        </w:rPr>
      </w:pPr>
      <w:r w:rsidRPr="00C33DB9">
        <w:rPr>
          <w:iCs/>
        </w:rPr>
        <w:t xml:space="preserve">Figure 1:  Schematic overview of the data processing method adopted to generate the </w:t>
      </w:r>
      <w:proofErr w:type="spellStart"/>
      <w:r w:rsidRPr="00C33DB9">
        <w:rPr>
          <w:iCs/>
        </w:rPr>
        <w:t>WorldPop</w:t>
      </w:r>
      <w:proofErr w:type="spellEnd"/>
      <w:r w:rsidRPr="00C33DB9">
        <w:rPr>
          <w:iCs/>
        </w:rPr>
        <w:t xml:space="preserve"> gridded subnational dependency ratio datasets and high resolution gridded 5-year age/sex group count datasets.</w:t>
      </w:r>
    </w:p>
    <w:p w14:paraId="6094B83E" w14:textId="77777777" w:rsidR="00C03D82" w:rsidRDefault="00C03D82" w:rsidP="00C03D82">
      <w:pPr>
        <w:spacing w:after="0"/>
      </w:pPr>
      <w:r w:rsidRPr="002C25C9">
        <w:t>Figure 2: Subnational young age dependency ratio (YDR) datasets, circa 2010. Panel a) shows dataset for Asia and panel b) shows dataset for Africa. Note differing colour scales used between the two maps to highlight variations.</w:t>
      </w:r>
    </w:p>
    <w:p w14:paraId="446D16BD" w14:textId="77777777" w:rsidR="00C03D82" w:rsidRDefault="00C03D82" w:rsidP="00C03D82">
      <w:pPr>
        <w:spacing w:after="0"/>
        <w:rPr>
          <w:noProof/>
        </w:rPr>
      </w:pPr>
    </w:p>
    <w:p w14:paraId="280E1FF0" w14:textId="77777777" w:rsidR="00C03D82" w:rsidRDefault="00C03D82" w:rsidP="00C03D82">
      <w:pPr>
        <w:spacing w:after="0"/>
        <w:rPr>
          <w:noProof/>
        </w:rPr>
      </w:pPr>
      <w:r w:rsidRPr="003618A8">
        <w:rPr>
          <w:noProof/>
        </w:rPr>
        <w:t>Figure 3. Circa 2010 High-resolution gridded population distribution presenting age structures for mainland Africa and Madagascar and the Asian region. Estimates of young age population (0 to 14yrs) are in panels (a) and (c); estimates of working age population (15 to 65) are in panels (b) and (d). The grid cell resolution is 30 arc seconds (approximately 1km at the equator) and coordinate reference system is GCS WGS 1984.</w:t>
      </w:r>
    </w:p>
    <w:p w14:paraId="40EBF468" w14:textId="77777777" w:rsidR="00C03D82" w:rsidRDefault="00C03D82" w:rsidP="00C03D82">
      <w:pPr>
        <w:spacing w:after="0"/>
        <w:rPr>
          <w:noProof/>
        </w:rPr>
      </w:pPr>
    </w:p>
    <w:p w14:paraId="370C18CB" w14:textId="77777777" w:rsidR="00C03D82" w:rsidRDefault="00C03D82" w:rsidP="00C03D82">
      <w:pPr>
        <w:spacing w:after="0"/>
        <w:rPr>
          <w:noProof/>
        </w:rPr>
      </w:pPr>
      <w:r w:rsidRPr="002C25C9">
        <w:rPr>
          <w:iCs/>
        </w:rPr>
        <w:t xml:space="preserve">Figure 4. Differences between national and subnational young-age dependency ratios (YDR) for Asian and African countries. Panel a) shows Asian countries and panel b) shows African countries. For each country, the year of World Bank national estimates (red dots) correspond to the year of our data. The solid bold </w:t>
      </w:r>
      <w:proofErr w:type="spellStart"/>
      <w:r w:rsidRPr="002C25C9">
        <w:rPr>
          <w:iCs/>
        </w:rPr>
        <w:t>center</w:t>
      </w:r>
      <w:proofErr w:type="spellEnd"/>
      <w:r w:rsidRPr="002C25C9">
        <w:rPr>
          <w:iCs/>
        </w:rPr>
        <w:t xml:space="preserve"> line of the boxplot shows the median values, the box width represents </w:t>
      </w:r>
      <w:r w:rsidRPr="002C25C9">
        <w:rPr>
          <w:iCs/>
        </w:rPr>
        <w:lastRenderedPageBreak/>
        <w:t>the interquartile range, and the whiskers extend to 1.5 times the interquartile range from the box (values further away than this are shown as open circles). The administrative unit level of the sub-national data used here is shown in brackets next to the country name on the x-axis.</w:t>
      </w:r>
    </w:p>
    <w:p w14:paraId="03760512" w14:textId="4E4E23F4" w:rsidR="009329C7" w:rsidRDefault="009329C7" w:rsidP="00C03D82">
      <w:pPr>
        <w:jc w:val="both"/>
      </w:pPr>
    </w:p>
    <w:p w14:paraId="26C6187D" w14:textId="18A64CE1" w:rsidR="009329C7" w:rsidRDefault="009329C7" w:rsidP="009329C7"/>
    <w:p w14:paraId="3EE00292" w14:textId="3E727F68" w:rsidR="009329C7" w:rsidRDefault="0067004A" w:rsidP="009329C7">
      <w:r>
        <w:rPr>
          <w:noProof/>
        </w:rPr>
        <w:drawing>
          <wp:inline distT="0" distB="0" distL="0" distR="0" wp14:anchorId="498E8E33" wp14:editId="0F0C188E">
            <wp:extent cx="5731510" cy="44589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_GIS_data_processes.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14:paraId="1C7266F3" w14:textId="77777777" w:rsidR="00C03D82" w:rsidRDefault="00C03D82" w:rsidP="009329C7">
      <w:pPr>
        <w:jc w:val="right"/>
      </w:pPr>
    </w:p>
    <w:p w14:paraId="4882AD43" w14:textId="3BAD960C" w:rsidR="009329C7" w:rsidRDefault="009329C7" w:rsidP="009329C7">
      <w:pPr>
        <w:jc w:val="right"/>
      </w:pPr>
    </w:p>
    <w:p w14:paraId="3A720F43" w14:textId="29924AF5" w:rsidR="009329C7" w:rsidRDefault="0067004A" w:rsidP="009329C7">
      <w:pPr>
        <w:jc w:val="right"/>
      </w:pPr>
      <w:r>
        <w:rPr>
          <w:noProof/>
        </w:rPr>
        <w:lastRenderedPageBreak/>
        <w:drawing>
          <wp:inline distT="0" distB="0" distL="0" distR="0" wp14:anchorId="6C5269ED" wp14:editId="1C5B4606">
            <wp:extent cx="5731510" cy="76460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2_SubNat_dependency.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7646035"/>
                    </a:xfrm>
                    <a:prstGeom prst="rect">
                      <a:avLst/>
                    </a:prstGeom>
                  </pic:spPr>
                </pic:pic>
              </a:graphicData>
            </a:graphic>
          </wp:inline>
        </w:drawing>
      </w:r>
    </w:p>
    <w:p w14:paraId="388F2D9D" w14:textId="77777777" w:rsidR="009329C7" w:rsidRDefault="009329C7" w:rsidP="00A805F5">
      <w:pPr>
        <w:ind w:right="440"/>
        <w:rPr>
          <w:noProof/>
        </w:rPr>
      </w:pPr>
    </w:p>
    <w:p w14:paraId="308D7F33" w14:textId="7F8F689F" w:rsidR="00652CCF" w:rsidRDefault="00652CCF" w:rsidP="009329C7">
      <w:pPr>
        <w:jc w:val="right"/>
      </w:pPr>
    </w:p>
    <w:p w14:paraId="7603A599" w14:textId="57634454" w:rsidR="00652CCF" w:rsidRPr="00652CCF" w:rsidRDefault="0067004A" w:rsidP="00652CCF">
      <w:r>
        <w:rPr>
          <w:noProof/>
        </w:rPr>
        <w:lastRenderedPageBreak/>
        <w:drawing>
          <wp:inline distT="0" distB="0" distL="0" distR="0" wp14:anchorId="16412242" wp14:editId="086C0BAA">
            <wp:extent cx="5731510" cy="669163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3_PopCounts.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6691630"/>
                    </a:xfrm>
                    <a:prstGeom prst="rect">
                      <a:avLst/>
                    </a:prstGeom>
                  </pic:spPr>
                </pic:pic>
              </a:graphicData>
            </a:graphic>
          </wp:inline>
        </w:drawing>
      </w:r>
    </w:p>
    <w:p w14:paraId="3E59161E" w14:textId="77777777" w:rsidR="00652CCF" w:rsidRPr="00652CCF" w:rsidRDefault="00652CCF" w:rsidP="00652CCF"/>
    <w:p w14:paraId="56EC05C6" w14:textId="7AB25A41" w:rsidR="00652CCF" w:rsidRDefault="00652CCF" w:rsidP="00652CCF"/>
    <w:p w14:paraId="273D7C41" w14:textId="7CD4A133" w:rsidR="009329C7" w:rsidRDefault="00652CCF" w:rsidP="00652CCF">
      <w:pPr>
        <w:tabs>
          <w:tab w:val="left" w:pos="5388"/>
        </w:tabs>
      </w:pPr>
      <w:r>
        <w:tab/>
      </w:r>
    </w:p>
    <w:p w14:paraId="04392EB2" w14:textId="36BB80CF" w:rsidR="00652CCF" w:rsidRDefault="0067004A" w:rsidP="00652CCF">
      <w:pPr>
        <w:tabs>
          <w:tab w:val="left" w:pos="5388"/>
        </w:tabs>
      </w:pPr>
      <w:r>
        <w:rPr>
          <w:noProof/>
        </w:rPr>
        <w:lastRenderedPageBreak/>
        <w:drawing>
          <wp:inline distT="0" distB="0" distL="0" distR="0" wp14:anchorId="52495406" wp14:editId="5B5C409E">
            <wp:extent cx="5731510" cy="585533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4_BoxPlots.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5855335"/>
                    </a:xfrm>
                    <a:prstGeom prst="rect">
                      <a:avLst/>
                    </a:prstGeom>
                  </pic:spPr>
                </pic:pic>
              </a:graphicData>
            </a:graphic>
          </wp:inline>
        </w:drawing>
      </w:r>
    </w:p>
    <w:p w14:paraId="20C11E3C" w14:textId="77777777" w:rsidR="00652CCF" w:rsidRDefault="00652CCF" w:rsidP="00652CCF">
      <w:pPr>
        <w:tabs>
          <w:tab w:val="left" w:pos="5388"/>
        </w:tabs>
      </w:pPr>
    </w:p>
    <w:p w14:paraId="2BB1A6C9" w14:textId="77777777" w:rsidR="00652CCF" w:rsidRDefault="00652CCF" w:rsidP="00652CCF">
      <w:pPr>
        <w:tabs>
          <w:tab w:val="left" w:pos="5388"/>
        </w:tabs>
      </w:pPr>
    </w:p>
    <w:p w14:paraId="59582F54" w14:textId="77777777" w:rsidR="00652CCF" w:rsidRDefault="00652CCF" w:rsidP="00652CCF">
      <w:pPr>
        <w:tabs>
          <w:tab w:val="left" w:pos="5388"/>
        </w:tabs>
      </w:pPr>
    </w:p>
    <w:p w14:paraId="103AB9F1" w14:textId="77777777" w:rsidR="00652CCF" w:rsidRDefault="00652CCF" w:rsidP="00652CCF">
      <w:pPr>
        <w:pStyle w:val="Default"/>
        <w:rPr>
          <w:b/>
          <w:bCs/>
          <w:sz w:val="26"/>
          <w:szCs w:val="26"/>
        </w:rPr>
      </w:pPr>
      <w:r>
        <w:rPr>
          <w:b/>
          <w:bCs/>
          <w:sz w:val="26"/>
          <w:szCs w:val="26"/>
        </w:rPr>
        <w:t>Supplementary Figures</w:t>
      </w:r>
    </w:p>
    <w:p w14:paraId="37FC1E3B" w14:textId="77777777" w:rsidR="00652CCF" w:rsidRDefault="00652CCF" w:rsidP="00652CCF">
      <w:pPr>
        <w:pStyle w:val="Default"/>
        <w:rPr>
          <w:sz w:val="26"/>
          <w:szCs w:val="26"/>
        </w:rPr>
      </w:pPr>
    </w:p>
    <w:p w14:paraId="5E208271" w14:textId="77777777" w:rsidR="00652CCF" w:rsidRDefault="00652CCF" w:rsidP="00652CCF">
      <w:pPr>
        <w:pStyle w:val="Default"/>
        <w:rPr>
          <w:rFonts w:ascii="Calibri" w:hAnsi="Calibri" w:cs="Calibri"/>
          <w:sz w:val="22"/>
          <w:szCs w:val="22"/>
        </w:rPr>
      </w:pPr>
      <w:r>
        <w:rPr>
          <w:rFonts w:ascii="Calibri" w:hAnsi="Calibri" w:cs="Calibri"/>
          <w:b/>
          <w:bCs/>
          <w:sz w:val="22"/>
          <w:szCs w:val="22"/>
        </w:rPr>
        <w:t xml:space="preserve">Table of Contents </w:t>
      </w:r>
    </w:p>
    <w:p w14:paraId="20390E0E" w14:textId="77777777" w:rsidR="00652CCF" w:rsidRDefault="00652CCF" w:rsidP="00652CCF">
      <w:pPr>
        <w:pStyle w:val="Default"/>
        <w:rPr>
          <w:rFonts w:ascii="Calibri" w:hAnsi="Calibri" w:cs="Calibri"/>
          <w:sz w:val="22"/>
          <w:szCs w:val="22"/>
        </w:rPr>
      </w:pPr>
      <w:r>
        <w:rPr>
          <w:rFonts w:ascii="Calibri" w:hAnsi="Calibri" w:cs="Calibri"/>
          <w:sz w:val="22"/>
          <w:szCs w:val="22"/>
        </w:rPr>
        <w:t xml:space="preserve">Supplementary Figure 1a…………………………………………………………………………….…………………………….………2 </w:t>
      </w:r>
    </w:p>
    <w:p w14:paraId="47DD033B" w14:textId="77777777" w:rsidR="00652CCF" w:rsidRDefault="00652CCF" w:rsidP="00652CCF">
      <w:pPr>
        <w:pStyle w:val="Default"/>
        <w:rPr>
          <w:rFonts w:ascii="Calibri" w:hAnsi="Calibri" w:cs="Calibri"/>
          <w:sz w:val="22"/>
          <w:szCs w:val="22"/>
        </w:rPr>
      </w:pPr>
      <w:r>
        <w:rPr>
          <w:rFonts w:ascii="Calibri" w:hAnsi="Calibri" w:cs="Calibri"/>
          <w:sz w:val="22"/>
          <w:szCs w:val="22"/>
        </w:rPr>
        <w:t xml:space="preserve">Supplementary Figure 1b……………………………………………………………………………………………………….…….……3 </w:t>
      </w:r>
    </w:p>
    <w:p w14:paraId="04D1C79A" w14:textId="77777777" w:rsidR="00652CCF" w:rsidRDefault="00652CCF" w:rsidP="00652CCF">
      <w:pPr>
        <w:pStyle w:val="Default"/>
        <w:rPr>
          <w:rFonts w:ascii="Calibri" w:hAnsi="Calibri" w:cs="Calibri"/>
          <w:sz w:val="22"/>
          <w:szCs w:val="22"/>
        </w:rPr>
      </w:pPr>
      <w:r>
        <w:rPr>
          <w:rFonts w:ascii="Calibri" w:hAnsi="Calibri" w:cs="Calibri"/>
          <w:sz w:val="22"/>
          <w:szCs w:val="22"/>
        </w:rPr>
        <w:t>Supplementary Figure 2a……………………………………………………………………….…………………………….……..…….4</w:t>
      </w:r>
    </w:p>
    <w:p w14:paraId="7EE31843" w14:textId="77777777" w:rsidR="00652CCF" w:rsidRDefault="00652CCF" w:rsidP="00652CCF">
      <w:pPr>
        <w:pStyle w:val="Default"/>
        <w:rPr>
          <w:rFonts w:ascii="Calibri" w:hAnsi="Calibri" w:cs="Calibri"/>
          <w:sz w:val="22"/>
          <w:szCs w:val="22"/>
        </w:rPr>
      </w:pPr>
      <w:r>
        <w:rPr>
          <w:rFonts w:ascii="Calibri" w:hAnsi="Calibri" w:cs="Calibri"/>
          <w:sz w:val="22"/>
          <w:szCs w:val="22"/>
        </w:rPr>
        <w:t>Supplementary Figure 2b……………………………………………………………………….…………………………….……..…….5</w:t>
      </w:r>
    </w:p>
    <w:p w14:paraId="6926C0D1" w14:textId="77777777" w:rsidR="00652CCF" w:rsidRDefault="00652CCF" w:rsidP="00652CCF">
      <w:pPr>
        <w:pStyle w:val="Default"/>
        <w:rPr>
          <w:rFonts w:ascii="Calibri" w:hAnsi="Calibri" w:cs="Calibri"/>
          <w:sz w:val="22"/>
          <w:szCs w:val="22"/>
        </w:rPr>
      </w:pPr>
      <w:r>
        <w:rPr>
          <w:rFonts w:ascii="Calibri" w:hAnsi="Calibri" w:cs="Calibri"/>
          <w:sz w:val="22"/>
          <w:szCs w:val="22"/>
        </w:rPr>
        <w:t>Supplementary Figure 2c……………………………………………………………………….…………………………….……..…….6</w:t>
      </w:r>
    </w:p>
    <w:p w14:paraId="0EC00325" w14:textId="77777777" w:rsidR="00652CCF" w:rsidRDefault="00652CCF" w:rsidP="00652CCF">
      <w:pPr>
        <w:pStyle w:val="Default"/>
        <w:rPr>
          <w:rFonts w:ascii="Calibri" w:hAnsi="Calibri" w:cs="Calibri"/>
          <w:sz w:val="22"/>
          <w:szCs w:val="22"/>
        </w:rPr>
      </w:pPr>
      <w:r>
        <w:rPr>
          <w:rFonts w:ascii="Calibri" w:hAnsi="Calibri" w:cs="Calibri"/>
          <w:sz w:val="22"/>
          <w:szCs w:val="22"/>
        </w:rPr>
        <w:t>Supplementary Figure 3a……………………………………………………………………………………………………….…….……7</w:t>
      </w:r>
    </w:p>
    <w:p w14:paraId="77456786" w14:textId="77777777" w:rsidR="00652CCF" w:rsidRDefault="00652CCF" w:rsidP="00652CCF">
      <w:pPr>
        <w:pStyle w:val="Default"/>
        <w:rPr>
          <w:rFonts w:ascii="Calibri" w:hAnsi="Calibri" w:cs="Calibri"/>
          <w:sz w:val="22"/>
          <w:szCs w:val="22"/>
        </w:rPr>
      </w:pPr>
      <w:r w:rsidRPr="00CF4AA1">
        <w:rPr>
          <w:rFonts w:ascii="Calibri" w:hAnsi="Calibri" w:cs="Calibri"/>
          <w:sz w:val="22"/>
          <w:szCs w:val="22"/>
        </w:rPr>
        <w:t>Supplement</w:t>
      </w:r>
      <w:r>
        <w:rPr>
          <w:rFonts w:ascii="Calibri" w:hAnsi="Calibri" w:cs="Calibri"/>
          <w:sz w:val="22"/>
          <w:szCs w:val="22"/>
        </w:rPr>
        <w:t>ary Figure 3b</w:t>
      </w:r>
      <w:r w:rsidRPr="00CF4AA1">
        <w:rPr>
          <w:rFonts w:ascii="Calibri" w:hAnsi="Calibri" w:cs="Calibri"/>
          <w:sz w:val="22"/>
          <w:szCs w:val="22"/>
        </w:rPr>
        <w:t>……………………………………</w:t>
      </w:r>
      <w:r>
        <w:rPr>
          <w:rFonts w:ascii="Calibri" w:hAnsi="Calibri" w:cs="Calibri"/>
          <w:sz w:val="22"/>
          <w:szCs w:val="22"/>
        </w:rPr>
        <w:t xml:space="preserve">………………………………………………………………….…….……8 </w:t>
      </w:r>
    </w:p>
    <w:p w14:paraId="3CA16BA7" w14:textId="77777777" w:rsidR="00652CCF" w:rsidRDefault="00652CCF" w:rsidP="00652CCF">
      <w:pPr>
        <w:pStyle w:val="Default"/>
        <w:rPr>
          <w:rFonts w:ascii="Calibri" w:hAnsi="Calibri" w:cs="Calibri"/>
          <w:sz w:val="22"/>
          <w:szCs w:val="22"/>
        </w:rPr>
      </w:pPr>
      <w:r>
        <w:rPr>
          <w:rFonts w:ascii="Calibri" w:hAnsi="Calibri" w:cs="Calibri"/>
          <w:sz w:val="22"/>
          <w:szCs w:val="22"/>
        </w:rPr>
        <w:t>Supplementary Figure 4a…….……………………………………………………………………….……………………………………9</w:t>
      </w:r>
    </w:p>
    <w:p w14:paraId="17ABB5C5" w14:textId="77777777" w:rsidR="00652CCF" w:rsidRDefault="00652CCF" w:rsidP="00652CCF">
      <w:pPr>
        <w:pStyle w:val="Default"/>
        <w:rPr>
          <w:rFonts w:ascii="Calibri" w:hAnsi="Calibri" w:cs="Calibri"/>
          <w:sz w:val="22"/>
          <w:szCs w:val="22"/>
        </w:rPr>
      </w:pPr>
      <w:r>
        <w:rPr>
          <w:rFonts w:ascii="Calibri" w:hAnsi="Calibri" w:cs="Calibri"/>
          <w:sz w:val="22"/>
          <w:szCs w:val="22"/>
        </w:rPr>
        <w:lastRenderedPageBreak/>
        <w:t>Supplementary Figure 4b…….……………………………………………………………………….………………………………….10</w:t>
      </w:r>
    </w:p>
    <w:p w14:paraId="316900B6" w14:textId="77777777" w:rsidR="00652CCF" w:rsidRDefault="00652CCF" w:rsidP="00652CCF">
      <w:pPr>
        <w:pStyle w:val="Default"/>
        <w:rPr>
          <w:rFonts w:ascii="Calibri" w:hAnsi="Calibri" w:cs="Calibri"/>
          <w:sz w:val="22"/>
          <w:szCs w:val="22"/>
        </w:rPr>
      </w:pPr>
      <w:r>
        <w:rPr>
          <w:rFonts w:ascii="Calibri" w:hAnsi="Calibri" w:cs="Calibri"/>
          <w:sz w:val="22"/>
          <w:szCs w:val="22"/>
        </w:rPr>
        <w:t>Supplementary Figure 4c…….……………………………………………………………………….………………………………….11</w:t>
      </w:r>
    </w:p>
    <w:p w14:paraId="244D1E29" w14:textId="77777777" w:rsidR="00652CCF" w:rsidRDefault="00652CCF" w:rsidP="00652CCF">
      <w:pPr>
        <w:pStyle w:val="Default"/>
        <w:rPr>
          <w:rFonts w:ascii="Calibri" w:hAnsi="Calibri" w:cs="Calibri"/>
          <w:sz w:val="22"/>
          <w:szCs w:val="22"/>
        </w:rPr>
      </w:pPr>
    </w:p>
    <w:p w14:paraId="3D8ACEC8" w14:textId="77777777" w:rsidR="00652CCF" w:rsidRDefault="00652CCF" w:rsidP="00652CCF">
      <w:pPr>
        <w:pStyle w:val="Default"/>
        <w:rPr>
          <w:rFonts w:ascii="Calibri" w:hAnsi="Calibri" w:cs="Calibri"/>
          <w:sz w:val="22"/>
          <w:szCs w:val="22"/>
        </w:rPr>
      </w:pPr>
    </w:p>
    <w:p w14:paraId="112B97DD" w14:textId="77777777" w:rsidR="00652CCF" w:rsidRDefault="00652CCF" w:rsidP="00652CCF">
      <w:pPr>
        <w:rPr>
          <w:rFonts w:cstheme="majorBidi"/>
        </w:rPr>
      </w:pPr>
    </w:p>
    <w:p w14:paraId="506DBE85" w14:textId="77777777" w:rsidR="00652CCF" w:rsidRDefault="00652CCF" w:rsidP="00652CCF">
      <w:pPr>
        <w:rPr>
          <w:rFonts w:cstheme="majorBidi"/>
        </w:rPr>
      </w:pPr>
    </w:p>
    <w:p w14:paraId="1D32C7DD" w14:textId="77777777" w:rsidR="00652CCF" w:rsidRDefault="00652CCF" w:rsidP="00652CCF">
      <w:pPr>
        <w:rPr>
          <w:rFonts w:cstheme="majorBidi"/>
        </w:rPr>
      </w:pPr>
    </w:p>
    <w:p w14:paraId="402A3111" w14:textId="77777777" w:rsidR="00652CCF" w:rsidRDefault="00652CCF" w:rsidP="00652CCF">
      <w:pPr>
        <w:rPr>
          <w:rFonts w:cstheme="majorBidi"/>
        </w:rPr>
      </w:pPr>
    </w:p>
    <w:p w14:paraId="2DA93377" w14:textId="77777777" w:rsidR="00652CCF" w:rsidRDefault="00652CCF" w:rsidP="00652CCF">
      <w:pPr>
        <w:rPr>
          <w:rFonts w:cstheme="majorBidi"/>
        </w:rPr>
      </w:pPr>
    </w:p>
    <w:p w14:paraId="4F283159" w14:textId="77777777" w:rsidR="00652CCF" w:rsidRDefault="00652CCF" w:rsidP="00652CCF">
      <w:pPr>
        <w:rPr>
          <w:rFonts w:cstheme="majorBidi"/>
        </w:rPr>
      </w:pPr>
    </w:p>
    <w:p w14:paraId="53FA0A5C" w14:textId="77777777" w:rsidR="00652CCF" w:rsidRDefault="00652CCF" w:rsidP="00652CCF">
      <w:pPr>
        <w:rPr>
          <w:rFonts w:cstheme="majorBidi"/>
        </w:rPr>
      </w:pPr>
    </w:p>
    <w:p w14:paraId="3A6C3BE5" w14:textId="77777777" w:rsidR="00652CCF" w:rsidRDefault="00652CCF" w:rsidP="00652CCF">
      <w:pPr>
        <w:rPr>
          <w:rFonts w:cstheme="majorBidi"/>
        </w:rPr>
      </w:pPr>
    </w:p>
    <w:p w14:paraId="65429D2D" w14:textId="77777777" w:rsidR="00652CCF" w:rsidRDefault="00652CCF" w:rsidP="00652CCF">
      <w:pPr>
        <w:rPr>
          <w:rFonts w:cstheme="majorBidi"/>
        </w:rPr>
      </w:pPr>
    </w:p>
    <w:p w14:paraId="4794B125" w14:textId="77777777" w:rsidR="00652CCF" w:rsidRDefault="00652CCF" w:rsidP="00652CCF">
      <w:pPr>
        <w:rPr>
          <w:rFonts w:cstheme="majorBidi"/>
        </w:rPr>
      </w:pPr>
    </w:p>
    <w:p w14:paraId="2E5CC490" w14:textId="77777777" w:rsidR="00652CCF" w:rsidRDefault="00652CCF" w:rsidP="00652CCF">
      <w:pPr>
        <w:rPr>
          <w:rFonts w:cstheme="majorBidi"/>
        </w:rPr>
      </w:pPr>
    </w:p>
    <w:p w14:paraId="37EDA646" w14:textId="77777777" w:rsidR="00652CCF" w:rsidRDefault="00652CCF" w:rsidP="00652CCF">
      <w:pPr>
        <w:rPr>
          <w:rFonts w:cstheme="majorBidi"/>
        </w:rPr>
      </w:pPr>
    </w:p>
    <w:p w14:paraId="33109CBA" w14:textId="77777777" w:rsidR="00652CCF" w:rsidRDefault="00652CCF" w:rsidP="00652CCF">
      <w:pPr>
        <w:rPr>
          <w:rFonts w:cstheme="majorBidi"/>
        </w:rPr>
      </w:pPr>
    </w:p>
    <w:p w14:paraId="1F59687C" w14:textId="77777777" w:rsidR="00652CCF" w:rsidRDefault="00652CCF" w:rsidP="00652CCF">
      <w:pPr>
        <w:rPr>
          <w:rFonts w:cstheme="majorBidi"/>
        </w:rPr>
      </w:pPr>
    </w:p>
    <w:p w14:paraId="440A1984" w14:textId="77777777" w:rsidR="00652CCF" w:rsidRDefault="00652CCF" w:rsidP="00652CCF">
      <w:pPr>
        <w:rPr>
          <w:rFonts w:cstheme="majorBidi"/>
        </w:rPr>
      </w:pPr>
    </w:p>
    <w:p w14:paraId="5281A6D5" w14:textId="77777777" w:rsidR="00652CCF" w:rsidRDefault="00652CCF" w:rsidP="00652CCF">
      <w:pPr>
        <w:rPr>
          <w:rFonts w:cstheme="majorBidi"/>
        </w:rPr>
      </w:pPr>
    </w:p>
    <w:p w14:paraId="52EA16F7" w14:textId="77777777" w:rsidR="00652CCF" w:rsidRDefault="00652CCF" w:rsidP="00652CCF">
      <w:pPr>
        <w:rPr>
          <w:rFonts w:cstheme="majorBidi"/>
        </w:rPr>
      </w:pPr>
    </w:p>
    <w:p w14:paraId="797FD68C" w14:textId="77777777" w:rsidR="00652CCF" w:rsidRDefault="00652CCF" w:rsidP="00652CCF">
      <w:pPr>
        <w:rPr>
          <w:rFonts w:cstheme="majorBidi"/>
        </w:rPr>
      </w:pPr>
    </w:p>
    <w:p w14:paraId="3856AA60" w14:textId="77777777" w:rsidR="00652CCF" w:rsidRDefault="00652CCF" w:rsidP="00652CCF">
      <w:pPr>
        <w:rPr>
          <w:rFonts w:cstheme="majorBidi"/>
        </w:rPr>
      </w:pPr>
    </w:p>
    <w:p w14:paraId="6FD305E8" w14:textId="77777777" w:rsidR="00652CCF" w:rsidRDefault="00652CCF" w:rsidP="00652CCF">
      <w:pPr>
        <w:rPr>
          <w:rFonts w:cstheme="majorBidi"/>
        </w:rPr>
      </w:pPr>
    </w:p>
    <w:p w14:paraId="0D9677BE" w14:textId="77777777" w:rsidR="00652CCF" w:rsidRDefault="00652CCF" w:rsidP="00652CCF">
      <w:pPr>
        <w:rPr>
          <w:rFonts w:cstheme="majorBidi"/>
        </w:rPr>
      </w:pPr>
    </w:p>
    <w:p w14:paraId="607C5B36" w14:textId="77777777" w:rsidR="00652CCF" w:rsidRDefault="00652CCF" w:rsidP="00652CCF">
      <w:pPr>
        <w:rPr>
          <w:rFonts w:cstheme="majorBidi"/>
        </w:rPr>
      </w:pPr>
    </w:p>
    <w:p w14:paraId="1DC40062" w14:textId="77777777" w:rsidR="00652CCF" w:rsidRDefault="00652CCF" w:rsidP="00652CCF">
      <w:pPr>
        <w:rPr>
          <w:rFonts w:cstheme="majorBidi"/>
        </w:rPr>
      </w:pPr>
    </w:p>
    <w:p w14:paraId="034F7A4F" w14:textId="77777777" w:rsidR="00652CCF" w:rsidRDefault="00652CCF" w:rsidP="00652CCF">
      <w:pPr>
        <w:rPr>
          <w:rFonts w:cstheme="majorBidi"/>
        </w:rPr>
      </w:pPr>
    </w:p>
    <w:p w14:paraId="1B13DFD9" w14:textId="77777777" w:rsidR="00652CCF" w:rsidRDefault="00652CCF" w:rsidP="00652CCF">
      <w:pPr>
        <w:rPr>
          <w:rFonts w:cstheme="majorBidi"/>
        </w:rPr>
      </w:pPr>
    </w:p>
    <w:p w14:paraId="647F55AF" w14:textId="77777777" w:rsidR="00652CCF" w:rsidRDefault="00652CCF" w:rsidP="00652CCF">
      <w:pPr>
        <w:rPr>
          <w:rFonts w:cstheme="majorBidi"/>
        </w:rPr>
      </w:pPr>
    </w:p>
    <w:p w14:paraId="040700DB" w14:textId="77777777" w:rsidR="00652CCF" w:rsidRDefault="00652CCF" w:rsidP="00652CCF">
      <w:pPr>
        <w:rPr>
          <w:rFonts w:cstheme="majorBidi"/>
        </w:rPr>
      </w:pPr>
    </w:p>
    <w:p w14:paraId="1BB882B7" w14:textId="77777777" w:rsidR="00652CCF" w:rsidRPr="003646B4" w:rsidRDefault="00652CCF" w:rsidP="00652CCF">
      <w:pPr>
        <w:rPr>
          <w:sz w:val="16"/>
          <w:szCs w:val="16"/>
        </w:rPr>
      </w:pPr>
    </w:p>
    <w:p w14:paraId="107B5FF4" w14:textId="77777777" w:rsidR="00652CCF" w:rsidRDefault="00652CCF" w:rsidP="00652CCF">
      <w:pPr>
        <w:jc w:val="center"/>
      </w:pPr>
      <w:r>
        <w:rPr>
          <w:noProof/>
        </w:rPr>
        <w:lastRenderedPageBreak/>
        <w:drawing>
          <wp:inline distT="0" distB="0" distL="0" distR="0" wp14:anchorId="728A1B43" wp14:editId="3744D652">
            <wp:extent cx="5419165" cy="3838336"/>
            <wp:effectExtent l="0" t="0" r="0" b="0"/>
            <wp:docPr id="10" name="Picture" descr="E:\WORLDPOP\AsiaPop_Demography\Data_out\JPEG Maps_For Article\ASIA_SI_maps_Sampl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E:\WORLDPOP\AsiaPop_Demography\Data_out\JPEG Maps_For Article\ASIA_SI_maps_SampleSize.png"/>
                    <pic:cNvPicPr>
                      <a:picLocks noChangeAspect="1" noChangeArrowheads="1"/>
                    </pic:cNvPicPr>
                  </pic:nvPicPr>
                  <pic:blipFill>
                    <a:blip r:embed="rId26"/>
                    <a:stretch>
                      <a:fillRect/>
                    </a:stretch>
                  </pic:blipFill>
                  <pic:spPr bwMode="auto">
                    <a:xfrm>
                      <a:off x="0" y="0"/>
                      <a:ext cx="5488707" cy="3887592"/>
                    </a:xfrm>
                    <a:prstGeom prst="rect">
                      <a:avLst/>
                    </a:prstGeom>
                    <a:noFill/>
                    <a:ln w="9525">
                      <a:noFill/>
                      <a:miter lim="800000"/>
                      <a:headEnd/>
                      <a:tailEnd/>
                    </a:ln>
                  </pic:spPr>
                </pic:pic>
              </a:graphicData>
            </a:graphic>
          </wp:inline>
        </w:drawing>
      </w:r>
    </w:p>
    <w:p w14:paraId="681CD354" w14:textId="77777777" w:rsidR="00652CCF" w:rsidRDefault="00652CCF" w:rsidP="00652CCF">
      <w:pPr>
        <w:jc w:val="both"/>
        <w:rPr>
          <w:i/>
          <w:iCs/>
        </w:rPr>
      </w:pPr>
      <w:r>
        <w:rPr>
          <w:rFonts w:cstheme="majorBidi"/>
        </w:rPr>
        <w:t>Supplementary Figure 1</w:t>
      </w:r>
      <w:r w:rsidRPr="003646B4">
        <w:rPr>
          <w:rFonts w:cstheme="majorBidi"/>
        </w:rPr>
        <w:t>a.</w:t>
      </w:r>
      <w:r w:rsidRPr="003646B4">
        <w:rPr>
          <w:rFonts w:cstheme="majorBidi"/>
          <w:sz w:val="24"/>
          <w:szCs w:val="24"/>
        </w:rPr>
        <w:t xml:space="preserve"> </w:t>
      </w:r>
      <w:r w:rsidRPr="003646B4">
        <w:rPr>
          <w:i/>
          <w:iCs/>
        </w:rPr>
        <w:t>Sample size of the sub-national age and sex proportion data used, displayed as a percentage of the estimated total sub-national unit population at the time of survey</w:t>
      </w:r>
      <w:r>
        <w:rPr>
          <w:i/>
          <w:iCs/>
        </w:rPr>
        <w:t>, Asia</w:t>
      </w:r>
      <w:r w:rsidRPr="003646B4">
        <w:rPr>
          <w:i/>
          <w:iCs/>
        </w:rPr>
        <w:t>.</w:t>
      </w:r>
    </w:p>
    <w:p w14:paraId="34E4267E" w14:textId="77777777" w:rsidR="00652CCF" w:rsidRDefault="00652CCF" w:rsidP="00652CCF">
      <w:pPr>
        <w:rPr>
          <w:i/>
          <w:iCs/>
        </w:rPr>
      </w:pPr>
    </w:p>
    <w:p w14:paraId="2FA5759C" w14:textId="77777777" w:rsidR="00652CCF" w:rsidRDefault="00652CCF" w:rsidP="00652CCF">
      <w:pPr>
        <w:rPr>
          <w:i/>
          <w:iCs/>
        </w:rPr>
      </w:pPr>
    </w:p>
    <w:p w14:paraId="799DA03C" w14:textId="77777777" w:rsidR="00652CCF" w:rsidRDefault="00652CCF" w:rsidP="00652CCF">
      <w:pPr>
        <w:rPr>
          <w:i/>
          <w:iCs/>
        </w:rPr>
      </w:pPr>
    </w:p>
    <w:p w14:paraId="2F191156" w14:textId="77777777" w:rsidR="00652CCF" w:rsidRPr="003646B4" w:rsidRDefault="00652CCF" w:rsidP="00652CCF">
      <w:pPr>
        <w:rPr>
          <w:i/>
          <w:iCs/>
        </w:rPr>
      </w:pPr>
    </w:p>
    <w:p w14:paraId="6FBAEDAD" w14:textId="77777777" w:rsidR="00652CCF" w:rsidRDefault="00652CCF" w:rsidP="00652CCF">
      <w:pPr>
        <w:jc w:val="center"/>
      </w:pPr>
      <w:r>
        <w:rPr>
          <w:i/>
          <w:noProof/>
        </w:rPr>
        <w:lastRenderedPageBreak/>
        <w:drawing>
          <wp:inline distT="0" distB="0" distL="0" distR="0" wp14:anchorId="66DEE0BA" wp14:editId="0F6030B7">
            <wp:extent cx="3803763" cy="4094328"/>
            <wp:effectExtent l="0" t="0" r="6350" b="1905"/>
            <wp:docPr id="9" name="Picture" descr="E:\PAPERS\AfriPop-demography\FIGS\sample-si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E:\PAPERS\AfriPop-demography\FIGS\sample-sizes.jpg"/>
                    <pic:cNvPicPr>
                      <a:picLocks noChangeAspect="1" noChangeArrowheads="1"/>
                    </pic:cNvPicPr>
                  </pic:nvPicPr>
                  <pic:blipFill>
                    <a:blip r:embed="rId27"/>
                    <a:stretch>
                      <a:fillRect/>
                    </a:stretch>
                  </pic:blipFill>
                  <pic:spPr bwMode="auto">
                    <a:xfrm>
                      <a:off x="0" y="0"/>
                      <a:ext cx="3806185" cy="4096935"/>
                    </a:xfrm>
                    <a:prstGeom prst="rect">
                      <a:avLst/>
                    </a:prstGeom>
                    <a:noFill/>
                    <a:ln w="9525">
                      <a:noFill/>
                      <a:miter lim="800000"/>
                      <a:headEnd/>
                      <a:tailEnd/>
                    </a:ln>
                  </pic:spPr>
                </pic:pic>
              </a:graphicData>
            </a:graphic>
          </wp:inline>
        </w:drawing>
      </w:r>
    </w:p>
    <w:p w14:paraId="713CF317" w14:textId="77777777" w:rsidR="00652CCF" w:rsidRPr="00B76A32" w:rsidRDefault="00652CCF" w:rsidP="00652CCF">
      <w:pPr>
        <w:jc w:val="both"/>
        <w:rPr>
          <w:sz w:val="18"/>
          <w:szCs w:val="18"/>
        </w:rPr>
      </w:pPr>
      <w:r>
        <w:rPr>
          <w:rFonts w:cstheme="majorBidi"/>
        </w:rPr>
        <w:t>Supplementary Figure 1b</w:t>
      </w:r>
      <w:r w:rsidRPr="003646B4">
        <w:rPr>
          <w:rFonts w:cstheme="majorBidi"/>
        </w:rPr>
        <w:t>.</w:t>
      </w:r>
      <w:r w:rsidRPr="003646B4">
        <w:rPr>
          <w:rFonts w:cstheme="majorBidi"/>
          <w:sz w:val="24"/>
          <w:szCs w:val="24"/>
        </w:rPr>
        <w:t xml:space="preserve"> </w:t>
      </w:r>
      <w:r w:rsidRPr="003646B4">
        <w:rPr>
          <w:i/>
          <w:iCs/>
        </w:rPr>
        <w:t>Sample size of the sub-national age and sex proportion data used, displayed as a percentage of the estimated total sub-national unit population at the time of survey</w:t>
      </w:r>
      <w:r>
        <w:rPr>
          <w:i/>
          <w:iCs/>
        </w:rPr>
        <w:t>, Africa</w:t>
      </w:r>
      <w:r w:rsidRPr="003646B4">
        <w:rPr>
          <w:i/>
          <w:iCs/>
        </w:rPr>
        <w:t>.</w:t>
      </w:r>
    </w:p>
    <w:p w14:paraId="4A46B343" w14:textId="77777777" w:rsidR="00652CCF" w:rsidRDefault="00652CCF" w:rsidP="00652CCF"/>
    <w:p w14:paraId="1557FF90" w14:textId="77777777" w:rsidR="00652CCF" w:rsidRDefault="00652CCF" w:rsidP="00652CCF"/>
    <w:p w14:paraId="6BF3F234" w14:textId="77777777" w:rsidR="00652CCF" w:rsidRDefault="00652CCF" w:rsidP="00652CCF"/>
    <w:p w14:paraId="089FAC41" w14:textId="77777777" w:rsidR="00652CCF" w:rsidRDefault="00652CCF" w:rsidP="00652CCF"/>
    <w:p w14:paraId="709FFAB9" w14:textId="77777777" w:rsidR="00652CCF" w:rsidRDefault="00652CCF" w:rsidP="00652CCF"/>
    <w:p w14:paraId="4462857D" w14:textId="77777777" w:rsidR="00652CCF" w:rsidRDefault="00652CCF" w:rsidP="00652CCF"/>
    <w:p w14:paraId="12A7F709" w14:textId="77777777" w:rsidR="00652CCF" w:rsidRDefault="00652CCF" w:rsidP="00652CCF"/>
    <w:p w14:paraId="50BCD9F4" w14:textId="77777777" w:rsidR="00652CCF" w:rsidRDefault="00652CCF" w:rsidP="00652CCF"/>
    <w:p w14:paraId="78023CA1" w14:textId="77777777" w:rsidR="00652CCF" w:rsidRDefault="00652CCF" w:rsidP="00652CCF"/>
    <w:p w14:paraId="08DCE846" w14:textId="77777777" w:rsidR="00652CCF" w:rsidRDefault="00652CCF" w:rsidP="00652CCF"/>
    <w:p w14:paraId="1DC77B9B" w14:textId="77777777" w:rsidR="00652CCF" w:rsidRDefault="00652CCF" w:rsidP="00652CCF"/>
    <w:p w14:paraId="08DDA94D" w14:textId="77777777" w:rsidR="00652CCF" w:rsidRDefault="00652CCF" w:rsidP="00652CCF"/>
    <w:p w14:paraId="3AB4A718" w14:textId="77777777" w:rsidR="00652CCF" w:rsidRDefault="00652CCF" w:rsidP="00652CCF"/>
    <w:p w14:paraId="3F7B1F6E" w14:textId="77777777" w:rsidR="00652CCF" w:rsidRDefault="00652CCF" w:rsidP="00652CCF"/>
    <w:p w14:paraId="7171A563" w14:textId="77777777" w:rsidR="00652CCF" w:rsidRDefault="00652CCF" w:rsidP="00652CCF"/>
    <w:p w14:paraId="2FE2AC6B" w14:textId="77777777" w:rsidR="00652CCF" w:rsidRDefault="00652CCF" w:rsidP="00652CCF">
      <w:r>
        <w:rPr>
          <w:noProof/>
        </w:rPr>
        <w:lastRenderedPageBreak/>
        <w:drawing>
          <wp:inline distT="0" distB="0" distL="0" distR="0" wp14:anchorId="78399A98" wp14:editId="54ECA94F">
            <wp:extent cx="5187696"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p11_hr.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7696" cy="4320540"/>
                    </a:xfrm>
                    <a:prstGeom prst="rect">
                      <a:avLst/>
                    </a:prstGeom>
                  </pic:spPr>
                </pic:pic>
              </a:graphicData>
            </a:graphic>
          </wp:inline>
        </w:drawing>
      </w:r>
    </w:p>
    <w:p w14:paraId="25FD5C9D" w14:textId="77777777" w:rsidR="00652CCF" w:rsidRDefault="00652CCF" w:rsidP="00652CCF">
      <w:pPr>
        <w:pStyle w:val="Default"/>
      </w:pPr>
      <w:r>
        <w:rPr>
          <w:rFonts w:ascii="Calibri" w:hAnsi="Calibri" w:cs="Calibri"/>
          <w:sz w:val="22"/>
          <w:szCs w:val="22"/>
        </w:rPr>
        <w:t xml:space="preserve">Supplementary Figure 2a. </w:t>
      </w:r>
      <w:r w:rsidRPr="00877FEE">
        <w:rPr>
          <w:rFonts w:asciiTheme="minorHAnsi" w:hAnsiTheme="minorHAnsi" w:cstheme="minorBidi"/>
          <w:i/>
          <w:iCs/>
          <w:color w:val="auto"/>
          <w:sz w:val="22"/>
          <w:szCs w:val="22"/>
        </w:rPr>
        <w:t>Population pyramid</w:t>
      </w:r>
      <w:r>
        <w:rPr>
          <w:rFonts w:asciiTheme="minorHAnsi" w:hAnsiTheme="minorHAnsi" w:cstheme="minorBidi"/>
          <w:i/>
          <w:iCs/>
          <w:color w:val="auto"/>
          <w:sz w:val="22"/>
          <w:szCs w:val="22"/>
        </w:rPr>
        <w:t xml:space="preserve">, </w:t>
      </w:r>
      <w:r w:rsidRPr="00877FEE">
        <w:rPr>
          <w:rFonts w:asciiTheme="minorHAnsi" w:hAnsiTheme="minorHAnsi" w:cstheme="minorBidi"/>
          <w:i/>
          <w:iCs/>
          <w:color w:val="auto"/>
          <w:sz w:val="22"/>
          <w:szCs w:val="22"/>
        </w:rPr>
        <w:t>Nepal DHS</w:t>
      </w:r>
      <w:r>
        <w:rPr>
          <w:rFonts w:asciiTheme="minorHAnsi" w:hAnsiTheme="minorHAnsi" w:cstheme="minorBidi"/>
          <w:i/>
          <w:iCs/>
          <w:color w:val="auto"/>
          <w:sz w:val="22"/>
          <w:szCs w:val="22"/>
        </w:rPr>
        <w:t xml:space="preserve">, 2011. </w:t>
      </w:r>
      <w:r w:rsidRPr="00176937">
        <w:rPr>
          <w:rFonts w:asciiTheme="minorHAnsi" w:hAnsiTheme="minorHAnsi" w:cstheme="minorBidi"/>
          <w:i/>
          <w:iCs/>
          <w:color w:val="auto"/>
          <w:sz w:val="22"/>
          <w:szCs w:val="22"/>
        </w:rPr>
        <w:t xml:space="preserve">Population pyramids follow </w:t>
      </w:r>
      <w:r>
        <w:rPr>
          <w:rFonts w:asciiTheme="minorHAnsi" w:hAnsiTheme="minorHAnsi" w:cstheme="minorBidi"/>
          <w:i/>
          <w:iCs/>
          <w:color w:val="auto"/>
          <w:sz w:val="22"/>
          <w:szCs w:val="22"/>
        </w:rPr>
        <w:t>methodology</w:t>
      </w:r>
      <w:r w:rsidRPr="00176937">
        <w:rPr>
          <w:rFonts w:asciiTheme="minorHAnsi" w:hAnsiTheme="minorHAnsi" w:cstheme="minorBidi"/>
          <w:i/>
          <w:iCs/>
          <w:color w:val="auto"/>
          <w:sz w:val="22"/>
          <w:szCs w:val="22"/>
        </w:rPr>
        <w:t xml:space="preserve"> as described in the manuscript (Methods section)</w:t>
      </w:r>
      <w:r>
        <w:rPr>
          <w:rFonts w:asciiTheme="minorHAnsi" w:hAnsiTheme="minorHAnsi" w:cstheme="minorBidi"/>
          <w:i/>
          <w:iCs/>
          <w:color w:val="auto"/>
          <w:sz w:val="22"/>
          <w:szCs w:val="22"/>
        </w:rPr>
        <w:t>.</w:t>
      </w:r>
    </w:p>
    <w:p w14:paraId="03D6C16A" w14:textId="77777777" w:rsidR="00652CCF" w:rsidRDefault="00652CCF" w:rsidP="00652CCF">
      <w:r>
        <w:rPr>
          <w:noProof/>
        </w:rPr>
        <w:lastRenderedPageBreak/>
        <w:drawing>
          <wp:inline distT="0" distB="0" distL="0" distR="0" wp14:anchorId="162831B7" wp14:editId="1F07F02E">
            <wp:extent cx="5183124"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p06_hr.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3124" cy="4320540"/>
                    </a:xfrm>
                    <a:prstGeom prst="rect">
                      <a:avLst/>
                    </a:prstGeom>
                  </pic:spPr>
                </pic:pic>
              </a:graphicData>
            </a:graphic>
          </wp:inline>
        </w:drawing>
      </w:r>
    </w:p>
    <w:p w14:paraId="60C6B2D5" w14:textId="77777777" w:rsidR="00652CCF" w:rsidRDefault="00652CCF" w:rsidP="00652CCF">
      <w:pPr>
        <w:pStyle w:val="Default"/>
      </w:pPr>
      <w:r>
        <w:rPr>
          <w:rFonts w:ascii="Calibri" w:hAnsi="Calibri" w:cs="Calibri"/>
          <w:sz w:val="22"/>
          <w:szCs w:val="22"/>
        </w:rPr>
        <w:t xml:space="preserve">Supplementary Figure 2b. </w:t>
      </w:r>
      <w:r w:rsidRPr="00877FEE">
        <w:rPr>
          <w:rFonts w:asciiTheme="minorHAnsi" w:hAnsiTheme="minorHAnsi" w:cstheme="minorBidi"/>
          <w:i/>
          <w:iCs/>
          <w:color w:val="auto"/>
          <w:sz w:val="22"/>
          <w:szCs w:val="22"/>
        </w:rPr>
        <w:t>Population pyramid</w:t>
      </w:r>
      <w:r>
        <w:rPr>
          <w:rFonts w:asciiTheme="minorHAnsi" w:hAnsiTheme="minorHAnsi" w:cstheme="minorBidi"/>
          <w:i/>
          <w:iCs/>
          <w:color w:val="auto"/>
          <w:sz w:val="22"/>
          <w:szCs w:val="22"/>
        </w:rPr>
        <w:t xml:space="preserve">, </w:t>
      </w:r>
      <w:r w:rsidRPr="00877FEE">
        <w:rPr>
          <w:rFonts w:asciiTheme="minorHAnsi" w:hAnsiTheme="minorHAnsi" w:cstheme="minorBidi"/>
          <w:i/>
          <w:iCs/>
          <w:color w:val="auto"/>
          <w:sz w:val="22"/>
          <w:szCs w:val="22"/>
        </w:rPr>
        <w:t>Nepal DHS</w:t>
      </w:r>
      <w:r>
        <w:rPr>
          <w:rFonts w:asciiTheme="minorHAnsi" w:hAnsiTheme="minorHAnsi" w:cstheme="minorBidi"/>
          <w:i/>
          <w:iCs/>
          <w:color w:val="auto"/>
          <w:sz w:val="22"/>
          <w:szCs w:val="22"/>
        </w:rPr>
        <w:t xml:space="preserve">, 2006. </w:t>
      </w:r>
      <w:r w:rsidRPr="00176937">
        <w:rPr>
          <w:rFonts w:asciiTheme="minorHAnsi" w:hAnsiTheme="minorHAnsi" w:cstheme="minorBidi"/>
          <w:i/>
          <w:iCs/>
          <w:color w:val="auto"/>
          <w:sz w:val="22"/>
          <w:szCs w:val="22"/>
        </w:rPr>
        <w:t xml:space="preserve">Population pyramids follow </w:t>
      </w:r>
      <w:r>
        <w:rPr>
          <w:rFonts w:asciiTheme="minorHAnsi" w:hAnsiTheme="minorHAnsi" w:cstheme="minorBidi"/>
          <w:i/>
          <w:iCs/>
          <w:color w:val="auto"/>
          <w:sz w:val="22"/>
          <w:szCs w:val="22"/>
        </w:rPr>
        <w:t>methodology</w:t>
      </w:r>
      <w:r w:rsidRPr="00176937">
        <w:rPr>
          <w:rFonts w:asciiTheme="minorHAnsi" w:hAnsiTheme="minorHAnsi" w:cstheme="minorBidi"/>
          <w:i/>
          <w:iCs/>
          <w:color w:val="auto"/>
          <w:sz w:val="22"/>
          <w:szCs w:val="22"/>
        </w:rPr>
        <w:t xml:space="preserve"> as described in the manuscript (Methods section)</w:t>
      </w:r>
      <w:r>
        <w:rPr>
          <w:rFonts w:asciiTheme="minorHAnsi" w:hAnsiTheme="minorHAnsi" w:cstheme="minorBidi"/>
          <w:i/>
          <w:iCs/>
          <w:color w:val="auto"/>
          <w:sz w:val="22"/>
          <w:szCs w:val="22"/>
        </w:rPr>
        <w:t>.</w:t>
      </w:r>
    </w:p>
    <w:p w14:paraId="41C77F7A" w14:textId="77777777" w:rsidR="00652CCF" w:rsidRPr="00877FEE" w:rsidRDefault="00652CCF" w:rsidP="00652CCF">
      <w:pPr>
        <w:pStyle w:val="Default"/>
        <w:rPr>
          <w:rFonts w:asciiTheme="minorHAnsi" w:hAnsiTheme="minorHAnsi" w:cstheme="minorBidi"/>
          <w:i/>
          <w:iCs/>
          <w:color w:val="auto"/>
          <w:sz w:val="22"/>
          <w:szCs w:val="22"/>
        </w:rPr>
      </w:pPr>
    </w:p>
    <w:p w14:paraId="1D724CF4" w14:textId="77777777" w:rsidR="00652CCF" w:rsidRDefault="00652CCF" w:rsidP="00652CCF"/>
    <w:p w14:paraId="44FEFA1E" w14:textId="77777777" w:rsidR="00652CCF" w:rsidRDefault="00652CCF" w:rsidP="00652CCF">
      <w:pPr>
        <w:ind w:right="939"/>
        <w:rPr>
          <w:sz w:val="18"/>
          <w:szCs w:val="18"/>
        </w:rPr>
      </w:pPr>
      <w:r>
        <w:rPr>
          <w:noProof/>
          <w:sz w:val="18"/>
          <w:szCs w:val="18"/>
        </w:rPr>
        <w:lastRenderedPageBreak/>
        <w:drawing>
          <wp:inline distT="0" distB="0" distL="0" distR="0" wp14:anchorId="0E95DF1E" wp14:editId="269D438A">
            <wp:extent cx="5187696"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p01_hr.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7696" cy="4320540"/>
                    </a:xfrm>
                    <a:prstGeom prst="rect">
                      <a:avLst/>
                    </a:prstGeom>
                  </pic:spPr>
                </pic:pic>
              </a:graphicData>
            </a:graphic>
          </wp:inline>
        </w:drawing>
      </w:r>
    </w:p>
    <w:p w14:paraId="04CE23B3" w14:textId="77777777" w:rsidR="00652CCF" w:rsidRDefault="00652CCF" w:rsidP="00652CCF">
      <w:pPr>
        <w:pStyle w:val="Default"/>
      </w:pPr>
      <w:r>
        <w:rPr>
          <w:rFonts w:ascii="Calibri" w:hAnsi="Calibri" w:cs="Calibri"/>
          <w:sz w:val="22"/>
          <w:szCs w:val="22"/>
        </w:rPr>
        <w:t xml:space="preserve">Supplementary Figure 2c. </w:t>
      </w:r>
      <w:r w:rsidRPr="00877FEE">
        <w:rPr>
          <w:rFonts w:asciiTheme="minorHAnsi" w:hAnsiTheme="minorHAnsi" w:cstheme="minorBidi"/>
          <w:i/>
          <w:iCs/>
          <w:color w:val="auto"/>
          <w:sz w:val="22"/>
          <w:szCs w:val="22"/>
        </w:rPr>
        <w:t>Population pyramid</w:t>
      </w:r>
      <w:r>
        <w:rPr>
          <w:rFonts w:asciiTheme="minorHAnsi" w:hAnsiTheme="minorHAnsi" w:cstheme="minorBidi"/>
          <w:i/>
          <w:iCs/>
          <w:color w:val="auto"/>
          <w:sz w:val="22"/>
          <w:szCs w:val="22"/>
        </w:rPr>
        <w:t xml:space="preserve">, </w:t>
      </w:r>
      <w:r w:rsidRPr="00877FEE">
        <w:rPr>
          <w:rFonts w:asciiTheme="minorHAnsi" w:hAnsiTheme="minorHAnsi" w:cstheme="minorBidi"/>
          <w:i/>
          <w:iCs/>
          <w:color w:val="auto"/>
          <w:sz w:val="22"/>
          <w:szCs w:val="22"/>
        </w:rPr>
        <w:t>Nepal DHS</w:t>
      </w:r>
      <w:r>
        <w:rPr>
          <w:rFonts w:asciiTheme="minorHAnsi" w:hAnsiTheme="minorHAnsi" w:cstheme="minorBidi"/>
          <w:i/>
          <w:iCs/>
          <w:color w:val="auto"/>
          <w:sz w:val="22"/>
          <w:szCs w:val="22"/>
        </w:rPr>
        <w:t xml:space="preserve">, 2001. </w:t>
      </w:r>
      <w:r w:rsidRPr="00176937">
        <w:rPr>
          <w:rFonts w:asciiTheme="minorHAnsi" w:hAnsiTheme="minorHAnsi" w:cstheme="minorBidi"/>
          <w:i/>
          <w:iCs/>
          <w:color w:val="auto"/>
          <w:sz w:val="22"/>
          <w:szCs w:val="22"/>
        </w:rPr>
        <w:t xml:space="preserve">Population pyramids follow </w:t>
      </w:r>
      <w:r>
        <w:rPr>
          <w:rFonts w:asciiTheme="minorHAnsi" w:hAnsiTheme="minorHAnsi" w:cstheme="minorBidi"/>
          <w:i/>
          <w:iCs/>
          <w:color w:val="auto"/>
          <w:sz w:val="22"/>
          <w:szCs w:val="22"/>
        </w:rPr>
        <w:t>methodology</w:t>
      </w:r>
      <w:r w:rsidRPr="00176937">
        <w:rPr>
          <w:rFonts w:asciiTheme="minorHAnsi" w:hAnsiTheme="minorHAnsi" w:cstheme="minorBidi"/>
          <w:i/>
          <w:iCs/>
          <w:color w:val="auto"/>
          <w:sz w:val="22"/>
          <w:szCs w:val="22"/>
        </w:rPr>
        <w:t xml:space="preserve"> as described in the manuscript (Methods section)</w:t>
      </w:r>
      <w:r>
        <w:rPr>
          <w:rFonts w:asciiTheme="minorHAnsi" w:hAnsiTheme="minorHAnsi" w:cstheme="minorBidi"/>
          <w:i/>
          <w:iCs/>
          <w:color w:val="auto"/>
          <w:sz w:val="22"/>
          <w:szCs w:val="22"/>
        </w:rPr>
        <w:t>.</w:t>
      </w:r>
    </w:p>
    <w:p w14:paraId="733C327C" w14:textId="77777777" w:rsidR="00652CCF" w:rsidRPr="00877FEE" w:rsidRDefault="00652CCF" w:rsidP="00652CCF">
      <w:pPr>
        <w:pStyle w:val="Default"/>
        <w:rPr>
          <w:rFonts w:asciiTheme="minorHAnsi" w:hAnsiTheme="minorHAnsi" w:cstheme="minorBidi"/>
          <w:i/>
          <w:iCs/>
          <w:color w:val="auto"/>
          <w:sz w:val="22"/>
          <w:szCs w:val="22"/>
        </w:rPr>
      </w:pPr>
    </w:p>
    <w:p w14:paraId="6769C28B" w14:textId="77777777" w:rsidR="00652CCF" w:rsidRDefault="00652CCF" w:rsidP="00652CCF">
      <w:pPr>
        <w:ind w:right="939"/>
        <w:rPr>
          <w:sz w:val="16"/>
          <w:szCs w:val="16"/>
        </w:rPr>
      </w:pPr>
    </w:p>
    <w:p w14:paraId="5F59464E" w14:textId="77777777" w:rsidR="00652CCF" w:rsidRDefault="00652CCF" w:rsidP="00652CCF"/>
    <w:p w14:paraId="7EEB092E" w14:textId="77777777" w:rsidR="00652CCF" w:rsidRPr="00877FEE" w:rsidRDefault="00652CCF" w:rsidP="00652CCF">
      <w:pPr>
        <w:rPr>
          <w:i/>
          <w:iCs/>
        </w:rPr>
      </w:pPr>
    </w:p>
    <w:p w14:paraId="19CC2AAA" w14:textId="77777777" w:rsidR="00652CCF" w:rsidRDefault="00652CCF" w:rsidP="00652CCF"/>
    <w:p w14:paraId="488D8676" w14:textId="77777777" w:rsidR="00652CCF" w:rsidRDefault="00652CCF" w:rsidP="00652CCF"/>
    <w:p w14:paraId="786C3A60" w14:textId="77777777" w:rsidR="00652CCF" w:rsidRDefault="00652CCF" w:rsidP="00652CCF"/>
    <w:p w14:paraId="6B086916" w14:textId="77777777" w:rsidR="00652CCF" w:rsidRDefault="00652CCF" w:rsidP="00652CCF"/>
    <w:p w14:paraId="3CB466B4" w14:textId="77777777" w:rsidR="00652CCF" w:rsidRDefault="00652CCF" w:rsidP="00652CCF"/>
    <w:p w14:paraId="6FD4EF04" w14:textId="77777777" w:rsidR="00652CCF" w:rsidRDefault="00652CCF" w:rsidP="00652CCF"/>
    <w:p w14:paraId="56E24E4F" w14:textId="77777777" w:rsidR="00652CCF" w:rsidRDefault="00652CCF" w:rsidP="00652CCF"/>
    <w:p w14:paraId="42E30F3B" w14:textId="77777777" w:rsidR="00652CCF" w:rsidRDefault="00652CCF" w:rsidP="00652CCF"/>
    <w:p w14:paraId="1BCC1ECE" w14:textId="77777777" w:rsidR="00652CCF" w:rsidRDefault="00652CCF" w:rsidP="00652CCF"/>
    <w:p w14:paraId="00C68C8C" w14:textId="77777777" w:rsidR="00652CCF" w:rsidRDefault="00652CCF" w:rsidP="00652CCF"/>
    <w:p w14:paraId="5C0A83D1" w14:textId="77777777" w:rsidR="00652CCF" w:rsidRDefault="00652CCF" w:rsidP="00652CCF"/>
    <w:p w14:paraId="1A6FC22B" w14:textId="77777777" w:rsidR="00652CCF" w:rsidRDefault="00652CCF" w:rsidP="00652CCF"/>
    <w:p w14:paraId="4C78B760" w14:textId="77777777" w:rsidR="00652CCF" w:rsidRDefault="00652CCF" w:rsidP="00652CCF"/>
    <w:p w14:paraId="4E1FA9DA" w14:textId="77777777" w:rsidR="00652CCF" w:rsidRDefault="00652CCF" w:rsidP="00652CCF">
      <w:r>
        <w:rPr>
          <w:noProof/>
        </w:rPr>
        <w:drawing>
          <wp:inline distT="0" distB="0" distL="0" distR="0" wp14:anchorId="7A34BD1A" wp14:editId="54478295">
            <wp:extent cx="5209032"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z11_hr.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09032" cy="4320540"/>
                    </a:xfrm>
                    <a:prstGeom prst="rect">
                      <a:avLst/>
                    </a:prstGeom>
                  </pic:spPr>
                </pic:pic>
              </a:graphicData>
            </a:graphic>
          </wp:inline>
        </w:drawing>
      </w:r>
    </w:p>
    <w:p w14:paraId="2FC3F114" w14:textId="77777777" w:rsidR="00652CCF" w:rsidRDefault="00652CCF" w:rsidP="00652CCF">
      <w:pPr>
        <w:pStyle w:val="Default"/>
      </w:pPr>
      <w:r>
        <w:rPr>
          <w:rFonts w:ascii="Calibri" w:hAnsi="Calibri" w:cs="Calibri"/>
          <w:sz w:val="22"/>
          <w:szCs w:val="22"/>
        </w:rPr>
        <w:t xml:space="preserve">Supplementary Figure 3a. </w:t>
      </w:r>
      <w:r w:rsidRPr="00877FEE">
        <w:rPr>
          <w:rFonts w:asciiTheme="minorHAnsi" w:hAnsiTheme="minorHAnsi" w:cstheme="minorBidi"/>
          <w:i/>
          <w:iCs/>
          <w:color w:val="auto"/>
          <w:sz w:val="22"/>
          <w:szCs w:val="22"/>
        </w:rPr>
        <w:t>Population pyramid</w:t>
      </w:r>
      <w:r>
        <w:rPr>
          <w:rFonts w:asciiTheme="minorHAnsi" w:hAnsiTheme="minorHAnsi" w:cstheme="minorBidi"/>
          <w:i/>
          <w:iCs/>
          <w:color w:val="auto"/>
          <w:sz w:val="22"/>
          <w:szCs w:val="22"/>
        </w:rPr>
        <w:t xml:space="preserve">, Kazakhstan MICS, 2010. </w:t>
      </w:r>
      <w:r w:rsidRPr="00176937">
        <w:rPr>
          <w:rFonts w:asciiTheme="minorHAnsi" w:hAnsiTheme="minorHAnsi" w:cstheme="minorBidi"/>
          <w:i/>
          <w:iCs/>
          <w:color w:val="auto"/>
          <w:sz w:val="22"/>
          <w:szCs w:val="22"/>
        </w:rPr>
        <w:t xml:space="preserve">Population pyramids follow </w:t>
      </w:r>
      <w:r>
        <w:rPr>
          <w:rFonts w:asciiTheme="minorHAnsi" w:hAnsiTheme="minorHAnsi" w:cstheme="minorBidi"/>
          <w:i/>
          <w:iCs/>
          <w:color w:val="auto"/>
          <w:sz w:val="22"/>
          <w:szCs w:val="22"/>
        </w:rPr>
        <w:t>methodology</w:t>
      </w:r>
      <w:r w:rsidRPr="00176937">
        <w:rPr>
          <w:rFonts w:asciiTheme="minorHAnsi" w:hAnsiTheme="minorHAnsi" w:cstheme="minorBidi"/>
          <w:i/>
          <w:iCs/>
          <w:color w:val="auto"/>
          <w:sz w:val="22"/>
          <w:szCs w:val="22"/>
        </w:rPr>
        <w:t xml:space="preserve"> as described in the manuscript (Methods section)</w:t>
      </w:r>
      <w:r>
        <w:rPr>
          <w:rFonts w:asciiTheme="minorHAnsi" w:hAnsiTheme="minorHAnsi" w:cstheme="minorBidi"/>
          <w:i/>
          <w:iCs/>
          <w:color w:val="auto"/>
          <w:sz w:val="22"/>
          <w:szCs w:val="22"/>
        </w:rPr>
        <w:t>.</w:t>
      </w:r>
    </w:p>
    <w:p w14:paraId="0B0460CA" w14:textId="77777777" w:rsidR="00652CCF" w:rsidRPr="00877FEE" w:rsidRDefault="00652CCF" w:rsidP="00652CCF">
      <w:pPr>
        <w:pStyle w:val="Default"/>
        <w:rPr>
          <w:rFonts w:asciiTheme="minorHAnsi" w:hAnsiTheme="minorHAnsi" w:cstheme="minorBidi"/>
          <w:i/>
          <w:iCs/>
          <w:color w:val="auto"/>
          <w:sz w:val="22"/>
          <w:szCs w:val="22"/>
        </w:rPr>
      </w:pPr>
    </w:p>
    <w:p w14:paraId="4201D4AA" w14:textId="77777777" w:rsidR="00652CCF" w:rsidRPr="00877FEE" w:rsidRDefault="00652CCF" w:rsidP="00652CCF"/>
    <w:p w14:paraId="5B4848D6" w14:textId="77777777" w:rsidR="00652CCF" w:rsidRDefault="00652CCF" w:rsidP="00652CCF">
      <w:r>
        <w:rPr>
          <w:noProof/>
        </w:rPr>
        <w:lastRenderedPageBreak/>
        <w:drawing>
          <wp:inline distT="0" distB="0" distL="0" distR="0" wp14:anchorId="56697CF2" wp14:editId="27EB428E">
            <wp:extent cx="5209032" cy="432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z06_hr.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09032" cy="4320540"/>
                    </a:xfrm>
                    <a:prstGeom prst="rect">
                      <a:avLst/>
                    </a:prstGeom>
                  </pic:spPr>
                </pic:pic>
              </a:graphicData>
            </a:graphic>
          </wp:inline>
        </w:drawing>
      </w:r>
    </w:p>
    <w:p w14:paraId="7F1F13BA" w14:textId="77777777" w:rsidR="00652CCF" w:rsidRPr="00877FEE" w:rsidRDefault="00652CCF" w:rsidP="00652CCF">
      <w:pPr>
        <w:pStyle w:val="Default"/>
        <w:rPr>
          <w:rFonts w:asciiTheme="minorHAnsi" w:hAnsiTheme="minorHAnsi" w:cstheme="minorBidi"/>
          <w:i/>
          <w:iCs/>
          <w:color w:val="auto"/>
          <w:sz w:val="22"/>
          <w:szCs w:val="22"/>
        </w:rPr>
      </w:pPr>
      <w:r>
        <w:rPr>
          <w:rFonts w:ascii="Calibri" w:hAnsi="Calibri" w:cs="Calibri"/>
          <w:sz w:val="22"/>
          <w:szCs w:val="22"/>
        </w:rPr>
        <w:t xml:space="preserve">Supplementary Figure 3b. </w:t>
      </w:r>
      <w:r w:rsidRPr="00877FEE">
        <w:rPr>
          <w:rFonts w:asciiTheme="minorHAnsi" w:hAnsiTheme="minorHAnsi" w:cstheme="minorBidi"/>
          <w:i/>
          <w:iCs/>
          <w:color w:val="auto"/>
          <w:sz w:val="22"/>
          <w:szCs w:val="22"/>
        </w:rPr>
        <w:t>Population pyramid</w:t>
      </w:r>
      <w:r>
        <w:rPr>
          <w:rFonts w:asciiTheme="minorHAnsi" w:hAnsiTheme="minorHAnsi" w:cstheme="minorBidi"/>
          <w:i/>
          <w:iCs/>
          <w:color w:val="auto"/>
          <w:sz w:val="22"/>
          <w:szCs w:val="22"/>
        </w:rPr>
        <w:t xml:space="preserve">, Kazakhstan MICS, 2006. </w:t>
      </w:r>
      <w:r w:rsidRPr="00176937">
        <w:rPr>
          <w:rFonts w:asciiTheme="minorHAnsi" w:hAnsiTheme="minorHAnsi" w:cstheme="minorBidi"/>
          <w:i/>
          <w:iCs/>
          <w:color w:val="auto"/>
          <w:sz w:val="22"/>
          <w:szCs w:val="22"/>
        </w:rPr>
        <w:t xml:space="preserve">Population pyramids follow </w:t>
      </w:r>
      <w:r>
        <w:rPr>
          <w:rFonts w:asciiTheme="minorHAnsi" w:hAnsiTheme="minorHAnsi" w:cstheme="minorBidi"/>
          <w:i/>
          <w:iCs/>
          <w:color w:val="auto"/>
          <w:sz w:val="22"/>
          <w:szCs w:val="22"/>
        </w:rPr>
        <w:t>methodology</w:t>
      </w:r>
      <w:r w:rsidRPr="00176937">
        <w:rPr>
          <w:rFonts w:asciiTheme="minorHAnsi" w:hAnsiTheme="minorHAnsi" w:cstheme="minorBidi"/>
          <w:i/>
          <w:iCs/>
          <w:color w:val="auto"/>
          <w:sz w:val="22"/>
          <w:szCs w:val="22"/>
        </w:rPr>
        <w:t xml:space="preserve"> as described in the manuscript (Methods section)</w:t>
      </w:r>
      <w:r>
        <w:rPr>
          <w:rFonts w:asciiTheme="minorHAnsi" w:hAnsiTheme="minorHAnsi" w:cstheme="minorBidi"/>
          <w:i/>
          <w:iCs/>
          <w:color w:val="auto"/>
          <w:sz w:val="22"/>
          <w:szCs w:val="22"/>
        </w:rPr>
        <w:t>.</w:t>
      </w:r>
    </w:p>
    <w:p w14:paraId="6644CC8A" w14:textId="77777777" w:rsidR="00652CCF" w:rsidRDefault="00652CCF" w:rsidP="00652CCF"/>
    <w:p w14:paraId="7867C1A4" w14:textId="77777777" w:rsidR="00652CCF" w:rsidRDefault="00652CCF" w:rsidP="00652CCF">
      <w:r>
        <w:rPr>
          <w:noProof/>
        </w:rPr>
        <w:lastRenderedPageBreak/>
        <w:drawing>
          <wp:inline distT="0" distB="0" distL="0" distR="0" wp14:anchorId="076517FB" wp14:editId="4C55BC38">
            <wp:extent cx="5187696" cy="4320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inea12_hr.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7696" cy="4320540"/>
                    </a:xfrm>
                    <a:prstGeom prst="rect">
                      <a:avLst/>
                    </a:prstGeom>
                  </pic:spPr>
                </pic:pic>
              </a:graphicData>
            </a:graphic>
          </wp:inline>
        </w:drawing>
      </w:r>
    </w:p>
    <w:p w14:paraId="3F7CA5EB" w14:textId="77777777" w:rsidR="00652CCF" w:rsidRPr="00877FEE" w:rsidRDefault="00652CCF" w:rsidP="00652CCF">
      <w:pPr>
        <w:pStyle w:val="Default"/>
        <w:rPr>
          <w:rFonts w:asciiTheme="minorHAnsi" w:hAnsiTheme="minorHAnsi" w:cstheme="minorBidi"/>
          <w:i/>
          <w:iCs/>
          <w:color w:val="auto"/>
          <w:sz w:val="22"/>
          <w:szCs w:val="22"/>
        </w:rPr>
      </w:pPr>
      <w:r>
        <w:rPr>
          <w:rFonts w:ascii="Calibri" w:hAnsi="Calibri" w:cs="Calibri"/>
          <w:sz w:val="22"/>
          <w:szCs w:val="22"/>
        </w:rPr>
        <w:t xml:space="preserve">Supplementary Figure 4a. </w:t>
      </w:r>
      <w:r w:rsidRPr="00877FEE">
        <w:rPr>
          <w:rFonts w:asciiTheme="minorHAnsi" w:hAnsiTheme="minorHAnsi" w:cstheme="minorBidi"/>
          <w:i/>
          <w:iCs/>
          <w:color w:val="auto"/>
          <w:sz w:val="22"/>
          <w:szCs w:val="22"/>
        </w:rPr>
        <w:t>Population pyramid</w:t>
      </w:r>
      <w:r>
        <w:rPr>
          <w:rFonts w:asciiTheme="minorHAnsi" w:hAnsiTheme="minorHAnsi" w:cstheme="minorBidi"/>
          <w:i/>
          <w:iCs/>
          <w:color w:val="auto"/>
          <w:sz w:val="22"/>
          <w:szCs w:val="22"/>
        </w:rPr>
        <w:t>, Guinea</w:t>
      </w:r>
      <w:r w:rsidRPr="00877FEE">
        <w:rPr>
          <w:rFonts w:asciiTheme="minorHAnsi" w:hAnsiTheme="minorHAnsi" w:cstheme="minorBidi"/>
          <w:i/>
          <w:iCs/>
          <w:color w:val="auto"/>
          <w:sz w:val="22"/>
          <w:szCs w:val="22"/>
        </w:rPr>
        <w:t xml:space="preserve"> DHS</w:t>
      </w:r>
      <w:r>
        <w:rPr>
          <w:rFonts w:asciiTheme="minorHAnsi" w:hAnsiTheme="minorHAnsi" w:cstheme="minorBidi"/>
          <w:i/>
          <w:iCs/>
          <w:color w:val="auto"/>
          <w:sz w:val="22"/>
          <w:szCs w:val="22"/>
        </w:rPr>
        <w:t xml:space="preserve">, 2012. </w:t>
      </w:r>
      <w:r w:rsidRPr="00176937">
        <w:rPr>
          <w:rFonts w:asciiTheme="minorHAnsi" w:hAnsiTheme="minorHAnsi" w:cstheme="minorBidi"/>
          <w:i/>
          <w:iCs/>
          <w:color w:val="auto"/>
          <w:sz w:val="22"/>
          <w:szCs w:val="22"/>
        </w:rPr>
        <w:t xml:space="preserve">Population pyramids follow </w:t>
      </w:r>
      <w:r>
        <w:rPr>
          <w:rFonts w:asciiTheme="minorHAnsi" w:hAnsiTheme="minorHAnsi" w:cstheme="minorBidi"/>
          <w:i/>
          <w:iCs/>
          <w:color w:val="auto"/>
          <w:sz w:val="22"/>
          <w:szCs w:val="22"/>
        </w:rPr>
        <w:t>methodology</w:t>
      </w:r>
      <w:r w:rsidRPr="00176937">
        <w:rPr>
          <w:rFonts w:asciiTheme="minorHAnsi" w:hAnsiTheme="minorHAnsi" w:cstheme="minorBidi"/>
          <w:i/>
          <w:iCs/>
          <w:color w:val="auto"/>
          <w:sz w:val="22"/>
          <w:szCs w:val="22"/>
        </w:rPr>
        <w:t xml:space="preserve"> as described in the manuscript (Methods section)</w:t>
      </w:r>
      <w:r>
        <w:rPr>
          <w:rFonts w:asciiTheme="minorHAnsi" w:hAnsiTheme="minorHAnsi" w:cstheme="minorBidi"/>
          <w:i/>
          <w:iCs/>
          <w:color w:val="auto"/>
          <w:sz w:val="22"/>
          <w:szCs w:val="22"/>
        </w:rPr>
        <w:t>.</w:t>
      </w:r>
    </w:p>
    <w:p w14:paraId="2BF5ED3B" w14:textId="77777777" w:rsidR="00652CCF" w:rsidRPr="00877FEE" w:rsidRDefault="00652CCF" w:rsidP="00652CCF">
      <w:pPr>
        <w:pStyle w:val="Default"/>
        <w:rPr>
          <w:rFonts w:asciiTheme="minorHAnsi" w:hAnsiTheme="minorHAnsi" w:cstheme="minorBidi"/>
          <w:i/>
          <w:iCs/>
          <w:color w:val="auto"/>
          <w:sz w:val="22"/>
          <w:szCs w:val="22"/>
        </w:rPr>
      </w:pPr>
    </w:p>
    <w:p w14:paraId="149AC781" w14:textId="77777777" w:rsidR="00652CCF" w:rsidRDefault="00652CCF" w:rsidP="00652CCF"/>
    <w:p w14:paraId="10E455E4" w14:textId="77777777" w:rsidR="00652CCF" w:rsidRDefault="00652CCF" w:rsidP="00652CCF">
      <w:r>
        <w:rPr>
          <w:noProof/>
        </w:rPr>
        <w:lastRenderedPageBreak/>
        <w:drawing>
          <wp:inline distT="0" distB="0" distL="0" distR="0" wp14:anchorId="1022877D" wp14:editId="17B48368">
            <wp:extent cx="5236464" cy="432054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nea05_hr.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6464" cy="4320540"/>
                    </a:xfrm>
                    <a:prstGeom prst="rect">
                      <a:avLst/>
                    </a:prstGeom>
                  </pic:spPr>
                </pic:pic>
              </a:graphicData>
            </a:graphic>
          </wp:inline>
        </w:drawing>
      </w:r>
    </w:p>
    <w:p w14:paraId="22BFBDE2" w14:textId="77777777" w:rsidR="00652CCF" w:rsidRPr="00877FEE" w:rsidRDefault="00652CCF" w:rsidP="00652CCF">
      <w:pPr>
        <w:pStyle w:val="Default"/>
        <w:rPr>
          <w:rFonts w:asciiTheme="minorHAnsi" w:hAnsiTheme="minorHAnsi" w:cstheme="minorBidi"/>
          <w:i/>
          <w:iCs/>
          <w:color w:val="auto"/>
          <w:sz w:val="22"/>
          <w:szCs w:val="22"/>
        </w:rPr>
      </w:pPr>
      <w:r>
        <w:rPr>
          <w:rFonts w:ascii="Calibri" w:hAnsi="Calibri" w:cs="Calibri"/>
          <w:sz w:val="22"/>
          <w:szCs w:val="22"/>
        </w:rPr>
        <w:t xml:space="preserve">Supplementary Figure 4b. </w:t>
      </w:r>
      <w:r w:rsidRPr="00877FEE">
        <w:rPr>
          <w:rFonts w:asciiTheme="minorHAnsi" w:hAnsiTheme="minorHAnsi" w:cstheme="minorBidi"/>
          <w:i/>
          <w:iCs/>
          <w:color w:val="auto"/>
          <w:sz w:val="22"/>
          <w:szCs w:val="22"/>
        </w:rPr>
        <w:t>Population pyramid</w:t>
      </w:r>
      <w:r>
        <w:rPr>
          <w:rFonts w:asciiTheme="minorHAnsi" w:hAnsiTheme="minorHAnsi" w:cstheme="minorBidi"/>
          <w:i/>
          <w:iCs/>
          <w:color w:val="auto"/>
          <w:sz w:val="22"/>
          <w:szCs w:val="22"/>
        </w:rPr>
        <w:t>, Guinea</w:t>
      </w:r>
      <w:r w:rsidRPr="00877FEE">
        <w:rPr>
          <w:rFonts w:asciiTheme="minorHAnsi" w:hAnsiTheme="minorHAnsi" w:cstheme="minorBidi"/>
          <w:i/>
          <w:iCs/>
          <w:color w:val="auto"/>
          <w:sz w:val="22"/>
          <w:szCs w:val="22"/>
        </w:rPr>
        <w:t xml:space="preserve"> DHS</w:t>
      </w:r>
      <w:r>
        <w:rPr>
          <w:rFonts w:asciiTheme="minorHAnsi" w:hAnsiTheme="minorHAnsi" w:cstheme="minorBidi"/>
          <w:i/>
          <w:iCs/>
          <w:color w:val="auto"/>
          <w:sz w:val="22"/>
          <w:szCs w:val="22"/>
        </w:rPr>
        <w:t xml:space="preserve">, 2005. </w:t>
      </w:r>
      <w:r w:rsidRPr="00176937">
        <w:rPr>
          <w:rFonts w:asciiTheme="minorHAnsi" w:hAnsiTheme="minorHAnsi" w:cstheme="minorBidi"/>
          <w:i/>
          <w:iCs/>
          <w:color w:val="auto"/>
          <w:sz w:val="22"/>
          <w:szCs w:val="22"/>
        </w:rPr>
        <w:t xml:space="preserve">Population pyramids follow </w:t>
      </w:r>
      <w:r>
        <w:rPr>
          <w:rFonts w:asciiTheme="minorHAnsi" w:hAnsiTheme="minorHAnsi" w:cstheme="minorBidi"/>
          <w:i/>
          <w:iCs/>
          <w:color w:val="auto"/>
          <w:sz w:val="22"/>
          <w:szCs w:val="22"/>
        </w:rPr>
        <w:t>methodology</w:t>
      </w:r>
      <w:r w:rsidRPr="00176937">
        <w:rPr>
          <w:rFonts w:asciiTheme="minorHAnsi" w:hAnsiTheme="minorHAnsi" w:cstheme="minorBidi"/>
          <w:i/>
          <w:iCs/>
          <w:color w:val="auto"/>
          <w:sz w:val="22"/>
          <w:szCs w:val="22"/>
        </w:rPr>
        <w:t xml:space="preserve"> as described in the manuscript (Methods section)</w:t>
      </w:r>
      <w:r>
        <w:rPr>
          <w:rFonts w:asciiTheme="minorHAnsi" w:hAnsiTheme="minorHAnsi" w:cstheme="minorBidi"/>
          <w:i/>
          <w:iCs/>
          <w:color w:val="auto"/>
          <w:sz w:val="22"/>
          <w:szCs w:val="22"/>
        </w:rPr>
        <w:t>.</w:t>
      </w:r>
    </w:p>
    <w:p w14:paraId="30E44777" w14:textId="77777777" w:rsidR="00652CCF" w:rsidRPr="00877FEE" w:rsidRDefault="00652CCF" w:rsidP="00652CCF">
      <w:pPr>
        <w:pStyle w:val="Default"/>
        <w:rPr>
          <w:rFonts w:asciiTheme="minorHAnsi" w:hAnsiTheme="minorHAnsi" w:cstheme="minorBidi"/>
          <w:i/>
          <w:iCs/>
          <w:color w:val="auto"/>
          <w:sz w:val="22"/>
          <w:szCs w:val="22"/>
        </w:rPr>
      </w:pPr>
    </w:p>
    <w:p w14:paraId="40967B32" w14:textId="77777777" w:rsidR="00652CCF" w:rsidRDefault="00652CCF" w:rsidP="00652CCF"/>
    <w:p w14:paraId="6800F445" w14:textId="77777777" w:rsidR="00652CCF" w:rsidRDefault="00652CCF" w:rsidP="00652CCF">
      <w:r>
        <w:rPr>
          <w:noProof/>
        </w:rPr>
        <w:lastRenderedPageBreak/>
        <w:drawing>
          <wp:inline distT="0" distB="0" distL="0" distR="0" wp14:anchorId="0321DAB7" wp14:editId="44D05F38">
            <wp:extent cx="5184648" cy="4320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uinea99_hr.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4648" cy="4320540"/>
                    </a:xfrm>
                    <a:prstGeom prst="rect">
                      <a:avLst/>
                    </a:prstGeom>
                  </pic:spPr>
                </pic:pic>
              </a:graphicData>
            </a:graphic>
          </wp:inline>
        </w:drawing>
      </w:r>
    </w:p>
    <w:p w14:paraId="07A7E35F" w14:textId="77777777" w:rsidR="00652CCF" w:rsidRPr="00877FEE" w:rsidRDefault="00652CCF" w:rsidP="00652CCF">
      <w:pPr>
        <w:pStyle w:val="Default"/>
        <w:rPr>
          <w:rFonts w:asciiTheme="minorHAnsi" w:hAnsiTheme="minorHAnsi" w:cstheme="minorBidi"/>
          <w:i/>
          <w:iCs/>
          <w:color w:val="auto"/>
          <w:sz w:val="22"/>
          <w:szCs w:val="22"/>
        </w:rPr>
      </w:pPr>
      <w:r>
        <w:rPr>
          <w:rFonts w:ascii="Calibri" w:hAnsi="Calibri" w:cs="Calibri"/>
          <w:sz w:val="22"/>
          <w:szCs w:val="22"/>
        </w:rPr>
        <w:t xml:space="preserve">Supplementary Figure 4c. </w:t>
      </w:r>
      <w:r w:rsidRPr="00877FEE">
        <w:rPr>
          <w:rFonts w:asciiTheme="minorHAnsi" w:hAnsiTheme="minorHAnsi" w:cstheme="minorBidi"/>
          <w:i/>
          <w:iCs/>
          <w:color w:val="auto"/>
          <w:sz w:val="22"/>
          <w:szCs w:val="22"/>
        </w:rPr>
        <w:t>Population pyramid</w:t>
      </w:r>
      <w:r>
        <w:rPr>
          <w:rFonts w:asciiTheme="minorHAnsi" w:hAnsiTheme="minorHAnsi" w:cstheme="minorBidi"/>
          <w:i/>
          <w:iCs/>
          <w:color w:val="auto"/>
          <w:sz w:val="22"/>
          <w:szCs w:val="22"/>
        </w:rPr>
        <w:t>, Guinea</w:t>
      </w:r>
      <w:r w:rsidRPr="00877FEE">
        <w:rPr>
          <w:rFonts w:asciiTheme="minorHAnsi" w:hAnsiTheme="minorHAnsi" w:cstheme="minorBidi"/>
          <w:i/>
          <w:iCs/>
          <w:color w:val="auto"/>
          <w:sz w:val="22"/>
          <w:szCs w:val="22"/>
        </w:rPr>
        <w:t xml:space="preserve"> DHS</w:t>
      </w:r>
      <w:r>
        <w:rPr>
          <w:rFonts w:asciiTheme="minorHAnsi" w:hAnsiTheme="minorHAnsi" w:cstheme="minorBidi"/>
          <w:i/>
          <w:iCs/>
          <w:color w:val="auto"/>
          <w:sz w:val="22"/>
          <w:szCs w:val="22"/>
        </w:rPr>
        <w:t xml:space="preserve">, 1999. </w:t>
      </w:r>
      <w:r w:rsidRPr="00176937">
        <w:rPr>
          <w:rFonts w:asciiTheme="minorHAnsi" w:hAnsiTheme="minorHAnsi" w:cstheme="minorBidi"/>
          <w:i/>
          <w:iCs/>
          <w:color w:val="auto"/>
          <w:sz w:val="22"/>
          <w:szCs w:val="22"/>
        </w:rPr>
        <w:t xml:space="preserve">Population pyramids follow </w:t>
      </w:r>
      <w:r>
        <w:rPr>
          <w:rFonts w:asciiTheme="minorHAnsi" w:hAnsiTheme="minorHAnsi" w:cstheme="minorBidi"/>
          <w:i/>
          <w:iCs/>
          <w:color w:val="auto"/>
          <w:sz w:val="22"/>
          <w:szCs w:val="22"/>
        </w:rPr>
        <w:t>methodology</w:t>
      </w:r>
      <w:r w:rsidRPr="00176937">
        <w:rPr>
          <w:rFonts w:asciiTheme="minorHAnsi" w:hAnsiTheme="minorHAnsi" w:cstheme="minorBidi"/>
          <w:i/>
          <w:iCs/>
          <w:color w:val="auto"/>
          <w:sz w:val="22"/>
          <w:szCs w:val="22"/>
        </w:rPr>
        <w:t xml:space="preserve"> as described in the manuscript (Methods section)</w:t>
      </w:r>
      <w:r>
        <w:rPr>
          <w:rFonts w:asciiTheme="minorHAnsi" w:hAnsiTheme="minorHAnsi" w:cstheme="minorBidi"/>
          <w:i/>
          <w:iCs/>
          <w:color w:val="auto"/>
          <w:sz w:val="22"/>
          <w:szCs w:val="22"/>
        </w:rPr>
        <w:t>.</w:t>
      </w:r>
    </w:p>
    <w:p w14:paraId="294E6D02" w14:textId="77777777" w:rsidR="00AE6517" w:rsidRDefault="00AE6517" w:rsidP="00652CCF">
      <w:pPr>
        <w:tabs>
          <w:tab w:val="left" w:pos="5388"/>
        </w:tabs>
        <w:sectPr w:rsidR="00AE6517" w:rsidSect="00EF5BE9">
          <w:pgSz w:w="11906" w:h="16838"/>
          <w:pgMar w:top="1440" w:right="1440" w:bottom="1440" w:left="1440" w:header="708" w:footer="708" w:gutter="0"/>
          <w:cols w:space="708"/>
          <w:docGrid w:linePitch="360"/>
        </w:sectPr>
      </w:pPr>
    </w:p>
    <w:p w14:paraId="1E5A4E08" w14:textId="11FB4BC1" w:rsidR="00AE6517" w:rsidRDefault="00AE6517" w:rsidP="00AE6517">
      <w:pPr>
        <w:tabs>
          <w:tab w:val="left" w:pos="4333"/>
        </w:tabs>
        <w:spacing w:after="0" w:line="240" w:lineRule="auto"/>
        <w:jc w:val="both"/>
        <w:rPr>
          <w:rFonts w:eastAsia="Times New Roman" w:cs="Arial"/>
          <w:lang w:eastAsia="en-GB"/>
        </w:rPr>
      </w:pPr>
    </w:p>
    <w:p w14:paraId="09705AE2" w14:textId="77777777" w:rsidR="00AE6517" w:rsidRDefault="00AE6517" w:rsidP="00AE6517">
      <w:pPr>
        <w:spacing w:after="0" w:line="240" w:lineRule="auto"/>
        <w:jc w:val="both"/>
        <w:rPr>
          <w:rFonts w:eastAsia="Times New Roman" w:cs="Arial"/>
          <w:lang w:eastAsia="en-GB"/>
        </w:rPr>
      </w:pPr>
    </w:p>
    <w:p w14:paraId="365B38A4" w14:textId="77777777" w:rsidR="00AE6517" w:rsidRDefault="00AE6517" w:rsidP="00AE6517">
      <w:pPr>
        <w:spacing w:after="0" w:line="240" w:lineRule="auto"/>
        <w:jc w:val="both"/>
        <w:rPr>
          <w:rFonts w:eastAsia="Times New Roman" w:cs="Arial"/>
          <w:lang w:eastAsia="en-GB"/>
        </w:rPr>
      </w:pPr>
    </w:p>
    <w:tbl>
      <w:tblPr>
        <w:tblStyle w:val="TableGridLight"/>
        <w:tblW w:w="0" w:type="auto"/>
        <w:tblLook w:val="04A0" w:firstRow="1" w:lastRow="0" w:firstColumn="1" w:lastColumn="0" w:noHBand="0" w:noVBand="1"/>
      </w:tblPr>
      <w:tblGrid>
        <w:gridCol w:w="1810"/>
        <w:gridCol w:w="717"/>
        <w:gridCol w:w="718"/>
        <w:gridCol w:w="718"/>
        <w:gridCol w:w="718"/>
        <w:gridCol w:w="718"/>
        <w:gridCol w:w="718"/>
        <w:gridCol w:w="718"/>
        <w:gridCol w:w="718"/>
        <w:gridCol w:w="718"/>
        <w:gridCol w:w="718"/>
        <w:gridCol w:w="718"/>
        <w:gridCol w:w="718"/>
        <w:gridCol w:w="651"/>
        <w:gridCol w:w="718"/>
        <w:gridCol w:w="718"/>
        <w:gridCol w:w="718"/>
        <w:gridCol w:w="718"/>
      </w:tblGrid>
      <w:tr w:rsidR="00AE6517" w:rsidRPr="00B12628" w14:paraId="74376FE2" w14:textId="77777777" w:rsidTr="006815FC">
        <w:trPr>
          <w:trHeight w:val="300"/>
          <w:tblHeader/>
        </w:trPr>
        <w:tc>
          <w:tcPr>
            <w:tcW w:w="1810" w:type="dxa"/>
            <w:noWrap/>
            <w:hideMark/>
          </w:tcPr>
          <w:p w14:paraId="6498A951" w14:textId="77777777" w:rsidR="00AE6517" w:rsidRPr="00380388" w:rsidRDefault="00AE6517" w:rsidP="006815FC">
            <w:pPr>
              <w:rPr>
                <w:b/>
                <w:bCs/>
              </w:rPr>
            </w:pPr>
            <w:r w:rsidRPr="00380388">
              <w:rPr>
                <w:b/>
                <w:bCs/>
              </w:rPr>
              <w:t>Country/Region</w:t>
            </w:r>
          </w:p>
        </w:tc>
        <w:tc>
          <w:tcPr>
            <w:tcW w:w="12138" w:type="dxa"/>
            <w:gridSpan w:val="17"/>
            <w:noWrap/>
            <w:hideMark/>
          </w:tcPr>
          <w:p w14:paraId="4FA47C0A" w14:textId="77777777" w:rsidR="00AE6517" w:rsidRPr="00380388" w:rsidRDefault="00AE6517" w:rsidP="006815FC">
            <w:pPr>
              <w:jc w:val="center"/>
              <w:rPr>
                <w:b/>
                <w:bCs/>
              </w:rPr>
            </w:pPr>
            <w:r w:rsidRPr="00380388">
              <w:rPr>
                <w:b/>
                <w:bCs/>
              </w:rPr>
              <w:t>Age groups</w:t>
            </w:r>
          </w:p>
        </w:tc>
      </w:tr>
      <w:tr w:rsidR="00AE6517" w:rsidRPr="00B12628" w14:paraId="7D7E19C7" w14:textId="77777777" w:rsidTr="006815FC">
        <w:trPr>
          <w:trHeight w:val="300"/>
          <w:tblHeader/>
        </w:trPr>
        <w:tc>
          <w:tcPr>
            <w:tcW w:w="1810" w:type="dxa"/>
            <w:noWrap/>
            <w:hideMark/>
          </w:tcPr>
          <w:p w14:paraId="0DCC32A8" w14:textId="77777777" w:rsidR="00AE6517" w:rsidRPr="00B12628" w:rsidRDefault="00AE6517" w:rsidP="006815FC">
            <w:pPr>
              <w:rPr>
                <w:b/>
                <w:bCs/>
                <w:sz w:val="16"/>
                <w:szCs w:val="16"/>
              </w:rPr>
            </w:pPr>
          </w:p>
        </w:tc>
        <w:tc>
          <w:tcPr>
            <w:tcW w:w="717" w:type="dxa"/>
            <w:noWrap/>
            <w:hideMark/>
          </w:tcPr>
          <w:p w14:paraId="6DC00CC1" w14:textId="77777777" w:rsidR="00AE6517" w:rsidRPr="00380388" w:rsidRDefault="00AE6517" w:rsidP="006815FC">
            <w:pPr>
              <w:jc w:val="center"/>
              <w:rPr>
                <w:b/>
                <w:bCs/>
                <w:sz w:val="18"/>
                <w:szCs w:val="18"/>
              </w:rPr>
            </w:pPr>
            <w:r w:rsidRPr="00380388">
              <w:rPr>
                <w:b/>
                <w:bCs/>
                <w:sz w:val="18"/>
                <w:szCs w:val="18"/>
              </w:rPr>
              <w:t>&lt;5</w:t>
            </w:r>
          </w:p>
        </w:tc>
        <w:tc>
          <w:tcPr>
            <w:tcW w:w="718" w:type="dxa"/>
            <w:noWrap/>
            <w:hideMark/>
          </w:tcPr>
          <w:p w14:paraId="7BB62B04" w14:textId="77777777" w:rsidR="00AE6517" w:rsidRPr="00380388" w:rsidRDefault="00AE6517" w:rsidP="006815FC">
            <w:pPr>
              <w:jc w:val="center"/>
              <w:rPr>
                <w:b/>
                <w:bCs/>
                <w:sz w:val="18"/>
                <w:szCs w:val="18"/>
              </w:rPr>
            </w:pPr>
            <w:r w:rsidRPr="00380388">
              <w:rPr>
                <w:b/>
                <w:bCs/>
                <w:sz w:val="18"/>
                <w:szCs w:val="18"/>
              </w:rPr>
              <w:t>5-9</w:t>
            </w:r>
          </w:p>
        </w:tc>
        <w:tc>
          <w:tcPr>
            <w:tcW w:w="718" w:type="dxa"/>
            <w:noWrap/>
            <w:hideMark/>
          </w:tcPr>
          <w:p w14:paraId="169D2FAB" w14:textId="77777777" w:rsidR="00AE6517" w:rsidRPr="00380388" w:rsidRDefault="00AE6517" w:rsidP="006815FC">
            <w:pPr>
              <w:jc w:val="center"/>
              <w:rPr>
                <w:b/>
                <w:bCs/>
                <w:sz w:val="18"/>
                <w:szCs w:val="18"/>
              </w:rPr>
            </w:pPr>
            <w:r w:rsidRPr="00380388">
              <w:rPr>
                <w:b/>
                <w:bCs/>
                <w:sz w:val="18"/>
                <w:szCs w:val="18"/>
              </w:rPr>
              <w:t>10-14</w:t>
            </w:r>
          </w:p>
        </w:tc>
        <w:tc>
          <w:tcPr>
            <w:tcW w:w="718" w:type="dxa"/>
            <w:noWrap/>
            <w:hideMark/>
          </w:tcPr>
          <w:p w14:paraId="273A664D" w14:textId="77777777" w:rsidR="00AE6517" w:rsidRPr="00380388" w:rsidRDefault="00AE6517" w:rsidP="006815FC">
            <w:pPr>
              <w:jc w:val="center"/>
              <w:rPr>
                <w:b/>
                <w:bCs/>
                <w:sz w:val="18"/>
                <w:szCs w:val="18"/>
              </w:rPr>
            </w:pPr>
            <w:r w:rsidRPr="00380388">
              <w:rPr>
                <w:b/>
                <w:bCs/>
                <w:sz w:val="18"/>
                <w:szCs w:val="18"/>
              </w:rPr>
              <w:t>15-19</w:t>
            </w:r>
          </w:p>
        </w:tc>
        <w:tc>
          <w:tcPr>
            <w:tcW w:w="718" w:type="dxa"/>
            <w:noWrap/>
            <w:hideMark/>
          </w:tcPr>
          <w:p w14:paraId="06734DC6" w14:textId="77777777" w:rsidR="00AE6517" w:rsidRPr="00380388" w:rsidRDefault="00AE6517" w:rsidP="006815FC">
            <w:pPr>
              <w:jc w:val="center"/>
              <w:rPr>
                <w:b/>
                <w:bCs/>
                <w:sz w:val="18"/>
                <w:szCs w:val="18"/>
              </w:rPr>
            </w:pPr>
            <w:r w:rsidRPr="00380388">
              <w:rPr>
                <w:b/>
                <w:bCs/>
                <w:sz w:val="18"/>
                <w:szCs w:val="18"/>
              </w:rPr>
              <w:t>20-24</w:t>
            </w:r>
          </w:p>
        </w:tc>
        <w:tc>
          <w:tcPr>
            <w:tcW w:w="718" w:type="dxa"/>
            <w:noWrap/>
            <w:hideMark/>
          </w:tcPr>
          <w:p w14:paraId="107B6871" w14:textId="77777777" w:rsidR="00AE6517" w:rsidRPr="00380388" w:rsidRDefault="00AE6517" w:rsidP="006815FC">
            <w:pPr>
              <w:jc w:val="center"/>
              <w:rPr>
                <w:b/>
                <w:bCs/>
                <w:sz w:val="18"/>
                <w:szCs w:val="18"/>
              </w:rPr>
            </w:pPr>
            <w:r w:rsidRPr="00380388">
              <w:rPr>
                <w:b/>
                <w:bCs/>
                <w:sz w:val="18"/>
                <w:szCs w:val="18"/>
              </w:rPr>
              <w:t>25-29</w:t>
            </w:r>
          </w:p>
        </w:tc>
        <w:tc>
          <w:tcPr>
            <w:tcW w:w="718" w:type="dxa"/>
            <w:noWrap/>
            <w:hideMark/>
          </w:tcPr>
          <w:p w14:paraId="696283C6" w14:textId="77777777" w:rsidR="00AE6517" w:rsidRPr="00380388" w:rsidRDefault="00AE6517" w:rsidP="006815FC">
            <w:pPr>
              <w:jc w:val="center"/>
              <w:rPr>
                <w:b/>
                <w:bCs/>
                <w:sz w:val="18"/>
                <w:szCs w:val="18"/>
              </w:rPr>
            </w:pPr>
            <w:r w:rsidRPr="00380388">
              <w:rPr>
                <w:b/>
                <w:bCs/>
                <w:sz w:val="18"/>
                <w:szCs w:val="18"/>
              </w:rPr>
              <w:t>30-34</w:t>
            </w:r>
          </w:p>
        </w:tc>
        <w:tc>
          <w:tcPr>
            <w:tcW w:w="718" w:type="dxa"/>
            <w:noWrap/>
            <w:hideMark/>
          </w:tcPr>
          <w:p w14:paraId="03664323" w14:textId="77777777" w:rsidR="00AE6517" w:rsidRPr="00380388" w:rsidRDefault="00AE6517" w:rsidP="006815FC">
            <w:pPr>
              <w:jc w:val="center"/>
              <w:rPr>
                <w:b/>
                <w:bCs/>
                <w:sz w:val="18"/>
                <w:szCs w:val="18"/>
              </w:rPr>
            </w:pPr>
            <w:r w:rsidRPr="00380388">
              <w:rPr>
                <w:b/>
                <w:bCs/>
                <w:sz w:val="18"/>
                <w:szCs w:val="18"/>
              </w:rPr>
              <w:t>35-39</w:t>
            </w:r>
          </w:p>
        </w:tc>
        <w:tc>
          <w:tcPr>
            <w:tcW w:w="718" w:type="dxa"/>
            <w:noWrap/>
            <w:hideMark/>
          </w:tcPr>
          <w:p w14:paraId="052A4107" w14:textId="77777777" w:rsidR="00AE6517" w:rsidRPr="00380388" w:rsidRDefault="00AE6517" w:rsidP="006815FC">
            <w:pPr>
              <w:jc w:val="center"/>
              <w:rPr>
                <w:b/>
                <w:bCs/>
                <w:sz w:val="18"/>
                <w:szCs w:val="18"/>
              </w:rPr>
            </w:pPr>
            <w:r w:rsidRPr="00380388">
              <w:rPr>
                <w:b/>
                <w:bCs/>
                <w:sz w:val="18"/>
                <w:szCs w:val="18"/>
              </w:rPr>
              <w:t>40-44</w:t>
            </w:r>
          </w:p>
        </w:tc>
        <w:tc>
          <w:tcPr>
            <w:tcW w:w="718" w:type="dxa"/>
            <w:noWrap/>
            <w:hideMark/>
          </w:tcPr>
          <w:p w14:paraId="410D5C92" w14:textId="77777777" w:rsidR="00AE6517" w:rsidRPr="00380388" w:rsidRDefault="00AE6517" w:rsidP="006815FC">
            <w:pPr>
              <w:jc w:val="center"/>
              <w:rPr>
                <w:b/>
                <w:bCs/>
                <w:sz w:val="18"/>
                <w:szCs w:val="18"/>
              </w:rPr>
            </w:pPr>
            <w:r w:rsidRPr="00380388">
              <w:rPr>
                <w:b/>
                <w:bCs/>
                <w:sz w:val="18"/>
                <w:szCs w:val="18"/>
              </w:rPr>
              <w:t>45-49</w:t>
            </w:r>
          </w:p>
        </w:tc>
        <w:tc>
          <w:tcPr>
            <w:tcW w:w="718" w:type="dxa"/>
            <w:noWrap/>
            <w:hideMark/>
          </w:tcPr>
          <w:p w14:paraId="38A51B44" w14:textId="77777777" w:rsidR="00AE6517" w:rsidRPr="00380388" w:rsidRDefault="00AE6517" w:rsidP="006815FC">
            <w:pPr>
              <w:jc w:val="center"/>
              <w:rPr>
                <w:b/>
                <w:bCs/>
                <w:sz w:val="18"/>
                <w:szCs w:val="18"/>
              </w:rPr>
            </w:pPr>
            <w:r w:rsidRPr="00380388">
              <w:rPr>
                <w:b/>
                <w:bCs/>
                <w:sz w:val="18"/>
                <w:szCs w:val="18"/>
              </w:rPr>
              <w:t>50-54</w:t>
            </w:r>
          </w:p>
        </w:tc>
        <w:tc>
          <w:tcPr>
            <w:tcW w:w="718" w:type="dxa"/>
            <w:noWrap/>
            <w:hideMark/>
          </w:tcPr>
          <w:p w14:paraId="3113CB75" w14:textId="77777777" w:rsidR="00AE6517" w:rsidRPr="00380388" w:rsidRDefault="00AE6517" w:rsidP="006815FC">
            <w:pPr>
              <w:jc w:val="center"/>
              <w:rPr>
                <w:b/>
                <w:bCs/>
                <w:sz w:val="18"/>
                <w:szCs w:val="18"/>
              </w:rPr>
            </w:pPr>
            <w:r w:rsidRPr="00380388">
              <w:rPr>
                <w:b/>
                <w:bCs/>
                <w:sz w:val="18"/>
                <w:szCs w:val="18"/>
              </w:rPr>
              <w:t>55-59</w:t>
            </w:r>
          </w:p>
        </w:tc>
        <w:tc>
          <w:tcPr>
            <w:tcW w:w="651" w:type="dxa"/>
            <w:noWrap/>
            <w:hideMark/>
          </w:tcPr>
          <w:p w14:paraId="5F71137B" w14:textId="77777777" w:rsidR="00AE6517" w:rsidRPr="00380388" w:rsidRDefault="00AE6517" w:rsidP="006815FC">
            <w:pPr>
              <w:jc w:val="center"/>
              <w:rPr>
                <w:b/>
                <w:bCs/>
                <w:sz w:val="18"/>
                <w:szCs w:val="18"/>
              </w:rPr>
            </w:pPr>
            <w:r w:rsidRPr="00380388">
              <w:rPr>
                <w:b/>
                <w:bCs/>
                <w:sz w:val="18"/>
                <w:szCs w:val="18"/>
              </w:rPr>
              <w:t>60-64</w:t>
            </w:r>
          </w:p>
        </w:tc>
        <w:tc>
          <w:tcPr>
            <w:tcW w:w="718" w:type="dxa"/>
            <w:noWrap/>
            <w:hideMark/>
          </w:tcPr>
          <w:p w14:paraId="10053692" w14:textId="77777777" w:rsidR="00AE6517" w:rsidRPr="00380388" w:rsidRDefault="00AE6517" w:rsidP="006815FC">
            <w:pPr>
              <w:jc w:val="center"/>
              <w:rPr>
                <w:b/>
                <w:bCs/>
                <w:sz w:val="18"/>
                <w:szCs w:val="18"/>
              </w:rPr>
            </w:pPr>
            <w:r w:rsidRPr="00380388">
              <w:rPr>
                <w:b/>
                <w:bCs/>
                <w:sz w:val="18"/>
                <w:szCs w:val="18"/>
              </w:rPr>
              <w:t>65-69</w:t>
            </w:r>
          </w:p>
        </w:tc>
        <w:tc>
          <w:tcPr>
            <w:tcW w:w="718" w:type="dxa"/>
            <w:noWrap/>
            <w:hideMark/>
          </w:tcPr>
          <w:p w14:paraId="330B2D32" w14:textId="77777777" w:rsidR="00AE6517" w:rsidRPr="00380388" w:rsidRDefault="00AE6517" w:rsidP="006815FC">
            <w:pPr>
              <w:jc w:val="center"/>
              <w:rPr>
                <w:b/>
                <w:bCs/>
                <w:sz w:val="18"/>
                <w:szCs w:val="18"/>
              </w:rPr>
            </w:pPr>
            <w:r w:rsidRPr="00380388">
              <w:rPr>
                <w:b/>
                <w:bCs/>
                <w:sz w:val="18"/>
                <w:szCs w:val="18"/>
              </w:rPr>
              <w:t>70-74</w:t>
            </w:r>
          </w:p>
        </w:tc>
        <w:tc>
          <w:tcPr>
            <w:tcW w:w="718" w:type="dxa"/>
            <w:noWrap/>
            <w:hideMark/>
          </w:tcPr>
          <w:p w14:paraId="4ED1ACCE" w14:textId="77777777" w:rsidR="00AE6517" w:rsidRPr="00380388" w:rsidRDefault="00AE6517" w:rsidP="006815FC">
            <w:pPr>
              <w:jc w:val="center"/>
              <w:rPr>
                <w:b/>
                <w:bCs/>
                <w:sz w:val="18"/>
                <w:szCs w:val="18"/>
              </w:rPr>
            </w:pPr>
            <w:r w:rsidRPr="00380388">
              <w:rPr>
                <w:b/>
                <w:bCs/>
                <w:sz w:val="18"/>
                <w:szCs w:val="18"/>
              </w:rPr>
              <w:t>75-79</w:t>
            </w:r>
          </w:p>
        </w:tc>
        <w:tc>
          <w:tcPr>
            <w:tcW w:w="718" w:type="dxa"/>
            <w:noWrap/>
            <w:hideMark/>
          </w:tcPr>
          <w:p w14:paraId="5CDF4C47" w14:textId="77777777" w:rsidR="00AE6517" w:rsidRPr="00380388" w:rsidRDefault="00AE6517" w:rsidP="006815FC">
            <w:pPr>
              <w:jc w:val="center"/>
              <w:rPr>
                <w:b/>
                <w:bCs/>
                <w:sz w:val="18"/>
                <w:szCs w:val="18"/>
              </w:rPr>
            </w:pPr>
            <w:r w:rsidRPr="00380388">
              <w:rPr>
                <w:b/>
                <w:bCs/>
                <w:sz w:val="18"/>
                <w:szCs w:val="18"/>
              </w:rPr>
              <w:t>80+</w:t>
            </w:r>
          </w:p>
        </w:tc>
      </w:tr>
      <w:tr w:rsidR="00AE6517" w:rsidRPr="00B12628" w14:paraId="19D8EBF8" w14:textId="77777777" w:rsidTr="006815FC">
        <w:trPr>
          <w:trHeight w:val="300"/>
        </w:trPr>
        <w:tc>
          <w:tcPr>
            <w:tcW w:w="1810" w:type="dxa"/>
            <w:noWrap/>
          </w:tcPr>
          <w:p w14:paraId="69AFED43" w14:textId="77777777" w:rsidR="00AE6517" w:rsidRPr="00B12628" w:rsidRDefault="00AE6517" w:rsidP="006815FC">
            <w:pPr>
              <w:rPr>
                <w:sz w:val="16"/>
                <w:szCs w:val="16"/>
              </w:rPr>
            </w:pPr>
            <w:r w:rsidRPr="00380388">
              <w:rPr>
                <w:b/>
                <w:bCs/>
                <w:sz w:val="18"/>
                <w:szCs w:val="18"/>
              </w:rPr>
              <w:t>Nepal DHS (2011-2006)</w:t>
            </w:r>
          </w:p>
        </w:tc>
        <w:tc>
          <w:tcPr>
            <w:tcW w:w="717" w:type="dxa"/>
            <w:noWrap/>
          </w:tcPr>
          <w:p w14:paraId="1D2E1ADA" w14:textId="77777777" w:rsidR="00AE6517" w:rsidRPr="00B12628" w:rsidRDefault="00AE6517" w:rsidP="006815FC">
            <w:pPr>
              <w:jc w:val="right"/>
              <w:rPr>
                <w:sz w:val="16"/>
                <w:szCs w:val="16"/>
              </w:rPr>
            </w:pPr>
          </w:p>
        </w:tc>
        <w:tc>
          <w:tcPr>
            <w:tcW w:w="718" w:type="dxa"/>
            <w:noWrap/>
          </w:tcPr>
          <w:p w14:paraId="0CC8EC2C" w14:textId="77777777" w:rsidR="00AE6517" w:rsidRPr="00B12628" w:rsidRDefault="00AE6517" w:rsidP="006815FC">
            <w:pPr>
              <w:jc w:val="right"/>
              <w:rPr>
                <w:sz w:val="16"/>
                <w:szCs w:val="16"/>
              </w:rPr>
            </w:pPr>
          </w:p>
        </w:tc>
        <w:tc>
          <w:tcPr>
            <w:tcW w:w="718" w:type="dxa"/>
            <w:noWrap/>
          </w:tcPr>
          <w:p w14:paraId="131918B2" w14:textId="77777777" w:rsidR="00AE6517" w:rsidRPr="00B12628" w:rsidRDefault="00AE6517" w:rsidP="006815FC">
            <w:pPr>
              <w:jc w:val="right"/>
              <w:rPr>
                <w:sz w:val="16"/>
                <w:szCs w:val="16"/>
              </w:rPr>
            </w:pPr>
          </w:p>
        </w:tc>
        <w:tc>
          <w:tcPr>
            <w:tcW w:w="718" w:type="dxa"/>
            <w:noWrap/>
          </w:tcPr>
          <w:p w14:paraId="44D52DCB" w14:textId="77777777" w:rsidR="00AE6517" w:rsidRPr="00B12628" w:rsidRDefault="00AE6517" w:rsidP="006815FC">
            <w:pPr>
              <w:jc w:val="right"/>
              <w:rPr>
                <w:sz w:val="16"/>
                <w:szCs w:val="16"/>
              </w:rPr>
            </w:pPr>
          </w:p>
        </w:tc>
        <w:tc>
          <w:tcPr>
            <w:tcW w:w="718" w:type="dxa"/>
            <w:noWrap/>
          </w:tcPr>
          <w:p w14:paraId="414AA960" w14:textId="77777777" w:rsidR="00AE6517" w:rsidRPr="00B12628" w:rsidRDefault="00AE6517" w:rsidP="006815FC">
            <w:pPr>
              <w:jc w:val="right"/>
              <w:rPr>
                <w:sz w:val="16"/>
                <w:szCs w:val="16"/>
              </w:rPr>
            </w:pPr>
          </w:p>
        </w:tc>
        <w:tc>
          <w:tcPr>
            <w:tcW w:w="718" w:type="dxa"/>
            <w:noWrap/>
          </w:tcPr>
          <w:p w14:paraId="68509F8A" w14:textId="77777777" w:rsidR="00AE6517" w:rsidRPr="00B12628" w:rsidRDefault="00AE6517" w:rsidP="006815FC">
            <w:pPr>
              <w:jc w:val="right"/>
              <w:rPr>
                <w:sz w:val="16"/>
                <w:szCs w:val="16"/>
              </w:rPr>
            </w:pPr>
          </w:p>
        </w:tc>
        <w:tc>
          <w:tcPr>
            <w:tcW w:w="718" w:type="dxa"/>
            <w:noWrap/>
          </w:tcPr>
          <w:p w14:paraId="78055EE6" w14:textId="77777777" w:rsidR="00AE6517" w:rsidRPr="00B12628" w:rsidRDefault="00AE6517" w:rsidP="006815FC">
            <w:pPr>
              <w:jc w:val="right"/>
              <w:rPr>
                <w:sz w:val="16"/>
                <w:szCs w:val="16"/>
              </w:rPr>
            </w:pPr>
          </w:p>
        </w:tc>
        <w:tc>
          <w:tcPr>
            <w:tcW w:w="718" w:type="dxa"/>
            <w:noWrap/>
          </w:tcPr>
          <w:p w14:paraId="0116A1BB" w14:textId="77777777" w:rsidR="00AE6517" w:rsidRPr="00B12628" w:rsidRDefault="00AE6517" w:rsidP="006815FC">
            <w:pPr>
              <w:jc w:val="right"/>
              <w:rPr>
                <w:sz w:val="16"/>
                <w:szCs w:val="16"/>
              </w:rPr>
            </w:pPr>
          </w:p>
        </w:tc>
        <w:tc>
          <w:tcPr>
            <w:tcW w:w="718" w:type="dxa"/>
            <w:noWrap/>
          </w:tcPr>
          <w:p w14:paraId="5C47464B" w14:textId="77777777" w:rsidR="00AE6517" w:rsidRPr="00B12628" w:rsidRDefault="00AE6517" w:rsidP="006815FC">
            <w:pPr>
              <w:jc w:val="right"/>
              <w:rPr>
                <w:sz w:val="16"/>
                <w:szCs w:val="16"/>
              </w:rPr>
            </w:pPr>
          </w:p>
        </w:tc>
        <w:tc>
          <w:tcPr>
            <w:tcW w:w="718" w:type="dxa"/>
            <w:noWrap/>
          </w:tcPr>
          <w:p w14:paraId="35609067" w14:textId="77777777" w:rsidR="00AE6517" w:rsidRPr="00B12628" w:rsidRDefault="00AE6517" w:rsidP="006815FC">
            <w:pPr>
              <w:jc w:val="right"/>
              <w:rPr>
                <w:sz w:val="16"/>
                <w:szCs w:val="16"/>
              </w:rPr>
            </w:pPr>
          </w:p>
        </w:tc>
        <w:tc>
          <w:tcPr>
            <w:tcW w:w="718" w:type="dxa"/>
            <w:noWrap/>
          </w:tcPr>
          <w:p w14:paraId="54908699" w14:textId="77777777" w:rsidR="00AE6517" w:rsidRPr="00B12628" w:rsidRDefault="00AE6517" w:rsidP="006815FC">
            <w:pPr>
              <w:jc w:val="right"/>
              <w:rPr>
                <w:sz w:val="16"/>
                <w:szCs w:val="16"/>
              </w:rPr>
            </w:pPr>
          </w:p>
        </w:tc>
        <w:tc>
          <w:tcPr>
            <w:tcW w:w="718" w:type="dxa"/>
            <w:noWrap/>
          </w:tcPr>
          <w:p w14:paraId="47888ADA" w14:textId="77777777" w:rsidR="00AE6517" w:rsidRPr="00B12628" w:rsidRDefault="00AE6517" w:rsidP="006815FC">
            <w:pPr>
              <w:jc w:val="right"/>
              <w:rPr>
                <w:sz w:val="16"/>
                <w:szCs w:val="16"/>
              </w:rPr>
            </w:pPr>
          </w:p>
        </w:tc>
        <w:tc>
          <w:tcPr>
            <w:tcW w:w="651" w:type="dxa"/>
            <w:noWrap/>
          </w:tcPr>
          <w:p w14:paraId="5C439CEB" w14:textId="77777777" w:rsidR="00AE6517" w:rsidRPr="00B12628" w:rsidRDefault="00AE6517" w:rsidP="006815FC">
            <w:pPr>
              <w:jc w:val="right"/>
              <w:rPr>
                <w:sz w:val="16"/>
                <w:szCs w:val="16"/>
              </w:rPr>
            </w:pPr>
          </w:p>
        </w:tc>
        <w:tc>
          <w:tcPr>
            <w:tcW w:w="718" w:type="dxa"/>
            <w:noWrap/>
          </w:tcPr>
          <w:p w14:paraId="28E7C767" w14:textId="77777777" w:rsidR="00AE6517" w:rsidRPr="00B12628" w:rsidRDefault="00AE6517" w:rsidP="006815FC">
            <w:pPr>
              <w:jc w:val="right"/>
              <w:rPr>
                <w:sz w:val="16"/>
                <w:szCs w:val="16"/>
              </w:rPr>
            </w:pPr>
          </w:p>
        </w:tc>
        <w:tc>
          <w:tcPr>
            <w:tcW w:w="718" w:type="dxa"/>
            <w:noWrap/>
          </w:tcPr>
          <w:p w14:paraId="5ED980B3" w14:textId="77777777" w:rsidR="00AE6517" w:rsidRPr="00B12628" w:rsidRDefault="00AE6517" w:rsidP="006815FC">
            <w:pPr>
              <w:jc w:val="right"/>
              <w:rPr>
                <w:sz w:val="16"/>
                <w:szCs w:val="16"/>
              </w:rPr>
            </w:pPr>
          </w:p>
        </w:tc>
        <w:tc>
          <w:tcPr>
            <w:tcW w:w="718" w:type="dxa"/>
            <w:noWrap/>
          </w:tcPr>
          <w:p w14:paraId="592B3B67" w14:textId="77777777" w:rsidR="00AE6517" w:rsidRPr="00B12628" w:rsidRDefault="00AE6517" w:rsidP="006815FC">
            <w:pPr>
              <w:jc w:val="right"/>
              <w:rPr>
                <w:sz w:val="16"/>
                <w:szCs w:val="16"/>
              </w:rPr>
            </w:pPr>
          </w:p>
        </w:tc>
        <w:tc>
          <w:tcPr>
            <w:tcW w:w="718" w:type="dxa"/>
            <w:noWrap/>
          </w:tcPr>
          <w:p w14:paraId="6A92B93B" w14:textId="77777777" w:rsidR="00AE6517" w:rsidRPr="00B12628" w:rsidRDefault="00AE6517" w:rsidP="006815FC">
            <w:pPr>
              <w:jc w:val="right"/>
              <w:rPr>
                <w:sz w:val="16"/>
                <w:szCs w:val="16"/>
              </w:rPr>
            </w:pPr>
          </w:p>
        </w:tc>
      </w:tr>
      <w:tr w:rsidR="00AE6517" w:rsidRPr="00B12628" w14:paraId="04910FA4" w14:textId="77777777" w:rsidTr="006815FC">
        <w:trPr>
          <w:trHeight w:val="300"/>
        </w:trPr>
        <w:tc>
          <w:tcPr>
            <w:tcW w:w="1810" w:type="dxa"/>
            <w:noWrap/>
            <w:hideMark/>
          </w:tcPr>
          <w:p w14:paraId="31E15346" w14:textId="77777777" w:rsidR="00AE6517" w:rsidRPr="00B12628" w:rsidRDefault="00AE6517" w:rsidP="006815FC">
            <w:pPr>
              <w:rPr>
                <w:sz w:val="16"/>
                <w:szCs w:val="16"/>
              </w:rPr>
            </w:pPr>
            <w:r w:rsidRPr="00B12628">
              <w:rPr>
                <w:sz w:val="16"/>
                <w:szCs w:val="16"/>
              </w:rPr>
              <w:t>Eastern</w:t>
            </w:r>
          </w:p>
        </w:tc>
        <w:tc>
          <w:tcPr>
            <w:tcW w:w="717" w:type="dxa"/>
            <w:noWrap/>
            <w:hideMark/>
          </w:tcPr>
          <w:p w14:paraId="2C447787" w14:textId="77777777" w:rsidR="00AE6517" w:rsidRPr="00B12628" w:rsidRDefault="00AE6517" w:rsidP="006815FC">
            <w:pPr>
              <w:jc w:val="right"/>
              <w:rPr>
                <w:sz w:val="16"/>
                <w:szCs w:val="16"/>
              </w:rPr>
            </w:pPr>
            <w:r w:rsidRPr="00B12628">
              <w:rPr>
                <w:sz w:val="16"/>
                <w:szCs w:val="16"/>
              </w:rPr>
              <w:t>-2.0</w:t>
            </w:r>
            <w:r>
              <w:rPr>
                <w:sz w:val="16"/>
                <w:szCs w:val="16"/>
              </w:rPr>
              <w:t xml:space="preserve"> </w:t>
            </w:r>
          </w:p>
        </w:tc>
        <w:tc>
          <w:tcPr>
            <w:tcW w:w="718" w:type="dxa"/>
            <w:noWrap/>
            <w:hideMark/>
          </w:tcPr>
          <w:p w14:paraId="59AA3A60" w14:textId="77777777" w:rsidR="00AE6517" w:rsidRPr="00B12628" w:rsidRDefault="00AE6517" w:rsidP="006815FC">
            <w:pPr>
              <w:jc w:val="right"/>
              <w:rPr>
                <w:sz w:val="16"/>
                <w:szCs w:val="16"/>
              </w:rPr>
            </w:pPr>
            <w:r w:rsidRPr="00B12628">
              <w:rPr>
                <w:sz w:val="16"/>
                <w:szCs w:val="16"/>
              </w:rPr>
              <w:t>-1.4</w:t>
            </w:r>
            <w:r>
              <w:rPr>
                <w:sz w:val="16"/>
                <w:szCs w:val="16"/>
              </w:rPr>
              <w:t xml:space="preserve"> </w:t>
            </w:r>
          </w:p>
        </w:tc>
        <w:tc>
          <w:tcPr>
            <w:tcW w:w="718" w:type="dxa"/>
            <w:noWrap/>
            <w:hideMark/>
          </w:tcPr>
          <w:p w14:paraId="728E67E3"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5C3468B3" w14:textId="77777777" w:rsidR="00AE6517" w:rsidRPr="00B12628" w:rsidRDefault="00AE6517" w:rsidP="006815FC">
            <w:pPr>
              <w:jc w:val="right"/>
              <w:rPr>
                <w:sz w:val="16"/>
                <w:szCs w:val="16"/>
              </w:rPr>
            </w:pPr>
            <w:r w:rsidRPr="00B12628">
              <w:rPr>
                <w:sz w:val="16"/>
                <w:szCs w:val="16"/>
              </w:rPr>
              <w:t>-0.6</w:t>
            </w:r>
            <w:r>
              <w:rPr>
                <w:sz w:val="16"/>
                <w:szCs w:val="16"/>
              </w:rPr>
              <w:t xml:space="preserve"> </w:t>
            </w:r>
          </w:p>
        </w:tc>
        <w:tc>
          <w:tcPr>
            <w:tcW w:w="718" w:type="dxa"/>
            <w:noWrap/>
            <w:hideMark/>
          </w:tcPr>
          <w:p w14:paraId="61A170F8"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0977C10D" w14:textId="77777777" w:rsidR="00AE6517" w:rsidRPr="00B12628" w:rsidRDefault="00AE6517" w:rsidP="006815FC">
            <w:pPr>
              <w:jc w:val="right"/>
              <w:rPr>
                <w:sz w:val="16"/>
                <w:szCs w:val="16"/>
              </w:rPr>
            </w:pPr>
            <w:r w:rsidRPr="00B12628">
              <w:rPr>
                <w:sz w:val="16"/>
                <w:szCs w:val="16"/>
              </w:rPr>
              <w:t>0.4</w:t>
            </w:r>
            <w:r>
              <w:rPr>
                <w:sz w:val="16"/>
                <w:szCs w:val="16"/>
              </w:rPr>
              <w:t xml:space="preserve"> </w:t>
            </w:r>
          </w:p>
        </w:tc>
        <w:tc>
          <w:tcPr>
            <w:tcW w:w="718" w:type="dxa"/>
            <w:noWrap/>
            <w:hideMark/>
          </w:tcPr>
          <w:p w14:paraId="5235B2DD" w14:textId="77777777" w:rsidR="00AE6517" w:rsidRPr="00B12628" w:rsidRDefault="00AE6517" w:rsidP="006815FC">
            <w:pPr>
              <w:jc w:val="right"/>
              <w:rPr>
                <w:sz w:val="16"/>
                <w:szCs w:val="16"/>
              </w:rPr>
            </w:pPr>
            <w:r w:rsidRPr="00B12628">
              <w:rPr>
                <w:sz w:val="16"/>
                <w:szCs w:val="16"/>
              </w:rPr>
              <w:t>0.6</w:t>
            </w:r>
            <w:r>
              <w:rPr>
                <w:sz w:val="16"/>
                <w:szCs w:val="16"/>
              </w:rPr>
              <w:t xml:space="preserve"> </w:t>
            </w:r>
          </w:p>
        </w:tc>
        <w:tc>
          <w:tcPr>
            <w:tcW w:w="718" w:type="dxa"/>
            <w:noWrap/>
            <w:hideMark/>
          </w:tcPr>
          <w:p w14:paraId="711BA964" w14:textId="77777777" w:rsidR="00AE6517" w:rsidRPr="00B12628" w:rsidRDefault="00AE6517" w:rsidP="006815FC">
            <w:pPr>
              <w:jc w:val="right"/>
              <w:rPr>
                <w:sz w:val="16"/>
                <w:szCs w:val="16"/>
              </w:rPr>
            </w:pPr>
            <w:r w:rsidRPr="00B12628">
              <w:rPr>
                <w:sz w:val="16"/>
                <w:szCs w:val="16"/>
              </w:rPr>
              <w:t>0.3</w:t>
            </w:r>
            <w:r>
              <w:rPr>
                <w:sz w:val="16"/>
                <w:szCs w:val="16"/>
              </w:rPr>
              <w:t xml:space="preserve"> </w:t>
            </w:r>
          </w:p>
        </w:tc>
        <w:tc>
          <w:tcPr>
            <w:tcW w:w="718" w:type="dxa"/>
            <w:noWrap/>
            <w:hideMark/>
          </w:tcPr>
          <w:p w14:paraId="4D3E4AC0"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69C69777" w14:textId="77777777" w:rsidR="00AE6517" w:rsidRPr="00B12628" w:rsidRDefault="00AE6517" w:rsidP="006815FC">
            <w:pPr>
              <w:jc w:val="right"/>
              <w:rPr>
                <w:sz w:val="16"/>
                <w:szCs w:val="16"/>
              </w:rPr>
            </w:pPr>
            <w:r w:rsidRPr="00B12628">
              <w:rPr>
                <w:sz w:val="16"/>
                <w:szCs w:val="16"/>
              </w:rPr>
              <w:t>-0.4</w:t>
            </w:r>
            <w:r>
              <w:rPr>
                <w:sz w:val="16"/>
                <w:szCs w:val="16"/>
              </w:rPr>
              <w:t xml:space="preserve"> </w:t>
            </w:r>
          </w:p>
        </w:tc>
        <w:tc>
          <w:tcPr>
            <w:tcW w:w="718" w:type="dxa"/>
            <w:noWrap/>
            <w:hideMark/>
          </w:tcPr>
          <w:p w14:paraId="02ADA9C5" w14:textId="77777777" w:rsidR="00AE6517" w:rsidRPr="00B12628" w:rsidRDefault="00AE6517" w:rsidP="006815FC">
            <w:pPr>
              <w:jc w:val="right"/>
              <w:rPr>
                <w:sz w:val="16"/>
                <w:szCs w:val="16"/>
              </w:rPr>
            </w:pPr>
            <w:r w:rsidRPr="00B12628">
              <w:rPr>
                <w:sz w:val="16"/>
                <w:szCs w:val="16"/>
              </w:rPr>
              <w:t>0.9</w:t>
            </w:r>
            <w:r>
              <w:rPr>
                <w:sz w:val="16"/>
                <w:szCs w:val="16"/>
              </w:rPr>
              <w:t xml:space="preserve"> </w:t>
            </w:r>
          </w:p>
        </w:tc>
        <w:tc>
          <w:tcPr>
            <w:tcW w:w="718" w:type="dxa"/>
            <w:noWrap/>
            <w:hideMark/>
          </w:tcPr>
          <w:p w14:paraId="5B568F81" w14:textId="77777777" w:rsidR="00AE6517" w:rsidRPr="00B12628" w:rsidRDefault="00AE6517" w:rsidP="006815FC">
            <w:pPr>
              <w:jc w:val="right"/>
              <w:rPr>
                <w:sz w:val="16"/>
                <w:szCs w:val="16"/>
              </w:rPr>
            </w:pPr>
            <w:r w:rsidRPr="00B12628">
              <w:rPr>
                <w:sz w:val="16"/>
                <w:szCs w:val="16"/>
              </w:rPr>
              <w:t>0.9</w:t>
            </w:r>
            <w:r>
              <w:rPr>
                <w:sz w:val="16"/>
                <w:szCs w:val="16"/>
              </w:rPr>
              <w:t xml:space="preserve"> </w:t>
            </w:r>
          </w:p>
        </w:tc>
        <w:tc>
          <w:tcPr>
            <w:tcW w:w="651" w:type="dxa"/>
            <w:noWrap/>
            <w:hideMark/>
          </w:tcPr>
          <w:p w14:paraId="22CC36C3" w14:textId="77777777" w:rsidR="00AE6517" w:rsidRPr="00B12628" w:rsidRDefault="00AE6517" w:rsidP="006815FC">
            <w:pPr>
              <w:jc w:val="right"/>
              <w:rPr>
                <w:sz w:val="16"/>
                <w:szCs w:val="16"/>
              </w:rPr>
            </w:pPr>
            <w:r w:rsidRPr="00B12628">
              <w:rPr>
                <w:sz w:val="16"/>
                <w:szCs w:val="16"/>
              </w:rPr>
              <w:t>0.0</w:t>
            </w:r>
            <w:r>
              <w:rPr>
                <w:sz w:val="16"/>
                <w:szCs w:val="16"/>
              </w:rPr>
              <w:t xml:space="preserve"> </w:t>
            </w:r>
          </w:p>
        </w:tc>
        <w:tc>
          <w:tcPr>
            <w:tcW w:w="718" w:type="dxa"/>
            <w:noWrap/>
            <w:hideMark/>
          </w:tcPr>
          <w:p w14:paraId="0F5D9ABA"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15059AC7" w14:textId="77777777" w:rsidR="00AE6517" w:rsidRPr="00B12628" w:rsidRDefault="00AE6517" w:rsidP="006815FC">
            <w:pPr>
              <w:jc w:val="right"/>
              <w:rPr>
                <w:sz w:val="16"/>
                <w:szCs w:val="16"/>
              </w:rPr>
            </w:pPr>
            <w:r w:rsidRPr="00B12628">
              <w:rPr>
                <w:sz w:val="16"/>
                <w:szCs w:val="16"/>
              </w:rPr>
              <w:t>0.0</w:t>
            </w:r>
            <w:r>
              <w:rPr>
                <w:sz w:val="16"/>
                <w:szCs w:val="16"/>
              </w:rPr>
              <w:t xml:space="preserve"> </w:t>
            </w:r>
          </w:p>
        </w:tc>
        <w:tc>
          <w:tcPr>
            <w:tcW w:w="718" w:type="dxa"/>
            <w:noWrap/>
            <w:hideMark/>
          </w:tcPr>
          <w:p w14:paraId="130F8988"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561BD396"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r>
      <w:tr w:rsidR="00AE6517" w:rsidRPr="00B12628" w14:paraId="5C1471CA" w14:textId="77777777" w:rsidTr="006815FC">
        <w:trPr>
          <w:trHeight w:val="300"/>
        </w:trPr>
        <w:tc>
          <w:tcPr>
            <w:tcW w:w="1810" w:type="dxa"/>
            <w:noWrap/>
            <w:hideMark/>
          </w:tcPr>
          <w:p w14:paraId="4C11BA81" w14:textId="77777777" w:rsidR="00AE6517" w:rsidRPr="00B12628" w:rsidRDefault="00AE6517" w:rsidP="006815FC">
            <w:pPr>
              <w:rPr>
                <w:sz w:val="16"/>
                <w:szCs w:val="16"/>
              </w:rPr>
            </w:pPr>
            <w:r w:rsidRPr="00B12628">
              <w:rPr>
                <w:sz w:val="16"/>
                <w:szCs w:val="16"/>
              </w:rPr>
              <w:t>Central</w:t>
            </w:r>
          </w:p>
        </w:tc>
        <w:tc>
          <w:tcPr>
            <w:tcW w:w="717" w:type="dxa"/>
            <w:noWrap/>
            <w:hideMark/>
          </w:tcPr>
          <w:p w14:paraId="5F2CBBFB" w14:textId="77777777" w:rsidR="00AE6517" w:rsidRPr="00B12628" w:rsidRDefault="00AE6517" w:rsidP="006815FC">
            <w:pPr>
              <w:jc w:val="right"/>
              <w:rPr>
                <w:sz w:val="16"/>
                <w:szCs w:val="16"/>
              </w:rPr>
            </w:pPr>
            <w:r w:rsidRPr="00B12628">
              <w:rPr>
                <w:sz w:val="16"/>
                <w:szCs w:val="16"/>
              </w:rPr>
              <w:t>-2.0</w:t>
            </w:r>
            <w:r>
              <w:rPr>
                <w:sz w:val="16"/>
                <w:szCs w:val="16"/>
              </w:rPr>
              <w:t xml:space="preserve"> </w:t>
            </w:r>
          </w:p>
        </w:tc>
        <w:tc>
          <w:tcPr>
            <w:tcW w:w="718" w:type="dxa"/>
            <w:noWrap/>
            <w:hideMark/>
          </w:tcPr>
          <w:p w14:paraId="52347336" w14:textId="77777777" w:rsidR="00AE6517" w:rsidRPr="00B12628" w:rsidRDefault="00AE6517" w:rsidP="006815FC">
            <w:pPr>
              <w:jc w:val="right"/>
              <w:rPr>
                <w:sz w:val="16"/>
                <w:szCs w:val="16"/>
              </w:rPr>
            </w:pPr>
            <w:r w:rsidRPr="00B12628">
              <w:rPr>
                <w:sz w:val="16"/>
                <w:szCs w:val="16"/>
              </w:rPr>
              <w:t>-1.4</w:t>
            </w:r>
            <w:r>
              <w:rPr>
                <w:sz w:val="16"/>
                <w:szCs w:val="16"/>
              </w:rPr>
              <w:t xml:space="preserve"> </w:t>
            </w:r>
          </w:p>
        </w:tc>
        <w:tc>
          <w:tcPr>
            <w:tcW w:w="718" w:type="dxa"/>
            <w:noWrap/>
            <w:hideMark/>
          </w:tcPr>
          <w:p w14:paraId="4134AF17"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1D2DE258" w14:textId="77777777" w:rsidR="00AE6517" w:rsidRPr="00B12628" w:rsidRDefault="00AE6517" w:rsidP="006815FC">
            <w:pPr>
              <w:jc w:val="right"/>
              <w:rPr>
                <w:sz w:val="16"/>
                <w:szCs w:val="16"/>
              </w:rPr>
            </w:pPr>
            <w:r w:rsidRPr="00B12628">
              <w:rPr>
                <w:sz w:val="16"/>
                <w:szCs w:val="16"/>
              </w:rPr>
              <w:t>0.3</w:t>
            </w:r>
            <w:r>
              <w:rPr>
                <w:sz w:val="16"/>
                <w:szCs w:val="16"/>
              </w:rPr>
              <w:t xml:space="preserve"> </w:t>
            </w:r>
          </w:p>
        </w:tc>
        <w:tc>
          <w:tcPr>
            <w:tcW w:w="718" w:type="dxa"/>
            <w:noWrap/>
            <w:hideMark/>
          </w:tcPr>
          <w:p w14:paraId="04510D68"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347C148A"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172CD019" w14:textId="77777777" w:rsidR="00AE6517" w:rsidRPr="00B12628" w:rsidRDefault="00AE6517" w:rsidP="006815FC">
            <w:pPr>
              <w:jc w:val="right"/>
              <w:rPr>
                <w:sz w:val="16"/>
                <w:szCs w:val="16"/>
              </w:rPr>
            </w:pPr>
            <w:r w:rsidRPr="00B12628">
              <w:rPr>
                <w:sz w:val="16"/>
                <w:szCs w:val="16"/>
              </w:rPr>
              <w:t>0.6</w:t>
            </w:r>
            <w:r>
              <w:rPr>
                <w:sz w:val="16"/>
                <w:szCs w:val="16"/>
              </w:rPr>
              <w:t xml:space="preserve"> </w:t>
            </w:r>
          </w:p>
        </w:tc>
        <w:tc>
          <w:tcPr>
            <w:tcW w:w="718" w:type="dxa"/>
            <w:noWrap/>
            <w:hideMark/>
          </w:tcPr>
          <w:p w14:paraId="2D37FA04" w14:textId="77777777" w:rsidR="00AE6517" w:rsidRPr="00B12628" w:rsidRDefault="00AE6517" w:rsidP="006815FC">
            <w:pPr>
              <w:jc w:val="right"/>
              <w:rPr>
                <w:sz w:val="16"/>
                <w:szCs w:val="16"/>
              </w:rPr>
            </w:pPr>
            <w:r w:rsidRPr="00B12628">
              <w:rPr>
                <w:sz w:val="16"/>
                <w:szCs w:val="16"/>
              </w:rPr>
              <w:t>0.7</w:t>
            </w:r>
            <w:r>
              <w:rPr>
                <w:sz w:val="16"/>
                <w:szCs w:val="16"/>
              </w:rPr>
              <w:t xml:space="preserve"> </w:t>
            </w:r>
          </w:p>
        </w:tc>
        <w:tc>
          <w:tcPr>
            <w:tcW w:w="718" w:type="dxa"/>
            <w:noWrap/>
            <w:hideMark/>
          </w:tcPr>
          <w:p w14:paraId="577F485D"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4907FA9E"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52264947" w14:textId="77777777" w:rsidR="00AE6517" w:rsidRPr="00B12628" w:rsidRDefault="00AE6517" w:rsidP="006815FC">
            <w:pPr>
              <w:jc w:val="right"/>
              <w:rPr>
                <w:sz w:val="16"/>
                <w:szCs w:val="16"/>
              </w:rPr>
            </w:pPr>
            <w:r w:rsidRPr="00B12628">
              <w:rPr>
                <w:sz w:val="16"/>
                <w:szCs w:val="16"/>
              </w:rPr>
              <w:t>0.9</w:t>
            </w:r>
            <w:r>
              <w:rPr>
                <w:sz w:val="16"/>
                <w:szCs w:val="16"/>
              </w:rPr>
              <w:t xml:space="preserve"> </w:t>
            </w:r>
          </w:p>
        </w:tc>
        <w:tc>
          <w:tcPr>
            <w:tcW w:w="718" w:type="dxa"/>
            <w:noWrap/>
            <w:hideMark/>
          </w:tcPr>
          <w:p w14:paraId="21D60661"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651" w:type="dxa"/>
            <w:noWrap/>
            <w:hideMark/>
          </w:tcPr>
          <w:p w14:paraId="2ABF8C0F" w14:textId="77777777" w:rsidR="00AE6517" w:rsidRPr="00B12628" w:rsidRDefault="00AE6517" w:rsidP="006815FC">
            <w:pPr>
              <w:jc w:val="right"/>
              <w:rPr>
                <w:sz w:val="16"/>
                <w:szCs w:val="16"/>
              </w:rPr>
            </w:pPr>
            <w:r w:rsidRPr="00B12628">
              <w:rPr>
                <w:sz w:val="16"/>
                <w:szCs w:val="16"/>
              </w:rPr>
              <w:t>-0.3</w:t>
            </w:r>
            <w:r>
              <w:rPr>
                <w:sz w:val="16"/>
                <w:szCs w:val="16"/>
              </w:rPr>
              <w:t xml:space="preserve"> </w:t>
            </w:r>
          </w:p>
        </w:tc>
        <w:tc>
          <w:tcPr>
            <w:tcW w:w="718" w:type="dxa"/>
            <w:noWrap/>
            <w:hideMark/>
          </w:tcPr>
          <w:p w14:paraId="116CE69B" w14:textId="77777777" w:rsidR="00AE6517" w:rsidRPr="00B12628" w:rsidRDefault="00AE6517" w:rsidP="006815FC">
            <w:pPr>
              <w:jc w:val="right"/>
              <w:rPr>
                <w:sz w:val="16"/>
                <w:szCs w:val="16"/>
              </w:rPr>
            </w:pPr>
            <w:r w:rsidRPr="00B12628">
              <w:rPr>
                <w:sz w:val="16"/>
                <w:szCs w:val="16"/>
              </w:rPr>
              <w:t>0.3</w:t>
            </w:r>
            <w:r>
              <w:rPr>
                <w:sz w:val="16"/>
                <w:szCs w:val="16"/>
              </w:rPr>
              <w:t xml:space="preserve"> </w:t>
            </w:r>
          </w:p>
        </w:tc>
        <w:tc>
          <w:tcPr>
            <w:tcW w:w="718" w:type="dxa"/>
            <w:noWrap/>
            <w:hideMark/>
          </w:tcPr>
          <w:p w14:paraId="19D782E8" w14:textId="77777777" w:rsidR="00AE6517" w:rsidRPr="00B12628" w:rsidRDefault="00AE6517" w:rsidP="006815FC">
            <w:pPr>
              <w:jc w:val="right"/>
              <w:rPr>
                <w:sz w:val="16"/>
                <w:szCs w:val="16"/>
              </w:rPr>
            </w:pPr>
            <w:r w:rsidRPr="00B12628">
              <w:rPr>
                <w:sz w:val="16"/>
                <w:szCs w:val="16"/>
              </w:rPr>
              <w:t>0.4</w:t>
            </w:r>
            <w:r>
              <w:rPr>
                <w:sz w:val="16"/>
                <w:szCs w:val="16"/>
              </w:rPr>
              <w:t xml:space="preserve"> </w:t>
            </w:r>
          </w:p>
        </w:tc>
        <w:tc>
          <w:tcPr>
            <w:tcW w:w="718" w:type="dxa"/>
            <w:noWrap/>
            <w:hideMark/>
          </w:tcPr>
          <w:p w14:paraId="7BC5B367"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6A806E4D"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r>
      <w:tr w:rsidR="00AE6517" w:rsidRPr="00B12628" w14:paraId="26A6E5CB" w14:textId="77777777" w:rsidTr="006815FC">
        <w:trPr>
          <w:trHeight w:val="300"/>
        </w:trPr>
        <w:tc>
          <w:tcPr>
            <w:tcW w:w="1810" w:type="dxa"/>
            <w:noWrap/>
            <w:hideMark/>
          </w:tcPr>
          <w:p w14:paraId="175E28DA" w14:textId="77777777" w:rsidR="00AE6517" w:rsidRPr="00B12628" w:rsidRDefault="00AE6517" w:rsidP="006815FC">
            <w:pPr>
              <w:rPr>
                <w:sz w:val="16"/>
                <w:szCs w:val="16"/>
              </w:rPr>
            </w:pPr>
            <w:r w:rsidRPr="00B12628">
              <w:rPr>
                <w:sz w:val="16"/>
                <w:szCs w:val="16"/>
              </w:rPr>
              <w:t>Western</w:t>
            </w:r>
          </w:p>
        </w:tc>
        <w:tc>
          <w:tcPr>
            <w:tcW w:w="717" w:type="dxa"/>
            <w:noWrap/>
            <w:hideMark/>
          </w:tcPr>
          <w:p w14:paraId="1251FE34" w14:textId="77777777" w:rsidR="00AE6517" w:rsidRPr="00B12628" w:rsidRDefault="00AE6517" w:rsidP="006815FC">
            <w:pPr>
              <w:jc w:val="right"/>
              <w:rPr>
                <w:sz w:val="16"/>
                <w:szCs w:val="16"/>
              </w:rPr>
            </w:pPr>
            <w:r w:rsidRPr="00B12628">
              <w:rPr>
                <w:sz w:val="16"/>
                <w:szCs w:val="16"/>
              </w:rPr>
              <w:t>-2.6</w:t>
            </w:r>
            <w:r>
              <w:rPr>
                <w:sz w:val="16"/>
                <w:szCs w:val="16"/>
              </w:rPr>
              <w:t xml:space="preserve"> </w:t>
            </w:r>
          </w:p>
        </w:tc>
        <w:tc>
          <w:tcPr>
            <w:tcW w:w="718" w:type="dxa"/>
            <w:noWrap/>
            <w:hideMark/>
          </w:tcPr>
          <w:p w14:paraId="6E91BD8C" w14:textId="77777777" w:rsidR="00AE6517" w:rsidRPr="00B12628" w:rsidRDefault="00AE6517" w:rsidP="006815FC">
            <w:pPr>
              <w:jc w:val="right"/>
              <w:rPr>
                <w:sz w:val="16"/>
                <w:szCs w:val="16"/>
              </w:rPr>
            </w:pPr>
            <w:r w:rsidRPr="00B12628">
              <w:rPr>
                <w:sz w:val="16"/>
                <w:szCs w:val="16"/>
              </w:rPr>
              <w:t>-2.5</w:t>
            </w:r>
            <w:r>
              <w:rPr>
                <w:sz w:val="16"/>
                <w:szCs w:val="16"/>
              </w:rPr>
              <w:t xml:space="preserve"> </w:t>
            </w:r>
          </w:p>
        </w:tc>
        <w:tc>
          <w:tcPr>
            <w:tcW w:w="718" w:type="dxa"/>
            <w:noWrap/>
            <w:hideMark/>
          </w:tcPr>
          <w:p w14:paraId="68218796" w14:textId="77777777" w:rsidR="00AE6517" w:rsidRPr="00B12628" w:rsidRDefault="00AE6517" w:rsidP="006815FC">
            <w:pPr>
              <w:jc w:val="right"/>
              <w:rPr>
                <w:sz w:val="16"/>
                <w:szCs w:val="16"/>
              </w:rPr>
            </w:pPr>
            <w:r w:rsidRPr="00B12628">
              <w:rPr>
                <w:sz w:val="16"/>
                <w:szCs w:val="16"/>
              </w:rPr>
              <w:t>0.0</w:t>
            </w:r>
            <w:r>
              <w:rPr>
                <w:sz w:val="16"/>
                <w:szCs w:val="16"/>
              </w:rPr>
              <w:t xml:space="preserve"> </w:t>
            </w:r>
          </w:p>
        </w:tc>
        <w:tc>
          <w:tcPr>
            <w:tcW w:w="718" w:type="dxa"/>
            <w:noWrap/>
            <w:hideMark/>
          </w:tcPr>
          <w:p w14:paraId="695B7CB3" w14:textId="77777777" w:rsidR="00AE6517" w:rsidRPr="00B12628" w:rsidRDefault="00AE6517" w:rsidP="006815FC">
            <w:pPr>
              <w:jc w:val="right"/>
              <w:rPr>
                <w:sz w:val="16"/>
                <w:szCs w:val="16"/>
              </w:rPr>
            </w:pPr>
            <w:r w:rsidRPr="00B12628">
              <w:rPr>
                <w:sz w:val="16"/>
                <w:szCs w:val="16"/>
              </w:rPr>
              <w:t>0.7</w:t>
            </w:r>
            <w:r>
              <w:rPr>
                <w:sz w:val="16"/>
                <w:szCs w:val="16"/>
              </w:rPr>
              <w:t xml:space="preserve"> </w:t>
            </w:r>
          </w:p>
        </w:tc>
        <w:tc>
          <w:tcPr>
            <w:tcW w:w="718" w:type="dxa"/>
            <w:noWrap/>
            <w:hideMark/>
          </w:tcPr>
          <w:p w14:paraId="75CBDEDA" w14:textId="77777777" w:rsidR="00AE6517" w:rsidRPr="00B12628" w:rsidRDefault="00AE6517" w:rsidP="006815FC">
            <w:pPr>
              <w:jc w:val="right"/>
              <w:rPr>
                <w:sz w:val="16"/>
                <w:szCs w:val="16"/>
              </w:rPr>
            </w:pPr>
            <w:r w:rsidRPr="00B12628">
              <w:rPr>
                <w:sz w:val="16"/>
                <w:szCs w:val="16"/>
              </w:rPr>
              <w:t>-0.4</w:t>
            </w:r>
            <w:r>
              <w:rPr>
                <w:sz w:val="16"/>
                <w:szCs w:val="16"/>
              </w:rPr>
              <w:t xml:space="preserve"> </w:t>
            </w:r>
          </w:p>
        </w:tc>
        <w:tc>
          <w:tcPr>
            <w:tcW w:w="718" w:type="dxa"/>
            <w:noWrap/>
            <w:hideMark/>
          </w:tcPr>
          <w:p w14:paraId="29314CC1"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635A4FD1"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1AB4FE9D" w14:textId="77777777" w:rsidR="00AE6517" w:rsidRPr="00B12628" w:rsidRDefault="00AE6517" w:rsidP="006815FC">
            <w:pPr>
              <w:jc w:val="right"/>
              <w:rPr>
                <w:sz w:val="16"/>
                <w:szCs w:val="16"/>
              </w:rPr>
            </w:pPr>
            <w:r w:rsidRPr="00B12628">
              <w:rPr>
                <w:sz w:val="16"/>
                <w:szCs w:val="16"/>
              </w:rPr>
              <w:t>0.6</w:t>
            </w:r>
            <w:r>
              <w:rPr>
                <w:sz w:val="16"/>
                <w:szCs w:val="16"/>
              </w:rPr>
              <w:t xml:space="preserve"> </w:t>
            </w:r>
          </w:p>
        </w:tc>
        <w:tc>
          <w:tcPr>
            <w:tcW w:w="718" w:type="dxa"/>
            <w:noWrap/>
            <w:hideMark/>
          </w:tcPr>
          <w:p w14:paraId="2C987FEA" w14:textId="77777777" w:rsidR="00AE6517" w:rsidRPr="00B12628" w:rsidRDefault="00AE6517" w:rsidP="006815FC">
            <w:pPr>
              <w:jc w:val="right"/>
              <w:rPr>
                <w:sz w:val="16"/>
                <w:szCs w:val="16"/>
              </w:rPr>
            </w:pPr>
            <w:r w:rsidRPr="00B12628">
              <w:rPr>
                <w:sz w:val="16"/>
                <w:szCs w:val="16"/>
              </w:rPr>
              <w:t>0.4</w:t>
            </w:r>
            <w:r>
              <w:rPr>
                <w:sz w:val="16"/>
                <w:szCs w:val="16"/>
              </w:rPr>
              <w:t xml:space="preserve"> </w:t>
            </w:r>
          </w:p>
        </w:tc>
        <w:tc>
          <w:tcPr>
            <w:tcW w:w="718" w:type="dxa"/>
            <w:noWrap/>
            <w:hideMark/>
          </w:tcPr>
          <w:p w14:paraId="716FF44B"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6EFBDB9A" w14:textId="77777777" w:rsidR="00AE6517" w:rsidRPr="00B12628" w:rsidRDefault="00AE6517" w:rsidP="006815FC">
            <w:pPr>
              <w:jc w:val="right"/>
              <w:rPr>
                <w:sz w:val="16"/>
                <w:szCs w:val="16"/>
              </w:rPr>
            </w:pPr>
            <w:r w:rsidRPr="00B12628">
              <w:rPr>
                <w:sz w:val="16"/>
                <w:szCs w:val="16"/>
              </w:rPr>
              <w:t>0.9</w:t>
            </w:r>
            <w:r>
              <w:rPr>
                <w:sz w:val="16"/>
                <w:szCs w:val="16"/>
              </w:rPr>
              <w:t xml:space="preserve"> </w:t>
            </w:r>
          </w:p>
        </w:tc>
        <w:tc>
          <w:tcPr>
            <w:tcW w:w="718" w:type="dxa"/>
            <w:noWrap/>
            <w:hideMark/>
          </w:tcPr>
          <w:p w14:paraId="4F24949C" w14:textId="77777777" w:rsidR="00AE6517" w:rsidRPr="00B12628" w:rsidRDefault="00AE6517" w:rsidP="006815FC">
            <w:pPr>
              <w:jc w:val="right"/>
              <w:rPr>
                <w:sz w:val="16"/>
                <w:szCs w:val="16"/>
              </w:rPr>
            </w:pPr>
            <w:r w:rsidRPr="00B12628">
              <w:rPr>
                <w:sz w:val="16"/>
                <w:szCs w:val="16"/>
              </w:rPr>
              <w:t>0.9</w:t>
            </w:r>
            <w:r>
              <w:rPr>
                <w:sz w:val="16"/>
                <w:szCs w:val="16"/>
              </w:rPr>
              <w:t xml:space="preserve"> </w:t>
            </w:r>
          </w:p>
        </w:tc>
        <w:tc>
          <w:tcPr>
            <w:tcW w:w="651" w:type="dxa"/>
            <w:noWrap/>
            <w:hideMark/>
          </w:tcPr>
          <w:p w14:paraId="496613A4" w14:textId="77777777" w:rsidR="00AE6517" w:rsidRPr="00B12628" w:rsidRDefault="00AE6517" w:rsidP="006815FC">
            <w:pPr>
              <w:jc w:val="right"/>
              <w:rPr>
                <w:sz w:val="16"/>
                <w:szCs w:val="16"/>
              </w:rPr>
            </w:pPr>
            <w:r w:rsidRPr="00B12628">
              <w:rPr>
                <w:sz w:val="16"/>
                <w:szCs w:val="16"/>
              </w:rPr>
              <w:t>0.7</w:t>
            </w:r>
            <w:r>
              <w:rPr>
                <w:sz w:val="16"/>
                <w:szCs w:val="16"/>
              </w:rPr>
              <w:t xml:space="preserve"> </w:t>
            </w:r>
          </w:p>
        </w:tc>
        <w:tc>
          <w:tcPr>
            <w:tcW w:w="718" w:type="dxa"/>
            <w:noWrap/>
            <w:hideMark/>
          </w:tcPr>
          <w:p w14:paraId="6C0C54CA"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301DBDE6"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000AE56B"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3D0FEA93" w14:textId="77777777" w:rsidR="00AE6517" w:rsidRPr="00B12628" w:rsidRDefault="00AE6517" w:rsidP="006815FC">
            <w:pPr>
              <w:jc w:val="right"/>
              <w:rPr>
                <w:sz w:val="16"/>
                <w:szCs w:val="16"/>
              </w:rPr>
            </w:pPr>
            <w:r w:rsidRPr="00B12628">
              <w:rPr>
                <w:sz w:val="16"/>
                <w:szCs w:val="16"/>
              </w:rPr>
              <w:t>0.3</w:t>
            </w:r>
            <w:r>
              <w:rPr>
                <w:sz w:val="16"/>
                <w:szCs w:val="16"/>
              </w:rPr>
              <w:t xml:space="preserve"> </w:t>
            </w:r>
          </w:p>
        </w:tc>
      </w:tr>
      <w:tr w:rsidR="00AE6517" w:rsidRPr="00B12628" w14:paraId="64C7A86F" w14:textId="77777777" w:rsidTr="006815FC">
        <w:trPr>
          <w:trHeight w:val="300"/>
        </w:trPr>
        <w:tc>
          <w:tcPr>
            <w:tcW w:w="1810" w:type="dxa"/>
            <w:noWrap/>
            <w:hideMark/>
          </w:tcPr>
          <w:p w14:paraId="6BCA5C6F" w14:textId="77777777" w:rsidR="00AE6517" w:rsidRPr="00B12628" w:rsidRDefault="00AE6517" w:rsidP="006815FC">
            <w:pPr>
              <w:rPr>
                <w:sz w:val="16"/>
                <w:szCs w:val="16"/>
              </w:rPr>
            </w:pPr>
            <w:r w:rsidRPr="00B12628">
              <w:rPr>
                <w:sz w:val="16"/>
                <w:szCs w:val="16"/>
              </w:rPr>
              <w:t>Mid-western</w:t>
            </w:r>
          </w:p>
        </w:tc>
        <w:tc>
          <w:tcPr>
            <w:tcW w:w="717" w:type="dxa"/>
            <w:noWrap/>
            <w:hideMark/>
          </w:tcPr>
          <w:p w14:paraId="4D48F74C" w14:textId="77777777" w:rsidR="00AE6517" w:rsidRPr="00B12628" w:rsidRDefault="00AE6517" w:rsidP="006815FC">
            <w:pPr>
              <w:jc w:val="right"/>
              <w:rPr>
                <w:sz w:val="16"/>
                <w:szCs w:val="16"/>
              </w:rPr>
            </w:pPr>
            <w:r w:rsidRPr="00B12628">
              <w:rPr>
                <w:sz w:val="16"/>
                <w:szCs w:val="16"/>
              </w:rPr>
              <w:t>-0.3</w:t>
            </w:r>
            <w:r>
              <w:rPr>
                <w:sz w:val="16"/>
                <w:szCs w:val="16"/>
              </w:rPr>
              <w:t xml:space="preserve"> </w:t>
            </w:r>
          </w:p>
        </w:tc>
        <w:tc>
          <w:tcPr>
            <w:tcW w:w="718" w:type="dxa"/>
            <w:noWrap/>
            <w:hideMark/>
          </w:tcPr>
          <w:p w14:paraId="03440AE3" w14:textId="77777777" w:rsidR="00AE6517" w:rsidRPr="00B12628" w:rsidRDefault="00AE6517" w:rsidP="006815FC">
            <w:pPr>
              <w:jc w:val="right"/>
              <w:rPr>
                <w:sz w:val="16"/>
                <w:szCs w:val="16"/>
              </w:rPr>
            </w:pPr>
            <w:r w:rsidRPr="00B12628">
              <w:rPr>
                <w:sz w:val="16"/>
                <w:szCs w:val="16"/>
              </w:rPr>
              <w:t>-1.8</w:t>
            </w:r>
            <w:r>
              <w:rPr>
                <w:sz w:val="16"/>
                <w:szCs w:val="16"/>
              </w:rPr>
              <w:t xml:space="preserve"> </w:t>
            </w:r>
          </w:p>
        </w:tc>
        <w:tc>
          <w:tcPr>
            <w:tcW w:w="718" w:type="dxa"/>
            <w:noWrap/>
            <w:hideMark/>
          </w:tcPr>
          <w:p w14:paraId="646245A2"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29164746"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56B916BB" w14:textId="77777777" w:rsidR="00AE6517" w:rsidRPr="00B12628" w:rsidRDefault="00AE6517" w:rsidP="006815FC">
            <w:pPr>
              <w:jc w:val="right"/>
              <w:rPr>
                <w:sz w:val="16"/>
                <w:szCs w:val="16"/>
              </w:rPr>
            </w:pPr>
            <w:r w:rsidRPr="00B12628">
              <w:rPr>
                <w:sz w:val="16"/>
                <w:szCs w:val="16"/>
              </w:rPr>
              <w:t>0.7</w:t>
            </w:r>
            <w:r>
              <w:rPr>
                <w:sz w:val="16"/>
                <w:szCs w:val="16"/>
              </w:rPr>
              <w:t xml:space="preserve"> </w:t>
            </w:r>
          </w:p>
        </w:tc>
        <w:tc>
          <w:tcPr>
            <w:tcW w:w="718" w:type="dxa"/>
            <w:noWrap/>
            <w:hideMark/>
          </w:tcPr>
          <w:p w14:paraId="15A9D6A8" w14:textId="77777777" w:rsidR="00AE6517" w:rsidRPr="00B12628" w:rsidRDefault="00AE6517" w:rsidP="006815FC">
            <w:pPr>
              <w:jc w:val="right"/>
              <w:rPr>
                <w:sz w:val="16"/>
                <w:szCs w:val="16"/>
              </w:rPr>
            </w:pPr>
            <w:r w:rsidRPr="00B12628">
              <w:rPr>
                <w:sz w:val="16"/>
                <w:szCs w:val="16"/>
              </w:rPr>
              <w:t>0.7</w:t>
            </w:r>
            <w:r>
              <w:rPr>
                <w:sz w:val="16"/>
                <w:szCs w:val="16"/>
              </w:rPr>
              <w:t xml:space="preserve"> </w:t>
            </w:r>
          </w:p>
        </w:tc>
        <w:tc>
          <w:tcPr>
            <w:tcW w:w="718" w:type="dxa"/>
            <w:noWrap/>
            <w:hideMark/>
          </w:tcPr>
          <w:p w14:paraId="2F9CB2E4"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29878FB9"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50A17D34" w14:textId="77777777" w:rsidR="00AE6517" w:rsidRPr="00B12628" w:rsidRDefault="00AE6517" w:rsidP="006815FC">
            <w:pPr>
              <w:jc w:val="right"/>
              <w:rPr>
                <w:sz w:val="16"/>
                <w:szCs w:val="16"/>
              </w:rPr>
            </w:pPr>
            <w:r w:rsidRPr="00B12628">
              <w:rPr>
                <w:sz w:val="16"/>
                <w:szCs w:val="16"/>
              </w:rPr>
              <w:t>-0.7</w:t>
            </w:r>
            <w:r>
              <w:rPr>
                <w:sz w:val="16"/>
                <w:szCs w:val="16"/>
              </w:rPr>
              <w:t xml:space="preserve"> </w:t>
            </w:r>
          </w:p>
        </w:tc>
        <w:tc>
          <w:tcPr>
            <w:tcW w:w="718" w:type="dxa"/>
            <w:noWrap/>
            <w:hideMark/>
          </w:tcPr>
          <w:p w14:paraId="5E4D1B4A"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4F1CD932" w14:textId="77777777" w:rsidR="00AE6517" w:rsidRPr="00B12628" w:rsidRDefault="00AE6517" w:rsidP="006815FC">
            <w:pPr>
              <w:jc w:val="right"/>
              <w:rPr>
                <w:sz w:val="16"/>
                <w:szCs w:val="16"/>
              </w:rPr>
            </w:pPr>
            <w:r w:rsidRPr="00B12628">
              <w:rPr>
                <w:sz w:val="16"/>
                <w:szCs w:val="16"/>
              </w:rPr>
              <w:t>0.8</w:t>
            </w:r>
            <w:r>
              <w:rPr>
                <w:sz w:val="16"/>
                <w:szCs w:val="16"/>
              </w:rPr>
              <w:t xml:space="preserve"> </w:t>
            </w:r>
          </w:p>
        </w:tc>
        <w:tc>
          <w:tcPr>
            <w:tcW w:w="718" w:type="dxa"/>
            <w:noWrap/>
            <w:hideMark/>
          </w:tcPr>
          <w:p w14:paraId="20C541E9" w14:textId="77777777" w:rsidR="00AE6517" w:rsidRPr="00B12628" w:rsidRDefault="00AE6517" w:rsidP="006815FC">
            <w:pPr>
              <w:jc w:val="right"/>
              <w:rPr>
                <w:sz w:val="16"/>
                <w:szCs w:val="16"/>
              </w:rPr>
            </w:pPr>
            <w:r w:rsidRPr="00B12628">
              <w:rPr>
                <w:sz w:val="16"/>
                <w:szCs w:val="16"/>
              </w:rPr>
              <w:t>0.8</w:t>
            </w:r>
            <w:r>
              <w:rPr>
                <w:sz w:val="16"/>
                <w:szCs w:val="16"/>
              </w:rPr>
              <w:t xml:space="preserve"> </w:t>
            </w:r>
          </w:p>
        </w:tc>
        <w:tc>
          <w:tcPr>
            <w:tcW w:w="651" w:type="dxa"/>
            <w:noWrap/>
            <w:hideMark/>
          </w:tcPr>
          <w:p w14:paraId="4A7E4CF4"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6A5B0727" w14:textId="77777777" w:rsidR="00AE6517" w:rsidRPr="00B12628" w:rsidRDefault="00AE6517" w:rsidP="006815FC">
            <w:pPr>
              <w:jc w:val="right"/>
              <w:rPr>
                <w:sz w:val="16"/>
                <w:szCs w:val="16"/>
              </w:rPr>
            </w:pPr>
            <w:r w:rsidRPr="00B12628">
              <w:rPr>
                <w:sz w:val="16"/>
                <w:szCs w:val="16"/>
              </w:rPr>
              <w:t>0.4</w:t>
            </w:r>
            <w:r>
              <w:rPr>
                <w:sz w:val="16"/>
                <w:szCs w:val="16"/>
              </w:rPr>
              <w:t xml:space="preserve"> </w:t>
            </w:r>
          </w:p>
        </w:tc>
        <w:tc>
          <w:tcPr>
            <w:tcW w:w="718" w:type="dxa"/>
            <w:noWrap/>
            <w:hideMark/>
          </w:tcPr>
          <w:p w14:paraId="412E4D31"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28542B77" w14:textId="77777777" w:rsidR="00AE6517" w:rsidRPr="00B12628" w:rsidRDefault="00AE6517" w:rsidP="006815FC">
            <w:pPr>
              <w:jc w:val="right"/>
              <w:rPr>
                <w:sz w:val="16"/>
                <w:szCs w:val="16"/>
              </w:rPr>
            </w:pPr>
            <w:r w:rsidRPr="00B12628">
              <w:rPr>
                <w:sz w:val="16"/>
                <w:szCs w:val="16"/>
              </w:rPr>
              <w:t>0.3</w:t>
            </w:r>
            <w:r>
              <w:rPr>
                <w:sz w:val="16"/>
                <w:szCs w:val="16"/>
              </w:rPr>
              <w:t xml:space="preserve"> </w:t>
            </w:r>
          </w:p>
        </w:tc>
        <w:tc>
          <w:tcPr>
            <w:tcW w:w="718" w:type="dxa"/>
            <w:noWrap/>
            <w:hideMark/>
          </w:tcPr>
          <w:p w14:paraId="401445D4" w14:textId="77777777" w:rsidR="00AE6517" w:rsidRPr="00B12628" w:rsidRDefault="00AE6517" w:rsidP="006815FC">
            <w:pPr>
              <w:jc w:val="right"/>
              <w:rPr>
                <w:sz w:val="16"/>
                <w:szCs w:val="16"/>
              </w:rPr>
            </w:pPr>
            <w:r w:rsidRPr="00B12628">
              <w:rPr>
                <w:sz w:val="16"/>
                <w:szCs w:val="16"/>
              </w:rPr>
              <w:t>0.0</w:t>
            </w:r>
            <w:r>
              <w:rPr>
                <w:sz w:val="16"/>
                <w:szCs w:val="16"/>
              </w:rPr>
              <w:t xml:space="preserve"> </w:t>
            </w:r>
          </w:p>
        </w:tc>
      </w:tr>
      <w:tr w:rsidR="00AE6517" w:rsidRPr="00B12628" w14:paraId="1651BD54" w14:textId="77777777" w:rsidTr="006815FC">
        <w:trPr>
          <w:trHeight w:val="300"/>
        </w:trPr>
        <w:tc>
          <w:tcPr>
            <w:tcW w:w="1810" w:type="dxa"/>
            <w:noWrap/>
            <w:hideMark/>
          </w:tcPr>
          <w:p w14:paraId="5A95A308" w14:textId="77777777" w:rsidR="00AE6517" w:rsidRPr="00B12628" w:rsidRDefault="00AE6517" w:rsidP="006815FC">
            <w:pPr>
              <w:rPr>
                <w:sz w:val="16"/>
                <w:szCs w:val="16"/>
              </w:rPr>
            </w:pPr>
            <w:r w:rsidRPr="00B12628">
              <w:rPr>
                <w:sz w:val="16"/>
                <w:szCs w:val="16"/>
              </w:rPr>
              <w:t>Far-western</w:t>
            </w:r>
          </w:p>
        </w:tc>
        <w:tc>
          <w:tcPr>
            <w:tcW w:w="717" w:type="dxa"/>
            <w:noWrap/>
            <w:hideMark/>
          </w:tcPr>
          <w:p w14:paraId="399C5BA6" w14:textId="77777777" w:rsidR="00AE6517" w:rsidRPr="00B12628" w:rsidRDefault="00AE6517" w:rsidP="006815FC">
            <w:pPr>
              <w:jc w:val="right"/>
              <w:rPr>
                <w:sz w:val="16"/>
                <w:szCs w:val="16"/>
              </w:rPr>
            </w:pPr>
            <w:r w:rsidRPr="00B12628">
              <w:rPr>
                <w:sz w:val="16"/>
                <w:szCs w:val="16"/>
              </w:rPr>
              <w:t>-1.2</w:t>
            </w:r>
            <w:r>
              <w:rPr>
                <w:sz w:val="16"/>
                <w:szCs w:val="16"/>
              </w:rPr>
              <w:t xml:space="preserve"> </w:t>
            </w:r>
          </w:p>
        </w:tc>
        <w:tc>
          <w:tcPr>
            <w:tcW w:w="718" w:type="dxa"/>
            <w:noWrap/>
            <w:hideMark/>
          </w:tcPr>
          <w:p w14:paraId="3E74BECE"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1FC8B3F6" w14:textId="77777777" w:rsidR="00AE6517" w:rsidRPr="00B12628" w:rsidRDefault="00AE6517" w:rsidP="006815FC">
            <w:pPr>
              <w:jc w:val="right"/>
              <w:rPr>
                <w:sz w:val="16"/>
                <w:szCs w:val="16"/>
              </w:rPr>
            </w:pPr>
            <w:r w:rsidRPr="00B12628">
              <w:rPr>
                <w:sz w:val="16"/>
                <w:szCs w:val="16"/>
              </w:rPr>
              <w:t>0.6</w:t>
            </w:r>
            <w:r>
              <w:rPr>
                <w:sz w:val="16"/>
                <w:szCs w:val="16"/>
              </w:rPr>
              <w:t xml:space="preserve"> </w:t>
            </w:r>
          </w:p>
        </w:tc>
        <w:tc>
          <w:tcPr>
            <w:tcW w:w="718" w:type="dxa"/>
            <w:noWrap/>
            <w:hideMark/>
          </w:tcPr>
          <w:p w14:paraId="71ACB703" w14:textId="77777777" w:rsidR="00AE6517" w:rsidRPr="00B12628" w:rsidRDefault="00AE6517" w:rsidP="006815FC">
            <w:pPr>
              <w:jc w:val="right"/>
              <w:rPr>
                <w:sz w:val="16"/>
                <w:szCs w:val="16"/>
              </w:rPr>
            </w:pPr>
            <w:r w:rsidRPr="00B12628">
              <w:rPr>
                <w:sz w:val="16"/>
                <w:szCs w:val="16"/>
              </w:rPr>
              <w:t>-1.3</w:t>
            </w:r>
            <w:r>
              <w:rPr>
                <w:sz w:val="16"/>
                <w:szCs w:val="16"/>
              </w:rPr>
              <w:t xml:space="preserve"> </w:t>
            </w:r>
          </w:p>
        </w:tc>
        <w:tc>
          <w:tcPr>
            <w:tcW w:w="718" w:type="dxa"/>
            <w:noWrap/>
            <w:hideMark/>
          </w:tcPr>
          <w:p w14:paraId="09F5D558"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37065022" w14:textId="77777777" w:rsidR="00AE6517" w:rsidRPr="00B12628" w:rsidRDefault="00AE6517" w:rsidP="006815FC">
            <w:pPr>
              <w:jc w:val="right"/>
              <w:rPr>
                <w:sz w:val="16"/>
                <w:szCs w:val="16"/>
              </w:rPr>
            </w:pPr>
            <w:r w:rsidRPr="00B12628">
              <w:rPr>
                <w:sz w:val="16"/>
                <w:szCs w:val="16"/>
              </w:rPr>
              <w:t>-0.6</w:t>
            </w:r>
            <w:r>
              <w:rPr>
                <w:sz w:val="16"/>
                <w:szCs w:val="16"/>
              </w:rPr>
              <w:t xml:space="preserve"> </w:t>
            </w:r>
          </w:p>
        </w:tc>
        <w:tc>
          <w:tcPr>
            <w:tcW w:w="718" w:type="dxa"/>
            <w:noWrap/>
            <w:hideMark/>
          </w:tcPr>
          <w:p w14:paraId="083D06EA" w14:textId="77777777" w:rsidR="00AE6517" w:rsidRPr="00B12628" w:rsidRDefault="00AE6517" w:rsidP="006815FC">
            <w:pPr>
              <w:jc w:val="right"/>
              <w:rPr>
                <w:sz w:val="16"/>
                <w:szCs w:val="16"/>
              </w:rPr>
            </w:pPr>
            <w:r w:rsidRPr="00B12628">
              <w:rPr>
                <w:sz w:val="16"/>
                <w:szCs w:val="16"/>
              </w:rPr>
              <w:t>-1.2</w:t>
            </w:r>
            <w:r>
              <w:rPr>
                <w:sz w:val="16"/>
                <w:szCs w:val="16"/>
              </w:rPr>
              <w:t xml:space="preserve"> </w:t>
            </w:r>
          </w:p>
        </w:tc>
        <w:tc>
          <w:tcPr>
            <w:tcW w:w="718" w:type="dxa"/>
            <w:noWrap/>
            <w:hideMark/>
          </w:tcPr>
          <w:p w14:paraId="283EFB54"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133C8176"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133F4B56"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7E39CFF2" w14:textId="77777777" w:rsidR="00AE6517" w:rsidRPr="00B12628" w:rsidRDefault="00AE6517" w:rsidP="006815FC">
            <w:pPr>
              <w:jc w:val="right"/>
              <w:rPr>
                <w:sz w:val="16"/>
                <w:szCs w:val="16"/>
              </w:rPr>
            </w:pPr>
            <w:r w:rsidRPr="00B12628">
              <w:rPr>
                <w:sz w:val="16"/>
                <w:szCs w:val="16"/>
              </w:rPr>
              <w:t>0.6</w:t>
            </w:r>
            <w:r>
              <w:rPr>
                <w:sz w:val="16"/>
                <w:szCs w:val="16"/>
              </w:rPr>
              <w:t xml:space="preserve"> </w:t>
            </w:r>
          </w:p>
        </w:tc>
        <w:tc>
          <w:tcPr>
            <w:tcW w:w="718" w:type="dxa"/>
            <w:noWrap/>
            <w:hideMark/>
          </w:tcPr>
          <w:p w14:paraId="0AEB6F7A" w14:textId="77777777" w:rsidR="00AE6517" w:rsidRPr="00B12628" w:rsidRDefault="00AE6517" w:rsidP="006815FC">
            <w:pPr>
              <w:jc w:val="right"/>
              <w:rPr>
                <w:sz w:val="16"/>
                <w:szCs w:val="16"/>
              </w:rPr>
            </w:pPr>
            <w:r w:rsidRPr="00B12628">
              <w:rPr>
                <w:sz w:val="16"/>
                <w:szCs w:val="16"/>
              </w:rPr>
              <w:t>0.3</w:t>
            </w:r>
            <w:r>
              <w:rPr>
                <w:sz w:val="16"/>
                <w:szCs w:val="16"/>
              </w:rPr>
              <w:t xml:space="preserve"> </w:t>
            </w:r>
          </w:p>
        </w:tc>
        <w:tc>
          <w:tcPr>
            <w:tcW w:w="651" w:type="dxa"/>
            <w:noWrap/>
            <w:hideMark/>
          </w:tcPr>
          <w:p w14:paraId="052058D7" w14:textId="77777777" w:rsidR="00AE6517" w:rsidRPr="00B12628" w:rsidRDefault="00AE6517" w:rsidP="006815FC">
            <w:pPr>
              <w:jc w:val="right"/>
              <w:rPr>
                <w:sz w:val="16"/>
                <w:szCs w:val="16"/>
              </w:rPr>
            </w:pPr>
            <w:r w:rsidRPr="00B12628">
              <w:rPr>
                <w:sz w:val="16"/>
                <w:szCs w:val="16"/>
              </w:rPr>
              <w:t>1.3</w:t>
            </w:r>
            <w:r>
              <w:rPr>
                <w:sz w:val="16"/>
                <w:szCs w:val="16"/>
              </w:rPr>
              <w:t xml:space="preserve"> </w:t>
            </w:r>
          </w:p>
        </w:tc>
        <w:tc>
          <w:tcPr>
            <w:tcW w:w="718" w:type="dxa"/>
            <w:noWrap/>
            <w:hideMark/>
          </w:tcPr>
          <w:p w14:paraId="44FCE874" w14:textId="77777777" w:rsidR="00AE6517" w:rsidRPr="00B12628" w:rsidRDefault="00AE6517" w:rsidP="006815FC">
            <w:pPr>
              <w:jc w:val="right"/>
              <w:rPr>
                <w:sz w:val="16"/>
                <w:szCs w:val="16"/>
              </w:rPr>
            </w:pPr>
            <w:r w:rsidRPr="00B12628">
              <w:rPr>
                <w:sz w:val="16"/>
                <w:szCs w:val="16"/>
              </w:rPr>
              <w:t>0.8</w:t>
            </w:r>
            <w:r>
              <w:rPr>
                <w:sz w:val="16"/>
                <w:szCs w:val="16"/>
              </w:rPr>
              <w:t xml:space="preserve"> </w:t>
            </w:r>
          </w:p>
        </w:tc>
        <w:tc>
          <w:tcPr>
            <w:tcW w:w="718" w:type="dxa"/>
            <w:noWrap/>
            <w:hideMark/>
          </w:tcPr>
          <w:p w14:paraId="356E7465"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697420C1"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271972B1" w14:textId="77777777" w:rsidR="00AE6517" w:rsidRPr="00B12628" w:rsidRDefault="00AE6517" w:rsidP="006815FC">
            <w:pPr>
              <w:jc w:val="right"/>
              <w:rPr>
                <w:sz w:val="16"/>
                <w:szCs w:val="16"/>
              </w:rPr>
            </w:pPr>
            <w:r w:rsidRPr="00B12628">
              <w:rPr>
                <w:sz w:val="16"/>
                <w:szCs w:val="16"/>
              </w:rPr>
              <w:t>0.3</w:t>
            </w:r>
            <w:r>
              <w:rPr>
                <w:sz w:val="16"/>
                <w:szCs w:val="16"/>
              </w:rPr>
              <w:t xml:space="preserve"> </w:t>
            </w:r>
          </w:p>
        </w:tc>
      </w:tr>
      <w:tr w:rsidR="00AE6517" w:rsidRPr="00B12628" w14:paraId="23937409" w14:textId="77777777" w:rsidTr="006815FC">
        <w:trPr>
          <w:trHeight w:val="300"/>
        </w:trPr>
        <w:tc>
          <w:tcPr>
            <w:tcW w:w="1810" w:type="dxa"/>
            <w:noWrap/>
            <w:hideMark/>
          </w:tcPr>
          <w:p w14:paraId="58D90EDD" w14:textId="77777777" w:rsidR="00AE6517" w:rsidRPr="009607BA" w:rsidRDefault="00AE6517" w:rsidP="006815FC">
            <w:pPr>
              <w:rPr>
                <w:b/>
                <w:bCs/>
                <w:sz w:val="16"/>
                <w:szCs w:val="16"/>
              </w:rPr>
            </w:pPr>
            <w:r w:rsidRPr="009607BA">
              <w:rPr>
                <w:b/>
                <w:bCs/>
                <w:sz w:val="16"/>
                <w:szCs w:val="16"/>
              </w:rPr>
              <w:t>Total</w:t>
            </w:r>
          </w:p>
        </w:tc>
        <w:tc>
          <w:tcPr>
            <w:tcW w:w="717" w:type="dxa"/>
            <w:noWrap/>
            <w:hideMark/>
          </w:tcPr>
          <w:p w14:paraId="1A1C1BD7" w14:textId="77777777" w:rsidR="00AE6517" w:rsidRPr="00B12628" w:rsidRDefault="00AE6517" w:rsidP="006815FC">
            <w:pPr>
              <w:jc w:val="right"/>
              <w:rPr>
                <w:sz w:val="16"/>
                <w:szCs w:val="16"/>
              </w:rPr>
            </w:pPr>
            <w:r w:rsidRPr="00B12628">
              <w:rPr>
                <w:sz w:val="16"/>
                <w:szCs w:val="16"/>
              </w:rPr>
              <w:t>-1.9</w:t>
            </w:r>
            <w:r>
              <w:rPr>
                <w:sz w:val="16"/>
                <w:szCs w:val="16"/>
              </w:rPr>
              <w:t xml:space="preserve"> </w:t>
            </w:r>
          </w:p>
        </w:tc>
        <w:tc>
          <w:tcPr>
            <w:tcW w:w="718" w:type="dxa"/>
            <w:noWrap/>
            <w:hideMark/>
          </w:tcPr>
          <w:p w14:paraId="4364BBA1" w14:textId="77777777" w:rsidR="00AE6517" w:rsidRPr="00B12628" w:rsidRDefault="00AE6517" w:rsidP="006815FC">
            <w:pPr>
              <w:jc w:val="right"/>
              <w:rPr>
                <w:sz w:val="16"/>
                <w:szCs w:val="16"/>
              </w:rPr>
            </w:pPr>
            <w:r w:rsidRPr="00B12628">
              <w:rPr>
                <w:sz w:val="16"/>
                <w:szCs w:val="16"/>
              </w:rPr>
              <w:t>-1.6</w:t>
            </w:r>
            <w:r>
              <w:rPr>
                <w:sz w:val="16"/>
                <w:szCs w:val="16"/>
              </w:rPr>
              <w:t xml:space="preserve"> </w:t>
            </w:r>
          </w:p>
        </w:tc>
        <w:tc>
          <w:tcPr>
            <w:tcW w:w="718" w:type="dxa"/>
            <w:noWrap/>
            <w:hideMark/>
          </w:tcPr>
          <w:p w14:paraId="0A7EF5FE"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43AFD755"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4BE4AB59" w14:textId="77777777" w:rsidR="00AE6517" w:rsidRPr="00B12628" w:rsidRDefault="00AE6517" w:rsidP="006815FC">
            <w:pPr>
              <w:jc w:val="right"/>
              <w:rPr>
                <w:sz w:val="16"/>
                <w:szCs w:val="16"/>
              </w:rPr>
            </w:pPr>
            <w:r w:rsidRPr="00B12628">
              <w:rPr>
                <w:sz w:val="16"/>
                <w:szCs w:val="16"/>
              </w:rPr>
              <w:t>0.0</w:t>
            </w:r>
            <w:r>
              <w:rPr>
                <w:sz w:val="16"/>
                <w:szCs w:val="16"/>
              </w:rPr>
              <w:t xml:space="preserve"> </w:t>
            </w:r>
          </w:p>
        </w:tc>
        <w:tc>
          <w:tcPr>
            <w:tcW w:w="718" w:type="dxa"/>
            <w:noWrap/>
            <w:hideMark/>
          </w:tcPr>
          <w:p w14:paraId="1E8E5C83" w14:textId="77777777" w:rsidR="00AE6517" w:rsidRPr="00B12628" w:rsidRDefault="00AE6517" w:rsidP="006815FC">
            <w:pPr>
              <w:jc w:val="right"/>
              <w:rPr>
                <w:sz w:val="16"/>
                <w:szCs w:val="16"/>
              </w:rPr>
            </w:pPr>
            <w:r w:rsidRPr="00B12628">
              <w:rPr>
                <w:sz w:val="16"/>
                <w:szCs w:val="16"/>
              </w:rPr>
              <w:t>0.0</w:t>
            </w:r>
            <w:r>
              <w:rPr>
                <w:sz w:val="16"/>
                <w:szCs w:val="16"/>
              </w:rPr>
              <w:t xml:space="preserve"> </w:t>
            </w:r>
          </w:p>
        </w:tc>
        <w:tc>
          <w:tcPr>
            <w:tcW w:w="718" w:type="dxa"/>
            <w:noWrap/>
            <w:hideMark/>
          </w:tcPr>
          <w:p w14:paraId="567FC5A3"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7ECDD2F5"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3922EB8D" w14:textId="77777777" w:rsidR="00AE6517" w:rsidRPr="00B12628" w:rsidRDefault="00AE6517" w:rsidP="006815FC">
            <w:pPr>
              <w:jc w:val="right"/>
              <w:rPr>
                <w:sz w:val="16"/>
                <w:szCs w:val="16"/>
              </w:rPr>
            </w:pPr>
            <w:r w:rsidRPr="00B12628">
              <w:rPr>
                <w:sz w:val="16"/>
                <w:szCs w:val="16"/>
              </w:rPr>
              <w:t>0.1</w:t>
            </w:r>
            <w:r>
              <w:rPr>
                <w:sz w:val="16"/>
                <w:szCs w:val="16"/>
              </w:rPr>
              <w:t xml:space="preserve"> </w:t>
            </w:r>
          </w:p>
        </w:tc>
        <w:tc>
          <w:tcPr>
            <w:tcW w:w="718" w:type="dxa"/>
            <w:noWrap/>
            <w:hideMark/>
          </w:tcPr>
          <w:p w14:paraId="0BB36574"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7C47D5D3" w14:textId="77777777" w:rsidR="00AE6517" w:rsidRPr="00B12628" w:rsidRDefault="00AE6517" w:rsidP="006815FC">
            <w:pPr>
              <w:jc w:val="right"/>
              <w:rPr>
                <w:sz w:val="16"/>
                <w:szCs w:val="16"/>
              </w:rPr>
            </w:pPr>
            <w:r w:rsidRPr="00B12628">
              <w:rPr>
                <w:sz w:val="16"/>
                <w:szCs w:val="16"/>
              </w:rPr>
              <w:t>0.9</w:t>
            </w:r>
            <w:r>
              <w:rPr>
                <w:sz w:val="16"/>
                <w:szCs w:val="16"/>
              </w:rPr>
              <w:t xml:space="preserve"> </w:t>
            </w:r>
          </w:p>
        </w:tc>
        <w:tc>
          <w:tcPr>
            <w:tcW w:w="718" w:type="dxa"/>
            <w:noWrap/>
            <w:hideMark/>
          </w:tcPr>
          <w:p w14:paraId="6AE2F2D1" w14:textId="77777777" w:rsidR="00AE6517" w:rsidRPr="00B12628" w:rsidRDefault="00AE6517" w:rsidP="006815FC">
            <w:pPr>
              <w:jc w:val="right"/>
              <w:rPr>
                <w:sz w:val="16"/>
                <w:szCs w:val="16"/>
              </w:rPr>
            </w:pPr>
            <w:r w:rsidRPr="00B12628">
              <w:rPr>
                <w:sz w:val="16"/>
                <w:szCs w:val="16"/>
              </w:rPr>
              <w:t>0.7</w:t>
            </w:r>
            <w:r>
              <w:rPr>
                <w:sz w:val="16"/>
                <w:szCs w:val="16"/>
              </w:rPr>
              <w:t xml:space="preserve"> </w:t>
            </w:r>
          </w:p>
        </w:tc>
        <w:tc>
          <w:tcPr>
            <w:tcW w:w="651" w:type="dxa"/>
            <w:noWrap/>
            <w:hideMark/>
          </w:tcPr>
          <w:p w14:paraId="1F8A1CCF"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108005CC" w14:textId="77777777" w:rsidR="00AE6517" w:rsidRPr="00B12628" w:rsidRDefault="00AE6517" w:rsidP="006815FC">
            <w:pPr>
              <w:jc w:val="right"/>
              <w:rPr>
                <w:sz w:val="16"/>
                <w:szCs w:val="16"/>
              </w:rPr>
            </w:pPr>
            <w:r w:rsidRPr="00B12628">
              <w:rPr>
                <w:sz w:val="16"/>
                <w:szCs w:val="16"/>
              </w:rPr>
              <w:t>0.5</w:t>
            </w:r>
            <w:r>
              <w:rPr>
                <w:sz w:val="16"/>
                <w:szCs w:val="16"/>
              </w:rPr>
              <w:t xml:space="preserve"> </w:t>
            </w:r>
          </w:p>
        </w:tc>
        <w:tc>
          <w:tcPr>
            <w:tcW w:w="718" w:type="dxa"/>
            <w:noWrap/>
            <w:hideMark/>
          </w:tcPr>
          <w:p w14:paraId="1A6B195C"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19B8A562"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c>
          <w:tcPr>
            <w:tcW w:w="718" w:type="dxa"/>
            <w:noWrap/>
            <w:hideMark/>
          </w:tcPr>
          <w:p w14:paraId="5BAD549A" w14:textId="77777777" w:rsidR="00AE6517" w:rsidRPr="00B12628" w:rsidRDefault="00AE6517" w:rsidP="006815FC">
            <w:pPr>
              <w:jc w:val="right"/>
              <w:rPr>
                <w:sz w:val="16"/>
                <w:szCs w:val="16"/>
              </w:rPr>
            </w:pPr>
            <w:r w:rsidRPr="00B12628">
              <w:rPr>
                <w:sz w:val="16"/>
                <w:szCs w:val="16"/>
              </w:rPr>
              <w:t>0.2</w:t>
            </w:r>
            <w:r>
              <w:rPr>
                <w:sz w:val="16"/>
                <w:szCs w:val="16"/>
              </w:rPr>
              <w:t xml:space="preserve"> </w:t>
            </w:r>
          </w:p>
        </w:tc>
      </w:tr>
      <w:tr w:rsidR="00AE6517" w:rsidRPr="00B12628" w14:paraId="46498749" w14:textId="77777777" w:rsidTr="006815FC">
        <w:trPr>
          <w:trHeight w:val="300"/>
        </w:trPr>
        <w:tc>
          <w:tcPr>
            <w:tcW w:w="1810" w:type="dxa"/>
            <w:noWrap/>
            <w:hideMark/>
          </w:tcPr>
          <w:p w14:paraId="6AD739CF" w14:textId="77777777" w:rsidR="00AE6517" w:rsidRPr="00B12628" w:rsidRDefault="00AE6517" w:rsidP="006815FC">
            <w:pPr>
              <w:rPr>
                <w:b/>
                <w:bCs/>
                <w:sz w:val="16"/>
                <w:szCs w:val="16"/>
              </w:rPr>
            </w:pPr>
            <w:r w:rsidRPr="00380388">
              <w:rPr>
                <w:b/>
                <w:bCs/>
                <w:sz w:val="18"/>
                <w:szCs w:val="18"/>
              </w:rPr>
              <w:t>Nepal DHS (2011-2001)</w:t>
            </w:r>
          </w:p>
        </w:tc>
        <w:tc>
          <w:tcPr>
            <w:tcW w:w="717" w:type="dxa"/>
            <w:noWrap/>
            <w:hideMark/>
          </w:tcPr>
          <w:p w14:paraId="5DD1B169" w14:textId="77777777" w:rsidR="00AE6517" w:rsidRPr="00B12628" w:rsidRDefault="00AE6517" w:rsidP="006815FC">
            <w:pPr>
              <w:jc w:val="right"/>
              <w:rPr>
                <w:b/>
                <w:bCs/>
                <w:sz w:val="16"/>
                <w:szCs w:val="16"/>
              </w:rPr>
            </w:pPr>
          </w:p>
        </w:tc>
        <w:tc>
          <w:tcPr>
            <w:tcW w:w="718" w:type="dxa"/>
            <w:noWrap/>
            <w:hideMark/>
          </w:tcPr>
          <w:p w14:paraId="508FE2AF" w14:textId="77777777" w:rsidR="00AE6517" w:rsidRPr="00B12628" w:rsidRDefault="00AE6517" w:rsidP="006815FC">
            <w:pPr>
              <w:jc w:val="right"/>
              <w:rPr>
                <w:sz w:val="16"/>
                <w:szCs w:val="16"/>
              </w:rPr>
            </w:pPr>
          </w:p>
        </w:tc>
        <w:tc>
          <w:tcPr>
            <w:tcW w:w="718" w:type="dxa"/>
            <w:noWrap/>
            <w:hideMark/>
          </w:tcPr>
          <w:p w14:paraId="3AF82FBD" w14:textId="77777777" w:rsidR="00AE6517" w:rsidRPr="00B12628" w:rsidRDefault="00AE6517" w:rsidP="006815FC">
            <w:pPr>
              <w:jc w:val="right"/>
              <w:rPr>
                <w:sz w:val="16"/>
                <w:szCs w:val="16"/>
              </w:rPr>
            </w:pPr>
          </w:p>
        </w:tc>
        <w:tc>
          <w:tcPr>
            <w:tcW w:w="718" w:type="dxa"/>
            <w:noWrap/>
            <w:hideMark/>
          </w:tcPr>
          <w:p w14:paraId="5E4C292B" w14:textId="77777777" w:rsidR="00AE6517" w:rsidRPr="00B12628" w:rsidRDefault="00AE6517" w:rsidP="006815FC">
            <w:pPr>
              <w:jc w:val="right"/>
              <w:rPr>
                <w:sz w:val="16"/>
                <w:szCs w:val="16"/>
              </w:rPr>
            </w:pPr>
          </w:p>
        </w:tc>
        <w:tc>
          <w:tcPr>
            <w:tcW w:w="718" w:type="dxa"/>
            <w:noWrap/>
            <w:hideMark/>
          </w:tcPr>
          <w:p w14:paraId="2AD449B6" w14:textId="77777777" w:rsidR="00AE6517" w:rsidRPr="00B12628" w:rsidRDefault="00AE6517" w:rsidP="006815FC">
            <w:pPr>
              <w:jc w:val="right"/>
              <w:rPr>
                <w:sz w:val="16"/>
                <w:szCs w:val="16"/>
              </w:rPr>
            </w:pPr>
          </w:p>
        </w:tc>
        <w:tc>
          <w:tcPr>
            <w:tcW w:w="718" w:type="dxa"/>
            <w:noWrap/>
            <w:hideMark/>
          </w:tcPr>
          <w:p w14:paraId="2D1CA4F5" w14:textId="77777777" w:rsidR="00AE6517" w:rsidRPr="00B12628" w:rsidRDefault="00AE6517" w:rsidP="006815FC">
            <w:pPr>
              <w:jc w:val="right"/>
              <w:rPr>
                <w:sz w:val="16"/>
                <w:szCs w:val="16"/>
              </w:rPr>
            </w:pPr>
          </w:p>
        </w:tc>
        <w:tc>
          <w:tcPr>
            <w:tcW w:w="718" w:type="dxa"/>
            <w:noWrap/>
            <w:hideMark/>
          </w:tcPr>
          <w:p w14:paraId="3EF11CAD" w14:textId="77777777" w:rsidR="00AE6517" w:rsidRPr="00B12628" w:rsidRDefault="00AE6517" w:rsidP="006815FC">
            <w:pPr>
              <w:jc w:val="right"/>
              <w:rPr>
                <w:sz w:val="16"/>
                <w:szCs w:val="16"/>
              </w:rPr>
            </w:pPr>
          </w:p>
        </w:tc>
        <w:tc>
          <w:tcPr>
            <w:tcW w:w="718" w:type="dxa"/>
            <w:noWrap/>
            <w:hideMark/>
          </w:tcPr>
          <w:p w14:paraId="42E5F23D" w14:textId="77777777" w:rsidR="00AE6517" w:rsidRPr="00B12628" w:rsidRDefault="00AE6517" w:rsidP="006815FC">
            <w:pPr>
              <w:jc w:val="right"/>
              <w:rPr>
                <w:sz w:val="16"/>
                <w:szCs w:val="16"/>
              </w:rPr>
            </w:pPr>
          </w:p>
        </w:tc>
        <w:tc>
          <w:tcPr>
            <w:tcW w:w="718" w:type="dxa"/>
            <w:noWrap/>
            <w:hideMark/>
          </w:tcPr>
          <w:p w14:paraId="0A8ADC64" w14:textId="77777777" w:rsidR="00AE6517" w:rsidRPr="00B12628" w:rsidRDefault="00AE6517" w:rsidP="006815FC">
            <w:pPr>
              <w:jc w:val="right"/>
              <w:rPr>
                <w:sz w:val="16"/>
                <w:szCs w:val="16"/>
              </w:rPr>
            </w:pPr>
          </w:p>
        </w:tc>
        <w:tc>
          <w:tcPr>
            <w:tcW w:w="718" w:type="dxa"/>
            <w:noWrap/>
            <w:hideMark/>
          </w:tcPr>
          <w:p w14:paraId="0C358DB9" w14:textId="77777777" w:rsidR="00AE6517" w:rsidRPr="00B12628" w:rsidRDefault="00AE6517" w:rsidP="006815FC">
            <w:pPr>
              <w:jc w:val="right"/>
              <w:rPr>
                <w:sz w:val="16"/>
                <w:szCs w:val="16"/>
              </w:rPr>
            </w:pPr>
          </w:p>
        </w:tc>
        <w:tc>
          <w:tcPr>
            <w:tcW w:w="718" w:type="dxa"/>
            <w:noWrap/>
            <w:hideMark/>
          </w:tcPr>
          <w:p w14:paraId="7D8A97D1" w14:textId="77777777" w:rsidR="00AE6517" w:rsidRPr="00B12628" w:rsidRDefault="00AE6517" w:rsidP="006815FC">
            <w:pPr>
              <w:jc w:val="right"/>
              <w:rPr>
                <w:sz w:val="16"/>
                <w:szCs w:val="16"/>
              </w:rPr>
            </w:pPr>
          </w:p>
        </w:tc>
        <w:tc>
          <w:tcPr>
            <w:tcW w:w="718" w:type="dxa"/>
            <w:noWrap/>
            <w:hideMark/>
          </w:tcPr>
          <w:p w14:paraId="48EF342C" w14:textId="77777777" w:rsidR="00AE6517" w:rsidRPr="00B12628" w:rsidRDefault="00AE6517" w:rsidP="006815FC">
            <w:pPr>
              <w:jc w:val="right"/>
              <w:rPr>
                <w:sz w:val="16"/>
                <w:szCs w:val="16"/>
              </w:rPr>
            </w:pPr>
          </w:p>
        </w:tc>
        <w:tc>
          <w:tcPr>
            <w:tcW w:w="651" w:type="dxa"/>
            <w:noWrap/>
            <w:hideMark/>
          </w:tcPr>
          <w:p w14:paraId="1BB15095" w14:textId="77777777" w:rsidR="00AE6517" w:rsidRPr="00B12628" w:rsidRDefault="00AE6517" w:rsidP="006815FC">
            <w:pPr>
              <w:jc w:val="right"/>
              <w:rPr>
                <w:sz w:val="16"/>
                <w:szCs w:val="16"/>
              </w:rPr>
            </w:pPr>
          </w:p>
        </w:tc>
        <w:tc>
          <w:tcPr>
            <w:tcW w:w="718" w:type="dxa"/>
            <w:noWrap/>
            <w:hideMark/>
          </w:tcPr>
          <w:p w14:paraId="7C6D1A60" w14:textId="77777777" w:rsidR="00AE6517" w:rsidRPr="00B12628" w:rsidRDefault="00AE6517" w:rsidP="006815FC">
            <w:pPr>
              <w:jc w:val="right"/>
              <w:rPr>
                <w:sz w:val="16"/>
                <w:szCs w:val="16"/>
              </w:rPr>
            </w:pPr>
          </w:p>
        </w:tc>
        <w:tc>
          <w:tcPr>
            <w:tcW w:w="718" w:type="dxa"/>
            <w:noWrap/>
            <w:hideMark/>
          </w:tcPr>
          <w:p w14:paraId="0099C233" w14:textId="77777777" w:rsidR="00AE6517" w:rsidRPr="00B12628" w:rsidRDefault="00AE6517" w:rsidP="006815FC">
            <w:pPr>
              <w:jc w:val="right"/>
              <w:rPr>
                <w:sz w:val="16"/>
                <w:szCs w:val="16"/>
              </w:rPr>
            </w:pPr>
          </w:p>
        </w:tc>
        <w:tc>
          <w:tcPr>
            <w:tcW w:w="718" w:type="dxa"/>
            <w:noWrap/>
            <w:hideMark/>
          </w:tcPr>
          <w:p w14:paraId="25BBD29B" w14:textId="77777777" w:rsidR="00AE6517" w:rsidRPr="00B12628" w:rsidRDefault="00AE6517" w:rsidP="006815FC">
            <w:pPr>
              <w:jc w:val="right"/>
              <w:rPr>
                <w:sz w:val="16"/>
                <w:szCs w:val="16"/>
              </w:rPr>
            </w:pPr>
          </w:p>
        </w:tc>
        <w:tc>
          <w:tcPr>
            <w:tcW w:w="718" w:type="dxa"/>
            <w:noWrap/>
            <w:hideMark/>
          </w:tcPr>
          <w:p w14:paraId="318B4101" w14:textId="77777777" w:rsidR="00AE6517" w:rsidRPr="00B12628" w:rsidRDefault="00AE6517" w:rsidP="006815FC">
            <w:pPr>
              <w:jc w:val="right"/>
              <w:rPr>
                <w:sz w:val="16"/>
                <w:szCs w:val="16"/>
              </w:rPr>
            </w:pPr>
          </w:p>
        </w:tc>
      </w:tr>
      <w:tr w:rsidR="00AE6517" w:rsidRPr="00B12628" w14:paraId="10074D2A" w14:textId="77777777" w:rsidTr="006815FC">
        <w:trPr>
          <w:trHeight w:val="300"/>
        </w:trPr>
        <w:tc>
          <w:tcPr>
            <w:tcW w:w="1810" w:type="dxa"/>
            <w:noWrap/>
            <w:hideMark/>
          </w:tcPr>
          <w:p w14:paraId="0DD7DB65" w14:textId="77777777" w:rsidR="00AE6517" w:rsidRPr="00B12628" w:rsidRDefault="00AE6517" w:rsidP="006815FC">
            <w:pPr>
              <w:rPr>
                <w:sz w:val="16"/>
                <w:szCs w:val="16"/>
              </w:rPr>
            </w:pPr>
            <w:r w:rsidRPr="00B12628">
              <w:rPr>
                <w:sz w:val="16"/>
                <w:szCs w:val="16"/>
              </w:rPr>
              <w:t>Eastern</w:t>
            </w:r>
          </w:p>
        </w:tc>
        <w:tc>
          <w:tcPr>
            <w:tcW w:w="717" w:type="dxa"/>
            <w:noWrap/>
            <w:hideMark/>
          </w:tcPr>
          <w:p w14:paraId="2D0861A6" w14:textId="77777777" w:rsidR="00AE6517" w:rsidRPr="00B12628" w:rsidRDefault="00AE6517" w:rsidP="006815FC">
            <w:pPr>
              <w:jc w:val="right"/>
              <w:rPr>
                <w:sz w:val="16"/>
                <w:szCs w:val="16"/>
              </w:rPr>
            </w:pPr>
            <w:r w:rsidRPr="00B12628">
              <w:rPr>
                <w:sz w:val="16"/>
                <w:szCs w:val="16"/>
              </w:rPr>
              <w:t>-3.06</w:t>
            </w:r>
            <w:r>
              <w:rPr>
                <w:sz w:val="16"/>
                <w:szCs w:val="16"/>
              </w:rPr>
              <w:t xml:space="preserve"> </w:t>
            </w:r>
          </w:p>
        </w:tc>
        <w:tc>
          <w:tcPr>
            <w:tcW w:w="718" w:type="dxa"/>
            <w:noWrap/>
            <w:hideMark/>
          </w:tcPr>
          <w:p w14:paraId="3596DA5F" w14:textId="77777777" w:rsidR="00AE6517" w:rsidRPr="00B12628" w:rsidRDefault="00AE6517" w:rsidP="006815FC">
            <w:pPr>
              <w:jc w:val="right"/>
              <w:rPr>
                <w:sz w:val="16"/>
                <w:szCs w:val="16"/>
              </w:rPr>
            </w:pPr>
            <w:r w:rsidRPr="00B12628">
              <w:rPr>
                <w:sz w:val="16"/>
                <w:szCs w:val="16"/>
              </w:rPr>
              <w:t>-1.93</w:t>
            </w:r>
            <w:r>
              <w:rPr>
                <w:sz w:val="16"/>
                <w:szCs w:val="16"/>
              </w:rPr>
              <w:t xml:space="preserve"> </w:t>
            </w:r>
          </w:p>
        </w:tc>
        <w:tc>
          <w:tcPr>
            <w:tcW w:w="718" w:type="dxa"/>
            <w:noWrap/>
            <w:hideMark/>
          </w:tcPr>
          <w:p w14:paraId="774449C5" w14:textId="77777777" w:rsidR="00AE6517" w:rsidRPr="00B12628" w:rsidRDefault="00AE6517" w:rsidP="006815FC">
            <w:pPr>
              <w:jc w:val="right"/>
              <w:rPr>
                <w:sz w:val="16"/>
                <w:szCs w:val="16"/>
              </w:rPr>
            </w:pPr>
            <w:r w:rsidRPr="00B12628">
              <w:rPr>
                <w:sz w:val="16"/>
                <w:szCs w:val="16"/>
              </w:rPr>
              <w:t>-0.50</w:t>
            </w:r>
            <w:r>
              <w:rPr>
                <w:sz w:val="16"/>
                <w:szCs w:val="16"/>
              </w:rPr>
              <w:t xml:space="preserve"> </w:t>
            </w:r>
          </w:p>
        </w:tc>
        <w:tc>
          <w:tcPr>
            <w:tcW w:w="718" w:type="dxa"/>
            <w:noWrap/>
            <w:hideMark/>
          </w:tcPr>
          <w:p w14:paraId="11CF13EA" w14:textId="77777777" w:rsidR="00AE6517" w:rsidRPr="00B12628" w:rsidRDefault="00AE6517" w:rsidP="006815FC">
            <w:pPr>
              <w:jc w:val="right"/>
              <w:rPr>
                <w:sz w:val="16"/>
                <w:szCs w:val="16"/>
              </w:rPr>
            </w:pPr>
            <w:r w:rsidRPr="00B12628">
              <w:rPr>
                <w:sz w:val="16"/>
                <w:szCs w:val="16"/>
              </w:rPr>
              <w:t>-0.19</w:t>
            </w:r>
            <w:r>
              <w:rPr>
                <w:sz w:val="16"/>
                <w:szCs w:val="16"/>
              </w:rPr>
              <w:t xml:space="preserve"> </w:t>
            </w:r>
          </w:p>
        </w:tc>
        <w:tc>
          <w:tcPr>
            <w:tcW w:w="718" w:type="dxa"/>
            <w:noWrap/>
            <w:hideMark/>
          </w:tcPr>
          <w:p w14:paraId="503BA989" w14:textId="77777777" w:rsidR="00AE6517" w:rsidRPr="00B12628" w:rsidRDefault="00AE6517" w:rsidP="006815FC">
            <w:pPr>
              <w:jc w:val="right"/>
              <w:rPr>
                <w:sz w:val="16"/>
                <w:szCs w:val="16"/>
              </w:rPr>
            </w:pPr>
            <w:r w:rsidRPr="00B12628">
              <w:rPr>
                <w:sz w:val="16"/>
                <w:szCs w:val="16"/>
              </w:rPr>
              <w:t>1.06</w:t>
            </w:r>
            <w:r>
              <w:rPr>
                <w:sz w:val="16"/>
                <w:szCs w:val="16"/>
              </w:rPr>
              <w:t xml:space="preserve"> </w:t>
            </w:r>
          </w:p>
        </w:tc>
        <w:tc>
          <w:tcPr>
            <w:tcW w:w="718" w:type="dxa"/>
            <w:noWrap/>
            <w:hideMark/>
          </w:tcPr>
          <w:p w14:paraId="1BE3C915" w14:textId="77777777" w:rsidR="00AE6517" w:rsidRPr="00B12628" w:rsidRDefault="00AE6517" w:rsidP="006815FC">
            <w:pPr>
              <w:jc w:val="right"/>
              <w:rPr>
                <w:sz w:val="16"/>
                <w:szCs w:val="16"/>
              </w:rPr>
            </w:pPr>
            <w:r w:rsidRPr="00B12628">
              <w:rPr>
                <w:sz w:val="16"/>
                <w:szCs w:val="16"/>
              </w:rPr>
              <w:t>0.63</w:t>
            </w:r>
            <w:r>
              <w:rPr>
                <w:sz w:val="16"/>
                <w:szCs w:val="16"/>
              </w:rPr>
              <w:t xml:space="preserve"> </w:t>
            </w:r>
          </w:p>
        </w:tc>
        <w:tc>
          <w:tcPr>
            <w:tcW w:w="718" w:type="dxa"/>
            <w:noWrap/>
            <w:hideMark/>
          </w:tcPr>
          <w:p w14:paraId="0CA5FC14" w14:textId="77777777" w:rsidR="00AE6517" w:rsidRPr="00B12628" w:rsidRDefault="00AE6517" w:rsidP="006815FC">
            <w:pPr>
              <w:jc w:val="right"/>
              <w:rPr>
                <w:sz w:val="16"/>
                <w:szCs w:val="16"/>
              </w:rPr>
            </w:pPr>
            <w:r w:rsidRPr="00B12628">
              <w:rPr>
                <w:sz w:val="16"/>
                <w:szCs w:val="16"/>
              </w:rPr>
              <w:t>-0.46</w:t>
            </w:r>
            <w:r>
              <w:rPr>
                <w:sz w:val="16"/>
                <w:szCs w:val="16"/>
              </w:rPr>
              <w:t xml:space="preserve"> </w:t>
            </w:r>
          </w:p>
        </w:tc>
        <w:tc>
          <w:tcPr>
            <w:tcW w:w="718" w:type="dxa"/>
            <w:noWrap/>
            <w:hideMark/>
          </w:tcPr>
          <w:p w14:paraId="56C44FC0" w14:textId="77777777" w:rsidR="00AE6517" w:rsidRPr="00B12628" w:rsidRDefault="00AE6517" w:rsidP="006815FC">
            <w:pPr>
              <w:jc w:val="right"/>
              <w:rPr>
                <w:sz w:val="16"/>
                <w:szCs w:val="16"/>
              </w:rPr>
            </w:pPr>
            <w:r w:rsidRPr="00B12628">
              <w:rPr>
                <w:sz w:val="16"/>
                <w:szCs w:val="16"/>
              </w:rPr>
              <w:t>0.13</w:t>
            </w:r>
            <w:r>
              <w:rPr>
                <w:sz w:val="16"/>
                <w:szCs w:val="16"/>
              </w:rPr>
              <w:t xml:space="preserve"> </w:t>
            </w:r>
          </w:p>
        </w:tc>
        <w:tc>
          <w:tcPr>
            <w:tcW w:w="718" w:type="dxa"/>
            <w:noWrap/>
            <w:hideMark/>
          </w:tcPr>
          <w:p w14:paraId="44345357" w14:textId="77777777" w:rsidR="00AE6517" w:rsidRPr="00B12628" w:rsidRDefault="00AE6517" w:rsidP="006815FC">
            <w:pPr>
              <w:jc w:val="right"/>
              <w:rPr>
                <w:sz w:val="16"/>
                <w:szCs w:val="16"/>
              </w:rPr>
            </w:pPr>
            <w:r w:rsidRPr="00B12628">
              <w:rPr>
                <w:sz w:val="16"/>
                <w:szCs w:val="16"/>
              </w:rPr>
              <w:t>-0.15</w:t>
            </w:r>
            <w:r>
              <w:rPr>
                <w:sz w:val="16"/>
                <w:szCs w:val="16"/>
              </w:rPr>
              <w:t xml:space="preserve"> </w:t>
            </w:r>
          </w:p>
        </w:tc>
        <w:tc>
          <w:tcPr>
            <w:tcW w:w="718" w:type="dxa"/>
            <w:noWrap/>
            <w:hideMark/>
          </w:tcPr>
          <w:p w14:paraId="266DFB3C" w14:textId="77777777" w:rsidR="00AE6517" w:rsidRPr="00B12628" w:rsidRDefault="00AE6517" w:rsidP="006815FC">
            <w:pPr>
              <w:jc w:val="right"/>
              <w:rPr>
                <w:sz w:val="16"/>
                <w:szCs w:val="16"/>
              </w:rPr>
            </w:pPr>
            <w:r w:rsidRPr="00B12628">
              <w:rPr>
                <w:sz w:val="16"/>
                <w:szCs w:val="16"/>
              </w:rPr>
              <w:t>-0.10</w:t>
            </w:r>
            <w:r>
              <w:rPr>
                <w:sz w:val="16"/>
                <w:szCs w:val="16"/>
              </w:rPr>
              <w:t xml:space="preserve"> </w:t>
            </w:r>
          </w:p>
        </w:tc>
        <w:tc>
          <w:tcPr>
            <w:tcW w:w="718" w:type="dxa"/>
            <w:noWrap/>
            <w:hideMark/>
          </w:tcPr>
          <w:p w14:paraId="644C0356" w14:textId="77777777" w:rsidR="00AE6517" w:rsidRPr="00B12628" w:rsidRDefault="00AE6517" w:rsidP="006815FC">
            <w:pPr>
              <w:jc w:val="right"/>
              <w:rPr>
                <w:sz w:val="16"/>
                <w:szCs w:val="16"/>
              </w:rPr>
            </w:pPr>
            <w:r w:rsidRPr="00B12628">
              <w:rPr>
                <w:sz w:val="16"/>
                <w:szCs w:val="16"/>
              </w:rPr>
              <w:t>1.42</w:t>
            </w:r>
            <w:r>
              <w:rPr>
                <w:sz w:val="16"/>
                <w:szCs w:val="16"/>
              </w:rPr>
              <w:t xml:space="preserve"> </w:t>
            </w:r>
          </w:p>
        </w:tc>
        <w:tc>
          <w:tcPr>
            <w:tcW w:w="718" w:type="dxa"/>
            <w:noWrap/>
            <w:hideMark/>
          </w:tcPr>
          <w:p w14:paraId="5328F294" w14:textId="77777777" w:rsidR="00AE6517" w:rsidRPr="00B12628" w:rsidRDefault="00AE6517" w:rsidP="006815FC">
            <w:pPr>
              <w:jc w:val="right"/>
              <w:rPr>
                <w:sz w:val="16"/>
                <w:szCs w:val="16"/>
              </w:rPr>
            </w:pPr>
            <w:r w:rsidRPr="00B12628">
              <w:rPr>
                <w:sz w:val="16"/>
                <w:szCs w:val="16"/>
              </w:rPr>
              <w:t>0.95</w:t>
            </w:r>
            <w:r>
              <w:rPr>
                <w:sz w:val="16"/>
                <w:szCs w:val="16"/>
              </w:rPr>
              <w:t xml:space="preserve"> </w:t>
            </w:r>
          </w:p>
        </w:tc>
        <w:tc>
          <w:tcPr>
            <w:tcW w:w="651" w:type="dxa"/>
            <w:noWrap/>
            <w:hideMark/>
          </w:tcPr>
          <w:p w14:paraId="64EEE6AA" w14:textId="77777777" w:rsidR="00AE6517" w:rsidRPr="00B12628" w:rsidRDefault="00AE6517" w:rsidP="006815FC">
            <w:pPr>
              <w:jc w:val="right"/>
              <w:rPr>
                <w:sz w:val="16"/>
                <w:szCs w:val="16"/>
              </w:rPr>
            </w:pPr>
            <w:r w:rsidRPr="00B12628">
              <w:rPr>
                <w:sz w:val="16"/>
                <w:szCs w:val="16"/>
              </w:rPr>
              <w:t>0.60</w:t>
            </w:r>
            <w:r>
              <w:rPr>
                <w:sz w:val="16"/>
                <w:szCs w:val="16"/>
              </w:rPr>
              <w:t xml:space="preserve"> </w:t>
            </w:r>
          </w:p>
        </w:tc>
        <w:tc>
          <w:tcPr>
            <w:tcW w:w="718" w:type="dxa"/>
            <w:noWrap/>
            <w:hideMark/>
          </w:tcPr>
          <w:p w14:paraId="3C13EBDD" w14:textId="77777777" w:rsidR="00AE6517" w:rsidRPr="00B12628" w:rsidRDefault="00AE6517" w:rsidP="006815FC">
            <w:pPr>
              <w:jc w:val="right"/>
              <w:rPr>
                <w:sz w:val="16"/>
                <w:szCs w:val="16"/>
              </w:rPr>
            </w:pPr>
            <w:r w:rsidRPr="00B12628">
              <w:rPr>
                <w:sz w:val="16"/>
                <w:szCs w:val="16"/>
              </w:rPr>
              <w:t>0.14</w:t>
            </w:r>
            <w:r>
              <w:rPr>
                <w:sz w:val="16"/>
                <w:szCs w:val="16"/>
              </w:rPr>
              <w:t xml:space="preserve"> </w:t>
            </w:r>
          </w:p>
        </w:tc>
        <w:tc>
          <w:tcPr>
            <w:tcW w:w="718" w:type="dxa"/>
            <w:noWrap/>
            <w:hideMark/>
          </w:tcPr>
          <w:p w14:paraId="634C4A89" w14:textId="77777777" w:rsidR="00AE6517" w:rsidRPr="00B12628" w:rsidRDefault="00AE6517" w:rsidP="006815FC">
            <w:pPr>
              <w:jc w:val="right"/>
              <w:rPr>
                <w:sz w:val="16"/>
                <w:szCs w:val="16"/>
              </w:rPr>
            </w:pPr>
            <w:r w:rsidRPr="00B12628">
              <w:rPr>
                <w:sz w:val="16"/>
                <w:szCs w:val="16"/>
              </w:rPr>
              <w:t>0.33</w:t>
            </w:r>
            <w:r>
              <w:rPr>
                <w:sz w:val="16"/>
                <w:szCs w:val="16"/>
              </w:rPr>
              <w:t xml:space="preserve"> </w:t>
            </w:r>
          </w:p>
        </w:tc>
        <w:tc>
          <w:tcPr>
            <w:tcW w:w="718" w:type="dxa"/>
            <w:noWrap/>
            <w:hideMark/>
          </w:tcPr>
          <w:p w14:paraId="00D44E07" w14:textId="77777777" w:rsidR="00AE6517" w:rsidRPr="00B12628" w:rsidRDefault="00AE6517" w:rsidP="006815FC">
            <w:pPr>
              <w:jc w:val="right"/>
              <w:rPr>
                <w:sz w:val="16"/>
                <w:szCs w:val="16"/>
              </w:rPr>
            </w:pPr>
            <w:r w:rsidRPr="00B12628">
              <w:rPr>
                <w:sz w:val="16"/>
                <w:szCs w:val="16"/>
              </w:rPr>
              <w:t>0.60</w:t>
            </w:r>
            <w:r>
              <w:rPr>
                <w:sz w:val="16"/>
                <w:szCs w:val="16"/>
              </w:rPr>
              <w:t xml:space="preserve"> </w:t>
            </w:r>
          </w:p>
        </w:tc>
        <w:tc>
          <w:tcPr>
            <w:tcW w:w="718" w:type="dxa"/>
            <w:noWrap/>
            <w:hideMark/>
          </w:tcPr>
          <w:p w14:paraId="6BC2175D" w14:textId="77777777" w:rsidR="00AE6517" w:rsidRPr="00B12628" w:rsidRDefault="00AE6517" w:rsidP="006815FC">
            <w:pPr>
              <w:jc w:val="right"/>
              <w:rPr>
                <w:sz w:val="16"/>
                <w:szCs w:val="16"/>
              </w:rPr>
            </w:pPr>
            <w:r w:rsidRPr="00B12628">
              <w:rPr>
                <w:sz w:val="16"/>
                <w:szCs w:val="16"/>
              </w:rPr>
              <w:t>0.57</w:t>
            </w:r>
            <w:r>
              <w:rPr>
                <w:sz w:val="16"/>
                <w:szCs w:val="16"/>
              </w:rPr>
              <w:t xml:space="preserve"> </w:t>
            </w:r>
          </w:p>
        </w:tc>
      </w:tr>
      <w:tr w:rsidR="00AE6517" w:rsidRPr="00B12628" w14:paraId="6AFB4704" w14:textId="77777777" w:rsidTr="006815FC">
        <w:trPr>
          <w:trHeight w:val="300"/>
        </w:trPr>
        <w:tc>
          <w:tcPr>
            <w:tcW w:w="1810" w:type="dxa"/>
            <w:noWrap/>
            <w:hideMark/>
          </w:tcPr>
          <w:p w14:paraId="03280560" w14:textId="77777777" w:rsidR="00AE6517" w:rsidRPr="00B12628" w:rsidRDefault="00AE6517" w:rsidP="006815FC">
            <w:pPr>
              <w:rPr>
                <w:sz w:val="16"/>
                <w:szCs w:val="16"/>
              </w:rPr>
            </w:pPr>
            <w:r w:rsidRPr="00B12628">
              <w:rPr>
                <w:sz w:val="16"/>
                <w:szCs w:val="16"/>
              </w:rPr>
              <w:t>Central</w:t>
            </w:r>
          </w:p>
        </w:tc>
        <w:tc>
          <w:tcPr>
            <w:tcW w:w="717" w:type="dxa"/>
            <w:noWrap/>
            <w:hideMark/>
          </w:tcPr>
          <w:p w14:paraId="3162E16F" w14:textId="77777777" w:rsidR="00AE6517" w:rsidRPr="00B12628" w:rsidRDefault="00AE6517" w:rsidP="006815FC">
            <w:pPr>
              <w:jc w:val="right"/>
              <w:rPr>
                <w:sz w:val="16"/>
                <w:szCs w:val="16"/>
              </w:rPr>
            </w:pPr>
            <w:r w:rsidRPr="00B12628">
              <w:rPr>
                <w:sz w:val="16"/>
                <w:szCs w:val="16"/>
              </w:rPr>
              <w:t>-5.35</w:t>
            </w:r>
            <w:r>
              <w:rPr>
                <w:sz w:val="16"/>
                <w:szCs w:val="16"/>
              </w:rPr>
              <w:t xml:space="preserve"> </w:t>
            </w:r>
          </w:p>
        </w:tc>
        <w:tc>
          <w:tcPr>
            <w:tcW w:w="718" w:type="dxa"/>
            <w:noWrap/>
            <w:hideMark/>
          </w:tcPr>
          <w:p w14:paraId="396F2396" w14:textId="77777777" w:rsidR="00AE6517" w:rsidRPr="00B12628" w:rsidRDefault="00AE6517" w:rsidP="006815FC">
            <w:pPr>
              <w:jc w:val="right"/>
              <w:rPr>
                <w:sz w:val="16"/>
                <w:szCs w:val="16"/>
              </w:rPr>
            </w:pPr>
            <w:r w:rsidRPr="00B12628">
              <w:rPr>
                <w:sz w:val="16"/>
                <w:szCs w:val="16"/>
              </w:rPr>
              <w:t>-3.47</w:t>
            </w:r>
            <w:r>
              <w:rPr>
                <w:sz w:val="16"/>
                <w:szCs w:val="16"/>
              </w:rPr>
              <w:t xml:space="preserve"> </w:t>
            </w:r>
          </w:p>
        </w:tc>
        <w:tc>
          <w:tcPr>
            <w:tcW w:w="718" w:type="dxa"/>
            <w:noWrap/>
            <w:hideMark/>
          </w:tcPr>
          <w:p w14:paraId="77B50E2D" w14:textId="77777777" w:rsidR="00AE6517" w:rsidRPr="00B12628" w:rsidRDefault="00AE6517" w:rsidP="006815FC">
            <w:pPr>
              <w:jc w:val="right"/>
              <w:rPr>
                <w:sz w:val="16"/>
                <w:szCs w:val="16"/>
              </w:rPr>
            </w:pPr>
            <w:r w:rsidRPr="00B12628">
              <w:rPr>
                <w:sz w:val="16"/>
                <w:szCs w:val="16"/>
              </w:rPr>
              <w:t>1.13</w:t>
            </w:r>
            <w:r>
              <w:rPr>
                <w:sz w:val="16"/>
                <w:szCs w:val="16"/>
              </w:rPr>
              <w:t xml:space="preserve"> </w:t>
            </w:r>
          </w:p>
        </w:tc>
        <w:tc>
          <w:tcPr>
            <w:tcW w:w="718" w:type="dxa"/>
            <w:noWrap/>
            <w:hideMark/>
          </w:tcPr>
          <w:p w14:paraId="77EDC8A2" w14:textId="77777777" w:rsidR="00AE6517" w:rsidRPr="00B12628" w:rsidRDefault="00AE6517" w:rsidP="006815FC">
            <w:pPr>
              <w:jc w:val="right"/>
              <w:rPr>
                <w:sz w:val="16"/>
                <w:szCs w:val="16"/>
              </w:rPr>
            </w:pPr>
            <w:r w:rsidRPr="00B12628">
              <w:rPr>
                <w:sz w:val="16"/>
                <w:szCs w:val="16"/>
              </w:rPr>
              <w:t>1.24</w:t>
            </w:r>
            <w:r>
              <w:rPr>
                <w:sz w:val="16"/>
                <w:szCs w:val="16"/>
              </w:rPr>
              <w:t xml:space="preserve"> </w:t>
            </w:r>
          </w:p>
        </w:tc>
        <w:tc>
          <w:tcPr>
            <w:tcW w:w="718" w:type="dxa"/>
            <w:noWrap/>
            <w:hideMark/>
          </w:tcPr>
          <w:p w14:paraId="7836EB74" w14:textId="77777777" w:rsidR="00AE6517" w:rsidRPr="00B12628" w:rsidRDefault="00AE6517" w:rsidP="006815FC">
            <w:pPr>
              <w:jc w:val="right"/>
              <w:rPr>
                <w:sz w:val="16"/>
                <w:szCs w:val="16"/>
              </w:rPr>
            </w:pPr>
            <w:r w:rsidRPr="00B12628">
              <w:rPr>
                <w:sz w:val="16"/>
                <w:szCs w:val="16"/>
              </w:rPr>
              <w:t>0.22</w:t>
            </w:r>
            <w:r>
              <w:rPr>
                <w:sz w:val="16"/>
                <w:szCs w:val="16"/>
              </w:rPr>
              <w:t xml:space="preserve"> </w:t>
            </w:r>
          </w:p>
        </w:tc>
        <w:tc>
          <w:tcPr>
            <w:tcW w:w="718" w:type="dxa"/>
            <w:noWrap/>
            <w:hideMark/>
          </w:tcPr>
          <w:p w14:paraId="6DF3C40A" w14:textId="77777777" w:rsidR="00AE6517" w:rsidRPr="00B12628" w:rsidRDefault="00AE6517" w:rsidP="006815FC">
            <w:pPr>
              <w:jc w:val="right"/>
              <w:rPr>
                <w:sz w:val="16"/>
                <w:szCs w:val="16"/>
              </w:rPr>
            </w:pPr>
            <w:r w:rsidRPr="00B12628">
              <w:rPr>
                <w:sz w:val="16"/>
                <w:szCs w:val="16"/>
              </w:rPr>
              <w:t>-0.02</w:t>
            </w:r>
            <w:r>
              <w:rPr>
                <w:sz w:val="16"/>
                <w:szCs w:val="16"/>
              </w:rPr>
              <w:t xml:space="preserve"> </w:t>
            </w:r>
          </w:p>
        </w:tc>
        <w:tc>
          <w:tcPr>
            <w:tcW w:w="718" w:type="dxa"/>
            <w:noWrap/>
            <w:hideMark/>
          </w:tcPr>
          <w:p w14:paraId="3BB49A0F" w14:textId="77777777" w:rsidR="00AE6517" w:rsidRPr="00B12628" w:rsidRDefault="00AE6517" w:rsidP="006815FC">
            <w:pPr>
              <w:jc w:val="right"/>
              <w:rPr>
                <w:sz w:val="16"/>
                <w:szCs w:val="16"/>
              </w:rPr>
            </w:pPr>
            <w:r w:rsidRPr="00B12628">
              <w:rPr>
                <w:sz w:val="16"/>
                <w:szCs w:val="16"/>
              </w:rPr>
              <w:t>0.60</w:t>
            </w:r>
            <w:r>
              <w:rPr>
                <w:sz w:val="16"/>
                <w:szCs w:val="16"/>
              </w:rPr>
              <w:t xml:space="preserve"> </w:t>
            </w:r>
          </w:p>
        </w:tc>
        <w:tc>
          <w:tcPr>
            <w:tcW w:w="718" w:type="dxa"/>
            <w:noWrap/>
            <w:hideMark/>
          </w:tcPr>
          <w:p w14:paraId="1A8716FB" w14:textId="77777777" w:rsidR="00AE6517" w:rsidRPr="00B12628" w:rsidRDefault="00AE6517" w:rsidP="006815FC">
            <w:pPr>
              <w:jc w:val="right"/>
              <w:rPr>
                <w:sz w:val="16"/>
                <w:szCs w:val="16"/>
              </w:rPr>
            </w:pPr>
            <w:r w:rsidRPr="00B12628">
              <w:rPr>
                <w:sz w:val="16"/>
                <w:szCs w:val="16"/>
              </w:rPr>
              <w:t>0.87</w:t>
            </w:r>
            <w:r>
              <w:rPr>
                <w:sz w:val="16"/>
                <w:szCs w:val="16"/>
              </w:rPr>
              <w:t xml:space="preserve"> </w:t>
            </w:r>
          </w:p>
        </w:tc>
        <w:tc>
          <w:tcPr>
            <w:tcW w:w="718" w:type="dxa"/>
            <w:noWrap/>
            <w:hideMark/>
          </w:tcPr>
          <w:p w14:paraId="4B895361" w14:textId="77777777" w:rsidR="00AE6517" w:rsidRPr="00B12628" w:rsidRDefault="00AE6517" w:rsidP="006815FC">
            <w:pPr>
              <w:jc w:val="right"/>
              <w:rPr>
                <w:sz w:val="16"/>
                <w:szCs w:val="16"/>
              </w:rPr>
            </w:pPr>
            <w:r w:rsidRPr="00B12628">
              <w:rPr>
                <w:sz w:val="16"/>
                <w:szCs w:val="16"/>
              </w:rPr>
              <w:t>1.03</w:t>
            </w:r>
            <w:r>
              <w:rPr>
                <w:sz w:val="16"/>
                <w:szCs w:val="16"/>
              </w:rPr>
              <w:t xml:space="preserve"> </w:t>
            </w:r>
          </w:p>
        </w:tc>
        <w:tc>
          <w:tcPr>
            <w:tcW w:w="718" w:type="dxa"/>
            <w:noWrap/>
            <w:hideMark/>
          </w:tcPr>
          <w:p w14:paraId="6E5092EB" w14:textId="77777777" w:rsidR="00AE6517" w:rsidRPr="00B12628" w:rsidRDefault="00AE6517" w:rsidP="006815FC">
            <w:pPr>
              <w:jc w:val="right"/>
              <w:rPr>
                <w:sz w:val="16"/>
                <w:szCs w:val="16"/>
              </w:rPr>
            </w:pPr>
            <w:r w:rsidRPr="00B12628">
              <w:rPr>
                <w:sz w:val="16"/>
                <w:szCs w:val="16"/>
              </w:rPr>
              <w:t>0.63</w:t>
            </w:r>
            <w:r>
              <w:rPr>
                <w:sz w:val="16"/>
                <w:szCs w:val="16"/>
              </w:rPr>
              <w:t xml:space="preserve"> </w:t>
            </w:r>
          </w:p>
        </w:tc>
        <w:tc>
          <w:tcPr>
            <w:tcW w:w="718" w:type="dxa"/>
            <w:noWrap/>
            <w:hideMark/>
          </w:tcPr>
          <w:p w14:paraId="242123AE" w14:textId="77777777" w:rsidR="00AE6517" w:rsidRPr="00B12628" w:rsidRDefault="00AE6517" w:rsidP="006815FC">
            <w:pPr>
              <w:jc w:val="right"/>
              <w:rPr>
                <w:sz w:val="16"/>
                <w:szCs w:val="16"/>
              </w:rPr>
            </w:pPr>
            <w:r w:rsidRPr="00B12628">
              <w:rPr>
                <w:sz w:val="16"/>
                <w:szCs w:val="16"/>
              </w:rPr>
              <w:t>0.99</w:t>
            </w:r>
            <w:r>
              <w:rPr>
                <w:sz w:val="16"/>
                <w:szCs w:val="16"/>
              </w:rPr>
              <w:t xml:space="preserve"> </w:t>
            </w:r>
          </w:p>
        </w:tc>
        <w:tc>
          <w:tcPr>
            <w:tcW w:w="718" w:type="dxa"/>
            <w:noWrap/>
            <w:hideMark/>
          </w:tcPr>
          <w:p w14:paraId="266289AD" w14:textId="77777777" w:rsidR="00AE6517" w:rsidRPr="00B12628" w:rsidRDefault="00AE6517" w:rsidP="006815FC">
            <w:pPr>
              <w:jc w:val="right"/>
              <w:rPr>
                <w:sz w:val="16"/>
                <w:szCs w:val="16"/>
              </w:rPr>
            </w:pPr>
            <w:r w:rsidRPr="00B12628">
              <w:rPr>
                <w:sz w:val="16"/>
                <w:szCs w:val="16"/>
              </w:rPr>
              <w:t>0.71</w:t>
            </w:r>
            <w:r>
              <w:rPr>
                <w:sz w:val="16"/>
                <w:szCs w:val="16"/>
              </w:rPr>
              <w:t xml:space="preserve"> </w:t>
            </w:r>
          </w:p>
        </w:tc>
        <w:tc>
          <w:tcPr>
            <w:tcW w:w="651" w:type="dxa"/>
            <w:noWrap/>
            <w:hideMark/>
          </w:tcPr>
          <w:p w14:paraId="2D4885EB" w14:textId="77777777" w:rsidR="00AE6517" w:rsidRPr="00B12628" w:rsidRDefault="00AE6517" w:rsidP="006815FC">
            <w:pPr>
              <w:jc w:val="right"/>
              <w:rPr>
                <w:sz w:val="16"/>
                <w:szCs w:val="16"/>
              </w:rPr>
            </w:pPr>
            <w:r w:rsidRPr="00B12628">
              <w:rPr>
                <w:sz w:val="16"/>
                <w:szCs w:val="16"/>
              </w:rPr>
              <w:t>0.29</w:t>
            </w:r>
            <w:r>
              <w:rPr>
                <w:sz w:val="16"/>
                <w:szCs w:val="16"/>
              </w:rPr>
              <w:t xml:space="preserve"> </w:t>
            </w:r>
          </w:p>
        </w:tc>
        <w:tc>
          <w:tcPr>
            <w:tcW w:w="718" w:type="dxa"/>
            <w:noWrap/>
            <w:hideMark/>
          </w:tcPr>
          <w:p w14:paraId="52465A91" w14:textId="77777777" w:rsidR="00AE6517" w:rsidRPr="00B12628" w:rsidRDefault="00AE6517" w:rsidP="006815FC">
            <w:pPr>
              <w:jc w:val="right"/>
              <w:rPr>
                <w:sz w:val="16"/>
                <w:szCs w:val="16"/>
              </w:rPr>
            </w:pPr>
            <w:r w:rsidRPr="00B12628">
              <w:rPr>
                <w:sz w:val="16"/>
                <w:szCs w:val="16"/>
              </w:rPr>
              <w:t>0.19</w:t>
            </w:r>
            <w:r>
              <w:rPr>
                <w:sz w:val="16"/>
                <w:szCs w:val="16"/>
              </w:rPr>
              <w:t xml:space="preserve"> </w:t>
            </w:r>
          </w:p>
        </w:tc>
        <w:tc>
          <w:tcPr>
            <w:tcW w:w="718" w:type="dxa"/>
            <w:noWrap/>
            <w:hideMark/>
          </w:tcPr>
          <w:p w14:paraId="700D507A" w14:textId="77777777" w:rsidR="00AE6517" w:rsidRPr="00B12628" w:rsidRDefault="00AE6517" w:rsidP="006815FC">
            <w:pPr>
              <w:jc w:val="right"/>
              <w:rPr>
                <w:sz w:val="16"/>
                <w:szCs w:val="16"/>
              </w:rPr>
            </w:pPr>
            <w:r w:rsidRPr="00B12628">
              <w:rPr>
                <w:sz w:val="16"/>
                <w:szCs w:val="16"/>
              </w:rPr>
              <w:t>0.36</w:t>
            </w:r>
            <w:r>
              <w:rPr>
                <w:sz w:val="16"/>
                <w:szCs w:val="16"/>
              </w:rPr>
              <w:t xml:space="preserve"> </w:t>
            </w:r>
          </w:p>
        </w:tc>
        <w:tc>
          <w:tcPr>
            <w:tcW w:w="718" w:type="dxa"/>
            <w:noWrap/>
            <w:hideMark/>
          </w:tcPr>
          <w:p w14:paraId="49D5566D" w14:textId="77777777" w:rsidR="00AE6517" w:rsidRPr="00B12628" w:rsidRDefault="00AE6517" w:rsidP="006815FC">
            <w:pPr>
              <w:jc w:val="right"/>
              <w:rPr>
                <w:sz w:val="16"/>
                <w:szCs w:val="16"/>
              </w:rPr>
            </w:pPr>
            <w:r w:rsidRPr="00B12628">
              <w:rPr>
                <w:sz w:val="16"/>
                <w:szCs w:val="16"/>
              </w:rPr>
              <w:t>0.07</w:t>
            </w:r>
            <w:r>
              <w:rPr>
                <w:sz w:val="16"/>
                <w:szCs w:val="16"/>
              </w:rPr>
              <w:t xml:space="preserve"> </w:t>
            </w:r>
          </w:p>
        </w:tc>
        <w:tc>
          <w:tcPr>
            <w:tcW w:w="718" w:type="dxa"/>
            <w:noWrap/>
            <w:hideMark/>
          </w:tcPr>
          <w:p w14:paraId="1861620D" w14:textId="77777777" w:rsidR="00AE6517" w:rsidRPr="00B12628" w:rsidRDefault="00AE6517" w:rsidP="006815FC">
            <w:pPr>
              <w:jc w:val="right"/>
              <w:rPr>
                <w:sz w:val="16"/>
                <w:szCs w:val="16"/>
              </w:rPr>
            </w:pPr>
            <w:r w:rsidRPr="00B12628">
              <w:rPr>
                <w:sz w:val="16"/>
                <w:szCs w:val="16"/>
              </w:rPr>
              <w:t>0.56</w:t>
            </w:r>
            <w:r>
              <w:rPr>
                <w:sz w:val="16"/>
                <w:szCs w:val="16"/>
              </w:rPr>
              <w:t xml:space="preserve"> </w:t>
            </w:r>
          </w:p>
        </w:tc>
      </w:tr>
      <w:tr w:rsidR="00AE6517" w:rsidRPr="00B12628" w14:paraId="3BCA7997" w14:textId="77777777" w:rsidTr="006815FC">
        <w:trPr>
          <w:trHeight w:val="300"/>
        </w:trPr>
        <w:tc>
          <w:tcPr>
            <w:tcW w:w="1810" w:type="dxa"/>
            <w:noWrap/>
            <w:hideMark/>
          </w:tcPr>
          <w:p w14:paraId="44E04A6E" w14:textId="77777777" w:rsidR="00AE6517" w:rsidRPr="00B12628" w:rsidRDefault="00AE6517" w:rsidP="006815FC">
            <w:pPr>
              <w:rPr>
                <w:sz w:val="16"/>
                <w:szCs w:val="16"/>
              </w:rPr>
            </w:pPr>
            <w:r w:rsidRPr="00B12628">
              <w:rPr>
                <w:sz w:val="16"/>
                <w:szCs w:val="16"/>
              </w:rPr>
              <w:t>Western</w:t>
            </w:r>
          </w:p>
        </w:tc>
        <w:tc>
          <w:tcPr>
            <w:tcW w:w="717" w:type="dxa"/>
            <w:noWrap/>
            <w:hideMark/>
          </w:tcPr>
          <w:p w14:paraId="6B94400A" w14:textId="77777777" w:rsidR="00AE6517" w:rsidRPr="00B12628" w:rsidRDefault="00AE6517" w:rsidP="006815FC">
            <w:pPr>
              <w:jc w:val="right"/>
              <w:rPr>
                <w:sz w:val="16"/>
                <w:szCs w:val="16"/>
              </w:rPr>
            </w:pPr>
            <w:r w:rsidRPr="00B12628">
              <w:rPr>
                <w:sz w:val="16"/>
                <w:szCs w:val="16"/>
              </w:rPr>
              <w:t>-3.87</w:t>
            </w:r>
            <w:r>
              <w:rPr>
                <w:sz w:val="16"/>
                <w:szCs w:val="16"/>
              </w:rPr>
              <w:t xml:space="preserve"> </w:t>
            </w:r>
          </w:p>
        </w:tc>
        <w:tc>
          <w:tcPr>
            <w:tcW w:w="718" w:type="dxa"/>
            <w:noWrap/>
            <w:hideMark/>
          </w:tcPr>
          <w:p w14:paraId="3169B6EB" w14:textId="77777777" w:rsidR="00AE6517" w:rsidRPr="00B12628" w:rsidRDefault="00AE6517" w:rsidP="006815FC">
            <w:pPr>
              <w:jc w:val="right"/>
              <w:rPr>
                <w:sz w:val="16"/>
                <w:szCs w:val="16"/>
              </w:rPr>
            </w:pPr>
            <w:r w:rsidRPr="00B12628">
              <w:rPr>
                <w:sz w:val="16"/>
                <w:szCs w:val="16"/>
              </w:rPr>
              <w:t>-3.85</w:t>
            </w:r>
            <w:r>
              <w:rPr>
                <w:sz w:val="16"/>
                <w:szCs w:val="16"/>
              </w:rPr>
              <w:t xml:space="preserve"> </w:t>
            </w:r>
          </w:p>
        </w:tc>
        <w:tc>
          <w:tcPr>
            <w:tcW w:w="718" w:type="dxa"/>
            <w:noWrap/>
            <w:hideMark/>
          </w:tcPr>
          <w:p w14:paraId="3F9B35CE" w14:textId="77777777" w:rsidR="00AE6517" w:rsidRPr="00B12628" w:rsidRDefault="00AE6517" w:rsidP="006815FC">
            <w:pPr>
              <w:jc w:val="right"/>
              <w:rPr>
                <w:sz w:val="16"/>
                <w:szCs w:val="16"/>
              </w:rPr>
            </w:pPr>
            <w:r w:rsidRPr="00B12628">
              <w:rPr>
                <w:sz w:val="16"/>
                <w:szCs w:val="16"/>
              </w:rPr>
              <w:t>0.16</w:t>
            </w:r>
            <w:r>
              <w:rPr>
                <w:sz w:val="16"/>
                <w:szCs w:val="16"/>
              </w:rPr>
              <w:t xml:space="preserve"> </w:t>
            </w:r>
          </w:p>
        </w:tc>
        <w:tc>
          <w:tcPr>
            <w:tcW w:w="718" w:type="dxa"/>
            <w:noWrap/>
            <w:hideMark/>
          </w:tcPr>
          <w:p w14:paraId="406BF0E9" w14:textId="77777777" w:rsidR="00AE6517" w:rsidRPr="00B12628" w:rsidRDefault="00AE6517" w:rsidP="006815FC">
            <w:pPr>
              <w:jc w:val="right"/>
              <w:rPr>
                <w:sz w:val="16"/>
                <w:szCs w:val="16"/>
              </w:rPr>
            </w:pPr>
            <w:r w:rsidRPr="00B12628">
              <w:rPr>
                <w:sz w:val="16"/>
                <w:szCs w:val="16"/>
              </w:rPr>
              <w:t>0.57</w:t>
            </w:r>
            <w:r>
              <w:rPr>
                <w:sz w:val="16"/>
                <w:szCs w:val="16"/>
              </w:rPr>
              <w:t xml:space="preserve"> </w:t>
            </w:r>
          </w:p>
        </w:tc>
        <w:tc>
          <w:tcPr>
            <w:tcW w:w="718" w:type="dxa"/>
            <w:noWrap/>
            <w:hideMark/>
          </w:tcPr>
          <w:p w14:paraId="0805E2A8" w14:textId="77777777" w:rsidR="00AE6517" w:rsidRPr="00B12628" w:rsidRDefault="00AE6517" w:rsidP="006815FC">
            <w:pPr>
              <w:jc w:val="right"/>
              <w:rPr>
                <w:sz w:val="16"/>
                <w:szCs w:val="16"/>
              </w:rPr>
            </w:pPr>
            <w:r w:rsidRPr="00B12628">
              <w:rPr>
                <w:sz w:val="16"/>
                <w:szCs w:val="16"/>
              </w:rPr>
              <w:t>0.14</w:t>
            </w:r>
            <w:r>
              <w:rPr>
                <w:sz w:val="16"/>
                <w:szCs w:val="16"/>
              </w:rPr>
              <w:t xml:space="preserve"> </w:t>
            </w:r>
          </w:p>
        </w:tc>
        <w:tc>
          <w:tcPr>
            <w:tcW w:w="718" w:type="dxa"/>
            <w:noWrap/>
            <w:hideMark/>
          </w:tcPr>
          <w:p w14:paraId="64D4E97F" w14:textId="77777777" w:rsidR="00AE6517" w:rsidRPr="00B12628" w:rsidRDefault="00AE6517" w:rsidP="006815FC">
            <w:pPr>
              <w:jc w:val="right"/>
              <w:rPr>
                <w:sz w:val="16"/>
                <w:szCs w:val="16"/>
              </w:rPr>
            </w:pPr>
            <w:r w:rsidRPr="00B12628">
              <w:rPr>
                <w:sz w:val="16"/>
                <w:szCs w:val="16"/>
              </w:rPr>
              <w:t>-0.27</w:t>
            </w:r>
            <w:r>
              <w:rPr>
                <w:sz w:val="16"/>
                <w:szCs w:val="16"/>
              </w:rPr>
              <w:t xml:space="preserve"> </w:t>
            </w:r>
          </w:p>
        </w:tc>
        <w:tc>
          <w:tcPr>
            <w:tcW w:w="718" w:type="dxa"/>
            <w:noWrap/>
            <w:hideMark/>
          </w:tcPr>
          <w:p w14:paraId="570E9C41" w14:textId="77777777" w:rsidR="00AE6517" w:rsidRPr="00B12628" w:rsidRDefault="00AE6517" w:rsidP="006815FC">
            <w:pPr>
              <w:jc w:val="right"/>
              <w:rPr>
                <w:sz w:val="16"/>
                <w:szCs w:val="16"/>
              </w:rPr>
            </w:pPr>
            <w:r w:rsidRPr="00B12628">
              <w:rPr>
                <w:sz w:val="16"/>
                <w:szCs w:val="16"/>
              </w:rPr>
              <w:t>0.38</w:t>
            </w:r>
            <w:r>
              <w:rPr>
                <w:sz w:val="16"/>
                <w:szCs w:val="16"/>
              </w:rPr>
              <w:t xml:space="preserve"> </w:t>
            </w:r>
          </w:p>
        </w:tc>
        <w:tc>
          <w:tcPr>
            <w:tcW w:w="718" w:type="dxa"/>
            <w:noWrap/>
            <w:hideMark/>
          </w:tcPr>
          <w:p w14:paraId="668D51C3" w14:textId="77777777" w:rsidR="00AE6517" w:rsidRPr="00B12628" w:rsidRDefault="00AE6517" w:rsidP="006815FC">
            <w:pPr>
              <w:jc w:val="right"/>
              <w:rPr>
                <w:sz w:val="16"/>
                <w:szCs w:val="16"/>
              </w:rPr>
            </w:pPr>
            <w:r w:rsidRPr="00B12628">
              <w:rPr>
                <w:sz w:val="16"/>
                <w:szCs w:val="16"/>
              </w:rPr>
              <w:t>1.04</w:t>
            </w:r>
            <w:r>
              <w:rPr>
                <w:sz w:val="16"/>
                <w:szCs w:val="16"/>
              </w:rPr>
              <w:t xml:space="preserve"> </w:t>
            </w:r>
          </w:p>
        </w:tc>
        <w:tc>
          <w:tcPr>
            <w:tcW w:w="718" w:type="dxa"/>
            <w:noWrap/>
            <w:hideMark/>
          </w:tcPr>
          <w:p w14:paraId="5686921C" w14:textId="77777777" w:rsidR="00AE6517" w:rsidRPr="00B12628" w:rsidRDefault="00AE6517" w:rsidP="006815FC">
            <w:pPr>
              <w:jc w:val="right"/>
              <w:rPr>
                <w:sz w:val="16"/>
                <w:szCs w:val="16"/>
              </w:rPr>
            </w:pPr>
            <w:r w:rsidRPr="00B12628">
              <w:rPr>
                <w:sz w:val="16"/>
                <w:szCs w:val="16"/>
              </w:rPr>
              <w:t>0.53</w:t>
            </w:r>
            <w:r>
              <w:rPr>
                <w:sz w:val="16"/>
                <w:szCs w:val="16"/>
              </w:rPr>
              <w:t xml:space="preserve"> </w:t>
            </w:r>
          </w:p>
        </w:tc>
        <w:tc>
          <w:tcPr>
            <w:tcW w:w="718" w:type="dxa"/>
            <w:noWrap/>
            <w:hideMark/>
          </w:tcPr>
          <w:p w14:paraId="03A02813" w14:textId="77777777" w:rsidR="00AE6517" w:rsidRPr="00B12628" w:rsidRDefault="00AE6517" w:rsidP="006815FC">
            <w:pPr>
              <w:jc w:val="right"/>
              <w:rPr>
                <w:sz w:val="16"/>
                <w:szCs w:val="16"/>
              </w:rPr>
            </w:pPr>
            <w:r w:rsidRPr="00B12628">
              <w:rPr>
                <w:sz w:val="16"/>
                <w:szCs w:val="16"/>
              </w:rPr>
              <w:t>0.39</w:t>
            </w:r>
            <w:r>
              <w:rPr>
                <w:sz w:val="16"/>
                <w:szCs w:val="16"/>
              </w:rPr>
              <w:t xml:space="preserve"> </w:t>
            </w:r>
          </w:p>
        </w:tc>
        <w:tc>
          <w:tcPr>
            <w:tcW w:w="718" w:type="dxa"/>
            <w:noWrap/>
            <w:hideMark/>
          </w:tcPr>
          <w:p w14:paraId="322E0398" w14:textId="77777777" w:rsidR="00AE6517" w:rsidRPr="00B12628" w:rsidRDefault="00AE6517" w:rsidP="006815FC">
            <w:pPr>
              <w:jc w:val="right"/>
              <w:rPr>
                <w:sz w:val="16"/>
                <w:szCs w:val="16"/>
              </w:rPr>
            </w:pPr>
            <w:r w:rsidRPr="00B12628">
              <w:rPr>
                <w:sz w:val="16"/>
                <w:szCs w:val="16"/>
              </w:rPr>
              <w:t>1.04</w:t>
            </w:r>
            <w:r>
              <w:rPr>
                <w:sz w:val="16"/>
                <w:szCs w:val="16"/>
              </w:rPr>
              <w:t xml:space="preserve"> </w:t>
            </w:r>
          </w:p>
        </w:tc>
        <w:tc>
          <w:tcPr>
            <w:tcW w:w="718" w:type="dxa"/>
            <w:noWrap/>
            <w:hideMark/>
          </w:tcPr>
          <w:p w14:paraId="2A4CBBE1" w14:textId="77777777" w:rsidR="00AE6517" w:rsidRPr="00B12628" w:rsidRDefault="00AE6517" w:rsidP="006815FC">
            <w:pPr>
              <w:jc w:val="right"/>
              <w:rPr>
                <w:sz w:val="16"/>
                <w:szCs w:val="16"/>
              </w:rPr>
            </w:pPr>
            <w:r w:rsidRPr="00B12628">
              <w:rPr>
                <w:sz w:val="16"/>
                <w:szCs w:val="16"/>
              </w:rPr>
              <w:t>0.93</w:t>
            </w:r>
            <w:r>
              <w:rPr>
                <w:sz w:val="16"/>
                <w:szCs w:val="16"/>
              </w:rPr>
              <w:t xml:space="preserve"> </w:t>
            </w:r>
          </w:p>
        </w:tc>
        <w:tc>
          <w:tcPr>
            <w:tcW w:w="651" w:type="dxa"/>
            <w:noWrap/>
            <w:hideMark/>
          </w:tcPr>
          <w:p w14:paraId="5CD08286" w14:textId="77777777" w:rsidR="00AE6517" w:rsidRPr="00B12628" w:rsidRDefault="00AE6517" w:rsidP="006815FC">
            <w:pPr>
              <w:jc w:val="right"/>
              <w:rPr>
                <w:sz w:val="16"/>
                <w:szCs w:val="16"/>
              </w:rPr>
            </w:pPr>
            <w:r w:rsidRPr="00B12628">
              <w:rPr>
                <w:sz w:val="16"/>
                <w:szCs w:val="16"/>
              </w:rPr>
              <w:t>0.87</w:t>
            </w:r>
            <w:r>
              <w:rPr>
                <w:sz w:val="16"/>
                <w:szCs w:val="16"/>
              </w:rPr>
              <w:t xml:space="preserve"> </w:t>
            </w:r>
          </w:p>
        </w:tc>
        <w:tc>
          <w:tcPr>
            <w:tcW w:w="718" w:type="dxa"/>
            <w:noWrap/>
            <w:hideMark/>
          </w:tcPr>
          <w:p w14:paraId="462C3C13" w14:textId="77777777" w:rsidR="00AE6517" w:rsidRPr="00B12628" w:rsidRDefault="00AE6517" w:rsidP="006815FC">
            <w:pPr>
              <w:jc w:val="right"/>
              <w:rPr>
                <w:sz w:val="16"/>
                <w:szCs w:val="16"/>
              </w:rPr>
            </w:pPr>
            <w:r w:rsidRPr="00B12628">
              <w:rPr>
                <w:sz w:val="16"/>
                <w:szCs w:val="16"/>
              </w:rPr>
              <w:t>0.42</w:t>
            </w:r>
            <w:r>
              <w:rPr>
                <w:sz w:val="16"/>
                <w:szCs w:val="16"/>
              </w:rPr>
              <w:t xml:space="preserve"> </w:t>
            </w:r>
          </w:p>
        </w:tc>
        <w:tc>
          <w:tcPr>
            <w:tcW w:w="718" w:type="dxa"/>
            <w:noWrap/>
            <w:hideMark/>
          </w:tcPr>
          <w:p w14:paraId="2A09863C" w14:textId="77777777" w:rsidR="00AE6517" w:rsidRPr="00B12628" w:rsidRDefault="00AE6517" w:rsidP="006815FC">
            <w:pPr>
              <w:jc w:val="right"/>
              <w:rPr>
                <w:sz w:val="16"/>
                <w:szCs w:val="16"/>
              </w:rPr>
            </w:pPr>
            <w:r w:rsidRPr="00B12628">
              <w:rPr>
                <w:sz w:val="16"/>
                <w:szCs w:val="16"/>
              </w:rPr>
              <w:t>0.50</w:t>
            </w:r>
            <w:r>
              <w:rPr>
                <w:sz w:val="16"/>
                <w:szCs w:val="16"/>
              </w:rPr>
              <w:t xml:space="preserve"> </w:t>
            </w:r>
          </w:p>
        </w:tc>
        <w:tc>
          <w:tcPr>
            <w:tcW w:w="718" w:type="dxa"/>
            <w:noWrap/>
            <w:hideMark/>
          </w:tcPr>
          <w:p w14:paraId="4A6F83C3" w14:textId="77777777" w:rsidR="00AE6517" w:rsidRPr="00B12628" w:rsidRDefault="00AE6517" w:rsidP="006815FC">
            <w:pPr>
              <w:jc w:val="right"/>
              <w:rPr>
                <w:sz w:val="16"/>
                <w:szCs w:val="16"/>
              </w:rPr>
            </w:pPr>
            <w:r w:rsidRPr="00B12628">
              <w:rPr>
                <w:sz w:val="16"/>
                <w:szCs w:val="16"/>
              </w:rPr>
              <w:t>0.51</w:t>
            </w:r>
            <w:r>
              <w:rPr>
                <w:sz w:val="16"/>
                <w:szCs w:val="16"/>
              </w:rPr>
              <w:t xml:space="preserve"> </w:t>
            </w:r>
          </w:p>
        </w:tc>
        <w:tc>
          <w:tcPr>
            <w:tcW w:w="718" w:type="dxa"/>
            <w:noWrap/>
            <w:hideMark/>
          </w:tcPr>
          <w:p w14:paraId="331EB31F" w14:textId="77777777" w:rsidR="00AE6517" w:rsidRPr="00B12628" w:rsidRDefault="00AE6517" w:rsidP="006815FC">
            <w:pPr>
              <w:jc w:val="right"/>
              <w:rPr>
                <w:sz w:val="16"/>
                <w:szCs w:val="16"/>
              </w:rPr>
            </w:pPr>
            <w:r w:rsidRPr="00B12628">
              <w:rPr>
                <w:sz w:val="16"/>
                <w:szCs w:val="16"/>
              </w:rPr>
              <w:t>0.56</w:t>
            </w:r>
            <w:r>
              <w:rPr>
                <w:sz w:val="16"/>
                <w:szCs w:val="16"/>
              </w:rPr>
              <w:t xml:space="preserve"> </w:t>
            </w:r>
          </w:p>
        </w:tc>
      </w:tr>
      <w:tr w:rsidR="00AE6517" w:rsidRPr="00B12628" w14:paraId="4BEEAB34" w14:textId="77777777" w:rsidTr="006815FC">
        <w:trPr>
          <w:trHeight w:val="300"/>
        </w:trPr>
        <w:tc>
          <w:tcPr>
            <w:tcW w:w="1810" w:type="dxa"/>
            <w:noWrap/>
            <w:hideMark/>
          </w:tcPr>
          <w:p w14:paraId="61A75AB6" w14:textId="77777777" w:rsidR="00AE6517" w:rsidRPr="00B12628" w:rsidRDefault="00AE6517" w:rsidP="006815FC">
            <w:pPr>
              <w:rPr>
                <w:sz w:val="16"/>
                <w:szCs w:val="16"/>
              </w:rPr>
            </w:pPr>
            <w:r w:rsidRPr="00B12628">
              <w:rPr>
                <w:sz w:val="16"/>
                <w:szCs w:val="16"/>
              </w:rPr>
              <w:t>Mid-western</w:t>
            </w:r>
          </w:p>
        </w:tc>
        <w:tc>
          <w:tcPr>
            <w:tcW w:w="717" w:type="dxa"/>
            <w:noWrap/>
            <w:hideMark/>
          </w:tcPr>
          <w:p w14:paraId="6C4FF58B" w14:textId="77777777" w:rsidR="00AE6517" w:rsidRPr="00B12628" w:rsidRDefault="00AE6517" w:rsidP="006815FC">
            <w:pPr>
              <w:jc w:val="right"/>
              <w:rPr>
                <w:sz w:val="16"/>
                <w:szCs w:val="16"/>
              </w:rPr>
            </w:pPr>
            <w:r w:rsidRPr="00B12628">
              <w:rPr>
                <w:sz w:val="16"/>
                <w:szCs w:val="16"/>
              </w:rPr>
              <w:t>-2.90</w:t>
            </w:r>
            <w:r>
              <w:rPr>
                <w:sz w:val="16"/>
                <w:szCs w:val="16"/>
              </w:rPr>
              <w:t xml:space="preserve"> </w:t>
            </w:r>
          </w:p>
        </w:tc>
        <w:tc>
          <w:tcPr>
            <w:tcW w:w="718" w:type="dxa"/>
            <w:noWrap/>
            <w:hideMark/>
          </w:tcPr>
          <w:p w14:paraId="528BD83F" w14:textId="77777777" w:rsidR="00AE6517" w:rsidRPr="00B12628" w:rsidRDefault="00AE6517" w:rsidP="006815FC">
            <w:pPr>
              <w:jc w:val="right"/>
              <w:rPr>
                <w:sz w:val="16"/>
                <w:szCs w:val="16"/>
              </w:rPr>
            </w:pPr>
            <w:r w:rsidRPr="00B12628">
              <w:rPr>
                <w:sz w:val="16"/>
                <w:szCs w:val="16"/>
              </w:rPr>
              <w:t>-1.67</w:t>
            </w:r>
            <w:r>
              <w:rPr>
                <w:sz w:val="16"/>
                <w:szCs w:val="16"/>
              </w:rPr>
              <w:t xml:space="preserve"> </w:t>
            </w:r>
          </w:p>
        </w:tc>
        <w:tc>
          <w:tcPr>
            <w:tcW w:w="718" w:type="dxa"/>
            <w:noWrap/>
            <w:hideMark/>
          </w:tcPr>
          <w:p w14:paraId="59F3C160" w14:textId="77777777" w:rsidR="00AE6517" w:rsidRPr="00B12628" w:rsidRDefault="00AE6517" w:rsidP="006815FC">
            <w:pPr>
              <w:jc w:val="right"/>
              <w:rPr>
                <w:sz w:val="16"/>
                <w:szCs w:val="16"/>
              </w:rPr>
            </w:pPr>
            <w:r w:rsidRPr="00B12628">
              <w:rPr>
                <w:sz w:val="16"/>
                <w:szCs w:val="16"/>
              </w:rPr>
              <w:t>-0.38</w:t>
            </w:r>
            <w:r>
              <w:rPr>
                <w:sz w:val="16"/>
                <w:szCs w:val="16"/>
              </w:rPr>
              <w:t xml:space="preserve"> </w:t>
            </w:r>
          </w:p>
        </w:tc>
        <w:tc>
          <w:tcPr>
            <w:tcW w:w="718" w:type="dxa"/>
            <w:noWrap/>
            <w:hideMark/>
          </w:tcPr>
          <w:p w14:paraId="774E6D91" w14:textId="77777777" w:rsidR="00AE6517" w:rsidRPr="00B12628" w:rsidRDefault="00AE6517" w:rsidP="006815FC">
            <w:pPr>
              <w:jc w:val="right"/>
              <w:rPr>
                <w:sz w:val="16"/>
                <w:szCs w:val="16"/>
              </w:rPr>
            </w:pPr>
            <w:r w:rsidRPr="00B12628">
              <w:rPr>
                <w:sz w:val="16"/>
                <w:szCs w:val="16"/>
              </w:rPr>
              <w:t>0.30</w:t>
            </w:r>
            <w:r>
              <w:rPr>
                <w:sz w:val="16"/>
                <w:szCs w:val="16"/>
              </w:rPr>
              <w:t xml:space="preserve"> </w:t>
            </w:r>
          </w:p>
        </w:tc>
        <w:tc>
          <w:tcPr>
            <w:tcW w:w="718" w:type="dxa"/>
            <w:noWrap/>
            <w:hideMark/>
          </w:tcPr>
          <w:p w14:paraId="16CE50E2" w14:textId="77777777" w:rsidR="00AE6517" w:rsidRPr="00B12628" w:rsidRDefault="00AE6517" w:rsidP="006815FC">
            <w:pPr>
              <w:jc w:val="right"/>
              <w:rPr>
                <w:sz w:val="16"/>
                <w:szCs w:val="16"/>
              </w:rPr>
            </w:pPr>
            <w:r w:rsidRPr="00B12628">
              <w:rPr>
                <w:sz w:val="16"/>
                <w:szCs w:val="16"/>
              </w:rPr>
              <w:t>0.36</w:t>
            </w:r>
            <w:r>
              <w:rPr>
                <w:sz w:val="16"/>
                <w:szCs w:val="16"/>
              </w:rPr>
              <w:t xml:space="preserve"> </w:t>
            </w:r>
          </w:p>
        </w:tc>
        <w:tc>
          <w:tcPr>
            <w:tcW w:w="718" w:type="dxa"/>
            <w:noWrap/>
            <w:hideMark/>
          </w:tcPr>
          <w:p w14:paraId="0401B5A9" w14:textId="77777777" w:rsidR="00AE6517" w:rsidRPr="00B12628" w:rsidRDefault="00AE6517" w:rsidP="006815FC">
            <w:pPr>
              <w:jc w:val="right"/>
              <w:rPr>
                <w:sz w:val="16"/>
                <w:szCs w:val="16"/>
              </w:rPr>
            </w:pPr>
            <w:r w:rsidRPr="00B12628">
              <w:rPr>
                <w:sz w:val="16"/>
                <w:szCs w:val="16"/>
              </w:rPr>
              <w:t>0.63</w:t>
            </w:r>
            <w:r>
              <w:rPr>
                <w:sz w:val="16"/>
                <w:szCs w:val="16"/>
              </w:rPr>
              <w:t xml:space="preserve"> </w:t>
            </w:r>
          </w:p>
        </w:tc>
        <w:tc>
          <w:tcPr>
            <w:tcW w:w="718" w:type="dxa"/>
            <w:noWrap/>
            <w:hideMark/>
          </w:tcPr>
          <w:p w14:paraId="50A2D9C7" w14:textId="77777777" w:rsidR="00AE6517" w:rsidRPr="00B12628" w:rsidRDefault="00AE6517" w:rsidP="006815FC">
            <w:pPr>
              <w:jc w:val="right"/>
              <w:rPr>
                <w:sz w:val="16"/>
                <w:szCs w:val="16"/>
              </w:rPr>
            </w:pPr>
            <w:r w:rsidRPr="00B12628">
              <w:rPr>
                <w:sz w:val="16"/>
                <w:szCs w:val="16"/>
              </w:rPr>
              <w:t>-0.26</w:t>
            </w:r>
            <w:r>
              <w:rPr>
                <w:sz w:val="16"/>
                <w:szCs w:val="16"/>
              </w:rPr>
              <w:t xml:space="preserve"> </w:t>
            </w:r>
          </w:p>
        </w:tc>
        <w:tc>
          <w:tcPr>
            <w:tcW w:w="718" w:type="dxa"/>
            <w:noWrap/>
            <w:hideMark/>
          </w:tcPr>
          <w:p w14:paraId="128988C7" w14:textId="77777777" w:rsidR="00AE6517" w:rsidRPr="00B12628" w:rsidRDefault="00AE6517" w:rsidP="006815FC">
            <w:pPr>
              <w:jc w:val="right"/>
              <w:rPr>
                <w:sz w:val="16"/>
                <w:szCs w:val="16"/>
              </w:rPr>
            </w:pPr>
            <w:r w:rsidRPr="00B12628">
              <w:rPr>
                <w:sz w:val="16"/>
                <w:szCs w:val="16"/>
              </w:rPr>
              <w:t>0.96</w:t>
            </w:r>
            <w:r>
              <w:rPr>
                <w:sz w:val="16"/>
                <w:szCs w:val="16"/>
              </w:rPr>
              <w:t xml:space="preserve"> </w:t>
            </w:r>
          </w:p>
        </w:tc>
        <w:tc>
          <w:tcPr>
            <w:tcW w:w="718" w:type="dxa"/>
            <w:noWrap/>
            <w:hideMark/>
          </w:tcPr>
          <w:p w14:paraId="4150F9D5" w14:textId="77777777" w:rsidR="00AE6517" w:rsidRPr="00B12628" w:rsidRDefault="00AE6517" w:rsidP="006815FC">
            <w:pPr>
              <w:jc w:val="right"/>
              <w:rPr>
                <w:sz w:val="16"/>
                <w:szCs w:val="16"/>
              </w:rPr>
            </w:pPr>
            <w:r w:rsidRPr="00B12628">
              <w:rPr>
                <w:sz w:val="16"/>
                <w:szCs w:val="16"/>
              </w:rPr>
              <w:t>0.32</w:t>
            </w:r>
            <w:r>
              <w:rPr>
                <w:sz w:val="16"/>
                <w:szCs w:val="16"/>
              </w:rPr>
              <w:t xml:space="preserve"> </w:t>
            </w:r>
          </w:p>
        </w:tc>
        <w:tc>
          <w:tcPr>
            <w:tcW w:w="718" w:type="dxa"/>
            <w:noWrap/>
            <w:hideMark/>
          </w:tcPr>
          <w:p w14:paraId="5A8D3B6A" w14:textId="77777777" w:rsidR="00AE6517" w:rsidRPr="00B12628" w:rsidRDefault="00AE6517" w:rsidP="006815FC">
            <w:pPr>
              <w:jc w:val="right"/>
              <w:rPr>
                <w:sz w:val="16"/>
                <w:szCs w:val="16"/>
              </w:rPr>
            </w:pPr>
            <w:r w:rsidRPr="00B12628">
              <w:rPr>
                <w:sz w:val="16"/>
                <w:szCs w:val="16"/>
              </w:rPr>
              <w:t>-0.04</w:t>
            </w:r>
            <w:r>
              <w:rPr>
                <w:sz w:val="16"/>
                <w:szCs w:val="16"/>
              </w:rPr>
              <w:t xml:space="preserve"> </w:t>
            </w:r>
          </w:p>
        </w:tc>
        <w:tc>
          <w:tcPr>
            <w:tcW w:w="718" w:type="dxa"/>
            <w:noWrap/>
            <w:hideMark/>
          </w:tcPr>
          <w:p w14:paraId="772D45F1" w14:textId="77777777" w:rsidR="00AE6517" w:rsidRPr="00B12628" w:rsidRDefault="00AE6517" w:rsidP="006815FC">
            <w:pPr>
              <w:jc w:val="right"/>
              <w:rPr>
                <w:sz w:val="16"/>
                <w:szCs w:val="16"/>
              </w:rPr>
            </w:pPr>
            <w:r w:rsidRPr="00B12628">
              <w:rPr>
                <w:sz w:val="16"/>
                <w:szCs w:val="16"/>
              </w:rPr>
              <w:t>0.36</w:t>
            </w:r>
            <w:r>
              <w:rPr>
                <w:sz w:val="16"/>
                <w:szCs w:val="16"/>
              </w:rPr>
              <w:t xml:space="preserve"> </w:t>
            </w:r>
          </w:p>
        </w:tc>
        <w:tc>
          <w:tcPr>
            <w:tcW w:w="718" w:type="dxa"/>
            <w:noWrap/>
            <w:hideMark/>
          </w:tcPr>
          <w:p w14:paraId="1EE13918" w14:textId="77777777" w:rsidR="00AE6517" w:rsidRPr="00B12628" w:rsidRDefault="00AE6517" w:rsidP="006815FC">
            <w:pPr>
              <w:jc w:val="right"/>
              <w:rPr>
                <w:sz w:val="16"/>
                <w:szCs w:val="16"/>
              </w:rPr>
            </w:pPr>
            <w:r w:rsidRPr="00B12628">
              <w:rPr>
                <w:sz w:val="16"/>
                <w:szCs w:val="16"/>
              </w:rPr>
              <w:t>0.78</w:t>
            </w:r>
            <w:r>
              <w:rPr>
                <w:sz w:val="16"/>
                <w:szCs w:val="16"/>
              </w:rPr>
              <w:t xml:space="preserve"> </w:t>
            </w:r>
          </w:p>
        </w:tc>
        <w:tc>
          <w:tcPr>
            <w:tcW w:w="651" w:type="dxa"/>
            <w:noWrap/>
            <w:hideMark/>
          </w:tcPr>
          <w:p w14:paraId="41582203" w14:textId="77777777" w:rsidR="00AE6517" w:rsidRPr="00B12628" w:rsidRDefault="00AE6517" w:rsidP="006815FC">
            <w:pPr>
              <w:jc w:val="right"/>
              <w:rPr>
                <w:sz w:val="16"/>
                <w:szCs w:val="16"/>
              </w:rPr>
            </w:pPr>
            <w:r w:rsidRPr="00B12628">
              <w:rPr>
                <w:sz w:val="16"/>
                <w:szCs w:val="16"/>
              </w:rPr>
              <w:t>0.34</w:t>
            </w:r>
            <w:r>
              <w:rPr>
                <w:sz w:val="16"/>
                <w:szCs w:val="16"/>
              </w:rPr>
              <w:t xml:space="preserve"> </w:t>
            </w:r>
          </w:p>
        </w:tc>
        <w:tc>
          <w:tcPr>
            <w:tcW w:w="718" w:type="dxa"/>
            <w:noWrap/>
            <w:hideMark/>
          </w:tcPr>
          <w:p w14:paraId="6D1DB430" w14:textId="77777777" w:rsidR="00AE6517" w:rsidRPr="00B12628" w:rsidRDefault="00AE6517" w:rsidP="006815FC">
            <w:pPr>
              <w:jc w:val="right"/>
              <w:rPr>
                <w:sz w:val="16"/>
                <w:szCs w:val="16"/>
              </w:rPr>
            </w:pPr>
            <w:r w:rsidRPr="00B12628">
              <w:rPr>
                <w:sz w:val="16"/>
                <w:szCs w:val="16"/>
              </w:rPr>
              <w:t>0.34</w:t>
            </w:r>
            <w:r>
              <w:rPr>
                <w:sz w:val="16"/>
                <w:szCs w:val="16"/>
              </w:rPr>
              <w:t xml:space="preserve"> </w:t>
            </w:r>
          </w:p>
        </w:tc>
        <w:tc>
          <w:tcPr>
            <w:tcW w:w="718" w:type="dxa"/>
            <w:noWrap/>
            <w:hideMark/>
          </w:tcPr>
          <w:p w14:paraId="2796933E" w14:textId="77777777" w:rsidR="00AE6517" w:rsidRPr="00B12628" w:rsidRDefault="00AE6517" w:rsidP="006815FC">
            <w:pPr>
              <w:jc w:val="right"/>
              <w:rPr>
                <w:sz w:val="16"/>
                <w:szCs w:val="16"/>
              </w:rPr>
            </w:pPr>
            <w:r w:rsidRPr="00B12628">
              <w:rPr>
                <w:sz w:val="16"/>
                <w:szCs w:val="16"/>
              </w:rPr>
              <w:t>0.51</w:t>
            </w:r>
            <w:r>
              <w:rPr>
                <w:sz w:val="16"/>
                <w:szCs w:val="16"/>
              </w:rPr>
              <w:t xml:space="preserve"> </w:t>
            </w:r>
          </w:p>
        </w:tc>
        <w:tc>
          <w:tcPr>
            <w:tcW w:w="718" w:type="dxa"/>
            <w:noWrap/>
            <w:hideMark/>
          </w:tcPr>
          <w:p w14:paraId="569B8A76" w14:textId="77777777" w:rsidR="00AE6517" w:rsidRPr="00B12628" w:rsidRDefault="00AE6517" w:rsidP="006815FC">
            <w:pPr>
              <w:jc w:val="right"/>
              <w:rPr>
                <w:sz w:val="16"/>
                <w:szCs w:val="16"/>
              </w:rPr>
            </w:pPr>
            <w:r w:rsidRPr="00B12628">
              <w:rPr>
                <w:sz w:val="16"/>
                <w:szCs w:val="16"/>
              </w:rPr>
              <w:t>0.44</w:t>
            </w:r>
            <w:r>
              <w:rPr>
                <w:sz w:val="16"/>
                <w:szCs w:val="16"/>
              </w:rPr>
              <w:t xml:space="preserve"> </w:t>
            </w:r>
          </w:p>
        </w:tc>
        <w:tc>
          <w:tcPr>
            <w:tcW w:w="718" w:type="dxa"/>
            <w:noWrap/>
            <w:hideMark/>
          </w:tcPr>
          <w:p w14:paraId="281BC203" w14:textId="77777777" w:rsidR="00AE6517" w:rsidRPr="00B12628" w:rsidRDefault="00AE6517" w:rsidP="006815FC">
            <w:pPr>
              <w:jc w:val="right"/>
              <w:rPr>
                <w:sz w:val="16"/>
                <w:szCs w:val="16"/>
              </w:rPr>
            </w:pPr>
            <w:r w:rsidRPr="00B12628">
              <w:rPr>
                <w:sz w:val="16"/>
                <w:szCs w:val="16"/>
              </w:rPr>
              <w:t>-0.09</w:t>
            </w:r>
            <w:r>
              <w:rPr>
                <w:sz w:val="16"/>
                <w:szCs w:val="16"/>
              </w:rPr>
              <w:t xml:space="preserve"> </w:t>
            </w:r>
          </w:p>
        </w:tc>
      </w:tr>
      <w:tr w:rsidR="00AE6517" w:rsidRPr="00B12628" w14:paraId="4CFFBCDE" w14:textId="77777777" w:rsidTr="006815FC">
        <w:trPr>
          <w:trHeight w:val="300"/>
        </w:trPr>
        <w:tc>
          <w:tcPr>
            <w:tcW w:w="1810" w:type="dxa"/>
            <w:noWrap/>
            <w:hideMark/>
          </w:tcPr>
          <w:p w14:paraId="1E2AD9FC" w14:textId="77777777" w:rsidR="00AE6517" w:rsidRPr="00B12628" w:rsidRDefault="00AE6517" w:rsidP="006815FC">
            <w:pPr>
              <w:rPr>
                <w:sz w:val="16"/>
                <w:szCs w:val="16"/>
              </w:rPr>
            </w:pPr>
            <w:r w:rsidRPr="00B12628">
              <w:rPr>
                <w:sz w:val="16"/>
                <w:szCs w:val="16"/>
              </w:rPr>
              <w:t>Far-western</w:t>
            </w:r>
          </w:p>
        </w:tc>
        <w:tc>
          <w:tcPr>
            <w:tcW w:w="717" w:type="dxa"/>
            <w:noWrap/>
            <w:hideMark/>
          </w:tcPr>
          <w:p w14:paraId="6CF96831" w14:textId="77777777" w:rsidR="00AE6517" w:rsidRPr="00B12628" w:rsidRDefault="00AE6517" w:rsidP="006815FC">
            <w:pPr>
              <w:jc w:val="right"/>
              <w:rPr>
                <w:sz w:val="16"/>
                <w:szCs w:val="16"/>
              </w:rPr>
            </w:pPr>
            <w:r w:rsidRPr="00B12628">
              <w:rPr>
                <w:sz w:val="16"/>
                <w:szCs w:val="16"/>
              </w:rPr>
              <w:t>-4.33</w:t>
            </w:r>
            <w:r>
              <w:rPr>
                <w:sz w:val="16"/>
                <w:szCs w:val="16"/>
              </w:rPr>
              <w:t xml:space="preserve"> </w:t>
            </w:r>
          </w:p>
        </w:tc>
        <w:tc>
          <w:tcPr>
            <w:tcW w:w="718" w:type="dxa"/>
            <w:noWrap/>
            <w:hideMark/>
          </w:tcPr>
          <w:p w14:paraId="371F233A" w14:textId="77777777" w:rsidR="00AE6517" w:rsidRPr="00B12628" w:rsidRDefault="00AE6517" w:rsidP="006815FC">
            <w:pPr>
              <w:jc w:val="right"/>
              <w:rPr>
                <w:sz w:val="16"/>
                <w:szCs w:val="16"/>
              </w:rPr>
            </w:pPr>
            <w:r w:rsidRPr="00B12628">
              <w:rPr>
                <w:sz w:val="16"/>
                <w:szCs w:val="16"/>
              </w:rPr>
              <w:t>-1.49</w:t>
            </w:r>
            <w:r>
              <w:rPr>
                <w:sz w:val="16"/>
                <w:szCs w:val="16"/>
              </w:rPr>
              <w:t xml:space="preserve"> </w:t>
            </w:r>
          </w:p>
        </w:tc>
        <w:tc>
          <w:tcPr>
            <w:tcW w:w="718" w:type="dxa"/>
            <w:noWrap/>
            <w:hideMark/>
          </w:tcPr>
          <w:p w14:paraId="409732A0" w14:textId="77777777" w:rsidR="00AE6517" w:rsidRPr="00B12628" w:rsidRDefault="00AE6517" w:rsidP="006815FC">
            <w:pPr>
              <w:jc w:val="right"/>
              <w:rPr>
                <w:sz w:val="16"/>
                <w:szCs w:val="16"/>
              </w:rPr>
            </w:pPr>
            <w:r w:rsidRPr="00B12628">
              <w:rPr>
                <w:sz w:val="16"/>
                <w:szCs w:val="16"/>
              </w:rPr>
              <w:t>0.28</w:t>
            </w:r>
            <w:r>
              <w:rPr>
                <w:sz w:val="16"/>
                <w:szCs w:val="16"/>
              </w:rPr>
              <w:t xml:space="preserve"> </w:t>
            </w:r>
          </w:p>
        </w:tc>
        <w:tc>
          <w:tcPr>
            <w:tcW w:w="718" w:type="dxa"/>
            <w:noWrap/>
            <w:hideMark/>
          </w:tcPr>
          <w:p w14:paraId="037DF3B4" w14:textId="77777777" w:rsidR="00AE6517" w:rsidRPr="00B12628" w:rsidRDefault="00AE6517" w:rsidP="006815FC">
            <w:pPr>
              <w:jc w:val="right"/>
              <w:rPr>
                <w:sz w:val="16"/>
                <w:szCs w:val="16"/>
              </w:rPr>
            </w:pPr>
            <w:r w:rsidRPr="00B12628">
              <w:rPr>
                <w:sz w:val="16"/>
                <w:szCs w:val="16"/>
              </w:rPr>
              <w:t>1.12</w:t>
            </w:r>
            <w:r>
              <w:rPr>
                <w:sz w:val="16"/>
                <w:szCs w:val="16"/>
              </w:rPr>
              <w:t xml:space="preserve"> </w:t>
            </w:r>
          </w:p>
        </w:tc>
        <w:tc>
          <w:tcPr>
            <w:tcW w:w="718" w:type="dxa"/>
            <w:noWrap/>
            <w:hideMark/>
          </w:tcPr>
          <w:p w14:paraId="11FAF020" w14:textId="77777777" w:rsidR="00AE6517" w:rsidRPr="00B12628" w:rsidRDefault="00AE6517" w:rsidP="006815FC">
            <w:pPr>
              <w:jc w:val="right"/>
              <w:rPr>
                <w:sz w:val="16"/>
                <w:szCs w:val="16"/>
              </w:rPr>
            </w:pPr>
            <w:r w:rsidRPr="00B12628">
              <w:rPr>
                <w:sz w:val="16"/>
                <w:szCs w:val="16"/>
              </w:rPr>
              <w:t>0.60</w:t>
            </w:r>
            <w:r>
              <w:rPr>
                <w:sz w:val="16"/>
                <w:szCs w:val="16"/>
              </w:rPr>
              <w:t xml:space="preserve"> </w:t>
            </w:r>
          </w:p>
        </w:tc>
        <w:tc>
          <w:tcPr>
            <w:tcW w:w="718" w:type="dxa"/>
            <w:noWrap/>
            <w:hideMark/>
          </w:tcPr>
          <w:p w14:paraId="62DAA3C9" w14:textId="77777777" w:rsidR="00AE6517" w:rsidRPr="00B12628" w:rsidRDefault="00AE6517" w:rsidP="006815FC">
            <w:pPr>
              <w:jc w:val="right"/>
              <w:rPr>
                <w:sz w:val="16"/>
                <w:szCs w:val="16"/>
              </w:rPr>
            </w:pPr>
            <w:r w:rsidRPr="00B12628">
              <w:rPr>
                <w:sz w:val="16"/>
                <w:szCs w:val="16"/>
              </w:rPr>
              <w:t>0.64</w:t>
            </w:r>
            <w:r>
              <w:rPr>
                <w:sz w:val="16"/>
                <w:szCs w:val="16"/>
              </w:rPr>
              <w:t xml:space="preserve"> </w:t>
            </w:r>
          </w:p>
        </w:tc>
        <w:tc>
          <w:tcPr>
            <w:tcW w:w="718" w:type="dxa"/>
            <w:noWrap/>
            <w:hideMark/>
          </w:tcPr>
          <w:p w14:paraId="78CA3DA4" w14:textId="77777777" w:rsidR="00AE6517" w:rsidRPr="00B12628" w:rsidRDefault="00AE6517" w:rsidP="006815FC">
            <w:pPr>
              <w:jc w:val="right"/>
              <w:rPr>
                <w:sz w:val="16"/>
                <w:szCs w:val="16"/>
              </w:rPr>
            </w:pPr>
            <w:r w:rsidRPr="00B12628">
              <w:rPr>
                <w:sz w:val="16"/>
                <w:szCs w:val="16"/>
              </w:rPr>
              <w:t>-0.62</w:t>
            </w:r>
            <w:r>
              <w:rPr>
                <w:sz w:val="16"/>
                <w:szCs w:val="16"/>
              </w:rPr>
              <w:t xml:space="preserve"> </w:t>
            </w:r>
          </w:p>
        </w:tc>
        <w:tc>
          <w:tcPr>
            <w:tcW w:w="718" w:type="dxa"/>
            <w:noWrap/>
            <w:hideMark/>
          </w:tcPr>
          <w:p w14:paraId="01ABC4CD" w14:textId="77777777" w:rsidR="00AE6517" w:rsidRPr="00B12628" w:rsidRDefault="00AE6517" w:rsidP="006815FC">
            <w:pPr>
              <w:jc w:val="right"/>
              <w:rPr>
                <w:sz w:val="16"/>
                <w:szCs w:val="16"/>
              </w:rPr>
            </w:pPr>
            <w:r w:rsidRPr="00B12628">
              <w:rPr>
                <w:sz w:val="16"/>
                <w:szCs w:val="16"/>
              </w:rPr>
              <w:t>0.53</w:t>
            </w:r>
            <w:r>
              <w:rPr>
                <w:sz w:val="16"/>
                <w:szCs w:val="16"/>
              </w:rPr>
              <w:t xml:space="preserve"> </w:t>
            </w:r>
          </w:p>
        </w:tc>
        <w:tc>
          <w:tcPr>
            <w:tcW w:w="718" w:type="dxa"/>
            <w:noWrap/>
            <w:hideMark/>
          </w:tcPr>
          <w:p w14:paraId="35A9A8A4" w14:textId="77777777" w:rsidR="00AE6517" w:rsidRPr="00B12628" w:rsidRDefault="00AE6517" w:rsidP="006815FC">
            <w:pPr>
              <w:jc w:val="right"/>
              <w:rPr>
                <w:sz w:val="16"/>
                <w:szCs w:val="16"/>
              </w:rPr>
            </w:pPr>
            <w:r w:rsidRPr="00B12628">
              <w:rPr>
                <w:sz w:val="16"/>
                <w:szCs w:val="16"/>
              </w:rPr>
              <w:t>0.38</w:t>
            </w:r>
            <w:r>
              <w:rPr>
                <w:sz w:val="16"/>
                <w:szCs w:val="16"/>
              </w:rPr>
              <w:t xml:space="preserve"> </w:t>
            </w:r>
          </w:p>
        </w:tc>
        <w:tc>
          <w:tcPr>
            <w:tcW w:w="718" w:type="dxa"/>
            <w:noWrap/>
            <w:hideMark/>
          </w:tcPr>
          <w:p w14:paraId="48B76FF3" w14:textId="77777777" w:rsidR="00AE6517" w:rsidRPr="00B12628" w:rsidRDefault="00AE6517" w:rsidP="006815FC">
            <w:pPr>
              <w:jc w:val="right"/>
              <w:rPr>
                <w:sz w:val="16"/>
                <w:szCs w:val="16"/>
              </w:rPr>
            </w:pPr>
            <w:r w:rsidRPr="00B12628">
              <w:rPr>
                <w:sz w:val="16"/>
                <w:szCs w:val="16"/>
              </w:rPr>
              <w:t>-0.01</w:t>
            </w:r>
            <w:r>
              <w:rPr>
                <w:sz w:val="16"/>
                <w:szCs w:val="16"/>
              </w:rPr>
              <w:t xml:space="preserve"> </w:t>
            </w:r>
          </w:p>
        </w:tc>
        <w:tc>
          <w:tcPr>
            <w:tcW w:w="718" w:type="dxa"/>
            <w:noWrap/>
            <w:hideMark/>
          </w:tcPr>
          <w:p w14:paraId="404E9BFD" w14:textId="77777777" w:rsidR="00AE6517" w:rsidRPr="00B12628" w:rsidRDefault="00AE6517" w:rsidP="006815FC">
            <w:pPr>
              <w:jc w:val="right"/>
              <w:rPr>
                <w:sz w:val="16"/>
                <w:szCs w:val="16"/>
              </w:rPr>
            </w:pPr>
            <w:r w:rsidRPr="00B12628">
              <w:rPr>
                <w:sz w:val="16"/>
                <w:szCs w:val="16"/>
              </w:rPr>
              <w:t>0.70</w:t>
            </w:r>
            <w:r>
              <w:rPr>
                <w:sz w:val="16"/>
                <w:szCs w:val="16"/>
              </w:rPr>
              <w:t xml:space="preserve"> </w:t>
            </w:r>
          </w:p>
        </w:tc>
        <w:tc>
          <w:tcPr>
            <w:tcW w:w="718" w:type="dxa"/>
            <w:noWrap/>
            <w:hideMark/>
          </w:tcPr>
          <w:p w14:paraId="22C3032B" w14:textId="77777777" w:rsidR="00AE6517" w:rsidRPr="00B12628" w:rsidRDefault="00AE6517" w:rsidP="006815FC">
            <w:pPr>
              <w:jc w:val="right"/>
              <w:rPr>
                <w:sz w:val="16"/>
                <w:szCs w:val="16"/>
              </w:rPr>
            </w:pPr>
            <w:r w:rsidRPr="00B12628">
              <w:rPr>
                <w:sz w:val="16"/>
                <w:szCs w:val="16"/>
              </w:rPr>
              <w:t>0.28</w:t>
            </w:r>
            <w:r>
              <w:rPr>
                <w:sz w:val="16"/>
                <w:szCs w:val="16"/>
              </w:rPr>
              <w:t xml:space="preserve"> </w:t>
            </w:r>
          </w:p>
        </w:tc>
        <w:tc>
          <w:tcPr>
            <w:tcW w:w="651" w:type="dxa"/>
            <w:noWrap/>
            <w:hideMark/>
          </w:tcPr>
          <w:p w14:paraId="2E5D3C53" w14:textId="77777777" w:rsidR="00AE6517" w:rsidRPr="00B12628" w:rsidRDefault="00AE6517" w:rsidP="006815FC">
            <w:pPr>
              <w:jc w:val="right"/>
              <w:rPr>
                <w:sz w:val="16"/>
                <w:szCs w:val="16"/>
              </w:rPr>
            </w:pPr>
            <w:r w:rsidRPr="00B12628">
              <w:rPr>
                <w:sz w:val="16"/>
                <w:szCs w:val="16"/>
              </w:rPr>
              <w:t>0.53</w:t>
            </w:r>
            <w:r>
              <w:rPr>
                <w:sz w:val="16"/>
                <w:szCs w:val="16"/>
              </w:rPr>
              <w:t xml:space="preserve"> </w:t>
            </w:r>
          </w:p>
        </w:tc>
        <w:tc>
          <w:tcPr>
            <w:tcW w:w="718" w:type="dxa"/>
            <w:noWrap/>
            <w:hideMark/>
          </w:tcPr>
          <w:p w14:paraId="49DFFC5E" w14:textId="77777777" w:rsidR="00AE6517" w:rsidRPr="00B12628" w:rsidRDefault="00AE6517" w:rsidP="006815FC">
            <w:pPr>
              <w:jc w:val="right"/>
              <w:rPr>
                <w:sz w:val="16"/>
                <w:szCs w:val="16"/>
              </w:rPr>
            </w:pPr>
            <w:r w:rsidRPr="00B12628">
              <w:rPr>
                <w:sz w:val="16"/>
                <w:szCs w:val="16"/>
              </w:rPr>
              <w:t>0.46</w:t>
            </w:r>
            <w:r>
              <w:rPr>
                <w:sz w:val="16"/>
                <w:szCs w:val="16"/>
              </w:rPr>
              <w:t xml:space="preserve"> </w:t>
            </w:r>
          </w:p>
        </w:tc>
        <w:tc>
          <w:tcPr>
            <w:tcW w:w="718" w:type="dxa"/>
            <w:noWrap/>
            <w:hideMark/>
          </w:tcPr>
          <w:p w14:paraId="30E16F2D" w14:textId="77777777" w:rsidR="00AE6517" w:rsidRPr="00B12628" w:rsidRDefault="00AE6517" w:rsidP="006815FC">
            <w:pPr>
              <w:jc w:val="right"/>
              <w:rPr>
                <w:sz w:val="16"/>
                <w:szCs w:val="16"/>
              </w:rPr>
            </w:pPr>
            <w:r w:rsidRPr="00B12628">
              <w:rPr>
                <w:sz w:val="16"/>
                <w:szCs w:val="16"/>
              </w:rPr>
              <w:t>0.44</w:t>
            </w:r>
            <w:r>
              <w:rPr>
                <w:sz w:val="16"/>
                <w:szCs w:val="16"/>
              </w:rPr>
              <w:t xml:space="preserve"> </w:t>
            </w:r>
          </w:p>
        </w:tc>
        <w:tc>
          <w:tcPr>
            <w:tcW w:w="718" w:type="dxa"/>
            <w:noWrap/>
            <w:hideMark/>
          </w:tcPr>
          <w:p w14:paraId="5372E0B2" w14:textId="77777777" w:rsidR="00AE6517" w:rsidRPr="00B12628" w:rsidRDefault="00AE6517" w:rsidP="006815FC">
            <w:pPr>
              <w:jc w:val="right"/>
              <w:rPr>
                <w:sz w:val="16"/>
                <w:szCs w:val="16"/>
              </w:rPr>
            </w:pPr>
            <w:r w:rsidRPr="00B12628">
              <w:rPr>
                <w:sz w:val="16"/>
                <w:szCs w:val="16"/>
              </w:rPr>
              <w:t>0.18</w:t>
            </w:r>
            <w:r>
              <w:rPr>
                <w:sz w:val="16"/>
                <w:szCs w:val="16"/>
              </w:rPr>
              <w:t xml:space="preserve"> </w:t>
            </w:r>
          </w:p>
        </w:tc>
        <w:tc>
          <w:tcPr>
            <w:tcW w:w="718" w:type="dxa"/>
            <w:noWrap/>
            <w:hideMark/>
          </w:tcPr>
          <w:p w14:paraId="7922F436" w14:textId="77777777" w:rsidR="00AE6517" w:rsidRPr="00B12628" w:rsidRDefault="00AE6517" w:rsidP="006815FC">
            <w:pPr>
              <w:jc w:val="right"/>
              <w:rPr>
                <w:sz w:val="16"/>
                <w:szCs w:val="16"/>
              </w:rPr>
            </w:pPr>
            <w:r w:rsidRPr="00B12628">
              <w:rPr>
                <w:sz w:val="16"/>
                <w:szCs w:val="16"/>
              </w:rPr>
              <w:t>0.35</w:t>
            </w:r>
            <w:r>
              <w:rPr>
                <w:sz w:val="16"/>
                <w:szCs w:val="16"/>
              </w:rPr>
              <w:t xml:space="preserve"> </w:t>
            </w:r>
          </w:p>
        </w:tc>
      </w:tr>
      <w:tr w:rsidR="00AE6517" w:rsidRPr="00B12628" w14:paraId="6B8EF544" w14:textId="77777777" w:rsidTr="006815FC">
        <w:trPr>
          <w:trHeight w:val="300"/>
        </w:trPr>
        <w:tc>
          <w:tcPr>
            <w:tcW w:w="1810" w:type="dxa"/>
            <w:noWrap/>
            <w:hideMark/>
          </w:tcPr>
          <w:p w14:paraId="09FD773B" w14:textId="77777777" w:rsidR="00AE6517" w:rsidRPr="009607BA" w:rsidRDefault="00AE6517" w:rsidP="006815FC">
            <w:pPr>
              <w:rPr>
                <w:b/>
                <w:bCs/>
                <w:sz w:val="16"/>
                <w:szCs w:val="16"/>
              </w:rPr>
            </w:pPr>
            <w:r w:rsidRPr="009607BA">
              <w:rPr>
                <w:b/>
                <w:bCs/>
                <w:sz w:val="16"/>
                <w:szCs w:val="16"/>
              </w:rPr>
              <w:t>Total</w:t>
            </w:r>
          </w:p>
        </w:tc>
        <w:tc>
          <w:tcPr>
            <w:tcW w:w="717" w:type="dxa"/>
            <w:noWrap/>
            <w:hideMark/>
          </w:tcPr>
          <w:p w14:paraId="5BD3B918" w14:textId="77777777" w:rsidR="00AE6517" w:rsidRPr="00B12628" w:rsidRDefault="00AE6517" w:rsidP="006815FC">
            <w:pPr>
              <w:jc w:val="right"/>
              <w:rPr>
                <w:sz w:val="16"/>
                <w:szCs w:val="16"/>
              </w:rPr>
            </w:pPr>
            <w:r w:rsidRPr="00B12628">
              <w:rPr>
                <w:sz w:val="16"/>
                <w:szCs w:val="16"/>
              </w:rPr>
              <w:t>-4.09</w:t>
            </w:r>
            <w:r>
              <w:rPr>
                <w:sz w:val="16"/>
                <w:szCs w:val="16"/>
              </w:rPr>
              <w:t xml:space="preserve"> </w:t>
            </w:r>
          </w:p>
        </w:tc>
        <w:tc>
          <w:tcPr>
            <w:tcW w:w="718" w:type="dxa"/>
            <w:noWrap/>
            <w:hideMark/>
          </w:tcPr>
          <w:p w14:paraId="6470C36E" w14:textId="77777777" w:rsidR="00AE6517" w:rsidRPr="00B12628" w:rsidRDefault="00AE6517" w:rsidP="006815FC">
            <w:pPr>
              <w:jc w:val="right"/>
              <w:rPr>
                <w:sz w:val="16"/>
                <w:szCs w:val="16"/>
              </w:rPr>
            </w:pPr>
            <w:r w:rsidRPr="00B12628">
              <w:rPr>
                <w:sz w:val="16"/>
                <w:szCs w:val="16"/>
              </w:rPr>
              <w:t>-2.74</w:t>
            </w:r>
            <w:r>
              <w:rPr>
                <w:sz w:val="16"/>
                <w:szCs w:val="16"/>
              </w:rPr>
              <w:t xml:space="preserve"> </w:t>
            </w:r>
          </w:p>
        </w:tc>
        <w:tc>
          <w:tcPr>
            <w:tcW w:w="718" w:type="dxa"/>
            <w:noWrap/>
            <w:hideMark/>
          </w:tcPr>
          <w:p w14:paraId="55063A83" w14:textId="77777777" w:rsidR="00AE6517" w:rsidRPr="00B12628" w:rsidRDefault="00AE6517" w:rsidP="006815FC">
            <w:pPr>
              <w:jc w:val="right"/>
              <w:rPr>
                <w:sz w:val="16"/>
                <w:szCs w:val="16"/>
              </w:rPr>
            </w:pPr>
            <w:r w:rsidRPr="00B12628">
              <w:rPr>
                <w:sz w:val="16"/>
                <w:szCs w:val="16"/>
              </w:rPr>
              <w:t>0.23</w:t>
            </w:r>
            <w:r>
              <w:rPr>
                <w:sz w:val="16"/>
                <w:szCs w:val="16"/>
              </w:rPr>
              <w:t xml:space="preserve"> </w:t>
            </w:r>
          </w:p>
        </w:tc>
        <w:tc>
          <w:tcPr>
            <w:tcW w:w="718" w:type="dxa"/>
            <w:noWrap/>
            <w:hideMark/>
          </w:tcPr>
          <w:p w14:paraId="6AFF8E7A" w14:textId="77777777" w:rsidR="00AE6517" w:rsidRPr="00B12628" w:rsidRDefault="00AE6517" w:rsidP="006815FC">
            <w:pPr>
              <w:jc w:val="right"/>
              <w:rPr>
                <w:sz w:val="16"/>
                <w:szCs w:val="16"/>
              </w:rPr>
            </w:pPr>
            <w:r w:rsidRPr="00B12628">
              <w:rPr>
                <w:sz w:val="16"/>
                <w:szCs w:val="16"/>
              </w:rPr>
              <w:t>0.61</w:t>
            </w:r>
            <w:r>
              <w:rPr>
                <w:sz w:val="16"/>
                <w:szCs w:val="16"/>
              </w:rPr>
              <w:t xml:space="preserve"> </w:t>
            </w:r>
          </w:p>
        </w:tc>
        <w:tc>
          <w:tcPr>
            <w:tcW w:w="718" w:type="dxa"/>
            <w:noWrap/>
            <w:hideMark/>
          </w:tcPr>
          <w:p w14:paraId="6909C4D2" w14:textId="77777777" w:rsidR="00AE6517" w:rsidRPr="00B12628" w:rsidRDefault="00AE6517" w:rsidP="006815FC">
            <w:pPr>
              <w:jc w:val="right"/>
              <w:rPr>
                <w:sz w:val="16"/>
                <w:szCs w:val="16"/>
              </w:rPr>
            </w:pPr>
            <w:r w:rsidRPr="00B12628">
              <w:rPr>
                <w:sz w:val="16"/>
                <w:szCs w:val="16"/>
              </w:rPr>
              <w:t>0.47</w:t>
            </w:r>
            <w:r>
              <w:rPr>
                <w:sz w:val="16"/>
                <w:szCs w:val="16"/>
              </w:rPr>
              <w:t xml:space="preserve"> </w:t>
            </w:r>
          </w:p>
        </w:tc>
        <w:tc>
          <w:tcPr>
            <w:tcW w:w="718" w:type="dxa"/>
            <w:noWrap/>
            <w:hideMark/>
          </w:tcPr>
          <w:p w14:paraId="36D098B6" w14:textId="77777777" w:rsidR="00AE6517" w:rsidRPr="00B12628" w:rsidRDefault="00AE6517" w:rsidP="006815FC">
            <w:pPr>
              <w:jc w:val="right"/>
              <w:rPr>
                <w:sz w:val="16"/>
                <w:szCs w:val="16"/>
              </w:rPr>
            </w:pPr>
            <w:r w:rsidRPr="00B12628">
              <w:rPr>
                <w:sz w:val="16"/>
                <w:szCs w:val="16"/>
              </w:rPr>
              <w:t>0.25</w:t>
            </w:r>
            <w:r>
              <w:rPr>
                <w:sz w:val="16"/>
                <w:szCs w:val="16"/>
              </w:rPr>
              <w:t xml:space="preserve"> </w:t>
            </w:r>
          </w:p>
        </w:tc>
        <w:tc>
          <w:tcPr>
            <w:tcW w:w="718" w:type="dxa"/>
            <w:noWrap/>
            <w:hideMark/>
          </w:tcPr>
          <w:p w14:paraId="7B7F5196" w14:textId="77777777" w:rsidR="00AE6517" w:rsidRPr="00B12628" w:rsidRDefault="00AE6517" w:rsidP="006815FC">
            <w:pPr>
              <w:jc w:val="right"/>
              <w:rPr>
                <w:sz w:val="16"/>
                <w:szCs w:val="16"/>
              </w:rPr>
            </w:pPr>
            <w:r w:rsidRPr="00B12628">
              <w:rPr>
                <w:sz w:val="16"/>
                <w:szCs w:val="16"/>
              </w:rPr>
              <w:t>0.06</w:t>
            </w:r>
            <w:r>
              <w:rPr>
                <w:sz w:val="16"/>
                <w:szCs w:val="16"/>
              </w:rPr>
              <w:t xml:space="preserve"> </w:t>
            </w:r>
          </w:p>
        </w:tc>
        <w:tc>
          <w:tcPr>
            <w:tcW w:w="718" w:type="dxa"/>
            <w:noWrap/>
            <w:hideMark/>
          </w:tcPr>
          <w:p w14:paraId="5E69CEAB" w14:textId="77777777" w:rsidR="00AE6517" w:rsidRPr="00B12628" w:rsidRDefault="00AE6517" w:rsidP="006815FC">
            <w:pPr>
              <w:jc w:val="right"/>
              <w:rPr>
                <w:sz w:val="16"/>
                <w:szCs w:val="16"/>
              </w:rPr>
            </w:pPr>
            <w:r w:rsidRPr="00B12628">
              <w:rPr>
                <w:sz w:val="16"/>
                <w:szCs w:val="16"/>
              </w:rPr>
              <w:t>0.71</w:t>
            </w:r>
            <w:r>
              <w:rPr>
                <w:sz w:val="16"/>
                <w:szCs w:val="16"/>
              </w:rPr>
              <w:t xml:space="preserve"> </w:t>
            </w:r>
          </w:p>
        </w:tc>
        <w:tc>
          <w:tcPr>
            <w:tcW w:w="718" w:type="dxa"/>
            <w:noWrap/>
            <w:hideMark/>
          </w:tcPr>
          <w:p w14:paraId="1C2A549C" w14:textId="77777777" w:rsidR="00AE6517" w:rsidRPr="00B12628" w:rsidRDefault="00AE6517" w:rsidP="006815FC">
            <w:pPr>
              <w:jc w:val="right"/>
              <w:rPr>
                <w:sz w:val="16"/>
                <w:szCs w:val="16"/>
              </w:rPr>
            </w:pPr>
            <w:r w:rsidRPr="00B12628">
              <w:rPr>
                <w:sz w:val="16"/>
                <w:szCs w:val="16"/>
              </w:rPr>
              <w:t>0.49</w:t>
            </w:r>
            <w:r>
              <w:rPr>
                <w:sz w:val="16"/>
                <w:szCs w:val="16"/>
              </w:rPr>
              <w:t xml:space="preserve"> </w:t>
            </w:r>
          </w:p>
        </w:tc>
        <w:tc>
          <w:tcPr>
            <w:tcW w:w="718" w:type="dxa"/>
            <w:noWrap/>
            <w:hideMark/>
          </w:tcPr>
          <w:p w14:paraId="1EFC9A06" w14:textId="77777777" w:rsidR="00AE6517" w:rsidRPr="00B12628" w:rsidRDefault="00AE6517" w:rsidP="006815FC">
            <w:pPr>
              <w:jc w:val="right"/>
              <w:rPr>
                <w:sz w:val="16"/>
                <w:szCs w:val="16"/>
              </w:rPr>
            </w:pPr>
            <w:r w:rsidRPr="00B12628">
              <w:rPr>
                <w:sz w:val="16"/>
                <w:szCs w:val="16"/>
              </w:rPr>
              <w:t>0.26</w:t>
            </w:r>
            <w:r>
              <w:rPr>
                <w:sz w:val="16"/>
                <w:szCs w:val="16"/>
              </w:rPr>
              <w:t xml:space="preserve"> </w:t>
            </w:r>
          </w:p>
        </w:tc>
        <w:tc>
          <w:tcPr>
            <w:tcW w:w="718" w:type="dxa"/>
            <w:noWrap/>
            <w:hideMark/>
          </w:tcPr>
          <w:p w14:paraId="5BAD983E" w14:textId="77777777" w:rsidR="00AE6517" w:rsidRPr="00B12628" w:rsidRDefault="00AE6517" w:rsidP="006815FC">
            <w:pPr>
              <w:jc w:val="right"/>
              <w:rPr>
                <w:sz w:val="16"/>
                <w:szCs w:val="16"/>
              </w:rPr>
            </w:pPr>
            <w:r w:rsidRPr="00B12628">
              <w:rPr>
                <w:sz w:val="16"/>
                <w:szCs w:val="16"/>
              </w:rPr>
              <w:t>0.99</w:t>
            </w:r>
            <w:r>
              <w:rPr>
                <w:sz w:val="16"/>
                <w:szCs w:val="16"/>
              </w:rPr>
              <w:t xml:space="preserve"> </w:t>
            </w:r>
          </w:p>
        </w:tc>
        <w:tc>
          <w:tcPr>
            <w:tcW w:w="718" w:type="dxa"/>
            <w:noWrap/>
            <w:hideMark/>
          </w:tcPr>
          <w:p w14:paraId="2DB667FA" w14:textId="77777777" w:rsidR="00AE6517" w:rsidRPr="00B12628" w:rsidRDefault="00AE6517" w:rsidP="006815FC">
            <w:pPr>
              <w:jc w:val="right"/>
              <w:rPr>
                <w:sz w:val="16"/>
                <w:szCs w:val="16"/>
              </w:rPr>
            </w:pPr>
            <w:r w:rsidRPr="00B12628">
              <w:rPr>
                <w:sz w:val="16"/>
                <w:szCs w:val="16"/>
              </w:rPr>
              <w:t>0.78</w:t>
            </w:r>
            <w:r>
              <w:rPr>
                <w:sz w:val="16"/>
                <w:szCs w:val="16"/>
              </w:rPr>
              <w:t xml:space="preserve"> </w:t>
            </w:r>
          </w:p>
        </w:tc>
        <w:tc>
          <w:tcPr>
            <w:tcW w:w="651" w:type="dxa"/>
            <w:noWrap/>
            <w:hideMark/>
          </w:tcPr>
          <w:p w14:paraId="49BFB969" w14:textId="77777777" w:rsidR="00AE6517" w:rsidRPr="00B12628" w:rsidRDefault="00AE6517" w:rsidP="006815FC">
            <w:pPr>
              <w:jc w:val="right"/>
              <w:rPr>
                <w:sz w:val="16"/>
                <w:szCs w:val="16"/>
              </w:rPr>
            </w:pPr>
            <w:r w:rsidRPr="00B12628">
              <w:rPr>
                <w:sz w:val="16"/>
                <w:szCs w:val="16"/>
              </w:rPr>
              <w:t>0.52</w:t>
            </w:r>
            <w:r>
              <w:rPr>
                <w:sz w:val="16"/>
                <w:szCs w:val="16"/>
              </w:rPr>
              <w:t xml:space="preserve"> </w:t>
            </w:r>
          </w:p>
        </w:tc>
        <w:tc>
          <w:tcPr>
            <w:tcW w:w="718" w:type="dxa"/>
            <w:noWrap/>
            <w:hideMark/>
          </w:tcPr>
          <w:p w14:paraId="5B38D7F2" w14:textId="77777777" w:rsidR="00AE6517" w:rsidRPr="00B12628" w:rsidRDefault="00AE6517" w:rsidP="006815FC">
            <w:pPr>
              <w:jc w:val="right"/>
              <w:rPr>
                <w:sz w:val="16"/>
                <w:szCs w:val="16"/>
              </w:rPr>
            </w:pPr>
            <w:r w:rsidRPr="00B12628">
              <w:rPr>
                <w:sz w:val="16"/>
                <w:szCs w:val="16"/>
              </w:rPr>
              <w:t>0.27</w:t>
            </w:r>
            <w:r>
              <w:rPr>
                <w:sz w:val="16"/>
                <w:szCs w:val="16"/>
              </w:rPr>
              <w:t xml:space="preserve"> </w:t>
            </w:r>
          </w:p>
        </w:tc>
        <w:tc>
          <w:tcPr>
            <w:tcW w:w="718" w:type="dxa"/>
            <w:noWrap/>
            <w:hideMark/>
          </w:tcPr>
          <w:p w14:paraId="2EC140D9" w14:textId="77777777" w:rsidR="00AE6517" w:rsidRPr="00B12628" w:rsidRDefault="00AE6517" w:rsidP="006815FC">
            <w:pPr>
              <w:jc w:val="right"/>
              <w:rPr>
                <w:sz w:val="16"/>
                <w:szCs w:val="16"/>
              </w:rPr>
            </w:pPr>
            <w:r w:rsidRPr="00B12628">
              <w:rPr>
                <w:sz w:val="16"/>
                <w:szCs w:val="16"/>
              </w:rPr>
              <w:t>0.41</w:t>
            </w:r>
            <w:r>
              <w:rPr>
                <w:sz w:val="16"/>
                <w:szCs w:val="16"/>
              </w:rPr>
              <w:t xml:space="preserve"> </w:t>
            </w:r>
          </w:p>
        </w:tc>
        <w:tc>
          <w:tcPr>
            <w:tcW w:w="718" w:type="dxa"/>
            <w:noWrap/>
            <w:hideMark/>
          </w:tcPr>
          <w:p w14:paraId="46E187D1" w14:textId="77777777" w:rsidR="00AE6517" w:rsidRPr="00B12628" w:rsidRDefault="00AE6517" w:rsidP="006815FC">
            <w:pPr>
              <w:jc w:val="right"/>
              <w:rPr>
                <w:sz w:val="16"/>
                <w:szCs w:val="16"/>
              </w:rPr>
            </w:pPr>
            <w:r w:rsidRPr="00B12628">
              <w:rPr>
                <w:sz w:val="16"/>
                <w:szCs w:val="16"/>
              </w:rPr>
              <w:t>0.35</w:t>
            </w:r>
            <w:r>
              <w:rPr>
                <w:sz w:val="16"/>
                <w:szCs w:val="16"/>
              </w:rPr>
              <w:t xml:space="preserve"> </w:t>
            </w:r>
          </w:p>
        </w:tc>
        <w:tc>
          <w:tcPr>
            <w:tcW w:w="718" w:type="dxa"/>
            <w:noWrap/>
            <w:hideMark/>
          </w:tcPr>
          <w:p w14:paraId="5524459A" w14:textId="77777777" w:rsidR="00AE6517" w:rsidRPr="00B12628" w:rsidRDefault="00AE6517" w:rsidP="006815FC">
            <w:pPr>
              <w:jc w:val="right"/>
              <w:rPr>
                <w:sz w:val="16"/>
                <w:szCs w:val="16"/>
              </w:rPr>
            </w:pPr>
            <w:r w:rsidRPr="00B12628">
              <w:rPr>
                <w:sz w:val="16"/>
                <w:szCs w:val="16"/>
              </w:rPr>
              <w:t>0.47</w:t>
            </w:r>
            <w:r>
              <w:rPr>
                <w:sz w:val="16"/>
                <w:szCs w:val="16"/>
              </w:rPr>
              <w:t xml:space="preserve"> </w:t>
            </w:r>
          </w:p>
        </w:tc>
      </w:tr>
      <w:tr w:rsidR="00AE6517" w:rsidRPr="00B12628" w14:paraId="3AC36591" w14:textId="77777777" w:rsidTr="006815FC">
        <w:trPr>
          <w:trHeight w:val="300"/>
        </w:trPr>
        <w:tc>
          <w:tcPr>
            <w:tcW w:w="1810" w:type="dxa"/>
            <w:noWrap/>
            <w:hideMark/>
          </w:tcPr>
          <w:p w14:paraId="6664271D" w14:textId="77777777" w:rsidR="00AE6517" w:rsidRPr="00B12628" w:rsidRDefault="00AE6517" w:rsidP="006815FC">
            <w:pPr>
              <w:rPr>
                <w:b/>
                <w:bCs/>
                <w:sz w:val="16"/>
                <w:szCs w:val="16"/>
              </w:rPr>
            </w:pPr>
            <w:r w:rsidRPr="00380388">
              <w:rPr>
                <w:b/>
                <w:bCs/>
                <w:sz w:val="18"/>
                <w:szCs w:val="18"/>
              </w:rPr>
              <w:t>Kazakhstan (2011-2006)</w:t>
            </w:r>
          </w:p>
        </w:tc>
        <w:tc>
          <w:tcPr>
            <w:tcW w:w="717" w:type="dxa"/>
            <w:noWrap/>
            <w:hideMark/>
          </w:tcPr>
          <w:p w14:paraId="2B3D75A7" w14:textId="77777777" w:rsidR="00AE6517" w:rsidRPr="00B12628" w:rsidRDefault="00AE6517" w:rsidP="006815FC">
            <w:pPr>
              <w:jc w:val="right"/>
              <w:rPr>
                <w:b/>
                <w:bCs/>
                <w:sz w:val="16"/>
                <w:szCs w:val="16"/>
              </w:rPr>
            </w:pPr>
          </w:p>
        </w:tc>
        <w:tc>
          <w:tcPr>
            <w:tcW w:w="718" w:type="dxa"/>
            <w:noWrap/>
            <w:hideMark/>
          </w:tcPr>
          <w:p w14:paraId="6FD753A5" w14:textId="77777777" w:rsidR="00AE6517" w:rsidRPr="00B12628" w:rsidRDefault="00AE6517" w:rsidP="006815FC">
            <w:pPr>
              <w:jc w:val="right"/>
              <w:rPr>
                <w:sz w:val="16"/>
                <w:szCs w:val="16"/>
              </w:rPr>
            </w:pPr>
          </w:p>
        </w:tc>
        <w:tc>
          <w:tcPr>
            <w:tcW w:w="718" w:type="dxa"/>
            <w:noWrap/>
            <w:hideMark/>
          </w:tcPr>
          <w:p w14:paraId="32B0C1D3" w14:textId="77777777" w:rsidR="00AE6517" w:rsidRPr="00B12628" w:rsidRDefault="00AE6517" w:rsidP="006815FC">
            <w:pPr>
              <w:jc w:val="right"/>
              <w:rPr>
                <w:sz w:val="16"/>
                <w:szCs w:val="16"/>
              </w:rPr>
            </w:pPr>
          </w:p>
        </w:tc>
        <w:tc>
          <w:tcPr>
            <w:tcW w:w="718" w:type="dxa"/>
            <w:noWrap/>
            <w:hideMark/>
          </w:tcPr>
          <w:p w14:paraId="4208903F" w14:textId="77777777" w:rsidR="00AE6517" w:rsidRPr="00B12628" w:rsidRDefault="00AE6517" w:rsidP="006815FC">
            <w:pPr>
              <w:jc w:val="right"/>
              <w:rPr>
                <w:sz w:val="16"/>
                <w:szCs w:val="16"/>
              </w:rPr>
            </w:pPr>
          </w:p>
        </w:tc>
        <w:tc>
          <w:tcPr>
            <w:tcW w:w="718" w:type="dxa"/>
            <w:noWrap/>
            <w:hideMark/>
          </w:tcPr>
          <w:p w14:paraId="5D929D7F" w14:textId="77777777" w:rsidR="00AE6517" w:rsidRPr="00B12628" w:rsidRDefault="00AE6517" w:rsidP="006815FC">
            <w:pPr>
              <w:jc w:val="right"/>
              <w:rPr>
                <w:sz w:val="16"/>
                <w:szCs w:val="16"/>
              </w:rPr>
            </w:pPr>
          </w:p>
        </w:tc>
        <w:tc>
          <w:tcPr>
            <w:tcW w:w="718" w:type="dxa"/>
            <w:noWrap/>
            <w:hideMark/>
          </w:tcPr>
          <w:p w14:paraId="5CB0FE75" w14:textId="77777777" w:rsidR="00AE6517" w:rsidRPr="00B12628" w:rsidRDefault="00AE6517" w:rsidP="006815FC">
            <w:pPr>
              <w:jc w:val="right"/>
              <w:rPr>
                <w:sz w:val="16"/>
                <w:szCs w:val="16"/>
              </w:rPr>
            </w:pPr>
          </w:p>
        </w:tc>
        <w:tc>
          <w:tcPr>
            <w:tcW w:w="718" w:type="dxa"/>
            <w:noWrap/>
            <w:hideMark/>
          </w:tcPr>
          <w:p w14:paraId="0D1EA8DF" w14:textId="77777777" w:rsidR="00AE6517" w:rsidRPr="00B12628" w:rsidRDefault="00AE6517" w:rsidP="006815FC">
            <w:pPr>
              <w:jc w:val="right"/>
              <w:rPr>
                <w:sz w:val="16"/>
                <w:szCs w:val="16"/>
              </w:rPr>
            </w:pPr>
          </w:p>
        </w:tc>
        <w:tc>
          <w:tcPr>
            <w:tcW w:w="718" w:type="dxa"/>
            <w:noWrap/>
            <w:hideMark/>
          </w:tcPr>
          <w:p w14:paraId="6C4128BC" w14:textId="77777777" w:rsidR="00AE6517" w:rsidRPr="00B12628" w:rsidRDefault="00AE6517" w:rsidP="006815FC">
            <w:pPr>
              <w:jc w:val="right"/>
              <w:rPr>
                <w:sz w:val="16"/>
                <w:szCs w:val="16"/>
              </w:rPr>
            </w:pPr>
          </w:p>
        </w:tc>
        <w:tc>
          <w:tcPr>
            <w:tcW w:w="718" w:type="dxa"/>
            <w:noWrap/>
            <w:hideMark/>
          </w:tcPr>
          <w:p w14:paraId="1AC49734" w14:textId="77777777" w:rsidR="00AE6517" w:rsidRPr="00B12628" w:rsidRDefault="00AE6517" w:rsidP="006815FC">
            <w:pPr>
              <w:jc w:val="right"/>
              <w:rPr>
                <w:sz w:val="16"/>
                <w:szCs w:val="16"/>
              </w:rPr>
            </w:pPr>
          </w:p>
        </w:tc>
        <w:tc>
          <w:tcPr>
            <w:tcW w:w="718" w:type="dxa"/>
            <w:noWrap/>
            <w:hideMark/>
          </w:tcPr>
          <w:p w14:paraId="02E976BE" w14:textId="77777777" w:rsidR="00AE6517" w:rsidRPr="00B12628" w:rsidRDefault="00AE6517" w:rsidP="006815FC">
            <w:pPr>
              <w:jc w:val="right"/>
              <w:rPr>
                <w:sz w:val="16"/>
                <w:szCs w:val="16"/>
              </w:rPr>
            </w:pPr>
          </w:p>
        </w:tc>
        <w:tc>
          <w:tcPr>
            <w:tcW w:w="718" w:type="dxa"/>
            <w:noWrap/>
            <w:hideMark/>
          </w:tcPr>
          <w:p w14:paraId="517D0A20" w14:textId="77777777" w:rsidR="00AE6517" w:rsidRPr="00B12628" w:rsidRDefault="00AE6517" w:rsidP="006815FC">
            <w:pPr>
              <w:jc w:val="right"/>
              <w:rPr>
                <w:sz w:val="16"/>
                <w:szCs w:val="16"/>
              </w:rPr>
            </w:pPr>
          </w:p>
        </w:tc>
        <w:tc>
          <w:tcPr>
            <w:tcW w:w="718" w:type="dxa"/>
            <w:noWrap/>
            <w:hideMark/>
          </w:tcPr>
          <w:p w14:paraId="44FA42D2" w14:textId="77777777" w:rsidR="00AE6517" w:rsidRPr="00B12628" w:rsidRDefault="00AE6517" w:rsidP="006815FC">
            <w:pPr>
              <w:jc w:val="right"/>
              <w:rPr>
                <w:sz w:val="16"/>
                <w:szCs w:val="16"/>
              </w:rPr>
            </w:pPr>
          </w:p>
        </w:tc>
        <w:tc>
          <w:tcPr>
            <w:tcW w:w="651" w:type="dxa"/>
            <w:noWrap/>
            <w:hideMark/>
          </w:tcPr>
          <w:p w14:paraId="4FE250EC" w14:textId="77777777" w:rsidR="00AE6517" w:rsidRPr="00B12628" w:rsidRDefault="00AE6517" w:rsidP="006815FC">
            <w:pPr>
              <w:jc w:val="right"/>
              <w:rPr>
                <w:sz w:val="16"/>
                <w:szCs w:val="16"/>
              </w:rPr>
            </w:pPr>
          </w:p>
        </w:tc>
        <w:tc>
          <w:tcPr>
            <w:tcW w:w="718" w:type="dxa"/>
            <w:noWrap/>
            <w:hideMark/>
          </w:tcPr>
          <w:p w14:paraId="38475762" w14:textId="77777777" w:rsidR="00AE6517" w:rsidRPr="00B12628" w:rsidRDefault="00AE6517" w:rsidP="006815FC">
            <w:pPr>
              <w:jc w:val="right"/>
              <w:rPr>
                <w:sz w:val="16"/>
                <w:szCs w:val="16"/>
              </w:rPr>
            </w:pPr>
          </w:p>
        </w:tc>
        <w:tc>
          <w:tcPr>
            <w:tcW w:w="718" w:type="dxa"/>
            <w:noWrap/>
            <w:hideMark/>
          </w:tcPr>
          <w:p w14:paraId="23F028CA" w14:textId="77777777" w:rsidR="00AE6517" w:rsidRPr="00B12628" w:rsidRDefault="00AE6517" w:rsidP="006815FC">
            <w:pPr>
              <w:jc w:val="right"/>
              <w:rPr>
                <w:sz w:val="16"/>
                <w:szCs w:val="16"/>
              </w:rPr>
            </w:pPr>
          </w:p>
        </w:tc>
        <w:tc>
          <w:tcPr>
            <w:tcW w:w="718" w:type="dxa"/>
            <w:noWrap/>
            <w:hideMark/>
          </w:tcPr>
          <w:p w14:paraId="4F598D39" w14:textId="77777777" w:rsidR="00AE6517" w:rsidRPr="00B12628" w:rsidRDefault="00AE6517" w:rsidP="006815FC">
            <w:pPr>
              <w:jc w:val="right"/>
              <w:rPr>
                <w:sz w:val="16"/>
                <w:szCs w:val="16"/>
              </w:rPr>
            </w:pPr>
          </w:p>
        </w:tc>
        <w:tc>
          <w:tcPr>
            <w:tcW w:w="718" w:type="dxa"/>
            <w:noWrap/>
            <w:hideMark/>
          </w:tcPr>
          <w:p w14:paraId="398B9441" w14:textId="77777777" w:rsidR="00AE6517" w:rsidRPr="00B12628" w:rsidRDefault="00AE6517" w:rsidP="006815FC">
            <w:pPr>
              <w:jc w:val="right"/>
              <w:rPr>
                <w:sz w:val="16"/>
                <w:szCs w:val="16"/>
              </w:rPr>
            </w:pPr>
          </w:p>
        </w:tc>
      </w:tr>
      <w:tr w:rsidR="00AE6517" w:rsidRPr="00B12628" w14:paraId="40A42E8C" w14:textId="77777777" w:rsidTr="006815FC">
        <w:trPr>
          <w:trHeight w:val="300"/>
        </w:trPr>
        <w:tc>
          <w:tcPr>
            <w:tcW w:w="1810" w:type="dxa"/>
            <w:noWrap/>
            <w:hideMark/>
          </w:tcPr>
          <w:p w14:paraId="751C515A" w14:textId="77777777" w:rsidR="00AE6517" w:rsidRPr="00B12628" w:rsidRDefault="00AE6517" w:rsidP="006815FC">
            <w:pPr>
              <w:rPr>
                <w:sz w:val="16"/>
                <w:szCs w:val="16"/>
              </w:rPr>
            </w:pPr>
            <w:r w:rsidRPr="00B12628">
              <w:rPr>
                <w:sz w:val="16"/>
                <w:szCs w:val="16"/>
              </w:rPr>
              <w:t xml:space="preserve">Akmola </w:t>
            </w:r>
            <w:proofErr w:type="spellStart"/>
            <w:r w:rsidRPr="00B12628">
              <w:rPr>
                <w:sz w:val="16"/>
                <w:szCs w:val="16"/>
              </w:rPr>
              <w:t>oblysy</w:t>
            </w:r>
            <w:proofErr w:type="spellEnd"/>
          </w:p>
        </w:tc>
        <w:tc>
          <w:tcPr>
            <w:tcW w:w="717" w:type="dxa"/>
            <w:noWrap/>
            <w:hideMark/>
          </w:tcPr>
          <w:p w14:paraId="5A69D631" w14:textId="77777777" w:rsidR="00AE6517" w:rsidRPr="00B12628" w:rsidRDefault="00AE6517" w:rsidP="006815FC">
            <w:pPr>
              <w:jc w:val="right"/>
              <w:rPr>
                <w:sz w:val="16"/>
                <w:szCs w:val="16"/>
              </w:rPr>
            </w:pPr>
            <w:r w:rsidRPr="00B12628">
              <w:rPr>
                <w:sz w:val="16"/>
                <w:szCs w:val="16"/>
              </w:rPr>
              <w:t>0.13</w:t>
            </w:r>
            <w:r>
              <w:rPr>
                <w:sz w:val="16"/>
                <w:szCs w:val="16"/>
              </w:rPr>
              <w:t xml:space="preserve"> </w:t>
            </w:r>
          </w:p>
        </w:tc>
        <w:tc>
          <w:tcPr>
            <w:tcW w:w="718" w:type="dxa"/>
            <w:noWrap/>
            <w:hideMark/>
          </w:tcPr>
          <w:p w14:paraId="294AF03E" w14:textId="77777777" w:rsidR="00AE6517" w:rsidRPr="00B12628" w:rsidRDefault="00AE6517" w:rsidP="006815FC">
            <w:pPr>
              <w:jc w:val="right"/>
              <w:rPr>
                <w:sz w:val="16"/>
                <w:szCs w:val="16"/>
              </w:rPr>
            </w:pPr>
            <w:r w:rsidRPr="00B12628">
              <w:rPr>
                <w:sz w:val="16"/>
                <w:szCs w:val="16"/>
              </w:rPr>
              <w:t>-0.69</w:t>
            </w:r>
            <w:r>
              <w:rPr>
                <w:sz w:val="16"/>
                <w:szCs w:val="16"/>
              </w:rPr>
              <w:t xml:space="preserve"> </w:t>
            </w:r>
          </w:p>
        </w:tc>
        <w:tc>
          <w:tcPr>
            <w:tcW w:w="718" w:type="dxa"/>
            <w:noWrap/>
            <w:hideMark/>
          </w:tcPr>
          <w:p w14:paraId="3AEF3737" w14:textId="77777777" w:rsidR="00AE6517" w:rsidRPr="00B12628" w:rsidRDefault="00AE6517" w:rsidP="006815FC">
            <w:pPr>
              <w:jc w:val="right"/>
              <w:rPr>
                <w:sz w:val="16"/>
                <w:szCs w:val="16"/>
              </w:rPr>
            </w:pPr>
            <w:r w:rsidRPr="00B12628">
              <w:rPr>
                <w:sz w:val="16"/>
                <w:szCs w:val="16"/>
              </w:rPr>
              <w:t>-1.81</w:t>
            </w:r>
            <w:r>
              <w:rPr>
                <w:sz w:val="16"/>
                <w:szCs w:val="16"/>
              </w:rPr>
              <w:t xml:space="preserve"> </w:t>
            </w:r>
          </w:p>
        </w:tc>
        <w:tc>
          <w:tcPr>
            <w:tcW w:w="718" w:type="dxa"/>
            <w:noWrap/>
            <w:hideMark/>
          </w:tcPr>
          <w:p w14:paraId="062617C5" w14:textId="77777777" w:rsidR="00AE6517" w:rsidRPr="00B12628" w:rsidRDefault="00AE6517" w:rsidP="006815FC">
            <w:pPr>
              <w:jc w:val="right"/>
              <w:rPr>
                <w:sz w:val="16"/>
                <w:szCs w:val="16"/>
              </w:rPr>
            </w:pPr>
            <w:r w:rsidRPr="00B12628">
              <w:rPr>
                <w:sz w:val="16"/>
                <w:szCs w:val="16"/>
              </w:rPr>
              <w:t>-1.58</w:t>
            </w:r>
            <w:r>
              <w:rPr>
                <w:sz w:val="16"/>
                <w:szCs w:val="16"/>
              </w:rPr>
              <w:t xml:space="preserve"> </w:t>
            </w:r>
          </w:p>
        </w:tc>
        <w:tc>
          <w:tcPr>
            <w:tcW w:w="718" w:type="dxa"/>
            <w:noWrap/>
            <w:hideMark/>
          </w:tcPr>
          <w:p w14:paraId="7E6A8B6C" w14:textId="77777777" w:rsidR="00AE6517" w:rsidRPr="00B12628" w:rsidRDefault="00AE6517" w:rsidP="006815FC">
            <w:pPr>
              <w:jc w:val="right"/>
              <w:rPr>
                <w:sz w:val="16"/>
                <w:szCs w:val="16"/>
              </w:rPr>
            </w:pPr>
            <w:r w:rsidRPr="00B12628">
              <w:rPr>
                <w:sz w:val="16"/>
                <w:szCs w:val="16"/>
              </w:rPr>
              <w:t>0.48</w:t>
            </w:r>
            <w:r>
              <w:rPr>
                <w:sz w:val="16"/>
                <w:szCs w:val="16"/>
              </w:rPr>
              <w:t xml:space="preserve"> </w:t>
            </w:r>
          </w:p>
        </w:tc>
        <w:tc>
          <w:tcPr>
            <w:tcW w:w="718" w:type="dxa"/>
            <w:noWrap/>
            <w:hideMark/>
          </w:tcPr>
          <w:p w14:paraId="5873AA8A" w14:textId="77777777" w:rsidR="00AE6517" w:rsidRPr="00B12628" w:rsidRDefault="00AE6517" w:rsidP="006815FC">
            <w:pPr>
              <w:jc w:val="right"/>
              <w:rPr>
                <w:sz w:val="16"/>
                <w:szCs w:val="16"/>
              </w:rPr>
            </w:pPr>
            <w:r w:rsidRPr="00B12628">
              <w:rPr>
                <w:sz w:val="16"/>
                <w:szCs w:val="16"/>
              </w:rPr>
              <w:t>0.61</w:t>
            </w:r>
            <w:r>
              <w:rPr>
                <w:sz w:val="16"/>
                <w:szCs w:val="16"/>
              </w:rPr>
              <w:t xml:space="preserve"> </w:t>
            </w:r>
          </w:p>
        </w:tc>
        <w:tc>
          <w:tcPr>
            <w:tcW w:w="718" w:type="dxa"/>
            <w:noWrap/>
            <w:hideMark/>
          </w:tcPr>
          <w:p w14:paraId="68625728" w14:textId="77777777" w:rsidR="00AE6517" w:rsidRPr="00B12628" w:rsidRDefault="00AE6517" w:rsidP="006815FC">
            <w:pPr>
              <w:jc w:val="right"/>
              <w:rPr>
                <w:sz w:val="16"/>
                <w:szCs w:val="16"/>
              </w:rPr>
            </w:pPr>
            <w:r w:rsidRPr="00B12628">
              <w:rPr>
                <w:sz w:val="16"/>
                <w:szCs w:val="16"/>
              </w:rPr>
              <w:t>0.19</w:t>
            </w:r>
            <w:r>
              <w:rPr>
                <w:sz w:val="16"/>
                <w:szCs w:val="16"/>
              </w:rPr>
              <w:t xml:space="preserve"> </w:t>
            </w:r>
          </w:p>
        </w:tc>
        <w:tc>
          <w:tcPr>
            <w:tcW w:w="718" w:type="dxa"/>
            <w:noWrap/>
            <w:hideMark/>
          </w:tcPr>
          <w:p w14:paraId="1FB6905F" w14:textId="77777777" w:rsidR="00AE6517" w:rsidRPr="00B12628" w:rsidRDefault="00AE6517" w:rsidP="006815FC">
            <w:pPr>
              <w:jc w:val="right"/>
              <w:rPr>
                <w:sz w:val="16"/>
                <w:szCs w:val="16"/>
              </w:rPr>
            </w:pPr>
            <w:r w:rsidRPr="00B12628">
              <w:rPr>
                <w:sz w:val="16"/>
                <w:szCs w:val="16"/>
              </w:rPr>
              <w:t>-0.78</w:t>
            </w:r>
            <w:r>
              <w:rPr>
                <w:sz w:val="16"/>
                <w:szCs w:val="16"/>
              </w:rPr>
              <w:t xml:space="preserve"> </w:t>
            </w:r>
          </w:p>
        </w:tc>
        <w:tc>
          <w:tcPr>
            <w:tcW w:w="718" w:type="dxa"/>
            <w:noWrap/>
            <w:hideMark/>
          </w:tcPr>
          <w:p w14:paraId="39CD4323" w14:textId="77777777" w:rsidR="00AE6517" w:rsidRPr="00B12628" w:rsidRDefault="00AE6517" w:rsidP="006815FC">
            <w:pPr>
              <w:jc w:val="right"/>
              <w:rPr>
                <w:sz w:val="16"/>
                <w:szCs w:val="16"/>
              </w:rPr>
            </w:pPr>
            <w:r w:rsidRPr="00B12628">
              <w:rPr>
                <w:sz w:val="16"/>
                <w:szCs w:val="16"/>
              </w:rPr>
              <w:t>-0.76</w:t>
            </w:r>
            <w:r>
              <w:rPr>
                <w:sz w:val="16"/>
                <w:szCs w:val="16"/>
              </w:rPr>
              <w:t xml:space="preserve"> </w:t>
            </w:r>
          </w:p>
        </w:tc>
        <w:tc>
          <w:tcPr>
            <w:tcW w:w="718" w:type="dxa"/>
            <w:noWrap/>
            <w:hideMark/>
          </w:tcPr>
          <w:p w14:paraId="12955927" w14:textId="77777777" w:rsidR="00AE6517" w:rsidRPr="00B12628" w:rsidRDefault="00AE6517" w:rsidP="006815FC">
            <w:pPr>
              <w:jc w:val="right"/>
              <w:rPr>
                <w:sz w:val="16"/>
                <w:szCs w:val="16"/>
              </w:rPr>
            </w:pPr>
            <w:r w:rsidRPr="00B12628">
              <w:rPr>
                <w:sz w:val="16"/>
                <w:szCs w:val="16"/>
              </w:rPr>
              <w:t>-0.51</w:t>
            </w:r>
            <w:r>
              <w:rPr>
                <w:sz w:val="16"/>
                <w:szCs w:val="16"/>
              </w:rPr>
              <w:t xml:space="preserve"> </w:t>
            </w:r>
          </w:p>
        </w:tc>
        <w:tc>
          <w:tcPr>
            <w:tcW w:w="718" w:type="dxa"/>
            <w:noWrap/>
            <w:hideMark/>
          </w:tcPr>
          <w:p w14:paraId="0689F2EE" w14:textId="77777777" w:rsidR="00AE6517" w:rsidRPr="00B12628" w:rsidRDefault="00AE6517" w:rsidP="006815FC">
            <w:pPr>
              <w:jc w:val="right"/>
              <w:rPr>
                <w:sz w:val="16"/>
                <w:szCs w:val="16"/>
              </w:rPr>
            </w:pPr>
            <w:r w:rsidRPr="00B12628">
              <w:rPr>
                <w:sz w:val="16"/>
                <w:szCs w:val="16"/>
              </w:rPr>
              <w:t>2.44</w:t>
            </w:r>
            <w:r>
              <w:rPr>
                <w:sz w:val="16"/>
                <w:szCs w:val="16"/>
              </w:rPr>
              <w:t xml:space="preserve"> </w:t>
            </w:r>
          </w:p>
        </w:tc>
        <w:tc>
          <w:tcPr>
            <w:tcW w:w="718" w:type="dxa"/>
            <w:noWrap/>
            <w:hideMark/>
          </w:tcPr>
          <w:p w14:paraId="75394C0E" w14:textId="77777777" w:rsidR="00AE6517" w:rsidRPr="00B12628" w:rsidRDefault="00AE6517" w:rsidP="006815FC">
            <w:pPr>
              <w:jc w:val="right"/>
              <w:rPr>
                <w:sz w:val="16"/>
                <w:szCs w:val="16"/>
              </w:rPr>
            </w:pPr>
            <w:r w:rsidRPr="00B12628">
              <w:rPr>
                <w:sz w:val="16"/>
                <w:szCs w:val="16"/>
              </w:rPr>
              <w:t>0.39</w:t>
            </w:r>
            <w:r>
              <w:rPr>
                <w:sz w:val="16"/>
                <w:szCs w:val="16"/>
              </w:rPr>
              <w:t xml:space="preserve"> </w:t>
            </w:r>
          </w:p>
        </w:tc>
        <w:tc>
          <w:tcPr>
            <w:tcW w:w="651" w:type="dxa"/>
            <w:noWrap/>
            <w:hideMark/>
          </w:tcPr>
          <w:p w14:paraId="3227ACBF" w14:textId="77777777" w:rsidR="00AE6517" w:rsidRPr="00B12628" w:rsidRDefault="00AE6517" w:rsidP="006815FC">
            <w:pPr>
              <w:jc w:val="right"/>
              <w:rPr>
                <w:sz w:val="16"/>
                <w:szCs w:val="16"/>
              </w:rPr>
            </w:pPr>
            <w:r w:rsidRPr="00B12628">
              <w:rPr>
                <w:sz w:val="16"/>
                <w:szCs w:val="16"/>
              </w:rPr>
              <w:t>2.07</w:t>
            </w:r>
            <w:r>
              <w:rPr>
                <w:sz w:val="16"/>
                <w:szCs w:val="16"/>
              </w:rPr>
              <w:t xml:space="preserve"> </w:t>
            </w:r>
          </w:p>
        </w:tc>
        <w:tc>
          <w:tcPr>
            <w:tcW w:w="718" w:type="dxa"/>
            <w:noWrap/>
            <w:hideMark/>
          </w:tcPr>
          <w:p w14:paraId="371AF860" w14:textId="77777777" w:rsidR="00AE6517" w:rsidRPr="00B12628" w:rsidRDefault="00AE6517" w:rsidP="006815FC">
            <w:pPr>
              <w:jc w:val="right"/>
              <w:rPr>
                <w:sz w:val="16"/>
                <w:szCs w:val="16"/>
              </w:rPr>
            </w:pPr>
            <w:r w:rsidRPr="00B12628">
              <w:rPr>
                <w:sz w:val="16"/>
                <w:szCs w:val="16"/>
              </w:rPr>
              <w:t>-1.36</w:t>
            </w:r>
            <w:r>
              <w:rPr>
                <w:sz w:val="16"/>
                <w:szCs w:val="16"/>
              </w:rPr>
              <w:t xml:space="preserve"> </w:t>
            </w:r>
          </w:p>
        </w:tc>
        <w:tc>
          <w:tcPr>
            <w:tcW w:w="718" w:type="dxa"/>
            <w:noWrap/>
            <w:hideMark/>
          </w:tcPr>
          <w:p w14:paraId="20B73E50" w14:textId="77777777" w:rsidR="00AE6517" w:rsidRPr="00B12628" w:rsidRDefault="00AE6517" w:rsidP="006815FC">
            <w:pPr>
              <w:jc w:val="right"/>
              <w:rPr>
                <w:sz w:val="16"/>
                <w:szCs w:val="16"/>
              </w:rPr>
            </w:pPr>
            <w:r w:rsidRPr="00B12628">
              <w:rPr>
                <w:sz w:val="16"/>
                <w:szCs w:val="16"/>
              </w:rPr>
              <w:t>1.73</w:t>
            </w:r>
            <w:r>
              <w:rPr>
                <w:sz w:val="16"/>
                <w:szCs w:val="16"/>
              </w:rPr>
              <w:t xml:space="preserve"> </w:t>
            </w:r>
          </w:p>
        </w:tc>
        <w:tc>
          <w:tcPr>
            <w:tcW w:w="718" w:type="dxa"/>
            <w:noWrap/>
            <w:hideMark/>
          </w:tcPr>
          <w:p w14:paraId="30DE48D2" w14:textId="77777777" w:rsidR="00AE6517" w:rsidRPr="00B12628" w:rsidRDefault="00AE6517" w:rsidP="006815FC">
            <w:pPr>
              <w:jc w:val="right"/>
              <w:rPr>
                <w:sz w:val="16"/>
                <w:szCs w:val="16"/>
              </w:rPr>
            </w:pPr>
            <w:r w:rsidRPr="00B12628">
              <w:rPr>
                <w:sz w:val="16"/>
                <w:szCs w:val="16"/>
              </w:rPr>
              <w:t>-0.72</w:t>
            </w:r>
            <w:r>
              <w:rPr>
                <w:sz w:val="16"/>
                <w:szCs w:val="16"/>
              </w:rPr>
              <w:t xml:space="preserve"> </w:t>
            </w:r>
          </w:p>
        </w:tc>
        <w:tc>
          <w:tcPr>
            <w:tcW w:w="718" w:type="dxa"/>
            <w:noWrap/>
            <w:hideMark/>
          </w:tcPr>
          <w:p w14:paraId="5A9C7E3F" w14:textId="77777777" w:rsidR="00AE6517" w:rsidRPr="00B12628" w:rsidRDefault="00AE6517" w:rsidP="006815FC">
            <w:pPr>
              <w:jc w:val="right"/>
              <w:rPr>
                <w:sz w:val="16"/>
                <w:szCs w:val="16"/>
              </w:rPr>
            </w:pPr>
            <w:r w:rsidRPr="00B12628">
              <w:rPr>
                <w:sz w:val="16"/>
                <w:szCs w:val="16"/>
              </w:rPr>
              <w:t>0.19</w:t>
            </w:r>
            <w:r>
              <w:rPr>
                <w:sz w:val="16"/>
                <w:szCs w:val="16"/>
              </w:rPr>
              <w:t xml:space="preserve"> </w:t>
            </w:r>
          </w:p>
        </w:tc>
      </w:tr>
      <w:tr w:rsidR="00AE6517" w:rsidRPr="00B12628" w14:paraId="0F9E68CD" w14:textId="77777777" w:rsidTr="006815FC">
        <w:trPr>
          <w:trHeight w:val="300"/>
        </w:trPr>
        <w:tc>
          <w:tcPr>
            <w:tcW w:w="1810" w:type="dxa"/>
            <w:noWrap/>
            <w:hideMark/>
          </w:tcPr>
          <w:p w14:paraId="759A8DC4" w14:textId="77777777" w:rsidR="00AE6517" w:rsidRPr="00B12628" w:rsidRDefault="00AE6517" w:rsidP="006815FC">
            <w:pPr>
              <w:rPr>
                <w:sz w:val="16"/>
                <w:szCs w:val="16"/>
              </w:rPr>
            </w:pPr>
            <w:proofErr w:type="spellStart"/>
            <w:r w:rsidRPr="00B12628">
              <w:rPr>
                <w:sz w:val="16"/>
                <w:szCs w:val="16"/>
              </w:rPr>
              <w:t>Aktobe</w:t>
            </w:r>
            <w:proofErr w:type="spellEnd"/>
            <w:r w:rsidRPr="00B12628">
              <w:rPr>
                <w:sz w:val="16"/>
                <w:szCs w:val="16"/>
              </w:rPr>
              <w:t xml:space="preserve"> </w:t>
            </w:r>
            <w:proofErr w:type="spellStart"/>
            <w:r w:rsidRPr="00B12628">
              <w:rPr>
                <w:sz w:val="16"/>
                <w:szCs w:val="16"/>
              </w:rPr>
              <w:t>oblysy</w:t>
            </w:r>
            <w:proofErr w:type="spellEnd"/>
          </w:p>
        </w:tc>
        <w:tc>
          <w:tcPr>
            <w:tcW w:w="717" w:type="dxa"/>
            <w:noWrap/>
            <w:hideMark/>
          </w:tcPr>
          <w:p w14:paraId="453DA166" w14:textId="77777777" w:rsidR="00AE6517" w:rsidRPr="00B12628" w:rsidRDefault="00AE6517" w:rsidP="006815FC">
            <w:pPr>
              <w:jc w:val="right"/>
              <w:rPr>
                <w:sz w:val="16"/>
                <w:szCs w:val="16"/>
              </w:rPr>
            </w:pPr>
            <w:r w:rsidRPr="00B12628">
              <w:rPr>
                <w:sz w:val="16"/>
                <w:szCs w:val="16"/>
              </w:rPr>
              <w:t>2.90</w:t>
            </w:r>
            <w:r>
              <w:rPr>
                <w:sz w:val="16"/>
                <w:szCs w:val="16"/>
              </w:rPr>
              <w:t xml:space="preserve"> </w:t>
            </w:r>
          </w:p>
        </w:tc>
        <w:tc>
          <w:tcPr>
            <w:tcW w:w="718" w:type="dxa"/>
            <w:noWrap/>
            <w:hideMark/>
          </w:tcPr>
          <w:p w14:paraId="68659002" w14:textId="77777777" w:rsidR="00AE6517" w:rsidRPr="00B12628" w:rsidRDefault="00AE6517" w:rsidP="006815FC">
            <w:pPr>
              <w:jc w:val="right"/>
              <w:rPr>
                <w:sz w:val="16"/>
                <w:szCs w:val="16"/>
              </w:rPr>
            </w:pPr>
            <w:r w:rsidRPr="00B12628">
              <w:rPr>
                <w:sz w:val="16"/>
                <w:szCs w:val="16"/>
              </w:rPr>
              <w:t>-0.31</w:t>
            </w:r>
            <w:r>
              <w:rPr>
                <w:sz w:val="16"/>
                <w:szCs w:val="16"/>
              </w:rPr>
              <w:t xml:space="preserve"> </w:t>
            </w:r>
          </w:p>
        </w:tc>
        <w:tc>
          <w:tcPr>
            <w:tcW w:w="718" w:type="dxa"/>
            <w:noWrap/>
            <w:hideMark/>
          </w:tcPr>
          <w:p w14:paraId="1B528148" w14:textId="77777777" w:rsidR="00AE6517" w:rsidRPr="00B12628" w:rsidRDefault="00AE6517" w:rsidP="006815FC">
            <w:pPr>
              <w:jc w:val="right"/>
              <w:rPr>
                <w:sz w:val="16"/>
                <w:szCs w:val="16"/>
              </w:rPr>
            </w:pPr>
            <w:r w:rsidRPr="00B12628">
              <w:rPr>
                <w:sz w:val="16"/>
                <w:szCs w:val="16"/>
              </w:rPr>
              <w:t>-1.91</w:t>
            </w:r>
            <w:r>
              <w:rPr>
                <w:sz w:val="16"/>
                <w:szCs w:val="16"/>
              </w:rPr>
              <w:t xml:space="preserve"> </w:t>
            </w:r>
          </w:p>
        </w:tc>
        <w:tc>
          <w:tcPr>
            <w:tcW w:w="718" w:type="dxa"/>
            <w:noWrap/>
            <w:hideMark/>
          </w:tcPr>
          <w:p w14:paraId="473677DB" w14:textId="77777777" w:rsidR="00AE6517" w:rsidRPr="00B12628" w:rsidRDefault="00AE6517" w:rsidP="006815FC">
            <w:pPr>
              <w:jc w:val="right"/>
              <w:rPr>
                <w:sz w:val="16"/>
                <w:szCs w:val="16"/>
              </w:rPr>
            </w:pPr>
            <w:r w:rsidRPr="00B12628">
              <w:rPr>
                <w:sz w:val="16"/>
                <w:szCs w:val="16"/>
              </w:rPr>
              <w:t>-2.11</w:t>
            </w:r>
            <w:r>
              <w:rPr>
                <w:sz w:val="16"/>
                <w:szCs w:val="16"/>
              </w:rPr>
              <w:t xml:space="preserve"> </w:t>
            </w:r>
          </w:p>
        </w:tc>
        <w:tc>
          <w:tcPr>
            <w:tcW w:w="718" w:type="dxa"/>
            <w:noWrap/>
            <w:hideMark/>
          </w:tcPr>
          <w:p w14:paraId="0FA0D817" w14:textId="77777777" w:rsidR="00AE6517" w:rsidRPr="00B12628" w:rsidRDefault="00AE6517" w:rsidP="006815FC">
            <w:pPr>
              <w:jc w:val="right"/>
              <w:rPr>
                <w:sz w:val="16"/>
                <w:szCs w:val="16"/>
              </w:rPr>
            </w:pPr>
            <w:r w:rsidRPr="00B12628">
              <w:rPr>
                <w:sz w:val="16"/>
                <w:szCs w:val="16"/>
              </w:rPr>
              <w:t>-0.08</w:t>
            </w:r>
            <w:r>
              <w:rPr>
                <w:sz w:val="16"/>
                <w:szCs w:val="16"/>
              </w:rPr>
              <w:t xml:space="preserve"> </w:t>
            </w:r>
          </w:p>
        </w:tc>
        <w:tc>
          <w:tcPr>
            <w:tcW w:w="718" w:type="dxa"/>
            <w:noWrap/>
            <w:hideMark/>
          </w:tcPr>
          <w:p w14:paraId="288EA16E" w14:textId="77777777" w:rsidR="00AE6517" w:rsidRPr="00B12628" w:rsidRDefault="00AE6517" w:rsidP="006815FC">
            <w:pPr>
              <w:jc w:val="right"/>
              <w:rPr>
                <w:sz w:val="16"/>
                <w:szCs w:val="16"/>
              </w:rPr>
            </w:pPr>
            <w:r w:rsidRPr="00B12628">
              <w:rPr>
                <w:sz w:val="16"/>
                <w:szCs w:val="16"/>
              </w:rPr>
              <w:t>-0.23</w:t>
            </w:r>
            <w:r>
              <w:rPr>
                <w:sz w:val="16"/>
                <w:szCs w:val="16"/>
              </w:rPr>
              <w:t xml:space="preserve"> </w:t>
            </w:r>
          </w:p>
        </w:tc>
        <w:tc>
          <w:tcPr>
            <w:tcW w:w="718" w:type="dxa"/>
            <w:noWrap/>
            <w:hideMark/>
          </w:tcPr>
          <w:p w14:paraId="02D3BFD9" w14:textId="77777777" w:rsidR="00AE6517" w:rsidRPr="00B12628" w:rsidRDefault="00AE6517" w:rsidP="006815FC">
            <w:pPr>
              <w:jc w:val="right"/>
              <w:rPr>
                <w:sz w:val="16"/>
                <w:szCs w:val="16"/>
              </w:rPr>
            </w:pPr>
            <w:r w:rsidRPr="00B12628">
              <w:rPr>
                <w:sz w:val="16"/>
                <w:szCs w:val="16"/>
              </w:rPr>
              <w:t>1.06</w:t>
            </w:r>
            <w:r>
              <w:rPr>
                <w:sz w:val="16"/>
                <w:szCs w:val="16"/>
              </w:rPr>
              <w:t xml:space="preserve"> </w:t>
            </w:r>
          </w:p>
        </w:tc>
        <w:tc>
          <w:tcPr>
            <w:tcW w:w="718" w:type="dxa"/>
            <w:noWrap/>
            <w:hideMark/>
          </w:tcPr>
          <w:p w14:paraId="107394DE" w14:textId="77777777" w:rsidR="00AE6517" w:rsidRPr="00B12628" w:rsidRDefault="00AE6517" w:rsidP="006815FC">
            <w:pPr>
              <w:jc w:val="right"/>
              <w:rPr>
                <w:sz w:val="16"/>
                <w:szCs w:val="16"/>
              </w:rPr>
            </w:pPr>
            <w:r w:rsidRPr="00B12628">
              <w:rPr>
                <w:sz w:val="16"/>
                <w:szCs w:val="16"/>
              </w:rPr>
              <w:t>-0.83</w:t>
            </w:r>
            <w:r>
              <w:rPr>
                <w:sz w:val="16"/>
                <w:szCs w:val="16"/>
              </w:rPr>
              <w:t xml:space="preserve"> </w:t>
            </w:r>
          </w:p>
        </w:tc>
        <w:tc>
          <w:tcPr>
            <w:tcW w:w="718" w:type="dxa"/>
            <w:noWrap/>
            <w:hideMark/>
          </w:tcPr>
          <w:p w14:paraId="3D22C27F" w14:textId="77777777" w:rsidR="00AE6517" w:rsidRPr="00B12628" w:rsidRDefault="00AE6517" w:rsidP="006815FC">
            <w:pPr>
              <w:jc w:val="right"/>
              <w:rPr>
                <w:sz w:val="16"/>
                <w:szCs w:val="16"/>
              </w:rPr>
            </w:pPr>
            <w:r w:rsidRPr="00B12628">
              <w:rPr>
                <w:sz w:val="16"/>
                <w:szCs w:val="16"/>
              </w:rPr>
              <w:t>0.07</w:t>
            </w:r>
            <w:r>
              <w:rPr>
                <w:sz w:val="16"/>
                <w:szCs w:val="16"/>
              </w:rPr>
              <w:t xml:space="preserve"> </w:t>
            </w:r>
          </w:p>
        </w:tc>
        <w:tc>
          <w:tcPr>
            <w:tcW w:w="718" w:type="dxa"/>
            <w:noWrap/>
            <w:hideMark/>
          </w:tcPr>
          <w:p w14:paraId="798C554E" w14:textId="77777777" w:rsidR="00AE6517" w:rsidRPr="00B12628" w:rsidRDefault="00AE6517" w:rsidP="006815FC">
            <w:pPr>
              <w:jc w:val="right"/>
              <w:rPr>
                <w:sz w:val="16"/>
                <w:szCs w:val="16"/>
              </w:rPr>
            </w:pPr>
            <w:r w:rsidRPr="00B12628">
              <w:rPr>
                <w:sz w:val="16"/>
                <w:szCs w:val="16"/>
              </w:rPr>
              <w:t>-0.10</w:t>
            </w:r>
            <w:r>
              <w:rPr>
                <w:sz w:val="16"/>
                <w:szCs w:val="16"/>
              </w:rPr>
              <w:t xml:space="preserve"> </w:t>
            </w:r>
          </w:p>
        </w:tc>
        <w:tc>
          <w:tcPr>
            <w:tcW w:w="718" w:type="dxa"/>
            <w:noWrap/>
            <w:hideMark/>
          </w:tcPr>
          <w:p w14:paraId="17B18301" w14:textId="77777777" w:rsidR="00AE6517" w:rsidRPr="00B12628" w:rsidRDefault="00AE6517" w:rsidP="006815FC">
            <w:pPr>
              <w:jc w:val="right"/>
              <w:rPr>
                <w:sz w:val="16"/>
                <w:szCs w:val="16"/>
              </w:rPr>
            </w:pPr>
            <w:r w:rsidRPr="00B12628">
              <w:rPr>
                <w:sz w:val="16"/>
                <w:szCs w:val="16"/>
              </w:rPr>
              <w:t>0.67</w:t>
            </w:r>
            <w:r>
              <w:rPr>
                <w:sz w:val="16"/>
                <w:szCs w:val="16"/>
              </w:rPr>
              <w:t xml:space="preserve"> </w:t>
            </w:r>
          </w:p>
        </w:tc>
        <w:tc>
          <w:tcPr>
            <w:tcW w:w="718" w:type="dxa"/>
            <w:noWrap/>
            <w:hideMark/>
          </w:tcPr>
          <w:p w14:paraId="0FFB85F9" w14:textId="77777777" w:rsidR="00AE6517" w:rsidRPr="00B12628" w:rsidRDefault="00AE6517" w:rsidP="006815FC">
            <w:pPr>
              <w:jc w:val="right"/>
              <w:rPr>
                <w:sz w:val="16"/>
                <w:szCs w:val="16"/>
              </w:rPr>
            </w:pPr>
            <w:r w:rsidRPr="00B12628">
              <w:rPr>
                <w:sz w:val="16"/>
                <w:szCs w:val="16"/>
              </w:rPr>
              <w:t>0.92</w:t>
            </w:r>
            <w:r>
              <w:rPr>
                <w:sz w:val="16"/>
                <w:szCs w:val="16"/>
              </w:rPr>
              <w:t xml:space="preserve"> </w:t>
            </w:r>
          </w:p>
        </w:tc>
        <w:tc>
          <w:tcPr>
            <w:tcW w:w="651" w:type="dxa"/>
            <w:noWrap/>
            <w:hideMark/>
          </w:tcPr>
          <w:p w14:paraId="3F4F554F" w14:textId="77777777" w:rsidR="00AE6517" w:rsidRPr="00B12628" w:rsidRDefault="00AE6517" w:rsidP="006815FC">
            <w:pPr>
              <w:jc w:val="right"/>
              <w:rPr>
                <w:sz w:val="16"/>
                <w:szCs w:val="16"/>
              </w:rPr>
            </w:pPr>
            <w:r w:rsidRPr="00B12628">
              <w:rPr>
                <w:sz w:val="16"/>
                <w:szCs w:val="16"/>
              </w:rPr>
              <w:t>1.12</w:t>
            </w:r>
            <w:r>
              <w:rPr>
                <w:sz w:val="16"/>
                <w:szCs w:val="16"/>
              </w:rPr>
              <w:t xml:space="preserve"> </w:t>
            </w:r>
          </w:p>
        </w:tc>
        <w:tc>
          <w:tcPr>
            <w:tcW w:w="718" w:type="dxa"/>
            <w:noWrap/>
            <w:hideMark/>
          </w:tcPr>
          <w:p w14:paraId="618885D9" w14:textId="77777777" w:rsidR="00AE6517" w:rsidRPr="00B12628" w:rsidRDefault="00AE6517" w:rsidP="006815FC">
            <w:pPr>
              <w:jc w:val="right"/>
              <w:rPr>
                <w:sz w:val="16"/>
                <w:szCs w:val="16"/>
              </w:rPr>
            </w:pPr>
            <w:r w:rsidRPr="00B12628">
              <w:rPr>
                <w:sz w:val="16"/>
                <w:szCs w:val="16"/>
              </w:rPr>
              <w:t>-2.21</w:t>
            </w:r>
            <w:r>
              <w:rPr>
                <w:sz w:val="16"/>
                <w:szCs w:val="16"/>
              </w:rPr>
              <w:t xml:space="preserve"> </w:t>
            </w:r>
          </w:p>
        </w:tc>
        <w:tc>
          <w:tcPr>
            <w:tcW w:w="718" w:type="dxa"/>
            <w:noWrap/>
            <w:hideMark/>
          </w:tcPr>
          <w:p w14:paraId="4D83C0FB" w14:textId="77777777" w:rsidR="00AE6517" w:rsidRPr="00B12628" w:rsidRDefault="00AE6517" w:rsidP="006815FC">
            <w:pPr>
              <w:jc w:val="right"/>
              <w:rPr>
                <w:sz w:val="16"/>
                <w:szCs w:val="16"/>
              </w:rPr>
            </w:pPr>
            <w:r w:rsidRPr="00B12628">
              <w:rPr>
                <w:sz w:val="16"/>
                <w:szCs w:val="16"/>
              </w:rPr>
              <w:t>1.41</w:t>
            </w:r>
            <w:r>
              <w:rPr>
                <w:sz w:val="16"/>
                <w:szCs w:val="16"/>
              </w:rPr>
              <w:t xml:space="preserve"> </w:t>
            </w:r>
          </w:p>
        </w:tc>
        <w:tc>
          <w:tcPr>
            <w:tcW w:w="718" w:type="dxa"/>
            <w:noWrap/>
            <w:hideMark/>
          </w:tcPr>
          <w:p w14:paraId="528F2D48" w14:textId="77777777" w:rsidR="00AE6517" w:rsidRPr="00B12628" w:rsidRDefault="00AE6517" w:rsidP="006815FC">
            <w:pPr>
              <w:jc w:val="right"/>
              <w:rPr>
                <w:sz w:val="16"/>
                <w:szCs w:val="16"/>
              </w:rPr>
            </w:pPr>
            <w:r w:rsidRPr="00B12628">
              <w:rPr>
                <w:sz w:val="16"/>
                <w:szCs w:val="16"/>
              </w:rPr>
              <w:t>-0.57</w:t>
            </w:r>
            <w:r>
              <w:rPr>
                <w:sz w:val="16"/>
                <w:szCs w:val="16"/>
              </w:rPr>
              <w:t xml:space="preserve"> </w:t>
            </w:r>
          </w:p>
        </w:tc>
        <w:tc>
          <w:tcPr>
            <w:tcW w:w="718" w:type="dxa"/>
            <w:noWrap/>
            <w:hideMark/>
          </w:tcPr>
          <w:p w14:paraId="59C903AA" w14:textId="77777777" w:rsidR="00AE6517" w:rsidRPr="00B12628" w:rsidRDefault="00AE6517" w:rsidP="006815FC">
            <w:pPr>
              <w:jc w:val="right"/>
              <w:rPr>
                <w:sz w:val="16"/>
                <w:szCs w:val="16"/>
              </w:rPr>
            </w:pPr>
            <w:r w:rsidRPr="00B12628">
              <w:rPr>
                <w:sz w:val="16"/>
                <w:szCs w:val="16"/>
              </w:rPr>
              <w:t>0.21</w:t>
            </w:r>
            <w:r>
              <w:rPr>
                <w:sz w:val="16"/>
                <w:szCs w:val="16"/>
              </w:rPr>
              <w:t xml:space="preserve"> </w:t>
            </w:r>
          </w:p>
        </w:tc>
      </w:tr>
      <w:tr w:rsidR="00AE6517" w:rsidRPr="00B12628" w14:paraId="0FC46AB9" w14:textId="77777777" w:rsidTr="006815FC">
        <w:trPr>
          <w:trHeight w:val="300"/>
        </w:trPr>
        <w:tc>
          <w:tcPr>
            <w:tcW w:w="1810" w:type="dxa"/>
            <w:noWrap/>
            <w:hideMark/>
          </w:tcPr>
          <w:p w14:paraId="4B27445B" w14:textId="77777777" w:rsidR="00AE6517" w:rsidRPr="00B12628" w:rsidRDefault="00AE6517" w:rsidP="006815FC">
            <w:pPr>
              <w:rPr>
                <w:sz w:val="16"/>
                <w:szCs w:val="16"/>
              </w:rPr>
            </w:pPr>
            <w:r w:rsidRPr="00B12628">
              <w:rPr>
                <w:sz w:val="16"/>
                <w:szCs w:val="16"/>
              </w:rPr>
              <w:t xml:space="preserve">Almaty </w:t>
            </w:r>
            <w:proofErr w:type="spellStart"/>
            <w:r w:rsidRPr="00B12628">
              <w:rPr>
                <w:sz w:val="16"/>
                <w:szCs w:val="16"/>
              </w:rPr>
              <w:t>oblysy</w:t>
            </w:r>
            <w:proofErr w:type="spellEnd"/>
          </w:p>
        </w:tc>
        <w:tc>
          <w:tcPr>
            <w:tcW w:w="717" w:type="dxa"/>
            <w:noWrap/>
            <w:hideMark/>
          </w:tcPr>
          <w:p w14:paraId="3C7646A1" w14:textId="77777777" w:rsidR="00AE6517" w:rsidRPr="00B12628" w:rsidRDefault="00AE6517" w:rsidP="006815FC">
            <w:pPr>
              <w:jc w:val="right"/>
              <w:rPr>
                <w:sz w:val="16"/>
                <w:szCs w:val="16"/>
              </w:rPr>
            </w:pPr>
            <w:r w:rsidRPr="00B12628">
              <w:rPr>
                <w:sz w:val="16"/>
                <w:szCs w:val="16"/>
              </w:rPr>
              <w:t>0.33</w:t>
            </w:r>
            <w:r>
              <w:rPr>
                <w:sz w:val="16"/>
                <w:szCs w:val="16"/>
              </w:rPr>
              <w:t xml:space="preserve"> </w:t>
            </w:r>
          </w:p>
        </w:tc>
        <w:tc>
          <w:tcPr>
            <w:tcW w:w="718" w:type="dxa"/>
            <w:noWrap/>
            <w:hideMark/>
          </w:tcPr>
          <w:p w14:paraId="208053B9" w14:textId="77777777" w:rsidR="00AE6517" w:rsidRPr="00B12628" w:rsidRDefault="00AE6517" w:rsidP="006815FC">
            <w:pPr>
              <w:jc w:val="right"/>
              <w:rPr>
                <w:sz w:val="16"/>
                <w:szCs w:val="16"/>
              </w:rPr>
            </w:pPr>
            <w:r w:rsidRPr="00B12628">
              <w:rPr>
                <w:sz w:val="16"/>
                <w:szCs w:val="16"/>
              </w:rPr>
              <w:t>0.47</w:t>
            </w:r>
            <w:r>
              <w:rPr>
                <w:sz w:val="16"/>
                <w:szCs w:val="16"/>
              </w:rPr>
              <w:t xml:space="preserve"> </w:t>
            </w:r>
          </w:p>
        </w:tc>
        <w:tc>
          <w:tcPr>
            <w:tcW w:w="718" w:type="dxa"/>
            <w:noWrap/>
            <w:hideMark/>
          </w:tcPr>
          <w:p w14:paraId="7618B3C0" w14:textId="77777777" w:rsidR="00AE6517" w:rsidRPr="00B12628" w:rsidRDefault="00AE6517" w:rsidP="006815FC">
            <w:pPr>
              <w:jc w:val="right"/>
              <w:rPr>
                <w:sz w:val="16"/>
                <w:szCs w:val="16"/>
              </w:rPr>
            </w:pPr>
            <w:r w:rsidRPr="00B12628">
              <w:rPr>
                <w:sz w:val="16"/>
                <w:szCs w:val="16"/>
              </w:rPr>
              <w:t>-2.13</w:t>
            </w:r>
            <w:r>
              <w:rPr>
                <w:sz w:val="16"/>
                <w:szCs w:val="16"/>
              </w:rPr>
              <w:t xml:space="preserve"> </w:t>
            </w:r>
          </w:p>
        </w:tc>
        <w:tc>
          <w:tcPr>
            <w:tcW w:w="718" w:type="dxa"/>
            <w:noWrap/>
            <w:hideMark/>
          </w:tcPr>
          <w:p w14:paraId="2CB4BAE5" w14:textId="77777777" w:rsidR="00AE6517" w:rsidRPr="00B12628" w:rsidRDefault="00AE6517" w:rsidP="006815FC">
            <w:pPr>
              <w:jc w:val="right"/>
              <w:rPr>
                <w:sz w:val="16"/>
                <w:szCs w:val="16"/>
              </w:rPr>
            </w:pPr>
            <w:r w:rsidRPr="00B12628">
              <w:rPr>
                <w:sz w:val="16"/>
                <w:szCs w:val="16"/>
              </w:rPr>
              <w:t>-0.29</w:t>
            </w:r>
            <w:r>
              <w:rPr>
                <w:sz w:val="16"/>
                <w:szCs w:val="16"/>
              </w:rPr>
              <w:t xml:space="preserve"> </w:t>
            </w:r>
          </w:p>
        </w:tc>
        <w:tc>
          <w:tcPr>
            <w:tcW w:w="718" w:type="dxa"/>
            <w:noWrap/>
            <w:hideMark/>
          </w:tcPr>
          <w:p w14:paraId="2C72BDA2" w14:textId="77777777" w:rsidR="00AE6517" w:rsidRPr="00B12628" w:rsidRDefault="00AE6517" w:rsidP="006815FC">
            <w:pPr>
              <w:jc w:val="right"/>
              <w:rPr>
                <w:sz w:val="16"/>
                <w:szCs w:val="16"/>
              </w:rPr>
            </w:pPr>
            <w:r w:rsidRPr="00B12628">
              <w:rPr>
                <w:sz w:val="16"/>
                <w:szCs w:val="16"/>
              </w:rPr>
              <w:t>1.44</w:t>
            </w:r>
            <w:r>
              <w:rPr>
                <w:sz w:val="16"/>
                <w:szCs w:val="16"/>
              </w:rPr>
              <w:t xml:space="preserve"> </w:t>
            </w:r>
          </w:p>
        </w:tc>
        <w:tc>
          <w:tcPr>
            <w:tcW w:w="718" w:type="dxa"/>
            <w:noWrap/>
            <w:hideMark/>
          </w:tcPr>
          <w:p w14:paraId="48E1AC8B" w14:textId="77777777" w:rsidR="00AE6517" w:rsidRPr="00B12628" w:rsidRDefault="00AE6517" w:rsidP="006815FC">
            <w:pPr>
              <w:jc w:val="right"/>
              <w:rPr>
                <w:sz w:val="16"/>
                <w:szCs w:val="16"/>
              </w:rPr>
            </w:pPr>
            <w:r w:rsidRPr="00B12628">
              <w:rPr>
                <w:sz w:val="16"/>
                <w:szCs w:val="16"/>
              </w:rPr>
              <w:t>-0.41</w:t>
            </w:r>
            <w:r>
              <w:rPr>
                <w:sz w:val="16"/>
                <w:szCs w:val="16"/>
              </w:rPr>
              <w:t xml:space="preserve"> </w:t>
            </w:r>
          </w:p>
        </w:tc>
        <w:tc>
          <w:tcPr>
            <w:tcW w:w="718" w:type="dxa"/>
            <w:noWrap/>
            <w:hideMark/>
          </w:tcPr>
          <w:p w14:paraId="14A52F49" w14:textId="77777777" w:rsidR="00AE6517" w:rsidRPr="00B12628" w:rsidRDefault="00AE6517" w:rsidP="006815FC">
            <w:pPr>
              <w:jc w:val="right"/>
              <w:rPr>
                <w:sz w:val="16"/>
                <w:szCs w:val="16"/>
              </w:rPr>
            </w:pPr>
            <w:r w:rsidRPr="00B12628">
              <w:rPr>
                <w:sz w:val="16"/>
                <w:szCs w:val="16"/>
              </w:rPr>
              <w:t>-0.61</w:t>
            </w:r>
            <w:r>
              <w:rPr>
                <w:sz w:val="16"/>
                <w:szCs w:val="16"/>
              </w:rPr>
              <w:t xml:space="preserve"> </w:t>
            </w:r>
          </w:p>
        </w:tc>
        <w:tc>
          <w:tcPr>
            <w:tcW w:w="718" w:type="dxa"/>
            <w:noWrap/>
            <w:hideMark/>
          </w:tcPr>
          <w:p w14:paraId="2013AE61" w14:textId="77777777" w:rsidR="00AE6517" w:rsidRPr="00B12628" w:rsidRDefault="00AE6517" w:rsidP="006815FC">
            <w:pPr>
              <w:jc w:val="right"/>
              <w:rPr>
                <w:sz w:val="16"/>
                <w:szCs w:val="16"/>
              </w:rPr>
            </w:pPr>
            <w:r w:rsidRPr="00B12628">
              <w:rPr>
                <w:sz w:val="16"/>
                <w:szCs w:val="16"/>
              </w:rPr>
              <w:t>-0.93</w:t>
            </w:r>
            <w:r>
              <w:rPr>
                <w:sz w:val="16"/>
                <w:szCs w:val="16"/>
              </w:rPr>
              <w:t xml:space="preserve"> </w:t>
            </w:r>
          </w:p>
        </w:tc>
        <w:tc>
          <w:tcPr>
            <w:tcW w:w="718" w:type="dxa"/>
            <w:noWrap/>
            <w:hideMark/>
          </w:tcPr>
          <w:p w14:paraId="2E15952F" w14:textId="77777777" w:rsidR="00AE6517" w:rsidRPr="00B12628" w:rsidRDefault="00AE6517" w:rsidP="006815FC">
            <w:pPr>
              <w:jc w:val="right"/>
              <w:rPr>
                <w:sz w:val="16"/>
                <w:szCs w:val="16"/>
              </w:rPr>
            </w:pPr>
            <w:r w:rsidRPr="00B12628">
              <w:rPr>
                <w:sz w:val="16"/>
                <w:szCs w:val="16"/>
              </w:rPr>
              <w:t>0.11</w:t>
            </w:r>
            <w:r>
              <w:rPr>
                <w:sz w:val="16"/>
                <w:szCs w:val="16"/>
              </w:rPr>
              <w:t xml:space="preserve"> </w:t>
            </w:r>
          </w:p>
        </w:tc>
        <w:tc>
          <w:tcPr>
            <w:tcW w:w="718" w:type="dxa"/>
            <w:noWrap/>
            <w:hideMark/>
          </w:tcPr>
          <w:p w14:paraId="0D08ECAA" w14:textId="77777777" w:rsidR="00AE6517" w:rsidRPr="00B12628" w:rsidRDefault="00AE6517" w:rsidP="006815FC">
            <w:pPr>
              <w:jc w:val="right"/>
              <w:rPr>
                <w:sz w:val="16"/>
                <w:szCs w:val="16"/>
              </w:rPr>
            </w:pPr>
            <w:r w:rsidRPr="00B12628">
              <w:rPr>
                <w:sz w:val="16"/>
                <w:szCs w:val="16"/>
              </w:rPr>
              <w:t>0.67</w:t>
            </w:r>
            <w:r>
              <w:rPr>
                <w:sz w:val="16"/>
                <w:szCs w:val="16"/>
              </w:rPr>
              <w:t xml:space="preserve"> </w:t>
            </w:r>
          </w:p>
        </w:tc>
        <w:tc>
          <w:tcPr>
            <w:tcW w:w="718" w:type="dxa"/>
            <w:noWrap/>
            <w:hideMark/>
          </w:tcPr>
          <w:p w14:paraId="2A6BFF44" w14:textId="77777777" w:rsidR="00AE6517" w:rsidRPr="00B12628" w:rsidRDefault="00AE6517" w:rsidP="006815FC">
            <w:pPr>
              <w:jc w:val="right"/>
              <w:rPr>
                <w:sz w:val="16"/>
                <w:szCs w:val="16"/>
              </w:rPr>
            </w:pPr>
            <w:r w:rsidRPr="00B12628">
              <w:rPr>
                <w:sz w:val="16"/>
                <w:szCs w:val="16"/>
              </w:rPr>
              <w:t>1.04</w:t>
            </w:r>
            <w:r>
              <w:rPr>
                <w:sz w:val="16"/>
                <w:szCs w:val="16"/>
              </w:rPr>
              <w:t xml:space="preserve"> </w:t>
            </w:r>
          </w:p>
        </w:tc>
        <w:tc>
          <w:tcPr>
            <w:tcW w:w="718" w:type="dxa"/>
            <w:noWrap/>
            <w:hideMark/>
          </w:tcPr>
          <w:p w14:paraId="0C2C8E73" w14:textId="77777777" w:rsidR="00AE6517" w:rsidRPr="00B12628" w:rsidRDefault="00AE6517" w:rsidP="006815FC">
            <w:pPr>
              <w:jc w:val="right"/>
              <w:rPr>
                <w:sz w:val="16"/>
                <w:szCs w:val="16"/>
              </w:rPr>
            </w:pPr>
            <w:r w:rsidRPr="00B12628">
              <w:rPr>
                <w:sz w:val="16"/>
                <w:szCs w:val="16"/>
              </w:rPr>
              <w:t>-0.05</w:t>
            </w:r>
            <w:r>
              <w:rPr>
                <w:sz w:val="16"/>
                <w:szCs w:val="16"/>
              </w:rPr>
              <w:t xml:space="preserve"> </w:t>
            </w:r>
          </w:p>
        </w:tc>
        <w:tc>
          <w:tcPr>
            <w:tcW w:w="651" w:type="dxa"/>
            <w:noWrap/>
            <w:hideMark/>
          </w:tcPr>
          <w:p w14:paraId="246194D7" w14:textId="77777777" w:rsidR="00AE6517" w:rsidRPr="00B12628" w:rsidRDefault="00AE6517" w:rsidP="006815FC">
            <w:pPr>
              <w:jc w:val="right"/>
              <w:rPr>
                <w:sz w:val="16"/>
                <w:szCs w:val="16"/>
              </w:rPr>
            </w:pPr>
            <w:r w:rsidRPr="00B12628">
              <w:rPr>
                <w:sz w:val="16"/>
                <w:szCs w:val="16"/>
              </w:rPr>
              <w:t>1.00</w:t>
            </w:r>
            <w:r>
              <w:rPr>
                <w:sz w:val="16"/>
                <w:szCs w:val="16"/>
              </w:rPr>
              <w:t xml:space="preserve"> </w:t>
            </w:r>
          </w:p>
        </w:tc>
        <w:tc>
          <w:tcPr>
            <w:tcW w:w="718" w:type="dxa"/>
            <w:noWrap/>
            <w:hideMark/>
          </w:tcPr>
          <w:p w14:paraId="4E97C563" w14:textId="77777777" w:rsidR="00AE6517" w:rsidRPr="00B12628" w:rsidRDefault="00AE6517" w:rsidP="006815FC">
            <w:pPr>
              <w:jc w:val="right"/>
              <w:rPr>
                <w:sz w:val="16"/>
                <w:szCs w:val="16"/>
              </w:rPr>
            </w:pPr>
            <w:r w:rsidRPr="00B12628">
              <w:rPr>
                <w:sz w:val="16"/>
                <w:szCs w:val="16"/>
              </w:rPr>
              <w:t>-1.05</w:t>
            </w:r>
            <w:r>
              <w:rPr>
                <w:sz w:val="16"/>
                <w:szCs w:val="16"/>
              </w:rPr>
              <w:t xml:space="preserve"> </w:t>
            </w:r>
          </w:p>
        </w:tc>
        <w:tc>
          <w:tcPr>
            <w:tcW w:w="718" w:type="dxa"/>
            <w:noWrap/>
            <w:hideMark/>
          </w:tcPr>
          <w:p w14:paraId="2F7C332B" w14:textId="77777777" w:rsidR="00AE6517" w:rsidRPr="00B12628" w:rsidRDefault="00AE6517" w:rsidP="006815FC">
            <w:pPr>
              <w:jc w:val="right"/>
              <w:rPr>
                <w:sz w:val="16"/>
                <w:szCs w:val="16"/>
              </w:rPr>
            </w:pPr>
            <w:r w:rsidRPr="00B12628">
              <w:rPr>
                <w:sz w:val="16"/>
                <w:szCs w:val="16"/>
              </w:rPr>
              <w:t>0.33</w:t>
            </w:r>
            <w:r>
              <w:rPr>
                <w:sz w:val="16"/>
                <w:szCs w:val="16"/>
              </w:rPr>
              <w:t xml:space="preserve"> </w:t>
            </w:r>
          </w:p>
        </w:tc>
        <w:tc>
          <w:tcPr>
            <w:tcW w:w="718" w:type="dxa"/>
            <w:noWrap/>
            <w:hideMark/>
          </w:tcPr>
          <w:p w14:paraId="4AC3C80B" w14:textId="77777777" w:rsidR="00AE6517" w:rsidRPr="00B12628" w:rsidRDefault="00AE6517" w:rsidP="006815FC">
            <w:pPr>
              <w:jc w:val="right"/>
              <w:rPr>
                <w:sz w:val="16"/>
                <w:szCs w:val="16"/>
              </w:rPr>
            </w:pPr>
            <w:r w:rsidRPr="00B12628">
              <w:rPr>
                <w:sz w:val="16"/>
                <w:szCs w:val="16"/>
              </w:rPr>
              <w:t>-0.31</w:t>
            </w:r>
            <w:r>
              <w:rPr>
                <w:sz w:val="16"/>
                <w:szCs w:val="16"/>
              </w:rPr>
              <w:t xml:space="preserve"> </w:t>
            </w:r>
          </w:p>
        </w:tc>
        <w:tc>
          <w:tcPr>
            <w:tcW w:w="718" w:type="dxa"/>
            <w:noWrap/>
            <w:hideMark/>
          </w:tcPr>
          <w:p w14:paraId="53DE3C84" w14:textId="77777777" w:rsidR="00AE6517" w:rsidRPr="00B12628" w:rsidRDefault="00AE6517" w:rsidP="006815FC">
            <w:pPr>
              <w:jc w:val="right"/>
              <w:rPr>
                <w:sz w:val="16"/>
                <w:szCs w:val="16"/>
              </w:rPr>
            </w:pPr>
            <w:r w:rsidRPr="00B12628">
              <w:rPr>
                <w:sz w:val="16"/>
                <w:szCs w:val="16"/>
              </w:rPr>
              <w:t>0.39</w:t>
            </w:r>
            <w:r>
              <w:rPr>
                <w:sz w:val="16"/>
                <w:szCs w:val="16"/>
              </w:rPr>
              <w:t xml:space="preserve"> </w:t>
            </w:r>
          </w:p>
        </w:tc>
      </w:tr>
      <w:tr w:rsidR="00AE6517" w:rsidRPr="00B12628" w14:paraId="18F3C2F0" w14:textId="77777777" w:rsidTr="006815FC">
        <w:trPr>
          <w:trHeight w:val="300"/>
        </w:trPr>
        <w:tc>
          <w:tcPr>
            <w:tcW w:w="1810" w:type="dxa"/>
            <w:noWrap/>
            <w:hideMark/>
          </w:tcPr>
          <w:p w14:paraId="7D3EFBB8" w14:textId="77777777" w:rsidR="00AE6517" w:rsidRPr="00B12628" w:rsidRDefault="00AE6517" w:rsidP="006815FC">
            <w:pPr>
              <w:rPr>
                <w:sz w:val="16"/>
                <w:szCs w:val="16"/>
              </w:rPr>
            </w:pPr>
            <w:proofErr w:type="spellStart"/>
            <w:r w:rsidRPr="00B12628">
              <w:rPr>
                <w:sz w:val="16"/>
                <w:szCs w:val="16"/>
              </w:rPr>
              <w:t>Almati</w:t>
            </w:r>
            <w:proofErr w:type="spellEnd"/>
            <w:r w:rsidRPr="00B12628">
              <w:rPr>
                <w:sz w:val="16"/>
                <w:szCs w:val="16"/>
              </w:rPr>
              <w:t xml:space="preserve"> city</w:t>
            </w:r>
          </w:p>
        </w:tc>
        <w:tc>
          <w:tcPr>
            <w:tcW w:w="717" w:type="dxa"/>
            <w:noWrap/>
            <w:hideMark/>
          </w:tcPr>
          <w:p w14:paraId="744BAABE" w14:textId="77777777" w:rsidR="00AE6517" w:rsidRPr="00B12628" w:rsidRDefault="00AE6517" w:rsidP="006815FC">
            <w:pPr>
              <w:jc w:val="right"/>
              <w:rPr>
                <w:sz w:val="16"/>
                <w:szCs w:val="16"/>
              </w:rPr>
            </w:pPr>
            <w:r w:rsidRPr="00B12628">
              <w:rPr>
                <w:sz w:val="16"/>
                <w:szCs w:val="16"/>
              </w:rPr>
              <w:t>-2.82</w:t>
            </w:r>
            <w:r>
              <w:rPr>
                <w:sz w:val="16"/>
                <w:szCs w:val="16"/>
              </w:rPr>
              <w:t xml:space="preserve"> </w:t>
            </w:r>
          </w:p>
        </w:tc>
        <w:tc>
          <w:tcPr>
            <w:tcW w:w="718" w:type="dxa"/>
            <w:noWrap/>
            <w:hideMark/>
          </w:tcPr>
          <w:p w14:paraId="15E22041" w14:textId="77777777" w:rsidR="00AE6517" w:rsidRPr="00B12628" w:rsidRDefault="00AE6517" w:rsidP="006815FC">
            <w:pPr>
              <w:jc w:val="right"/>
              <w:rPr>
                <w:sz w:val="16"/>
                <w:szCs w:val="16"/>
              </w:rPr>
            </w:pPr>
            <w:r w:rsidRPr="00B12628">
              <w:rPr>
                <w:sz w:val="16"/>
                <w:szCs w:val="16"/>
              </w:rPr>
              <w:t>0.99</w:t>
            </w:r>
            <w:r>
              <w:rPr>
                <w:sz w:val="16"/>
                <w:szCs w:val="16"/>
              </w:rPr>
              <w:t xml:space="preserve"> </w:t>
            </w:r>
          </w:p>
        </w:tc>
        <w:tc>
          <w:tcPr>
            <w:tcW w:w="718" w:type="dxa"/>
            <w:noWrap/>
            <w:hideMark/>
          </w:tcPr>
          <w:p w14:paraId="1EFC2060" w14:textId="77777777" w:rsidR="00AE6517" w:rsidRPr="00B12628" w:rsidRDefault="00AE6517" w:rsidP="006815FC">
            <w:pPr>
              <w:jc w:val="right"/>
              <w:rPr>
                <w:sz w:val="16"/>
                <w:szCs w:val="16"/>
              </w:rPr>
            </w:pPr>
            <w:r w:rsidRPr="00B12628">
              <w:rPr>
                <w:sz w:val="16"/>
                <w:szCs w:val="16"/>
              </w:rPr>
              <w:t>-2.00</w:t>
            </w:r>
            <w:r>
              <w:rPr>
                <w:sz w:val="16"/>
                <w:szCs w:val="16"/>
              </w:rPr>
              <w:t xml:space="preserve"> </w:t>
            </w:r>
          </w:p>
        </w:tc>
        <w:tc>
          <w:tcPr>
            <w:tcW w:w="718" w:type="dxa"/>
            <w:noWrap/>
            <w:hideMark/>
          </w:tcPr>
          <w:p w14:paraId="4972D6A5" w14:textId="77777777" w:rsidR="00AE6517" w:rsidRPr="00B12628" w:rsidRDefault="00AE6517" w:rsidP="006815FC">
            <w:pPr>
              <w:jc w:val="right"/>
              <w:rPr>
                <w:sz w:val="16"/>
                <w:szCs w:val="16"/>
              </w:rPr>
            </w:pPr>
            <w:r w:rsidRPr="00B12628">
              <w:rPr>
                <w:sz w:val="16"/>
                <w:szCs w:val="16"/>
              </w:rPr>
              <w:t>-1.99</w:t>
            </w:r>
            <w:r>
              <w:rPr>
                <w:sz w:val="16"/>
                <w:szCs w:val="16"/>
              </w:rPr>
              <w:t xml:space="preserve"> </w:t>
            </w:r>
          </w:p>
        </w:tc>
        <w:tc>
          <w:tcPr>
            <w:tcW w:w="718" w:type="dxa"/>
            <w:noWrap/>
            <w:hideMark/>
          </w:tcPr>
          <w:p w14:paraId="55A154A0" w14:textId="77777777" w:rsidR="00AE6517" w:rsidRPr="00B12628" w:rsidRDefault="00AE6517" w:rsidP="006815FC">
            <w:pPr>
              <w:jc w:val="right"/>
              <w:rPr>
                <w:sz w:val="16"/>
                <w:szCs w:val="16"/>
              </w:rPr>
            </w:pPr>
            <w:r w:rsidRPr="00B12628">
              <w:rPr>
                <w:sz w:val="16"/>
                <w:szCs w:val="16"/>
              </w:rPr>
              <w:t>2.35</w:t>
            </w:r>
            <w:r>
              <w:rPr>
                <w:sz w:val="16"/>
                <w:szCs w:val="16"/>
              </w:rPr>
              <w:t xml:space="preserve"> </w:t>
            </w:r>
          </w:p>
        </w:tc>
        <w:tc>
          <w:tcPr>
            <w:tcW w:w="718" w:type="dxa"/>
            <w:noWrap/>
            <w:hideMark/>
          </w:tcPr>
          <w:p w14:paraId="2938726A" w14:textId="77777777" w:rsidR="00AE6517" w:rsidRPr="00B12628" w:rsidRDefault="00AE6517" w:rsidP="006815FC">
            <w:pPr>
              <w:jc w:val="right"/>
              <w:rPr>
                <w:sz w:val="16"/>
                <w:szCs w:val="16"/>
              </w:rPr>
            </w:pPr>
            <w:r w:rsidRPr="00B12628">
              <w:rPr>
                <w:sz w:val="16"/>
                <w:szCs w:val="16"/>
              </w:rPr>
              <w:t>1.08</w:t>
            </w:r>
            <w:r>
              <w:rPr>
                <w:sz w:val="16"/>
                <w:szCs w:val="16"/>
              </w:rPr>
              <w:t xml:space="preserve"> </w:t>
            </w:r>
          </w:p>
        </w:tc>
        <w:tc>
          <w:tcPr>
            <w:tcW w:w="718" w:type="dxa"/>
            <w:noWrap/>
            <w:hideMark/>
          </w:tcPr>
          <w:p w14:paraId="758A22BF" w14:textId="77777777" w:rsidR="00AE6517" w:rsidRPr="00B12628" w:rsidRDefault="00AE6517" w:rsidP="006815FC">
            <w:pPr>
              <w:jc w:val="right"/>
              <w:rPr>
                <w:sz w:val="16"/>
                <w:szCs w:val="16"/>
              </w:rPr>
            </w:pPr>
            <w:r w:rsidRPr="00B12628">
              <w:rPr>
                <w:sz w:val="16"/>
                <w:szCs w:val="16"/>
              </w:rPr>
              <w:t>0.88</w:t>
            </w:r>
            <w:r>
              <w:rPr>
                <w:sz w:val="16"/>
                <w:szCs w:val="16"/>
              </w:rPr>
              <w:t xml:space="preserve"> </w:t>
            </w:r>
          </w:p>
        </w:tc>
        <w:tc>
          <w:tcPr>
            <w:tcW w:w="718" w:type="dxa"/>
            <w:noWrap/>
            <w:hideMark/>
          </w:tcPr>
          <w:p w14:paraId="4F63FC36" w14:textId="77777777" w:rsidR="00AE6517" w:rsidRPr="00B12628" w:rsidRDefault="00AE6517" w:rsidP="006815FC">
            <w:pPr>
              <w:jc w:val="right"/>
              <w:rPr>
                <w:sz w:val="16"/>
                <w:szCs w:val="16"/>
              </w:rPr>
            </w:pPr>
            <w:r w:rsidRPr="00B12628">
              <w:rPr>
                <w:sz w:val="16"/>
                <w:szCs w:val="16"/>
              </w:rPr>
              <w:t>2.55</w:t>
            </w:r>
            <w:r>
              <w:rPr>
                <w:sz w:val="16"/>
                <w:szCs w:val="16"/>
              </w:rPr>
              <w:t xml:space="preserve"> </w:t>
            </w:r>
          </w:p>
        </w:tc>
        <w:tc>
          <w:tcPr>
            <w:tcW w:w="718" w:type="dxa"/>
            <w:noWrap/>
            <w:hideMark/>
          </w:tcPr>
          <w:p w14:paraId="49CF8327" w14:textId="77777777" w:rsidR="00AE6517" w:rsidRPr="00B12628" w:rsidRDefault="00AE6517" w:rsidP="006815FC">
            <w:pPr>
              <w:jc w:val="right"/>
              <w:rPr>
                <w:sz w:val="16"/>
                <w:szCs w:val="16"/>
              </w:rPr>
            </w:pPr>
            <w:r w:rsidRPr="00B12628">
              <w:rPr>
                <w:sz w:val="16"/>
                <w:szCs w:val="16"/>
              </w:rPr>
              <w:t>-0.69</w:t>
            </w:r>
            <w:r>
              <w:rPr>
                <w:sz w:val="16"/>
                <w:szCs w:val="16"/>
              </w:rPr>
              <w:t xml:space="preserve"> </w:t>
            </w:r>
          </w:p>
        </w:tc>
        <w:tc>
          <w:tcPr>
            <w:tcW w:w="718" w:type="dxa"/>
            <w:noWrap/>
            <w:hideMark/>
          </w:tcPr>
          <w:p w14:paraId="38E73959" w14:textId="77777777" w:rsidR="00AE6517" w:rsidRPr="00B12628" w:rsidRDefault="00AE6517" w:rsidP="006815FC">
            <w:pPr>
              <w:jc w:val="right"/>
              <w:rPr>
                <w:sz w:val="16"/>
                <w:szCs w:val="16"/>
              </w:rPr>
            </w:pPr>
            <w:r w:rsidRPr="00B12628">
              <w:rPr>
                <w:sz w:val="16"/>
                <w:szCs w:val="16"/>
              </w:rPr>
              <w:t>-0.17</w:t>
            </w:r>
            <w:r>
              <w:rPr>
                <w:sz w:val="16"/>
                <w:szCs w:val="16"/>
              </w:rPr>
              <w:t xml:space="preserve"> </w:t>
            </w:r>
          </w:p>
        </w:tc>
        <w:tc>
          <w:tcPr>
            <w:tcW w:w="718" w:type="dxa"/>
            <w:noWrap/>
            <w:hideMark/>
          </w:tcPr>
          <w:p w14:paraId="198FDE6E" w14:textId="77777777" w:rsidR="00AE6517" w:rsidRPr="00B12628" w:rsidRDefault="00AE6517" w:rsidP="006815FC">
            <w:pPr>
              <w:jc w:val="right"/>
              <w:rPr>
                <w:sz w:val="16"/>
                <w:szCs w:val="16"/>
              </w:rPr>
            </w:pPr>
            <w:r w:rsidRPr="00B12628">
              <w:rPr>
                <w:sz w:val="16"/>
                <w:szCs w:val="16"/>
              </w:rPr>
              <w:t>-1.89</w:t>
            </w:r>
            <w:r>
              <w:rPr>
                <w:sz w:val="16"/>
                <w:szCs w:val="16"/>
              </w:rPr>
              <w:t xml:space="preserve"> </w:t>
            </w:r>
          </w:p>
        </w:tc>
        <w:tc>
          <w:tcPr>
            <w:tcW w:w="718" w:type="dxa"/>
            <w:noWrap/>
            <w:hideMark/>
          </w:tcPr>
          <w:p w14:paraId="3F54E64C" w14:textId="77777777" w:rsidR="00AE6517" w:rsidRPr="00B12628" w:rsidRDefault="00AE6517" w:rsidP="006815FC">
            <w:pPr>
              <w:jc w:val="right"/>
              <w:rPr>
                <w:sz w:val="16"/>
                <w:szCs w:val="16"/>
              </w:rPr>
            </w:pPr>
            <w:r w:rsidRPr="00B12628">
              <w:rPr>
                <w:sz w:val="16"/>
                <w:szCs w:val="16"/>
              </w:rPr>
              <w:t>-0.49</w:t>
            </w:r>
            <w:r>
              <w:rPr>
                <w:sz w:val="16"/>
                <w:szCs w:val="16"/>
              </w:rPr>
              <w:t xml:space="preserve"> </w:t>
            </w:r>
          </w:p>
        </w:tc>
        <w:tc>
          <w:tcPr>
            <w:tcW w:w="651" w:type="dxa"/>
            <w:noWrap/>
            <w:hideMark/>
          </w:tcPr>
          <w:p w14:paraId="3713BE43" w14:textId="77777777" w:rsidR="00AE6517" w:rsidRPr="00B12628" w:rsidRDefault="00AE6517" w:rsidP="006815FC">
            <w:pPr>
              <w:jc w:val="right"/>
              <w:rPr>
                <w:sz w:val="16"/>
                <w:szCs w:val="16"/>
              </w:rPr>
            </w:pPr>
            <w:r w:rsidRPr="00B12628">
              <w:rPr>
                <w:sz w:val="16"/>
                <w:szCs w:val="16"/>
              </w:rPr>
              <w:t>2.00</w:t>
            </w:r>
            <w:r>
              <w:rPr>
                <w:sz w:val="16"/>
                <w:szCs w:val="16"/>
              </w:rPr>
              <w:t xml:space="preserve"> </w:t>
            </w:r>
          </w:p>
        </w:tc>
        <w:tc>
          <w:tcPr>
            <w:tcW w:w="718" w:type="dxa"/>
            <w:noWrap/>
            <w:hideMark/>
          </w:tcPr>
          <w:p w14:paraId="0B76E337" w14:textId="77777777" w:rsidR="00AE6517" w:rsidRPr="00B12628" w:rsidRDefault="00AE6517" w:rsidP="006815FC">
            <w:pPr>
              <w:jc w:val="right"/>
              <w:rPr>
                <w:sz w:val="16"/>
                <w:szCs w:val="16"/>
              </w:rPr>
            </w:pPr>
            <w:r w:rsidRPr="00B12628">
              <w:rPr>
                <w:sz w:val="16"/>
                <w:szCs w:val="16"/>
              </w:rPr>
              <w:t>-1.48</w:t>
            </w:r>
            <w:r>
              <w:rPr>
                <w:sz w:val="16"/>
                <w:szCs w:val="16"/>
              </w:rPr>
              <w:t xml:space="preserve"> </w:t>
            </w:r>
          </w:p>
        </w:tc>
        <w:tc>
          <w:tcPr>
            <w:tcW w:w="718" w:type="dxa"/>
            <w:noWrap/>
            <w:hideMark/>
          </w:tcPr>
          <w:p w14:paraId="6AF76468" w14:textId="77777777" w:rsidR="00AE6517" w:rsidRPr="00B12628" w:rsidRDefault="00AE6517" w:rsidP="006815FC">
            <w:pPr>
              <w:jc w:val="right"/>
              <w:rPr>
                <w:sz w:val="16"/>
                <w:szCs w:val="16"/>
              </w:rPr>
            </w:pPr>
            <w:r w:rsidRPr="00B12628">
              <w:rPr>
                <w:sz w:val="16"/>
                <w:szCs w:val="16"/>
              </w:rPr>
              <w:t>0.83</w:t>
            </w:r>
            <w:r>
              <w:rPr>
                <w:sz w:val="16"/>
                <w:szCs w:val="16"/>
              </w:rPr>
              <w:t xml:space="preserve"> </w:t>
            </w:r>
          </w:p>
        </w:tc>
        <w:tc>
          <w:tcPr>
            <w:tcW w:w="718" w:type="dxa"/>
            <w:noWrap/>
            <w:hideMark/>
          </w:tcPr>
          <w:p w14:paraId="2FD3E929" w14:textId="77777777" w:rsidR="00AE6517" w:rsidRPr="00B12628" w:rsidRDefault="00AE6517" w:rsidP="006815FC">
            <w:pPr>
              <w:jc w:val="right"/>
              <w:rPr>
                <w:sz w:val="16"/>
                <w:szCs w:val="16"/>
              </w:rPr>
            </w:pPr>
            <w:r w:rsidRPr="00B12628">
              <w:rPr>
                <w:sz w:val="16"/>
                <w:szCs w:val="16"/>
              </w:rPr>
              <w:t>0.36</w:t>
            </w:r>
            <w:r>
              <w:rPr>
                <w:sz w:val="16"/>
                <w:szCs w:val="16"/>
              </w:rPr>
              <w:t xml:space="preserve"> </w:t>
            </w:r>
          </w:p>
        </w:tc>
        <w:tc>
          <w:tcPr>
            <w:tcW w:w="718" w:type="dxa"/>
            <w:noWrap/>
            <w:hideMark/>
          </w:tcPr>
          <w:p w14:paraId="6FA49BA4" w14:textId="77777777" w:rsidR="00AE6517" w:rsidRPr="00B12628" w:rsidRDefault="00AE6517" w:rsidP="006815FC">
            <w:pPr>
              <w:jc w:val="right"/>
              <w:rPr>
                <w:sz w:val="16"/>
                <w:szCs w:val="16"/>
              </w:rPr>
            </w:pPr>
            <w:r w:rsidRPr="00B12628">
              <w:rPr>
                <w:sz w:val="16"/>
                <w:szCs w:val="16"/>
              </w:rPr>
              <w:t>0.49</w:t>
            </w:r>
            <w:r>
              <w:rPr>
                <w:sz w:val="16"/>
                <w:szCs w:val="16"/>
              </w:rPr>
              <w:t xml:space="preserve"> </w:t>
            </w:r>
          </w:p>
        </w:tc>
      </w:tr>
      <w:tr w:rsidR="00AE6517" w:rsidRPr="00B12628" w14:paraId="23014FD0" w14:textId="77777777" w:rsidTr="006815FC">
        <w:trPr>
          <w:trHeight w:val="300"/>
        </w:trPr>
        <w:tc>
          <w:tcPr>
            <w:tcW w:w="1810" w:type="dxa"/>
            <w:noWrap/>
            <w:hideMark/>
          </w:tcPr>
          <w:p w14:paraId="5A8A3B71" w14:textId="77777777" w:rsidR="00AE6517" w:rsidRPr="00B12628" w:rsidRDefault="00AE6517" w:rsidP="006815FC">
            <w:pPr>
              <w:rPr>
                <w:sz w:val="16"/>
                <w:szCs w:val="16"/>
              </w:rPr>
            </w:pPr>
            <w:r w:rsidRPr="00B12628">
              <w:rPr>
                <w:sz w:val="16"/>
                <w:szCs w:val="16"/>
              </w:rPr>
              <w:t>Astana city</w:t>
            </w:r>
          </w:p>
        </w:tc>
        <w:tc>
          <w:tcPr>
            <w:tcW w:w="717" w:type="dxa"/>
            <w:noWrap/>
            <w:hideMark/>
          </w:tcPr>
          <w:p w14:paraId="0417381E" w14:textId="77777777" w:rsidR="00AE6517" w:rsidRPr="00B12628" w:rsidRDefault="00AE6517" w:rsidP="006815FC">
            <w:pPr>
              <w:jc w:val="right"/>
              <w:rPr>
                <w:sz w:val="16"/>
                <w:szCs w:val="16"/>
              </w:rPr>
            </w:pPr>
            <w:r w:rsidRPr="00B12628">
              <w:rPr>
                <w:sz w:val="16"/>
                <w:szCs w:val="16"/>
              </w:rPr>
              <w:t>2.06</w:t>
            </w:r>
            <w:r>
              <w:rPr>
                <w:sz w:val="16"/>
                <w:szCs w:val="16"/>
              </w:rPr>
              <w:t xml:space="preserve"> </w:t>
            </w:r>
          </w:p>
        </w:tc>
        <w:tc>
          <w:tcPr>
            <w:tcW w:w="718" w:type="dxa"/>
            <w:noWrap/>
            <w:hideMark/>
          </w:tcPr>
          <w:p w14:paraId="09D0971E" w14:textId="77777777" w:rsidR="00AE6517" w:rsidRPr="00B12628" w:rsidRDefault="00AE6517" w:rsidP="006815FC">
            <w:pPr>
              <w:jc w:val="right"/>
              <w:rPr>
                <w:sz w:val="16"/>
                <w:szCs w:val="16"/>
              </w:rPr>
            </w:pPr>
            <w:r w:rsidRPr="00B12628">
              <w:rPr>
                <w:sz w:val="16"/>
                <w:szCs w:val="16"/>
              </w:rPr>
              <w:t>0.75</w:t>
            </w:r>
            <w:r>
              <w:rPr>
                <w:sz w:val="16"/>
                <w:szCs w:val="16"/>
              </w:rPr>
              <w:t xml:space="preserve"> </w:t>
            </w:r>
          </w:p>
        </w:tc>
        <w:tc>
          <w:tcPr>
            <w:tcW w:w="718" w:type="dxa"/>
            <w:noWrap/>
            <w:hideMark/>
          </w:tcPr>
          <w:p w14:paraId="22420090" w14:textId="77777777" w:rsidR="00AE6517" w:rsidRPr="00B12628" w:rsidRDefault="00AE6517" w:rsidP="006815FC">
            <w:pPr>
              <w:jc w:val="right"/>
              <w:rPr>
                <w:sz w:val="16"/>
                <w:szCs w:val="16"/>
              </w:rPr>
            </w:pPr>
            <w:r w:rsidRPr="00B12628">
              <w:rPr>
                <w:sz w:val="16"/>
                <w:szCs w:val="16"/>
              </w:rPr>
              <w:t>-2.11</w:t>
            </w:r>
            <w:r>
              <w:rPr>
                <w:sz w:val="16"/>
                <w:szCs w:val="16"/>
              </w:rPr>
              <w:t xml:space="preserve"> </w:t>
            </w:r>
          </w:p>
        </w:tc>
        <w:tc>
          <w:tcPr>
            <w:tcW w:w="718" w:type="dxa"/>
            <w:noWrap/>
            <w:hideMark/>
          </w:tcPr>
          <w:p w14:paraId="591C63A9" w14:textId="77777777" w:rsidR="00AE6517" w:rsidRPr="00B12628" w:rsidRDefault="00AE6517" w:rsidP="006815FC">
            <w:pPr>
              <w:jc w:val="right"/>
              <w:rPr>
                <w:sz w:val="16"/>
                <w:szCs w:val="16"/>
              </w:rPr>
            </w:pPr>
            <w:r w:rsidRPr="00B12628">
              <w:rPr>
                <w:sz w:val="16"/>
                <w:szCs w:val="16"/>
              </w:rPr>
              <w:t>-0.83</w:t>
            </w:r>
            <w:r>
              <w:rPr>
                <w:sz w:val="16"/>
                <w:szCs w:val="16"/>
              </w:rPr>
              <w:t xml:space="preserve"> </w:t>
            </w:r>
          </w:p>
        </w:tc>
        <w:tc>
          <w:tcPr>
            <w:tcW w:w="718" w:type="dxa"/>
            <w:noWrap/>
            <w:hideMark/>
          </w:tcPr>
          <w:p w14:paraId="312831F2" w14:textId="77777777" w:rsidR="00AE6517" w:rsidRPr="00B12628" w:rsidRDefault="00AE6517" w:rsidP="006815FC">
            <w:pPr>
              <w:jc w:val="right"/>
              <w:rPr>
                <w:sz w:val="16"/>
                <w:szCs w:val="16"/>
              </w:rPr>
            </w:pPr>
            <w:r w:rsidRPr="00B12628">
              <w:rPr>
                <w:sz w:val="16"/>
                <w:szCs w:val="16"/>
              </w:rPr>
              <w:t>1.60</w:t>
            </w:r>
            <w:r>
              <w:rPr>
                <w:sz w:val="16"/>
                <w:szCs w:val="16"/>
              </w:rPr>
              <w:t xml:space="preserve"> </w:t>
            </w:r>
          </w:p>
        </w:tc>
        <w:tc>
          <w:tcPr>
            <w:tcW w:w="718" w:type="dxa"/>
            <w:noWrap/>
            <w:hideMark/>
          </w:tcPr>
          <w:p w14:paraId="6E10EBCD" w14:textId="77777777" w:rsidR="00AE6517" w:rsidRPr="00B12628" w:rsidRDefault="00AE6517" w:rsidP="006815FC">
            <w:pPr>
              <w:jc w:val="right"/>
              <w:rPr>
                <w:sz w:val="16"/>
                <w:szCs w:val="16"/>
              </w:rPr>
            </w:pPr>
            <w:r w:rsidRPr="00B12628">
              <w:rPr>
                <w:sz w:val="16"/>
                <w:szCs w:val="16"/>
              </w:rPr>
              <w:t>0.72</w:t>
            </w:r>
            <w:r>
              <w:rPr>
                <w:sz w:val="16"/>
                <w:szCs w:val="16"/>
              </w:rPr>
              <w:t xml:space="preserve"> </w:t>
            </w:r>
          </w:p>
        </w:tc>
        <w:tc>
          <w:tcPr>
            <w:tcW w:w="718" w:type="dxa"/>
            <w:noWrap/>
            <w:hideMark/>
          </w:tcPr>
          <w:p w14:paraId="1A32FDFA" w14:textId="77777777" w:rsidR="00AE6517" w:rsidRPr="00B12628" w:rsidRDefault="00AE6517" w:rsidP="006815FC">
            <w:pPr>
              <w:jc w:val="right"/>
              <w:rPr>
                <w:sz w:val="16"/>
                <w:szCs w:val="16"/>
              </w:rPr>
            </w:pPr>
            <w:r w:rsidRPr="00B12628">
              <w:rPr>
                <w:sz w:val="16"/>
                <w:szCs w:val="16"/>
              </w:rPr>
              <w:t>-0.04</w:t>
            </w:r>
            <w:r>
              <w:rPr>
                <w:sz w:val="16"/>
                <w:szCs w:val="16"/>
              </w:rPr>
              <w:t xml:space="preserve"> </w:t>
            </w:r>
          </w:p>
        </w:tc>
        <w:tc>
          <w:tcPr>
            <w:tcW w:w="718" w:type="dxa"/>
            <w:noWrap/>
            <w:hideMark/>
          </w:tcPr>
          <w:p w14:paraId="314625E1" w14:textId="77777777" w:rsidR="00AE6517" w:rsidRPr="00B12628" w:rsidRDefault="00AE6517" w:rsidP="006815FC">
            <w:pPr>
              <w:jc w:val="right"/>
              <w:rPr>
                <w:sz w:val="16"/>
                <w:szCs w:val="16"/>
              </w:rPr>
            </w:pPr>
            <w:r w:rsidRPr="00B12628">
              <w:rPr>
                <w:sz w:val="16"/>
                <w:szCs w:val="16"/>
              </w:rPr>
              <w:t>-0.11</w:t>
            </w:r>
            <w:r>
              <w:rPr>
                <w:sz w:val="16"/>
                <w:szCs w:val="16"/>
              </w:rPr>
              <w:t xml:space="preserve"> </w:t>
            </w:r>
          </w:p>
        </w:tc>
        <w:tc>
          <w:tcPr>
            <w:tcW w:w="718" w:type="dxa"/>
            <w:noWrap/>
            <w:hideMark/>
          </w:tcPr>
          <w:p w14:paraId="6B27FC35" w14:textId="77777777" w:rsidR="00AE6517" w:rsidRPr="00B12628" w:rsidRDefault="00AE6517" w:rsidP="006815FC">
            <w:pPr>
              <w:jc w:val="right"/>
              <w:rPr>
                <w:sz w:val="16"/>
                <w:szCs w:val="16"/>
              </w:rPr>
            </w:pPr>
            <w:r w:rsidRPr="00B12628">
              <w:rPr>
                <w:sz w:val="16"/>
                <w:szCs w:val="16"/>
              </w:rPr>
              <w:t>-1.26</w:t>
            </w:r>
            <w:r>
              <w:rPr>
                <w:sz w:val="16"/>
                <w:szCs w:val="16"/>
              </w:rPr>
              <w:t xml:space="preserve"> </w:t>
            </w:r>
          </w:p>
        </w:tc>
        <w:tc>
          <w:tcPr>
            <w:tcW w:w="718" w:type="dxa"/>
            <w:noWrap/>
            <w:hideMark/>
          </w:tcPr>
          <w:p w14:paraId="7803646D" w14:textId="77777777" w:rsidR="00AE6517" w:rsidRPr="00B12628" w:rsidRDefault="00AE6517" w:rsidP="006815FC">
            <w:pPr>
              <w:jc w:val="right"/>
              <w:rPr>
                <w:sz w:val="16"/>
                <w:szCs w:val="16"/>
              </w:rPr>
            </w:pPr>
            <w:r w:rsidRPr="00B12628">
              <w:rPr>
                <w:sz w:val="16"/>
                <w:szCs w:val="16"/>
              </w:rPr>
              <w:t>-0.28</w:t>
            </w:r>
            <w:r>
              <w:rPr>
                <w:sz w:val="16"/>
                <w:szCs w:val="16"/>
              </w:rPr>
              <w:t xml:space="preserve"> </w:t>
            </w:r>
          </w:p>
        </w:tc>
        <w:tc>
          <w:tcPr>
            <w:tcW w:w="718" w:type="dxa"/>
            <w:noWrap/>
            <w:hideMark/>
          </w:tcPr>
          <w:p w14:paraId="3530AE72" w14:textId="77777777" w:rsidR="00AE6517" w:rsidRPr="00B12628" w:rsidRDefault="00AE6517" w:rsidP="006815FC">
            <w:pPr>
              <w:jc w:val="right"/>
              <w:rPr>
                <w:sz w:val="16"/>
                <w:szCs w:val="16"/>
              </w:rPr>
            </w:pPr>
            <w:r w:rsidRPr="00B12628">
              <w:rPr>
                <w:sz w:val="16"/>
                <w:szCs w:val="16"/>
              </w:rPr>
              <w:t>1.57</w:t>
            </w:r>
            <w:r>
              <w:rPr>
                <w:sz w:val="16"/>
                <w:szCs w:val="16"/>
              </w:rPr>
              <w:t xml:space="preserve"> </w:t>
            </w:r>
          </w:p>
        </w:tc>
        <w:tc>
          <w:tcPr>
            <w:tcW w:w="718" w:type="dxa"/>
            <w:noWrap/>
            <w:hideMark/>
          </w:tcPr>
          <w:p w14:paraId="27A12734" w14:textId="77777777" w:rsidR="00AE6517" w:rsidRPr="00B12628" w:rsidRDefault="00AE6517" w:rsidP="006815FC">
            <w:pPr>
              <w:jc w:val="right"/>
              <w:rPr>
                <w:sz w:val="16"/>
                <w:szCs w:val="16"/>
              </w:rPr>
            </w:pPr>
            <w:r w:rsidRPr="00B12628">
              <w:rPr>
                <w:sz w:val="16"/>
                <w:szCs w:val="16"/>
              </w:rPr>
              <w:t>-0.14</w:t>
            </w:r>
            <w:r>
              <w:rPr>
                <w:sz w:val="16"/>
                <w:szCs w:val="16"/>
              </w:rPr>
              <w:t xml:space="preserve"> </w:t>
            </w:r>
          </w:p>
        </w:tc>
        <w:tc>
          <w:tcPr>
            <w:tcW w:w="651" w:type="dxa"/>
            <w:noWrap/>
            <w:hideMark/>
          </w:tcPr>
          <w:p w14:paraId="6C69BCEC" w14:textId="77777777" w:rsidR="00AE6517" w:rsidRPr="00B12628" w:rsidRDefault="00AE6517" w:rsidP="006815FC">
            <w:pPr>
              <w:jc w:val="right"/>
              <w:rPr>
                <w:sz w:val="16"/>
                <w:szCs w:val="16"/>
              </w:rPr>
            </w:pPr>
            <w:r w:rsidRPr="00B12628">
              <w:rPr>
                <w:sz w:val="16"/>
                <w:szCs w:val="16"/>
              </w:rPr>
              <w:t>0.68</w:t>
            </w:r>
            <w:r>
              <w:rPr>
                <w:sz w:val="16"/>
                <w:szCs w:val="16"/>
              </w:rPr>
              <w:t xml:space="preserve"> </w:t>
            </w:r>
          </w:p>
        </w:tc>
        <w:tc>
          <w:tcPr>
            <w:tcW w:w="718" w:type="dxa"/>
            <w:noWrap/>
            <w:hideMark/>
          </w:tcPr>
          <w:p w14:paraId="2F818B11" w14:textId="77777777" w:rsidR="00AE6517" w:rsidRPr="00B12628" w:rsidRDefault="00AE6517" w:rsidP="006815FC">
            <w:pPr>
              <w:jc w:val="right"/>
              <w:rPr>
                <w:sz w:val="16"/>
                <w:szCs w:val="16"/>
              </w:rPr>
            </w:pPr>
            <w:r w:rsidRPr="00B12628">
              <w:rPr>
                <w:sz w:val="16"/>
                <w:szCs w:val="16"/>
              </w:rPr>
              <w:t>-1.61</w:t>
            </w:r>
            <w:r>
              <w:rPr>
                <w:sz w:val="16"/>
                <w:szCs w:val="16"/>
              </w:rPr>
              <w:t xml:space="preserve"> </w:t>
            </w:r>
          </w:p>
        </w:tc>
        <w:tc>
          <w:tcPr>
            <w:tcW w:w="718" w:type="dxa"/>
            <w:noWrap/>
            <w:hideMark/>
          </w:tcPr>
          <w:p w14:paraId="17C0E338" w14:textId="77777777" w:rsidR="00AE6517" w:rsidRPr="00B12628" w:rsidRDefault="00AE6517" w:rsidP="006815FC">
            <w:pPr>
              <w:jc w:val="right"/>
              <w:rPr>
                <w:sz w:val="16"/>
                <w:szCs w:val="16"/>
              </w:rPr>
            </w:pPr>
            <w:r w:rsidRPr="00B12628">
              <w:rPr>
                <w:sz w:val="16"/>
                <w:szCs w:val="16"/>
              </w:rPr>
              <w:t>0.20</w:t>
            </w:r>
            <w:r>
              <w:rPr>
                <w:sz w:val="16"/>
                <w:szCs w:val="16"/>
              </w:rPr>
              <w:t xml:space="preserve"> </w:t>
            </w:r>
          </w:p>
        </w:tc>
        <w:tc>
          <w:tcPr>
            <w:tcW w:w="718" w:type="dxa"/>
            <w:noWrap/>
            <w:hideMark/>
          </w:tcPr>
          <w:p w14:paraId="5DD99F3A" w14:textId="77777777" w:rsidR="00AE6517" w:rsidRPr="00B12628" w:rsidRDefault="00AE6517" w:rsidP="006815FC">
            <w:pPr>
              <w:jc w:val="right"/>
              <w:rPr>
                <w:sz w:val="16"/>
                <w:szCs w:val="16"/>
              </w:rPr>
            </w:pPr>
            <w:r w:rsidRPr="00B12628">
              <w:rPr>
                <w:sz w:val="16"/>
                <w:szCs w:val="16"/>
              </w:rPr>
              <w:t>-0.72</w:t>
            </w:r>
            <w:r>
              <w:rPr>
                <w:sz w:val="16"/>
                <w:szCs w:val="16"/>
              </w:rPr>
              <w:t xml:space="preserve"> </w:t>
            </w:r>
          </w:p>
        </w:tc>
        <w:tc>
          <w:tcPr>
            <w:tcW w:w="718" w:type="dxa"/>
            <w:noWrap/>
            <w:hideMark/>
          </w:tcPr>
          <w:p w14:paraId="00BE63A5" w14:textId="77777777" w:rsidR="00AE6517" w:rsidRPr="00B12628" w:rsidRDefault="00AE6517" w:rsidP="006815FC">
            <w:pPr>
              <w:jc w:val="right"/>
              <w:rPr>
                <w:sz w:val="16"/>
                <w:szCs w:val="16"/>
              </w:rPr>
            </w:pPr>
            <w:r w:rsidRPr="00B12628">
              <w:rPr>
                <w:sz w:val="16"/>
                <w:szCs w:val="16"/>
              </w:rPr>
              <w:t>-0.49</w:t>
            </w:r>
            <w:r>
              <w:rPr>
                <w:sz w:val="16"/>
                <w:szCs w:val="16"/>
              </w:rPr>
              <w:t xml:space="preserve"> </w:t>
            </w:r>
          </w:p>
        </w:tc>
      </w:tr>
      <w:tr w:rsidR="00AE6517" w:rsidRPr="00B12628" w14:paraId="1FCF114A" w14:textId="77777777" w:rsidTr="006815FC">
        <w:trPr>
          <w:trHeight w:val="300"/>
        </w:trPr>
        <w:tc>
          <w:tcPr>
            <w:tcW w:w="1810" w:type="dxa"/>
            <w:noWrap/>
            <w:hideMark/>
          </w:tcPr>
          <w:p w14:paraId="045FB21D" w14:textId="77777777" w:rsidR="00AE6517" w:rsidRPr="00B12628" w:rsidRDefault="00AE6517" w:rsidP="006815FC">
            <w:pPr>
              <w:rPr>
                <w:sz w:val="16"/>
                <w:szCs w:val="16"/>
              </w:rPr>
            </w:pPr>
            <w:proofErr w:type="spellStart"/>
            <w:r w:rsidRPr="00B12628">
              <w:rPr>
                <w:sz w:val="16"/>
                <w:szCs w:val="16"/>
              </w:rPr>
              <w:t>Atyrau</w:t>
            </w:r>
            <w:proofErr w:type="spellEnd"/>
            <w:r w:rsidRPr="00B12628">
              <w:rPr>
                <w:sz w:val="16"/>
                <w:szCs w:val="16"/>
              </w:rPr>
              <w:t xml:space="preserve"> </w:t>
            </w:r>
            <w:proofErr w:type="spellStart"/>
            <w:r w:rsidRPr="00B12628">
              <w:rPr>
                <w:sz w:val="16"/>
                <w:szCs w:val="16"/>
              </w:rPr>
              <w:t>oblysy</w:t>
            </w:r>
            <w:proofErr w:type="spellEnd"/>
          </w:p>
        </w:tc>
        <w:tc>
          <w:tcPr>
            <w:tcW w:w="717" w:type="dxa"/>
            <w:noWrap/>
            <w:hideMark/>
          </w:tcPr>
          <w:p w14:paraId="6640AF74" w14:textId="77777777" w:rsidR="00AE6517" w:rsidRPr="00B12628" w:rsidRDefault="00AE6517" w:rsidP="006815FC">
            <w:pPr>
              <w:jc w:val="right"/>
              <w:rPr>
                <w:sz w:val="16"/>
                <w:szCs w:val="16"/>
              </w:rPr>
            </w:pPr>
            <w:r w:rsidRPr="00B12628">
              <w:rPr>
                <w:sz w:val="16"/>
                <w:szCs w:val="16"/>
              </w:rPr>
              <w:t>3.27</w:t>
            </w:r>
            <w:r>
              <w:rPr>
                <w:sz w:val="16"/>
                <w:szCs w:val="16"/>
              </w:rPr>
              <w:t xml:space="preserve"> </w:t>
            </w:r>
          </w:p>
        </w:tc>
        <w:tc>
          <w:tcPr>
            <w:tcW w:w="718" w:type="dxa"/>
            <w:noWrap/>
            <w:hideMark/>
          </w:tcPr>
          <w:p w14:paraId="5A97DE14" w14:textId="77777777" w:rsidR="00AE6517" w:rsidRPr="00B12628" w:rsidRDefault="00AE6517" w:rsidP="006815FC">
            <w:pPr>
              <w:jc w:val="right"/>
              <w:rPr>
                <w:sz w:val="16"/>
                <w:szCs w:val="16"/>
              </w:rPr>
            </w:pPr>
            <w:r w:rsidRPr="00B12628">
              <w:rPr>
                <w:sz w:val="16"/>
                <w:szCs w:val="16"/>
              </w:rPr>
              <w:t>0.30</w:t>
            </w:r>
            <w:r>
              <w:rPr>
                <w:sz w:val="16"/>
                <w:szCs w:val="16"/>
              </w:rPr>
              <w:t xml:space="preserve"> </w:t>
            </w:r>
          </w:p>
        </w:tc>
        <w:tc>
          <w:tcPr>
            <w:tcW w:w="718" w:type="dxa"/>
            <w:noWrap/>
            <w:hideMark/>
          </w:tcPr>
          <w:p w14:paraId="0F2F7AD6" w14:textId="77777777" w:rsidR="00AE6517" w:rsidRPr="00B12628" w:rsidRDefault="00AE6517" w:rsidP="006815FC">
            <w:pPr>
              <w:jc w:val="right"/>
              <w:rPr>
                <w:sz w:val="16"/>
                <w:szCs w:val="16"/>
              </w:rPr>
            </w:pPr>
            <w:r w:rsidRPr="00B12628">
              <w:rPr>
                <w:sz w:val="16"/>
                <w:szCs w:val="16"/>
              </w:rPr>
              <w:t>-2.40</w:t>
            </w:r>
            <w:r>
              <w:rPr>
                <w:sz w:val="16"/>
                <w:szCs w:val="16"/>
              </w:rPr>
              <w:t xml:space="preserve"> </w:t>
            </w:r>
          </w:p>
        </w:tc>
        <w:tc>
          <w:tcPr>
            <w:tcW w:w="718" w:type="dxa"/>
            <w:noWrap/>
            <w:hideMark/>
          </w:tcPr>
          <w:p w14:paraId="2B8827DB" w14:textId="77777777" w:rsidR="00AE6517" w:rsidRPr="00B12628" w:rsidRDefault="00AE6517" w:rsidP="006815FC">
            <w:pPr>
              <w:jc w:val="right"/>
              <w:rPr>
                <w:sz w:val="16"/>
                <w:szCs w:val="16"/>
              </w:rPr>
            </w:pPr>
            <w:r w:rsidRPr="00B12628">
              <w:rPr>
                <w:sz w:val="16"/>
                <w:szCs w:val="16"/>
              </w:rPr>
              <w:t>-4.20</w:t>
            </w:r>
            <w:r>
              <w:rPr>
                <w:sz w:val="16"/>
                <w:szCs w:val="16"/>
              </w:rPr>
              <w:t xml:space="preserve"> </w:t>
            </w:r>
          </w:p>
        </w:tc>
        <w:tc>
          <w:tcPr>
            <w:tcW w:w="718" w:type="dxa"/>
            <w:noWrap/>
            <w:hideMark/>
          </w:tcPr>
          <w:p w14:paraId="216DB44F" w14:textId="77777777" w:rsidR="00AE6517" w:rsidRPr="00B12628" w:rsidRDefault="00AE6517" w:rsidP="006815FC">
            <w:pPr>
              <w:jc w:val="right"/>
              <w:rPr>
                <w:sz w:val="16"/>
                <w:szCs w:val="16"/>
              </w:rPr>
            </w:pPr>
            <w:r w:rsidRPr="00B12628">
              <w:rPr>
                <w:sz w:val="16"/>
                <w:szCs w:val="16"/>
              </w:rPr>
              <w:t>0.34</w:t>
            </w:r>
            <w:r>
              <w:rPr>
                <w:sz w:val="16"/>
                <w:szCs w:val="16"/>
              </w:rPr>
              <w:t xml:space="preserve"> </w:t>
            </w:r>
          </w:p>
        </w:tc>
        <w:tc>
          <w:tcPr>
            <w:tcW w:w="718" w:type="dxa"/>
            <w:noWrap/>
            <w:hideMark/>
          </w:tcPr>
          <w:p w14:paraId="08AAF393" w14:textId="77777777" w:rsidR="00AE6517" w:rsidRPr="00B12628" w:rsidRDefault="00AE6517" w:rsidP="006815FC">
            <w:pPr>
              <w:jc w:val="right"/>
              <w:rPr>
                <w:sz w:val="16"/>
                <w:szCs w:val="16"/>
              </w:rPr>
            </w:pPr>
            <w:r w:rsidRPr="00B12628">
              <w:rPr>
                <w:sz w:val="16"/>
                <w:szCs w:val="16"/>
              </w:rPr>
              <w:t>0.31</w:t>
            </w:r>
            <w:r>
              <w:rPr>
                <w:sz w:val="16"/>
                <w:szCs w:val="16"/>
              </w:rPr>
              <w:t xml:space="preserve"> </w:t>
            </w:r>
          </w:p>
        </w:tc>
        <w:tc>
          <w:tcPr>
            <w:tcW w:w="718" w:type="dxa"/>
            <w:noWrap/>
            <w:hideMark/>
          </w:tcPr>
          <w:p w14:paraId="214EFCB6" w14:textId="77777777" w:rsidR="00AE6517" w:rsidRPr="00B12628" w:rsidRDefault="00AE6517" w:rsidP="006815FC">
            <w:pPr>
              <w:jc w:val="right"/>
              <w:rPr>
                <w:sz w:val="16"/>
                <w:szCs w:val="16"/>
              </w:rPr>
            </w:pPr>
            <w:r w:rsidRPr="00B12628">
              <w:rPr>
                <w:sz w:val="16"/>
                <w:szCs w:val="16"/>
              </w:rPr>
              <w:t>0.67</w:t>
            </w:r>
            <w:r>
              <w:rPr>
                <w:sz w:val="16"/>
                <w:szCs w:val="16"/>
              </w:rPr>
              <w:t xml:space="preserve"> </w:t>
            </w:r>
          </w:p>
        </w:tc>
        <w:tc>
          <w:tcPr>
            <w:tcW w:w="718" w:type="dxa"/>
            <w:noWrap/>
            <w:hideMark/>
          </w:tcPr>
          <w:p w14:paraId="6E418F55" w14:textId="77777777" w:rsidR="00AE6517" w:rsidRPr="00B12628" w:rsidRDefault="00AE6517" w:rsidP="006815FC">
            <w:pPr>
              <w:jc w:val="right"/>
              <w:rPr>
                <w:sz w:val="16"/>
                <w:szCs w:val="16"/>
              </w:rPr>
            </w:pPr>
            <w:r w:rsidRPr="00B12628">
              <w:rPr>
                <w:sz w:val="16"/>
                <w:szCs w:val="16"/>
              </w:rPr>
              <w:t>-0.66</w:t>
            </w:r>
            <w:r>
              <w:rPr>
                <w:sz w:val="16"/>
                <w:szCs w:val="16"/>
              </w:rPr>
              <w:t xml:space="preserve"> </w:t>
            </w:r>
          </w:p>
        </w:tc>
        <w:tc>
          <w:tcPr>
            <w:tcW w:w="718" w:type="dxa"/>
            <w:noWrap/>
            <w:hideMark/>
          </w:tcPr>
          <w:p w14:paraId="64249914" w14:textId="77777777" w:rsidR="00AE6517" w:rsidRPr="00B12628" w:rsidRDefault="00AE6517" w:rsidP="006815FC">
            <w:pPr>
              <w:jc w:val="right"/>
              <w:rPr>
                <w:sz w:val="16"/>
                <w:szCs w:val="16"/>
              </w:rPr>
            </w:pPr>
            <w:r w:rsidRPr="00B12628">
              <w:rPr>
                <w:sz w:val="16"/>
                <w:szCs w:val="16"/>
              </w:rPr>
              <w:t>-0.42</w:t>
            </w:r>
            <w:r>
              <w:rPr>
                <w:sz w:val="16"/>
                <w:szCs w:val="16"/>
              </w:rPr>
              <w:t xml:space="preserve"> </w:t>
            </w:r>
          </w:p>
        </w:tc>
        <w:tc>
          <w:tcPr>
            <w:tcW w:w="718" w:type="dxa"/>
            <w:noWrap/>
            <w:hideMark/>
          </w:tcPr>
          <w:p w14:paraId="6B116F00" w14:textId="77777777" w:rsidR="00AE6517" w:rsidRPr="00B12628" w:rsidRDefault="00AE6517" w:rsidP="006815FC">
            <w:pPr>
              <w:jc w:val="right"/>
              <w:rPr>
                <w:sz w:val="16"/>
                <w:szCs w:val="16"/>
              </w:rPr>
            </w:pPr>
            <w:r w:rsidRPr="00B12628">
              <w:rPr>
                <w:sz w:val="16"/>
                <w:szCs w:val="16"/>
              </w:rPr>
              <w:t>0.12</w:t>
            </w:r>
            <w:r>
              <w:rPr>
                <w:sz w:val="16"/>
                <w:szCs w:val="16"/>
              </w:rPr>
              <w:t xml:space="preserve"> </w:t>
            </w:r>
          </w:p>
        </w:tc>
        <w:tc>
          <w:tcPr>
            <w:tcW w:w="718" w:type="dxa"/>
            <w:noWrap/>
            <w:hideMark/>
          </w:tcPr>
          <w:p w14:paraId="16DC51EE" w14:textId="77777777" w:rsidR="00AE6517" w:rsidRPr="00B12628" w:rsidRDefault="00AE6517" w:rsidP="006815FC">
            <w:pPr>
              <w:jc w:val="right"/>
              <w:rPr>
                <w:sz w:val="16"/>
                <w:szCs w:val="16"/>
              </w:rPr>
            </w:pPr>
            <w:r w:rsidRPr="00B12628">
              <w:rPr>
                <w:sz w:val="16"/>
                <w:szCs w:val="16"/>
              </w:rPr>
              <w:t>2.00</w:t>
            </w:r>
            <w:r>
              <w:rPr>
                <w:sz w:val="16"/>
                <w:szCs w:val="16"/>
              </w:rPr>
              <w:t xml:space="preserve"> </w:t>
            </w:r>
          </w:p>
        </w:tc>
        <w:tc>
          <w:tcPr>
            <w:tcW w:w="718" w:type="dxa"/>
            <w:noWrap/>
            <w:hideMark/>
          </w:tcPr>
          <w:p w14:paraId="1D3FE5EA" w14:textId="77777777" w:rsidR="00AE6517" w:rsidRPr="00B12628" w:rsidRDefault="00AE6517" w:rsidP="006815FC">
            <w:pPr>
              <w:jc w:val="right"/>
              <w:rPr>
                <w:sz w:val="16"/>
                <w:szCs w:val="16"/>
              </w:rPr>
            </w:pPr>
            <w:r w:rsidRPr="00B12628">
              <w:rPr>
                <w:sz w:val="16"/>
                <w:szCs w:val="16"/>
              </w:rPr>
              <w:t>1.63</w:t>
            </w:r>
            <w:r>
              <w:rPr>
                <w:sz w:val="16"/>
                <w:szCs w:val="16"/>
              </w:rPr>
              <w:t xml:space="preserve"> </w:t>
            </w:r>
          </w:p>
        </w:tc>
        <w:tc>
          <w:tcPr>
            <w:tcW w:w="651" w:type="dxa"/>
            <w:noWrap/>
            <w:hideMark/>
          </w:tcPr>
          <w:p w14:paraId="3763FC4E" w14:textId="77777777" w:rsidR="00AE6517" w:rsidRPr="00B12628" w:rsidRDefault="00AE6517" w:rsidP="006815FC">
            <w:pPr>
              <w:jc w:val="right"/>
              <w:rPr>
                <w:sz w:val="16"/>
                <w:szCs w:val="16"/>
              </w:rPr>
            </w:pPr>
            <w:r w:rsidRPr="00B12628">
              <w:rPr>
                <w:sz w:val="16"/>
                <w:szCs w:val="16"/>
              </w:rPr>
              <w:t>1.13</w:t>
            </w:r>
            <w:r>
              <w:rPr>
                <w:sz w:val="16"/>
                <w:szCs w:val="16"/>
              </w:rPr>
              <w:t xml:space="preserve"> </w:t>
            </w:r>
          </w:p>
        </w:tc>
        <w:tc>
          <w:tcPr>
            <w:tcW w:w="718" w:type="dxa"/>
            <w:noWrap/>
            <w:hideMark/>
          </w:tcPr>
          <w:p w14:paraId="11D2FBF4" w14:textId="77777777" w:rsidR="00AE6517" w:rsidRPr="00B12628" w:rsidRDefault="00AE6517" w:rsidP="006815FC">
            <w:pPr>
              <w:jc w:val="right"/>
              <w:rPr>
                <w:sz w:val="16"/>
                <w:szCs w:val="16"/>
              </w:rPr>
            </w:pPr>
            <w:r w:rsidRPr="00B12628">
              <w:rPr>
                <w:sz w:val="16"/>
                <w:szCs w:val="16"/>
              </w:rPr>
              <w:t>-1.02</w:t>
            </w:r>
            <w:r>
              <w:rPr>
                <w:sz w:val="16"/>
                <w:szCs w:val="16"/>
              </w:rPr>
              <w:t xml:space="preserve"> </w:t>
            </w:r>
          </w:p>
        </w:tc>
        <w:tc>
          <w:tcPr>
            <w:tcW w:w="718" w:type="dxa"/>
            <w:noWrap/>
            <w:hideMark/>
          </w:tcPr>
          <w:p w14:paraId="66187B48" w14:textId="77777777" w:rsidR="00AE6517" w:rsidRPr="00B12628" w:rsidRDefault="00AE6517" w:rsidP="006815FC">
            <w:pPr>
              <w:jc w:val="right"/>
              <w:rPr>
                <w:sz w:val="16"/>
                <w:szCs w:val="16"/>
              </w:rPr>
            </w:pPr>
            <w:r w:rsidRPr="00B12628">
              <w:rPr>
                <w:sz w:val="16"/>
                <w:szCs w:val="16"/>
              </w:rPr>
              <w:t>-0.49</w:t>
            </w:r>
            <w:r>
              <w:rPr>
                <w:sz w:val="16"/>
                <w:szCs w:val="16"/>
              </w:rPr>
              <w:t xml:space="preserve"> </w:t>
            </w:r>
          </w:p>
        </w:tc>
        <w:tc>
          <w:tcPr>
            <w:tcW w:w="718" w:type="dxa"/>
            <w:noWrap/>
            <w:hideMark/>
          </w:tcPr>
          <w:p w14:paraId="543E6979" w14:textId="77777777" w:rsidR="00AE6517" w:rsidRPr="00B12628" w:rsidRDefault="00AE6517" w:rsidP="006815FC">
            <w:pPr>
              <w:jc w:val="right"/>
              <w:rPr>
                <w:sz w:val="16"/>
                <w:szCs w:val="16"/>
              </w:rPr>
            </w:pPr>
            <w:r w:rsidRPr="00B12628">
              <w:rPr>
                <w:sz w:val="16"/>
                <w:szCs w:val="16"/>
              </w:rPr>
              <w:t>-0.55</w:t>
            </w:r>
            <w:r>
              <w:rPr>
                <w:sz w:val="16"/>
                <w:szCs w:val="16"/>
              </w:rPr>
              <w:t xml:space="preserve"> </w:t>
            </w:r>
          </w:p>
        </w:tc>
        <w:tc>
          <w:tcPr>
            <w:tcW w:w="718" w:type="dxa"/>
            <w:noWrap/>
            <w:hideMark/>
          </w:tcPr>
          <w:p w14:paraId="79612B82" w14:textId="77777777" w:rsidR="00AE6517" w:rsidRPr="00B12628" w:rsidRDefault="00AE6517" w:rsidP="006815FC">
            <w:pPr>
              <w:jc w:val="right"/>
              <w:rPr>
                <w:sz w:val="16"/>
                <w:szCs w:val="16"/>
              </w:rPr>
            </w:pPr>
            <w:r w:rsidRPr="00B12628">
              <w:rPr>
                <w:sz w:val="16"/>
                <w:szCs w:val="16"/>
              </w:rPr>
              <w:t>-0.01</w:t>
            </w:r>
            <w:r>
              <w:rPr>
                <w:sz w:val="16"/>
                <w:szCs w:val="16"/>
              </w:rPr>
              <w:t xml:space="preserve"> </w:t>
            </w:r>
          </w:p>
        </w:tc>
      </w:tr>
      <w:tr w:rsidR="00AE6517" w:rsidRPr="00B12628" w14:paraId="62617E8E" w14:textId="77777777" w:rsidTr="006815FC">
        <w:trPr>
          <w:trHeight w:val="300"/>
        </w:trPr>
        <w:tc>
          <w:tcPr>
            <w:tcW w:w="1810" w:type="dxa"/>
            <w:noWrap/>
            <w:hideMark/>
          </w:tcPr>
          <w:p w14:paraId="65D70F7C" w14:textId="77777777" w:rsidR="00AE6517" w:rsidRPr="00B12628" w:rsidRDefault="00AE6517" w:rsidP="006815FC">
            <w:pPr>
              <w:rPr>
                <w:sz w:val="16"/>
                <w:szCs w:val="16"/>
              </w:rPr>
            </w:pPr>
            <w:proofErr w:type="spellStart"/>
            <w:r w:rsidRPr="00B12628">
              <w:rPr>
                <w:sz w:val="16"/>
                <w:szCs w:val="16"/>
              </w:rPr>
              <w:t>Shygys</w:t>
            </w:r>
            <w:proofErr w:type="spellEnd"/>
            <w:r w:rsidRPr="00B12628">
              <w:rPr>
                <w:sz w:val="16"/>
                <w:szCs w:val="16"/>
              </w:rPr>
              <w:t xml:space="preserve">-Kazakhstan </w:t>
            </w:r>
            <w:proofErr w:type="spellStart"/>
            <w:r w:rsidRPr="00B12628">
              <w:rPr>
                <w:sz w:val="16"/>
                <w:szCs w:val="16"/>
              </w:rPr>
              <w:t>oblysy</w:t>
            </w:r>
            <w:proofErr w:type="spellEnd"/>
          </w:p>
        </w:tc>
        <w:tc>
          <w:tcPr>
            <w:tcW w:w="717" w:type="dxa"/>
            <w:noWrap/>
            <w:hideMark/>
          </w:tcPr>
          <w:p w14:paraId="0679EC74" w14:textId="77777777" w:rsidR="00AE6517" w:rsidRPr="00B12628" w:rsidRDefault="00AE6517" w:rsidP="006815FC">
            <w:pPr>
              <w:jc w:val="right"/>
              <w:rPr>
                <w:sz w:val="16"/>
                <w:szCs w:val="16"/>
              </w:rPr>
            </w:pPr>
            <w:r w:rsidRPr="00B12628">
              <w:rPr>
                <w:sz w:val="16"/>
                <w:szCs w:val="16"/>
              </w:rPr>
              <w:t>2.36</w:t>
            </w:r>
            <w:r>
              <w:rPr>
                <w:sz w:val="16"/>
                <w:szCs w:val="16"/>
              </w:rPr>
              <w:t xml:space="preserve"> </w:t>
            </w:r>
          </w:p>
        </w:tc>
        <w:tc>
          <w:tcPr>
            <w:tcW w:w="718" w:type="dxa"/>
            <w:noWrap/>
            <w:hideMark/>
          </w:tcPr>
          <w:p w14:paraId="0E70E0E8" w14:textId="77777777" w:rsidR="00AE6517" w:rsidRPr="00B12628" w:rsidRDefault="00AE6517" w:rsidP="006815FC">
            <w:pPr>
              <w:jc w:val="right"/>
              <w:rPr>
                <w:sz w:val="16"/>
                <w:szCs w:val="16"/>
              </w:rPr>
            </w:pPr>
            <w:r w:rsidRPr="00B12628">
              <w:rPr>
                <w:sz w:val="16"/>
                <w:szCs w:val="16"/>
              </w:rPr>
              <w:t>1.37</w:t>
            </w:r>
            <w:r>
              <w:rPr>
                <w:sz w:val="16"/>
                <w:szCs w:val="16"/>
              </w:rPr>
              <w:t xml:space="preserve"> </w:t>
            </w:r>
          </w:p>
        </w:tc>
        <w:tc>
          <w:tcPr>
            <w:tcW w:w="718" w:type="dxa"/>
            <w:noWrap/>
            <w:hideMark/>
          </w:tcPr>
          <w:p w14:paraId="1B70D1B1" w14:textId="77777777" w:rsidR="00AE6517" w:rsidRPr="00B12628" w:rsidRDefault="00AE6517" w:rsidP="006815FC">
            <w:pPr>
              <w:jc w:val="right"/>
              <w:rPr>
                <w:sz w:val="16"/>
                <w:szCs w:val="16"/>
              </w:rPr>
            </w:pPr>
            <w:r w:rsidRPr="00B12628">
              <w:rPr>
                <w:sz w:val="16"/>
                <w:szCs w:val="16"/>
              </w:rPr>
              <w:t>-0.77</w:t>
            </w:r>
            <w:r>
              <w:rPr>
                <w:sz w:val="16"/>
                <w:szCs w:val="16"/>
              </w:rPr>
              <w:t xml:space="preserve"> </w:t>
            </w:r>
          </w:p>
        </w:tc>
        <w:tc>
          <w:tcPr>
            <w:tcW w:w="718" w:type="dxa"/>
            <w:noWrap/>
            <w:hideMark/>
          </w:tcPr>
          <w:p w14:paraId="5229299F" w14:textId="77777777" w:rsidR="00AE6517" w:rsidRPr="00B12628" w:rsidRDefault="00AE6517" w:rsidP="006815FC">
            <w:pPr>
              <w:jc w:val="right"/>
              <w:rPr>
                <w:sz w:val="16"/>
                <w:szCs w:val="16"/>
              </w:rPr>
            </w:pPr>
            <w:r w:rsidRPr="00B12628">
              <w:rPr>
                <w:sz w:val="16"/>
                <w:szCs w:val="16"/>
              </w:rPr>
              <w:t>-3.18</w:t>
            </w:r>
            <w:r>
              <w:rPr>
                <w:sz w:val="16"/>
                <w:szCs w:val="16"/>
              </w:rPr>
              <w:t xml:space="preserve"> </w:t>
            </w:r>
          </w:p>
        </w:tc>
        <w:tc>
          <w:tcPr>
            <w:tcW w:w="718" w:type="dxa"/>
            <w:noWrap/>
            <w:hideMark/>
          </w:tcPr>
          <w:p w14:paraId="102EAD0E" w14:textId="77777777" w:rsidR="00AE6517" w:rsidRPr="00B12628" w:rsidRDefault="00AE6517" w:rsidP="006815FC">
            <w:pPr>
              <w:jc w:val="right"/>
              <w:rPr>
                <w:sz w:val="16"/>
                <w:szCs w:val="16"/>
              </w:rPr>
            </w:pPr>
            <w:r w:rsidRPr="00B12628">
              <w:rPr>
                <w:sz w:val="16"/>
                <w:szCs w:val="16"/>
              </w:rPr>
              <w:t>-1.22</w:t>
            </w:r>
            <w:r>
              <w:rPr>
                <w:sz w:val="16"/>
                <w:szCs w:val="16"/>
              </w:rPr>
              <w:t xml:space="preserve"> </w:t>
            </w:r>
          </w:p>
        </w:tc>
        <w:tc>
          <w:tcPr>
            <w:tcW w:w="718" w:type="dxa"/>
            <w:noWrap/>
            <w:hideMark/>
          </w:tcPr>
          <w:p w14:paraId="69B1A1F7" w14:textId="77777777" w:rsidR="00AE6517" w:rsidRPr="00B12628" w:rsidRDefault="00AE6517" w:rsidP="006815FC">
            <w:pPr>
              <w:jc w:val="right"/>
              <w:rPr>
                <w:sz w:val="16"/>
                <w:szCs w:val="16"/>
              </w:rPr>
            </w:pPr>
            <w:r w:rsidRPr="00B12628">
              <w:rPr>
                <w:sz w:val="16"/>
                <w:szCs w:val="16"/>
              </w:rPr>
              <w:t>-0.37</w:t>
            </w:r>
            <w:r>
              <w:rPr>
                <w:sz w:val="16"/>
                <w:szCs w:val="16"/>
              </w:rPr>
              <w:t xml:space="preserve"> </w:t>
            </w:r>
          </w:p>
        </w:tc>
        <w:tc>
          <w:tcPr>
            <w:tcW w:w="718" w:type="dxa"/>
            <w:noWrap/>
            <w:hideMark/>
          </w:tcPr>
          <w:p w14:paraId="5E9F5D31" w14:textId="77777777" w:rsidR="00AE6517" w:rsidRPr="00B12628" w:rsidRDefault="00AE6517" w:rsidP="006815FC">
            <w:pPr>
              <w:jc w:val="right"/>
              <w:rPr>
                <w:sz w:val="16"/>
                <w:szCs w:val="16"/>
              </w:rPr>
            </w:pPr>
            <w:r w:rsidRPr="00B12628">
              <w:rPr>
                <w:sz w:val="16"/>
                <w:szCs w:val="16"/>
              </w:rPr>
              <w:t>1.24</w:t>
            </w:r>
            <w:r>
              <w:rPr>
                <w:sz w:val="16"/>
                <w:szCs w:val="16"/>
              </w:rPr>
              <w:t xml:space="preserve"> </w:t>
            </w:r>
          </w:p>
        </w:tc>
        <w:tc>
          <w:tcPr>
            <w:tcW w:w="718" w:type="dxa"/>
            <w:noWrap/>
            <w:hideMark/>
          </w:tcPr>
          <w:p w14:paraId="22C70030" w14:textId="77777777" w:rsidR="00AE6517" w:rsidRPr="00B12628" w:rsidRDefault="00AE6517" w:rsidP="006815FC">
            <w:pPr>
              <w:jc w:val="right"/>
              <w:rPr>
                <w:sz w:val="16"/>
                <w:szCs w:val="16"/>
              </w:rPr>
            </w:pPr>
            <w:r w:rsidRPr="00B12628">
              <w:rPr>
                <w:sz w:val="16"/>
                <w:szCs w:val="16"/>
              </w:rPr>
              <w:t>0.14</w:t>
            </w:r>
            <w:r>
              <w:rPr>
                <w:sz w:val="16"/>
                <w:szCs w:val="16"/>
              </w:rPr>
              <w:t xml:space="preserve"> </w:t>
            </w:r>
          </w:p>
        </w:tc>
        <w:tc>
          <w:tcPr>
            <w:tcW w:w="718" w:type="dxa"/>
            <w:noWrap/>
            <w:hideMark/>
          </w:tcPr>
          <w:p w14:paraId="475EEDAE" w14:textId="77777777" w:rsidR="00AE6517" w:rsidRPr="00B12628" w:rsidRDefault="00AE6517" w:rsidP="006815FC">
            <w:pPr>
              <w:jc w:val="right"/>
              <w:rPr>
                <w:sz w:val="16"/>
                <w:szCs w:val="16"/>
              </w:rPr>
            </w:pPr>
            <w:r w:rsidRPr="00B12628">
              <w:rPr>
                <w:sz w:val="16"/>
                <w:szCs w:val="16"/>
              </w:rPr>
              <w:t>-0.22</w:t>
            </w:r>
            <w:r>
              <w:rPr>
                <w:sz w:val="16"/>
                <w:szCs w:val="16"/>
              </w:rPr>
              <w:t xml:space="preserve"> </w:t>
            </w:r>
          </w:p>
        </w:tc>
        <w:tc>
          <w:tcPr>
            <w:tcW w:w="718" w:type="dxa"/>
            <w:noWrap/>
            <w:hideMark/>
          </w:tcPr>
          <w:p w14:paraId="1FD1078D" w14:textId="77777777" w:rsidR="00AE6517" w:rsidRPr="00B12628" w:rsidRDefault="00AE6517" w:rsidP="006815FC">
            <w:pPr>
              <w:jc w:val="right"/>
              <w:rPr>
                <w:sz w:val="16"/>
                <w:szCs w:val="16"/>
              </w:rPr>
            </w:pPr>
            <w:r w:rsidRPr="00B12628">
              <w:rPr>
                <w:sz w:val="16"/>
                <w:szCs w:val="16"/>
              </w:rPr>
              <w:t>-0.61</w:t>
            </w:r>
            <w:r>
              <w:rPr>
                <w:sz w:val="16"/>
                <w:szCs w:val="16"/>
              </w:rPr>
              <w:t xml:space="preserve"> </w:t>
            </w:r>
          </w:p>
        </w:tc>
        <w:tc>
          <w:tcPr>
            <w:tcW w:w="718" w:type="dxa"/>
            <w:noWrap/>
            <w:hideMark/>
          </w:tcPr>
          <w:p w14:paraId="311B6FCF" w14:textId="77777777" w:rsidR="00AE6517" w:rsidRPr="00B12628" w:rsidRDefault="00AE6517" w:rsidP="006815FC">
            <w:pPr>
              <w:jc w:val="right"/>
              <w:rPr>
                <w:sz w:val="16"/>
                <w:szCs w:val="16"/>
              </w:rPr>
            </w:pPr>
            <w:r w:rsidRPr="00B12628">
              <w:rPr>
                <w:sz w:val="16"/>
                <w:szCs w:val="16"/>
              </w:rPr>
              <w:t>-0.63</w:t>
            </w:r>
            <w:r>
              <w:rPr>
                <w:sz w:val="16"/>
                <w:szCs w:val="16"/>
              </w:rPr>
              <w:t xml:space="preserve"> </w:t>
            </w:r>
          </w:p>
        </w:tc>
        <w:tc>
          <w:tcPr>
            <w:tcW w:w="718" w:type="dxa"/>
            <w:noWrap/>
            <w:hideMark/>
          </w:tcPr>
          <w:p w14:paraId="049D2BE6" w14:textId="77777777" w:rsidR="00AE6517" w:rsidRPr="00B12628" w:rsidRDefault="00AE6517" w:rsidP="006815FC">
            <w:pPr>
              <w:jc w:val="right"/>
              <w:rPr>
                <w:sz w:val="16"/>
                <w:szCs w:val="16"/>
              </w:rPr>
            </w:pPr>
            <w:r w:rsidRPr="00B12628">
              <w:rPr>
                <w:sz w:val="16"/>
                <w:szCs w:val="16"/>
              </w:rPr>
              <w:t>1.38</w:t>
            </w:r>
            <w:r>
              <w:rPr>
                <w:sz w:val="16"/>
                <w:szCs w:val="16"/>
              </w:rPr>
              <w:t xml:space="preserve"> </w:t>
            </w:r>
          </w:p>
        </w:tc>
        <w:tc>
          <w:tcPr>
            <w:tcW w:w="651" w:type="dxa"/>
            <w:noWrap/>
            <w:hideMark/>
          </w:tcPr>
          <w:p w14:paraId="1CA9C5E9" w14:textId="77777777" w:rsidR="00AE6517" w:rsidRPr="00B12628" w:rsidRDefault="00AE6517" w:rsidP="006815FC">
            <w:pPr>
              <w:jc w:val="right"/>
              <w:rPr>
                <w:sz w:val="16"/>
                <w:szCs w:val="16"/>
              </w:rPr>
            </w:pPr>
            <w:r w:rsidRPr="00B12628">
              <w:rPr>
                <w:sz w:val="16"/>
                <w:szCs w:val="16"/>
              </w:rPr>
              <w:t>1.79</w:t>
            </w:r>
            <w:r>
              <w:rPr>
                <w:sz w:val="16"/>
                <w:szCs w:val="16"/>
              </w:rPr>
              <w:t xml:space="preserve"> </w:t>
            </w:r>
          </w:p>
        </w:tc>
        <w:tc>
          <w:tcPr>
            <w:tcW w:w="718" w:type="dxa"/>
            <w:noWrap/>
            <w:hideMark/>
          </w:tcPr>
          <w:p w14:paraId="381A4DB1" w14:textId="77777777" w:rsidR="00AE6517" w:rsidRPr="00B12628" w:rsidRDefault="00AE6517" w:rsidP="006815FC">
            <w:pPr>
              <w:jc w:val="right"/>
              <w:rPr>
                <w:sz w:val="16"/>
                <w:szCs w:val="16"/>
              </w:rPr>
            </w:pPr>
            <w:r w:rsidRPr="00B12628">
              <w:rPr>
                <w:sz w:val="16"/>
                <w:szCs w:val="16"/>
              </w:rPr>
              <w:t>-1.98</w:t>
            </w:r>
            <w:r>
              <w:rPr>
                <w:sz w:val="16"/>
                <w:szCs w:val="16"/>
              </w:rPr>
              <w:t xml:space="preserve"> </w:t>
            </w:r>
          </w:p>
        </w:tc>
        <w:tc>
          <w:tcPr>
            <w:tcW w:w="718" w:type="dxa"/>
            <w:noWrap/>
            <w:hideMark/>
          </w:tcPr>
          <w:p w14:paraId="6423552B" w14:textId="77777777" w:rsidR="00AE6517" w:rsidRPr="00B12628" w:rsidRDefault="00AE6517" w:rsidP="006815FC">
            <w:pPr>
              <w:jc w:val="right"/>
              <w:rPr>
                <w:sz w:val="16"/>
                <w:szCs w:val="16"/>
              </w:rPr>
            </w:pPr>
            <w:r w:rsidRPr="00B12628">
              <w:rPr>
                <w:sz w:val="16"/>
                <w:szCs w:val="16"/>
              </w:rPr>
              <w:t>0.83</w:t>
            </w:r>
            <w:r>
              <w:rPr>
                <w:sz w:val="16"/>
                <w:szCs w:val="16"/>
              </w:rPr>
              <w:t xml:space="preserve"> </w:t>
            </w:r>
          </w:p>
        </w:tc>
        <w:tc>
          <w:tcPr>
            <w:tcW w:w="718" w:type="dxa"/>
            <w:noWrap/>
            <w:hideMark/>
          </w:tcPr>
          <w:p w14:paraId="3A87329B" w14:textId="77777777" w:rsidR="00AE6517" w:rsidRPr="00B12628" w:rsidRDefault="00AE6517" w:rsidP="006815FC">
            <w:pPr>
              <w:jc w:val="right"/>
              <w:rPr>
                <w:sz w:val="16"/>
                <w:szCs w:val="16"/>
              </w:rPr>
            </w:pPr>
            <w:r w:rsidRPr="00B12628">
              <w:rPr>
                <w:sz w:val="16"/>
                <w:szCs w:val="16"/>
              </w:rPr>
              <w:t>-0.64</w:t>
            </w:r>
            <w:r>
              <w:rPr>
                <w:sz w:val="16"/>
                <w:szCs w:val="16"/>
              </w:rPr>
              <w:t xml:space="preserve"> </w:t>
            </w:r>
          </w:p>
        </w:tc>
        <w:tc>
          <w:tcPr>
            <w:tcW w:w="718" w:type="dxa"/>
            <w:noWrap/>
            <w:hideMark/>
          </w:tcPr>
          <w:p w14:paraId="6FAD31EF" w14:textId="77777777" w:rsidR="00AE6517" w:rsidRPr="00B12628" w:rsidRDefault="00AE6517" w:rsidP="006815FC">
            <w:pPr>
              <w:jc w:val="right"/>
              <w:rPr>
                <w:sz w:val="16"/>
                <w:szCs w:val="16"/>
              </w:rPr>
            </w:pPr>
            <w:r w:rsidRPr="00B12628">
              <w:rPr>
                <w:sz w:val="16"/>
                <w:szCs w:val="16"/>
              </w:rPr>
              <w:t>0.51</w:t>
            </w:r>
            <w:r>
              <w:rPr>
                <w:sz w:val="16"/>
                <w:szCs w:val="16"/>
              </w:rPr>
              <w:t xml:space="preserve"> </w:t>
            </w:r>
          </w:p>
        </w:tc>
      </w:tr>
      <w:tr w:rsidR="00AE6517" w:rsidRPr="00B12628" w14:paraId="5259DCB2" w14:textId="77777777" w:rsidTr="006815FC">
        <w:trPr>
          <w:trHeight w:val="300"/>
        </w:trPr>
        <w:tc>
          <w:tcPr>
            <w:tcW w:w="1810" w:type="dxa"/>
            <w:noWrap/>
            <w:hideMark/>
          </w:tcPr>
          <w:p w14:paraId="5140FA9B" w14:textId="77777777" w:rsidR="00AE6517" w:rsidRPr="00B12628" w:rsidRDefault="00AE6517" w:rsidP="006815FC">
            <w:pPr>
              <w:rPr>
                <w:sz w:val="16"/>
                <w:szCs w:val="16"/>
              </w:rPr>
            </w:pPr>
            <w:proofErr w:type="spellStart"/>
            <w:r w:rsidRPr="00B12628">
              <w:rPr>
                <w:sz w:val="16"/>
                <w:szCs w:val="16"/>
              </w:rPr>
              <w:lastRenderedPageBreak/>
              <w:t>Zhambyl</w:t>
            </w:r>
            <w:proofErr w:type="spellEnd"/>
            <w:r w:rsidRPr="00B12628">
              <w:rPr>
                <w:sz w:val="16"/>
                <w:szCs w:val="16"/>
              </w:rPr>
              <w:t xml:space="preserve"> </w:t>
            </w:r>
            <w:proofErr w:type="spellStart"/>
            <w:r w:rsidRPr="00B12628">
              <w:rPr>
                <w:sz w:val="16"/>
                <w:szCs w:val="16"/>
              </w:rPr>
              <w:t>oblysy</w:t>
            </w:r>
            <w:proofErr w:type="spellEnd"/>
          </w:p>
        </w:tc>
        <w:tc>
          <w:tcPr>
            <w:tcW w:w="717" w:type="dxa"/>
            <w:noWrap/>
            <w:hideMark/>
          </w:tcPr>
          <w:p w14:paraId="44DAF129" w14:textId="77777777" w:rsidR="00AE6517" w:rsidRPr="00B12628" w:rsidRDefault="00AE6517" w:rsidP="006815FC">
            <w:pPr>
              <w:jc w:val="right"/>
              <w:rPr>
                <w:sz w:val="16"/>
                <w:szCs w:val="16"/>
              </w:rPr>
            </w:pPr>
            <w:r w:rsidRPr="00B12628">
              <w:rPr>
                <w:sz w:val="16"/>
                <w:szCs w:val="16"/>
              </w:rPr>
              <w:t>1.59</w:t>
            </w:r>
            <w:r>
              <w:rPr>
                <w:sz w:val="16"/>
                <w:szCs w:val="16"/>
              </w:rPr>
              <w:t xml:space="preserve"> </w:t>
            </w:r>
          </w:p>
        </w:tc>
        <w:tc>
          <w:tcPr>
            <w:tcW w:w="718" w:type="dxa"/>
            <w:noWrap/>
            <w:hideMark/>
          </w:tcPr>
          <w:p w14:paraId="1E629E78" w14:textId="77777777" w:rsidR="00AE6517" w:rsidRPr="00B12628" w:rsidRDefault="00AE6517" w:rsidP="006815FC">
            <w:pPr>
              <w:jc w:val="right"/>
              <w:rPr>
                <w:sz w:val="16"/>
                <w:szCs w:val="16"/>
              </w:rPr>
            </w:pPr>
            <w:r w:rsidRPr="00B12628">
              <w:rPr>
                <w:sz w:val="16"/>
                <w:szCs w:val="16"/>
              </w:rPr>
              <w:t>1.53</w:t>
            </w:r>
            <w:r>
              <w:rPr>
                <w:sz w:val="16"/>
                <w:szCs w:val="16"/>
              </w:rPr>
              <w:t xml:space="preserve"> </w:t>
            </w:r>
          </w:p>
        </w:tc>
        <w:tc>
          <w:tcPr>
            <w:tcW w:w="718" w:type="dxa"/>
            <w:noWrap/>
            <w:hideMark/>
          </w:tcPr>
          <w:p w14:paraId="48661CA3" w14:textId="77777777" w:rsidR="00AE6517" w:rsidRPr="00B12628" w:rsidRDefault="00AE6517" w:rsidP="006815FC">
            <w:pPr>
              <w:jc w:val="right"/>
              <w:rPr>
                <w:sz w:val="16"/>
                <w:szCs w:val="16"/>
              </w:rPr>
            </w:pPr>
            <w:r w:rsidRPr="00B12628">
              <w:rPr>
                <w:sz w:val="16"/>
                <w:szCs w:val="16"/>
              </w:rPr>
              <w:t>-2.83</w:t>
            </w:r>
            <w:r>
              <w:rPr>
                <w:sz w:val="16"/>
                <w:szCs w:val="16"/>
              </w:rPr>
              <w:t xml:space="preserve"> </w:t>
            </w:r>
          </w:p>
        </w:tc>
        <w:tc>
          <w:tcPr>
            <w:tcW w:w="718" w:type="dxa"/>
            <w:noWrap/>
            <w:hideMark/>
          </w:tcPr>
          <w:p w14:paraId="10657827" w14:textId="77777777" w:rsidR="00AE6517" w:rsidRPr="00B12628" w:rsidRDefault="00AE6517" w:rsidP="006815FC">
            <w:pPr>
              <w:jc w:val="right"/>
              <w:rPr>
                <w:sz w:val="16"/>
                <w:szCs w:val="16"/>
              </w:rPr>
            </w:pPr>
            <w:r w:rsidRPr="00B12628">
              <w:rPr>
                <w:sz w:val="16"/>
                <w:szCs w:val="16"/>
              </w:rPr>
              <w:t>0.04</w:t>
            </w:r>
            <w:r>
              <w:rPr>
                <w:sz w:val="16"/>
                <w:szCs w:val="16"/>
              </w:rPr>
              <w:t xml:space="preserve"> </w:t>
            </w:r>
          </w:p>
        </w:tc>
        <w:tc>
          <w:tcPr>
            <w:tcW w:w="718" w:type="dxa"/>
            <w:noWrap/>
            <w:hideMark/>
          </w:tcPr>
          <w:p w14:paraId="1FBF28F7" w14:textId="77777777" w:rsidR="00AE6517" w:rsidRPr="00B12628" w:rsidRDefault="00AE6517" w:rsidP="006815FC">
            <w:pPr>
              <w:jc w:val="right"/>
              <w:rPr>
                <w:sz w:val="16"/>
                <w:szCs w:val="16"/>
              </w:rPr>
            </w:pPr>
            <w:r w:rsidRPr="00B12628">
              <w:rPr>
                <w:sz w:val="16"/>
                <w:szCs w:val="16"/>
              </w:rPr>
              <w:t>0.43</w:t>
            </w:r>
            <w:r>
              <w:rPr>
                <w:sz w:val="16"/>
                <w:szCs w:val="16"/>
              </w:rPr>
              <w:t xml:space="preserve"> </w:t>
            </w:r>
          </w:p>
        </w:tc>
        <w:tc>
          <w:tcPr>
            <w:tcW w:w="718" w:type="dxa"/>
            <w:noWrap/>
            <w:hideMark/>
          </w:tcPr>
          <w:p w14:paraId="0393596F" w14:textId="77777777" w:rsidR="00AE6517" w:rsidRPr="00B12628" w:rsidRDefault="00AE6517" w:rsidP="006815FC">
            <w:pPr>
              <w:jc w:val="right"/>
              <w:rPr>
                <w:sz w:val="16"/>
                <w:szCs w:val="16"/>
              </w:rPr>
            </w:pPr>
            <w:r w:rsidRPr="00B12628">
              <w:rPr>
                <w:sz w:val="16"/>
                <w:szCs w:val="16"/>
              </w:rPr>
              <w:t>-1.05</w:t>
            </w:r>
            <w:r>
              <w:rPr>
                <w:sz w:val="16"/>
                <w:szCs w:val="16"/>
              </w:rPr>
              <w:t xml:space="preserve"> </w:t>
            </w:r>
          </w:p>
        </w:tc>
        <w:tc>
          <w:tcPr>
            <w:tcW w:w="718" w:type="dxa"/>
            <w:noWrap/>
            <w:hideMark/>
          </w:tcPr>
          <w:p w14:paraId="46DAB8A9" w14:textId="77777777" w:rsidR="00AE6517" w:rsidRPr="00B12628" w:rsidRDefault="00AE6517" w:rsidP="006815FC">
            <w:pPr>
              <w:jc w:val="right"/>
              <w:rPr>
                <w:sz w:val="16"/>
                <w:szCs w:val="16"/>
              </w:rPr>
            </w:pPr>
            <w:r w:rsidRPr="00B12628">
              <w:rPr>
                <w:sz w:val="16"/>
                <w:szCs w:val="16"/>
              </w:rPr>
              <w:t>-0.01</w:t>
            </w:r>
            <w:r>
              <w:rPr>
                <w:sz w:val="16"/>
                <w:szCs w:val="16"/>
              </w:rPr>
              <w:t xml:space="preserve"> </w:t>
            </w:r>
          </w:p>
        </w:tc>
        <w:tc>
          <w:tcPr>
            <w:tcW w:w="718" w:type="dxa"/>
            <w:noWrap/>
            <w:hideMark/>
          </w:tcPr>
          <w:p w14:paraId="4FEB1438" w14:textId="77777777" w:rsidR="00AE6517" w:rsidRPr="00B12628" w:rsidRDefault="00AE6517" w:rsidP="006815FC">
            <w:pPr>
              <w:jc w:val="right"/>
              <w:rPr>
                <w:sz w:val="16"/>
                <w:szCs w:val="16"/>
              </w:rPr>
            </w:pPr>
            <w:r w:rsidRPr="00B12628">
              <w:rPr>
                <w:sz w:val="16"/>
                <w:szCs w:val="16"/>
              </w:rPr>
              <w:t>-1.17</w:t>
            </w:r>
            <w:r>
              <w:rPr>
                <w:sz w:val="16"/>
                <w:szCs w:val="16"/>
              </w:rPr>
              <w:t xml:space="preserve"> </w:t>
            </w:r>
          </w:p>
        </w:tc>
        <w:tc>
          <w:tcPr>
            <w:tcW w:w="718" w:type="dxa"/>
            <w:noWrap/>
            <w:hideMark/>
          </w:tcPr>
          <w:p w14:paraId="0873869B" w14:textId="77777777" w:rsidR="00AE6517" w:rsidRPr="00B12628" w:rsidRDefault="00AE6517" w:rsidP="006815FC">
            <w:pPr>
              <w:jc w:val="right"/>
              <w:rPr>
                <w:sz w:val="16"/>
                <w:szCs w:val="16"/>
              </w:rPr>
            </w:pPr>
            <w:r w:rsidRPr="00B12628">
              <w:rPr>
                <w:sz w:val="16"/>
                <w:szCs w:val="16"/>
              </w:rPr>
              <w:t>-0.32</w:t>
            </w:r>
            <w:r>
              <w:rPr>
                <w:sz w:val="16"/>
                <w:szCs w:val="16"/>
              </w:rPr>
              <w:t xml:space="preserve"> </w:t>
            </w:r>
          </w:p>
        </w:tc>
        <w:tc>
          <w:tcPr>
            <w:tcW w:w="718" w:type="dxa"/>
            <w:noWrap/>
            <w:hideMark/>
          </w:tcPr>
          <w:p w14:paraId="52FFAF1D" w14:textId="77777777" w:rsidR="00AE6517" w:rsidRPr="00B12628" w:rsidRDefault="00AE6517" w:rsidP="006815FC">
            <w:pPr>
              <w:jc w:val="right"/>
              <w:rPr>
                <w:sz w:val="16"/>
                <w:szCs w:val="16"/>
              </w:rPr>
            </w:pPr>
            <w:r w:rsidRPr="00B12628">
              <w:rPr>
                <w:sz w:val="16"/>
                <w:szCs w:val="16"/>
              </w:rPr>
              <w:t>0.46</w:t>
            </w:r>
            <w:r>
              <w:rPr>
                <w:sz w:val="16"/>
                <w:szCs w:val="16"/>
              </w:rPr>
              <w:t xml:space="preserve"> </w:t>
            </w:r>
          </w:p>
        </w:tc>
        <w:tc>
          <w:tcPr>
            <w:tcW w:w="718" w:type="dxa"/>
            <w:noWrap/>
            <w:hideMark/>
          </w:tcPr>
          <w:p w14:paraId="35EDDE54" w14:textId="77777777" w:rsidR="00AE6517" w:rsidRPr="00B12628" w:rsidRDefault="00AE6517" w:rsidP="006815FC">
            <w:pPr>
              <w:jc w:val="right"/>
              <w:rPr>
                <w:sz w:val="16"/>
                <w:szCs w:val="16"/>
              </w:rPr>
            </w:pPr>
            <w:r w:rsidRPr="00B12628">
              <w:rPr>
                <w:sz w:val="16"/>
                <w:szCs w:val="16"/>
              </w:rPr>
              <w:t>0.85</w:t>
            </w:r>
            <w:r>
              <w:rPr>
                <w:sz w:val="16"/>
                <w:szCs w:val="16"/>
              </w:rPr>
              <w:t xml:space="preserve"> </w:t>
            </w:r>
          </w:p>
        </w:tc>
        <w:tc>
          <w:tcPr>
            <w:tcW w:w="718" w:type="dxa"/>
            <w:noWrap/>
            <w:hideMark/>
          </w:tcPr>
          <w:p w14:paraId="0176FA7C" w14:textId="77777777" w:rsidR="00AE6517" w:rsidRPr="00B12628" w:rsidRDefault="00AE6517" w:rsidP="006815FC">
            <w:pPr>
              <w:jc w:val="right"/>
              <w:rPr>
                <w:sz w:val="16"/>
                <w:szCs w:val="16"/>
              </w:rPr>
            </w:pPr>
            <w:r w:rsidRPr="00B12628">
              <w:rPr>
                <w:sz w:val="16"/>
                <w:szCs w:val="16"/>
              </w:rPr>
              <w:t>-0.39</w:t>
            </w:r>
            <w:r>
              <w:rPr>
                <w:sz w:val="16"/>
                <w:szCs w:val="16"/>
              </w:rPr>
              <w:t xml:space="preserve"> </w:t>
            </w:r>
          </w:p>
        </w:tc>
        <w:tc>
          <w:tcPr>
            <w:tcW w:w="651" w:type="dxa"/>
            <w:noWrap/>
            <w:hideMark/>
          </w:tcPr>
          <w:p w14:paraId="4C7422D7" w14:textId="77777777" w:rsidR="00AE6517" w:rsidRPr="00B12628" w:rsidRDefault="00AE6517" w:rsidP="006815FC">
            <w:pPr>
              <w:jc w:val="right"/>
              <w:rPr>
                <w:sz w:val="16"/>
                <w:szCs w:val="16"/>
              </w:rPr>
            </w:pPr>
            <w:r w:rsidRPr="00B12628">
              <w:rPr>
                <w:sz w:val="16"/>
                <w:szCs w:val="16"/>
              </w:rPr>
              <w:t>2.03</w:t>
            </w:r>
            <w:r>
              <w:rPr>
                <w:sz w:val="16"/>
                <w:szCs w:val="16"/>
              </w:rPr>
              <w:t xml:space="preserve"> </w:t>
            </w:r>
          </w:p>
        </w:tc>
        <w:tc>
          <w:tcPr>
            <w:tcW w:w="718" w:type="dxa"/>
            <w:noWrap/>
            <w:hideMark/>
          </w:tcPr>
          <w:p w14:paraId="1E696A00" w14:textId="77777777" w:rsidR="00AE6517" w:rsidRPr="00B12628" w:rsidRDefault="00AE6517" w:rsidP="006815FC">
            <w:pPr>
              <w:jc w:val="right"/>
              <w:rPr>
                <w:sz w:val="16"/>
                <w:szCs w:val="16"/>
              </w:rPr>
            </w:pPr>
            <w:r w:rsidRPr="00B12628">
              <w:rPr>
                <w:sz w:val="16"/>
                <w:szCs w:val="16"/>
              </w:rPr>
              <w:t>-0.84</w:t>
            </w:r>
            <w:r>
              <w:rPr>
                <w:sz w:val="16"/>
                <w:szCs w:val="16"/>
              </w:rPr>
              <w:t xml:space="preserve"> </w:t>
            </w:r>
          </w:p>
        </w:tc>
        <w:tc>
          <w:tcPr>
            <w:tcW w:w="718" w:type="dxa"/>
            <w:noWrap/>
            <w:hideMark/>
          </w:tcPr>
          <w:p w14:paraId="4D144369" w14:textId="77777777" w:rsidR="00AE6517" w:rsidRPr="00B12628" w:rsidRDefault="00AE6517" w:rsidP="006815FC">
            <w:pPr>
              <w:jc w:val="right"/>
              <w:rPr>
                <w:sz w:val="16"/>
                <w:szCs w:val="16"/>
              </w:rPr>
            </w:pPr>
            <w:r w:rsidRPr="00B12628">
              <w:rPr>
                <w:sz w:val="16"/>
                <w:szCs w:val="16"/>
              </w:rPr>
              <w:t>0.61</w:t>
            </w:r>
            <w:r>
              <w:rPr>
                <w:sz w:val="16"/>
                <w:szCs w:val="16"/>
              </w:rPr>
              <w:t xml:space="preserve"> </w:t>
            </w:r>
          </w:p>
        </w:tc>
        <w:tc>
          <w:tcPr>
            <w:tcW w:w="718" w:type="dxa"/>
            <w:noWrap/>
            <w:hideMark/>
          </w:tcPr>
          <w:p w14:paraId="1D6B02F1" w14:textId="77777777" w:rsidR="00AE6517" w:rsidRPr="00B12628" w:rsidRDefault="00AE6517" w:rsidP="006815FC">
            <w:pPr>
              <w:jc w:val="right"/>
              <w:rPr>
                <w:sz w:val="16"/>
                <w:szCs w:val="16"/>
              </w:rPr>
            </w:pPr>
            <w:r w:rsidRPr="00B12628">
              <w:rPr>
                <w:sz w:val="16"/>
                <w:szCs w:val="16"/>
              </w:rPr>
              <w:t>-0.80</w:t>
            </w:r>
            <w:r>
              <w:rPr>
                <w:sz w:val="16"/>
                <w:szCs w:val="16"/>
              </w:rPr>
              <w:t xml:space="preserve"> </w:t>
            </w:r>
          </w:p>
        </w:tc>
        <w:tc>
          <w:tcPr>
            <w:tcW w:w="718" w:type="dxa"/>
            <w:noWrap/>
            <w:hideMark/>
          </w:tcPr>
          <w:p w14:paraId="2D5C8B54" w14:textId="77777777" w:rsidR="00AE6517" w:rsidRPr="00B12628" w:rsidRDefault="00AE6517" w:rsidP="006815FC">
            <w:pPr>
              <w:jc w:val="right"/>
              <w:rPr>
                <w:sz w:val="16"/>
                <w:szCs w:val="16"/>
              </w:rPr>
            </w:pPr>
            <w:r w:rsidRPr="00B12628">
              <w:rPr>
                <w:sz w:val="16"/>
                <w:szCs w:val="16"/>
              </w:rPr>
              <w:t>-0.11</w:t>
            </w:r>
            <w:r>
              <w:rPr>
                <w:sz w:val="16"/>
                <w:szCs w:val="16"/>
              </w:rPr>
              <w:t xml:space="preserve"> </w:t>
            </w:r>
          </w:p>
        </w:tc>
      </w:tr>
      <w:tr w:rsidR="00AE6517" w:rsidRPr="00B12628" w14:paraId="5AFEC11B" w14:textId="77777777" w:rsidTr="006815FC">
        <w:trPr>
          <w:trHeight w:val="300"/>
        </w:trPr>
        <w:tc>
          <w:tcPr>
            <w:tcW w:w="1810" w:type="dxa"/>
            <w:noWrap/>
            <w:hideMark/>
          </w:tcPr>
          <w:p w14:paraId="5C7487EE" w14:textId="77777777" w:rsidR="00AE6517" w:rsidRPr="00B12628" w:rsidRDefault="00AE6517" w:rsidP="006815FC">
            <w:pPr>
              <w:rPr>
                <w:sz w:val="16"/>
                <w:szCs w:val="16"/>
              </w:rPr>
            </w:pPr>
            <w:proofErr w:type="spellStart"/>
            <w:r w:rsidRPr="00B12628">
              <w:rPr>
                <w:sz w:val="16"/>
                <w:szCs w:val="16"/>
              </w:rPr>
              <w:t>Batys</w:t>
            </w:r>
            <w:proofErr w:type="spellEnd"/>
            <w:r w:rsidRPr="00B12628">
              <w:rPr>
                <w:sz w:val="16"/>
                <w:szCs w:val="16"/>
              </w:rPr>
              <w:t xml:space="preserve">-Kazakhstan </w:t>
            </w:r>
            <w:proofErr w:type="spellStart"/>
            <w:r w:rsidRPr="00B12628">
              <w:rPr>
                <w:sz w:val="16"/>
                <w:szCs w:val="16"/>
              </w:rPr>
              <w:t>oblysy</w:t>
            </w:r>
            <w:proofErr w:type="spellEnd"/>
          </w:p>
        </w:tc>
        <w:tc>
          <w:tcPr>
            <w:tcW w:w="717" w:type="dxa"/>
            <w:noWrap/>
            <w:hideMark/>
          </w:tcPr>
          <w:p w14:paraId="7D8FAB8B" w14:textId="77777777" w:rsidR="00AE6517" w:rsidRPr="00B12628" w:rsidRDefault="00AE6517" w:rsidP="006815FC">
            <w:pPr>
              <w:jc w:val="right"/>
              <w:rPr>
                <w:sz w:val="16"/>
                <w:szCs w:val="16"/>
              </w:rPr>
            </w:pPr>
            <w:r w:rsidRPr="00B12628">
              <w:rPr>
                <w:sz w:val="16"/>
                <w:szCs w:val="16"/>
              </w:rPr>
              <w:t>2.74</w:t>
            </w:r>
            <w:r>
              <w:rPr>
                <w:sz w:val="16"/>
                <w:szCs w:val="16"/>
              </w:rPr>
              <w:t xml:space="preserve"> </w:t>
            </w:r>
          </w:p>
        </w:tc>
        <w:tc>
          <w:tcPr>
            <w:tcW w:w="718" w:type="dxa"/>
            <w:noWrap/>
            <w:hideMark/>
          </w:tcPr>
          <w:p w14:paraId="0BB4FDE4" w14:textId="77777777" w:rsidR="00AE6517" w:rsidRPr="00B12628" w:rsidRDefault="00AE6517" w:rsidP="006815FC">
            <w:pPr>
              <w:jc w:val="right"/>
              <w:rPr>
                <w:sz w:val="16"/>
                <w:szCs w:val="16"/>
              </w:rPr>
            </w:pPr>
            <w:r w:rsidRPr="00B12628">
              <w:rPr>
                <w:sz w:val="16"/>
                <w:szCs w:val="16"/>
              </w:rPr>
              <w:t>1.51</w:t>
            </w:r>
            <w:r>
              <w:rPr>
                <w:sz w:val="16"/>
                <w:szCs w:val="16"/>
              </w:rPr>
              <w:t xml:space="preserve"> </w:t>
            </w:r>
          </w:p>
        </w:tc>
        <w:tc>
          <w:tcPr>
            <w:tcW w:w="718" w:type="dxa"/>
            <w:noWrap/>
            <w:hideMark/>
          </w:tcPr>
          <w:p w14:paraId="397CDA30" w14:textId="77777777" w:rsidR="00AE6517" w:rsidRPr="00B12628" w:rsidRDefault="00AE6517" w:rsidP="006815FC">
            <w:pPr>
              <w:jc w:val="right"/>
              <w:rPr>
                <w:sz w:val="16"/>
                <w:szCs w:val="16"/>
              </w:rPr>
            </w:pPr>
            <w:r w:rsidRPr="00B12628">
              <w:rPr>
                <w:sz w:val="16"/>
                <w:szCs w:val="16"/>
              </w:rPr>
              <w:t>-2.75</w:t>
            </w:r>
            <w:r>
              <w:rPr>
                <w:sz w:val="16"/>
                <w:szCs w:val="16"/>
              </w:rPr>
              <w:t xml:space="preserve"> </w:t>
            </w:r>
          </w:p>
        </w:tc>
        <w:tc>
          <w:tcPr>
            <w:tcW w:w="718" w:type="dxa"/>
            <w:noWrap/>
            <w:hideMark/>
          </w:tcPr>
          <w:p w14:paraId="05CB2C6C" w14:textId="77777777" w:rsidR="00AE6517" w:rsidRPr="00B12628" w:rsidRDefault="00AE6517" w:rsidP="006815FC">
            <w:pPr>
              <w:jc w:val="right"/>
              <w:rPr>
                <w:sz w:val="16"/>
                <w:szCs w:val="16"/>
              </w:rPr>
            </w:pPr>
            <w:r w:rsidRPr="00B12628">
              <w:rPr>
                <w:sz w:val="16"/>
                <w:szCs w:val="16"/>
              </w:rPr>
              <w:t>-3.48</w:t>
            </w:r>
            <w:r>
              <w:rPr>
                <w:sz w:val="16"/>
                <w:szCs w:val="16"/>
              </w:rPr>
              <w:t xml:space="preserve"> </w:t>
            </w:r>
          </w:p>
        </w:tc>
        <w:tc>
          <w:tcPr>
            <w:tcW w:w="718" w:type="dxa"/>
            <w:noWrap/>
            <w:hideMark/>
          </w:tcPr>
          <w:p w14:paraId="5E73DB90" w14:textId="77777777" w:rsidR="00AE6517" w:rsidRPr="00B12628" w:rsidRDefault="00AE6517" w:rsidP="006815FC">
            <w:pPr>
              <w:jc w:val="right"/>
              <w:rPr>
                <w:sz w:val="16"/>
                <w:szCs w:val="16"/>
              </w:rPr>
            </w:pPr>
            <w:r w:rsidRPr="00B12628">
              <w:rPr>
                <w:sz w:val="16"/>
                <w:szCs w:val="16"/>
              </w:rPr>
              <w:t>-0.86</w:t>
            </w:r>
            <w:r>
              <w:rPr>
                <w:sz w:val="16"/>
                <w:szCs w:val="16"/>
              </w:rPr>
              <w:t xml:space="preserve"> </w:t>
            </w:r>
          </w:p>
        </w:tc>
        <w:tc>
          <w:tcPr>
            <w:tcW w:w="718" w:type="dxa"/>
            <w:noWrap/>
            <w:hideMark/>
          </w:tcPr>
          <w:p w14:paraId="1DBB0339" w14:textId="77777777" w:rsidR="00AE6517" w:rsidRPr="00B12628" w:rsidRDefault="00AE6517" w:rsidP="006815FC">
            <w:pPr>
              <w:jc w:val="right"/>
              <w:rPr>
                <w:sz w:val="16"/>
                <w:szCs w:val="16"/>
              </w:rPr>
            </w:pPr>
            <w:r w:rsidRPr="00B12628">
              <w:rPr>
                <w:sz w:val="16"/>
                <w:szCs w:val="16"/>
              </w:rPr>
              <w:t>0.62</w:t>
            </w:r>
            <w:r>
              <w:rPr>
                <w:sz w:val="16"/>
                <w:szCs w:val="16"/>
              </w:rPr>
              <w:t xml:space="preserve"> </w:t>
            </w:r>
          </w:p>
        </w:tc>
        <w:tc>
          <w:tcPr>
            <w:tcW w:w="718" w:type="dxa"/>
            <w:noWrap/>
            <w:hideMark/>
          </w:tcPr>
          <w:p w14:paraId="2A77685E" w14:textId="77777777" w:rsidR="00AE6517" w:rsidRPr="00B12628" w:rsidRDefault="00AE6517" w:rsidP="006815FC">
            <w:pPr>
              <w:jc w:val="right"/>
              <w:rPr>
                <w:sz w:val="16"/>
                <w:szCs w:val="16"/>
              </w:rPr>
            </w:pPr>
            <w:r w:rsidRPr="00B12628">
              <w:rPr>
                <w:sz w:val="16"/>
                <w:szCs w:val="16"/>
              </w:rPr>
              <w:t>0.79</w:t>
            </w:r>
            <w:r>
              <w:rPr>
                <w:sz w:val="16"/>
                <w:szCs w:val="16"/>
              </w:rPr>
              <w:t xml:space="preserve"> </w:t>
            </w:r>
          </w:p>
        </w:tc>
        <w:tc>
          <w:tcPr>
            <w:tcW w:w="718" w:type="dxa"/>
            <w:noWrap/>
            <w:hideMark/>
          </w:tcPr>
          <w:p w14:paraId="41EB9CA4" w14:textId="77777777" w:rsidR="00AE6517" w:rsidRPr="00B12628" w:rsidRDefault="00AE6517" w:rsidP="006815FC">
            <w:pPr>
              <w:jc w:val="right"/>
              <w:rPr>
                <w:sz w:val="16"/>
                <w:szCs w:val="16"/>
              </w:rPr>
            </w:pPr>
            <w:r w:rsidRPr="00B12628">
              <w:rPr>
                <w:sz w:val="16"/>
                <w:szCs w:val="16"/>
              </w:rPr>
              <w:t>-0.21</w:t>
            </w:r>
            <w:r>
              <w:rPr>
                <w:sz w:val="16"/>
                <w:szCs w:val="16"/>
              </w:rPr>
              <w:t xml:space="preserve"> </w:t>
            </w:r>
          </w:p>
        </w:tc>
        <w:tc>
          <w:tcPr>
            <w:tcW w:w="718" w:type="dxa"/>
            <w:noWrap/>
            <w:hideMark/>
          </w:tcPr>
          <w:p w14:paraId="06E505CA" w14:textId="77777777" w:rsidR="00AE6517" w:rsidRPr="00B12628" w:rsidRDefault="00AE6517" w:rsidP="006815FC">
            <w:pPr>
              <w:jc w:val="right"/>
              <w:rPr>
                <w:sz w:val="16"/>
                <w:szCs w:val="16"/>
              </w:rPr>
            </w:pPr>
            <w:r w:rsidRPr="00B12628">
              <w:rPr>
                <w:sz w:val="16"/>
                <w:szCs w:val="16"/>
              </w:rPr>
              <w:t>-2.29</w:t>
            </w:r>
            <w:r>
              <w:rPr>
                <w:sz w:val="16"/>
                <w:szCs w:val="16"/>
              </w:rPr>
              <w:t xml:space="preserve"> </w:t>
            </w:r>
          </w:p>
        </w:tc>
        <w:tc>
          <w:tcPr>
            <w:tcW w:w="718" w:type="dxa"/>
            <w:noWrap/>
            <w:hideMark/>
          </w:tcPr>
          <w:p w14:paraId="1B1BD16E" w14:textId="77777777" w:rsidR="00AE6517" w:rsidRPr="00B12628" w:rsidRDefault="00AE6517" w:rsidP="006815FC">
            <w:pPr>
              <w:jc w:val="right"/>
              <w:rPr>
                <w:sz w:val="16"/>
                <w:szCs w:val="16"/>
              </w:rPr>
            </w:pPr>
            <w:r w:rsidRPr="00B12628">
              <w:rPr>
                <w:sz w:val="16"/>
                <w:szCs w:val="16"/>
              </w:rPr>
              <w:t>-0.21</w:t>
            </w:r>
            <w:r>
              <w:rPr>
                <w:sz w:val="16"/>
                <w:szCs w:val="16"/>
              </w:rPr>
              <w:t xml:space="preserve"> </w:t>
            </w:r>
          </w:p>
        </w:tc>
        <w:tc>
          <w:tcPr>
            <w:tcW w:w="718" w:type="dxa"/>
            <w:noWrap/>
            <w:hideMark/>
          </w:tcPr>
          <w:p w14:paraId="153E2189" w14:textId="77777777" w:rsidR="00AE6517" w:rsidRPr="00B12628" w:rsidRDefault="00AE6517" w:rsidP="006815FC">
            <w:pPr>
              <w:jc w:val="right"/>
              <w:rPr>
                <w:sz w:val="16"/>
                <w:szCs w:val="16"/>
              </w:rPr>
            </w:pPr>
            <w:r w:rsidRPr="00B12628">
              <w:rPr>
                <w:sz w:val="16"/>
                <w:szCs w:val="16"/>
              </w:rPr>
              <w:t>0.74</w:t>
            </w:r>
            <w:r>
              <w:rPr>
                <w:sz w:val="16"/>
                <w:szCs w:val="16"/>
              </w:rPr>
              <w:t xml:space="preserve"> </w:t>
            </w:r>
          </w:p>
        </w:tc>
        <w:tc>
          <w:tcPr>
            <w:tcW w:w="718" w:type="dxa"/>
            <w:noWrap/>
            <w:hideMark/>
          </w:tcPr>
          <w:p w14:paraId="0B993D92" w14:textId="77777777" w:rsidR="00AE6517" w:rsidRPr="00B12628" w:rsidRDefault="00AE6517" w:rsidP="006815FC">
            <w:pPr>
              <w:jc w:val="right"/>
              <w:rPr>
                <w:sz w:val="16"/>
                <w:szCs w:val="16"/>
              </w:rPr>
            </w:pPr>
            <w:r w:rsidRPr="00B12628">
              <w:rPr>
                <w:sz w:val="16"/>
                <w:szCs w:val="16"/>
              </w:rPr>
              <w:t>1.05</w:t>
            </w:r>
            <w:r>
              <w:rPr>
                <w:sz w:val="16"/>
                <w:szCs w:val="16"/>
              </w:rPr>
              <w:t xml:space="preserve"> </w:t>
            </w:r>
          </w:p>
        </w:tc>
        <w:tc>
          <w:tcPr>
            <w:tcW w:w="651" w:type="dxa"/>
            <w:noWrap/>
            <w:hideMark/>
          </w:tcPr>
          <w:p w14:paraId="10DBB161" w14:textId="77777777" w:rsidR="00AE6517" w:rsidRPr="00B12628" w:rsidRDefault="00AE6517" w:rsidP="006815FC">
            <w:pPr>
              <w:jc w:val="right"/>
              <w:rPr>
                <w:sz w:val="16"/>
                <w:szCs w:val="16"/>
              </w:rPr>
            </w:pPr>
            <w:r w:rsidRPr="00B12628">
              <w:rPr>
                <w:sz w:val="16"/>
                <w:szCs w:val="16"/>
              </w:rPr>
              <w:t>1.82</w:t>
            </w:r>
            <w:r>
              <w:rPr>
                <w:sz w:val="16"/>
                <w:szCs w:val="16"/>
              </w:rPr>
              <w:t xml:space="preserve"> </w:t>
            </w:r>
          </w:p>
        </w:tc>
        <w:tc>
          <w:tcPr>
            <w:tcW w:w="718" w:type="dxa"/>
            <w:noWrap/>
            <w:hideMark/>
          </w:tcPr>
          <w:p w14:paraId="57309793" w14:textId="77777777" w:rsidR="00AE6517" w:rsidRPr="00B12628" w:rsidRDefault="00AE6517" w:rsidP="006815FC">
            <w:pPr>
              <w:jc w:val="right"/>
              <w:rPr>
                <w:sz w:val="16"/>
                <w:szCs w:val="16"/>
              </w:rPr>
            </w:pPr>
            <w:r w:rsidRPr="00B12628">
              <w:rPr>
                <w:sz w:val="16"/>
                <w:szCs w:val="16"/>
              </w:rPr>
              <w:t>-1.93</w:t>
            </w:r>
            <w:r>
              <w:rPr>
                <w:sz w:val="16"/>
                <w:szCs w:val="16"/>
              </w:rPr>
              <w:t xml:space="preserve"> </w:t>
            </w:r>
          </w:p>
        </w:tc>
        <w:tc>
          <w:tcPr>
            <w:tcW w:w="718" w:type="dxa"/>
            <w:noWrap/>
            <w:hideMark/>
          </w:tcPr>
          <w:p w14:paraId="7E33CB39" w14:textId="77777777" w:rsidR="00AE6517" w:rsidRPr="00B12628" w:rsidRDefault="00AE6517" w:rsidP="006815FC">
            <w:pPr>
              <w:jc w:val="right"/>
              <w:rPr>
                <w:sz w:val="16"/>
                <w:szCs w:val="16"/>
              </w:rPr>
            </w:pPr>
            <w:r w:rsidRPr="00B12628">
              <w:rPr>
                <w:sz w:val="16"/>
                <w:szCs w:val="16"/>
              </w:rPr>
              <w:t>1.37</w:t>
            </w:r>
            <w:r>
              <w:rPr>
                <w:sz w:val="16"/>
                <w:szCs w:val="16"/>
              </w:rPr>
              <w:t xml:space="preserve"> </w:t>
            </w:r>
          </w:p>
        </w:tc>
        <w:tc>
          <w:tcPr>
            <w:tcW w:w="718" w:type="dxa"/>
            <w:noWrap/>
            <w:hideMark/>
          </w:tcPr>
          <w:p w14:paraId="24084E55" w14:textId="77777777" w:rsidR="00AE6517" w:rsidRPr="00B12628" w:rsidRDefault="00AE6517" w:rsidP="006815FC">
            <w:pPr>
              <w:jc w:val="right"/>
              <w:rPr>
                <w:sz w:val="16"/>
                <w:szCs w:val="16"/>
              </w:rPr>
            </w:pPr>
            <w:r w:rsidRPr="00B12628">
              <w:rPr>
                <w:sz w:val="16"/>
                <w:szCs w:val="16"/>
              </w:rPr>
              <w:t>0.54</w:t>
            </w:r>
            <w:r>
              <w:rPr>
                <w:sz w:val="16"/>
                <w:szCs w:val="16"/>
              </w:rPr>
              <w:t xml:space="preserve"> </w:t>
            </w:r>
          </w:p>
        </w:tc>
        <w:tc>
          <w:tcPr>
            <w:tcW w:w="718" w:type="dxa"/>
            <w:noWrap/>
            <w:hideMark/>
          </w:tcPr>
          <w:p w14:paraId="6DB1D9D5" w14:textId="77777777" w:rsidR="00AE6517" w:rsidRPr="00B12628" w:rsidRDefault="00AE6517" w:rsidP="006815FC">
            <w:pPr>
              <w:jc w:val="right"/>
              <w:rPr>
                <w:sz w:val="16"/>
                <w:szCs w:val="16"/>
              </w:rPr>
            </w:pPr>
            <w:r w:rsidRPr="00B12628">
              <w:rPr>
                <w:sz w:val="16"/>
                <w:szCs w:val="16"/>
              </w:rPr>
              <w:t>0.58</w:t>
            </w:r>
            <w:r>
              <w:rPr>
                <w:sz w:val="16"/>
                <w:szCs w:val="16"/>
              </w:rPr>
              <w:t xml:space="preserve"> </w:t>
            </w:r>
          </w:p>
        </w:tc>
      </w:tr>
      <w:tr w:rsidR="00AE6517" w:rsidRPr="00B12628" w14:paraId="678E0A10" w14:textId="77777777" w:rsidTr="006815FC">
        <w:trPr>
          <w:trHeight w:val="300"/>
        </w:trPr>
        <w:tc>
          <w:tcPr>
            <w:tcW w:w="1810" w:type="dxa"/>
            <w:noWrap/>
            <w:hideMark/>
          </w:tcPr>
          <w:p w14:paraId="7A43050B" w14:textId="77777777" w:rsidR="00AE6517" w:rsidRPr="00B12628" w:rsidRDefault="00AE6517" w:rsidP="006815FC">
            <w:pPr>
              <w:rPr>
                <w:sz w:val="16"/>
                <w:szCs w:val="16"/>
              </w:rPr>
            </w:pPr>
            <w:proofErr w:type="spellStart"/>
            <w:r w:rsidRPr="00B12628">
              <w:rPr>
                <w:sz w:val="16"/>
                <w:szCs w:val="16"/>
              </w:rPr>
              <w:t>Karagandy</w:t>
            </w:r>
            <w:proofErr w:type="spellEnd"/>
            <w:r w:rsidRPr="00B12628">
              <w:rPr>
                <w:sz w:val="16"/>
                <w:szCs w:val="16"/>
              </w:rPr>
              <w:t xml:space="preserve"> </w:t>
            </w:r>
            <w:proofErr w:type="spellStart"/>
            <w:r w:rsidRPr="00B12628">
              <w:rPr>
                <w:sz w:val="16"/>
                <w:szCs w:val="16"/>
              </w:rPr>
              <w:t>oblysy</w:t>
            </w:r>
            <w:proofErr w:type="spellEnd"/>
          </w:p>
        </w:tc>
        <w:tc>
          <w:tcPr>
            <w:tcW w:w="717" w:type="dxa"/>
            <w:noWrap/>
            <w:hideMark/>
          </w:tcPr>
          <w:p w14:paraId="782567D6" w14:textId="77777777" w:rsidR="00AE6517" w:rsidRPr="00B12628" w:rsidRDefault="00AE6517" w:rsidP="006815FC">
            <w:pPr>
              <w:jc w:val="right"/>
              <w:rPr>
                <w:sz w:val="16"/>
                <w:szCs w:val="16"/>
              </w:rPr>
            </w:pPr>
            <w:r w:rsidRPr="00B12628">
              <w:rPr>
                <w:sz w:val="16"/>
                <w:szCs w:val="16"/>
              </w:rPr>
              <w:t>2.91</w:t>
            </w:r>
            <w:r>
              <w:rPr>
                <w:sz w:val="16"/>
                <w:szCs w:val="16"/>
              </w:rPr>
              <w:t xml:space="preserve"> </w:t>
            </w:r>
          </w:p>
        </w:tc>
        <w:tc>
          <w:tcPr>
            <w:tcW w:w="718" w:type="dxa"/>
            <w:noWrap/>
            <w:hideMark/>
          </w:tcPr>
          <w:p w14:paraId="4E0D6BDC" w14:textId="77777777" w:rsidR="00AE6517" w:rsidRPr="00B12628" w:rsidRDefault="00AE6517" w:rsidP="006815FC">
            <w:pPr>
              <w:jc w:val="right"/>
              <w:rPr>
                <w:sz w:val="16"/>
                <w:szCs w:val="16"/>
              </w:rPr>
            </w:pPr>
            <w:r w:rsidRPr="00B12628">
              <w:rPr>
                <w:sz w:val="16"/>
                <w:szCs w:val="16"/>
              </w:rPr>
              <w:t>1.60</w:t>
            </w:r>
            <w:r>
              <w:rPr>
                <w:sz w:val="16"/>
                <w:szCs w:val="16"/>
              </w:rPr>
              <w:t xml:space="preserve"> </w:t>
            </w:r>
          </w:p>
        </w:tc>
        <w:tc>
          <w:tcPr>
            <w:tcW w:w="718" w:type="dxa"/>
            <w:noWrap/>
            <w:hideMark/>
          </w:tcPr>
          <w:p w14:paraId="73EFBF25" w14:textId="77777777" w:rsidR="00AE6517" w:rsidRPr="00B12628" w:rsidRDefault="00AE6517" w:rsidP="006815FC">
            <w:pPr>
              <w:jc w:val="right"/>
              <w:rPr>
                <w:sz w:val="16"/>
                <w:szCs w:val="16"/>
              </w:rPr>
            </w:pPr>
            <w:r w:rsidRPr="00B12628">
              <w:rPr>
                <w:sz w:val="16"/>
                <w:szCs w:val="16"/>
              </w:rPr>
              <w:t>-0.95</w:t>
            </w:r>
            <w:r>
              <w:rPr>
                <w:sz w:val="16"/>
                <w:szCs w:val="16"/>
              </w:rPr>
              <w:t xml:space="preserve"> </w:t>
            </w:r>
          </w:p>
        </w:tc>
        <w:tc>
          <w:tcPr>
            <w:tcW w:w="718" w:type="dxa"/>
            <w:noWrap/>
            <w:hideMark/>
          </w:tcPr>
          <w:p w14:paraId="4F84E1AE" w14:textId="77777777" w:rsidR="00AE6517" w:rsidRPr="00B12628" w:rsidRDefault="00AE6517" w:rsidP="006815FC">
            <w:pPr>
              <w:jc w:val="right"/>
              <w:rPr>
                <w:sz w:val="16"/>
                <w:szCs w:val="16"/>
              </w:rPr>
            </w:pPr>
            <w:r w:rsidRPr="00B12628">
              <w:rPr>
                <w:sz w:val="16"/>
                <w:szCs w:val="16"/>
              </w:rPr>
              <w:t>-3.09</w:t>
            </w:r>
            <w:r>
              <w:rPr>
                <w:sz w:val="16"/>
                <w:szCs w:val="16"/>
              </w:rPr>
              <w:t xml:space="preserve"> </w:t>
            </w:r>
          </w:p>
        </w:tc>
        <w:tc>
          <w:tcPr>
            <w:tcW w:w="718" w:type="dxa"/>
            <w:noWrap/>
            <w:hideMark/>
          </w:tcPr>
          <w:p w14:paraId="37D2B823" w14:textId="77777777" w:rsidR="00AE6517" w:rsidRPr="00B12628" w:rsidRDefault="00AE6517" w:rsidP="006815FC">
            <w:pPr>
              <w:jc w:val="right"/>
              <w:rPr>
                <w:sz w:val="16"/>
                <w:szCs w:val="16"/>
              </w:rPr>
            </w:pPr>
            <w:r w:rsidRPr="00B12628">
              <w:rPr>
                <w:sz w:val="16"/>
                <w:szCs w:val="16"/>
              </w:rPr>
              <w:t>-0.14</w:t>
            </w:r>
            <w:r>
              <w:rPr>
                <w:sz w:val="16"/>
                <w:szCs w:val="16"/>
              </w:rPr>
              <w:t xml:space="preserve"> </w:t>
            </w:r>
          </w:p>
        </w:tc>
        <w:tc>
          <w:tcPr>
            <w:tcW w:w="718" w:type="dxa"/>
            <w:noWrap/>
            <w:hideMark/>
          </w:tcPr>
          <w:p w14:paraId="29EEEE15" w14:textId="77777777" w:rsidR="00AE6517" w:rsidRPr="00B12628" w:rsidRDefault="00AE6517" w:rsidP="006815FC">
            <w:pPr>
              <w:jc w:val="right"/>
              <w:rPr>
                <w:sz w:val="16"/>
                <w:szCs w:val="16"/>
              </w:rPr>
            </w:pPr>
            <w:r w:rsidRPr="00B12628">
              <w:rPr>
                <w:sz w:val="16"/>
                <w:szCs w:val="16"/>
              </w:rPr>
              <w:t>0.43</w:t>
            </w:r>
            <w:r>
              <w:rPr>
                <w:sz w:val="16"/>
                <w:szCs w:val="16"/>
              </w:rPr>
              <w:t xml:space="preserve"> </w:t>
            </w:r>
          </w:p>
        </w:tc>
        <w:tc>
          <w:tcPr>
            <w:tcW w:w="718" w:type="dxa"/>
            <w:noWrap/>
            <w:hideMark/>
          </w:tcPr>
          <w:p w14:paraId="4E306D86" w14:textId="77777777" w:rsidR="00AE6517" w:rsidRPr="00B12628" w:rsidRDefault="00AE6517" w:rsidP="006815FC">
            <w:pPr>
              <w:jc w:val="right"/>
              <w:rPr>
                <w:sz w:val="16"/>
                <w:szCs w:val="16"/>
              </w:rPr>
            </w:pPr>
            <w:r w:rsidRPr="00B12628">
              <w:rPr>
                <w:sz w:val="16"/>
                <w:szCs w:val="16"/>
              </w:rPr>
              <w:t>0.91</w:t>
            </w:r>
            <w:r>
              <w:rPr>
                <w:sz w:val="16"/>
                <w:szCs w:val="16"/>
              </w:rPr>
              <w:t xml:space="preserve"> </w:t>
            </w:r>
          </w:p>
        </w:tc>
        <w:tc>
          <w:tcPr>
            <w:tcW w:w="718" w:type="dxa"/>
            <w:noWrap/>
            <w:hideMark/>
          </w:tcPr>
          <w:p w14:paraId="32E69BFA" w14:textId="77777777" w:rsidR="00AE6517" w:rsidRPr="00B12628" w:rsidRDefault="00AE6517" w:rsidP="006815FC">
            <w:pPr>
              <w:jc w:val="right"/>
              <w:rPr>
                <w:sz w:val="16"/>
                <w:szCs w:val="16"/>
              </w:rPr>
            </w:pPr>
            <w:r w:rsidRPr="00B12628">
              <w:rPr>
                <w:sz w:val="16"/>
                <w:szCs w:val="16"/>
              </w:rPr>
              <w:t>0.65</w:t>
            </w:r>
            <w:r>
              <w:rPr>
                <w:sz w:val="16"/>
                <w:szCs w:val="16"/>
              </w:rPr>
              <w:t xml:space="preserve"> </w:t>
            </w:r>
          </w:p>
        </w:tc>
        <w:tc>
          <w:tcPr>
            <w:tcW w:w="718" w:type="dxa"/>
            <w:noWrap/>
            <w:hideMark/>
          </w:tcPr>
          <w:p w14:paraId="53FA87AE" w14:textId="77777777" w:rsidR="00AE6517" w:rsidRPr="00B12628" w:rsidRDefault="00AE6517" w:rsidP="006815FC">
            <w:pPr>
              <w:jc w:val="right"/>
              <w:rPr>
                <w:sz w:val="16"/>
                <w:szCs w:val="16"/>
              </w:rPr>
            </w:pPr>
            <w:r w:rsidRPr="00B12628">
              <w:rPr>
                <w:sz w:val="16"/>
                <w:szCs w:val="16"/>
              </w:rPr>
              <w:t>-1.69</w:t>
            </w:r>
            <w:r>
              <w:rPr>
                <w:sz w:val="16"/>
                <w:szCs w:val="16"/>
              </w:rPr>
              <w:t xml:space="preserve"> </w:t>
            </w:r>
          </w:p>
        </w:tc>
        <w:tc>
          <w:tcPr>
            <w:tcW w:w="718" w:type="dxa"/>
            <w:noWrap/>
            <w:hideMark/>
          </w:tcPr>
          <w:p w14:paraId="4D341173" w14:textId="77777777" w:rsidR="00AE6517" w:rsidRPr="00B12628" w:rsidRDefault="00AE6517" w:rsidP="006815FC">
            <w:pPr>
              <w:jc w:val="right"/>
              <w:rPr>
                <w:sz w:val="16"/>
                <w:szCs w:val="16"/>
              </w:rPr>
            </w:pPr>
            <w:r w:rsidRPr="00B12628">
              <w:rPr>
                <w:sz w:val="16"/>
                <w:szCs w:val="16"/>
              </w:rPr>
              <w:t>-0.43</w:t>
            </w:r>
            <w:r>
              <w:rPr>
                <w:sz w:val="16"/>
                <w:szCs w:val="16"/>
              </w:rPr>
              <w:t xml:space="preserve"> </w:t>
            </w:r>
          </w:p>
        </w:tc>
        <w:tc>
          <w:tcPr>
            <w:tcW w:w="718" w:type="dxa"/>
            <w:noWrap/>
            <w:hideMark/>
          </w:tcPr>
          <w:p w14:paraId="618E508D" w14:textId="77777777" w:rsidR="00AE6517" w:rsidRPr="00B12628" w:rsidRDefault="00AE6517" w:rsidP="006815FC">
            <w:pPr>
              <w:jc w:val="right"/>
              <w:rPr>
                <w:sz w:val="16"/>
                <w:szCs w:val="16"/>
              </w:rPr>
            </w:pPr>
            <w:r w:rsidRPr="00B12628">
              <w:rPr>
                <w:sz w:val="16"/>
                <w:szCs w:val="16"/>
              </w:rPr>
              <w:t>-0.28</w:t>
            </w:r>
            <w:r>
              <w:rPr>
                <w:sz w:val="16"/>
                <w:szCs w:val="16"/>
              </w:rPr>
              <w:t xml:space="preserve"> </w:t>
            </w:r>
          </w:p>
        </w:tc>
        <w:tc>
          <w:tcPr>
            <w:tcW w:w="718" w:type="dxa"/>
            <w:noWrap/>
            <w:hideMark/>
          </w:tcPr>
          <w:p w14:paraId="2BB52104" w14:textId="77777777" w:rsidR="00AE6517" w:rsidRPr="00B12628" w:rsidRDefault="00AE6517" w:rsidP="006815FC">
            <w:pPr>
              <w:jc w:val="right"/>
              <w:rPr>
                <w:sz w:val="16"/>
                <w:szCs w:val="16"/>
              </w:rPr>
            </w:pPr>
            <w:r w:rsidRPr="00B12628">
              <w:rPr>
                <w:sz w:val="16"/>
                <w:szCs w:val="16"/>
              </w:rPr>
              <w:t>0.25</w:t>
            </w:r>
            <w:r>
              <w:rPr>
                <w:sz w:val="16"/>
                <w:szCs w:val="16"/>
              </w:rPr>
              <w:t xml:space="preserve"> </w:t>
            </w:r>
          </w:p>
        </w:tc>
        <w:tc>
          <w:tcPr>
            <w:tcW w:w="651" w:type="dxa"/>
            <w:noWrap/>
            <w:hideMark/>
          </w:tcPr>
          <w:p w14:paraId="5EC07097" w14:textId="77777777" w:rsidR="00AE6517" w:rsidRPr="00B12628" w:rsidRDefault="00AE6517" w:rsidP="006815FC">
            <w:pPr>
              <w:jc w:val="right"/>
              <w:rPr>
                <w:sz w:val="16"/>
                <w:szCs w:val="16"/>
              </w:rPr>
            </w:pPr>
            <w:r w:rsidRPr="00B12628">
              <w:rPr>
                <w:sz w:val="16"/>
                <w:szCs w:val="16"/>
              </w:rPr>
              <w:t>0.92</w:t>
            </w:r>
            <w:r>
              <w:rPr>
                <w:sz w:val="16"/>
                <w:szCs w:val="16"/>
              </w:rPr>
              <w:t xml:space="preserve"> </w:t>
            </w:r>
          </w:p>
        </w:tc>
        <w:tc>
          <w:tcPr>
            <w:tcW w:w="718" w:type="dxa"/>
            <w:noWrap/>
            <w:hideMark/>
          </w:tcPr>
          <w:p w14:paraId="17AC3E67" w14:textId="77777777" w:rsidR="00AE6517" w:rsidRPr="00B12628" w:rsidRDefault="00AE6517" w:rsidP="006815FC">
            <w:pPr>
              <w:jc w:val="right"/>
              <w:rPr>
                <w:sz w:val="16"/>
                <w:szCs w:val="16"/>
              </w:rPr>
            </w:pPr>
            <w:r w:rsidRPr="00B12628">
              <w:rPr>
                <w:sz w:val="16"/>
                <w:szCs w:val="16"/>
              </w:rPr>
              <w:t>-2.63</w:t>
            </w:r>
            <w:r>
              <w:rPr>
                <w:sz w:val="16"/>
                <w:szCs w:val="16"/>
              </w:rPr>
              <w:t xml:space="preserve"> </w:t>
            </w:r>
          </w:p>
        </w:tc>
        <w:tc>
          <w:tcPr>
            <w:tcW w:w="718" w:type="dxa"/>
            <w:noWrap/>
            <w:hideMark/>
          </w:tcPr>
          <w:p w14:paraId="45E2BE53" w14:textId="77777777" w:rsidR="00AE6517" w:rsidRPr="00B12628" w:rsidRDefault="00AE6517" w:rsidP="006815FC">
            <w:pPr>
              <w:jc w:val="right"/>
              <w:rPr>
                <w:sz w:val="16"/>
                <w:szCs w:val="16"/>
              </w:rPr>
            </w:pPr>
            <w:r w:rsidRPr="00B12628">
              <w:rPr>
                <w:sz w:val="16"/>
                <w:szCs w:val="16"/>
              </w:rPr>
              <w:t>1.58</w:t>
            </w:r>
            <w:r>
              <w:rPr>
                <w:sz w:val="16"/>
                <w:szCs w:val="16"/>
              </w:rPr>
              <w:t xml:space="preserve"> </w:t>
            </w:r>
          </w:p>
        </w:tc>
        <w:tc>
          <w:tcPr>
            <w:tcW w:w="718" w:type="dxa"/>
            <w:noWrap/>
            <w:hideMark/>
          </w:tcPr>
          <w:p w14:paraId="26AC45E1" w14:textId="77777777" w:rsidR="00AE6517" w:rsidRPr="00B12628" w:rsidRDefault="00AE6517" w:rsidP="006815FC">
            <w:pPr>
              <w:jc w:val="right"/>
              <w:rPr>
                <w:sz w:val="16"/>
                <w:szCs w:val="16"/>
              </w:rPr>
            </w:pPr>
            <w:r w:rsidRPr="00B12628">
              <w:rPr>
                <w:sz w:val="16"/>
                <w:szCs w:val="16"/>
              </w:rPr>
              <w:t>0.04</w:t>
            </w:r>
            <w:r>
              <w:rPr>
                <w:sz w:val="16"/>
                <w:szCs w:val="16"/>
              </w:rPr>
              <w:t xml:space="preserve"> </w:t>
            </w:r>
          </w:p>
        </w:tc>
        <w:tc>
          <w:tcPr>
            <w:tcW w:w="718" w:type="dxa"/>
            <w:noWrap/>
            <w:hideMark/>
          </w:tcPr>
          <w:p w14:paraId="3A018668" w14:textId="77777777" w:rsidR="00AE6517" w:rsidRPr="00B12628" w:rsidRDefault="00AE6517" w:rsidP="006815FC">
            <w:pPr>
              <w:jc w:val="right"/>
              <w:rPr>
                <w:sz w:val="16"/>
                <w:szCs w:val="16"/>
              </w:rPr>
            </w:pPr>
            <w:r w:rsidRPr="00B12628">
              <w:rPr>
                <w:sz w:val="16"/>
                <w:szCs w:val="16"/>
              </w:rPr>
              <w:t>-0.06</w:t>
            </w:r>
            <w:r>
              <w:rPr>
                <w:sz w:val="16"/>
                <w:szCs w:val="16"/>
              </w:rPr>
              <w:t xml:space="preserve"> </w:t>
            </w:r>
          </w:p>
        </w:tc>
      </w:tr>
      <w:tr w:rsidR="00AE6517" w:rsidRPr="00B12628" w14:paraId="6E253D59" w14:textId="77777777" w:rsidTr="006815FC">
        <w:trPr>
          <w:trHeight w:val="300"/>
        </w:trPr>
        <w:tc>
          <w:tcPr>
            <w:tcW w:w="1810" w:type="dxa"/>
            <w:noWrap/>
            <w:hideMark/>
          </w:tcPr>
          <w:p w14:paraId="4F24F030" w14:textId="77777777" w:rsidR="00AE6517" w:rsidRPr="00B12628" w:rsidRDefault="00AE6517" w:rsidP="006815FC">
            <w:pPr>
              <w:rPr>
                <w:sz w:val="16"/>
                <w:szCs w:val="16"/>
              </w:rPr>
            </w:pPr>
            <w:proofErr w:type="spellStart"/>
            <w:r w:rsidRPr="00B12628">
              <w:rPr>
                <w:sz w:val="16"/>
                <w:szCs w:val="16"/>
              </w:rPr>
              <w:t>Kostanai</w:t>
            </w:r>
            <w:proofErr w:type="spellEnd"/>
            <w:r w:rsidRPr="00B12628">
              <w:rPr>
                <w:sz w:val="16"/>
                <w:szCs w:val="16"/>
              </w:rPr>
              <w:t xml:space="preserve"> </w:t>
            </w:r>
            <w:proofErr w:type="spellStart"/>
            <w:r w:rsidRPr="00B12628">
              <w:rPr>
                <w:sz w:val="16"/>
                <w:szCs w:val="16"/>
              </w:rPr>
              <w:t>oblysy</w:t>
            </w:r>
            <w:proofErr w:type="spellEnd"/>
          </w:p>
        </w:tc>
        <w:tc>
          <w:tcPr>
            <w:tcW w:w="717" w:type="dxa"/>
            <w:noWrap/>
            <w:hideMark/>
          </w:tcPr>
          <w:p w14:paraId="571F3C40" w14:textId="77777777" w:rsidR="00AE6517" w:rsidRPr="00B12628" w:rsidRDefault="00AE6517" w:rsidP="006815FC">
            <w:pPr>
              <w:jc w:val="right"/>
              <w:rPr>
                <w:sz w:val="16"/>
                <w:szCs w:val="16"/>
              </w:rPr>
            </w:pPr>
            <w:r w:rsidRPr="00B12628">
              <w:rPr>
                <w:sz w:val="16"/>
                <w:szCs w:val="16"/>
              </w:rPr>
              <w:t>0.57</w:t>
            </w:r>
            <w:r>
              <w:rPr>
                <w:sz w:val="16"/>
                <w:szCs w:val="16"/>
              </w:rPr>
              <w:t xml:space="preserve"> </w:t>
            </w:r>
          </w:p>
        </w:tc>
        <w:tc>
          <w:tcPr>
            <w:tcW w:w="718" w:type="dxa"/>
            <w:noWrap/>
            <w:hideMark/>
          </w:tcPr>
          <w:p w14:paraId="645742C8" w14:textId="77777777" w:rsidR="00AE6517" w:rsidRPr="00B12628" w:rsidRDefault="00AE6517" w:rsidP="006815FC">
            <w:pPr>
              <w:jc w:val="right"/>
              <w:rPr>
                <w:sz w:val="16"/>
                <w:szCs w:val="16"/>
              </w:rPr>
            </w:pPr>
            <w:r w:rsidRPr="00B12628">
              <w:rPr>
                <w:sz w:val="16"/>
                <w:szCs w:val="16"/>
              </w:rPr>
              <w:t>0.45</w:t>
            </w:r>
            <w:r>
              <w:rPr>
                <w:sz w:val="16"/>
                <w:szCs w:val="16"/>
              </w:rPr>
              <w:t xml:space="preserve"> </w:t>
            </w:r>
          </w:p>
        </w:tc>
        <w:tc>
          <w:tcPr>
            <w:tcW w:w="718" w:type="dxa"/>
            <w:noWrap/>
            <w:hideMark/>
          </w:tcPr>
          <w:p w14:paraId="02A9E334" w14:textId="77777777" w:rsidR="00AE6517" w:rsidRPr="00B12628" w:rsidRDefault="00AE6517" w:rsidP="006815FC">
            <w:pPr>
              <w:jc w:val="right"/>
              <w:rPr>
                <w:sz w:val="16"/>
                <w:szCs w:val="16"/>
              </w:rPr>
            </w:pPr>
            <w:r w:rsidRPr="00B12628">
              <w:rPr>
                <w:sz w:val="16"/>
                <w:szCs w:val="16"/>
              </w:rPr>
              <w:t>-2.08</w:t>
            </w:r>
            <w:r>
              <w:rPr>
                <w:sz w:val="16"/>
                <w:szCs w:val="16"/>
              </w:rPr>
              <w:t xml:space="preserve"> </w:t>
            </w:r>
          </w:p>
        </w:tc>
        <w:tc>
          <w:tcPr>
            <w:tcW w:w="718" w:type="dxa"/>
            <w:noWrap/>
            <w:hideMark/>
          </w:tcPr>
          <w:p w14:paraId="4A7DEE9F" w14:textId="77777777" w:rsidR="00AE6517" w:rsidRPr="00B12628" w:rsidRDefault="00AE6517" w:rsidP="006815FC">
            <w:pPr>
              <w:jc w:val="right"/>
              <w:rPr>
                <w:sz w:val="16"/>
                <w:szCs w:val="16"/>
              </w:rPr>
            </w:pPr>
            <w:r w:rsidRPr="00B12628">
              <w:rPr>
                <w:sz w:val="16"/>
                <w:szCs w:val="16"/>
              </w:rPr>
              <w:t>-3.03</w:t>
            </w:r>
            <w:r>
              <w:rPr>
                <w:sz w:val="16"/>
                <w:szCs w:val="16"/>
              </w:rPr>
              <w:t xml:space="preserve"> </w:t>
            </w:r>
          </w:p>
        </w:tc>
        <w:tc>
          <w:tcPr>
            <w:tcW w:w="718" w:type="dxa"/>
            <w:noWrap/>
            <w:hideMark/>
          </w:tcPr>
          <w:p w14:paraId="5C383476" w14:textId="77777777" w:rsidR="00AE6517" w:rsidRPr="00B12628" w:rsidRDefault="00AE6517" w:rsidP="006815FC">
            <w:pPr>
              <w:jc w:val="right"/>
              <w:rPr>
                <w:sz w:val="16"/>
                <w:szCs w:val="16"/>
              </w:rPr>
            </w:pPr>
            <w:r w:rsidRPr="00B12628">
              <w:rPr>
                <w:sz w:val="16"/>
                <w:szCs w:val="16"/>
              </w:rPr>
              <w:t>1.32</w:t>
            </w:r>
            <w:r>
              <w:rPr>
                <w:sz w:val="16"/>
                <w:szCs w:val="16"/>
              </w:rPr>
              <w:t xml:space="preserve"> </w:t>
            </w:r>
          </w:p>
        </w:tc>
        <w:tc>
          <w:tcPr>
            <w:tcW w:w="718" w:type="dxa"/>
            <w:noWrap/>
            <w:hideMark/>
          </w:tcPr>
          <w:p w14:paraId="73417685" w14:textId="77777777" w:rsidR="00AE6517" w:rsidRPr="00B12628" w:rsidRDefault="00AE6517" w:rsidP="006815FC">
            <w:pPr>
              <w:jc w:val="right"/>
              <w:rPr>
                <w:sz w:val="16"/>
                <w:szCs w:val="16"/>
              </w:rPr>
            </w:pPr>
            <w:r w:rsidRPr="00B12628">
              <w:rPr>
                <w:sz w:val="16"/>
                <w:szCs w:val="16"/>
              </w:rPr>
              <w:t>0.35</w:t>
            </w:r>
            <w:r>
              <w:rPr>
                <w:sz w:val="16"/>
                <w:szCs w:val="16"/>
              </w:rPr>
              <w:t xml:space="preserve"> </w:t>
            </w:r>
          </w:p>
        </w:tc>
        <w:tc>
          <w:tcPr>
            <w:tcW w:w="718" w:type="dxa"/>
            <w:noWrap/>
            <w:hideMark/>
          </w:tcPr>
          <w:p w14:paraId="316CBC7C" w14:textId="77777777" w:rsidR="00AE6517" w:rsidRPr="00B12628" w:rsidRDefault="00AE6517" w:rsidP="006815FC">
            <w:pPr>
              <w:jc w:val="right"/>
              <w:rPr>
                <w:sz w:val="16"/>
                <w:szCs w:val="16"/>
              </w:rPr>
            </w:pPr>
            <w:r w:rsidRPr="00B12628">
              <w:rPr>
                <w:sz w:val="16"/>
                <w:szCs w:val="16"/>
              </w:rPr>
              <w:t>-1.09</w:t>
            </w:r>
            <w:r>
              <w:rPr>
                <w:sz w:val="16"/>
                <w:szCs w:val="16"/>
              </w:rPr>
              <w:t xml:space="preserve"> </w:t>
            </w:r>
          </w:p>
        </w:tc>
        <w:tc>
          <w:tcPr>
            <w:tcW w:w="718" w:type="dxa"/>
            <w:noWrap/>
            <w:hideMark/>
          </w:tcPr>
          <w:p w14:paraId="3387B7BD" w14:textId="77777777" w:rsidR="00AE6517" w:rsidRPr="00B12628" w:rsidRDefault="00AE6517" w:rsidP="006815FC">
            <w:pPr>
              <w:jc w:val="right"/>
              <w:rPr>
                <w:sz w:val="16"/>
                <w:szCs w:val="16"/>
              </w:rPr>
            </w:pPr>
            <w:r w:rsidRPr="00B12628">
              <w:rPr>
                <w:sz w:val="16"/>
                <w:szCs w:val="16"/>
              </w:rPr>
              <w:t>-0.44</w:t>
            </w:r>
            <w:r>
              <w:rPr>
                <w:sz w:val="16"/>
                <w:szCs w:val="16"/>
              </w:rPr>
              <w:t xml:space="preserve"> </w:t>
            </w:r>
          </w:p>
        </w:tc>
        <w:tc>
          <w:tcPr>
            <w:tcW w:w="718" w:type="dxa"/>
            <w:noWrap/>
            <w:hideMark/>
          </w:tcPr>
          <w:p w14:paraId="78A0AD91" w14:textId="77777777" w:rsidR="00AE6517" w:rsidRPr="00B12628" w:rsidRDefault="00AE6517" w:rsidP="006815FC">
            <w:pPr>
              <w:jc w:val="right"/>
              <w:rPr>
                <w:sz w:val="16"/>
                <w:szCs w:val="16"/>
              </w:rPr>
            </w:pPr>
            <w:r w:rsidRPr="00B12628">
              <w:rPr>
                <w:sz w:val="16"/>
                <w:szCs w:val="16"/>
              </w:rPr>
              <w:t>-0.01</w:t>
            </w:r>
            <w:r>
              <w:rPr>
                <w:sz w:val="16"/>
                <w:szCs w:val="16"/>
              </w:rPr>
              <w:t xml:space="preserve"> </w:t>
            </w:r>
          </w:p>
        </w:tc>
        <w:tc>
          <w:tcPr>
            <w:tcW w:w="718" w:type="dxa"/>
            <w:noWrap/>
            <w:hideMark/>
          </w:tcPr>
          <w:p w14:paraId="472F80B2" w14:textId="77777777" w:rsidR="00AE6517" w:rsidRPr="00B12628" w:rsidRDefault="00AE6517" w:rsidP="006815FC">
            <w:pPr>
              <w:jc w:val="right"/>
              <w:rPr>
                <w:sz w:val="16"/>
                <w:szCs w:val="16"/>
              </w:rPr>
            </w:pPr>
            <w:r w:rsidRPr="00B12628">
              <w:rPr>
                <w:sz w:val="16"/>
                <w:szCs w:val="16"/>
              </w:rPr>
              <w:t>0.76</w:t>
            </w:r>
            <w:r>
              <w:rPr>
                <w:sz w:val="16"/>
                <w:szCs w:val="16"/>
              </w:rPr>
              <w:t xml:space="preserve"> </w:t>
            </w:r>
          </w:p>
        </w:tc>
        <w:tc>
          <w:tcPr>
            <w:tcW w:w="718" w:type="dxa"/>
            <w:noWrap/>
            <w:hideMark/>
          </w:tcPr>
          <w:p w14:paraId="04691199" w14:textId="77777777" w:rsidR="00AE6517" w:rsidRPr="00B12628" w:rsidRDefault="00AE6517" w:rsidP="006815FC">
            <w:pPr>
              <w:jc w:val="right"/>
              <w:rPr>
                <w:sz w:val="16"/>
                <w:szCs w:val="16"/>
              </w:rPr>
            </w:pPr>
            <w:r w:rsidRPr="00B12628">
              <w:rPr>
                <w:sz w:val="16"/>
                <w:szCs w:val="16"/>
              </w:rPr>
              <w:t>2.90</w:t>
            </w:r>
            <w:r>
              <w:rPr>
                <w:sz w:val="16"/>
                <w:szCs w:val="16"/>
              </w:rPr>
              <w:t xml:space="preserve"> </w:t>
            </w:r>
          </w:p>
        </w:tc>
        <w:tc>
          <w:tcPr>
            <w:tcW w:w="718" w:type="dxa"/>
            <w:noWrap/>
            <w:hideMark/>
          </w:tcPr>
          <w:p w14:paraId="4DD4C165" w14:textId="77777777" w:rsidR="00AE6517" w:rsidRPr="00B12628" w:rsidRDefault="00AE6517" w:rsidP="006815FC">
            <w:pPr>
              <w:jc w:val="right"/>
              <w:rPr>
                <w:sz w:val="16"/>
                <w:szCs w:val="16"/>
              </w:rPr>
            </w:pPr>
            <w:r w:rsidRPr="00B12628">
              <w:rPr>
                <w:sz w:val="16"/>
                <w:szCs w:val="16"/>
              </w:rPr>
              <w:t>-0.83</w:t>
            </w:r>
            <w:r>
              <w:rPr>
                <w:sz w:val="16"/>
                <w:szCs w:val="16"/>
              </w:rPr>
              <w:t xml:space="preserve"> </w:t>
            </w:r>
          </w:p>
        </w:tc>
        <w:tc>
          <w:tcPr>
            <w:tcW w:w="651" w:type="dxa"/>
            <w:noWrap/>
            <w:hideMark/>
          </w:tcPr>
          <w:p w14:paraId="760C1CF9" w14:textId="77777777" w:rsidR="00AE6517" w:rsidRPr="00B12628" w:rsidRDefault="00AE6517" w:rsidP="006815FC">
            <w:pPr>
              <w:jc w:val="right"/>
              <w:rPr>
                <w:sz w:val="16"/>
                <w:szCs w:val="16"/>
              </w:rPr>
            </w:pPr>
            <w:r w:rsidRPr="00B12628">
              <w:rPr>
                <w:sz w:val="16"/>
                <w:szCs w:val="16"/>
              </w:rPr>
              <w:t>0.83</w:t>
            </w:r>
            <w:r>
              <w:rPr>
                <w:sz w:val="16"/>
                <w:szCs w:val="16"/>
              </w:rPr>
              <w:t xml:space="preserve"> </w:t>
            </w:r>
          </w:p>
        </w:tc>
        <w:tc>
          <w:tcPr>
            <w:tcW w:w="718" w:type="dxa"/>
            <w:noWrap/>
            <w:hideMark/>
          </w:tcPr>
          <w:p w14:paraId="49C08221" w14:textId="77777777" w:rsidR="00AE6517" w:rsidRPr="00B12628" w:rsidRDefault="00AE6517" w:rsidP="006815FC">
            <w:pPr>
              <w:jc w:val="right"/>
              <w:rPr>
                <w:sz w:val="16"/>
                <w:szCs w:val="16"/>
              </w:rPr>
            </w:pPr>
            <w:r w:rsidRPr="00B12628">
              <w:rPr>
                <w:sz w:val="16"/>
                <w:szCs w:val="16"/>
              </w:rPr>
              <w:t>-2.31</w:t>
            </w:r>
            <w:r>
              <w:rPr>
                <w:sz w:val="16"/>
                <w:szCs w:val="16"/>
              </w:rPr>
              <w:t xml:space="preserve"> </w:t>
            </w:r>
          </w:p>
        </w:tc>
        <w:tc>
          <w:tcPr>
            <w:tcW w:w="718" w:type="dxa"/>
            <w:noWrap/>
            <w:hideMark/>
          </w:tcPr>
          <w:p w14:paraId="794D079F" w14:textId="77777777" w:rsidR="00AE6517" w:rsidRPr="00B12628" w:rsidRDefault="00AE6517" w:rsidP="006815FC">
            <w:pPr>
              <w:jc w:val="right"/>
              <w:rPr>
                <w:sz w:val="16"/>
                <w:szCs w:val="16"/>
              </w:rPr>
            </w:pPr>
            <w:r w:rsidRPr="00B12628">
              <w:rPr>
                <w:sz w:val="16"/>
                <w:szCs w:val="16"/>
              </w:rPr>
              <w:t>2.22</w:t>
            </w:r>
            <w:r>
              <w:rPr>
                <w:sz w:val="16"/>
                <w:szCs w:val="16"/>
              </w:rPr>
              <w:t xml:space="preserve"> </w:t>
            </w:r>
          </w:p>
        </w:tc>
        <w:tc>
          <w:tcPr>
            <w:tcW w:w="718" w:type="dxa"/>
            <w:noWrap/>
            <w:hideMark/>
          </w:tcPr>
          <w:p w14:paraId="1B2A6496" w14:textId="77777777" w:rsidR="00AE6517" w:rsidRPr="00B12628" w:rsidRDefault="00AE6517" w:rsidP="006815FC">
            <w:pPr>
              <w:jc w:val="right"/>
              <w:rPr>
                <w:sz w:val="16"/>
                <w:szCs w:val="16"/>
              </w:rPr>
            </w:pPr>
            <w:r w:rsidRPr="00B12628">
              <w:rPr>
                <w:sz w:val="16"/>
                <w:szCs w:val="16"/>
              </w:rPr>
              <w:t>-0.32</w:t>
            </w:r>
            <w:r>
              <w:rPr>
                <w:sz w:val="16"/>
                <w:szCs w:val="16"/>
              </w:rPr>
              <w:t xml:space="preserve"> </w:t>
            </w:r>
          </w:p>
        </w:tc>
        <w:tc>
          <w:tcPr>
            <w:tcW w:w="718" w:type="dxa"/>
            <w:noWrap/>
            <w:hideMark/>
          </w:tcPr>
          <w:p w14:paraId="446191DA" w14:textId="77777777" w:rsidR="00AE6517" w:rsidRPr="00B12628" w:rsidRDefault="00AE6517" w:rsidP="006815FC">
            <w:pPr>
              <w:jc w:val="right"/>
              <w:rPr>
                <w:sz w:val="16"/>
                <w:szCs w:val="16"/>
              </w:rPr>
            </w:pPr>
            <w:r w:rsidRPr="00B12628">
              <w:rPr>
                <w:sz w:val="16"/>
                <w:szCs w:val="16"/>
              </w:rPr>
              <w:t>0.72</w:t>
            </w:r>
            <w:r>
              <w:rPr>
                <w:sz w:val="16"/>
                <w:szCs w:val="16"/>
              </w:rPr>
              <w:t xml:space="preserve"> </w:t>
            </w:r>
          </w:p>
        </w:tc>
      </w:tr>
      <w:tr w:rsidR="00AE6517" w:rsidRPr="00B12628" w14:paraId="3166D3FF" w14:textId="77777777" w:rsidTr="006815FC">
        <w:trPr>
          <w:trHeight w:val="300"/>
        </w:trPr>
        <w:tc>
          <w:tcPr>
            <w:tcW w:w="1810" w:type="dxa"/>
            <w:noWrap/>
            <w:hideMark/>
          </w:tcPr>
          <w:p w14:paraId="25AF616A" w14:textId="77777777" w:rsidR="00AE6517" w:rsidRPr="00B12628" w:rsidRDefault="00AE6517" w:rsidP="006815FC">
            <w:pPr>
              <w:rPr>
                <w:sz w:val="16"/>
                <w:szCs w:val="16"/>
              </w:rPr>
            </w:pPr>
            <w:r w:rsidRPr="00B12628">
              <w:rPr>
                <w:sz w:val="16"/>
                <w:szCs w:val="16"/>
              </w:rPr>
              <w:t xml:space="preserve">Kyzylorda </w:t>
            </w:r>
            <w:proofErr w:type="spellStart"/>
            <w:r w:rsidRPr="00B12628">
              <w:rPr>
                <w:sz w:val="16"/>
                <w:szCs w:val="16"/>
              </w:rPr>
              <w:t>oblysy</w:t>
            </w:r>
            <w:proofErr w:type="spellEnd"/>
          </w:p>
        </w:tc>
        <w:tc>
          <w:tcPr>
            <w:tcW w:w="717" w:type="dxa"/>
            <w:noWrap/>
            <w:hideMark/>
          </w:tcPr>
          <w:p w14:paraId="5438F081" w14:textId="77777777" w:rsidR="00AE6517" w:rsidRPr="00B12628" w:rsidRDefault="00AE6517" w:rsidP="006815FC">
            <w:pPr>
              <w:jc w:val="right"/>
              <w:rPr>
                <w:sz w:val="16"/>
                <w:szCs w:val="16"/>
              </w:rPr>
            </w:pPr>
            <w:r w:rsidRPr="00B12628">
              <w:rPr>
                <w:sz w:val="16"/>
                <w:szCs w:val="16"/>
              </w:rPr>
              <w:t>2.90</w:t>
            </w:r>
            <w:r>
              <w:rPr>
                <w:sz w:val="16"/>
                <w:szCs w:val="16"/>
              </w:rPr>
              <w:t xml:space="preserve"> </w:t>
            </w:r>
          </w:p>
        </w:tc>
        <w:tc>
          <w:tcPr>
            <w:tcW w:w="718" w:type="dxa"/>
            <w:noWrap/>
            <w:hideMark/>
          </w:tcPr>
          <w:p w14:paraId="276F6C44" w14:textId="77777777" w:rsidR="00AE6517" w:rsidRPr="00B12628" w:rsidRDefault="00AE6517" w:rsidP="006815FC">
            <w:pPr>
              <w:jc w:val="right"/>
              <w:rPr>
                <w:sz w:val="16"/>
                <w:szCs w:val="16"/>
              </w:rPr>
            </w:pPr>
            <w:r w:rsidRPr="00B12628">
              <w:rPr>
                <w:sz w:val="16"/>
                <w:szCs w:val="16"/>
              </w:rPr>
              <w:t>1.12</w:t>
            </w:r>
            <w:r>
              <w:rPr>
                <w:sz w:val="16"/>
                <w:szCs w:val="16"/>
              </w:rPr>
              <w:t xml:space="preserve"> </w:t>
            </w:r>
          </w:p>
        </w:tc>
        <w:tc>
          <w:tcPr>
            <w:tcW w:w="718" w:type="dxa"/>
            <w:noWrap/>
            <w:hideMark/>
          </w:tcPr>
          <w:p w14:paraId="789939A7" w14:textId="77777777" w:rsidR="00AE6517" w:rsidRPr="00B12628" w:rsidRDefault="00AE6517" w:rsidP="006815FC">
            <w:pPr>
              <w:jc w:val="right"/>
              <w:rPr>
                <w:sz w:val="16"/>
                <w:szCs w:val="16"/>
              </w:rPr>
            </w:pPr>
            <w:r w:rsidRPr="00B12628">
              <w:rPr>
                <w:sz w:val="16"/>
                <w:szCs w:val="16"/>
              </w:rPr>
              <w:t>-2.46</w:t>
            </w:r>
            <w:r>
              <w:rPr>
                <w:sz w:val="16"/>
                <w:szCs w:val="16"/>
              </w:rPr>
              <w:t xml:space="preserve"> </w:t>
            </w:r>
          </w:p>
        </w:tc>
        <w:tc>
          <w:tcPr>
            <w:tcW w:w="718" w:type="dxa"/>
            <w:noWrap/>
            <w:hideMark/>
          </w:tcPr>
          <w:p w14:paraId="2945AA6A" w14:textId="77777777" w:rsidR="00AE6517" w:rsidRPr="00B12628" w:rsidRDefault="00AE6517" w:rsidP="006815FC">
            <w:pPr>
              <w:jc w:val="right"/>
              <w:rPr>
                <w:sz w:val="16"/>
                <w:szCs w:val="16"/>
              </w:rPr>
            </w:pPr>
            <w:r w:rsidRPr="00B12628">
              <w:rPr>
                <w:sz w:val="16"/>
                <w:szCs w:val="16"/>
              </w:rPr>
              <w:t>-2.73</w:t>
            </w:r>
            <w:r>
              <w:rPr>
                <w:sz w:val="16"/>
                <w:szCs w:val="16"/>
              </w:rPr>
              <w:t xml:space="preserve"> </w:t>
            </w:r>
          </w:p>
        </w:tc>
        <w:tc>
          <w:tcPr>
            <w:tcW w:w="718" w:type="dxa"/>
            <w:noWrap/>
            <w:hideMark/>
          </w:tcPr>
          <w:p w14:paraId="70A769F7" w14:textId="77777777" w:rsidR="00AE6517" w:rsidRPr="00B12628" w:rsidRDefault="00AE6517" w:rsidP="006815FC">
            <w:pPr>
              <w:jc w:val="right"/>
              <w:rPr>
                <w:sz w:val="16"/>
                <w:szCs w:val="16"/>
              </w:rPr>
            </w:pPr>
            <w:r w:rsidRPr="00B12628">
              <w:rPr>
                <w:sz w:val="16"/>
                <w:szCs w:val="16"/>
              </w:rPr>
              <w:t>-1.51</w:t>
            </w:r>
            <w:r>
              <w:rPr>
                <w:sz w:val="16"/>
                <w:szCs w:val="16"/>
              </w:rPr>
              <w:t xml:space="preserve"> </w:t>
            </w:r>
          </w:p>
        </w:tc>
        <w:tc>
          <w:tcPr>
            <w:tcW w:w="718" w:type="dxa"/>
            <w:noWrap/>
            <w:hideMark/>
          </w:tcPr>
          <w:p w14:paraId="6199112E" w14:textId="77777777" w:rsidR="00AE6517" w:rsidRPr="00B12628" w:rsidRDefault="00AE6517" w:rsidP="006815FC">
            <w:pPr>
              <w:jc w:val="right"/>
              <w:rPr>
                <w:sz w:val="16"/>
                <w:szCs w:val="16"/>
              </w:rPr>
            </w:pPr>
            <w:r w:rsidRPr="00B12628">
              <w:rPr>
                <w:sz w:val="16"/>
                <w:szCs w:val="16"/>
              </w:rPr>
              <w:t>-0.60</w:t>
            </w:r>
            <w:r>
              <w:rPr>
                <w:sz w:val="16"/>
                <w:szCs w:val="16"/>
              </w:rPr>
              <w:t xml:space="preserve"> </w:t>
            </w:r>
          </w:p>
        </w:tc>
        <w:tc>
          <w:tcPr>
            <w:tcW w:w="718" w:type="dxa"/>
            <w:noWrap/>
            <w:hideMark/>
          </w:tcPr>
          <w:p w14:paraId="4834F3A4" w14:textId="77777777" w:rsidR="00AE6517" w:rsidRPr="00B12628" w:rsidRDefault="00AE6517" w:rsidP="006815FC">
            <w:pPr>
              <w:jc w:val="right"/>
              <w:rPr>
                <w:sz w:val="16"/>
                <w:szCs w:val="16"/>
              </w:rPr>
            </w:pPr>
            <w:r w:rsidRPr="00B12628">
              <w:rPr>
                <w:sz w:val="16"/>
                <w:szCs w:val="16"/>
              </w:rPr>
              <w:t>1.27</w:t>
            </w:r>
            <w:r>
              <w:rPr>
                <w:sz w:val="16"/>
                <w:szCs w:val="16"/>
              </w:rPr>
              <w:t xml:space="preserve"> </w:t>
            </w:r>
          </w:p>
        </w:tc>
        <w:tc>
          <w:tcPr>
            <w:tcW w:w="718" w:type="dxa"/>
            <w:noWrap/>
            <w:hideMark/>
          </w:tcPr>
          <w:p w14:paraId="3273C3EE" w14:textId="77777777" w:rsidR="00AE6517" w:rsidRPr="00B12628" w:rsidRDefault="00AE6517" w:rsidP="006815FC">
            <w:pPr>
              <w:jc w:val="right"/>
              <w:rPr>
                <w:sz w:val="16"/>
                <w:szCs w:val="16"/>
              </w:rPr>
            </w:pPr>
            <w:r w:rsidRPr="00B12628">
              <w:rPr>
                <w:sz w:val="16"/>
                <w:szCs w:val="16"/>
              </w:rPr>
              <w:t>0.21</w:t>
            </w:r>
            <w:r>
              <w:rPr>
                <w:sz w:val="16"/>
                <w:szCs w:val="16"/>
              </w:rPr>
              <w:t xml:space="preserve"> </w:t>
            </w:r>
          </w:p>
        </w:tc>
        <w:tc>
          <w:tcPr>
            <w:tcW w:w="718" w:type="dxa"/>
            <w:noWrap/>
            <w:hideMark/>
          </w:tcPr>
          <w:p w14:paraId="1E3043C6" w14:textId="77777777" w:rsidR="00AE6517" w:rsidRPr="00B12628" w:rsidRDefault="00AE6517" w:rsidP="006815FC">
            <w:pPr>
              <w:jc w:val="right"/>
              <w:rPr>
                <w:sz w:val="16"/>
                <w:szCs w:val="16"/>
              </w:rPr>
            </w:pPr>
            <w:r w:rsidRPr="00B12628">
              <w:rPr>
                <w:sz w:val="16"/>
                <w:szCs w:val="16"/>
              </w:rPr>
              <w:t>-0.53</w:t>
            </w:r>
            <w:r>
              <w:rPr>
                <w:sz w:val="16"/>
                <w:szCs w:val="16"/>
              </w:rPr>
              <w:t xml:space="preserve"> </w:t>
            </w:r>
          </w:p>
        </w:tc>
        <w:tc>
          <w:tcPr>
            <w:tcW w:w="718" w:type="dxa"/>
            <w:noWrap/>
            <w:hideMark/>
          </w:tcPr>
          <w:p w14:paraId="3CA4D341" w14:textId="77777777" w:rsidR="00AE6517" w:rsidRPr="00B12628" w:rsidRDefault="00AE6517" w:rsidP="006815FC">
            <w:pPr>
              <w:jc w:val="right"/>
              <w:rPr>
                <w:sz w:val="16"/>
                <w:szCs w:val="16"/>
              </w:rPr>
            </w:pPr>
            <w:r w:rsidRPr="00B12628">
              <w:rPr>
                <w:sz w:val="16"/>
                <w:szCs w:val="16"/>
              </w:rPr>
              <w:t>0.20</w:t>
            </w:r>
            <w:r>
              <w:rPr>
                <w:sz w:val="16"/>
                <w:szCs w:val="16"/>
              </w:rPr>
              <w:t xml:space="preserve"> </w:t>
            </w:r>
          </w:p>
        </w:tc>
        <w:tc>
          <w:tcPr>
            <w:tcW w:w="718" w:type="dxa"/>
            <w:noWrap/>
            <w:hideMark/>
          </w:tcPr>
          <w:p w14:paraId="1A4933AA" w14:textId="77777777" w:rsidR="00AE6517" w:rsidRPr="00B12628" w:rsidRDefault="00AE6517" w:rsidP="006815FC">
            <w:pPr>
              <w:jc w:val="right"/>
              <w:rPr>
                <w:sz w:val="16"/>
                <w:szCs w:val="16"/>
              </w:rPr>
            </w:pPr>
            <w:r w:rsidRPr="00B12628">
              <w:rPr>
                <w:sz w:val="16"/>
                <w:szCs w:val="16"/>
              </w:rPr>
              <w:t>1.29</w:t>
            </w:r>
            <w:r>
              <w:rPr>
                <w:sz w:val="16"/>
                <w:szCs w:val="16"/>
              </w:rPr>
              <w:t xml:space="preserve"> </w:t>
            </w:r>
          </w:p>
        </w:tc>
        <w:tc>
          <w:tcPr>
            <w:tcW w:w="718" w:type="dxa"/>
            <w:noWrap/>
            <w:hideMark/>
          </w:tcPr>
          <w:p w14:paraId="054FCC70" w14:textId="77777777" w:rsidR="00AE6517" w:rsidRPr="00B12628" w:rsidRDefault="00AE6517" w:rsidP="006815FC">
            <w:pPr>
              <w:jc w:val="right"/>
              <w:rPr>
                <w:sz w:val="16"/>
                <w:szCs w:val="16"/>
              </w:rPr>
            </w:pPr>
            <w:r w:rsidRPr="00B12628">
              <w:rPr>
                <w:sz w:val="16"/>
                <w:szCs w:val="16"/>
              </w:rPr>
              <w:t>-0.53</w:t>
            </w:r>
            <w:r>
              <w:rPr>
                <w:sz w:val="16"/>
                <w:szCs w:val="16"/>
              </w:rPr>
              <w:t xml:space="preserve"> </w:t>
            </w:r>
          </w:p>
        </w:tc>
        <w:tc>
          <w:tcPr>
            <w:tcW w:w="651" w:type="dxa"/>
            <w:noWrap/>
            <w:hideMark/>
          </w:tcPr>
          <w:p w14:paraId="6162A9B2" w14:textId="77777777" w:rsidR="00AE6517" w:rsidRPr="00B12628" w:rsidRDefault="00AE6517" w:rsidP="006815FC">
            <w:pPr>
              <w:jc w:val="right"/>
              <w:rPr>
                <w:sz w:val="16"/>
                <w:szCs w:val="16"/>
              </w:rPr>
            </w:pPr>
            <w:r w:rsidRPr="00B12628">
              <w:rPr>
                <w:sz w:val="16"/>
                <w:szCs w:val="16"/>
              </w:rPr>
              <w:t>1.01</w:t>
            </w:r>
            <w:r>
              <w:rPr>
                <w:sz w:val="16"/>
                <w:szCs w:val="16"/>
              </w:rPr>
              <w:t xml:space="preserve"> </w:t>
            </w:r>
          </w:p>
        </w:tc>
        <w:tc>
          <w:tcPr>
            <w:tcW w:w="718" w:type="dxa"/>
            <w:noWrap/>
            <w:hideMark/>
          </w:tcPr>
          <w:p w14:paraId="2114F6AB" w14:textId="77777777" w:rsidR="00AE6517" w:rsidRPr="00B12628" w:rsidRDefault="00AE6517" w:rsidP="006815FC">
            <w:pPr>
              <w:jc w:val="right"/>
              <w:rPr>
                <w:sz w:val="16"/>
                <w:szCs w:val="16"/>
              </w:rPr>
            </w:pPr>
            <w:r w:rsidRPr="00B12628">
              <w:rPr>
                <w:sz w:val="16"/>
                <w:szCs w:val="16"/>
              </w:rPr>
              <w:t>-0.86</w:t>
            </w:r>
            <w:r>
              <w:rPr>
                <w:sz w:val="16"/>
                <w:szCs w:val="16"/>
              </w:rPr>
              <w:t xml:space="preserve"> </w:t>
            </w:r>
          </w:p>
        </w:tc>
        <w:tc>
          <w:tcPr>
            <w:tcW w:w="718" w:type="dxa"/>
            <w:noWrap/>
            <w:hideMark/>
          </w:tcPr>
          <w:p w14:paraId="3C47D244" w14:textId="77777777" w:rsidR="00AE6517" w:rsidRPr="00B12628" w:rsidRDefault="00AE6517" w:rsidP="006815FC">
            <w:pPr>
              <w:jc w:val="right"/>
              <w:rPr>
                <w:sz w:val="16"/>
                <w:szCs w:val="16"/>
              </w:rPr>
            </w:pPr>
            <w:r w:rsidRPr="00B12628">
              <w:rPr>
                <w:sz w:val="16"/>
                <w:szCs w:val="16"/>
              </w:rPr>
              <w:t>1.18</w:t>
            </w:r>
            <w:r>
              <w:rPr>
                <w:sz w:val="16"/>
                <w:szCs w:val="16"/>
              </w:rPr>
              <w:t xml:space="preserve"> </w:t>
            </w:r>
          </w:p>
        </w:tc>
        <w:tc>
          <w:tcPr>
            <w:tcW w:w="718" w:type="dxa"/>
            <w:noWrap/>
            <w:hideMark/>
          </w:tcPr>
          <w:p w14:paraId="2A5A53DF" w14:textId="77777777" w:rsidR="00AE6517" w:rsidRPr="00B12628" w:rsidRDefault="00AE6517" w:rsidP="006815FC">
            <w:pPr>
              <w:jc w:val="right"/>
              <w:rPr>
                <w:sz w:val="16"/>
                <w:szCs w:val="16"/>
              </w:rPr>
            </w:pPr>
            <w:r w:rsidRPr="00B12628">
              <w:rPr>
                <w:sz w:val="16"/>
                <w:szCs w:val="16"/>
              </w:rPr>
              <w:t>0.01</w:t>
            </w:r>
            <w:r>
              <w:rPr>
                <w:sz w:val="16"/>
                <w:szCs w:val="16"/>
              </w:rPr>
              <w:t xml:space="preserve"> </w:t>
            </w:r>
          </w:p>
        </w:tc>
        <w:tc>
          <w:tcPr>
            <w:tcW w:w="718" w:type="dxa"/>
            <w:noWrap/>
            <w:hideMark/>
          </w:tcPr>
          <w:p w14:paraId="66504B54" w14:textId="77777777" w:rsidR="00AE6517" w:rsidRPr="00B12628" w:rsidRDefault="00AE6517" w:rsidP="006815FC">
            <w:pPr>
              <w:jc w:val="right"/>
              <w:rPr>
                <w:sz w:val="16"/>
                <w:szCs w:val="16"/>
              </w:rPr>
            </w:pPr>
            <w:r w:rsidRPr="00B12628">
              <w:rPr>
                <w:sz w:val="16"/>
                <w:szCs w:val="16"/>
              </w:rPr>
              <w:t>0.04</w:t>
            </w:r>
            <w:r>
              <w:rPr>
                <w:sz w:val="16"/>
                <w:szCs w:val="16"/>
              </w:rPr>
              <w:t xml:space="preserve"> </w:t>
            </w:r>
          </w:p>
        </w:tc>
      </w:tr>
      <w:tr w:rsidR="00AE6517" w:rsidRPr="00B12628" w14:paraId="2A5DDDAC" w14:textId="77777777" w:rsidTr="006815FC">
        <w:trPr>
          <w:trHeight w:val="300"/>
        </w:trPr>
        <w:tc>
          <w:tcPr>
            <w:tcW w:w="1810" w:type="dxa"/>
            <w:noWrap/>
            <w:hideMark/>
          </w:tcPr>
          <w:p w14:paraId="50DFA87D" w14:textId="77777777" w:rsidR="00AE6517" w:rsidRPr="00B12628" w:rsidRDefault="00AE6517" w:rsidP="006815FC">
            <w:pPr>
              <w:rPr>
                <w:sz w:val="16"/>
                <w:szCs w:val="16"/>
              </w:rPr>
            </w:pPr>
            <w:proofErr w:type="spellStart"/>
            <w:r w:rsidRPr="00B12628">
              <w:rPr>
                <w:sz w:val="16"/>
                <w:szCs w:val="16"/>
              </w:rPr>
              <w:t>Mangystau</w:t>
            </w:r>
            <w:proofErr w:type="spellEnd"/>
            <w:r w:rsidRPr="00B12628">
              <w:rPr>
                <w:sz w:val="16"/>
                <w:szCs w:val="16"/>
              </w:rPr>
              <w:t xml:space="preserve"> </w:t>
            </w:r>
            <w:proofErr w:type="spellStart"/>
            <w:r w:rsidRPr="00B12628">
              <w:rPr>
                <w:sz w:val="16"/>
                <w:szCs w:val="16"/>
              </w:rPr>
              <w:t>oblysy</w:t>
            </w:r>
            <w:proofErr w:type="spellEnd"/>
          </w:p>
        </w:tc>
        <w:tc>
          <w:tcPr>
            <w:tcW w:w="717" w:type="dxa"/>
            <w:noWrap/>
            <w:hideMark/>
          </w:tcPr>
          <w:p w14:paraId="2F4FAEDC" w14:textId="77777777" w:rsidR="00AE6517" w:rsidRPr="00B12628" w:rsidRDefault="00AE6517" w:rsidP="006815FC">
            <w:pPr>
              <w:jc w:val="right"/>
              <w:rPr>
                <w:sz w:val="16"/>
                <w:szCs w:val="16"/>
              </w:rPr>
            </w:pPr>
            <w:r w:rsidRPr="00B12628">
              <w:rPr>
                <w:sz w:val="16"/>
                <w:szCs w:val="16"/>
              </w:rPr>
              <w:t>5.29</w:t>
            </w:r>
            <w:r>
              <w:rPr>
                <w:sz w:val="16"/>
                <w:szCs w:val="16"/>
              </w:rPr>
              <w:t xml:space="preserve"> </w:t>
            </w:r>
          </w:p>
        </w:tc>
        <w:tc>
          <w:tcPr>
            <w:tcW w:w="718" w:type="dxa"/>
            <w:noWrap/>
            <w:hideMark/>
          </w:tcPr>
          <w:p w14:paraId="1EF3F388" w14:textId="77777777" w:rsidR="00AE6517" w:rsidRPr="00B12628" w:rsidRDefault="00AE6517" w:rsidP="006815FC">
            <w:pPr>
              <w:jc w:val="right"/>
              <w:rPr>
                <w:sz w:val="16"/>
                <w:szCs w:val="16"/>
              </w:rPr>
            </w:pPr>
            <w:r w:rsidRPr="00B12628">
              <w:rPr>
                <w:sz w:val="16"/>
                <w:szCs w:val="16"/>
              </w:rPr>
              <w:t>1.38</w:t>
            </w:r>
            <w:r>
              <w:rPr>
                <w:sz w:val="16"/>
                <w:szCs w:val="16"/>
              </w:rPr>
              <w:t xml:space="preserve"> </w:t>
            </w:r>
          </w:p>
        </w:tc>
        <w:tc>
          <w:tcPr>
            <w:tcW w:w="718" w:type="dxa"/>
            <w:noWrap/>
            <w:hideMark/>
          </w:tcPr>
          <w:p w14:paraId="0FD2786F" w14:textId="77777777" w:rsidR="00AE6517" w:rsidRPr="00B12628" w:rsidRDefault="00AE6517" w:rsidP="006815FC">
            <w:pPr>
              <w:jc w:val="right"/>
              <w:rPr>
                <w:sz w:val="16"/>
                <w:szCs w:val="16"/>
              </w:rPr>
            </w:pPr>
            <w:r w:rsidRPr="00B12628">
              <w:rPr>
                <w:sz w:val="16"/>
                <w:szCs w:val="16"/>
              </w:rPr>
              <w:t>-1.82</w:t>
            </w:r>
            <w:r>
              <w:rPr>
                <w:sz w:val="16"/>
                <w:szCs w:val="16"/>
              </w:rPr>
              <w:t xml:space="preserve"> </w:t>
            </w:r>
          </w:p>
        </w:tc>
        <w:tc>
          <w:tcPr>
            <w:tcW w:w="718" w:type="dxa"/>
            <w:noWrap/>
            <w:hideMark/>
          </w:tcPr>
          <w:p w14:paraId="1862ED81" w14:textId="77777777" w:rsidR="00AE6517" w:rsidRPr="00B12628" w:rsidRDefault="00AE6517" w:rsidP="006815FC">
            <w:pPr>
              <w:jc w:val="right"/>
              <w:rPr>
                <w:sz w:val="16"/>
                <w:szCs w:val="16"/>
              </w:rPr>
            </w:pPr>
            <w:r w:rsidRPr="00B12628">
              <w:rPr>
                <w:sz w:val="16"/>
                <w:szCs w:val="16"/>
              </w:rPr>
              <w:t>-1.01</w:t>
            </w:r>
            <w:r>
              <w:rPr>
                <w:sz w:val="16"/>
                <w:szCs w:val="16"/>
              </w:rPr>
              <w:t xml:space="preserve"> </w:t>
            </w:r>
          </w:p>
        </w:tc>
        <w:tc>
          <w:tcPr>
            <w:tcW w:w="718" w:type="dxa"/>
            <w:noWrap/>
            <w:hideMark/>
          </w:tcPr>
          <w:p w14:paraId="263E23AA" w14:textId="77777777" w:rsidR="00AE6517" w:rsidRPr="00B12628" w:rsidRDefault="00AE6517" w:rsidP="006815FC">
            <w:pPr>
              <w:jc w:val="right"/>
              <w:rPr>
                <w:sz w:val="16"/>
                <w:szCs w:val="16"/>
              </w:rPr>
            </w:pPr>
            <w:r w:rsidRPr="00B12628">
              <w:rPr>
                <w:sz w:val="16"/>
                <w:szCs w:val="16"/>
              </w:rPr>
              <w:t>-0.51</w:t>
            </w:r>
            <w:r>
              <w:rPr>
                <w:sz w:val="16"/>
                <w:szCs w:val="16"/>
              </w:rPr>
              <w:t xml:space="preserve"> </w:t>
            </w:r>
          </w:p>
        </w:tc>
        <w:tc>
          <w:tcPr>
            <w:tcW w:w="718" w:type="dxa"/>
            <w:noWrap/>
            <w:hideMark/>
          </w:tcPr>
          <w:p w14:paraId="38EAF445" w14:textId="77777777" w:rsidR="00AE6517" w:rsidRPr="00B12628" w:rsidRDefault="00AE6517" w:rsidP="006815FC">
            <w:pPr>
              <w:jc w:val="right"/>
              <w:rPr>
                <w:sz w:val="16"/>
                <w:szCs w:val="16"/>
              </w:rPr>
            </w:pPr>
            <w:r w:rsidRPr="00B12628">
              <w:rPr>
                <w:sz w:val="16"/>
                <w:szCs w:val="16"/>
              </w:rPr>
              <w:t>-0.21</w:t>
            </w:r>
            <w:r>
              <w:rPr>
                <w:sz w:val="16"/>
                <w:szCs w:val="16"/>
              </w:rPr>
              <w:t xml:space="preserve"> </w:t>
            </w:r>
          </w:p>
        </w:tc>
        <w:tc>
          <w:tcPr>
            <w:tcW w:w="718" w:type="dxa"/>
            <w:noWrap/>
            <w:hideMark/>
          </w:tcPr>
          <w:p w14:paraId="28A9C7CB" w14:textId="77777777" w:rsidR="00AE6517" w:rsidRPr="00B12628" w:rsidRDefault="00AE6517" w:rsidP="006815FC">
            <w:pPr>
              <w:jc w:val="right"/>
              <w:rPr>
                <w:sz w:val="16"/>
                <w:szCs w:val="16"/>
              </w:rPr>
            </w:pPr>
            <w:r w:rsidRPr="00B12628">
              <w:rPr>
                <w:sz w:val="16"/>
                <w:szCs w:val="16"/>
              </w:rPr>
              <w:t>1.40</w:t>
            </w:r>
            <w:r>
              <w:rPr>
                <w:sz w:val="16"/>
                <w:szCs w:val="16"/>
              </w:rPr>
              <w:t xml:space="preserve"> </w:t>
            </w:r>
          </w:p>
        </w:tc>
        <w:tc>
          <w:tcPr>
            <w:tcW w:w="718" w:type="dxa"/>
            <w:noWrap/>
            <w:hideMark/>
          </w:tcPr>
          <w:p w14:paraId="14629097" w14:textId="77777777" w:rsidR="00AE6517" w:rsidRPr="00B12628" w:rsidRDefault="00AE6517" w:rsidP="006815FC">
            <w:pPr>
              <w:jc w:val="right"/>
              <w:rPr>
                <w:sz w:val="16"/>
                <w:szCs w:val="16"/>
              </w:rPr>
            </w:pPr>
            <w:r w:rsidRPr="00B12628">
              <w:rPr>
                <w:sz w:val="16"/>
                <w:szCs w:val="16"/>
              </w:rPr>
              <w:t>-0.62</w:t>
            </w:r>
            <w:r>
              <w:rPr>
                <w:sz w:val="16"/>
                <w:szCs w:val="16"/>
              </w:rPr>
              <w:t xml:space="preserve"> </w:t>
            </w:r>
          </w:p>
        </w:tc>
        <w:tc>
          <w:tcPr>
            <w:tcW w:w="718" w:type="dxa"/>
            <w:noWrap/>
            <w:hideMark/>
          </w:tcPr>
          <w:p w14:paraId="24519C2B" w14:textId="77777777" w:rsidR="00AE6517" w:rsidRPr="00B12628" w:rsidRDefault="00AE6517" w:rsidP="006815FC">
            <w:pPr>
              <w:jc w:val="right"/>
              <w:rPr>
                <w:sz w:val="16"/>
                <w:szCs w:val="16"/>
              </w:rPr>
            </w:pPr>
            <w:r w:rsidRPr="00B12628">
              <w:rPr>
                <w:sz w:val="16"/>
                <w:szCs w:val="16"/>
              </w:rPr>
              <w:t>-1.80</w:t>
            </w:r>
            <w:r>
              <w:rPr>
                <w:sz w:val="16"/>
                <w:szCs w:val="16"/>
              </w:rPr>
              <w:t xml:space="preserve"> </w:t>
            </w:r>
          </w:p>
        </w:tc>
        <w:tc>
          <w:tcPr>
            <w:tcW w:w="718" w:type="dxa"/>
            <w:noWrap/>
            <w:hideMark/>
          </w:tcPr>
          <w:p w14:paraId="69E0D0A5" w14:textId="77777777" w:rsidR="00AE6517" w:rsidRPr="00B12628" w:rsidRDefault="00AE6517" w:rsidP="006815FC">
            <w:pPr>
              <w:jc w:val="right"/>
              <w:rPr>
                <w:sz w:val="16"/>
                <w:szCs w:val="16"/>
              </w:rPr>
            </w:pPr>
            <w:r w:rsidRPr="00B12628">
              <w:rPr>
                <w:sz w:val="16"/>
                <w:szCs w:val="16"/>
              </w:rPr>
              <w:t>-0.32</w:t>
            </w:r>
            <w:r>
              <w:rPr>
                <w:sz w:val="16"/>
                <w:szCs w:val="16"/>
              </w:rPr>
              <w:t xml:space="preserve"> </w:t>
            </w:r>
          </w:p>
        </w:tc>
        <w:tc>
          <w:tcPr>
            <w:tcW w:w="718" w:type="dxa"/>
            <w:noWrap/>
            <w:hideMark/>
          </w:tcPr>
          <w:p w14:paraId="70B13E87" w14:textId="77777777" w:rsidR="00AE6517" w:rsidRPr="00B12628" w:rsidRDefault="00AE6517" w:rsidP="006815FC">
            <w:pPr>
              <w:jc w:val="right"/>
              <w:rPr>
                <w:sz w:val="16"/>
                <w:szCs w:val="16"/>
              </w:rPr>
            </w:pPr>
            <w:r w:rsidRPr="00B12628">
              <w:rPr>
                <w:sz w:val="16"/>
                <w:szCs w:val="16"/>
              </w:rPr>
              <w:t>-2.13</w:t>
            </w:r>
            <w:r>
              <w:rPr>
                <w:sz w:val="16"/>
                <w:szCs w:val="16"/>
              </w:rPr>
              <w:t xml:space="preserve"> </w:t>
            </w:r>
          </w:p>
        </w:tc>
        <w:tc>
          <w:tcPr>
            <w:tcW w:w="718" w:type="dxa"/>
            <w:noWrap/>
            <w:hideMark/>
          </w:tcPr>
          <w:p w14:paraId="5AB8B328" w14:textId="77777777" w:rsidR="00AE6517" w:rsidRPr="00B12628" w:rsidRDefault="00AE6517" w:rsidP="006815FC">
            <w:pPr>
              <w:jc w:val="right"/>
              <w:rPr>
                <w:sz w:val="16"/>
                <w:szCs w:val="16"/>
              </w:rPr>
            </w:pPr>
            <w:r w:rsidRPr="00B12628">
              <w:rPr>
                <w:sz w:val="16"/>
                <w:szCs w:val="16"/>
              </w:rPr>
              <w:t>0.60</w:t>
            </w:r>
            <w:r>
              <w:rPr>
                <w:sz w:val="16"/>
                <w:szCs w:val="16"/>
              </w:rPr>
              <w:t xml:space="preserve"> </w:t>
            </w:r>
          </w:p>
        </w:tc>
        <w:tc>
          <w:tcPr>
            <w:tcW w:w="651" w:type="dxa"/>
            <w:noWrap/>
            <w:hideMark/>
          </w:tcPr>
          <w:p w14:paraId="7ABDF7F2" w14:textId="77777777" w:rsidR="00AE6517" w:rsidRPr="00B12628" w:rsidRDefault="00AE6517" w:rsidP="006815FC">
            <w:pPr>
              <w:jc w:val="right"/>
              <w:rPr>
                <w:sz w:val="16"/>
                <w:szCs w:val="16"/>
              </w:rPr>
            </w:pPr>
            <w:r w:rsidRPr="00B12628">
              <w:rPr>
                <w:sz w:val="16"/>
                <w:szCs w:val="16"/>
              </w:rPr>
              <w:t>0.46</w:t>
            </w:r>
            <w:r>
              <w:rPr>
                <w:sz w:val="16"/>
                <w:szCs w:val="16"/>
              </w:rPr>
              <w:t xml:space="preserve"> </w:t>
            </w:r>
          </w:p>
        </w:tc>
        <w:tc>
          <w:tcPr>
            <w:tcW w:w="718" w:type="dxa"/>
            <w:noWrap/>
            <w:hideMark/>
          </w:tcPr>
          <w:p w14:paraId="64DDE6C3" w14:textId="77777777" w:rsidR="00AE6517" w:rsidRPr="00B12628" w:rsidRDefault="00AE6517" w:rsidP="006815FC">
            <w:pPr>
              <w:jc w:val="right"/>
              <w:rPr>
                <w:sz w:val="16"/>
                <w:szCs w:val="16"/>
              </w:rPr>
            </w:pPr>
            <w:r w:rsidRPr="00B12628">
              <w:rPr>
                <w:sz w:val="16"/>
                <w:szCs w:val="16"/>
              </w:rPr>
              <w:t>-1.06</w:t>
            </w:r>
            <w:r>
              <w:rPr>
                <w:sz w:val="16"/>
                <w:szCs w:val="16"/>
              </w:rPr>
              <w:t xml:space="preserve"> </w:t>
            </w:r>
          </w:p>
        </w:tc>
        <w:tc>
          <w:tcPr>
            <w:tcW w:w="718" w:type="dxa"/>
            <w:noWrap/>
            <w:hideMark/>
          </w:tcPr>
          <w:p w14:paraId="2FEABDC1" w14:textId="77777777" w:rsidR="00AE6517" w:rsidRPr="00B12628" w:rsidRDefault="00AE6517" w:rsidP="006815FC">
            <w:pPr>
              <w:jc w:val="right"/>
              <w:rPr>
                <w:sz w:val="16"/>
                <w:szCs w:val="16"/>
              </w:rPr>
            </w:pPr>
            <w:r w:rsidRPr="00B12628">
              <w:rPr>
                <w:sz w:val="16"/>
                <w:szCs w:val="16"/>
              </w:rPr>
              <w:t>0.59</w:t>
            </w:r>
            <w:r>
              <w:rPr>
                <w:sz w:val="16"/>
                <w:szCs w:val="16"/>
              </w:rPr>
              <w:t xml:space="preserve"> </w:t>
            </w:r>
          </w:p>
        </w:tc>
        <w:tc>
          <w:tcPr>
            <w:tcW w:w="718" w:type="dxa"/>
            <w:noWrap/>
            <w:hideMark/>
          </w:tcPr>
          <w:p w14:paraId="5B7E52B4" w14:textId="77777777" w:rsidR="00AE6517" w:rsidRPr="00B12628" w:rsidRDefault="00AE6517" w:rsidP="006815FC">
            <w:pPr>
              <w:jc w:val="right"/>
              <w:rPr>
                <w:sz w:val="16"/>
                <w:szCs w:val="16"/>
              </w:rPr>
            </w:pPr>
            <w:r w:rsidRPr="00B12628">
              <w:rPr>
                <w:sz w:val="16"/>
                <w:szCs w:val="16"/>
              </w:rPr>
              <w:t>-0.22</w:t>
            </w:r>
            <w:r>
              <w:rPr>
                <w:sz w:val="16"/>
                <w:szCs w:val="16"/>
              </w:rPr>
              <w:t xml:space="preserve"> </w:t>
            </w:r>
          </w:p>
        </w:tc>
        <w:tc>
          <w:tcPr>
            <w:tcW w:w="718" w:type="dxa"/>
            <w:noWrap/>
            <w:hideMark/>
          </w:tcPr>
          <w:p w14:paraId="1837A912" w14:textId="77777777" w:rsidR="00AE6517" w:rsidRPr="00B12628" w:rsidRDefault="00AE6517" w:rsidP="006815FC">
            <w:pPr>
              <w:jc w:val="right"/>
              <w:rPr>
                <w:sz w:val="16"/>
                <w:szCs w:val="16"/>
              </w:rPr>
            </w:pPr>
            <w:r w:rsidRPr="00B12628">
              <w:rPr>
                <w:sz w:val="16"/>
                <w:szCs w:val="16"/>
              </w:rPr>
              <w:t>-0.04</w:t>
            </w:r>
            <w:r>
              <w:rPr>
                <w:sz w:val="16"/>
                <w:szCs w:val="16"/>
              </w:rPr>
              <w:t xml:space="preserve"> </w:t>
            </w:r>
          </w:p>
        </w:tc>
      </w:tr>
      <w:tr w:rsidR="00AE6517" w:rsidRPr="00B12628" w14:paraId="283E984F" w14:textId="77777777" w:rsidTr="006815FC">
        <w:trPr>
          <w:trHeight w:val="300"/>
        </w:trPr>
        <w:tc>
          <w:tcPr>
            <w:tcW w:w="1810" w:type="dxa"/>
            <w:noWrap/>
            <w:hideMark/>
          </w:tcPr>
          <w:p w14:paraId="6E0DE9EC" w14:textId="77777777" w:rsidR="00AE6517" w:rsidRPr="00B12628" w:rsidRDefault="00AE6517" w:rsidP="006815FC">
            <w:pPr>
              <w:rPr>
                <w:sz w:val="16"/>
                <w:szCs w:val="16"/>
              </w:rPr>
            </w:pPr>
            <w:r w:rsidRPr="00B12628">
              <w:rPr>
                <w:sz w:val="16"/>
                <w:szCs w:val="16"/>
              </w:rPr>
              <w:t xml:space="preserve">Pavlodar </w:t>
            </w:r>
            <w:proofErr w:type="spellStart"/>
            <w:r w:rsidRPr="00B12628">
              <w:rPr>
                <w:sz w:val="16"/>
                <w:szCs w:val="16"/>
              </w:rPr>
              <w:t>oblysy</w:t>
            </w:r>
            <w:proofErr w:type="spellEnd"/>
          </w:p>
        </w:tc>
        <w:tc>
          <w:tcPr>
            <w:tcW w:w="717" w:type="dxa"/>
            <w:noWrap/>
            <w:hideMark/>
          </w:tcPr>
          <w:p w14:paraId="26D3E5CB" w14:textId="77777777" w:rsidR="00AE6517" w:rsidRPr="00B12628" w:rsidRDefault="00AE6517" w:rsidP="006815FC">
            <w:pPr>
              <w:jc w:val="right"/>
              <w:rPr>
                <w:sz w:val="16"/>
                <w:szCs w:val="16"/>
              </w:rPr>
            </w:pPr>
            <w:r w:rsidRPr="00B12628">
              <w:rPr>
                <w:sz w:val="16"/>
                <w:szCs w:val="16"/>
              </w:rPr>
              <w:t>1.38</w:t>
            </w:r>
            <w:r>
              <w:rPr>
                <w:sz w:val="16"/>
                <w:szCs w:val="16"/>
              </w:rPr>
              <w:t xml:space="preserve"> </w:t>
            </w:r>
          </w:p>
        </w:tc>
        <w:tc>
          <w:tcPr>
            <w:tcW w:w="718" w:type="dxa"/>
            <w:noWrap/>
            <w:hideMark/>
          </w:tcPr>
          <w:p w14:paraId="2A235552" w14:textId="77777777" w:rsidR="00AE6517" w:rsidRPr="00B12628" w:rsidRDefault="00AE6517" w:rsidP="006815FC">
            <w:pPr>
              <w:jc w:val="right"/>
              <w:rPr>
                <w:sz w:val="16"/>
                <w:szCs w:val="16"/>
              </w:rPr>
            </w:pPr>
            <w:r w:rsidRPr="00B12628">
              <w:rPr>
                <w:sz w:val="16"/>
                <w:szCs w:val="16"/>
              </w:rPr>
              <w:t>-0.21</w:t>
            </w:r>
            <w:r>
              <w:rPr>
                <w:sz w:val="16"/>
                <w:szCs w:val="16"/>
              </w:rPr>
              <w:t xml:space="preserve"> </w:t>
            </w:r>
          </w:p>
        </w:tc>
        <w:tc>
          <w:tcPr>
            <w:tcW w:w="718" w:type="dxa"/>
            <w:noWrap/>
            <w:hideMark/>
          </w:tcPr>
          <w:p w14:paraId="288CE396" w14:textId="77777777" w:rsidR="00AE6517" w:rsidRPr="00B12628" w:rsidRDefault="00AE6517" w:rsidP="006815FC">
            <w:pPr>
              <w:jc w:val="right"/>
              <w:rPr>
                <w:sz w:val="16"/>
                <w:szCs w:val="16"/>
              </w:rPr>
            </w:pPr>
            <w:r w:rsidRPr="00B12628">
              <w:rPr>
                <w:sz w:val="16"/>
                <w:szCs w:val="16"/>
              </w:rPr>
              <w:t>-2.28</w:t>
            </w:r>
            <w:r>
              <w:rPr>
                <w:sz w:val="16"/>
                <w:szCs w:val="16"/>
              </w:rPr>
              <w:t xml:space="preserve"> </w:t>
            </w:r>
          </w:p>
        </w:tc>
        <w:tc>
          <w:tcPr>
            <w:tcW w:w="718" w:type="dxa"/>
            <w:noWrap/>
            <w:hideMark/>
          </w:tcPr>
          <w:p w14:paraId="4003BF31" w14:textId="77777777" w:rsidR="00AE6517" w:rsidRPr="00B12628" w:rsidRDefault="00AE6517" w:rsidP="006815FC">
            <w:pPr>
              <w:jc w:val="right"/>
              <w:rPr>
                <w:sz w:val="16"/>
                <w:szCs w:val="16"/>
              </w:rPr>
            </w:pPr>
            <w:r w:rsidRPr="00B12628">
              <w:rPr>
                <w:sz w:val="16"/>
                <w:szCs w:val="16"/>
              </w:rPr>
              <w:t>-2.98</w:t>
            </w:r>
            <w:r>
              <w:rPr>
                <w:sz w:val="16"/>
                <w:szCs w:val="16"/>
              </w:rPr>
              <w:t xml:space="preserve"> </w:t>
            </w:r>
          </w:p>
        </w:tc>
        <w:tc>
          <w:tcPr>
            <w:tcW w:w="718" w:type="dxa"/>
            <w:noWrap/>
            <w:hideMark/>
          </w:tcPr>
          <w:p w14:paraId="6ACAA280" w14:textId="77777777" w:rsidR="00AE6517" w:rsidRPr="00B12628" w:rsidRDefault="00AE6517" w:rsidP="006815FC">
            <w:pPr>
              <w:jc w:val="right"/>
              <w:rPr>
                <w:sz w:val="16"/>
                <w:szCs w:val="16"/>
              </w:rPr>
            </w:pPr>
            <w:r w:rsidRPr="00B12628">
              <w:rPr>
                <w:sz w:val="16"/>
                <w:szCs w:val="16"/>
              </w:rPr>
              <w:t>0.43</w:t>
            </w:r>
            <w:r>
              <w:rPr>
                <w:sz w:val="16"/>
                <w:szCs w:val="16"/>
              </w:rPr>
              <w:t xml:space="preserve"> </w:t>
            </w:r>
          </w:p>
        </w:tc>
        <w:tc>
          <w:tcPr>
            <w:tcW w:w="718" w:type="dxa"/>
            <w:noWrap/>
            <w:hideMark/>
          </w:tcPr>
          <w:p w14:paraId="7AC8F152" w14:textId="77777777" w:rsidR="00AE6517" w:rsidRPr="00B12628" w:rsidRDefault="00AE6517" w:rsidP="006815FC">
            <w:pPr>
              <w:jc w:val="right"/>
              <w:rPr>
                <w:sz w:val="16"/>
                <w:szCs w:val="16"/>
              </w:rPr>
            </w:pPr>
            <w:r w:rsidRPr="00B12628">
              <w:rPr>
                <w:sz w:val="16"/>
                <w:szCs w:val="16"/>
              </w:rPr>
              <w:t>2.07</w:t>
            </w:r>
            <w:r>
              <w:rPr>
                <w:sz w:val="16"/>
                <w:szCs w:val="16"/>
              </w:rPr>
              <w:t xml:space="preserve"> </w:t>
            </w:r>
          </w:p>
        </w:tc>
        <w:tc>
          <w:tcPr>
            <w:tcW w:w="718" w:type="dxa"/>
            <w:noWrap/>
            <w:hideMark/>
          </w:tcPr>
          <w:p w14:paraId="09DEDB7E" w14:textId="77777777" w:rsidR="00AE6517" w:rsidRPr="00B12628" w:rsidRDefault="00AE6517" w:rsidP="006815FC">
            <w:pPr>
              <w:jc w:val="right"/>
              <w:rPr>
                <w:sz w:val="16"/>
                <w:szCs w:val="16"/>
              </w:rPr>
            </w:pPr>
            <w:r w:rsidRPr="00B12628">
              <w:rPr>
                <w:sz w:val="16"/>
                <w:szCs w:val="16"/>
              </w:rPr>
              <w:t>1.38</w:t>
            </w:r>
            <w:r>
              <w:rPr>
                <w:sz w:val="16"/>
                <w:szCs w:val="16"/>
              </w:rPr>
              <w:t xml:space="preserve"> </w:t>
            </w:r>
          </w:p>
        </w:tc>
        <w:tc>
          <w:tcPr>
            <w:tcW w:w="718" w:type="dxa"/>
            <w:noWrap/>
            <w:hideMark/>
          </w:tcPr>
          <w:p w14:paraId="45971843" w14:textId="77777777" w:rsidR="00AE6517" w:rsidRPr="00B12628" w:rsidRDefault="00AE6517" w:rsidP="006815FC">
            <w:pPr>
              <w:jc w:val="right"/>
              <w:rPr>
                <w:sz w:val="16"/>
                <w:szCs w:val="16"/>
              </w:rPr>
            </w:pPr>
            <w:r w:rsidRPr="00B12628">
              <w:rPr>
                <w:sz w:val="16"/>
                <w:szCs w:val="16"/>
              </w:rPr>
              <w:t>-0.98</w:t>
            </w:r>
            <w:r>
              <w:rPr>
                <w:sz w:val="16"/>
                <w:szCs w:val="16"/>
              </w:rPr>
              <w:t xml:space="preserve"> </w:t>
            </w:r>
          </w:p>
        </w:tc>
        <w:tc>
          <w:tcPr>
            <w:tcW w:w="718" w:type="dxa"/>
            <w:noWrap/>
            <w:hideMark/>
          </w:tcPr>
          <w:p w14:paraId="508A919D" w14:textId="77777777" w:rsidR="00AE6517" w:rsidRPr="00B12628" w:rsidRDefault="00AE6517" w:rsidP="006815FC">
            <w:pPr>
              <w:jc w:val="right"/>
              <w:rPr>
                <w:sz w:val="16"/>
                <w:szCs w:val="16"/>
              </w:rPr>
            </w:pPr>
            <w:r w:rsidRPr="00B12628">
              <w:rPr>
                <w:sz w:val="16"/>
                <w:szCs w:val="16"/>
              </w:rPr>
              <w:t>-1.95</w:t>
            </w:r>
            <w:r>
              <w:rPr>
                <w:sz w:val="16"/>
                <w:szCs w:val="16"/>
              </w:rPr>
              <w:t xml:space="preserve"> </w:t>
            </w:r>
          </w:p>
        </w:tc>
        <w:tc>
          <w:tcPr>
            <w:tcW w:w="718" w:type="dxa"/>
            <w:noWrap/>
            <w:hideMark/>
          </w:tcPr>
          <w:p w14:paraId="6F01149D" w14:textId="77777777" w:rsidR="00AE6517" w:rsidRPr="00B12628" w:rsidRDefault="00AE6517" w:rsidP="006815FC">
            <w:pPr>
              <w:jc w:val="right"/>
              <w:rPr>
                <w:sz w:val="16"/>
                <w:szCs w:val="16"/>
              </w:rPr>
            </w:pPr>
            <w:r w:rsidRPr="00B12628">
              <w:rPr>
                <w:sz w:val="16"/>
                <w:szCs w:val="16"/>
              </w:rPr>
              <w:t>0.58</w:t>
            </w:r>
            <w:r>
              <w:rPr>
                <w:sz w:val="16"/>
                <w:szCs w:val="16"/>
              </w:rPr>
              <w:t xml:space="preserve"> </w:t>
            </w:r>
          </w:p>
        </w:tc>
        <w:tc>
          <w:tcPr>
            <w:tcW w:w="718" w:type="dxa"/>
            <w:noWrap/>
            <w:hideMark/>
          </w:tcPr>
          <w:p w14:paraId="1780D069" w14:textId="77777777" w:rsidR="00AE6517" w:rsidRPr="00B12628" w:rsidRDefault="00AE6517" w:rsidP="006815FC">
            <w:pPr>
              <w:jc w:val="right"/>
              <w:rPr>
                <w:sz w:val="16"/>
                <w:szCs w:val="16"/>
              </w:rPr>
            </w:pPr>
            <w:r w:rsidRPr="00B12628">
              <w:rPr>
                <w:sz w:val="16"/>
                <w:szCs w:val="16"/>
              </w:rPr>
              <w:t>1.60</w:t>
            </w:r>
            <w:r>
              <w:rPr>
                <w:sz w:val="16"/>
                <w:szCs w:val="16"/>
              </w:rPr>
              <w:t xml:space="preserve"> </w:t>
            </w:r>
          </w:p>
        </w:tc>
        <w:tc>
          <w:tcPr>
            <w:tcW w:w="718" w:type="dxa"/>
            <w:noWrap/>
            <w:hideMark/>
          </w:tcPr>
          <w:p w14:paraId="43C80BE9" w14:textId="77777777" w:rsidR="00AE6517" w:rsidRPr="00B12628" w:rsidRDefault="00AE6517" w:rsidP="006815FC">
            <w:pPr>
              <w:jc w:val="right"/>
              <w:rPr>
                <w:sz w:val="16"/>
                <w:szCs w:val="16"/>
              </w:rPr>
            </w:pPr>
            <w:r w:rsidRPr="00B12628">
              <w:rPr>
                <w:sz w:val="16"/>
                <w:szCs w:val="16"/>
              </w:rPr>
              <w:t>0.23</w:t>
            </w:r>
            <w:r>
              <w:rPr>
                <w:sz w:val="16"/>
                <w:szCs w:val="16"/>
              </w:rPr>
              <w:t xml:space="preserve"> </w:t>
            </w:r>
          </w:p>
        </w:tc>
        <w:tc>
          <w:tcPr>
            <w:tcW w:w="651" w:type="dxa"/>
            <w:noWrap/>
            <w:hideMark/>
          </w:tcPr>
          <w:p w14:paraId="6C7DB339" w14:textId="77777777" w:rsidR="00AE6517" w:rsidRPr="00B12628" w:rsidRDefault="00AE6517" w:rsidP="006815FC">
            <w:pPr>
              <w:jc w:val="right"/>
              <w:rPr>
                <w:sz w:val="16"/>
                <w:szCs w:val="16"/>
              </w:rPr>
            </w:pPr>
            <w:r w:rsidRPr="00B12628">
              <w:rPr>
                <w:sz w:val="16"/>
                <w:szCs w:val="16"/>
              </w:rPr>
              <w:t>2.88</w:t>
            </w:r>
            <w:r>
              <w:rPr>
                <w:sz w:val="16"/>
                <w:szCs w:val="16"/>
              </w:rPr>
              <w:t xml:space="preserve"> </w:t>
            </w:r>
          </w:p>
        </w:tc>
        <w:tc>
          <w:tcPr>
            <w:tcW w:w="718" w:type="dxa"/>
            <w:noWrap/>
            <w:hideMark/>
          </w:tcPr>
          <w:p w14:paraId="2D5179C9" w14:textId="77777777" w:rsidR="00AE6517" w:rsidRPr="00B12628" w:rsidRDefault="00AE6517" w:rsidP="006815FC">
            <w:pPr>
              <w:jc w:val="right"/>
              <w:rPr>
                <w:sz w:val="16"/>
                <w:szCs w:val="16"/>
              </w:rPr>
            </w:pPr>
            <w:r w:rsidRPr="00B12628">
              <w:rPr>
                <w:sz w:val="16"/>
                <w:szCs w:val="16"/>
              </w:rPr>
              <w:t>-2.55</w:t>
            </w:r>
            <w:r>
              <w:rPr>
                <w:sz w:val="16"/>
                <w:szCs w:val="16"/>
              </w:rPr>
              <w:t xml:space="preserve"> </w:t>
            </w:r>
          </w:p>
        </w:tc>
        <w:tc>
          <w:tcPr>
            <w:tcW w:w="718" w:type="dxa"/>
            <w:noWrap/>
            <w:hideMark/>
          </w:tcPr>
          <w:p w14:paraId="29B9D309" w14:textId="77777777" w:rsidR="00AE6517" w:rsidRPr="00B12628" w:rsidRDefault="00AE6517" w:rsidP="006815FC">
            <w:pPr>
              <w:jc w:val="right"/>
              <w:rPr>
                <w:sz w:val="16"/>
                <w:szCs w:val="16"/>
              </w:rPr>
            </w:pPr>
            <w:r w:rsidRPr="00B12628">
              <w:rPr>
                <w:sz w:val="16"/>
                <w:szCs w:val="16"/>
              </w:rPr>
              <w:t>1.00</w:t>
            </w:r>
            <w:r>
              <w:rPr>
                <w:sz w:val="16"/>
                <w:szCs w:val="16"/>
              </w:rPr>
              <w:t xml:space="preserve"> </w:t>
            </w:r>
          </w:p>
        </w:tc>
        <w:tc>
          <w:tcPr>
            <w:tcW w:w="718" w:type="dxa"/>
            <w:noWrap/>
            <w:hideMark/>
          </w:tcPr>
          <w:p w14:paraId="58E1D0E4" w14:textId="77777777" w:rsidR="00AE6517" w:rsidRPr="00B12628" w:rsidRDefault="00AE6517" w:rsidP="006815FC">
            <w:pPr>
              <w:jc w:val="right"/>
              <w:rPr>
                <w:sz w:val="16"/>
                <w:szCs w:val="16"/>
              </w:rPr>
            </w:pPr>
            <w:r w:rsidRPr="00B12628">
              <w:rPr>
                <w:sz w:val="16"/>
                <w:szCs w:val="16"/>
              </w:rPr>
              <w:t>-0.33</w:t>
            </w:r>
            <w:r>
              <w:rPr>
                <w:sz w:val="16"/>
                <w:szCs w:val="16"/>
              </w:rPr>
              <w:t xml:space="preserve"> </w:t>
            </w:r>
          </w:p>
        </w:tc>
        <w:tc>
          <w:tcPr>
            <w:tcW w:w="718" w:type="dxa"/>
            <w:noWrap/>
            <w:hideMark/>
          </w:tcPr>
          <w:p w14:paraId="6A17A5C0" w14:textId="77777777" w:rsidR="00AE6517" w:rsidRPr="00B12628" w:rsidRDefault="00AE6517" w:rsidP="006815FC">
            <w:pPr>
              <w:jc w:val="right"/>
              <w:rPr>
                <w:sz w:val="16"/>
                <w:szCs w:val="16"/>
              </w:rPr>
            </w:pPr>
            <w:r w:rsidRPr="00B12628">
              <w:rPr>
                <w:sz w:val="16"/>
                <w:szCs w:val="16"/>
              </w:rPr>
              <w:t>-0.26</w:t>
            </w:r>
            <w:r>
              <w:rPr>
                <w:sz w:val="16"/>
                <w:szCs w:val="16"/>
              </w:rPr>
              <w:t xml:space="preserve"> </w:t>
            </w:r>
          </w:p>
        </w:tc>
      </w:tr>
      <w:tr w:rsidR="00AE6517" w:rsidRPr="00B12628" w14:paraId="4801E63A" w14:textId="77777777" w:rsidTr="006815FC">
        <w:trPr>
          <w:trHeight w:val="300"/>
        </w:trPr>
        <w:tc>
          <w:tcPr>
            <w:tcW w:w="1810" w:type="dxa"/>
            <w:noWrap/>
            <w:hideMark/>
          </w:tcPr>
          <w:p w14:paraId="0465D536" w14:textId="77777777" w:rsidR="00AE6517" w:rsidRPr="00B12628" w:rsidRDefault="00AE6517" w:rsidP="006815FC">
            <w:pPr>
              <w:rPr>
                <w:sz w:val="16"/>
                <w:szCs w:val="16"/>
              </w:rPr>
            </w:pPr>
            <w:proofErr w:type="spellStart"/>
            <w:r w:rsidRPr="00B12628">
              <w:rPr>
                <w:sz w:val="16"/>
                <w:szCs w:val="16"/>
              </w:rPr>
              <w:t>Soltustik</w:t>
            </w:r>
            <w:proofErr w:type="spellEnd"/>
            <w:r w:rsidRPr="00B12628">
              <w:rPr>
                <w:sz w:val="16"/>
                <w:szCs w:val="16"/>
              </w:rPr>
              <w:t xml:space="preserve">-Kazakhstan </w:t>
            </w:r>
            <w:proofErr w:type="spellStart"/>
            <w:r w:rsidRPr="00B12628">
              <w:rPr>
                <w:sz w:val="16"/>
                <w:szCs w:val="16"/>
              </w:rPr>
              <w:t>oblysy</w:t>
            </w:r>
            <w:proofErr w:type="spellEnd"/>
          </w:p>
        </w:tc>
        <w:tc>
          <w:tcPr>
            <w:tcW w:w="717" w:type="dxa"/>
            <w:noWrap/>
            <w:hideMark/>
          </w:tcPr>
          <w:p w14:paraId="51B1292C" w14:textId="77777777" w:rsidR="00AE6517" w:rsidRPr="00B12628" w:rsidRDefault="00AE6517" w:rsidP="006815FC">
            <w:pPr>
              <w:jc w:val="right"/>
              <w:rPr>
                <w:sz w:val="16"/>
                <w:szCs w:val="16"/>
              </w:rPr>
            </w:pPr>
            <w:r w:rsidRPr="00B12628">
              <w:rPr>
                <w:sz w:val="16"/>
                <w:szCs w:val="16"/>
              </w:rPr>
              <w:t>-0.08</w:t>
            </w:r>
            <w:r>
              <w:rPr>
                <w:sz w:val="16"/>
                <w:szCs w:val="16"/>
              </w:rPr>
              <w:t xml:space="preserve"> </w:t>
            </w:r>
          </w:p>
        </w:tc>
        <w:tc>
          <w:tcPr>
            <w:tcW w:w="718" w:type="dxa"/>
            <w:noWrap/>
            <w:hideMark/>
          </w:tcPr>
          <w:p w14:paraId="14854B70" w14:textId="77777777" w:rsidR="00AE6517" w:rsidRPr="00B12628" w:rsidRDefault="00AE6517" w:rsidP="006815FC">
            <w:pPr>
              <w:jc w:val="right"/>
              <w:rPr>
                <w:sz w:val="16"/>
                <w:szCs w:val="16"/>
              </w:rPr>
            </w:pPr>
            <w:r w:rsidRPr="00B12628">
              <w:rPr>
                <w:sz w:val="16"/>
                <w:szCs w:val="16"/>
              </w:rPr>
              <w:t>0.97</w:t>
            </w:r>
            <w:r>
              <w:rPr>
                <w:sz w:val="16"/>
                <w:szCs w:val="16"/>
              </w:rPr>
              <w:t xml:space="preserve"> </w:t>
            </w:r>
          </w:p>
        </w:tc>
        <w:tc>
          <w:tcPr>
            <w:tcW w:w="718" w:type="dxa"/>
            <w:noWrap/>
            <w:hideMark/>
          </w:tcPr>
          <w:p w14:paraId="58ABC1FB" w14:textId="77777777" w:rsidR="00AE6517" w:rsidRPr="00B12628" w:rsidRDefault="00AE6517" w:rsidP="006815FC">
            <w:pPr>
              <w:jc w:val="right"/>
              <w:rPr>
                <w:sz w:val="16"/>
                <w:szCs w:val="16"/>
              </w:rPr>
            </w:pPr>
            <w:r w:rsidRPr="00B12628">
              <w:rPr>
                <w:sz w:val="16"/>
                <w:szCs w:val="16"/>
              </w:rPr>
              <w:t>-1.23</w:t>
            </w:r>
            <w:r>
              <w:rPr>
                <w:sz w:val="16"/>
                <w:szCs w:val="16"/>
              </w:rPr>
              <w:t xml:space="preserve"> </w:t>
            </w:r>
          </w:p>
        </w:tc>
        <w:tc>
          <w:tcPr>
            <w:tcW w:w="718" w:type="dxa"/>
            <w:noWrap/>
            <w:hideMark/>
          </w:tcPr>
          <w:p w14:paraId="503DA029" w14:textId="77777777" w:rsidR="00AE6517" w:rsidRPr="00B12628" w:rsidRDefault="00AE6517" w:rsidP="006815FC">
            <w:pPr>
              <w:jc w:val="right"/>
              <w:rPr>
                <w:sz w:val="16"/>
                <w:szCs w:val="16"/>
              </w:rPr>
            </w:pPr>
            <w:r w:rsidRPr="00B12628">
              <w:rPr>
                <w:sz w:val="16"/>
                <w:szCs w:val="16"/>
              </w:rPr>
              <w:t>-3.21</w:t>
            </w:r>
            <w:r>
              <w:rPr>
                <w:sz w:val="16"/>
                <w:szCs w:val="16"/>
              </w:rPr>
              <w:t xml:space="preserve"> </w:t>
            </w:r>
          </w:p>
        </w:tc>
        <w:tc>
          <w:tcPr>
            <w:tcW w:w="718" w:type="dxa"/>
            <w:noWrap/>
            <w:hideMark/>
          </w:tcPr>
          <w:p w14:paraId="673626E6" w14:textId="77777777" w:rsidR="00AE6517" w:rsidRPr="00B12628" w:rsidRDefault="00AE6517" w:rsidP="006815FC">
            <w:pPr>
              <w:jc w:val="right"/>
              <w:rPr>
                <w:sz w:val="16"/>
                <w:szCs w:val="16"/>
              </w:rPr>
            </w:pPr>
            <w:r w:rsidRPr="00B12628">
              <w:rPr>
                <w:sz w:val="16"/>
                <w:szCs w:val="16"/>
              </w:rPr>
              <w:t>-0.23</w:t>
            </w:r>
            <w:r>
              <w:rPr>
                <w:sz w:val="16"/>
                <w:szCs w:val="16"/>
              </w:rPr>
              <w:t xml:space="preserve"> </w:t>
            </w:r>
          </w:p>
        </w:tc>
        <w:tc>
          <w:tcPr>
            <w:tcW w:w="718" w:type="dxa"/>
            <w:noWrap/>
            <w:hideMark/>
          </w:tcPr>
          <w:p w14:paraId="237F35E0" w14:textId="77777777" w:rsidR="00AE6517" w:rsidRPr="00B12628" w:rsidRDefault="00AE6517" w:rsidP="006815FC">
            <w:pPr>
              <w:jc w:val="right"/>
              <w:rPr>
                <w:sz w:val="16"/>
                <w:szCs w:val="16"/>
              </w:rPr>
            </w:pPr>
            <w:r w:rsidRPr="00B12628">
              <w:rPr>
                <w:sz w:val="16"/>
                <w:szCs w:val="16"/>
              </w:rPr>
              <w:t>-0.46</w:t>
            </w:r>
            <w:r>
              <w:rPr>
                <w:sz w:val="16"/>
                <w:szCs w:val="16"/>
              </w:rPr>
              <w:t xml:space="preserve"> </w:t>
            </w:r>
          </w:p>
        </w:tc>
        <w:tc>
          <w:tcPr>
            <w:tcW w:w="718" w:type="dxa"/>
            <w:noWrap/>
            <w:hideMark/>
          </w:tcPr>
          <w:p w14:paraId="62429090" w14:textId="77777777" w:rsidR="00AE6517" w:rsidRPr="00B12628" w:rsidRDefault="00AE6517" w:rsidP="006815FC">
            <w:pPr>
              <w:jc w:val="right"/>
              <w:rPr>
                <w:sz w:val="16"/>
                <w:szCs w:val="16"/>
              </w:rPr>
            </w:pPr>
            <w:r w:rsidRPr="00B12628">
              <w:rPr>
                <w:sz w:val="16"/>
                <w:szCs w:val="16"/>
              </w:rPr>
              <w:t>0.24</w:t>
            </w:r>
            <w:r>
              <w:rPr>
                <w:sz w:val="16"/>
                <w:szCs w:val="16"/>
              </w:rPr>
              <w:t xml:space="preserve"> </w:t>
            </w:r>
          </w:p>
        </w:tc>
        <w:tc>
          <w:tcPr>
            <w:tcW w:w="718" w:type="dxa"/>
            <w:noWrap/>
            <w:hideMark/>
          </w:tcPr>
          <w:p w14:paraId="2EB0DB60" w14:textId="77777777" w:rsidR="00AE6517" w:rsidRPr="00B12628" w:rsidRDefault="00AE6517" w:rsidP="006815FC">
            <w:pPr>
              <w:jc w:val="right"/>
              <w:rPr>
                <w:sz w:val="16"/>
                <w:szCs w:val="16"/>
              </w:rPr>
            </w:pPr>
            <w:r w:rsidRPr="00B12628">
              <w:rPr>
                <w:sz w:val="16"/>
                <w:szCs w:val="16"/>
              </w:rPr>
              <w:t>1.71</w:t>
            </w:r>
            <w:r>
              <w:rPr>
                <w:sz w:val="16"/>
                <w:szCs w:val="16"/>
              </w:rPr>
              <w:t xml:space="preserve"> </w:t>
            </w:r>
          </w:p>
        </w:tc>
        <w:tc>
          <w:tcPr>
            <w:tcW w:w="718" w:type="dxa"/>
            <w:noWrap/>
            <w:hideMark/>
          </w:tcPr>
          <w:p w14:paraId="51DCBD67" w14:textId="77777777" w:rsidR="00AE6517" w:rsidRPr="00B12628" w:rsidRDefault="00AE6517" w:rsidP="006815FC">
            <w:pPr>
              <w:jc w:val="right"/>
              <w:rPr>
                <w:sz w:val="16"/>
                <w:szCs w:val="16"/>
              </w:rPr>
            </w:pPr>
            <w:r w:rsidRPr="00B12628">
              <w:rPr>
                <w:sz w:val="16"/>
                <w:szCs w:val="16"/>
              </w:rPr>
              <w:t>-1.20</w:t>
            </w:r>
            <w:r>
              <w:rPr>
                <w:sz w:val="16"/>
                <w:szCs w:val="16"/>
              </w:rPr>
              <w:t xml:space="preserve"> </w:t>
            </w:r>
          </w:p>
        </w:tc>
        <w:tc>
          <w:tcPr>
            <w:tcW w:w="718" w:type="dxa"/>
            <w:noWrap/>
            <w:hideMark/>
          </w:tcPr>
          <w:p w14:paraId="1C5AF5DB" w14:textId="77777777" w:rsidR="00AE6517" w:rsidRPr="00B12628" w:rsidRDefault="00AE6517" w:rsidP="006815FC">
            <w:pPr>
              <w:jc w:val="right"/>
              <w:rPr>
                <w:sz w:val="16"/>
                <w:szCs w:val="16"/>
              </w:rPr>
            </w:pPr>
            <w:r w:rsidRPr="00B12628">
              <w:rPr>
                <w:sz w:val="16"/>
                <w:szCs w:val="16"/>
              </w:rPr>
              <w:t>-0.74</w:t>
            </w:r>
            <w:r>
              <w:rPr>
                <w:sz w:val="16"/>
                <w:szCs w:val="16"/>
              </w:rPr>
              <w:t xml:space="preserve"> </w:t>
            </w:r>
          </w:p>
        </w:tc>
        <w:tc>
          <w:tcPr>
            <w:tcW w:w="718" w:type="dxa"/>
            <w:noWrap/>
            <w:hideMark/>
          </w:tcPr>
          <w:p w14:paraId="68969970" w14:textId="77777777" w:rsidR="00AE6517" w:rsidRPr="00B12628" w:rsidRDefault="00AE6517" w:rsidP="006815FC">
            <w:pPr>
              <w:jc w:val="right"/>
              <w:rPr>
                <w:sz w:val="16"/>
                <w:szCs w:val="16"/>
              </w:rPr>
            </w:pPr>
            <w:r w:rsidRPr="00B12628">
              <w:rPr>
                <w:sz w:val="16"/>
                <w:szCs w:val="16"/>
              </w:rPr>
              <w:t>0.84</w:t>
            </w:r>
            <w:r>
              <w:rPr>
                <w:sz w:val="16"/>
                <w:szCs w:val="16"/>
              </w:rPr>
              <w:t xml:space="preserve"> </w:t>
            </w:r>
          </w:p>
        </w:tc>
        <w:tc>
          <w:tcPr>
            <w:tcW w:w="718" w:type="dxa"/>
            <w:noWrap/>
            <w:hideMark/>
          </w:tcPr>
          <w:p w14:paraId="74895771" w14:textId="77777777" w:rsidR="00AE6517" w:rsidRPr="00B12628" w:rsidRDefault="00AE6517" w:rsidP="006815FC">
            <w:pPr>
              <w:jc w:val="right"/>
              <w:rPr>
                <w:sz w:val="16"/>
                <w:szCs w:val="16"/>
              </w:rPr>
            </w:pPr>
            <w:r w:rsidRPr="00B12628">
              <w:rPr>
                <w:sz w:val="16"/>
                <w:szCs w:val="16"/>
              </w:rPr>
              <w:t>1.87</w:t>
            </w:r>
            <w:r>
              <w:rPr>
                <w:sz w:val="16"/>
                <w:szCs w:val="16"/>
              </w:rPr>
              <w:t xml:space="preserve"> </w:t>
            </w:r>
          </w:p>
        </w:tc>
        <w:tc>
          <w:tcPr>
            <w:tcW w:w="651" w:type="dxa"/>
            <w:noWrap/>
            <w:hideMark/>
          </w:tcPr>
          <w:p w14:paraId="53EC909F" w14:textId="77777777" w:rsidR="00AE6517" w:rsidRPr="00B12628" w:rsidRDefault="00AE6517" w:rsidP="006815FC">
            <w:pPr>
              <w:jc w:val="right"/>
              <w:rPr>
                <w:sz w:val="16"/>
                <w:szCs w:val="16"/>
              </w:rPr>
            </w:pPr>
            <w:r w:rsidRPr="00B12628">
              <w:rPr>
                <w:sz w:val="16"/>
                <w:szCs w:val="16"/>
              </w:rPr>
              <w:t>2.03</w:t>
            </w:r>
            <w:r>
              <w:rPr>
                <w:sz w:val="16"/>
                <w:szCs w:val="16"/>
              </w:rPr>
              <w:t xml:space="preserve"> </w:t>
            </w:r>
          </w:p>
        </w:tc>
        <w:tc>
          <w:tcPr>
            <w:tcW w:w="718" w:type="dxa"/>
            <w:noWrap/>
            <w:hideMark/>
          </w:tcPr>
          <w:p w14:paraId="3575064B" w14:textId="77777777" w:rsidR="00AE6517" w:rsidRPr="00B12628" w:rsidRDefault="00AE6517" w:rsidP="006815FC">
            <w:pPr>
              <w:jc w:val="right"/>
              <w:rPr>
                <w:sz w:val="16"/>
                <w:szCs w:val="16"/>
              </w:rPr>
            </w:pPr>
            <w:r w:rsidRPr="00B12628">
              <w:rPr>
                <w:sz w:val="16"/>
                <w:szCs w:val="16"/>
              </w:rPr>
              <w:t>-2.40</w:t>
            </w:r>
            <w:r>
              <w:rPr>
                <w:sz w:val="16"/>
                <w:szCs w:val="16"/>
              </w:rPr>
              <w:t xml:space="preserve"> </w:t>
            </w:r>
          </w:p>
        </w:tc>
        <w:tc>
          <w:tcPr>
            <w:tcW w:w="718" w:type="dxa"/>
            <w:noWrap/>
            <w:hideMark/>
          </w:tcPr>
          <w:p w14:paraId="657F3F9D" w14:textId="77777777" w:rsidR="00AE6517" w:rsidRPr="00B12628" w:rsidRDefault="00AE6517" w:rsidP="006815FC">
            <w:pPr>
              <w:jc w:val="right"/>
              <w:rPr>
                <w:sz w:val="16"/>
                <w:szCs w:val="16"/>
              </w:rPr>
            </w:pPr>
            <w:r w:rsidRPr="00B12628">
              <w:rPr>
                <w:sz w:val="16"/>
                <w:szCs w:val="16"/>
              </w:rPr>
              <w:t>1.70</w:t>
            </w:r>
            <w:r>
              <w:rPr>
                <w:sz w:val="16"/>
                <w:szCs w:val="16"/>
              </w:rPr>
              <w:t xml:space="preserve"> </w:t>
            </w:r>
          </w:p>
        </w:tc>
        <w:tc>
          <w:tcPr>
            <w:tcW w:w="718" w:type="dxa"/>
            <w:noWrap/>
            <w:hideMark/>
          </w:tcPr>
          <w:p w14:paraId="5DB8581A" w14:textId="77777777" w:rsidR="00AE6517" w:rsidRPr="00B12628" w:rsidRDefault="00AE6517" w:rsidP="006815FC">
            <w:pPr>
              <w:jc w:val="right"/>
              <w:rPr>
                <w:sz w:val="16"/>
                <w:szCs w:val="16"/>
              </w:rPr>
            </w:pPr>
            <w:r w:rsidRPr="00B12628">
              <w:rPr>
                <w:sz w:val="16"/>
                <w:szCs w:val="16"/>
              </w:rPr>
              <w:t>-0.44</w:t>
            </w:r>
            <w:r>
              <w:rPr>
                <w:sz w:val="16"/>
                <w:szCs w:val="16"/>
              </w:rPr>
              <w:t xml:space="preserve"> </w:t>
            </w:r>
          </w:p>
        </w:tc>
        <w:tc>
          <w:tcPr>
            <w:tcW w:w="718" w:type="dxa"/>
            <w:noWrap/>
            <w:hideMark/>
          </w:tcPr>
          <w:p w14:paraId="0418D722" w14:textId="77777777" w:rsidR="00AE6517" w:rsidRPr="00B12628" w:rsidRDefault="00AE6517" w:rsidP="006815FC">
            <w:pPr>
              <w:jc w:val="right"/>
              <w:rPr>
                <w:sz w:val="16"/>
                <w:szCs w:val="16"/>
              </w:rPr>
            </w:pPr>
            <w:r w:rsidRPr="00B12628">
              <w:rPr>
                <w:sz w:val="16"/>
                <w:szCs w:val="16"/>
              </w:rPr>
              <w:t>0.62</w:t>
            </w:r>
            <w:r>
              <w:rPr>
                <w:sz w:val="16"/>
                <w:szCs w:val="16"/>
              </w:rPr>
              <w:t xml:space="preserve"> </w:t>
            </w:r>
          </w:p>
        </w:tc>
      </w:tr>
      <w:tr w:rsidR="00AE6517" w:rsidRPr="00B12628" w14:paraId="25C5C9B9" w14:textId="77777777" w:rsidTr="006815FC">
        <w:trPr>
          <w:trHeight w:val="300"/>
        </w:trPr>
        <w:tc>
          <w:tcPr>
            <w:tcW w:w="1810" w:type="dxa"/>
            <w:noWrap/>
            <w:hideMark/>
          </w:tcPr>
          <w:p w14:paraId="0BEA25BA" w14:textId="77777777" w:rsidR="00AE6517" w:rsidRPr="00B12628" w:rsidRDefault="00AE6517" w:rsidP="006815FC">
            <w:pPr>
              <w:rPr>
                <w:sz w:val="16"/>
                <w:szCs w:val="16"/>
              </w:rPr>
            </w:pPr>
            <w:proofErr w:type="spellStart"/>
            <w:r w:rsidRPr="00B12628">
              <w:rPr>
                <w:sz w:val="16"/>
                <w:szCs w:val="16"/>
              </w:rPr>
              <w:t>Ontustik</w:t>
            </w:r>
            <w:proofErr w:type="spellEnd"/>
            <w:r w:rsidRPr="00B12628">
              <w:rPr>
                <w:sz w:val="16"/>
                <w:szCs w:val="16"/>
              </w:rPr>
              <w:t xml:space="preserve">-Kazakhstan </w:t>
            </w:r>
            <w:proofErr w:type="spellStart"/>
            <w:r w:rsidRPr="00B12628">
              <w:rPr>
                <w:sz w:val="16"/>
                <w:szCs w:val="16"/>
              </w:rPr>
              <w:t>oblysy</w:t>
            </w:r>
            <w:proofErr w:type="spellEnd"/>
          </w:p>
        </w:tc>
        <w:tc>
          <w:tcPr>
            <w:tcW w:w="717" w:type="dxa"/>
            <w:noWrap/>
            <w:hideMark/>
          </w:tcPr>
          <w:p w14:paraId="30B5FE34" w14:textId="77777777" w:rsidR="00AE6517" w:rsidRPr="00B12628" w:rsidRDefault="00AE6517" w:rsidP="006815FC">
            <w:pPr>
              <w:jc w:val="right"/>
              <w:rPr>
                <w:sz w:val="16"/>
                <w:szCs w:val="16"/>
              </w:rPr>
            </w:pPr>
            <w:r w:rsidRPr="00B12628">
              <w:rPr>
                <w:sz w:val="16"/>
                <w:szCs w:val="16"/>
              </w:rPr>
              <w:t>1.88</w:t>
            </w:r>
            <w:r>
              <w:rPr>
                <w:sz w:val="16"/>
                <w:szCs w:val="16"/>
              </w:rPr>
              <w:t xml:space="preserve"> </w:t>
            </w:r>
          </w:p>
        </w:tc>
        <w:tc>
          <w:tcPr>
            <w:tcW w:w="718" w:type="dxa"/>
            <w:noWrap/>
            <w:hideMark/>
          </w:tcPr>
          <w:p w14:paraId="50E5DC1E" w14:textId="77777777" w:rsidR="00AE6517" w:rsidRPr="00B12628" w:rsidRDefault="00AE6517" w:rsidP="006815FC">
            <w:pPr>
              <w:jc w:val="right"/>
              <w:rPr>
                <w:sz w:val="16"/>
                <w:szCs w:val="16"/>
              </w:rPr>
            </w:pPr>
            <w:r w:rsidRPr="00B12628">
              <w:rPr>
                <w:sz w:val="16"/>
                <w:szCs w:val="16"/>
              </w:rPr>
              <w:t>1.22</w:t>
            </w:r>
            <w:r>
              <w:rPr>
                <w:sz w:val="16"/>
                <w:szCs w:val="16"/>
              </w:rPr>
              <w:t xml:space="preserve"> </w:t>
            </w:r>
          </w:p>
        </w:tc>
        <w:tc>
          <w:tcPr>
            <w:tcW w:w="718" w:type="dxa"/>
            <w:noWrap/>
            <w:hideMark/>
          </w:tcPr>
          <w:p w14:paraId="1D3A52D4" w14:textId="77777777" w:rsidR="00AE6517" w:rsidRPr="00B12628" w:rsidRDefault="00AE6517" w:rsidP="006815FC">
            <w:pPr>
              <w:jc w:val="right"/>
              <w:rPr>
                <w:sz w:val="16"/>
                <w:szCs w:val="16"/>
              </w:rPr>
            </w:pPr>
            <w:r w:rsidRPr="00B12628">
              <w:rPr>
                <w:sz w:val="16"/>
                <w:szCs w:val="16"/>
              </w:rPr>
              <w:t>-2.03</w:t>
            </w:r>
            <w:r>
              <w:rPr>
                <w:sz w:val="16"/>
                <w:szCs w:val="16"/>
              </w:rPr>
              <w:t xml:space="preserve"> </w:t>
            </w:r>
          </w:p>
        </w:tc>
        <w:tc>
          <w:tcPr>
            <w:tcW w:w="718" w:type="dxa"/>
            <w:noWrap/>
            <w:hideMark/>
          </w:tcPr>
          <w:p w14:paraId="61884004" w14:textId="77777777" w:rsidR="00AE6517" w:rsidRPr="00B12628" w:rsidRDefault="00AE6517" w:rsidP="006815FC">
            <w:pPr>
              <w:jc w:val="right"/>
              <w:rPr>
                <w:sz w:val="16"/>
                <w:szCs w:val="16"/>
              </w:rPr>
            </w:pPr>
            <w:r w:rsidRPr="00B12628">
              <w:rPr>
                <w:sz w:val="16"/>
                <w:szCs w:val="16"/>
              </w:rPr>
              <w:t>-0.89</w:t>
            </w:r>
            <w:r>
              <w:rPr>
                <w:sz w:val="16"/>
                <w:szCs w:val="16"/>
              </w:rPr>
              <w:t xml:space="preserve"> </w:t>
            </w:r>
          </w:p>
        </w:tc>
        <w:tc>
          <w:tcPr>
            <w:tcW w:w="718" w:type="dxa"/>
            <w:noWrap/>
            <w:hideMark/>
          </w:tcPr>
          <w:p w14:paraId="430CD1B7" w14:textId="77777777" w:rsidR="00AE6517" w:rsidRPr="00B12628" w:rsidRDefault="00AE6517" w:rsidP="006815FC">
            <w:pPr>
              <w:jc w:val="right"/>
              <w:rPr>
                <w:sz w:val="16"/>
                <w:szCs w:val="16"/>
              </w:rPr>
            </w:pPr>
            <w:r w:rsidRPr="00B12628">
              <w:rPr>
                <w:sz w:val="16"/>
                <w:szCs w:val="16"/>
              </w:rPr>
              <w:t>-0.16</w:t>
            </w:r>
            <w:r>
              <w:rPr>
                <w:sz w:val="16"/>
                <w:szCs w:val="16"/>
              </w:rPr>
              <w:t xml:space="preserve"> </w:t>
            </w:r>
          </w:p>
        </w:tc>
        <w:tc>
          <w:tcPr>
            <w:tcW w:w="718" w:type="dxa"/>
            <w:noWrap/>
            <w:hideMark/>
          </w:tcPr>
          <w:p w14:paraId="5DD62169" w14:textId="77777777" w:rsidR="00AE6517" w:rsidRPr="00B12628" w:rsidRDefault="00AE6517" w:rsidP="006815FC">
            <w:pPr>
              <w:jc w:val="right"/>
              <w:rPr>
                <w:sz w:val="16"/>
                <w:szCs w:val="16"/>
              </w:rPr>
            </w:pPr>
            <w:r w:rsidRPr="00B12628">
              <w:rPr>
                <w:sz w:val="16"/>
                <w:szCs w:val="16"/>
              </w:rPr>
              <w:t>-0.07</w:t>
            </w:r>
            <w:r>
              <w:rPr>
                <w:sz w:val="16"/>
                <w:szCs w:val="16"/>
              </w:rPr>
              <w:t xml:space="preserve"> </w:t>
            </w:r>
          </w:p>
        </w:tc>
        <w:tc>
          <w:tcPr>
            <w:tcW w:w="718" w:type="dxa"/>
            <w:noWrap/>
            <w:hideMark/>
          </w:tcPr>
          <w:p w14:paraId="7ACCA15E" w14:textId="77777777" w:rsidR="00AE6517" w:rsidRPr="00B12628" w:rsidRDefault="00AE6517" w:rsidP="006815FC">
            <w:pPr>
              <w:jc w:val="right"/>
              <w:rPr>
                <w:sz w:val="16"/>
                <w:szCs w:val="16"/>
              </w:rPr>
            </w:pPr>
            <w:r w:rsidRPr="00B12628">
              <w:rPr>
                <w:sz w:val="16"/>
                <w:szCs w:val="16"/>
              </w:rPr>
              <w:t>0.31</w:t>
            </w:r>
            <w:r>
              <w:rPr>
                <w:sz w:val="16"/>
                <w:szCs w:val="16"/>
              </w:rPr>
              <w:t xml:space="preserve"> </w:t>
            </w:r>
          </w:p>
        </w:tc>
        <w:tc>
          <w:tcPr>
            <w:tcW w:w="718" w:type="dxa"/>
            <w:noWrap/>
            <w:hideMark/>
          </w:tcPr>
          <w:p w14:paraId="17578664" w14:textId="77777777" w:rsidR="00AE6517" w:rsidRPr="00B12628" w:rsidRDefault="00AE6517" w:rsidP="006815FC">
            <w:pPr>
              <w:jc w:val="right"/>
              <w:rPr>
                <w:sz w:val="16"/>
                <w:szCs w:val="16"/>
              </w:rPr>
            </w:pPr>
            <w:r w:rsidRPr="00B12628">
              <w:rPr>
                <w:sz w:val="16"/>
                <w:szCs w:val="16"/>
              </w:rPr>
              <w:t>-0.98</w:t>
            </w:r>
            <w:r>
              <w:rPr>
                <w:sz w:val="16"/>
                <w:szCs w:val="16"/>
              </w:rPr>
              <w:t xml:space="preserve"> </w:t>
            </w:r>
          </w:p>
        </w:tc>
        <w:tc>
          <w:tcPr>
            <w:tcW w:w="718" w:type="dxa"/>
            <w:noWrap/>
            <w:hideMark/>
          </w:tcPr>
          <w:p w14:paraId="13CB6BE5" w14:textId="77777777" w:rsidR="00AE6517" w:rsidRPr="00B12628" w:rsidRDefault="00AE6517" w:rsidP="006815FC">
            <w:pPr>
              <w:jc w:val="right"/>
              <w:rPr>
                <w:sz w:val="16"/>
                <w:szCs w:val="16"/>
              </w:rPr>
            </w:pPr>
            <w:r w:rsidRPr="00B12628">
              <w:rPr>
                <w:sz w:val="16"/>
                <w:szCs w:val="16"/>
              </w:rPr>
              <w:t>0.25</w:t>
            </w:r>
            <w:r>
              <w:rPr>
                <w:sz w:val="16"/>
                <w:szCs w:val="16"/>
              </w:rPr>
              <w:t xml:space="preserve"> </w:t>
            </w:r>
          </w:p>
        </w:tc>
        <w:tc>
          <w:tcPr>
            <w:tcW w:w="718" w:type="dxa"/>
            <w:noWrap/>
            <w:hideMark/>
          </w:tcPr>
          <w:p w14:paraId="7DF6E131" w14:textId="77777777" w:rsidR="00AE6517" w:rsidRPr="00B12628" w:rsidRDefault="00AE6517" w:rsidP="006815FC">
            <w:pPr>
              <w:jc w:val="right"/>
              <w:rPr>
                <w:sz w:val="16"/>
                <w:szCs w:val="16"/>
              </w:rPr>
            </w:pPr>
            <w:r w:rsidRPr="00B12628">
              <w:rPr>
                <w:sz w:val="16"/>
                <w:szCs w:val="16"/>
              </w:rPr>
              <w:t>0.11</w:t>
            </w:r>
            <w:r>
              <w:rPr>
                <w:sz w:val="16"/>
                <w:szCs w:val="16"/>
              </w:rPr>
              <w:t xml:space="preserve"> </w:t>
            </w:r>
          </w:p>
        </w:tc>
        <w:tc>
          <w:tcPr>
            <w:tcW w:w="718" w:type="dxa"/>
            <w:noWrap/>
            <w:hideMark/>
          </w:tcPr>
          <w:p w14:paraId="032A0D11" w14:textId="77777777" w:rsidR="00AE6517" w:rsidRPr="00B12628" w:rsidRDefault="00AE6517" w:rsidP="006815FC">
            <w:pPr>
              <w:jc w:val="right"/>
              <w:rPr>
                <w:sz w:val="16"/>
                <w:szCs w:val="16"/>
              </w:rPr>
            </w:pPr>
            <w:r w:rsidRPr="00B12628">
              <w:rPr>
                <w:sz w:val="16"/>
                <w:szCs w:val="16"/>
              </w:rPr>
              <w:t>0.73</w:t>
            </w:r>
            <w:r>
              <w:rPr>
                <w:sz w:val="16"/>
                <w:szCs w:val="16"/>
              </w:rPr>
              <w:t xml:space="preserve"> </w:t>
            </w:r>
          </w:p>
        </w:tc>
        <w:tc>
          <w:tcPr>
            <w:tcW w:w="718" w:type="dxa"/>
            <w:noWrap/>
            <w:hideMark/>
          </w:tcPr>
          <w:p w14:paraId="7F43E6D1" w14:textId="77777777" w:rsidR="00AE6517" w:rsidRPr="00B12628" w:rsidRDefault="00AE6517" w:rsidP="006815FC">
            <w:pPr>
              <w:jc w:val="right"/>
              <w:rPr>
                <w:sz w:val="16"/>
                <w:szCs w:val="16"/>
              </w:rPr>
            </w:pPr>
            <w:r w:rsidRPr="00B12628">
              <w:rPr>
                <w:sz w:val="16"/>
                <w:szCs w:val="16"/>
              </w:rPr>
              <w:t>-0.09</w:t>
            </w:r>
            <w:r>
              <w:rPr>
                <w:sz w:val="16"/>
                <w:szCs w:val="16"/>
              </w:rPr>
              <w:t xml:space="preserve"> </w:t>
            </w:r>
          </w:p>
        </w:tc>
        <w:tc>
          <w:tcPr>
            <w:tcW w:w="651" w:type="dxa"/>
            <w:noWrap/>
            <w:hideMark/>
          </w:tcPr>
          <w:p w14:paraId="6AFACF1F" w14:textId="77777777" w:rsidR="00AE6517" w:rsidRPr="00B12628" w:rsidRDefault="00AE6517" w:rsidP="006815FC">
            <w:pPr>
              <w:jc w:val="right"/>
              <w:rPr>
                <w:sz w:val="16"/>
                <w:szCs w:val="16"/>
              </w:rPr>
            </w:pPr>
            <w:r w:rsidRPr="00B12628">
              <w:rPr>
                <w:sz w:val="16"/>
                <w:szCs w:val="16"/>
              </w:rPr>
              <w:t>0.83</w:t>
            </w:r>
            <w:r>
              <w:rPr>
                <w:sz w:val="16"/>
                <w:szCs w:val="16"/>
              </w:rPr>
              <w:t xml:space="preserve"> </w:t>
            </w:r>
          </w:p>
        </w:tc>
        <w:tc>
          <w:tcPr>
            <w:tcW w:w="718" w:type="dxa"/>
            <w:noWrap/>
            <w:hideMark/>
          </w:tcPr>
          <w:p w14:paraId="32E8B819" w14:textId="77777777" w:rsidR="00AE6517" w:rsidRPr="00B12628" w:rsidRDefault="00AE6517" w:rsidP="006815FC">
            <w:pPr>
              <w:jc w:val="right"/>
              <w:rPr>
                <w:sz w:val="16"/>
                <w:szCs w:val="16"/>
              </w:rPr>
            </w:pPr>
            <w:r w:rsidRPr="00B12628">
              <w:rPr>
                <w:sz w:val="16"/>
                <w:szCs w:val="16"/>
              </w:rPr>
              <w:t>-1.18</w:t>
            </w:r>
            <w:r>
              <w:rPr>
                <w:sz w:val="16"/>
                <w:szCs w:val="16"/>
              </w:rPr>
              <w:t xml:space="preserve"> </w:t>
            </w:r>
          </w:p>
        </w:tc>
        <w:tc>
          <w:tcPr>
            <w:tcW w:w="718" w:type="dxa"/>
            <w:noWrap/>
            <w:hideMark/>
          </w:tcPr>
          <w:p w14:paraId="24EB56D9" w14:textId="77777777" w:rsidR="00AE6517" w:rsidRPr="00B12628" w:rsidRDefault="00AE6517" w:rsidP="006815FC">
            <w:pPr>
              <w:jc w:val="right"/>
              <w:rPr>
                <w:sz w:val="16"/>
                <w:szCs w:val="16"/>
              </w:rPr>
            </w:pPr>
            <w:r w:rsidRPr="00B12628">
              <w:rPr>
                <w:sz w:val="16"/>
                <w:szCs w:val="16"/>
              </w:rPr>
              <w:t>0.51</w:t>
            </w:r>
            <w:r>
              <w:rPr>
                <w:sz w:val="16"/>
                <w:szCs w:val="16"/>
              </w:rPr>
              <w:t xml:space="preserve"> </w:t>
            </w:r>
          </w:p>
        </w:tc>
        <w:tc>
          <w:tcPr>
            <w:tcW w:w="718" w:type="dxa"/>
            <w:noWrap/>
            <w:hideMark/>
          </w:tcPr>
          <w:p w14:paraId="736F8C69" w14:textId="77777777" w:rsidR="00AE6517" w:rsidRPr="00B12628" w:rsidRDefault="00AE6517" w:rsidP="006815FC">
            <w:pPr>
              <w:jc w:val="right"/>
              <w:rPr>
                <w:sz w:val="16"/>
                <w:szCs w:val="16"/>
              </w:rPr>
            </w:pPr>
            <w:r w:rsidRPr="00B12628">
              <w:rPr>
                <w:sz w:val="16"/>
                <w:szCs w:val="16"/>
              </w:rPr>
              <w:t>-0.44</w:t>
            </w:r>
            <w:r>
              <w:rPr>
                <w:sz w:val="16"/>
                <w:szCs w:val="16"/>
              </w:rPr>
              <w:t xml:space="preserve"> </w:t>
            </w:r>
          </w:p>
        </w:tc>
        <w:tc>
          <w:tcPr>
            <w:tcW w:w="718" w:type="dxa"/>
            <w:noWrap/>
            <w:hideMark/>
          </w:tcPr>
          <w:p w14:paraId="196A8039" w14:textId="77777777" w:rsidR="00AE6517" w:rsidRPr="00B12628" w:rsidRDefault="00AE6517" w:rsidP="006815FC">
            <w:pPr>
              <w:jc w:val="right"/>
              <w:rPr>
                <w:sz w:val="16"/>
                <w:szCs w:val="16"/>
              </w:rPr>
            </w:pPr>
            <w:r w:rsidRPr="00B12628">
              <w:rPr>
                <w:sz w:val="16"/>
                <w:szCs w:val="16"/>
              </w:rPr>
              <w:t>0.00</w:t>
            </w:r>
            <w:r>
              <w:rPr>
                <w:sz w:val="16"/>
                <w:szCs w:val="16"/>
              </w:rPr>
              <w:t xml:space="preserve"> </w:t>
            </w:r>
          </w:p>
        </w:tc>
      </w:tr>
      <w:tr w:rsidR="00AE6517" w:rsidRPr="00B12628" w14:paraId="54305A06" w14:textId="77777777" w:rsidTr="006815FC">
        <w:trPr>
          <w:trHeight w:val="300"/>
        </w:trPr>
        <w:tc>
          <w:tcPr>
            <w:tcW w:w="1810" w:type="dxa"/>
            <w:noWrap/>
            <w:hideMark/>
          </w:tcPr>
          <w:p w14:paraId="2FD88ED5" w14:textId="77777777" w:rsidR="00AE6517" w:rsidRPr="009607BA" w:rsidRDefault="00AE6517" w:rsidP="006815FC">
            <w:pPr>
              <w:rPr>
                <w:b/>
                <w:bCs/>
                <w:sz w:val="16"/>
                <w:szCs w:val="16"/>
              </w:rPr>
            </w:pPr>
            <w:r w:rsidRPr="009607BA">
              <w:rPr>
                <w:b/>
                <w:bCs/>
                <w:sz w:val="16"/>
                <w:szCs w:val="16"/>
              </w:rPr>
              <w:t>Total</w:t>
            </w:r>
          </w:p>
        </w:tc>
        <w:tc>
          <w:tcPr>
            <w:tcW w:w="717" w:type="dxa"/>
            <w:noWrap/>
            <w:hideMark/>
          </w:tcPr>
          <w:p w14:paraId="21EC45F1" w14:textId="77777777" w:rsidR="00AE6517" w:rsidRPr="00B12628" w:rsidRDefault="00AE6517" w:rsidP="006815FC">
            <w:pPr>
              <w:jc w:val="right"/>
              <w:rPr>
                <w:sz w:val="16"/>
                <w:szCs w:val="16"/>
              </w:rPr>
            </w:pPr>
            <w:r w:rsidRPr="00B12628">
              <w:rPr>
                <w:sz w:val="16"/>
                <w:szCs w:val="16"/>
              </w:rPr>
              <w:t>1.68</w:t>
            </w:r>
            <w:r>
              <w:rPr>
                <w:sz w:val="16"/>
                <w:szCs w:val="16"/>
              </w:rPr>
              <w:t xml:space="preserve"> </w:t>
            </w:r>
          </w:p>
        </w:tc>
        <w:tc>
          <w:tcPr>
            <w:tcW w:w="718" w:type="dxa"/>
            <w:noWrap/>
            <w:hideMark/>
          </w:tcPr>
          <w:p w14:paraId="0043E9C0" w14:textId="77777777" w:rsidR="00AE6517" w:rsidRPr="00B12628" w:rsidRDefault="00AE6517" w:rsidP="006815FC">
            <w:pPr>
              <w:jc w:val="right"/>
              <w:rPr>
                <w:sz w:val="16"/>
                <w:szCs w:val="16"/>
              </w:rPr>
            </w:pPr>
            <w:r w:rsidRPr="00B12628">
              <w:rPr>
                <w:sz w:val="16"/>
                <w:szCs w:val="16"/>
              </w:rPr>
              <w:t>1.02</w:t>
            </w:r>
            <w:r>
              <w:rPr>
                <w:sz w:val="16"/>
                <w:szCs w:val="16"/>
              </w:rPr>
              <w:t xml:space="preserve"> </w:t>
            </w:r>
          </w:p>
        </w:tc>
        <w:tc>
          <w:tcPr>
            <w:tcW w:w="718" w:type="dxa"/>
            <w:noWrap/>
            <w:hideMark/>
          </w:tcPr>
          <w:p w14:paraId="486B0AE5" w14:textId="77777777" w:rsidR="00AE6517" w:rsidRPr="00B12628" w:rsidRDefault="00AE6517" w:rsidP="006815FC">
            <w:pPr>
              <w:jc w:val="right"/>
              <w:rPr>
                <w:sz w:val="16"/>
                <w:szCs w:val="16"/>
              </w:rPr>
            </w:pPr>
            <w:r w:rsidRPr="00B12628">
              <w:rPr>
                <w:sz w:val="16"/>
                <w:szCs w:val="16"/>
              </w:rPr>
              <w:t>-1.75</w:t>
            </w:r>
            <w:r>
              <w:rPr>
                <w:sz w:val="16"/>
                <w:szCs w:val="16"/>
              </w:rPr>
              <w:t xml:space="preserve"> </w:t>
            </w:r>
          </w:p>
        </w:tc>
        <w:tc>
          <w:tcPr>
            <w:tcW w:w="718" w:type="dxa"/>
            <w:noWrap/>
            <w:hideMark/>
          </w:tcPr>
          <w:p w14:paraId="4D8DCA1C" w14:textId="77777777" w:rsidR="00AE6517" w:rsidRPr="00B12628" w:rsidRDefault="00AE6517" w:rsidP="006815FC">
            <w:pPr>
              <w:jc w:val="right"/>
              <w:rPr>
                <w:sz w:val="16"/>
                <w:szCs w:val="16"/>
              </w:rPr>
            </w:pPr>
            <w:r w:rsidRPr="00B12628">
              <w:rPr>
                <w:sz w:val="16"/>
                <w:szCs w:val="16"/>
              </w:rPr>
              <w:t>-1.94</w:t>
            </w:r>
            <w:r>
              <w:rPr>
                <w:sz w:val="16"/>
                <w:szCs w:val="16"/>
              </w:rPr>
              <w:t xml:space="preserve"> </w:t>
            </w:r>
          </w:p>
        </w:tc>
        <w:tc>
          <w:tcPr>
            <w:tcW w:w="718" w:type="dxa"/>
            <w:noWrap/>
            <w:hideMark/>
          </w:tcPr>
          <w:p w14:paraId="538F7102" w14:textId="77777777" w:rsidR="00AE6517" w:rsidRPr="00B12628" w:rsidRDefault="00AE6517" w:rsidP="006815FC">
            <w:pPr>
              <w:jc w:val="right"/>
              <w:rPr>
                <w:sz w:val="16"/>
                <w:szCs w:val="16"/>
              </w:rPr>
            </w:pPr>
            <w:r w:rsidRPr="00B12628">
              <w:rPr>
                <w:sz w:val="16"/>
                <w:szCs w:val="16"/>
              </w:rPr>
              <w:t>0.33</w:t>
            </w:r>
            <w:r>
              <w:rPr>
                <w:sz w:val="16"/>
                <w:szCs w:val="16"/>
              </w:rPr>
              <w:t xml:space="preserve"> </w:t>
            </w:r>
          </w:p>
        </w:tc>
        <w:tc>
          <w:tcPr>
            <w:tcW w:w="718" w:type="dxa"/>
            <w:noWrap/>
            <w:hideMark/>
          </w:tcPr>
          <w:p w14:paraId="40EF3597" w14:textId="77777777" w:rsidR="00AE6517" w:rsidRPr="00B12628" w:rsidRDefault="00AE6517" w:rsidP="006815FC">
            <w:pPr>
              <w:jc w:val="right"/>
              <w:rPr>
                <w:sz w:val="16"/>
                <w:szCs w:val="16"/>
              </w:rPr>
            </w:pPr>
            <w:r w:rsidRPr="00B12628">
              <w:rPr>
                <w:sz w:val="16"/>
                <w:szCs w:val="16"/>
              </w:rPr>
              <w:t>0.16</w:t>
            </w:r>
            <w:r>
              <w:rPr>
                <w:sz w:val="16"/>
                <w:szCs w:val="16"/>
              </w:rPr>
              <w:t xml:space="preserve"> </w:t>
            </w:r>
          </w:p>
        </w:tc>
        <w:tc>
          <w:tcPr>
            <w:tcW w:w="718" w:type="dxa"/>
            <w:noWrap/>
            <w:hideMark/>
          </w:tcPr>
          <w:p w14:paraId="33E7AFDB" w14:textId="77777777" w:rsidR="00AE6517" w:rsidRPr="00B12628" w:rsidRDefault="00AE6517" w:rsidP="006815FC">
            <w:pPr>
              <w:jc w:val="right"/>
              <w:rPr>
                <w:sz w:val="16"/>
                <w:szCs w:val="16"/>
              </w:rPr>
            </w:pPr>
            <w:r w:rsidRPr="00B12628">
              <w:rPr>
                <w:sz w:val="16"/>
                <w:szCs w:val="16"/>
              </w:rPr>
              <w:t>0.49</w:t>
            </w:r>
            <w:r>
              <w:rPr>
                <w:sz w:val="16"/>
                <w:szCs w:val="16"/>
              </w:rPr>
              <w:t xml:space="preserve"> </w:t>
            </w:r>
          </w:p>
        </w:tc>
        <w:tc>
          <w:tcPr>
            <w:tcW w:w="718" w:type="dxa"/>
            <w:noWrap/>
            <w:hideMark/>
          </w:tcPr>
          <w:p w14:paraId="5A5241C5" w14:textId="77777777" w:rsidR="00AE6517" w:rsidRPr="00B12628" w:rsidRDefault="00AE6517" w:rsidP="006815FC">
            <w:pPr>
              <w:jc w:val="right"/>
              <w:rPr>
                <w:sz w:val="16"/>
                <w:szCs w:val="16"/>
              </w:rPr>
            </w:pPr>
            <w:r w:rsidRPr="00B12628">
              <w:rPr>
                <w:sz w:val="16"/>
                <w:szCs w:val="16"/>
              </w:rPr>
              <w:t>-0.19</w:t>
            </w:r>
            <w:r>
              <w:rPr>
                <w:sz w:val="16"/>
                <w:szCs w:val="16"/>
              </w:rPr>
              <w:t xml:space="preserve"> </w:t>
            </w:r>
          </w:p>
        </w:tc>
        <w:tc>
          <w:tcPr>
            <w:tcW w:w="718" w:type="dxa"/>
            <w:noWrap/>
            <w:hideMark/>
          </w:tcPr>
          <w:p w14:paraId="20B1FAE9" w14:textId="77777777" w:rsidR="00AE6517" w:rsidRPr="00B12628" w:rsidRDefault="00AE6517" w:rsidP="006815FC">
            <w:pPr>
              <w:jc w:val="right"/>
              <w:rPr>
                <w:sz w:val="16"/>
                <w:szCs w:val="16"/>
              </w:rPr>
            </w:pPr>
            <w:r w:rsidRPr="00B12628">
              <w:rPr>
                <w:sz w:val="16"/>
                <w:szCs w:val="16"/>
              </w:rPr>
              <w:t>-0.64</w:t>
            </w:r>
            <w:r>
              <w:rPr>
                <w:sz w:val="16"/>
                <w:szCs w:val="16"/>
              </w:rPr>
              <w:t xml:space="preserve"> </w:t>
            </w:r>
          </w:p>
        </w:tc>
        <w:tc>
          <w:tcPr>
            <w:tcW w:w="718" w:type="dxa"/>
            <w:noWrap/>
            <w:hideMark/>
          </w:tcPr>
          <w:p w14:paraId="66F3760A" w14:textId="77777777" w:rsidR="00AE6517" w:rsidRPr="00B12628" w:rsidRDefault="00AE6517" w:rsidP="006815FC">
            <w:pPr>
              <w:jc w:val="right"/>
              <w:rPr>
                <w:sz w:val="16"/>
                <w:szCs w:val="16"/>
              </w:rPr>
            </w:pPr>
            <w:r w:rsidRPr="00B12628">
              <w:rPr>
                <w:sz w:val="16"/>
                <w:szCs w:val="16"/>
              </w:rPr>
              <w:t>-0.11</w:t>
            </w:r>
            <w:r>
              <w:rPr>
                <w:sz w:val="16"/>
                <w:szCs w:val="16"/>
              </w:rPr>
              <w:t xml:space="preserve"> </w:t>
            </w:r>
          </w:p>
        </w:tc>
        <w:tc>
          <w:tcPr>
            <w:tcW w:w="718" w:type="dxa"/>
            <w:noWrap/>
            <w:hideMark/>
          </w:tcPr>
          <w:p w14:paraId="25043CB8" w14:textId="77777777" w:rsidR="00AE6517" w:rsidRPr="00B12628" w:rsidRDefault="00AE6517" w:rsidP="006815FC">
            <w:pPr>
              <w:jc w:val="right"/>
              <w:rPr>
                <w:sz w:val="16"/>
                <w:szCs w:val="16"/>
              </w:rPr>
            </w:pPr>
            <w:r w:rsidRPr="00B12628">
              <w:rPr>
                <w:sz w:val="16"/>
                <w:szCs w:val="16"/>
              </w:rPr>
              <w:t>0.52</w:t>
            </w:r>
            <w:r>
              <w:rPr>
                <w:sz w:val="16"/>
                <w:szCs w:val="16"/>
              </w:rPr>
              <w:t xml:space="preserve"> </w:t>
            </w:r>
          </w:p>
        </w:tc>
        <w:tc>
          <w:tcPr>
            <w:tcW w:w="718" w:type="dxa"/>
            <w:noWrap/>
            <w:hideMark/>
          </w:tcPr>
          <w:p w14:paraId="2E9A2594" w14:textId="77777777" w:rsidR="00AE6517" w:rsidRPr="00B12628" w:rsidRDefault="00AE6517" w:rsidP="006815FC">
            <w:pPr>
              <w:jc w:val="right"/>
              <w:rPr>
                <w:sz w:val="16"/>
                <w:szCs w:val="16"/>
              </w:rPr>
            </w:pPr>
            <w:r w:rsidRPr="00B12628">
              <w:rPr>
                <w:sz w:val="16"/>
                <w:szCs w:val="16"/>
              </w:rPr>
              <w:t>0.16</w:t>
            </w:r>
            <w:r>
              <w:rPr>
                <w:sz w:val="16"/>
                <w:szCs w:val="16"/>
              </w:rPr>
              <w:t xml:space="preserve"> </w:t>
            </w:r>
          </w:p>
        </w:tc>
        <w:tc>
          <w:tcPr>
            <w:tcW w:w="651" w:type="dxa"/>
            <w:noWrap/>
            <w:hideMark/>
          </w:tcPr>
          <w:p w14:paraId="6AA06439" w14:textId="77777777" w:rsidR="00AE6517" w:rsidRPr="00B12628" w:rsidRDefault="00AE6517" w:rsidP="006815FC">
            <w:pPr>
              <w:jc w:val="right"/>
              <w:rPr>
                <w:sz w:val="16"/>
                <w:szCs w:val="16"/>
              </w:rPr>
            </w:pPr>
            <w:r w:rsidRPr="00B12628">
              <w:rPr>
                <w:sz w:val="16"/>
                <w:szCs w:val="16"/>
              </w:rPr>
              <w:t>1.32</w:t>
            </w:r>
            <w:r>
              <w:rPr>
                <w:sz w:val="16"/>
                <w:szCs w:val="16"/>
              </w:rPr>
              <w:t xml:space="preserve"> </w:t>
            </w:r>
          </w:p>
        </w:tc>
        <w:tc>
          <w:tcPr>
            <w:tcW w:w="718" w:type="dxa"/>
            <w:noWrap/>
            <w:hideMark/>
          </w:tcPr>
          <w:p w14:paraId="2631C729" w14:textId="77777777" w:rsidR="00AE6517" w:rsidRPr="00B12628" w:rsidRDefault="00AE6517" w:rsidP="006815FC">
            <w:pPr>
              <w:jc w:val="right"/>
              <w:rPr>
                <w:sz w:val="16"/>
                <w:szCs w:val="16"/>
              </w:rPr>
            </w:pPr>
            <w:r w:rsidRPr="00B12628">
              <w:rPr>
                <w:sz w:val="16"/>
                <w:szCs w:val="16"/>
              </w:rPr>
              <w:t>-1.74</w:t>
            </w:r>
            <w:r>
              <w:rPr>
                <w:sz w:val="16"/>
                <w:szCs w:val="16"/>
              </w:rPr>
              <w:t xml:space="preserve"> </w:t>
            </w:r>
          </w:p>
        </w:tc>
        <w:tc>
          <w:tcPr>
            <w:tcW w:w="718" w:type="dxa"/>
            <w:noWrap/>
            <w:hideMark/>
          </w:tcPr>
          <w:p w14:paraId="5EB22B50" w14:textId="77777777" w:rsidR="00AE6517" w:rsidRPr="00B12628" w:rsidRDefault="00AE6517" w:rsidP="006815FC">
            <w:pPr>
              <w:jc w:val="right"/>
              <w:rPr>
                <w:sz w:val="16"/>
                <w:szCs w:val="16"/>
              </w:rPr>
            </w:pPr>
            <w:r w:rsidRPr="00B12628">
              <w:rPr>
                <w:sz w:val="16"/>
                <w:szCs w:val="16"/>
              </w:rPr>
              <w:t>0.89</w:t>
            </w:r>
            <w:r>
              <w:rPr>
                <w:sz w:val="16"/>
                <w:szCs w:val="16"/>
              </w:rPr>
              <w:t xml:space="preserve"> </w:t>
            </w:r>
          </w:p>
        </w:tc>
        <w:tc>
          <w:tcPr>
            <w:tcW w:w="718" w:type="dxa"/>
            <w:noWrap/>
            <w:hideMark/>
          </w:tcPr>
          <w:p w14:paraId="74347779" w14:textId="77777777" w:rsidR="00AE6517" w:rsidRPr="00B12628" w:rsidRDefault="00AE6517" w:rsidP="006815FC">
            <w:pPr>
              <w:jc w:val="right"/>
              <w:rPr>
                <w:sz w:val="16"/>
                <w:szCs w:val="16"/>
              </w:rPr>
            </w:pPr>
            <w:r w:rsidRPr="00B12628">
              <w:rPr>
                <w:sz w:val="16"/>
                <w:szCs w:val="16"/>
              </w:rPr>
              <w:t>-0.37</w:t>
            </w:r>
            <w:r>
              <w:rPr>
                <w:sz w:val="16"/>
                <w:szCs w:val="16"/>
              </w:rPr>
              <w:t xml:space="preserve"> </w:t>
            </w:r>
          </w:p>
        </w:tc>
        <w:tc>
          <w:tcPr>
            <w:tcW w:w="718" w:type="dxa"/>
            <w:noWrap/>
            <w:hideMark/>
          </w:tcPr>
          <w:p w14:paraId="1BD84DE0" w14:textId="77777777" w:rsidR="00AE6517" w:rsidRPr="00B12628" w:rsidRDefault="00AE6517" w:rsidP="006815FC">
            <w:pPr>
              <w:jc w:val="right"/>
              <w:rPr>
                <w:sz w:val="16"/>
                <w:szCs w:val="16"/>
              </w:rPr>
            </w:pPr>
            <w:r w:rsidRPr="00B12628">
              <w:rPr>
                <w:sz w:val="16"/>
                <w:szCs w:val="16"/>
              </w:rPr>
              <w:t>0.16</w:t>
            </w:r>
            <w:r>
              <w:rPr>
                <w:sz w:val="16"/>
                <w:szCs w:val="16"/>
              </w:rPr>
              <w:t xml:space="preserve"> </w:t>
            </w:r>
          </w:p>
        </w:tc>
      </w:tr>
      <w:tr w:rsidR="00AE6517" w:rsidRPr="00FC2533" w14:paraId="5621BCDE" w14:textId="77777777" w:rsidTr="006815FC">
        <w:trPr>
          <w:trHeight w:val="300"/>
        </w:trPr>
        <w:tc>
          <w:tcPr>
            <w:tcW w:w="1810" w:type="dxa"/>
            <w:noWrap/>
            <w:hideMark/>
          </w:tcPr>
          <w:p w14:paraId="5DFA753D" w14:textId="77777777" w:rsidR="00AE6517" w:rsidRPr="00FC2533" w:rsidRDefault="00AE6517" w:rsidP="006815FC">
            <w:pPr>
              <w:rPr>
                <w:b/>
                <w:bCs/>
                <w:sz w:val="18"/>
                <w:szCs w:val="18"/>
              </w:rPr>
            </w:pPr>
            <w:r w:rsidRPr="00FC2533">
              <w:rPr>
                <w:b/>
                <w:bCs/>
                <w:sz w:val="18"/>
                <w:szCs w:val="18"/>
              </w:rPr>
              <w:t>Guinea (2011-2005)</w:t>
            </w:r>
          </w:p>
        </w:tc>
        <w:tc>
          <w:tcPr>
            <w:tcW w:w="717" w:type="dxa"/>
            <w:noWrap/>
            <w:hideMark/>
          </w:tcPr>
          <w:p w14:paraId="6C7095ED" w14:textId="77777777" w:rsidR="00AE6517" w:rsidRPr="00FC2533" w:rsidRDefault="00AE6517" w:rsidP="006815FC">
            <w:pPr>
              <w:jc w:val="right"/>
              <w:rPr>
                <w:sz w:val="16"/>
                <w:szCs w:val="16"/>
              </w:rPr>
            </w:pPr>
          </w:p>
        </w:tc>
        <w:tc>
          <w:tcPr>
            <w:tcW w:w="718" w:type="dxa"/>
            <w:noWrap/>
            <w:hideMark/>
          </w:tcPr>
          <w:p w14:paraId="36348D19" w14:textId="77777777" w:rsidR="00AE6517" w:rsidRPr="00FC2533" w:rsidRDefault="00AE6517" w:rsidP="006815FC">
            <w:pPr>
              <w:jc w:val="right"/>
              <w:rPr>
                <w:sz w:val="16"/>
                <w:szCs w:val="16"/>
              </w:rPr>
            </w:pPr>
          </w:p>
        </w:tc>
        <w:tc>
          <w:tcPr>
            <w:tcW w:w="718" w:type="dxa"/>
            <w:noWrap/>
            <w:hideMark/>
          </w:tcPr>
          <w:p w14:paraId="1915D66B" w14:textId="77777777" w:rsidR="00AE6517" w:rsidRPr="00FC2533" w:rsidRDefault="00AE6517" w:rsidP="006815FC">
            <w:pPr>
              <w:jc w:val="right"/>
              <w:rPr>
                <w:sz w:val="16"/>
                <w:szCs w:val="16"/>
              </w:rPr>
            </w:pPr>
          </w:p>
        </w:tc>
        <w:tc>
          <w:tcPr>
            <w:tcW w:w="718" w:type="dxa"/>
            <w:noWrap/>
            <w:hideMark/>
          </w:tcPr>
          <w:p w14:paraId="75CF94A5" w14:textId="77777777" w:rsidR="00AE6517" w:rsidRPr="00FC2533" w:rsidRDefault="00AE6517" w:rsidP="006815FC">
            <w:pPr>
              <w:jc w:val="right"/>
              <w:rPr>
                <w:sz w:val="16"/>
                <w:szCs w:val="16"/>
              </w:rPr>
            </w:pPr>
          </w:p>
        </w:tc>
        <w:tc>
          <w:tcPr>
            <w:tcW w:w="718" w:type="dxa"/>
            <w:noWrap/>
            <w:hideMark/>
          </w:tcPr>
          <w:p w14:paraId="37866C9D" w14:textId="77777777" w:rsidR="00AE6517" w:rsidRPr="00FC2533" w:rsidRDefault="00AE6517" w:rsidP="006815FC">
            <w:pPr>
              <w:jc w:val="right"/>
              <w:rPr>
                <w:sz w:val="16"/>
                <w:szCs w:val="16"/>
              </w:rPr>
            </w:pPr>
          </w:p>
        </w:tc>
        <w:tc>
          <w:tcPr>
            <w:tcW w:w="718" w:type="dxa"/>
            <w:noWrap/>
            <w:hideMark/>
          </w:tcPr>
          <w:p w14:paraId="3B018173" w14:textId="77777777" w:rsidR="00AE6517" w:rsidRPr="00FC2533" w:rsidRDefault="00AE6517" w:rsidP="006815FC">
            <w:pPr>
              <w:jc w:val="right"/>
              <w:rPr>
                <w:sz w:val="16"/>
                <w:szCs w:val="16"/>
              </w:rPr>
            </w:pPr>
          </w:p>
        </w:tc>
        <w:tc>
          <w:tcPr>
            <w:tcW w:w="718" w:type="dxa"/>
            <w:noWrap/>
            <w:hideMark/>
          </w:tcPr>
          <w:p w14:paraId="43CFFE61" w14:textId="77777777" w:rsidR="00AE6517" w:rsidRPr="00FC2533" w:rsidRDefault="00AE6517" w:rsidP="006815FC">
            <w:pPr>
              <w:jc w:val="right"/>
              <w:rPr>
                <w:sz w:val="16"/>
                <w:szCs w:val="16"/>
              </w:rPr>
            </w:pPr>
          </w:p>
        </w:tc>
        <w:tc>
          <w:tcPr>
            <w:tcW w:w="718" w:type="dxa"/>
            <w:noWrap/>
            <w:hideMark/>
          </w:tcPr>
          <w:p w14:paraId="1D5EB4C5" w14:textId="77777777" w:rsidR="00AE6517" w:rsidRPr="00FC2533" w:rsidRDefault="00AE6517" w:rsidP="006815FC">
            <w:pPr>
              <w:jc w:val="right"/>
              <w:rPr>
                <w:sz w:val="16"/>
                <w:szCs w:val="16"/>
              </w:rPr>
            </w:pPr>
          </w:p>
        </w:tc>
        <w:tc>
          <w:tcPr>
            <w:tcW w:w="718" w:type="dxa"/>
            <w:noWrap/>
            <w:hideMark/>
          </w:tcPr>
          <w:p w14:paraId="5549A1C3" w14:textId="77777777" w:rsidR="00AE6517" w:rsidRPr="00FC2533" w:rsidRDefault="00AE6517" w:rsidP="006815FC">
            <w:pPr>
              <w:jc w:val="right"/>
              <w:rPr>
                <w:sz w:val="16"/>
                <w:szCs w:val="16"/>
              </w:rPr>
            </w:pPr>
          </w:p>
        </w:tc>
        <w:tc>
          <w:tcPr>
            <w:tcW w:w="718" w:type="dxa"/>
            <w:noWrap/>
            <w:hideMark/>
          </w:tcPr>
          <w:p w14:paraId="04CF9886" w14:textId="77777777" w:rsidR="00AE6517" w:rsidRPr="00FC2533" w:rsidRDefault="00AE6517" w:rsidP="006815FC">
            <w:pPr>
              <w:jc w:val="right"/>
              <w:rPr>
                <w:sz w:val="16"/>
                <w:szCs w:val="16"/>
              </w:rPr>
            </w:pPr>
          </w:p>
        </w:tc>
        <w:tc>
          <w:tcPr>
            <w:tcW w:w="718" w:type="dxa"/>
            <w:noWrap/>
            <w:hideMark/>
          </w:tcPr>
          <w:p w14:paraId="2B1B08A0" w14:textId="77777777" w:rsidR="00AE6517" w:rsidRPr="00FC2533" w:rsidRDefault="00AE6517" w:rsidP="006815FC">
            <w:pPr>
              <w:jc w:val="right"/>
              <w:rPr>
                <w:sz w:val="16"/>
                <w:szCs w:val="16"/>
              </w:rPr>
            </w:pPr>
          </w:p>
        </w:tc>
        <w:tc>
          <w:tcPr>
            <w:tcW w:w="718" w:type="dxa"/>
            <w:noWrap/>
            <w:hideMark/>
          </w:tcPr>
          <w:p w14:paraId="4726A197" w14:textId="77777777" w:rsidR="00AE6517" w:rsidRPr="00FC2533" w:rsidRDefault="00AE6517" w:rsidP="006815FC">
            <w:pPr>
              <w:jc w:val="right"/>
              <w:rPr>
                <w:sz w:val="16"/>
                <w:szCs w:val="16"/>
              </w:rPr>
            </w:pPr>
          </w:p>
        </w:tc>
        <w:tc>
          <w:tcPr>
            <w:tcW w:w="651" w:type="dxa"/>
            <w:noWrap/>
            <w:hideMark/>
          </w:tcPr>
          <w:p w14:paraId="3011F1ED" w14:textId="77777777" w:rsidR="00AE6517" w:rsidRPr="00FC2533" w:rsidRDefault="00AE6517" w:rsidP="006815FC">
            <w:pPr>
              <w:jc w:val="right"/>
              <w:rPr>
                <w:sz w:val="16"/>
                <w:szCs w:val="16"/>
              </w:rPr>
            </w:pPr>
          </w:p>
        </w:tc>
        <w:tc>
          <w:tcPr>
            <w:tcW w:w="718" w:type="dxa"/>
            <w:noWrap/>
            <w:hideMark/>
          </w:tcPr>
          <w:p w14:paraId="3B7AE34B" w14:textId="77777777" w:rsidR="00AE6517" w:rsidRPr="00FC2533" w:rsidRDefault="00AE6517" w:rsidP="006815FC">
            <w:pPr>
              <w:jc w:val="right"/>
              <w:rPr>
                <w:sz w:val="16"/>
                <w:szCs w:val="16"/>
              </w:rPr>
            </w:pPr>
          </w:p>
        </w:tc>
        <w:tc>
          <w:tcPr>
            <w:tcW w:w="718" w:type="dxa"/>
            <w:noWrap/>
            <w:hideMark/>
          </w:tcPr>
          <w:p w14:paraId="746E980C" w14:textId="77777777" w:rsidR="00AE6517" w:rsidRPr="00FC2533" w:rsidRDefault="00AE6517" w:rsidP="006815FC">
            <w:pPr>
              <w:jc w:val="right"/>
              <w:rPr>
                <w:sz w:val="16"/>
                <w:szCs w:val="16"/>
              </w:rPr>
            </w:pPr>
          </w:p>
        </w:tc>
        <w:tc>
          <w:tcPr>
            <w:tcW w:w="718" w:type="dxa"/>
            <w:noWrap/>
            <w:hideMark/>
          </w:tcPr>
          <w:p w14:paraId="51CC0277" w14:textId="77777777" w:rsidR="00AE6517" w:rsidRPr="00FC2533" w:rsidRDefault="00AE6517" w:rsidP="006815FC">
            <w:pPr>
              <w:jc w:val="right"/>
              <w:rPr>
                <w:sz w:val="16"/>
                <w:szCs w:val="16"/>
              </w:rPr>
            </w:pPr>
          </w:p>
        </w:tc>
        <w:tc>
          <w:tcPr>
            <w:tcW w:w="718" w:type="dxa"/>
            <w:noWrap/>
            <w:hideMark/>
          </w:tcPr>
          <w:p w14:paraId="1A875DAF" w14:textId="77777777" w:rsidR="00AE6517" w:rsidRPr="00FC2533" w:rsidRDefault="00AE6517" w:rsidP="006815FC">
            <w:pPr>
              <w:jc w:val="right"/>
              <w:rPr>
                <w:sz w:val="16"/>
                <w:szCs w:val="16"/>
              </w:rPr>
            </w:pPr>
          </w:p>
        </w:tc>
      </w:tr>
      <w:tr w:rsidR="00AE6517" w:rsidRPr="00FC2533" w14:paraId="5E51B780" w14:textId="77777777" w:rsidTr="006815FC">
        <w:trPr>
          <w:trHeight w:val="300"/>
        </w:trPr>
        <w:tc>
          <w:tcPr>
            <w:tcW w:w="1810" w:type="dxa"/>
            <w:noWrap/>
            <w:hideMark/>
          </w:tcPr>
          <w:p w14:paraId="675776A0" w14:textId="77777777" w:rsidR="00AE6517" w:rsidRPr="00FC2533" w:rsidRDefault="00AE6517" w:rsidP="006815FC">
            <w:pPr>
              <w:rPr>
                <w:sz w:val="16"/>
                <w:szCs w:val="16"/>
              </w:rPr>
            </w:pPr>
            <w:proofErr w:type="spellStart"/>
            <w:r w:rsidRPr="00FC2533">
              <w:rPr>
                <w:sz w:val="16"/>
                <w:szCs w:val="16"/>
              </w:rPr>
              <w:t>Basse</w:t>
            </w:r>
            <w:proofErr w:type="spellEnd"/>
            <w:r w:rsidRPr="00FC2533">
              <w:rPr>
                <w:sz w:val="16"/>
                <w:szCs w:val="16"/>
              </w:rPr>
              <w:t xml:space="preserve"> </w:t>
            </w:r>
            <w:proofErr w:type="spellStart"/>
            <w:r w:rsidRPr="00FC2533">
              <w:rPr>
                <w:sz w:val="16"/>
                <w:szCs w:val="16"/>
              </w:rPr>
              <w:t>Guinée</w:t>
            </w:r>
            <w:proofErr w:type="spellEnd"/>
          </w:p>
        </w:tc>
        <w:tc>
          <w:tcPr>
            <w:tcW w:w="717" w:type="dxa"/>
            <w:noWrap/>
            <w:hideMark/>
          </w:tcPr>
          <w:p w14:paraId="216EBA22" w14:textId="77777777" w:rsidR="00AE6517" w:rsidRPr="00FC2533" w:rsidRDefault="00AE6517" w:rsidP="006815FC">
            <w:pPr>
              <w:jc w:val="right"/>
              <w:rPr>
                <w:sz w:val="16"/>
                <w:szCs w:val="16"/>
              </w:rPr>
            </w:pPr>
            <w:r w:rsidRPr="00FC2533">
              <w:rPr>
                <w:sz w:val="16"/>
                <w:szCs w:val="16"/>
              </w:rPr>
              <w:t>-1.00</w:t>
            </w:r>
            <w:r>
              <w:rPr>
                <w:sz w:val="16"/>
                <w:szCs w:val="16"/>
              </w:rPr>
              <w:t xml:space="preserve"> </w:t>
            </w:r>
          </w:p>
        </w:tc>
        <w:tc>
          <w:tcPr>
            <w:tcW w:w="718" w:type="dxa"/>
            <w:noWrap/>
            <w:hideMark/>
          </w:tcPr>
          <w:p w14:paraId="2FE7744F" w14:textId="77777777" w:rsidR="00AE6517" w:rsidRPr="00FC2533" w:rsidRDefault="00AE6517" w:rsidP="006815FC">
            <w:pPr>
              <w:jc w:val="right"/>
              <w:rPr>
                <w:sz w:val="16"/>
                <w:szCs w:val="16"/>
              </w:rPr>
            </w:pPr>
            <w:r w:rsidRPr="00FC2533">
              <w:rPr>
                <w:sz w:val="16"/>
                <w:szCs w:val="16"/>
              </w:rPr>
              <w:t>-0.36</w:t>
            </w:r>
            <w:r>
              <w:rPr>
                <w:sz w:val="16"/>
                <w:szCs w:val="16"/>
              </w:rPr>
              <w:t xml:space="preserve"> </w:t>
            </w:r>
          </w:p>
        </w:tc>
        <w:tc>
          <w:tcPr>
            <w:tcW w:w="718" w:type="dxa"/>
            <w:noWrap/>
            <w:hideMark/>
          </w:tcPr>
          <w:p w14:paraId="5D65B8E3" w14:textId="77777777" w:rsidR="00AE6517" w:rsidRPr="00FC2533" w:rsidRDefault="00AE6517" w:rsidP="006815FC">
            <w:pPr>
              <w:jc w:val="right"/>
              <w:rPr>
                <w:sz w:val="16"/>
                <w:szCs w:val="16"/>
              </w:rPr>
            </w:pPr>
            <w:r w:rsidRPr="00FC2533">
              <w:rPr>
                <w:sz w:val="16"/>
                <w:szCs w:val="16"/>
              </w:rPr>
              <w:t>0.95</w:t>
            </w:r>
            <w:r>
              <w:rPr>
                <w:sz w:val="16"/>
                <w:szCs w:val="16"/>
              </w:rPr>
              <w:t xml:space="preserve"> </w:t>
            </w:r>
          </w:p>
        </w:tc>
        <w:tc>
          <w:tcPr>
            <w:tcW w:w="718" w:type="dxa"/>
            <w:noWrap/>
            <w:hideMark/>
          </w:tcPr>
          <w:p w14:paraId="2272D387" w14:textId="77777777" w:rsidR="00AE6517" w:rsidRPr="00FC2533" w:rsidRDefault="00AE6517" w:rsidP="006815FC">
            <w:pPr>
              <w:jc w:val="right"/>
              <w:rPr>
                <w:sz w:val="16"/>
                <w:szCs w:val="16"/>
              </w:rPr>
            </w:pPr>
            <w:r w:rsidRPr="00FC2533">
              <w:rPr>
                <w:sz w:val="16"/>
                <w:szCs w:val="16"/>
              </w:rPr>
              <w:t>0.11</w:t>
            </w:r>
            <w:r>
              <w:rPr>
                <w:sz w:val="16"/>
                <w:szCs w:val="16"/>
              </w:rPr>
              <w:t xml:space="preserve"> </w:t>
            </w:r>
          </w:p>
        </w:tc>
        <w:tc>
          <w:tcPr>
            <w:tcW w:w="718" w:type="dxa"/>
            <w:noWrap/>
            <w:hideMark/>
          </w:tcPr>
          <w:p w14:paraId="2A29AD93" w14:textId="77777777" w:rsidR="00AE6517" w:rsidRPr="00FC2533" w:rsidRDefault="00AE6517" w:rsidP="006815FC">
            <w:pPr>
              <w:jc w:val="right"/>
              <w:rPr>
                <w:sz w:val="16"/>
                <w:szCs w:val="16"/>
              </w:rPr>
            </w:pPr>
            <w:r w:rsidRPr="00FC2533">
              <w:rPr>
                <w:sz w:val="16"/>
                <w:szCs w:val="16"/>
              </w:rPr>
              <w:t>0.84</w:t>
            </w:r>
            <w:r>
              <w:rPr>
                <w:sz w:val="16"/>
                <w:szCs w:val="16"/>
              </w:rPr>
              <w:t xml:space="preserve"> </w:t>
            </w:r>
          </w:p>
        </w:tc>
        <w:tc>
          <w:tcPr>
            <w:tcW w:w="718" w:type="dxa"/>
            <w:noWrap/>
            <w:hideMark/>
          </w:tcPr>
          <w:p w14:paraId="1BF4977A" w14:textId="77777777" w:rsidR="00AE6517" w:rsidRPr="00FC2533" w:rsidRDefault="00AE6517" w:rsidP="006815FC">
            <w:pPr>
              <w:jc w:val="right"/>
              <w:rPr>
                <w:sz w:val="16"/>
                <w:szCs w:val="16"/>
              </w:rPr>
            </w:pPr>
            <w:r w:rsidRPr="00FC2533">
              <w:rPr>
                <w:sz w:val="16"/>
                <w:szCs w:val="16"/>
              </w:rPr>
              <w:t>1.07</w:t>
            </w:r>
            <w:r>
              <w:rPr>
                <w:sz w:val="16"/>
                <w:szCs w:val="16"/>
              </w:rPr>
              <w:t xml:space="preserve"> </w:t>
            </w:r>
          </w:p>
        </w:tc>
        <w:tc>
          <w:tcPr>
            <w:tcW w:w="718" w:type="dxa"/>
            <w:noWrap/>
            <w:hideMark/>
          </w:tcPr>
          <w:p w14:paraId="1163EA35" w14:textId="77777777" w:rsidR="00AE6517" w:rsidRPr="00FC2533" w:rsidRDefault="00AE6517" w:rsidP="006815FC">
            <w:pPr>
              <w:jc w:val="right"/>
              <w:rPr>
                <w:sz w:val="16"/>
                <w:szCs w:val="16"/>
              </w:rPr>
            </w:pPr>
            <w:r w:rsidRPr="00FC2533">
              <w:rPr>
                <w:sz w:val="16"/>
                <w:szCs w:val="16"/>
              </w:rPr>
              <w:t>-0.43</w:t>
            </w:r>
            <w:r>
              <w:rPr>
                <w:sz w:val="16"/>
                <w:szCs w:val="16"/>
              </w:rPr>
              <w:t xml:space="preserve"> </w:t>
            </w:r>
          </w:p>
        </w:tc>
        <w:tc>
          <w:tcPr>
            <w:tcW w:w="718" w:type="dxa"/>
            <w:noWrap/>
            <w:hideMark/>
          </w:tcPr>
          <w:p w14:paraId="411CA049" w14:textId="77777777" w:rsidR="00AE6517" w:rsidRPr="00FC2533" w:rsidRDefault="00AE6517" w:rsidP="006815FC">
            <w:pPr>
              <w:jc w:val="right"/>
              <w:rPr>
                <w:sz w:val="16"/>
                <w:szCs w:val="16"/>
              </w:rPr>
            </w:pPr>
            <w:r w:rsidRPr="00FC2533">
              <w:rPr>
                <w:sz w:val="16"/>
                <w:szCs w:val="16"/>
              </w:rPr>
              <w:t>-0.80</w:t>
            </w:r>
            <w:r>
              <w:rPr>
                <w:sz w:val="16"/>
                <w:szCs w:val="16"/>
              </w:rPr>
              <w:t xml:space="preserve"> </w:t>
            </w:r>
          </w:p>
        </w:tc>
        <w:tc>
          <w:tcPr>
            <w:tcW w:w="718" w:type="dxa"/>
            <w:noWrap/>
            <w:hideMark/>
          </w:tcPr>
          <w:p w14:paraId="023DF0BB" w14:textId="77777777" w:rsidR="00AE6517" w:rsidRPr="00FC2533" w:rsidRDefault="00AE6517" w:rsidP="006815FC">
            <w:pPr>
              <w:jc w:val="right"/>
              <w:rPr>
                <w:sz w:val="16"/>
                <w:szCs w:val="16"/>
              </w:rPr>
            </w:pPr>
            <w:r w:rsidRPr="00FC2533">
              <w:rPr>
                <w:sz w:val="16"/>
                <w:szCs w:val="16"/>
              </w:rPr>
              <w:t>-0.31</w:t>
            </w:r>
            <w:r>
              <w:rPr>
                <w:sz w:val="16"/>
                <w:szCs w:val="16"/>
              </w:rPr>
              <w:t xml:space="preserve"> </w:t>
            </w:r>
          </w:p>
        </w:tc>
        <w:tc>
          <w:tcPr>
            <w:tcW w:w="718" w:type="dxa"/>
            <w:noWrap/>
            <w:hideMark/>
          </w:tcPr>
          <w:p w14:paraId="1D48F21A" w14:textId="77777777" w:rsidR="00AE6517" w:rsidRPr="00FC2533" w:rsidRDefault="00AE6517" w:rsidP="006815FC">
            <w:pPr>
              <w:jc w:val="right"/>
              <w:rPr>
                <w:sz w:val="16"/>
                <w:szCs w:val="16"/>
              </w:rPr>
            </w:pPr>
            <w:r w:rsidRPr="00FC2533">
              <w:rPr>
                <w:sz w:val="16"/>
                <w:szCs w:val="16"/>
              </w:rPr>
              <w:t>-1.78</w:t>
            </w:r>
            <w:r>
              <w:rPr>
                <w:sz w:val="16"/>
                <w:szCs w:val="16"/>
              </w:rPr>
              <w:t xml:space="preserve"> </w:t>
            </w:r>
          </w:p>
        </w:tc>
        <w:tc>
          <w:tcPr>
            <w:tcW w:w="718" w:type="dxa"/>
            <w:noWrap/>
            <w:hideMark/>
          </w:tcPr>
          <w:p w14:paraId="127CA3D2" w14:textId="77777777" w:rsidR="00AE6517" w:rsidRPr="00FC2533" w:rsidRDefault="00AE6517" w:rsidP="006815FC">
            <w:pPr>
              <w:jc w:val="right"/>
              <w:rPr>
                <w:sz w:val="16"/>
                <w:szCs w:val="16"/>
              </w:rPr>
            </w:pPr>
            <w:r w:rsidRPr="00FC2533">
              <w:rPr>
                <w:sz w:val="16"/>
                <w:szCs w:val="16"/>
              </w:rPr>
              <w:t>0.59</w:t>
            </w:r>
            <w:r>
              <w:rPr>
                <w:sz w:val="16"/>
                <w:szCs w:val="16"/>
              </w:rPr>
              <w:t xml:space="preserve"> </w:t>
            </w:r>
          </w:p>
        </w:tc>
        <w:tc>
          <w:tcPr>
            <w:tcW w:w="718" w:type="dxa"/>
            <w:noWrap/>
            <w:hideMark/>
          </w:tcPr>
          <w:p w14:paraId="52A567A2" w14:textId="77777777" w:rsidR="00AE6517" w:rsidRPr="00FC2533" w:rsidRDefault="00AE6517" w:rsidP="006815FC">
            <w:pPr>
              <w:jc w:val="right"/>
              <w:rPr>
                <w:sz w:val="16"/>
                <w:szCs w:val="16"/>
              </w:rPr>
            </w:pPr>
            <w:r w:rsidRPr="00FC2533">
              <w:rPr>
                <w:sz w:val="16"/>
                <w:szCs w:val="16"/>
              </w:rPr>
              <w:t>0.03</w:t>
            </w:r>
            <w:r>
              <w:rPr>
                <w:sz w:val="16"/>
                <w:szCs w:val="16"/>
              </w:rPr>
              <w:t xml:space="preserve"> </w:t>
            </w:r>
          </w:p>
        </w:tc>
        <w:tc>
          <w:tcPr>
            <w:tcW w:w="651" w:type="dxa"/>
            <w:noWrap/>
            <w:hideMark/>
          </w:tcPr>
          <w:p w14:paraId="2E85A278" w14:textId="77777777" w:rsidR="00AE6517" w:rsidRPr="00FC2533" w:rsidRDefault="00AE6517" w:rsidP="006815FC">
            <w:pPr>
              <w:jc w:val="right"/>
              <w:rPr>
                <w:sz w:val="16"/>
                <w:szCs w:val="16"/>
              </w:rPr>
            </w:pPr>
            <w:r w:rsidRPr="00FC2533">
              <w:rPr>
                <w:sz w:val="16"/>
                <w:szCs w:val="16"/>
              </w:rPr>
              <w:t>0.35</w:t>
            </w:r>
            <w:r>
              <w:rPr>
                <w:sz w:val="16"/>
                <w:szCs w:val="16"/>
              </w:rPr>
              <w:t xml:space="preserve"> </w:t>
            </w:r>
          </w:p>
        </w:tc>
        <w:tc>
          <w:tcPr>
            <w:tcW w:w="718" w:type="dxa"/>
            <w:noWrap/>
            <w:hideMark/>
          </w:tcPr>
          <w:p w14:paraId="57B6AFA8" w14:textId="77777777" w:rsidR="00AE6517" w:rsidRPr="00FC2533" w:rsidRDefault="00AE6517" w:rsidP="006815FC">
            <w:pPr>
              <w:jc w:val="right"/>
              <w:rPr>
                <w:sz w:val="16"/>
                <w:szCs w:val="16"/>
              </w:rPr>
            </w:pPr>
            <w:r w:rsidRPr="00FC2533">
              <w:rPr>
                <w:sz w:val="16"/>
                <w:szCs w:val="16"/>
              </w:rPr>
              <w:t>0.07</w:t>
            </w:r>
            <w:r>
              <w:rPr>
                <w:sz w:val="16"/>
                <w:szCs w:val="16"/>
              </w:rPr>
              <w:t xml:space="preserve"> </w:t>
            </w:r>
          </w:p>
        </w:tc>
        <w:tc>
          <w:tcPr>
            <w:tcW w:w="718" w:type="dxa"/>
            <w:noWrap/>
            <w:hideMark/>
          </w:tcPr>
          <w:p w14:paraId="167DA69C" w14:textId="77777777" w:rsidR="00AE6517" w:rsidRPr="00FC2533" w:rsidRDefault="00AE6517" w:rsidP="006815FC">
            <w:pPr>
              <w:jc w:val="right"/>
              <w:rPr>
                <w:sz w:val="16"/>
                <w:szCs w:val="16"/>
              </w:rPr>
            </w:pPr>
            <w:r w:rsidRPr="00FC2533">
              <w:rPr>
                <w:sz w:val="16"/>
                <w:szCs w:val="16"/>
              </w:rPr>
              <w:t>0.45</w:t>
            </w:r>
            <w:r>
              <w:rPr>
                <w:sz w:val="16"/>
                <w:szCs w:val="16"/>
              </w:rPr>
              <w:t xml:space="preserve"> </w:t>
            </w:r>
          </w:p>
        </w:tc>
        <w:tc>
          <w:tcPr>
            <w:tcW w:w="718" w:type="dxa"/>
            <w:noWrap/>
            <w:hideMark/>
          </w:tcPr>
          <w:p w14:paraId="6D6D7BB2" w14:textId="77777777" w:rsidR="00AE6517" w:rsidRPr="00FC2533" w:rsidRDefault="00AE6517" w:rsidP="006815FC">
            <w:pPr>
              <w:jc w:val="right"/>
              <w:rPr>
                <w:sz w:val="16"/>
                <w:szCs w:val="16"/>
              </w:rPr>
            </w:pPr>
            <w:r w:rsidRPr="00FC2533">
              <w:rPr>
                <w:sz w:val="16"/>
                <w:szCs w:val="16"/>
              </w:rPr>
              <w:t>-0.05</w:t>
            </w:r>
            <w:r>
              <w:rPr>
                <w:sz w:val="16"/>
                <w:szCs w:val="16"/>
              </w:rPr>
              <w:t xml:space="preserve"> </w:t>
            </w:r>
          </w:p>
        </w:tc>
        <w:tc>
          <w:tcPr>
            <w:tcW w:w="718" w:type="dxa"/>
            <w:noWrap/>
            <w:hideMark/>
          </w:tcPr>
          <w:p w14:paraId="1C2F5161" w14:textId="77777777" w:rsidR="00AE6517" w:rsidRPr="00FC2533" w:rsidRDefault="00AE6517" w:rsidP="006815FC">
            <w:pPr>
              <w:jc w:val="right"/>
              <w:rPr>
                <w:sz w:val="16"/>
                <w:szCs w:val="16"/>
              </w:rPr>
            </w:pPr>
            <w:r w:rsidRPr="00FC2533">
              <w:rPr>
                <w:sz w:val="16"/>
                <w:szCs w:val="16"/>
              </w:rPr>
              <w:t>0.29</w:t>
            </w:r>
            <w:r>
              <w:rPr>
                <w:sz w:val="16"/>
                <w:szCs w:val="16"/>
              </w:rPr>
              <w:t xml:space="preserve"> </w:t>
            </w:r>
          </w:p>
        </w:tc>
      </w:tr>
      <w:tr w:rsidR="00AE6517" w:rsidRPr="00FC2533" w14:paraId="713C66D8" w14:textId="77777777" w:rsidTr="006815FC">
        <w:trPr>
          <w:trHeight w:val="300"/>
        </w:trPr>
        <w:tc>
          <w:tcPr>
            <w:tcW w:w="1810" w:type="dxa"/>
            <w:noWrap/>
            <w:hideMark/>
          </w:tcPr>
          <w:p w14:paraId="7FF98B5A" w14:textId="77777777" w:rsidR="00AE6517" w:rsidRPr="00FC2533" w:rsidRDefault="00AE6517" w:rsidP="006815FC">
            <w:pPr>
              <w:rPr>
                <w:sz w:val="16"/>
                <w:szCs w:val="16"/>
              </w:rPr>
            </w:pPr>
            <w:proofErr w:type="spellStart"/>
            <w:r w:rsidRPr="00FC2533">
              <w:rPr>
                <w:sz w:val="16"/>
                <w:szCs w:val="16"/>
              </w:rPr>
              <w:t>Moyenne</w:t>
            </w:r>
            <w:proofErr w:type="spellEnd"/>
            <w:r w:rsidRPr="00FC2533">
              <w:rPr>
                <w:sz w:val="16"/>
                <w:szCs w:val="16"/>
              </w:rPr>
              <w:t xml:space="preserve"> </w:t>
            </w:r>
            <w:proofErr w:type="spellStart"/>
            <w:r w:rsidRPr="00FC2533">
              <w:rPr>
                <w:sz w:val="16"/>
                <w:szCs w:val="16"/>
              </w:rPr>
              <w:t>Guinée</w:t>
            </w:r>
            <w:proofErr w:type="spellEnd"/>
          </w:p>
        </w:tc>
        <w:tc>
          <w:tcPr>
            <w:tcW w:w="717" w:type="dxa"/>
            <w:noWrap/>
            <w:hideMark/>
          </w:tcPr>
          <w:p w14:paraId="23640471" w14:textId="77777777" w:rsidR="00AE6517" w:rsidRPr="00FC2533" w:rsidRDefault="00AE6517" w:rsidP="006815FC">
            <w:pPr>
              <w:jc w:val="right"/>
              <w:rPr>
                <w:sz w:val="16"/>
                <w:szCs w:val="16"/>
              </w:rPr>
            </w:pPr>
            <w:r w:rsidRPr="00FC2533">
              <w:rPr>
                <w:sz w:val="16"/>
                <w:szCs w:val="16"/>
              </w:rPr>
              <w:t>0.33</w:t>
            </w:r>
            <w:r>
              <w:rPr>
                <w:sz w:val="16"/>
                <w:szCs w:val="16"/>
              </w:rPr>
              <w:t xml:space="preserve"> </w:t>
            </w:r>
          </w:p>
        </w:tc>
        <w:tc>
          <w:tcPr>
            <w:tcW w:w="718" w:type="dxa"/>
            <w:noWrap/>
            <w:hideMark/>
          </w:tcPr>
          <w:p w14:paraId="4F0B298F" w14:textId="77777777" w:rsidR="00AE6517" w:rsidRPr="00FC2533" w:rsidRDefault="00AE6517" w:rsidP="006815FC">
            <w:pPr>
              <w:jc w:val="right"/>
              <w:rPr>
                <w:sz w:val="16"/>
                <w:szCs w:val="16"/>
              </w:rPr>
            </w:pPr>
            <w:r w:rsidRPr="00FC2533">
              <w:rPr>
                <w:sz w:val="16"/>
                <w:szCs w:val="16"/>
              </w:rPr>
              <w:t>0.40</w:t>
            </w:r>
            <w:r>
              <w:rPr>
                <w:sz w:val="16"/>
                <w:szCs w:val="16"/>
              </w:rPr>
              <w:t xml:space="preserve"> </w:t>
            </w:r>
          </w:p>
        </w:tc>
        <w:tc>
          <w:tcPr>
            <w:tcW w:w="718" w:type="dxa"/>
            <w:noWrap/>
            <w:hideMark/>
          </w:tcPr>
          <w:p w14:paraId="7A4629DD" w14:textId="77777777" w:rsidR="00AE6517" w:rsidRPr="00FC2533" w:rsidRDefault="00AE6517" w:rsidP="006815FC">
            <w:pPr>
              <w:jc w:val="right"/>
              <w:rPr>
                <w:sz w:val="16"/>
                <w:szCs w:val="16"/>
              </w:rPr>
            </w:pPr>
            <w:r w:rsidRPr="00FC2533">
              <w:rPr>
                <w:sz w:val="16"/>
                <w:szCs w:val="16"/>
              </w:rPr>
              <w:t>-1.42</w:t>
            </w:r>
            <w:r>
              <w:rPr>
                <w:sz w:val="16"/>
                <w:szCs w:val="16"/>
              </w:rPr>
              <w:t xml:space="preserve"> </w:t>
            </w:r>
          </w:p>
        </w:tc>
        <w:tc>
          <w:tcPr>
            <w:tcW w:w="718" w:type="dxa"/>
            <w:noWrap/>
            <w:hideMark/>
          </w:tcPr>
          <w:p w14:paraId="70C0F819" w14:textId="77777777" w:rsidR="00AE6517" w:rsidRPr="00FC2533" w:rsidRDefault="00AE6517" w:rsidP="006815FC">
            <w:pPr>
              <w:jc w:val="right"/>
              <w:rPr>
                <w:sz w:val="16"/>
                <w:szCs w:val="16"/>
              </w:rPr>
            </w:pPr>
            <w:r w:rsidRPr="00FC2533">
              <w:rPr>
                <w:sz w:val="16"/>
                <w:szCs w:val="16"/>
              </w:rPr>
              <w:t>-1.17</w:t>
            </w:r>
            <w:r>
              <w:rPr>
                <w:sz w:val="16"/>
                <w:szCs w:val="16"/>
              </w:rPr>
              <w:t xml:space="preserve"> </w:t>
            </w:r>
          </w:p>
        </w:tc>
        <w:tc>
          <w:tcPr>
            <w:tcW w:w="718" w:type="dxa"/>
            <w:noWrap/>
            <w:hideMark/>
          </w:tcPr>
          <w:p w14:paraId="35FAB7D1" w14:textId="77777777" w:rsidR="00AE6517" w:rsidRPr="00FC2533" w:rsidRDefault="00AE6517" w:rsidP="006815FC">
            <w:pPr>
              <w:jc w:val="right"/>
              <w:rPr>
                <w:sz w:val="16"/>
                <w:szCs w:val="16"/>
              </w:rPr>
            </w:pPr>
            <w:r w:rsidRPr="00FC2533">
              <w:rPr>
                <w:sz w:val="16"/>
                <w:szCs w:val="16"/>
              </w:rPr>
              <w:t>0.67</w:t>
            </w:r>
            <w:r>
              <w:rPr>
                <w:sz w:val="16"/>
                <w:szCs w:val="16"/>
              </w:rPr>
              <w:t xml:space="preserve"> </w:t>
            </w:r>
          </w:p>
        </w:tc>
        <w:tc>
          <w:tcPr>
            <w:tcW w:w="718" w:type="dxa"/>
            <w:noWrap/>
            <w:hideMark/>
          </w:tcPr>
          <w:p w14:paraId="6E6A9395" w14:textId="77777777" w:rsidR="00AE6517" w:rsidRPr="00FC2533" w:rsidRDefault="00AE6517" w:rsidP="006815FC">
            <w:pPr>
              <w:jc w:val="right"/>
              <w:rPr>
                <w:sz w:val="16"/>
                <w:szCs w:val="16"/>
              </w:rPr>
            </w:pPr>
            <w:r w:rsidRPr="00FC2533">
              <w:rPr>
                <w:sz w:val="16"/>
                <w:szCs w:val="16"/>
              </w:rPr>
              <w:t>0.74</w:t>
            </w:r>
            <w:r>
              <w:rPr>
                <w:sz w:val="16"/>
                <w:szCs w:val="16"/>
              </w:rPr>
              <w:t xml:space="preserve"> </w:t>
            </w:r>
          </w:p>
        </w:tc>
        <w:tc>
          <w:tcPr>
            <w:tcW w:w="718" w:type="dxa"/>
            <w:noWrap/>
            <w:hideMark/>
          </w:tcPr>
          <w:p w14:paraId="09AC9FFC" w14:textId="77777777" w:rsidR="00AE6517" w:rsidRPr="00FC2533" w:rsidRDefault="00AE6517" w:rsidP="006815FC">
            <w:pPr>
              <w:jc w:val="right"/>
              <w:rPr>
                <w:sz w:val="16"/>
                <w:szCs w:val="16"/>
              </w:rPr>
            </w:pPr>
            <w:r w:rsidRPr="00FC2533">
              <w:rPr>
                <w:sz w:val="16"/>
                <w:szCs w:val="16"/>
              </w:rPr>
              <w:t>-0.14</w:t>
            </w:r>
            <w:r>
              <w:rPr>
                <w:sz w:val="16"/>
                <w:szCs w:val="16"/>
              </w:rPr>
              <w:t xml:space="preserve"> </w:t>
            </w:r>
          </w:p>
        </w:tc>
        <w:tc>
          <w:tcPr>
            <w:tcW w:w="718" w:type="dxa"/>
            <w:noWrap/>
            <w:hideMark/>
          </w:tcPr>
          <w:p w14:paraId="3E824CE8" w14:textId="77777777" w:rsidR="00AE6517" w:rsidRPr="00FC2533" w:rsidRDefault="00AE6517" w:rsidP="006815FC">
            <w:pPr>
              <w:jc w:val="right"/>
              <w:rPr>
                <w:sz w:val="16"/>
                <w:szCs w:val="16"/>
              </w:rPr>
            </w:pPr>
            <w:r w:rsidRPr="00FC2533">
              <w:rPr>
                <w:sz w:val="16"/>
                <w:szCs w:val="16"/>
              </w:rPr>
              <w:t>-1.03</w:t>
            </w:r>
            <w:r>
              <w:rPr>
                <w:sz w:val="16"/>
                <w:szCs w:val="16"/>
              </w:rPr>
              <w:t xml:space="preserve"> </w:t>
            </w:r>
          </w:p>
        </w:tc>
        <w:tc>
          <w:tcPr>
            <w:tcW w:w="718" w:type="dxa"/>
            <w:noWrap/>
            <w:hideMark/>
          </w:tcPr>
          <w:p w14:paraId="27CD2943" w14:textId="77777777" w:rsidR="00AE6517" w:rsidRPr="00FC2533" w:rsidRDefault="00AE6517" w:rsidP="006815FC">
            <w:pPr>
              <w:jc w:val="right"/>
              <w:rPr>
                <w:sz w:val="16"/>
                <w:szCs w:val="16"/>
              </w:rPr>
            </w:pPr>
            <w:r w:rsidRPr="00FC2533">
              <w:rPr>
                <w:sz w:val="16"/>
                <w:szCs w:val="16"/>
              </w:rPr>
              <w:t>-0.46</w:t>
            </w:r>
            <w:r>
              <w:rPr>
                <w:sz w:val="16"/>
                <w:szCs w:val="16"/>
              </w:rPr>
              <w:t xml:space="preserve"> </w:t>
            </w:r>
          </w:p>
        </w:tc>
        <w:tc>
          <w:tcPr>
            <w:tcW w:w="718" w:type="dxa"/>
            <w:noWrap/>
            <w:hideMark/>
          </w:tcPr>
          <w:p w14:paraId="04B4C609" w14:textId="77777777" w:rsidR="00AE6517" w:rsidRPr="00FC2533" w:rsidRDefault="00AE6517" w:rsidP="006815FC">
            <w:pPr>
              <w:jc w:val="right"/>
              <w:rPr>
                <w:sz w:val="16"/>
                <w:szCs w:val="16"/>
              </w:rPr>
            </w:pPr>
            <w:r w:rsidRPr="00FC2533">
              <w:rPr>
                <w:sz w:val="16"/>
                <w:szCs w:val="16"/>
              </w:rPr>
              <w:t>-0.17</w:t>
            </w:r>
            <w:r>
              <w:rPr>
                <w:sz w:val="16"/>
                <w:szCs w:val="16"/>
              </w:rPr>
              <w:t xml:space="preserve"> </w:t>
            </w:r>
          </w:p>
        </w:tc>
        <w:tc>
          <w:tcPr>
            <w:tcW w:w="718" w:type="dxa"/>
            <w:noWrap/>
            <w:hideMark/>
          </w:tcPr>
          <w:p w14:paraId="261E00D1" w14:textId="77777777" w:rsidR="00AE6517" w:rsidRPr="00FC2533" w:rsidRDefault="00AE6517" w:rsidP="006815FC">
            <w:pPr>
              <w:jc w:val="right"/>
              <w:rPr>
                <w:sz w:val="16"/>
                <w:szCs w:val="16"/>
              </w:rPr>
            </w:pPr>
            <w:r w:rsidRPr="00FC2533">
              <w:rPr>
                <w:sz w:val="16"/>
                <w:szCs w:val="16"/>
              </w:rPr>
              <w:t>0.46</w:t>
            </w:r>
            <w:r>
              <w:rPr>
                <w:sz w:val="16"/>
                <w:szCs w:val="16"/>
              </w:rPr>
              <w:t xml:space="preserve"> </w:t>
            </w:r>
          </w:p>
        </w:tc>
        <w:tc>
          <w:tcPr>
            <w:tcW w:w="718" w:type="dxa"/>
            <w:noWrap/>
            <w:hideMark/>
          </w:tcPr>
          <w:p w14:paraId="68121895" w14:textId="77777777" w:rsidR="00AE6517" w:rsidRPr="00FC2533" w:rsidRDefault="00AE6517" w:rsidP="006815FC">
            <w:pPr>
              <w:jc w:val="right"/>
              <w:rPr>
                <w:sz w:val="16"/>
                <w:szCs w:val="16"/>
              </w:rPr>
            </w:pPr>
            <w:r w:rsidRPr="00FC2533">
              <w:rPr>
                <w:sz w:val="16"/>
                <w:szCs w:val="16"/>
              </w:rPr>
              <w:t>0.10</w:t>
            </w:r>
            <w:r>
              <w:rPr>
                <w:sz w:val="16"/>
                <w:szCs w:val="16"/>
              </w:rPr>
              <w:t xml:space="preserve"> </w:t>
            </w:r>
          </w:p>
        </w:tc>
        <w:tc>
          <w:tcPr>
            <w:tcW w:w="651" w:type="dxa"/>
            <w:noWrap/>
            <w:hideMark/>
          </w:tcPr>
          <w:p w14:paraId="1945F0FC" w14:textId="77777777" w:rsidR="00AE6517" w:rsidRPr="00FC2533" w:rsidRDefault="00AE6517" w:rsidP="006815FC">
            <w:pPr>
              <w:jc w:val="right"/>
              <w:rPr>
                <w:sz w:val="16"/>
                <w:szCs w:val="16"/>
              </w:rPr>
            </w:pPr>
            <w:r w:rsidRPr="00FC2533">
              <w:rPr>
                <w:sz w:val="16"/>
                <w:szCs w:val="16"/>
              </w:rPr>
              <w:t>0.54</w:t>
            </w:r>
            <w:r>
              <w:rPr>
                <w:sz w:val="16"/>
                <w:szCs w:val="16"/>
              </w:rPr>
              <w:t xml:space="preserve"> </w:t>
            </w:r>
          </w:p>
        </w:tc>
        <w:tc>
          <w:tcPr>
            <w:tcW w:w="718" w:type="dxa"/>
            <w:noWrap/>
            <w:hideMark/>
          </w:tcPr>
          <w:p w14:paraId="2B3AB9C2" w14:textId="77777777" w:rsidR="00AE6517" w:rsidRPr="00FC2533" w:rsidRDefault="00AE6517" w:rsidP="006815FC">
            <w:pPr>
              <w:jc w:val="right"/>
              <w:rPr>
                <w:sz w:val="16"/>
                <w:szCs w:val="16"/>
              </w:rPr>
            </w:pPr>
            <w:r w:rsidRPr="00FC2533">
              <w:rPr>
                <w:sz w:val="16"/>
                <w:szCs w:val="16"/>
              </w:rPr>
              <w:t>0.20</w:t>
            </w:r>
            <w:r>
              <w:rPr>
                <w:sz w:val="16"/>
                <w:szCs w:val="16"/>
              </w:rPr>
              <w:t xml:space="preserve"> </w:t>
            </w:r>
          </w:p>
        </w:tc>
        <w:tc>
          <w:tcPr>
            <w:tcW w:w="718" w:type="dxa"/>
            <w:noWrap/>
            <w:hideMark/>
          </w:tcPr>
          <w:p w14:paraId="06F50286" w14:textId="77777777" w:rsidR="00AE6517" w:rsidRPr="00FC2533" w:rsidRDefault="00AE6517" w:rsidP="006815FC">
            <w:pPr>
              <w:jc w:val="right"/>
              <w:rPr>
                <w:sz w:val="16"/>
                <w:szCs w:val="16"/>
              </w:rPr>
            </w:pPr>
            <w:r w:rsidRPr="00FC2533">
              <w:rPr>
                <w:sz w:val="16"/>
                <w:szCs w:val="16"/>
              </w:rPr>
              <w:t>-0.03</w:t>
            </w:r>
            <w:r>
              <w:rPr>
                <w:sz w:val="16"/>
                <w:szCs w:val="16"/>
              </w:rPr>
              <w:t xml:space="preserve"> </w:t>
            </w:r>
          </w:p>
        </w:tc>
        <w:tc>
          <w:tcPr>
            <w:tcW w:w="718" w:type="dxa"/>
            <w:noWrap/>
            <w:hideMark/>
          </w:tcPr>
          <w:p w14:paraId="006E8741" w14:textId="77777777" w:rsidR="00AE6517" w:rsidRPr="00FC2533" w:rsidRDefault="00AE6517" w:rsidP="006815FC">
            <w:pPr>
              <w:jc w:val="right"/>
              <w:rPr>
                <w:sz w:val="16"/>
                <w:szCs w:val="16"/>
              </w:rPr>
            </w:pPr>
            <w:r w:rsidRPr="00FC2533">
              <w:rPr>
                <w:sz w:val="16"/>
                <w:szCs w:val="16"/>
              </w:rPr>
              <w:t>0.37</w:t>
            </w:r>
            <w:r>
              <w:rPr>
                <w:sz w:val="16"/>
                <w:szCs w:val="16"/>
              </w:rPr>
              <w:t xml:space="preserve"> </w:t>
            </w:r>
          </w:p>
        </w:tc>
        <w:tc>
          <w:tcPr>
            <w:tcW w:w="718" w:type="dxa"/>
            <w:noWrap/>
            <w:hideMark/>
          </w:tcPr>
          <w:p w14:paraId="2B478169" w14:textId="77777777" w:rsidR="00AE6517" w:rsidRPr="00FC2533" w:rsidRDefault="00AE6517" w:rsidP="006815FC">
            <w:pPr>
              <w:jc w:val="right"/>
              <w:rPr>
                <w:sz w:val="16"/>
                <w:szCs w:val="16"/>
              </w:rPr>
            </w:pPr>
            <w:r w:rsidRPr="00FC2533">
              <w:rPr>
                <w:sz w:val="16"/>
                <w:szCs w:val="16"/>
              </w:rPr>
              <w:t>0.64</w:t>
            </w:r>
            <w:r>
              <w:rPr>
                <w:sz w:val="16"/>
                <w:szCs w:val="16"/>
              </w:rPr>
              <w:t xml:space="preserve"> </w:t>
            </w:r>
          </w:p>
        </w:tc>
      </w:tr>
      <w:tr w:rsidR="00AE6517" w:rsidRPr="00FC2533" w14:paraId="00CAFBF1" w14:textId="77777777" w:rsidTr="006815FC">
        <w:trPr>
          <w:trHeight w:val="300"/>
        </w:trPr>
        <w:tc>
          <w:tcPr>
            <w:tcW w:w="1810" w:type="dxa"/>
            <w:noWrap/>
            <w:hideMark/>
          </w:tcPr>
          <w:p w14:paraId="35425FAC" w14:textId="77777777" w:rsidR="00AE6517" w:rsidRPr="00FC2533" w:rsidRDefault="00AE6517" w:rsidP="006815FC">
            <w:pPr>
              <w:rPr>
                <w:sz w:val="16"/>
                <w:szCs w:val="16"/>
              </w:rPr>
            </w:pPr>
            <w:r w:rsidRPr="00FC2533">
              <w:rPr>
                <w:sz w:val="16"/>
                <w:szCs w:val="16"/>
              </w:rPr>
              <w:t xml:space="preserve">Haute </w:t>
            </w:r>
            <w:proofErr w:type="spellStart"/>
            <w:r w:rsidRPr="00FC2533">
              <w:rPr>
                <w:sz w:val="16"/>
                <w:szCs w:val="16"/>
              </w:rPr>
              <w:t>Guinée</w:t>
            </w:r>
            <w:proofErr w:type="spellEnd"/>
          </w:p>
        </w:tc>
        <w:tc>
          <w:tcPr>
            <w:tcW w:w="717" w:type="dxa"/>
            <w:noWrap/>
            <w:hideMark/>
          </w:tcPr>
          <w:p w14:paraId="4E5D1AA2" w14:textId="77777777" w:rsidR="00AE6517" w:rsidRPr="00FC2533" w:rsidRDefault="00AE6517" w:rsidP="006815FC">
            <w:pPr>
              <w:jc w:val="right"/>
              <w:rPr>
                <w:sz w:val="16"/>
                <w:szCs w:val="16"/>
              </w:rPr>
            </w:pPr>
            <w:r w:rsidRPr="00FC2533">
              <w:rPr>
                <w:sz w:val="16"/>
                <w:szCs w:val="16"/>
              </w:rPr>
              <w:t>0.59</w:t>
            </w:r>
            <w:r>
              <w:rPr>
                <w:sz w:val="16"/>
                <w:szCs w:val="16"/>
              </w:rPr>
              <w:t xml:space="preserve"> </w:t>
            </w:r>
          </w:p>
        </w:tc>
        <w:tc>
          <w:tcPr>
            <w:tcW w:w="718" w:type="dxa"/>
            <w:noWrap/>
            <w:hideMark/>
          </w:tcPr>
          <w:p w14:paraId="64D387D3" w14:textId="77777777" w:rsidR="00AE6517" w:rsidRPr="00FC2533" w:rsidRDefault="00AE6517" w:rsidP="006815FC">
            <w:pPr>
              <w:jc w:val="right"/>
              <w:rPr>
                <w:sz w:val="16"/>
                <w:szCs w:val="16"/>
              </w:rPr>
            </w:pPr>
            <w:r w:rsidRPr="00FC2533">
              <w:rPr>
                <w:sz w:val="16"/>
                <w:szCs w:val="16"/>
              </w:rPr>
              <w:t>-1.32</w:t>
            </w:r>
            <w:r>
              <w:rPr>
                <w:sz w:val="16"/>
                <w:szCs w:val="16"/>
              </w:rPr>
              <w:t xml:space="preserve"> </w:t>
            </w:r>
          </w:p>
        </w:tc>
        <w:tc>
          <w:tcPr>
            <w:tcW w:w="718" w:type="dxa"/>
            <w:noWrap/>
            <w:hideMark/>
          </w:tcPr>
          <w:p w14:paraId="220E94BA" w14:textId="77777777" w:rsidR="00AE6517" w:rsidRPr="00FC2533" w:rsidRDefault="00AE6517" w:rsidP="006815FC">
            <w:pPr>
              <w:jc w:val="right"/>
              <w:rPr>
                <w:sz w:val="16"/>
                <w:szCs w:val="16"/>
              </w:rPr>
            </w:pPr>
            <w:r w:rsidRPr="00FC2533">
              <w:rPr>
                <w:sz w:val="16"/>
                <w:szCs w:val="16"/>
              </w:rPr>
              <w:t>0.07</w:t>
            </w:r>
            <w:r>
              <w:rPr>
                <w:sz w:val="16"/>
                <w:szCs w:val="16"/>
              </w:rPr>
              <w:t xml:space="preserve"> </w:t>
            </w:r>
          </w:p>
        </w:tc>
        <w:tc>
          <w:tcPr>
            <w:tcW w:w="718" w:type="dxa"/>
            <w:noWrap/>
            <w:hideMark/>
          </w:tcPr>
          <w:p w14:paraId="246C6CB4" w14:textId="77777777" w:rsidR="00AE6517" w:rsidRPr="00FC2533" w:rsidRDefault="00AE6517" w:rsidP="006815FC">
            <w:pPr>
              <w:jc w:val="right"/>
              <w:rPr>
                <w:sz w:val="16"/>
                <w:szCs w:val="16"/>
              </w:rPr>
            </w:pPr>
            <w:r w:rsidRPr="00FC2533">
              <w:rPr>
                <w:sz w:val="16"/>
                <w:szCs w:val="16"/>
              </w:rPr>
              <w:t>1.31</w:t>
            </w:r>
            <w:r>
              <w:rPr>
                <w:sz w:val="16"/>
                <w:szCs w:val="16"/>
              </w:rPr>
              <w:t xml:space="preserve"> </w:t>
            </w:r>
          </w:p>
        </w:tc>
        <w:tc>
          <w:tcPr>
            <w:tcW w:w="718" w:type="dxa"/>
            <w:noWrap/>
            <w:hideMark/>
          </w:tcPr>
          <w:p w14:paraId="6E92F3A7" w14:textId="77777777" w:rsidR="00AE6517" w:rsidRPr="00FC2533" w:rsidRDefault="00AE6517" w:rsidP="006815FC">
            <w:pPr>
              <w:jc w:val="right"/>
              <w:rPr>
                <w:sz w:val="16"/>
                <w:szCs w:val="16"/>
              </w:rPr>
            </w:pPr>
            <w:r w:rsidRPr="00FC2533">
              <w:rPr>
                <w:sz w:val="16"/>
                <w:szCs w:val="16"/>
              </w:rPr>
              <w:t>1.34</w:t>
            </w:r>
            <w:r>
              <w:rPr>
                <w:sz w:val="16"/>
                <w:szCs w:val="16"/>
              </w:rPr>
              <w:t xml:space="preserve"> </w:t>
            </w:r>
          </w:p>
        </w:tc>
        <w:tc>
          <w:tcPr>
            <w:tcW w:w="718" w:type="dxa"/>
            <w:noWrap/>
            <w:hideMark/>
          </w:tcPr>
          <w:p w14:paraId="169A4BB3" w14:textId="77777777" w:rsidR="00AE6517" w:rsidRPr="00FC2533" w:rsidRDefault="00AE6517" w:rsidP="006815FC">
            <w:pPr>
              <w:jc w:val="right"/>
              <w:rPr>
                <w:sz w:val="16"/>
                <w:szCs w:val="16"/>
              </w:rPr>
            </w:pPr>
            <w:r w:rsidRPr="00FC2533">
              <w:rPr>
                <w:sz w:val="16"/>
                <w:szCs w:val="16"/>
              </w:rPr>
              <w:t>0.35</w:t>
            </w:r>
            <w:r>
              <w:rPr>
                <w:sz w:val="16"/>
                <w:szCs w:val="16"/>
              </w:rPr>
              <w:t xml:space="preserve"> </w:t>
            </w:r>
          </w:p>
        </w:tc>
        <w:tc>
          <w:tcPr>
            <w:tcW w:w="718" w:type="dxa"/>
            <w:noWrap/>
            <w:hideMark/>
          </w:tcPr>
          <w:p w14:paraId="3856D996" w14:textId="77777777" w:rsidR="00AE6517" w:rsidRPr="00FC2533" w:rsidRDefault="00AE6517" w:rsidP="006815FC">
            <w:pPr>
              <w:jc w:val="right"/>
              <w:rPr>
                <w:sz w:val="16"/>
                <w:szCs w:val="16"/>
              </w:rPr>
            </w:pPr>
            <w:r w:rsidRPr="00FC2533">
              <w:rPr>
                <w:sz w:val="16"/>
                <w:szCs w:val="16"/>
              </w:rPr>
              <w:t>0.32</w:t>
            </w:r>
            <w:r>
              <w:rPr>
                <w:sz w:val="16"/>
                <w:szCs w:val="16"/>
              </w:rPr>
              <w:t xml:space="preserve"> </w:t>
            </w:r>
          </w:p>
        </w:tc>
        <w:tc>
          <w:tcPr>
            <w:tcW w:w="718" w:type="dxa"/>
            <w:noWrap/>
            <w:hideMark/>
          </w:tcPr>
          <w:p w14:paraId="76E614DF" w14:textId="77777777" w:rsidR="00AE6517" w:rsidRPr="00FC2533" w:rsidRDefault="00AE6517" w:rsidP="006815FC">
            <w:pPr>
              <w:jc w:val="right"/>
              <w:rPr>
                <w:sz w:val="16"/>
                <w:szCs w:val="16"/>
              </w:rPr>
            </w:pPr>
            <w:r w:rsidRPr="00FC2533">
              <w:rPr>
                <w:sz w:val="16"/>
                <w:szCs w:val="16"/>
              </w:rPr>
              <w:t>-1.06</w:t>
            </w:r>
            <w:r>
              <w:rPr>
                <w:sz w:val="16"/>
                <w:szCs w:val="16"/>
              </w:rPr>
              <w:t xml:space="preserve"> </w:t>
            </w:r>
          </w:p>
        </w:tc>
        <w:tc>
          <w:tcPr>
            <w:tcW w:w="718" w:type="dxa"/>
            <w:noWrap/>
            <w:hideMark/>
          </w:tcPr>
          <w:p w14:paraId="73BBB6DB" w14:textId="77777777" w:rsidR="00AE6517" w:rsidRPr="00FC2533" w:rsidRDefault="00AE6517" w:rsidP="006815FC">
            <w:pPr>
              <w:jc w:val="right"/>
              <w:rPr>
                <w:sz w:val="16"/>
                <w:szCs w:val="16"/>
              </w:rPr>
            </w:pPr>
            <w:r w:rsidRPr="00FC2533">
              <w:rPr>
                <w:sz w:val="16"/>
                <w:szCs w:val="16"/>
              </w:rPr>
              <w:t>-0.12</w:t>
            </w:r>
            <w:r>
              <w:rPr>
                <w:sz w:val="16"/>
                <w:szCs w:val="16"/>
              </w:rPr>
              <w:t xml:space="preserve"> </w:t>
            </w:r>
          </w:p>
        </w:tc>
        <w:tc>
          <w:tcPr>
            <w:tcW w:w="718" w:type="dxa"/>
            <w:noWrap/>
            <w:hideMark/>
          </w:tcPr>
          <w:p w14:paraId="0362D58A" w14:textId="77777777" w:rsidR="00AE6517" w:rsidRPr="00FC2533" w:rsidRDefault="00AE6517" w:rsidP="006815FC">
            <w:pPr>
              <w:jc w:val="right"/>
              <w:rPr>
                <w:sz w:val="16"/>
                <w:szCs w:val="16"/>
              </w:rPr>
            </w:pPr>
            <w:r w:rsidRPr="00FC2533">
              <w:rPr>
                <w:sz w:val="16"/>
                <w:szCs w:val="16"/>
              </w:rPr>
              <w:t>-0.48</w:t>
            </w:r>
            <w:r>
              <w:rPr>
                <w:sz w:val="16"/>
                <w:szCs w:val="16"/>
              </w:rPr>
              <w:t xml:space="preserve"> </w:t>
            </w:r>
          </w:p>
        </w:tc>
        <w:tc>
          <w:tcPr>
            <w:tcW w:w="718" w:type="dxa"/>
            <w:noWrap/>
            <w:hideMark/>
          </w:tcPr>
          <w:p w14:paraId="01A6CADB" w14:textId="77777777" w:rsidR="00AE6517" w:rsidRPr="00FC2533" w:rsidRDefault="00AE6517" w:rsidP="006815FC">
            <w:pPr>
              <w:jc w:val="right"/>
              <w:rPr>
                <w:sz w:val="16"/>
                <w:szCs w:val="16"/>
              </w:rPr>
            </w:pPr>
            <w:r w:rsidRPr="00FC2533">
              <w:rPr>
                <w:sz w:val="16"/>
                <w:szCs w:val="16"/>
              </w:rPr>
              <w:t>0.22</w:t>
            </w:r>
            <w:r>
              <w:rPr>
                <w:sz w:val="16"/>
                <w:szCs w:val="16"/>
              </w:rPr>
              <w:t xml:space="preserve"> </w:t>
            </w:r>
          </w:p>
        </w:tc>
        <w:tc>
          <w:tcPr>
            <w:tcW w:w="718" w:type="dxa"/>
            <w:noWrap/>
            <w:hideMark/>
          </w:tcPr>
          <w:p w14:paraId="76C0DE1D" w14:textId="77777777" w:rsidR="00AE6517" w:rsidRPr="00FC2533" w:rsidRDefault="00AE6517" w:rsidP="006815FC">
            <w:pPr>
              <w:jc w:val="right"/>
              <w:rPr>
                <w:sz w:val="16"/>
                <w:szCs w:val="16"/>
              </w:rPr>
            </w:pPr>
            <w:r w:rsidRPr="00FC2533">
              <w:rPr>
                <w:sz w:val="16"/>
                <w:szCs w:val="16"/>
              </w:rPr>
              <w:t>-0.03</w:t>
            </w:r>
            <w:r>
              <w:rPr>
                <w:sz w:val="16"/>
                <w:szCs w:val="16"/>
              </w:rPr>
              <w:t xml:space="preserve"> </w:t>
            </w:r>
          </w:p>
        </w:tc>
        <w:tc>
          <w:tcPr>
            <w:tcW w:w="651" w:type="dxa"/>
            <w:noWrap/>
            <w:hideMark/>
          </w:tcPr>
          <w:p w14:paraId="60160555" w14:textId="77777777" w:rsidR="00AE6517" w:rsidRPr="00FC2533" w:rsidRDefault="00AE6517" w:rsidP="006815FC">
            <w:pPr>
              <w:jc w:val="right"/>
              <w:rPr>
                <w:sz w:val="16"/>
                <w:szCs w:val="16"/>
              </w:rPr>
            </w:pPr>
            <w:r w:rsidRPr="00FC2533">
              <w:rPr>
                <w:sz w:val="16"/>
                <w:szCs w:val="16"/>
              </w:rPr>
              <w:t>-0.07</w:t>
            </w:r>
            <w:r>
              <w:rPr>
                <w:sz w:val="16"/>
                <w:szCs w:val="16"/>
              </w:rPr>
              <w:t xml:space="preserve"> </w:t>
            </w:r>
          </w:p>
        </w:tc>
        <w:tc>
          <w:tcPr>
            <w:tcW w:w="718" w:type="dxa"/>
            <w:noWrap/>
            <w:hideMark/>
          </w:tcPr>
          <w:p w14:paraId="47D76A91" w14:textId="77777777" w:rsidR="00AE6517" w:rsidRPr="00FC2533" w:rsidRDefault="00AE6517" w:rsidP="006815FC">
            <w:pPr>
              <w:jc w:val="right"/>
              <w:rPr>
                <w:sz w:val="16"/>
                <w:szCs w:val="16"/>
              </w:rPr>
            </w:pPr>
            <w:r w:rsidRPr="00FC2533">
              <w:rPr>
                <w:sz w:val="16"/>
                <w:szCs w:val="16"/>
              </w:rPr>
              <w:t>-0.35</w:t>
            </w:r>
            <w:r>
              <w:rPr>
                <w:sz w:val="16"/>
                <w:szCs w:val="16"/>
              </w:rPr>
              <w:t xml:space="preserve"> </w:t>
            </w:r>
          </w:p>
        </w:tc>
        <w:tc>
          <w:tcPr>
            <w:tcW w:w="718" w:type="dxa"/>
            <w:noWrap/>
            <w:hideMark/>
          </w:tcPr>
          <w:p w14:paraId="2E200A9A" w14:textId="77777777" w:rsidR="00AE6517" w:rsidRPr="00FC2533" w:rsidRDefault="00AE6517" w:rsidP="006815FC">
            <w:pPr>
              <w:jc w:val="right"/>
              <w:rPr>
                <w:sz w:val="16"/>
                <w:szCs w:val="16"/>
              </w:rPr>
            </w:pPr>
            <w:r w:rsidRPr="00FC2533">
              <w:rPr>
                <w:sz w:val="16"/>
                <w:szCs w:val="16"/>
              </w:rPr>
              <w:t>-0.32</w:t>
            </w:r>
            <w:r>
              <w:rPr>
                <w:sz w:val="16"/>
                <w:szCs w:val="16"/>
              </w:rPr>
              <w:t xml:space="preserve"> </w:t>
            </w:r>
          </w:p>
        </w:tc>
        <w:tc>
          <w:tcPr>
            <w:tcW w:w="718" w:type="dxa"/>
            <w:noWrap/>
            <w:hideMark/>
          </w:tcPr>
          <w:p w14:paraId="1E438C31" w14:textId="77777777" w:rsidR="00AE6517" w:rsidRPr="00FC2533" w:rsidRDefault="00AE6517" w:rsidP="006815FC">
            <w:pPr>
              <w:jc w:val="right"/>
              <w:rPr>
                <w:sz w:val="16"/>
                <w:szCs w:val="16"/>
              </w:rPr>
            </w:pPr>
            <w:r w:rsidRPr="00FC2533">
              <w:rPr>
                <w:sz w:val="16"/>
                <w:szCs w:val="16"/>
              </w:rPr>
              <w:t>-0.13</w:t>
            </w:r>
            <w:r>
              <w:rPr>
                <w:sz w:val="16"/>
                <w:szCs w:val="16"/>
              </w:rPr>
              <w:t xml:space="preserve"> </w:t>
            </w:r>
          </w:p>
        </w:tc>
        <w:tc>
          <w:tcPr>
            <w:tcW w:w="718" w:type="dxa"/>
            <w:noWrap/>
            <w:hideMark/>
          </w:tcPr>
          <w:p w14:paraId="2065E9E7" w14:textId="77777777" w:rsidR="00AE6517" w:rsidRPr="00FC2533" w:rsidRDefault="00AE6517" w:rsidP="006815FC">
            <w:pPr>
              <w:jc w:val="right"/>
              <w:rPr>
                <w:sz w:val="16"/>
                <w:szCs w:val="16"/>
              </w:rPr>
            </w:pPr>
            <w:r w:rsidRPr="00FC2533">
              <w:rPr>
                <w:sz w:val="16"/>
                <w:szCs w:val="16"/>
              </w:rPr>
              <w:t>-0.30</w:t>
            </w:r>
            <w:r>
              <w:rPr>
                <w:sz w:val="16"/>
                <w:szCs w:val="16"/>
              </w:rPr>
              <w:t xml:space="preserve"> </w:t>
            </w:r>
          </w:p>
        </w:tc>
      </w:tr>
      <w:tr w:rsidR="00AE6517" w:rsidRPr="00FC2533" w14:paraId="7CE13984" w14:textId="77777777" w:rsidTr="006815FC">
        <w:trPr>
          <w:trHeight w:val="300"/>
        </w:trPr>
        <w:tc>
          <w:tcPr>
            <w:tcW w:w="1810" w:type="dxa"/>
            <w:noWrap/>
            <w:hideMark/>
          </w:tcPr>
          <w:p w14:paraId="063008CC" w14:textId="77777777" w:rsidR="00AE6517" w:rsidRPr="00FC2533" w:rsidRDefault="00AE6517" w:rsidP="006815FC">
            <w:pPr>
              <w:rPr>
                <w:sz w:val="16"/>
                <w:szCs w:val="16"/>
              </w:rPr>
            </w:pPr>
            <w:proofErr w:type="spellStart"/>
            <w:r w:rsidRPr="00FC2533">
              <w:rPr>
                <w:sz w:val="16"/>
                <w:szCs w:val="16"/>
              </w:rPr>
              <w:t>Guinée</w:t>
            </w:r>
            <w:proofErr w:type="spellEnd"/>
            <w:r w:rsidRPr="00FC2533">
              <w:rPr>
                <w:sz w:val="16"/>
                <w:szCs w:val="16"/>
              </w:rPr>
              <w:t xml:space="preserve"> </w:t>
            </w:r>
            <w:proofErr w:type="spellStart"/>
            <w:r w:rsidRPr="00FC2533">
              <w:rPr>
                <w:sz w:val="16"/>
                <w:szCs w:val="16"/>
              </w:rPr>
              <w:t>Forestiere</w:t>
            </w:r>
            <w:proofErr w:type="spellEnd"/>
          </w:p>
        </w:tc>
        <w:tc>
          <w:tcPr>
            <w:tcW w:w="717" w:type="dxa"/>
            <w:noWrap/>
            <w:hideMark/>
          </w:tcPr>
          <w:p w14:paraId="7BCE2F15" w14:textId="77777777" w:rsidR="00AE6517" w:rsidRPr="00FC2533" w:rsidRDefault="00AE6517" w:rsidP="006815FC">
            <w:pPr>
              <w:jc w:val="right"/>
              <w:rPr>
                <w:sz w:val="16"/>
                <w:szCs w:val="16"/>
              </w:rPr>
            </w:pPr>
            <w:r w:rsidRPr="00FC2533">
              <w:rPr>
                <w:sz w:val="16"/>
                <w:szCs w:val="16"/>
              </w:rPr>
              <w:t>-0.16</w:t>
            </w:r>
            <w:r>
              <w:rPr>
                <w:sz w:val="16"/>
                <w:szCs w:val="16"/>
              </w:rPr>
              <w:t xml:space="preserve"> </w:t>
            </w:r>
          </w:p>
        </w:tc>
        <w:tc>
          <w:tcPr>
            <w:tcW w:w="718" w:type="dxa"/>
            <w:noWrap/>
            <w:hideMark/>
          </w:tcPr>
          <w:p w14:paraId="2FF12E13" w14:textId="77777777" w:rsidR="00AE6517" w:rsidRPr="00FC2533" w:rsidRDefault="00AE6517" w:rsidP="006815FC">
            <w:pPr>
              <w:jc w:val="right"/>
              <w:rPr>
                <w:sz w:val="16"/>
                <w:szCs w:val="16"/>
              </w:rPr>
            </w:pPr>
            <w:r w:rsidRPr="00FC2533">
              <w:rPr>
                <w:sz w:val="16"/>
                <w:szCs w:val="16"/>
              </w:rPr>
              <w:t>0.19</w:t>
            </w:r>
            <w:r>
              <w:rPr>
                <w:sz w:val="16"/>
                <w:szCs w:val="16"/>
              </w:rPr>
              <w:t xml:space="preserve"> </w:t>
            </w:r>
          </w:p>
        </w:tc>
        <w:tc>
          <w:tcPr>
            <w:tcW w:w="718" w:type="dxa"/>
            <w:noWrap/>
            <w:hideMark/>
          </w:tcPr>
          <w:p w14:paraId="528169A4" w14:textId="77777777" w:rsidR="00AE6517" w:rsidRPr="00FC2533" w:rsidRDefault="00AE6517" w:rsidP="006815FC">
            <w:pPr>
              <w:jc w:val="right"/>
              <w:rPr>
                <w:sz w:val="16"/>
                <w:szCs w:val="16"/>
              </w:rPr>
            </w:pPr>
            <w:r w:rsidRPr="00FC2533">
              <w:rPr>
                <w:sz w:val="16"/>
                <w:szCs w:val="16"/>
              </w:rPr>
              <w:t>0.18</w:t>
            </w:r>
            <w:r>
              <w:rPr>
                <w:sz w:val="16"/>
                <w:szCs w:val="16"/>
              </w:rPr>
              <w:t xml:space="preserve"> </w:t>
            </w:r>
          </w:p>
        </w:tc>
        <w:tc>
          <w:tcPr>
            <w:tcW w:w="718" w:type="dxa"/>
            <w:noWrap/>
            <w:hideMark/>
          </w:tcPr>
          <w:p w14:paraId="49BE9125" w14:textId="77777777" w:rsidR="00AE6517" w:rsidRPr="00FC2533" w:rsidRDefault="00AE6517" w:rsidP="006815FC">
            <w:pPr>
              <w:jc w:val="right"/>
              <w:rPr>
                <w:sz w:val="16"/>
                <w:szCs w:val="16"/>
              </w:rPr>
            </w:pPr>
            <w:r w:rsidRPr="00FC2533">
              <w:rPr>
                <w:sz w:val="16"/>
                <w:szCs w:val="16"/>
              </w:rPr>
              <w:t>0.74</w:t>
            </w:r>
            <w:r>
              <w:rPr>
                <w:sz w:val="16"/>
                <w:szCs w:val="16"/>
              </w:rPr>
              <w:t xml:space="preserve"> </w:t>
            </w:r>
          </w:p>
        </w:tc>
        <w:tc>
          <w:tcPr>
            <w:tcW w:w="718" w:type="dxa"/>
            <w:noWrap/>
            <w:hideMark/>
          </w:tcPr>
          <w:p w14:paraId="2ED306BE" w14:textId="77777777" w:rsidR="00AE6517" w:rsidRPr="00FC2533" w:rsidRDefault="00AE6517" w:rsidP="006815FC">
            <w:pPr>
              <w:jc w:val="right"/>
              <w:rPr>
                <w:sz w:val="16"/>
                <w:szCs w:val="16"/>
              </w:rPr>
            </w:pPr>
            <w:r w:rsidRPr="00FC2533">
              <w:rPr>
                <w:sz w:val="16"/>
                <w:szCs w:val="16"/>
              </w:rPr>
              <w:t>0.05</w:t>
            </w:r>
            <w:r>
              <w:rPr>
                <w:sz w:val="16"/>
                <w:szCs w:val="16"/>
              </w:rPr>
              <w:t xml:space="preserve"> </w:t>
            </w:r>
          </w:p>
        </w:tc>
        <w:tc>
          <w:tcPr>
            <w:tcW w:w="718" w:type="dxa"/>
            <w:noWrap/>
            <w:hideMark/>
          </w:tcPr>
          <w:p w14:paraId="70B679BE" w14:textId="77777777" w:rsidR="00AE6517" w:rsidRPr="00FC2533" w:rsidRDefault="00AE6517" w:rsidP="006815FC">
            <w:pPr>
              <w:jc w:val="right"/>
              <w:rPr>
                <w:sz w:val="16"/>
                <w:szCs w:val="16"/>
              </w:rPr>
            </w:pPr>
            <w:r w:rsidRPr="00FC2533">
              <w:rPr>
                <w:sz w:val="16"/>
                <w:szCs w:val="16"/>
              </w:rPr>
              <w:t>0.51</w:t>
            </w:r>
            <w:r>
              <w:rPr>
                <w:sz w:val="16"/>
                <w:szCs w:val="16"/>
              </w:rPr>
              <w:t xml:space="preserve"> </w:t>
            </w:r>
          </w:p>
        </w:tc>
        <w:tc>
          <w:tcPr>
            <w:tcW w:w="718" w:type="dxa"/>
            <w:noWrap/>
            <w:hideMark/>
          </w:tcPr>
          <w:p w14:paraId="23695C3F" w14:textId="77777777" w:rsidR="00AE6517" w:rsidRPr="00FC2533" w:rsidRDefault="00AE6517" w:rsidP="006815FC">
            <w:pPr>
              <w:jc w:val="right"/>
              <w:rPr>
                <w:sz w:val="16"/>
                <w:szCs w:val="16"/>
              </w:rPr>
            </w:pPr>
            <w:r w:rsidRPr="00FC2533">
              <w:rPr>
                <w:sz w:val="16"/>
                <w:szCs w:val="16"/>
              </w:rPr>
              <w:t>-0.54</w:t>
            </w:r>
            <w:r>
              <w:rPr>
                <w:sz w:val="16"/>
                <w:szCs w:val="16"/>
              </w:rPr>
              <w:t xml:space="preserve"> </w:t>
            </w:r>
          </w:p>
        </w:tc>
        <w:tc>
          <w:tcPr>
            <w:tcW w:w="718" w:type="dxa"/>
            <w:noWrap/>
            <w:hideMark/>
          </w:tcPr>
          <w:p w14:paraId="1C0497DC" w14:textId="77777777" w:rsidR="00AE6517" w:rsidRPr="00FC2533" w:rsidRDefault="00AE6517" w:rsidP="006815FC">
            <w:pPr>
              <w:jc w:val="right"/>
              <w:rPr>
                <w:sz w:val="16"/>
                <w:szCs w:val="16"/>
              </w:rPr>
            </w:pPr>
            <w:r w:rsidRPr="00FC2533">
              <w:rPr>
                <w:sz w:val="16"/>
                <w:szCs w:val="16"/>
              </w:rPr>
              <w:t>-0.50</w:t>
            </w:r>
            <w:r>
              <w:rPr>
                <w:sz w:val="16"/>
                <w:szCs w:val="16"/>
              </w:rPr>
              <w:t xml:space="preserve"> </w:t>
            </w:r>
          </w:p>
        </w:tc>
        <w:tc>
          <w:tcPr>
            <w:tcW w:w="718" w:type="dxa"/>
            <w:noWrap/>
            <w:hideMark/>
          </w:tcPr>
          <w:p w14:paraId="77428485" w14:textId="77777777" w:rsidR="00AE6517" w:rsidRPr="00FC2533" w:rsidRDefault="00AE6517" w:rsidP="006815FC">
            <w:pPr>
              <w:jc w:val="right"/>
              <w:rPr>
                <w:sz w:val="16"/>
                <w:szCs w:val="16"/>
              </w:rPr>
            </w:pPr>
            <w:r w:rsidRPr="00FC2533">
              <w:rPr>
                <w:sz w:val="16"/>
                <w:szCs w:val="16"/>
              </w:rPr>
              <w:t>-0.01</w:t>
            </w:r>
            <w:r>
              <w:rPr>
                <w:sz w:val="16"/>
                <w:szCs w:val="16"/>
              </w:rPr>
              <w:t xml:space="preserve"> </w:t>
            </w:r>
          </w:p>
        </w:tc>
        <w:tc>
          <w:tcPr>
            <w:tcW w:w="718" w:type="dxa"/>
            <w:noWrap/>
            <w:hideMark/>
          </w:tcPr>
          <w:p w14:paraId="4DE2EBF6" w14:textId="77777777" w:rsidR="00AE6517" w:rsidRPr="00FC2533" w:rsidRDefault="00AE6517" w:rsidP="006815FC">
            <w:pPr>
              <w:jc w:val="right"/>
              <w:rPr>
                <w:sz w:val="16"/>
                <w:szCs w:val="16"/>
              </w:rPr>
            </w:pPr>
            <w:r w:rsidRPr="00FC2533">
              <w:rPr>
                <w:sz w:val="16"/>
                <w:szCs w:val="16"/>
              </w:rPr>
              <w:t>-0.69</w:t>
            </w:r>
            <w:r>
              <w:rPr>
                <w:sz w:val="16"/>
                <w:szCs w:val="16"/>
              </w:rPr>
              <w:t xml:space="preserve"> </w:t>
            </w:r>
          </w:p>
        </w:tc>
        <w:tc>
          <w:tcPr>
            <w:tcW w:w="718" w:type="dxa"/>
            <w:noWrap/>
            <w:hideMark/>
          </w:tcPr>
          <w:p w14:paraId="158309C5" w14:textId="77777777" w:rsidR="00AE6517" w:rsidRPr="00FC2533" w:rsidRDefault="00AE6517" w:rsidP="006815FC">
            <w:pPr>
              <w:jc w:val="right"/>
              <w:rPr>
                <w:sz w:val="16"/>
                <w:szCs w:val="16"/>
              </w:rPr>
            </w:pPr>
            <w:r w:rsidRPr="00FC2533">
              <w:rPr>
                <w:sz w:val="16"/>
                <w:szCs w:val="16"/>
              </w:rPr>
              <w:t>0.55</w:t>
            </w:r>
            <w:r>
              <w:rPr>
                <w:sz w:val="16"/>
                <w:szCs w:val="16"/>
              </w:rPr>
              <w:t xml:space="preserve"> </w:t>
            </w:r>
          </w:p>
        </w:tc>
        <w:tc>
          <w:tcPr>
            <w:tcW w:w="718" w:type="dxa"/>
            <w:noWrap/>
            <w:hideMark/>
          </w:tcPr>
          <w:p w14:paraId="5F1A9664" w14:textId="77777777" w:rsidR="00AE6517" w:rsidRPr="00FC2533" w:rsidRDefault="00AE6517" w:rsidP="006815FC">
            <w:pPr>
              <w:jc w:val="right"/>
              <w:rPr>
                <w:sz w:val="16"/>
                <w:szCs w:val="16"/>
              </w:rPr>
            </w:pPr>
            <w:r w:rsidRPr="00FC2533">
              <w:rPr>
                <w:sz w:val="16"/>
                <w:szCs w:val="16"/>
              </w:rPr>
              <w:t>-0.33</w:t>
            </w:r>
            <w:r>
              <w:rPr>
                <w:sz w:val="16"/>
                <w:szCs w:val="16"/>
              </w:rPr>
              <w:t xml:space="preserve"> </w:t>
            </w:r>
          </w:p>
        </w:tc>
        <w:tc>
          <w:tcPr>
            <w:tcW w:w="651" w:type="dxa"/>
            <w:noWrap/>
            <w:hideMark/>
          </w:tcPr>
          <w:p w14:paraId="1A0873A4" w14:textId="77777777" w:rsidR="00AE6517" w:rsidRPr="00FC2533" w:rsidRDefault="00AE6517" w:rsidP="006815FC">
            <w:pPr>
              <w:jc w:val="right"/>
              <w:rPr>
                <w:sz w:val="16"/>
                <w:szCs w:val="16"/>
              </w:rPr>
            </w:pPr>
            <w:r w:rsidRPr="00FC2533">
              <w:rPr>
                <w:sz w:val="16"/>
                <w:szCs w:val="16"/>
              </w:rPr>
              <w:t>0.13</w:t>
            </w:r>
            <w:r>
              <w:rPr>
                <w:sz w:val="16"/>
                <w:szCs w:val="16"/>
              </w:rPr>
              <w:t xml:space="preserve"> </w:t>
            </w:r>
          </w:p>
        </w:tc>
        <w:tc>
          <w:tcPr>
            <w:tcW w:w="718" w:type="dxa"/>
            <w:noWrap/>
            <w:hideMark/>
          </w:tcPr>
          <w:p w14:paraId="514910FA" w14:textId="77777777" w:rsidR="00AE6517" w:rsidRPr="00FC2533" w:rsidRDefault="00AE6517" w:rsidP="006815FC">
            <w:pPr>
              <w:jc w:val="right"/>
              <w:rPr>
                <w:sz w:val="16"/>
                <w:szCs w:val="16"/>
              </w:rPr>
            </w:pPr>
            <w:r w:rsidRPr="00FC2533">
              <w:rPr>
                <w:sz w:val="16"/>
                <w:szCs w:val="16"/>
              </w:rPr>
              <w:t>0.08</w:t>
            </w:r>
            <w:r>
              <w:rPr>
                <w:sz w:val="16"/>
                <w:szCs w:val="16"/>
              </w:rPr>
              <w:t xml:space="preserve"> </w:t>
            </w:r>
          </w:p>
        </w:tc>
        <w:tc>
          <w:tcPr>
            <w:tcW w:w="718" w:type="dxa"/>
            <w:noWrap/>
            <w:hideMark/>
          </w:tcPr>
          <w:p w14:paraId="7B1D1BB6" w14:textId="77777777" w:rsidR="00AE6517" w:rsidRPr="00FC2533" w:rsidRDefault="00AE6517" w:rsidP="006815FC">
            <w:pPr>
              <w:jc w:val="right"/>
              <w:rPr>
                <w:sz w:val="16"/>
                <w:szCs w:val="16"/>
              </w:rPr>
            </w:pPr>
            <w:r w:rsidRPr="00FC2533">
              <w:rPr>
                <w:sz w:val="16"/>
                <w:szCs w:val="16"/>
              </w:rPr>
              <w:t>-0.06</w:t>
            </w:r>
            <w:r>
              <w:rPr>
                <w:sz w:val="16"/>
                <w:szCs w:val="16"/>
              </w:rPr>
              <w:t xml:space="preserve"> </w:t>
            </w:r>
          </w:p>
        </w:tc>
        <w:tc>
          <w:tcPr>
            <w:tcW w:w="718" w:type="dxa"/>
            <w:noWrap/>
            <w:hideMark/>
          </w:tcPr>
          <w:p w14:paraId="26BD0D9B" w14:textId="77777777" w:rsidR="00AE6517" w:rsidRPr="00FC2533" w:rsidRDefault="00AE6517" w:rsidP="006815FC">
            <w:pPr>
              <w:jc w:val="right"/>
              <w:rPr>
                <w:sz w:val="16"/>
                <w:szCs w:val="16"/>
              </w:rPr>
            </w:pPr>
            <w:r w:rsidRPr="00FC2533">
              <w:rPr>
                <w:sz w:val="16"/>
                <w:szCs w:val="16"/>
              </w:rPr>
              <w:t>-0.09</w:t>
            </w:r>
            <w:r>
              <w:rPr>
                <w:sz w:val="16"/>
                <w:szCs w:val="16"/>
              </w:rPr>
              <w:t xml:space="preserve"> </w:t>
            </w:r>
          </w:p>
        </w:tc>
        <w:tc>
          <w:tcPr>
            <w:tcW w:w="718" w:type="dxa"/>
            <w:noWrap/>
            <w:hideMark/>
          </w:tcPr>
          <w:p w14:paraId="3DBFA9C8" w14:textId="77777777" w:rsidR="00AE6517" w:rsidRPr="00FC2533" w:rsidRDefault="00AE6517" w:rsidP="006815FC">
            <w:pPr>
              <w:jc w:val="right"/>
              <w:rPr>
                <w:sz w:val="16"/>
                <w:szCs w:val="16"/>
              </w:rPr>
            </w:pPr>
            <w:r w:rsidRPr="00FC2533">
              <w:rPr>
                <w:sz w:val="16"/>
                <w:szCs w:val="16"/>
              </w:rPr>
              <w:t>-0.09</w:t>
            </w:r>
            <w:r>
              <w:rPr>
                <w:sz w:val="16"/>
                <w:szCs w:val="16"/>
              </w:rPr>
              <w:t xml:space="preserve"> </w:t>
            </w:r>
          </w:p>
        </w:tc>
      </w:tr>
      <w:tr w:rsidR="00AE6517" w:rsidRPr="00FC2533" w14:paraId="0681A1B5" w14:textId="77777777" w:rsidTr="006815FC">
        <w:trPr>
          <w:trHeight w:val="300"/>
        </w:trPr>
        <w:tc>
          <w:tcPr>
            <w:tcW w:w="1810" w:type="dxa"/>
            <w:noWrap/>
            <w:hideMark/>
          </w:tcPr>
          <w:p w14:paraId="67687151" w14:textId="77777777" w:rsidR="00AE6517" w:rsidRPr="00FC2533" w:rsidRDefault="00AE6517" w:rsidP="006815FC">
            <w:pPr>
              <w:rPr>
                <w:sz w:val="16"/>
                <w:szCs w:val="16"/>
              </w:rPr>
            </w:pPr>
            <w:r w:rsidRPr="00FC2533">
              <w:rPr>
                <w:sz w:val="16"/>
                <w:szCs w:val="16"/>
              </w:rPr>
              <w:t>Conakry</w:t>
            </w:r>
          </w:p>
        </w:tc>
        <w:tc>
          <w:tcPr>
            <w:tcW w:w="717" w:type="dxa"/>
            <w:noWrap/>
            <w:hideMark/>
          </w:tcPr>
          <w:p w14:paraId="2CD00DB7" w14:textId="77777777" w:rsidR="00AE6517" w:rsidRPr="00FC2533" w:rsidRDefault="00AE6517" w:rsidP="006815FC">
            <w:pPr>
              <w:jc w:val="right"/>
              <w:rPr>
                <w:sz w:val="16"/>
                <w:szCs w:val="16"/>
              </w:rPr>
            </w:pPr>
            <w:r w:rsidRPr="00FC2533">
              <w:rPr>
                <w:sz w:val="16"/>
                <w:szCs w:val="16"/>
              </w:rPr>
              <w:t>0.86</w:t>
            </w:r>
            <w:r>
              <w:rPr>
                <w:sz w:val="16"/>
                <w:szCs w:val="16"/>
              </w:rPr>
              <w:t xml:space="preserve"> </w:t>
            </w:r>
          </w:p>
        </w:tc>
        <w:tc>
          <w:tcPr>
            <w:tcW w:w="718" w:type="dxa"/>
            <w:noWrap/>
            <w:hideMark/>
          </w:tcPr>
          <w:p w14:paraId="44AADE6D" w14:textId="77777777" w:rsidR="00AE6517" w:rsidRPr="00FC2533" w:rsidRDefault="00AE6517" w:rsidP="006815FC">
            <w:pPr>
              <w:jc w:val="right"/>
              <w:rPr>
                <w:sz w:val="16"/>
                <w:szCs w:val="16"/>
              </w:rPr>
            </w:pPr>
            <w:r w:rsidRPr="00FC2533">
              <w:rPr>
                <w:sz w:val="16"/>
                <w:szCs w:val="16"/>
              </w:rPr>
              <w:t>-1.93</w:t>
            </w:r>
            <w:r>
              <w:rPr>
                <w:sz w:val="16"/>
                <w:szCs w:val="16"/>
              </w:rPr>
              <w:t xml:space="preserve"> </w:t>
            </w:r>
          </w:p>
        </w:tc>
        <w:tc>
          <w:tcPr>
            <w:tcW w:w="718" w:type="dxa"/>
            <w:noWrap/>
            <w:hideMark/>
          </w:tcPr>
          <w:p w14:paraId="6A23D73C" w14:textId="77777777" w:rsidR="00AE6517" w:rsidRPr="00FC2533" w:rsidRDefault="00AE6517" w:rsidP="006815FC">
            <w:pPr>
              <w:jc w:val="right"/>
              <w:rPr>
                <w:sz w:val="16"/>
                <w:szCs w:val="16"/>
              </w:rPr>
            </w:pPr>
            <w:r w:rsidRPr="00FC2533">
              <w:rPr>
                <w:sz w:val="16"/>
                <w:szCs w:val="16"/>
              </w:rPr>
              <w:t>0.91</w:t>
            </w:r>
            <w:r>
              <w:rPr>
                <w:sz w:val="16"/>
                <w:szCs w:val="16"/>
              </w:rPr>
              <w:t xml:space="preserve"> </w:t>
            </w:r>
          </w:p>
        </w:tc>
        <w:tc>
          <w:tcPr>
            <w:tcW w:w="718" w:type="dxa"/>
            <w:noWrap/>
            <w:hideMark/>
          </w:tcPr>
          <w:p w14:paraId="7C04F841" w14:textId="77777777" w:rsidR="00AE6517" w:rsidRPr="00FC2533" w:rsidRDefault="00AE6517" w:rsidP="006815FC">
            <w:pPr>
              <w:jc w:val="right"/>
              <w:rPr>
                <w:sz w:val="16"/>
                <w:szCs w:val="16"/>
              </w:rPr>
            </w:pPr>
            <w:r w:rsidRPr="00FC2533">
              <w:rPr>
                <w:sz w:val="16"/>
                <w:szCs w:val="16"/>
              </w:rPr>
              <w:t>-0.39</w:t>
            </w:r>
            <w:r>
              <w:rPr>
                <w:sz w:val="16"/>
                <w:szCs w:val="16"/>
              </w:rPr>
              <w:t xml:space="preserve"> </w:t>
            </w:r>
          </w:p>
        </w:tc>
        <w:tc>
          <w:tcPr>
            <w:tcW w:w="718" w:type="dxa"/>
            <w:noWrap/>
            <w:hideMark/>
          </w:tcPr>
          <w:p w14:paraId="65B4BF2F" w14:textId="77777777" w:rsidR="00AE6517" w:rsidRPr="00FC2533" w:rsidRDefault="00AE6517" w:rsidP="006815FC">
            <w:pPr>
              <w:jc w:val="right"/>
              <w:rPr>
                <w:sz w:val="16"/>
                <w:szCs w:val="16"/>
              </w:rPr>
            </w:pPr>
            <w:r w:rsidRPr="00FC2533">
              <w:rPr>
                <w:sz w:val="16"/>
                <w:szCs w:val="16"/>
              </w:rPr>
              <w:t>0.61</w:t>
            </w:r>
            <w:r>
              <w:rPr>
                <w:sz w:val="16"/>
                <w:szCs w:val="16"/>
              </w:rPr>
              <w:t xml:space="preserve"> </w:t>
            </w:r>
          </w:p>
        </w:tc>
        <w:tc>
          <w:tcPr>
            <w:tcW w:w="718" w:type="dxa"/>
            <w:noWrap/>
            <w:hideMark/>
          </w:tcPr>
          <w:p w14:paraId="62176BBA" w14:textId="77777777" w:rsidR="00AE6517" w:rsidRPr="00FC2533" w:rsidRDefault="00AE6517" w:rsidP="006815FC">
            <w:pPr>
              <w:jc w:val="right"/>
              <w:rPr>
                <w:sz w:val="16"/>
                <w:szCs w:val="16"/>
              </w:rPr>
            </w:pPr>
            <w:r w:rsidRPr="00FC2533">
              <w:rPr>
                <w:sz w:val="16"/>
                <w:szCs w:val="16"/>
              </w:rPr>
              <w:t>0.75</w:t>
            </w:r>
            <w:r>
              <w:rPr>
                <w:sz w:val="16"/>
                <w:szCs w:val="16"/>
              </w:rPr>
              <w:t xml:space="preserve"> </w:t>
            </w:r>
          </w:p>
        </w:tc>
        <w:tc>
          <w:tcPr>
            <w:tcW w:w="718" w:type="dxa"/>
            <w:noWrap/>
            <w:hideMark/>
          </w:tcPr>
          <w:p w14:paraId="378CAFDD" w14:textId="77777777" w:rsidR="00AE6517" w:rsidRPr="00FC2533" w:rsidRDefault="00AE6517" w:rsidP="006815FC">
            <w:pPr>
              <w:jc w:val="right"/>
              <w:rPr>
                <w:sz w:val="16"/>
                <w:szCs w:val="16"/>
              </w:rPr>
            </w:pPr>
            <w:r w:rsidRPr="00FC2533">
              <w:rPr>
                <w:sz w:val="16"/>
                <w:szCs w:val="16"/>
              </w:rPr>
              <w:t>-0.52</w:t>
            </w:r>
            <w:r>
              <w:rPr>
                <w:sz w:val="16"/>
                <w:szCs w:val="16"/>
              </w:rPr>
              <w:t xml:space="preserve"> </w:t>
            </w:r>
          </w:p>
        </w:tc>
        <w:tc>
          <w:tcPr>
            <w:tcW w:w="718" w:type="dxa"/>
            <w:noWrap/>
            <w:hideMark/>
          </w:tcPr>
          <w:p w14:paraId="2B437D57" w14:textId="77777777" w:rsidR="00AE6517" w:rsidRPr="00FC2533" w:rsidRDefault="00AE6517" w:rsidP="006815FC">
            <w:pPr>
              <w:jc w:val="right"/>
              <w:rPr>
                <w:sz w:val="16"/>
                <w:szCs w:val="16"/>
              </w:rPr>
            </w:pPr>
            <w:r w:rsidRPr="00FC2533">
              <w:rPr>
                <w:sz w:val="16"/>
                <w:szCs w:val="16"/>
              </w:rPr>
              <w:t>-0.54</w:t>
            </w:r>
            <w:r>
              <w:rPr>
                <w:sz w:val="16"/>
                <w:szCs w:val="16"/>
              </w:rPr>
              <w:t xml:space="preserve"> </w:t>
            </w:r>
          </w:p>
        </w:tc>
        <w:tc>
          <w:tcPr>
            <w:tcW w:w="718" w:type="dxa"/>
            <w:noWrap/>
            <w:hideMark/>
          </w:tcPr>
          <w:p w14:paraId="572C3417" w14:textId="77777777" w:rsidR="00AE6517" w:rsidRPr="00FC2533" w:rsidRDefault="00AE6517" w:rsidP="006815FC">
            <w:pPr>
              <w:jc w:val="right"/>
              <w:rPr>
                <w:sz w:val="16"/>
                <w:szCs w:val="16"/>
              </w:rPr>
            </w:pPr>
            <w:r w:rsidRPr="00FC2533">
              <w:rPr>
                <w:sz w:val="16"/>
                <w:szCs w:val="16"/>
              </w:rPr>
              <w:t>-0.49</w:t>
            </w:r>
            <w:r>
              <w:rPr>
                <w:sz w:val="16"/>
                <w:szCs w:val="16"/>
              </w:rPr>
              <w:t xml:space="preserve"> </w:t>
            </w:r>
          </w:p>
        </w:tc>
        <w:tc>
          <w:tcPr>
            <w:tcW w:w="718" w:type="dxa"/>
            <w:noWrap/>
            <w:hideMark/>
          </w:tcPr>
          <w:p w14:paraId="55D74D1E" w14:textId="77777777" w:rsidR="00AE6517" w:rsidRPr="00FC2533" w:rsidRDefault="00AE6517" w:rsidP="006815FC">
            <w:pPr>
              <w:jc w:val="right"/>
              <w:rPr>
                <w:sz w:val="16"/>
                <w:szCs w:val="16"/>
              </w:rPr>
            </w:pPr>
            <w:r w:rsidRPr="00FC2533">
              <w:rPr>
                <w:sz w:val="16"/>
                <w:szCs w:val="16"/>
              </w:rPr>
              <w:t>-0.48</w:t>
            </w:r>
            <w:r>
              <w:rPr>
                <w:sz w:val="16"/>
                <w:szCs w:val="16"/>
              </w:rPr>
              <w:t xml:space="preserve"> </w:t>
            </w:r>
          </w:p>
        </w:tc>
        <w:tc>
          <w:tcPr>
            <w:tcW w:w="718" w:type="dxa"/>
            <w:noWrap/>
            <w:hideMark/>
          </w:tcPr>
          <w:p w14:paraId="3FB64DEB" w14:textId="77777777" w:rsidR="00AE6517" w:rsidRPr="00FC2533" w:rsidRDefault="00AE6517" w:rsidP="006815FC">
            <w:pPr>
              <w:jc w:val="right"/>
              <w:rPr>
                <w:sz w:val="16"/>
                <w:szCs w:val="16"/>
              </w:rPr>
            </w:pPr>
            <w:r w:rsidRPr="00FC2533">
              <w:rPr>
                <w:sz w:val="16"/>
                <w:szCs w:val="16"/>
              </w:rPr>
              <w:t>0.36</w:t>
            </w:r>
            <w:r>
              <w:rPr>
                <w:sz w:val="16"/>
                <w:szCs w:val="16"/>
              </w:rPr>
              <w:t xml:space="preserve"> </w:t>
            </w:r>
          </w:p>
        </w:tc>
        <w:tc>
          <w:tcPr>
            <w:tcW w:w="718" w:type="dxa"/>
            <w:noWrap/>
            <w:hideMark/>
          </w:tcPr>
          <w:p w14:paraId="4FD7F7ED" w14:textId="77777777" w:rsidR="00AE6517" w:rsidRPr="00FC2533" w:rsidRDefault="00AE6517" w:rsidP="006815FC">
            <w:pPr>
              <w:jc w:val="right"/>
              <w:rPr>
                <w:sz w:val="16"/>
                <w:szCs w:val="16"/>
              </w:rPr>
            </w:pPr>
            <w:r w:rsidRPr="00FC2533">
              <w:rPr>
                <w:sz w:val="16"/>
                <w:szCs w:val="16"/>
              </w:rPr>
              <w:t>0.49</w:t>
            </w:r>
            <w:r>
              <w:rPr>
                <w:sz w:val="16"/>
                <w:szCs w:val="16"/>
              </w:rPr>
              <w:t xml:space="preserve"> </w:t>
            </w:r>
          </w:p>
        </w:tc>
        <w:tc>
          <w:tcPr>
            <w:tcW w:w="651" w:type="dxa"/>
            <w:noWrap/>
            <w:hideMark/>
          </w:tcPr>
          <w:p w14:paraId="2B4F2AD9" w14:textId="77777777" w:rsidR="00AE6517" w:rsidRPr="00FC2533" w:rsidRDefault="00AE6517" w:rsidP="006815FC">
            <w:pPr>
              <w:jc w:val="right"/>
              <w:rPr>
                <w:sz w:val="16"/>
                <w:szCs w:val="16"/>
              </w:rPr>
            </w:pPr>
            <w:r w:rsidRPr="00FC2533">
              <w:rPr>
                <w:sz w:val="16"/>
                <w:szCs w:val="16"/>
              </w:rPr>
              <w:t>0.18</w:t>
            </w:r>
            <w:r>
              <w:rPr>
                <w:sz w:val="16"/>
                <w:szCs w:val="16"/>
              </w:rPr>
              <w:t xml:space="preserve"> </w:t>
            </w:r>
          </w:p>
        </w:tc>
        <w:tc>
          <w:tcPr>
            <w:tcW w:w="718" w:type="dxa"/>
            <w:noWrap/>
            <w:hideMark/>
          </w:tcPr>
          <w:p w14:paraId="172B81F4" w14:textId="77777777" w:rsidR="00AE6517" w:rsidRPr="00FC2533" w:rsidRDefault="00AE6517" w:rsidP="006815FC">
            <w:pPr>
              <w:jc w:val="right"/>
              <w:rPr>
                <w:sz w:val="16"/>
                <w:szCs w:val="16"/>
              </w:rPr>
            </w:pPr>
            <w:r w:rsidRPr="00FC2533">
              <w:rPr>
                <w:sz w:val="16"/>
                <w:szCs w:val="16"/>
              </w:rPr>
              <w:t>0.11</w:t>
            </w:r>
            <w:r>
              <w:rPr>
                <w:sz w:val="16"/>
                <w:szCs w:val="16"/>
              </w:rPr>
              <w:t xml:space="preserve"> </w:t>
            </w:r>
          </w:p>
        </w:tc>
        <w:tc>
          <w:tcPr>
            <w:tcW w:w="718" w:type="dxa"/>
            <w:noWrap/>
            <w:hideMark/>
          </w:tcPr>
          <w:p w14:paraId="7B252D2D" w14:textId="77777777" w:rsidR="00AE6517" w:rsidRPr="00FC2533" w:rsidRDefault="00AE6517" w:rsidP="006815FC">
            <w:pPr>
              <w:jc w:val="right"/>
              <w:rPr>
                <w:sz w:val="16"/>
                <w:szCs w:val="16"/>
              </w:rPr>
            </w:pPr>
            <w:r w:rsidRPr="00FC2533">
              <w:rPr>
                <w:sz w:val="16"/>
                <w:szCs w:val="16"/>
              </w:rPr>
              <w:t>0.05</w:t>
            </w:r>
            <w:r>
              <w:rPr>
                <w:sz w:val="16"/>
                <w:szCs w:val="16"/>
              </w:rPr>
              <w:t xml:space="preserve"> </w:t>
            </w:r>
          </w:p>
        </w:tc>
        <w:tc>
          <w:tcPr>
            <w:tcW w:w="718" w:type="dxa"/>
            <w:noWrap/>
            <w:hideMark/>
          </w:tcPr>
          <w:p w14:paraId="5C4318BF" w14:textId="77777777" w:rsidR="00AE6517" w:rsidRPr="00FC2533" w:rsidRDefault="00AE6517" w:rsidP="006815FC">
            <w:pPr>
              <w:jc w:val="right"/>
              <w:rPr>
                <w:sz w:val="16"/>
                <w:szCs w:val="16"/>
              </w:rPr>
            </w:pPr>
            <w:r w:rsidRPr="00FC2533">
              <w:rPr>
                <w:sz w:val="16"/>
                <w:szCs w:val="16"/>
              </w:rPr>
              <w:t>0.14</w:t>
            </w:r>
            <w:r>
              <w:rPr>
                <w:sz w:val="16"/>
                <w:szCs w:val="16"/>
              </w:rPr>
              <w:t xml:space="preserve"> </w:t>
            </w:r>
          </w:p>
        </w:tc>
        <w:tc>
          <w:tcPr>
            <w:tcW w:w="718" w:type="dxa"/>
            <w:noWrap/>
            <w:hideMark/>
          </w:tcPr>
          <w:p w14:paraId="15194BE7" w14:textId="77777777" w:rsidR="00AE6517" w:rsidRPr="00FC2533" w:rsidRDefault="00AE6517" w:rsidP="006815FC">
            <w:pPr>
              <w:jc w:val="right"/>
              <w:rPr>
                <w:sz w:val="16"/>
                <w:szCs w:val="16"/>
              </w:rPr>
            </w:pPr>
            <w:r w:rsidRPr="00FC2533">
              <w:rPr>
                <w:sz w:val="16"/>
                <w:szCs w:val="16"/>
              </w:rPr>
              <w:t>0.04</w:t>
            </w:r>
            <w:r>
              <w:rPr>
                <w:sz w:val="16"/>
                <w:szCs w:val="16"/>
              </w:rPr>
              <w:t xml:space="preserve"> </w:t>
            </w:r>
          </w:p>
        </w:tc>
      </w:tr>
      <w:tr w:rsidR="00AE6517" w:rsidRPr="00FC2533" w14:paraId="075EA23D" w14:textId="77777777" w:rsidTr="006815FC">
        <w:trPr>
          <w:trHeight w:val="300"/>
        </w:trPr>
        <w:tc>
          <w:tcPr>
            <w:tcW w:w="1810" w:type="dxa"/>
            <w:noWrap/>
            <w:hideMark/>
          </w:tcPr>
          <w:p w14:paraId="3625467D" w14:textId="77777777" w:rsidR="00AE6517" w:rsidRPr="00FC2533" w:rsidRDefault="00AE6517" w:rsidP="006815FC">
            <w:pPr>
              <w:rPr>
                <w:b/>
                <w:bCs/>
                <w:sz w:val="16"/>
                <w:szCs w:val="16"/>
              </w:rPr>
            </w:pPr>
            <w:r w:rsidRPr="00FC2533">
              <w:rPr>
                <w:b/>
                <w:bCs/>
                <w:sz w:val="16"/>
                <w:szCs w:val="16"/>
              </w:rPr>
              <w:t>Total</w:t>
            </w:r>
          </w:p>
        </w:tc>
        <w:tc>
          <w:tcPr>
            <w:tcW w:w="717" w:type="dxa"/>
            <w:noWrap/>
            <w:hideMark/>
          </w:tcPr>
          <w:p w14:paraId="4F0E09EB" w14:textId="77777777" w:rsidR="00AE6517" w:rsidRPr="00FC2533" w:rsidRDefault="00AE6517" w:rsidP="006815FC">
            <w:pPr>
              <w:jc w:val="right"/>
              <w:rPr>
                <w:sz w:val="16"/>
                <w:szCs w:val="16"/>
              </w:rPr>
            </w:pPr>
            <w:r w:rsidRPr="00FC2533">
              <w:rPr>
                <w:sz w:val="16"/>
                <w:szCs w:val="16"/>
              </w:rPr>
              <w:t>-0.04</w:t>
            </w:r>
            <w:r>
              <w:rPr>
                <w:sz w:val="16"/>
                <w:szCs w:val="16"/>
              </w:rPr>
              <w:t xml:space="preserve"> </w:t>
            </w:r>
          </w:p>
        </w:tc>
        <w:tc>
          <w:tcPr>
            <w:tcW w:w="718" w:type="dxa"/>
            <w:noWrap/>
            <w:hideMark/>
          </w:tcPr>
          <w:p w14:paraId="689F5469" w14:textId="77777777" w:rsidR="00AE6517" w:rsidRPr="00FC2533" w:rsidRDefault="00AE6517" w:rsidP="006815FC">
            <w:pPr>
              <w:jc w:val="right"/>
              <w:rPr>
                <w:sz w:val="16"/>
                <w:szCs w:val="16"/>
              </w:rPr>
            </w:pPr>
            <w:r w:rsidRPr="00FC2533">
              <w:rPr>
                <w:sz w:val="16"/>
                <w:szCs w:val="16"/>
              </w:rPr>
              <w:t>-0.62</w:t>
            </w:r>
            <w:r>
              <w:rPr>
                <w:sz w:val="16"/>
                <w:szCs w:val="16"/>
              </w:rPr>
              <w:t xml:space="preserve"> </w:t>
            </w:r>
          </w:p>
        </w:tc>
        <w:tc>
          <w:tcPr>
            <w:tcW w:w="718" w:type="dxa"/>
            <w:noWrap/>
            <w:hideMark/>
          </w:tcPr>
          <w:p w14:paraId="43762A65" w14:textId="77777777" w:rsidR="00AE6517" w:rsidRPr="00FC2533" w:rsidRDefault="00AE6517" w:rsidP="006815FC">
            <w:pPr>
              <w:jc w:val="right"/>
              <w:rPr>
                <w:sz w:val="16"/>
                <w:szCs w:val="16"/>
              </w:rPr>
            </w:pPr>
            <w:r w:rsidRPr="00FC2533">
              <w:rPr>
                <w:sz w:val="16"/>
                <w:szCs w:val="16"/>
              </w:rPr>
              <w:t>0.18</w:t>
            </w:r>
            <w:r>
              <w:rPr>
                <w:sz w:val="16"/>
                <w:szCs w:val="16"/>
              </w:rPr>
              <w:t xml:space="preserve"> </w:t>
            </w:r>
          </w:p>
        </w:tc>
        <w:tc>
          <w:tcPr>
            <w:tcW w:w="718" w:type="dxa"/>
            <w:noWrap/>
            <w:hideMark/>
          </w:tcPr>
          <w:p w14:paraId="27452DE6" w14:textId="77777777" w:rsidR="00AE6517" w:rsidRPr="00FC2533" w:rsidRDefault="00AE6517" w:rsidP="006815FC">
            <w:pPr>
              <w:jc w:val="right"/>
              <w:rPr>
                <w:sz w:val="16"/>
                <w:szCs w:val="16"/>
              </w:rPr>
            </w:pPr>
            <w:r w:rsidRPr="00FC2533">
              <w:rPr>
                <w:sz w:val="16"/>
                <w:szCs w:val="16"/>
              </w:rPr>
              <w:t>0.22</w:t>
            </w:r>
            <w:r>
              <w:rPr>
                <w:sz w:val="16"/>
                <w:szCs w:val="16"/>
              </w:rPr>
              <w:t xml:space="preserve"> </w:t>
            </w:r>
          </w:p>
        </w:tc>
        <w:tc>
          <w:tcPr>
            <w:tcW w:w="718" w:type="dxa"/>
            <w:noWrap/>
            <w:hideMark/>
          </w:tcPr>
          <w:p w14:paraId="23FE95CA" w14:textId="77777777" w:rsidR="00AE6517" w:rsidRPr="00FC2533" w:rsidRDefault="00AE6517" w:rsidP="006815FC">
            <w:pPr>
              <w:jc w:val="right"/>
              <w:rPr>
                <w:sz w:val="16"/>
                <w:szCs w:val="16"/>
              </w:rPr>
            </w:pPr>
            <w:r w:rsidRPr="00FC2533">
              <w:rPr>
                <w:sz w:val="16"/>
                <w:szCs w:val="16"/>
              </w:rPr>
              <w:t>0.82</w:t>
            </w:r>
            <w:r>
              <w:rPr>
                <w:sz w:val="16"/>
                <w:szCs w:val="16"/>
              </w:rPr>
              <w:t xml:space="preserve"> </w:t>
            </w:r>
          </w:p>
        </w:tc>
        <w:tc>
          <w:tcPr>
            <w:tcW w:w="718" w:type="dxa"/>
            <w:noWrap/>
            <w:hideMark/>
          </w:tcPr>
          <w:p w14:paraId="78C539ED" w14:textId="77777777" w:rsidR="00AE6517" w:rsidRPr="00FC2533" w:rsidRDefault="00AE6517" w:rsidP="006815FC">
            <w:pPr>
              <w:jc w:val="right"/>
              <w:rPr>
                <w:sz w:val="16"/>
                <w:szCs w:val="16"/>
              </w:rPr>
            </w:pPr>
            <w:r w:rsidRPr="00FC2533">
              <w:rPr>
                <w:sz w:val="16"/>
                <w:szCs w:val="16"/>
              </w:rPr>
              <w:t>0.80</w:t>
            </w:r>
            <w:r>
              <w:rPr>
                <w:sz w:val="16"/>
                <w:szCs w:val="16"/>
              </w:rPr>
              <w:t xml:space="preserve"> </w:t>
            </w:r>
          </w:p>
        </w:tc>
        <w:tc>
          <w:tcPr>
            <w:tcW w:w="718" w:type="dxa"/>
            <w:noWrap/>
            <w:hideMark/>
          </w:tcPr>
          <w:p w14:paraId="414C273E" w14:textId="77777777" w:rsidR="00AE6517" w:rsidRPr="00FC2533" w:rsidRDefault="00AE6517" w:rsidP="006815FC">
            <w:pPr>
              <w:jc w:val="right"/>
              <w:rPr>
                <w:sz w:val="16"/>
                <w:szCs w:val="16"/>
              </w:rPr>
            </w:pPr>
            <w:r w:rsidRPr="00FC2533">
              <w:rPr>
                <w:sz w:val="16"/>
                <w:szCs w:val="16"/>
              </w:rPr>
              <w:t>-0.22</w:t>
            </w:r>
            <w:r>
              <w:rPr>
                <w:sz w:val="16"/>
                <w:szCs w:val="16"/>
              </w:rPr>
              <w:t xml:space="preserve"> </w:t>
            </w:r>
          </w:p>
        </w:tc>
        <w:tc>
          <w:tcPr>
            <w:tcW w:w="718" w:type="dxa"/>
            <w:noWrap/>
            <w:hideMark/>
          </w:tcPr>
          <w:p w14:paraId="218A4FF7" w14:textId="77777777" w:rsidR="00AE6517" w:rsidRPr="00FC2533" w:rsidRDefault="00AE6517" w:rsidP="006815FC">
            <w:pPr>
              <w:jc w:val="right"/>
              <w:rPr>
                <w:sz w:val="16"/>
                <w:szCs w:val="16"/>
              </w:rPr>
            </w:pPr>
            <w:r w:rsidRPr="00FC2533">
              <w:rPr>
                <w:sz w:val="16"/>
                <w:szCs w:val="16"/>
              </w:rPr>
              <w:t>-0.78</w:t>
            </w:r>
            <w:r>
              <w:rPr>
                <w:sz w:val="16"/>
                <w:szCs w:val="16"/>
              </w:rPr>
              <w:t xml:space="preserve"> </w:t>
            </w:r>
          </w:p>
        </w:tc>
        <w:tc>
          <w:tcPr>
            <w:tcW w:w="718" w:type="dxa"/>
            <w:noWrap/>
            <w:hideMark/>
          </w:tcPr>
          <w:p w14:paraId="522A736C" w14:textId="77777777" w:rsidR="00AE6517" w:rsidRPr="00FC2533" w:rsidRDefault="00AE6517" w:rsidP="006815FC">
            <w:pPr>
              <w:jc w:val="right"/>
              <w:rPr>
                <w:sz w:val="16"/>
                <w:szCs w:val="16"/>
              </w:rPr>
            </w:pPr>
            <w:r w:rsidRPr="00FC2533">
              <w:rPr>
                <w:sz w:val="16"/>
                <w:szCs w:val="16"/>
              </w:rPr>
              <w:t>-0.27</w:t>
            </w:r>
            <w:r>
              <w:rPr>
                <w:sz w:val="16"/>
                <w:szCs w:val="16"/>
              </w:rPr>
              <w:t xml:space="preserve"> </w:t>
            </w:r>
          </w:p>
        </w:tc>
        <w:tc>
          <w:tcPr>
            <w:tcW w:w="718" w:type="dxa"/>
            <w:noWrap/>
            <w:hideMark/>
          </w:tcPr>
          <w:p w14:paraId="419AD505" w14:textId="77777777" w:rsidR="00AE6517" w:rsidRPr="00FC2533" w:rsidRDefault="00AE6517" w:rsidP="006815FC">
            <w:pPr>
              <w:jc w:val="right"/>
              <w:rPr>
                <w:sz w:val="16"/>
                <w:szCs w:val="16"/>
              </w:rPr>
            </w:pPr>
            <w:r w:rsidRPr="00FC2533">
              <w:rPr>
                <w:sz w:val="16"/>
                <w:szCs w:val="16"/>
              </w:rPr>
              <w:t>-0.79</w:t>
            </w:r>
            <w:r>
              <w:rPr>
                <w:sz w:val="16"/>
                <w:szCs w:val="16"/>
              </w:rPr>
              <w:t xml:space="preserve"> </w:t>
            </w:r>
          </w:p>
        </w:tc>
        <w:tc>
          <w:tcPr>
            <w:tcW w:w="718" w:type="dxa"/>
            <w:noWrap/>
            <w:hideMark/>
          </w:tcPr>
          <w:p w14:paraId="6BEAF209" w14:textId="77777777" w:rsidR="00AE6517" w:rsidRPr="00FC2533" w:rsidRDefault="00AE6517" w:rsidP="006815FC">
            <w:pPr>
              <w:jc w:val="right"/>
              <w:rPr>
                <w:sz w:val="16"/>
                <w:szCs w:val="16"/>
              </w:rPr>
            </w:pPr>
            <w:r w:rsidRPr="00FC2533">
              <w:rPr>
                <w:sz w:val="16"/>
                <w:szCs w:val="16"/>
              </w:rPr>
              <w:t>0.43</w:t>
            </w:r>
            <w:r>
              <w:rPr>
                <w:sz w:val="16"/>
                <w:szCs w:val="16"/>
              </w:rPr>
              <w:t xml:space="preserve"> </w:t>
            </w:r>
          </w:p>
        </w:tc>
        <w:tc>
          <w:tcPr>
            <w:tcW w:w="718" w:type="dxa"/>
            <w:noWrap/>
            <w:hideMark/>
          </w:tcPr>
          <w:p w14:paraId="2F543F94" w14:textId="77777777" w:rsidR="00AE6517" w:rsidRPr="00FC2533" w:rsidRDefault="00AE6517" w:rsidP="006815FC">
            <w:pPr>
              <w:jc w:val="right"/>
              <w:rPr>
                <w:sz w:val="16"/>
                <w:szCs w:val="16"/>
              </w:rPr>
            </w:pPr>
            <w:r w:rsidRPr="00FC2533">
              <w:rPr>
                <w:sz w:val="16"/>
                <w:szCs w:val="16"/>
              </w:rPr>
              <w:t>0.00</w:t>
            </w:r>
            <w:r>
              <w:rPr>
                <w:sz w:val="16"/>
                <w:szCs w:val="16"/>
              </w:rPr>
              <w:t xml:space="preserve"> </w:t>
            </w:r>
          </w:p>
        </w:tc>
        <w:tc>
          <w:tcPr>
            <w:tcW w:w="651" w:type="dxa"/>
            <w:noWrap/>
            <w:hideMark/>
          </w:tcPr>
          <w:p w14:paraId="4E17D16E" w14:textId="77777777" w:rsidR="00AE6517" w:rsidRPr="00FC2533" w:rsidRDefault="00AE6517" w:rsidP="006815FC">
            <w:pPr>
              <w:jc w:val="right"/>
              <w:rPr>
                <w:sz w:val="16"/>
                <w:szCs w:val="16"/>
              </w:rPr>
            </w:pPr>
            <w:r w:rsidRPr="00FC2533">
              <w:rPr>
                <w:sz w:val="16"/>
                <w:szCs w:val="16"/>
              </w:rPr>
              <w:t>0.21</w:t>
            </w:r>
            <w:r>
              <w:rPr>
                <w:sz w:val="16"/>
                <w:szCs w:val="16"/>
              </w:rPr>
              <w:t xml:space="preserve"> </w:t>
            </w:r>
          </w:p>
        </w:tc>
        <w:tc>
          <w:tcPr>
            <w:tcW w:w="718" w:type="dxa"/>
            <w:noWrap/>
            <w:hideMark/>
          </w:tcPr>
          <w:p w14:paraId="02CA3970" w14:textId="77777777" w:rsidR="00AE6517" w:rsidRPr="00FC2533" w:rsidRDefault="00AE6517" w:rsidP="006815FC">
            <w:pPr>
              <w:jc w:val="right"/>
              <w:rPr>
                <w:sz w:val="16"/>
                <w:szCs w:val="16"/>
              </w:rPr>
            </w:pPr>
            <w:r w:rsidRPr="00FC2533">
              <w:rPr>
                <w:sz w:val="16"/>
                <w:szCs w:val="16"/>
              </w:rPr>
              <w:t>-0.02</w:t>
            </w:r>
            <w:r>
              <w:rPr>
                <w:sz w:val="16"/>
                <w:szCs w:val="16"/>
              </w:rPr>
              <w:t xml:space="preserve"> </w:t>
            </w:r>
          </w:p>
        </w:tc>
        <w:tc>
          <w:tcPr>
            <w:tcW w:w="718" w:type="dxa"/>
            <w:noWrap/>
            <w:hideMark/>
          </w:tcPr>
          <w:p w14:paraId="230A3450" w14:textId="77777777" w:rsidR="00AE6517" w:rsidRPr="00FC2533" w:rsidRDefault="00AE6517" w:rsidP="006815FC">
            <w:pPr>
              <w:jc w:val="right"/>
              <w:rPr>
                <w:sz w:val="16"/>
                <w:szCs w:val="16"/>
              </w:rPr>
            </w:pPr>
            <w:r w:rsidRPr="00FC2533">
              <w:rPr>
                <w:sz w:val="16"/>
                <w:szCs w:val="16"/>
              </w:rPr>
              <w:t>-0.01</w:t>
            </w:r>
            <w:r>
              <w:rPr>
                <w:sz w:val="16"/>
                <w:szCs w:val="16"/>
              </w:rPr>
              <w:t xml:space="preserve"> </w:t>
            </w:r>
          </w:p>
        </w:tc>
        <w:tc>
          <w:tcPr>
            <w:tcW w:w="718" w:type="dxa"/>
            <w:noWrap/>
            <w:hideMark/>
          </w:tcPr>
          <w:p w14:paraId="5985A480" w14:textId="77777777" w:rsidR="00AE6517" w:rsidRPr="00FC2533" w:rsidRDefault="00AE6517" w:rsidP="006815FC">
            <w:pPr>
              <w:jc w:val="right"/>
              <w:rPr>
                <w:sz w:val="16"/>
                <w:szCs w:val="16"/>
              </w:rPr>
            </w:pPr>
            <w:r w:rsidRPr="00FC2533">
              <w:rPr>
                <w:sz w:val="16"/>
                <w:szCs w:val="16"/>
              </w:rPr>
              <w:t>0.01</w:t>
            </w:r>
            <w:r>
              <w:rPr>
                <w:sz w:val="16"/>
                <w:szCs w:val="16"/>
              </w:rPr>
              <w:t xml:space="preserve"> </w:t>
            </w:r>
          </w:p>
        </w:tc>
        <w:tc>
          <w:tcPr>
            <w:tcW w:w="718" w:type="dxa"/>
            <w:noWrap/>
            <w:hideMark/>
          </w:tcPr>
          <w:p w14:paraId="77049F42" w14:textId="77777777" w:rsidR="00AE6517" w:rsidRPr="00FC2533" w:rsidRDefault="00AE6517" w:rsidP="006815FC">
            <w:pPr>
              <w:jc w:val="right"/>
              <w:rPr>
                <w:sz w:val="16"/>
                <w:szCs w:val="16"/>
              </w:rPr>
            </w:pPr>
            <w:r w:rsidRPr="00FC2533">
              <w:rPr>
                <w:sz w:val="16"/>
                <w:szCs w:val="16"/>
              </w:rPr>
              <w:t>0.10</w:t>
            </w:r>
            <w:r>
              <w:rPr>
                <w:sz w:val="16"/>
                <w:szCs w:val="16"/>
              </w:rPr>
              <w:t xml:space="preserve"> </w:t>
            </w:r>
          </w:p>
        </w:tc>
      </w:tr>
      <w:tr w:rsidR="00AE6517" w:rsidRPr="00FC2533" w14:paraId="2E00E1CD" w14:textId="77777777" w:rsidTr="006815FC">
        <w:trPr>
          <w:trHeight w:val="300"/>
        </w:trPr>
        <w:tc>
          <w:tcPr>
            <w:tcW w:w="1810" w:type="dxa"/>
            <w:noWrap/>
            <w:hideMark/>
          </w:tcPr>
          <w:p w14:paraId="5482A9FE" w14:textId="77777777" w:rsidR="00AE6517" w:rsidRPr="00FC2533" w:rsidRDefault="00AE6517" w:rsidP="006815FC">
            <w:pPr>
              <w:rPr>
                <w:b/>
                <w:bCs/>
                <w:sz w:val="16"/>
                <w:szCs w:val="16"/>
              </w:rPr>
            </w:pPr>
            <w:r w:rsidRPr="00FC2533">
              <w:rPr>
                <w:b/>
                <w:bCs/>
                <w:sz w:val="16"/>
                <w:szCs w:val="16"/>
              </w:rPr>
              <w:t>Guinea (2011-1999)</w:t>
            </w:r>
          </w:p>
        </w:tc>
        <w:tc>
          <w:tcPr>
            <w:tcW w:w="717" w:type="dxa"/>
            <w:noWrap/>
            <w:hideMark/>
          </w:tcPr>
          <w:p w14:paraId="33C05914" w14:textId="77777777" w:rsidR="00AE6517" w:rsidRPr="00FC2533" w:rsidRDefault="00AE6517" w:rsidP="006815FC">
            <w:pPr>
              <w:jc w:val="right"/>
              <w:rPr>
                <w:sz w:val="16"/>
                <w:szCs w:val="16"/>
              </w:rPr>
            </w:pPr>
          </w:p>
        </w:tc>
        <w:tc>
          <w:tcPr>
            <w:tcW w:w="718" w:type="dxa"/>
            <w:noWrap/>
            <w:hideMark/>
          </w:tcPr>
          <w:p w14:paraId="75262C01" w14:textId="77777777" w:rsidR="00AE6517" w:rsidRPr="00FC2533" w:rsidRDefault="00AE6517" w:rsidP="006815FC">
            <w:pPr>
              <w:jc w:val="right"/>
              <w:rPr>
                <w:sz w:val="16"/>
                <w:szCs w:val="16"/>
              </w:rPr>
            </w:pPr>
          </w:p>
        </w:tc>
        <w:tc>
          <w:tcPr>
            <w:tcW w:w="718" w:type="dxa"/>
            <w:noWrap/>
            <w:hideMark/>
          </w:tcPr>
          <w:p w14:paraId="5473171A" w14:textId="77777777" w:rsidR="00AE6517" w:rsidRPr="00FC2533" w:rsidRDefault="00AE6517" w:rsidP="006815FC">
            <w:pPr>
              <w:jc w:val="right"/>
              <w:rPr>
                <w:sz w:val="16"/>
                <w:szCs w:val="16"/>
              </w:rPr>
            </w:pPr>
          </w:p>
        </w:tc>
        <w:tc>
          <w:tcPr>
            <w:tcW w:w="718" w:type="dxa"/>
            <w:noWrap/>
            <w:hideMark/>
          </w:tcPr>
          <w:p w14:paraId="5E4A1A48" w14:textId="77777777" w:rsidR="00AE6517" w:rsidRPr="00FC2533" w:rsidRDefault="00AE6517" w:rsidP="006815FC">
            <w:pPr>
              <w:jc w:val="right"/>
              <w:rPr>
                <w:sz w:val="16"/>
                <w:szCs w:val="16"/>
              </w:rPr>
            </w:pPr>
          </w:p>
        </w:tc>
        <w:tc>
          <w:tcPr>
            <w:tcW w:w="718" w:type="dxa"/>
            <w:noWrap/>
            <w:hideMark/>
          </w:tcPr>
          <w:p w14:paraId="5BDF3431" w14:textId="77777777" w:rsidR="00AE6517" w:rsidRPr="00FC2533" w:rsidRDefault="00AE6517" w:rsidP="006815FC">
            <w:pPr>
              <w:jc w:val="right"/>
              <w:rPr>
                <w:sz w:val="16"/>
                <w:szCs w:val="16"/>
              </w:rPr>
            </w:pPr>
          </w:p>
        </w:tc>
        <w:tc>
          <w:tcPr>
            <w:tcW w:w="718" w:type="dxa"/>
            <w:noWrap/>
            <w:hideMark/>
          </w:tcPr>
          <w:p w14:paraId="1CE21531" w14:textId="77777777" w:rsidR="00AE6517" w:rsidRPr="00FC2533" w:rsidRDefault="00AE6517" w:rsidP="006815FC">
            <w:pPr>
              <w:jc w:val="right"/>
              <w:rPr>
                <w:sz w:val="16"/>
                <w:szCs w:val="16"/>
              </w:rPr>
            </w:pPr>
          </w:p>
        </w:tc>
        <w:tc>
          <w:tcPr>
            <w:tcW w:w="718" w:type="dxa"/>
            <w:noWrap/>
            <w:hideMark/>
          </w:tcPr>
          <w:p w14:paraId="2853C707" w14:textId="77777777" w:rsidR="00AE6517" w:rsidRPr="00FC2533" w:rsidRDefault="00AE6517" w:rsidP="006815FC">
            <w:pPr>
              <w:jc w:val="right"/>
              <w:rPr>
                <w:sz w:val="16"/>
                <w:szCs w:val="16"/>
              </w:rPr>
            </w:pPr>
          </w:p>
        </w:tc>
        <w:tc>
          <w:tcPr>
            <w:tcW w:w="718" w:type="dxa"/>
            <w:noWrap/>
            <w:hideMark/>
          </w:tcPr>
          <w:p w14:paraId="3107234C" w14:textId="77777777" w:rsidR="00AE6517" w:rsidRPr="00FC2533" w:rsidRDefault="00AE6517" w:rsidP="006815FC">
            <w:pPr>
              <w:jc w:val="right"/>
              <w:rPr>
                <w:sz w:val="16"/>
                <w:szCs w:val="16"/>
              </w:rPr>
            </w:pPr>
          </w:p>
        </w:tc>
        <w:tc>
          <w:tcPr>
            <w:tcW w:w="718" w:type="dxa"/>
            <w:noWrap/>
            <w:hideMark/>
          </w:tcPr>
          <w:p w14:paraId="79E1E695" w14:textId="77777777" w:rsidR="00AE6517" w:rsidRPr="00FC2533" w:rsidRDefault="00AE6517" w:rsidP="006815FC">
            <w:pPr>
              <w:jc w:val="right"/>
              <w:rPr>
                <w:sz w:val="16"/>
                <w:szCs w:val="16"/>
              </w:rPr>
            </w:pPr>
          </w:p>
        </w:tc>
        <w:tc>
          <w:tcPr>
            <w:tcW w:w="718" w:type="dxa"/>
            <w:noWrap/>
            <w:hideMark/>
          </w:tcPr>
          <w:p w14:paraId="6A57E95F" w14:textId="77777777" w:rsidR="00AE6517" w:rsidRPr="00FC2533" w:rsidRDefault="00AE6517" w:rsidP="006815FC">
            <w:pPr>
              <w:jc w:val="right"/>
              <w:rPr>
                <w:sz w:val="16"/>
                <w:szCs w:val="16"/>
              </w:rPr>
            </w:pPr>
          </w:p>
        </w:tc>
        <w:tc>
          <w:tcPr>
            <w:tcW w:w="718" w:type="dxa"/>
            <w:noWrap/>
            <w:hideMark/>
          </w:tcPr>
          <w:p w14:paraId="49A0DC78" w14:textId="77777777" w:rsidR="00AE6517" w:rsidRPr="00FC2533" w:rsidRDefault="00AE6517" w:rsidP="006815FC">
            <w:pPr>
              <w:jc w:val="right"/>
              <w:rPr>
                <w:sz w:val="16"/>
                <w:szCs w:val="16"/>
              </w:rPr>
            </w:pPr>
          </w:p>
        </w:tc>
        <w:tc>
          <w:tcPr>
            <w:tcW w:w="718" w:type="dxa"/>
            <w:noWrap/>
            <w:hideMark/>
          </w:tcPr>
          <w:p w14:paraId="3B36C435" w14:textId="77777777" w:rsidR="00AE6517" w:rsidRPr="00FC2533" w:rsidRDefault="00AE6517" w:rsidP="006815FC">
            <w:pPr>
              <w:jc w:val="right"/>
              <w:rPr>
                <w:sz w:val="16"/>
                <w:szCs w:val="16"/>
              </w:rPr>
            </w:pPr>
          </w:p>
        </w:tc>
        <w:tc>
          <w:tcPr>
            <w:tcW w:w="651" w:type="dxa"/>
            <w:noWrap/>
            <w:hideMark/>
          </w:tcPr>
          <w:p w14:paraId="3F11EC36" w14:textId="77777777" w:rsidR="00AE6517" w:rsidRPr="00FC2533" w:rsidRDefault="00AE6517" w:rsidP="006815FC">
            <w:pPr>
              <w:jc w:val="right"/>
              <w:rPr>
                <w:sz w:val="16"/>
                <w:szCs w:val="16"/>
              </w:rPr>
            </w:pPr>
          </w:p>
        </w:tc>
        <w:tc>
          <w:tcPr>
            <w:tcW w:w="718" w:type="dxa"/>
            <w:noWrap/>
            <w:hideMark/>
          </w:tcPr>
          <w:p w14:paraId="2D9FADFB" w14:textId="77777777" w:rsidR="00AE6517" w:rsidRPr="00FC2533" w:rsidRDefault="00AE6517" w:rsidP="006815FC">
            <w:pPr>
              <w:jc w:val="right"/>
              <w:rPr>
                <w:sz w:val="16"/>
                <w:szCs w:val="16"/>
              </w:rPr>
            </w:pPr>
          </w:p>
        </w:tc>
        <w:tc>
          <w:tcPr>
            <w:tcW w:w="718" w:type="dxa"/>
            <w:noWrap/>
            <w:hideMark/>
          </w:tcPr>
          <w:p w14:paraId="61E25245" w14:textId="77777777" w:rsidR="00AE6517" w:rsidRPr="00FC2533" w:rsidRDefault="00AE6517" w:rsidP="006815FC">
            <w:pPr>
              <w:jc w:val="right"/>
              <w:rPr>
                <w:sz w:val="16"/>
                <w:szCs w:val="16"/>
              </w:rPr>
            </w:pPr>
          </w:p>
        </w:tc>
        <w:tc>
          <w:tcPr>
            <w:tcW w:w="718" w:type="dxa"/>
            <w:noWrap/>
            <w:hideMark/>
          </w:tcPr>
          <w:p w14:paraId="427B03F9" w14:textId="77777777" w:rsidR="00AE6517" w:rsidRPr="00FC2533" w:rsidRDefault="00AE6517" w:rsidP="006815FC">
            <w:pPr>
              <w:jc w:val="right"/>
              <w:rPr>
                <w:sz w:val="16"/>
                <w:szCs w:val="16"/>
              </w:rPr>
            </w:pPr>
          </w:p>
        </w:tc>
        <w:tc>
          <w:tcPr>
            <w:tcW w:w="718" w:type="dxa"/>
            <w:noWrap/>
            <w:hideMark/>
          </w:tcPr>
          <w:p w14:paraId="0454384F" w14:textId="77777777" w:rsidR="00AE6517" w:rsidRPr="00FC2533" w:rsidRDefault="00AE6517" w:rsidP="006815FC">
            <w:pPr>
              <w:jc w:val="right"/>
              <w:rPr>
                <w:sz w:val="16"/>
                <w:szCs w:val="16"/>
              </w:rPr>
            </w:pPr>
          </w:p>
        </w:tc>
      </w:tr>
      <w:tr w:rsidR="00AE6517" w:rsidRPr="00FC2533" w14:paraId="15C20B6B" w14:textId="77777777" w:rsidTr="006815FC">
        <w:trPr>
          <w:trHeight w:val="300"/>
        </w:trPr>
        <w:tc>
          <w:tcPr>
            <w:tcW w:w="1810" w:type="dxa"/>
            <w:noWrap/>
            <w:hideMark/>
          </w:tcPr>
          <w:p w14:paraId="72E34AAA" w14:textId="77777777" w:rsidR="00AE6517" w:rsidRPr="00FC2533" w:rsidRDefault="00AE6517" w:rsidP="006815FC">
            <w:pPr>
              <w:rPr>
                <w:sz w:val="16"/>
                <w:szCs w:val="16"/>
              </w:rPr>
            </w:pPr>
            <w:proofErr w:type="spellStart"/>
            <w:r w:rsidRPr="00FC2533">
              <w:rPr>
                <w:sz w:val="16"/>
                <w:szCs w:val="16"/>
              </w:rPr>
              <w:t>Basse</w:t>
            </w:r>
            <w:proofErr w:type="spellEnd"/>
            <w:r w:rsidRPr="00FC2533">
              <w:rPr>
                <w:sz w:val="16"/>
                <w:szCs w:val="16"/>
              </w:rPr>
              <w:t xml:space="preserve"> </w:t>
            </w:r>
            <w:proofErr w:type="spellStart"/>
            <w:r w:rsidRPr="00FC2533">
              <w:rPr>
                <w:sz w:val="16"/>
                <w:szCs w:val="16"/>
              </w:rPr>
              <w:t>Guinée</w:t>
            </w:r>
            <w:proofErr w:type="spellEnd"/>
          </w:p>
        </w:tc>
        <w:tc>
          <w:tcPr>
            <w:tcW w:w="717" w:type="dxa"/>
            <w:noWrap/>
            <w:hideMark/>
          </w:tcPr>
          <w:p w14:paraId="14B449C1" w14:textId="77777777" w:rsidR="00AE6517" w:rsidRPr="00FC2533" w:rsidRDefault="00AE6517" w:rsidP="006815FC">
            <w:pPr>
              <w:jc w:val="right"/>
              <w:rPr>
                <w:sz w:val="16"/>
                <w:szCs w:val="16"/>
              </w:rPr>
            </w:pPr>
            <w:r w:rsidRPr="00FC2533">
              <w:rPr>
                <w:sz w:val="16"/>
                <w:szCs w:val="16"/>
              </w:rPr>
              <w:t>-1.71</w:t>
            </w:r>
            <w:r>
              <w:rPr>
                <w:sz w:val="16"/>
                <w:szCs w:val="16"/>
              </w:rPr>
              <w:t xml:space="preserve"> </w:t>
            </w:r>
          </w:p>
        </w:tc>
        <w:tc>
          <w:tcPr>
            <w:tcW w:w="718" w:type="dxa"/>
            <w:noWrap/>
            <w:hideMark/>
          </w:tcPr>
          <w:p w14:paraId="637E3D77" w14:textId="77777777" w:rsidR="00AE6517" w:rsidRPr="00FC2533" w:rsidRDefault="00AE6517" w:rsidP="006815FC">
            <w:pPr>
              <w:jc w:val="right"/>
              <w:rPr>
                <w:sz w:val="16"/>
                <w:szCs w:val="16"/>
              </w:rPr>
            </w:pPr>
            <w:r w:rsidRPr="00FC2533">
              <w:rPr>
                <w:sz w:val="16"/>
                <w:szCs w:val="16"/>
              </w:rPr>
              <w:t>-2.17</w:t>
            </w:r>
            <w:r>
              <w:rPr>
                <w:sz w:val="16"/>
                <w:szCs w:val="16"/>
              </w:rPr>
              <w:t xml:space="preserve"> </w:t>
            </w:r>
          </w:p>
        </w:tc>
        <w:tc>
          <w:tcPr>
            <w:tcW w:w="718" w:type="dxa"/>
            <w:noWrap/>
            <w:hideMark/>
          </w:tcPr>
          <w:p w14:paraId="7D08DB96" w14:textId="77777777" w:rsidR="00AE6517" w:rsidRPr="00FC2533" w:rsidRDefault="00AE6517" w:rsidP="006815FC">
            <w:pPr>
              <w:jc w:val="right"/>
              <w:rPr>
                <w:sz w:val="16"/>
                <w:szCs w:val="16"/>
              </w:rPr>
            </w:pPr>
            <w:r w:rsidRPr="00FC2533">
              <w:rPr>
                <w:sz w:val="16"/>
                <w:szCs w:val="16"/>
              </w:rPr>
              <w:t>1.50</w:t>
            </w:r>
            <w:r>
              <w:rPr>
                <w:sz w:val="16"/>
                <w:szCs w:val="16"/>
              </w:rPr>
              <w:t xml:space="preserve"> </w:t>
            </w:r>
          </w:p>
        </w:tc>
        <w:tc>
          <w:tcPr>
            <w:tcW w:w="718" w:type="dxa"/>
            <w:noWrap/>
            <w:hideMark/>
          </w:tcPr>
          <w:p w14:paraId="57DD1622" w14:textId="77777777" w:rsidR="00AE6517" w:rsidRPr="00FC2533" w:rsidRDefault="00AE6517" w:rsidP="006815FC">
            <w:pPr>
              <w:jc w:val="right"/>
              <w:rPr>
                <w:sz w:val="16"/>
                <w:szCs w:val="16"/>
              </w:rPr>
            </w:pPr>
            <w:r w:rsidRPr="00FC2533">
              <w:rPr>
                <w:sz w:val="16"/>
                <w:szCs w:val="16"/>
              </w:rPr>
              <w:t>-0.17</w:t>
            </w:r>
            <w:r>
              <w:rPr>
                <w:sz w:val="16"/>
                <w:szCs w:val="16"/>
              </w:rPr>
              <w:t xml:space="preserve"> </w:t>
            </w:r>
          </w:p>
        </w:tc>
        <w:tc>
          <w:tcPr>
            <w:tcW w:w="718" w:type="dxa"/>
            <w:noWrap/>
            <w:hideMark/>
          </w:tcPr>
          <w:p w14:paraId="57A6EDF1" w14:textId="77777777" w:rsidR="00AE6517" w:rsidRPr="00FC2533" w:rsidRDefault="00AE6517" w:rsidP="006815FC">
            <w:pPr>
              <w:jc w:val="right"/>
              <w:rPr>
                <w:sz w:val="16"/>
                <w:szCs w:val="16"/>
              </w:rPr>
            </w:pPr>
            <w:r w:rsidRPr="00FC2533">
              <w:rPr>
                <w:sz w:val="16"/>
                <w:szCs w:val="16"/>
              </w:rPr>
              <w:t>0.63</w:t>
            </w:r>
            <w:r>
              <w:rPr>
                <w:sz w:val="16"/>
                <w:szCs w:val="16"/>
              </w:rPr>
              <w:t xml:space="preserve"> </w:t>
            </w:r>
          </w:p>
        </w:tc>
        <w:tc>
          <w:tcPr>
            <w:tcW w:w="718" w:type="dxa"/>
            <w:noWrap/>
            <w:hideMark/>
          </w:tcPr>
          <w:p w14:paraId="3A031D5A" w14:textId="77777777" w:rsidR="00AE6517" w:rsidRPr="00FC2533" w:rsidRDefault="00AE6517" w:rsidP="006815FC">
            <w:pPr>
              <w:jc w:val="right"/>
              <w:rPr>
                <w:sz w:val="16"/>
                <w:szCs w:val="16"/>
              </w:rPr>
            </w:pPr>
            <w:r w:rsidRPr="00FC2533">
              <w:rPr>
                <w:sz w:val="16"/>
                <w:szCs w:val="16"/>
              </w:rPr>
              <w:t>0.00</w:t>
            </w:r>
            <w:r>
              <w:rPr>
                <w:sz w:val="16"/>
                <w:szCs w:val="16"/>
              </w:rPr>
              <w:t xml:space="preserve"> </w:t>
            </w:r>
          </w:p>
        </w:tc>
        <w:tc>
          <w:tcPr>
            <w:tcW w:w="718" w:type="dxa"/>
            <w:noWrap/>
            <w:hideMark/>
          </w:tcPr>
          <w:p w14:paraId="2489E7A1" w14:textId="77777777" w:rsidR="00AE6517" w:rsidRPr="00FC2533" w:rsidRDefault="00AE6517" w:rsidP="006815FC">
            <w:pPr>
              <w:jc w:val="right"/>
              <w:rPr>
                <w:sz w:val="16"/>
                <w:szCs w:val="16"/>
              </w:rPr>
            </w:pPr>
            <w:r w:rsidRPr="00FC2533">
              <w:rPr>
                <w:sz w:val="16"/>
                <w:szCs w:val="16"/>
              </w:rPr>
              <w:t>-0.85</w:t>
            </w:r>
            <w:r>
              <w:rPr>
                <w:sz w:val="16"/>
                <w:szCs w:val="16"/>
              </w:rPr>
              <w:t xml:space="preserve"> </w:t>
            </w:r>
          </w:p>
        </w:tc>
        <w:tc>
          <w:tcPr>
            <w:tcW w:w="718" w:type="dxa"/>
            <w:noWrap/>
            <w:hideMark/>
          </w:tcPr>
          <w:p w14:paraId="5987CE79" w14:textId="77777777" w:rsidR="00AE6517" w:rsidRPr="00FC2533" w:rsidRDefault="00AE6517" w:rsidP="006815FC">
            <w:pPr>
              <w:jc w:val="right"/>
              <w:rPr>
                <w:sz w:val="16"/>
                <w:szCs w:val="16"/>
              </w:rPr>
            </w:pPr>
            <w:r w:rsidRPr="00FC2533">
              <w:rPr>
                <w:sz w:val="16"/>
                <w:szCs w:val="16"/>
              </w:rPr>
              <w:t>-0.33</w:t>
            </w:r>
            <w:r>
              <w:rPr>
                <w:sz w:val="16"/>
                <w:szCs w:val="16"/>
              </w:rPr>
              <w:t xml:space="preserve"> </w:t>
            </w:r>
          </w:p>
        </w:tc>
        <w:tc>
          <w:tcPr>
            <w:tcW w:w="718" w:type="dxa"/>
            <w:noWrap/>
            <w:hideMark/>
          </w:tcPr>
          <w:p w14:paraId="4A08E0A2" w14:textId="77777777" w:rsidR="00AE6517" w:rsidRPr="00FC2533" w:rsidRDefault="00AE6517" w:rsidP="006815FC">
            <w:pPr>
              <w:jc w:val="right"/>
              <w:rPr>
                <w:sz w:val="16"/>
                <w:szCs w:val="16"/>
              </w:rPr>
            </w:pPr>
            <w:r w:rsidRPr="00FC2533">
              <w:rPr>
                <w:sz w:val="16"/>
                <w:szCs w:val="16"/>
              </w:rPr>
              <w:t>0.24</w:t>
            </w:r>
            <w:r>
              <w:rPr>
                <w:sz w:val="16"/>
                <w:szCs w:val="16"/>
              </w:rPr>
              <w:t xml:space="preserve"> </w:t>
            </w:r>
          </w:p>
        </w:tc>
        <w:tc>
          <w:tcPr>
            <w:tcW w:w="718" w:type="dxa"/>
            <w:noWrap/>
            <w:hideMark/>
          </w:tcPr>
          <w:p w14:paraId="519E772D" w14:textId="77777777" w:rsidR="00AE6517" w:rsidRPr="00FC2533" w:rsidRDefault="00AE6517" w:rsidP="006815FC">
            <w:pPr>
              <w:jc w:val="right"/>
              <w:rPr>
                <w:sz w:val="16"/>
                <w:szCs w:val="16"/>
              </w:rPr>
            </w:pPr>
            <w:r w:rsidRPr="00FC2533">
              <w:rPr>
                <w:sz w:val="16"/>
                <w:szCs w:val="16"/>
              </w:rPr>
              <w:t>-0.73</w:t>
            </w:r>
            <w:r>
              <w:rPr>
                <w:sz w:val="16"/>
                <w:szCs w:val="16"/>
              </w:rPr>
              <w:t xml:space="preserve"> </w:t>
            </w:r>
          </w:p>
        </w:tc>
        <w:tc>
          <w:tcPr>
            <w:tcW w:w="718" w:type="dxa"/>
            <w:noWrap/>
            <w:hideMark/>
          </w:tcPr>
          <w:p w14:paraId="474EC866" w14:textId="77777777" w:rsidR="00AE6517" w:rsidRPr="00FC2533" w:rsidRDefault="00AE6517" w:rsidP="006815FC">
            <w:pPr>
              <w:jc w:val="right"/>
              <w:rPr>
                <w:sz w:val="16"/>
                <w:szCs w:val="16"/>
              </w:rPr>
            </w:pPr>
            <w:r w:rsidRPr="00FC2533">
              <w:rPr>
                <w:sz w:val="16"/>
                <w:szCs w:val="16"/>
              </w:rPr>
              <w:t>1.21</w:t>
            </w:r>
            <w:r>
              <w:rPr>
                <w:sz w:val="16"/>
                <w:szCs w:val="16"/>
              </w:rPr>
              <w:t xml:space="preserve"> </w:t>
            </w:r>
          </w:p>
        </w:tc>
        <w:tc>
          <w:tcPr>
            <w:tcW w:w="718" w:type="dxa"/>
            <w:noWrap/>
            <w:hideMark/>
          </w:tcPr>
          <w:p w14:paraId="346ABCBC" w14:textId="77777777" w:rsidR="00AE6517" w:rsidRPr="00FC2533" w:rsidRDefault="00AE6517" w:rsidP="006815FC">
            <w:pPr>
              <w:jc w:val="right"/>
              <w:rPr>
                <w:sz w:val="16"/>
                <w:szCs w:val="16"/>
              </w:rPr>
            </w:pPr>
            <w:r w:rsidRPr="00FC2533">
              <w:rPr>
                <w:sz w:val="16"/>
                <w:szCs w:val="16"/>
              </w:rPr>
              <w:t>0.21</w:t>
            </w:r>
            <w:r>
              <w:rPr>
                <w:sz w:val="16"/>
                <w:szCs w:val="16"/>
              </w:rPr>
              <w:t xml:space="preserve"> </w:t>
            </w:r>
          </w:p>
        </w:tc>
        <w:tc>
          <w:tcPr>
            <w:tcW w:w="651" w:type="dxa"/>
            <w:noWrap/>
            <w:hideMark/>
          </w:tcPr>
          <w:p w14:paraId="7DD73D4D" w14:textId="77777777" w:rsidR="00AE6517" w:rsidRPr="00FC2533" w:rsidRDefault="00AE6517" w:rsidP="006815FC">
            <w:pPr>
              <w:jc w:val="right"/>
              <w:rPr>
                <w:sz w:val="16"/>
                <w:szCs w:val="16"/>
              </w:rPr>
            </w:pPr>
            <w:r w:rsidRPr="00FC2533">
              <w:rPr>
                <w:sz w:val="16"/>
                <w:szCs w:val="16"/>
              </w:rPr>
              <w:t>0.75</w:t>
            </w:r>
            <w:r>
              <w:rPr>
                <w:sz w:val="16"/>
                <w:szCs w:val="16"/>
              </w:rPr>
              <w:t xml:space="preserve"> </w:t>
            </w:r>
          </w:p>
        </w:tc>
        <w:tc>
          <w:tcPr>
            <w:tcW w:w="718" w:type="dxa"/>
            <w:noWrap/>
            <w:hideMark/>
          </w:tcPr>
          <w:p w14:paraId="4557BE57" w14:textId="77777777" w:rsidR="00AE6517" w:rsidRPr="00FC2533" w:rsidRDefault="00AE6517" w:rsidP="006815FC">
            <w:pPr>
              <w:jc w:val="right"/>
              <w:rPr>
                <w:sz w:val="16"/>
                <w:szCs w:val="16"/>
              </w:rPr>
            </w:pPr>
            <w:r w:rsidRPr="00FC2533">
              <w:rPr>
                <w:sz w:val="16"/>
                <w:szCs w:val="16"/>
              </w:rPr>
              <w:t>0.25</w:t>
            </w:r>
            <w:r>
              <w:rPr>
                <w:sz w:val="16"/>
                <w:szCs w:val="16"/>
              </w:rPr>
              <w:t xml:space="preserve"> </w:t>
            </w:r>
          </w:p>
        </w:tc>
        <w:tc>
          <w:tcPr>
            <w:tcW w:w="718" w:type="dxa"/>
            <w:noWrap/>
            <w:hideMark/>
          </w:tcPr>
          <w:p w14:paraId="522DE3C0" w14:textId="77777777" w:rsidR="00AE6517" w:rsidRPr="00FC2533" w:rsidRDefault="00AE6517" w:rsidP="006815FC">
            <w:pPr>
              <w:jc w:val="right"/>
              <w:rPr>
                <w:sz w:val="16"/>
                <w:szCs w:val="16"/>
              </w:rPr>
            </w:pPr>
            <w:r w:rsidRPr="00FC2533">
              <w:rPr>
                <w:sz w:val="16"/>
                <w:szCs w:val="16"/>
              </w:rPr>
              <w:t>0.52</w:t>
            </w:r>
            <w:r>
              <w:rPr>
                <w:sz w:val="16"/>
                <w:szCs w:val="16"/>
              </w:rPr>
              <w:t xml:space="preserve"> </w:t>
            </w:r>
          </w:p>
        </w:tc>
        <w:tc>
          <w:tcPr>
            <w:tcW w:w="718" w:type="dxa"/>
            <w:noWrap/>
            <w:hideMark/>
          </w:tcPr>
          <w:p w14:paraId="458715EA" w14:textId="77777777" w:rsidR="00AE6517" w:rsidRPr="00FC2533" w:rsidRDefault="00AE6517" w:rsidP="006815FC">
            <w:pPr>
              <w:jc w:val="right"/>
              <w:rPr>
                <w:sz w:val="16"/>
                <w:szCs w:val="16"/>
              </w:rPr>
            </w:pPr>
            <w:r w:rsidRPr="00FC2533">
              <w:rPr>
                <w:sz w:val="16"/>
                <w:szCs w:val="16"/>
              </w:rPr>
              <w:t>0.37</w:t>
            </w:r>
            <w:r>
              <w:rPr>
                <w:sz w:val="16"/>
                <w:szCs w:val="16"/>
              </w:rPr>
              <w:t xml:space="preserve"> </w:t>
            </w:r>
          </w:p>
        </w:tc>
        <w:tc>
          <w:tcPr>
            <w:tcW w:w="718" w:type="dxa"/>
            <w:noWrap/>
            <w:hideMark/>
          </w:tcPr>
          <w:p w14:paraId="6A6091B0" w14:textId="77777777" w:rsidR="00AE6517" w:rsidRPr="00FC2533" w:rsidRDefault="00AE6517" w:rsidP="006815FC">
            <w:pPr>
              <w:jc w:val="right"/>
              <w:rPr>
                <w:sz w:val="16"/>
                <w:szCs w:val="16"/>
              </w:rPr>
            </w:pPr>
            <w:r w:rsidRPr="00FC2533">
              <w:rPr>
                <w:sz w:val="16"/>
                <w:szCs w:val="16"/>
              </w:rPr>
              <w:t>0.33</w:t>
            </w:r>
            <w:r>
              <w:rPr>
                <w:sz w:val="16"/>
                <w:szCs w:val="16"/>
              </w:rPr>
              <w:t xml:space="preserve"> </w:t>
            </w:r>
          </w:p>
        </w:tc>
      </w:tr>
      <w:tr w:rsidR="00AE6517" w:rsidRPr="00FC2533" w14:paraId="5116DC16" w14:textId="77777777" w:rsidTr="006815FC">
        <w:trPr>
          <w:trHeight w:val="300"/>
        </w:trPr>
        <w:tc>
          <w:tcPr>
            <w:tcW w:w="1810" w:type="dxa"/>
            <w:noWrap/>
            <w:hideMark/>
          </w:tcPr>
          <w:p w14:paraId="503CD2B9" w14:textId="77777777" w:rsidR="00AE6517" w:rsidRPr="00FC2533" w:rsidRDefault="00AE6517" w:rsidP="006815FC">
            <w:pPr>
              <w:rPr>
                <w:sz w:val="16"/>
                <w:szCs w:val="16"/>
              </w:rPr>
            </w:pPr>
            <w:proofErr w:type="spellStart"/>
            <w:r w:rsidRPr="00FC2533">
              <w:rPr>
                <w:sz w:val="16"/>
                <w:szCs w:val="16"/>
              </w:rPr>
              <w:t>Moyenne</w:t>
            </w:r>
            <w:proofErr w:type="spellEnd"/>
            <w:r w:rsidRPr="00FC2533">
              <w:rPr>
                <w:sz w:val="16"/>
                <w:szCs w:val="16"/>
              </w:rPr>
              <w:t xml:space="preserve"> </w:t>
            </w:r>
            <w:proofErr w:type="spellStart"/>
            <w:r w:rsidRPr="00FC2533">
              <w:rPr>
                <w:sz w:val="16"/>
                <w:szCs w:val="16"/>
              </w:rPr>
              <w:t>Guinée</w:t>
            </w:r>
            <w:proofErr w:type="spellEnd"/>
          </w:p>
        </w:tc>
        <w:tc>
          <w:tcPr>
            <w:tcW w:w="717" w:type="dxa"/>
            <w:noWrap/>
            <w:hideMark/>
          </w:tcPr>
          <w:p w14:paraId="486CEEA7" w14:textId="77777777" w:rsidR="00AE6517" w:rsidRPr="00FC2533" w:rsidRDefault="00AE6517" w:rsidP="006815FC">
            <w:pPr>
              <w:jc w:val="right"/>
              <w:rPr>
                <w:sz w:val="16"/>
                <w:szCs w:val="16"/>
              </w:rPr>
            </w:pPr>
            <w:r w:rsidRPr="00FC2533">
              <w:rPr>
                <w:sz w:val="16"/>
                <w:szCs w:val="16"/>
              </w:rPr>
              <w:t>0.75</w:t>
            </w:r>
            <w:r>
              <w:rPr>
                <w:sz w:val="16"/>
                <w:szCs w:val="16"/>
              </w:rPr>
              <w:t xml:space="preserve"> </w:t>
            </w:r>
          </w:p>
        </w:tc>
        <w:tc>
          <w:tcPr>
            <w:tcW w:w="718" w:type="dxa"/>
            <w:noWrap/>
            <w:hideMark/>
          </w:tcPr>
          <w:p w14:paraId="160C68A4" w14:textId="77777777" w:rsidR="00AE6517" w:rsidRPr="00FC2533" w:rsidRDefault="00AE6517" w:rsidP="006815FC">
            <w:pPr>
              <w:jc w:val="right"/>
              <w:rPr>
                <w:sz w:val="16"/>
                <w:szCs w:val="16"/>
              </w:rPr>
            </w:pPr>
            <w:r w:rsidRPr="00FC2533">
              <w:rPr>
                <w:sz w:val="16"/>
                <w:szCs w:val="16"/>
              </w:rPr>
              <w:t>-1.64</w:t>
            </w:r>
            <w:r>
              <w:rPr>
                <w:sz w:val="16"/>
                <w:szCs w:val="16"/>
              </w:rPr>
              <w:t xml:space="preserve"> </w:t>
            </w:r>
          </w:p>
        </w:tc>
        <w:tc>
          <w:tcPr>
            <w:tcW w:w="718" w:type="dxa"/>
            <w:noWrap/>
            <w:hideMark/>
          </w:tcPr>
          <w:p w14:paraId="75172B99" w14:textId="77777777" w:rsidR="00AE6517" w:rsidRPr="00FC2533" w:rsidRDefault="00AE6517" w:rsidP="006815FC">
            <w:pPr>
              <w:jc w:val="right"/>
              <w:rPr>
                <w:sz w:val="16"/>
                <w:szCs w:val="16"/>
              </w:rPr>
            </w:pPr>
            <w:r w:rsidRPr="00FC2533">
              <w:rPr>
                <w:sz w:val="16"/>
                <w:szCs w:val="16"/>
              </w:rPr>
              <w:t>-1.34</w:t>
            </w:r>
            <w:r>
              <w:rPr>
                <w:sz w:val="16"/>
                <w:szCs w:val="16"/>
              </w:rPr>
              <w:t xml:space="preserve"> </w:t>
            </w:r>
          </w:p>
        </w:tc>
        <w:tc>
          <w:tcPr>
            <w:tcW w:w="718" w:type="dxa"/>
            <w:noWrap/>
            <w:hideMark/>
          </w:tcPr>
          <w:p w14:paraId="14F08C7D" w14:textId="77777777" w:rsidR="00AE6517" w:rsidRPr="00FC2533" w:rsidRDefault="00AE6517" w:rsidP="006815FC">
            <w:pPr>
              <w:jc w:val="right"/>
              <w:rPr>
                <w:sz w:val="16"/>
                <w:szCs w:val="16"/>
              </w:rPr>
            </w:pPr>
            <w:r w:rsidRPr="00FC2533">
              <w:rPr>
                <w:sz w:val="16"/>
                <w:szCs w:val="16"/>
              </w:rPr>
              <w:t>-0.33</w:t>
            </w:r>
            <w:r>
              <w:rPr>
                <w:sz w:val="16"/>
                <w:szCs w:val="16"/>
              </w:rPr>
              <w:t xml:space="preserve"> </w:t>
            </w:r>
          </w:p>
        </w:tc>
        <w:tc>
          <w:tcPr>
            <w:tcW w:w="718" w:type="dxa"/>
            <w:noWrap/>
            <w:hideMark/>
          </w:tcPr>
          <w:p w14:paraId="6B4A4D48" w14:textId="77777777" w:rsidR="00AE6517" w:rsidRPr="00FC2533" w:rsidRDefault="00AE6517" w:rsidP="006815FC">
            <w:pPr>
              <w:jc w:val="right"/>
              <w:rPr>
                <w:sz w:val="16"/>
                <w:szCs w:val="16"/>
              </w:rPr>
            </w:pPr>
            <w:r w:rsidRPr="00FC2533">
              <w:rPr>
                <w:sz w:val="16"/>
                <w:szCs w:val="16"/>
              </w:rPr>
              <w:t>-0.06</w:t>
            </w:r>
            <w:r>
              <w:rPr>
                <w:sz w:val="16"/>
                <w:szCs w:val="16"/>
              </w:rPr>
              <w:t xml:space="preserve"> </w:t>
            </w:r>
          </w:p>
        </w:tc>
        <w:tc>
          <w:tcPr>
            <w:tcW w:w="718" w:type="dxa"/>
            <w:noWrap/>
            <w:hideMark/>
          </w:tcPr>
          <w:p w14:paraId="1C83B400" w14:textId="77777777" w:rsidR="00AE6517" w:rsidRPr="00FC2533" w:rsidRDefault="00AE6517" w:rsidP="006815FC">
            <w:pPr>
              <w:jc w:val="right"/>
              <w:rPr>
                <w:sz w:val="16"/>
                <w:szCs w:val="16"/>
              </w:rPr>
            </w:pPr>
            <w:r w:rsidRPr="00FC2533">
              <w:rPr>
                <w:sz w:val="16"/>
                <w:szCs w:val="16"/>
              </w:rPr>
              <w:t>-0.07</w:t>
            </w:r>
            <w:r>
              <w:rPr>
                <w:sz w:val="16"/>
                <w:szCs w:val="16"/>
              </w:rPr>
              <w:t xml:space="preserve"> </w:t>
            </w:r>
          </w:p>
        </w:tc>
        <w:tc>
          <w:tcPr>
            <w:tcW w:w="718" w:type="dxa"/>
            <w:noWrap/>
            <w:hideMark/>
          </w:tcPr>
          <w:p w14:paraId="039D2CC2" w14:textId="77777777" w:rsidR="00AE6517" w:rsidRPr="00FC2533" w:rsidRDefault="00AE6517" w:rsidP="006815FC">
            <w:pPr>
              <w:jc w:val="right"/>
              <w:rPr>
                <w:sz w:val="16"/>
                <w:szCs w:val="16"/>
              </w:rPr>
            </w:pPr>
            <w:r w:rsidRPr="00FC2533">
              <w:rPr>
                <w:sz w:val="16"/>
                <w:szCs w:val="16"/>
              </w:rPr>
              <w:t>-0.21</w:t>
            </w:r>
            <w:r>
              <w:rPr>
                <w:sz w:val="16"/>
                <w:szCs w:val="16"/>
              </w:rPr>
              <w:t xml:space="preserve"> </w:t>
            </w:r>
          </w:p>
        </w:tc>
        <w:tc>
          <w:tcPr>
            <w:tcW w:w="718" w:type="dxa"/>
            <w:noWrap/>
            <w:hideMark/>
          </w:tcPr>
          <w:p w14:paraId="3FCAD044" w14:textId="77777777" w:rsidR="00AE6517" w:rsidRPr="00FC2533" w:rsidRDefault="00AE6517" w:rsidP="006815FC">
            <w:pPr>
              <w:jc w:val="right"/>
              <w:rPr>
                <w:sz w:val="16"/>
                <w:szCs w:val="16"/>
              </w:rPr>
            </w:pPr>
            <w:r w:rsidRPr="00FC2533">
              <w:rPr>
                <w:sz w:val="16"/>
                <w:szCs w:val="16"/>
              </w:rPr>
              <w:t>-0.62</w:t>
            </w:r>
            <w:r>
              <w:rPr>
                <w:sz w:val="16"/>
                <w:szCs w:val="16"/>
              </w:rPr>
              <w:t xml:space="preserve"> </w:t>
            </w:r>
          </w:p>
        </w:tc>
        <w:tc>
          <w:tcPr>
            <w:tcW w:w="718" w:type="dxa"/>
            <w:noWrap/>
            <w:hideMark/>
          </w:tcPr>
          <w:p w14:paraId="62A4869C" w14:textId="77777777" w:rsidR="00AE6517" w:rsidRPr="00FC2533" w:rsidRDefault="00AE6517" w:rsidP="006815FC">
            <w:pPr>
              <w:jc w:val="right"/>
              <w:rPr>
                <w:sz w:val="16"/>
                <w:szCs w:val="16"/>
              </w:rPr>
            </w:pPr>
            <w:r w:rsidRPr="00FC2533">
              <w:rPr>
                <w:sz w:val="16"/>
                <w:szCs w:val="16"/>
              </w:rPr>
              <w:t>-0.23</w:t>
            </w:r>
            <w:r>
              <w:rPr>
                <w:sz w:val="16"/>
                <w:szCs w:val="16"/>
              </w:rPr>
              <w:t xml:space="preserve"> </w:t>
            </w:r>
          </w:p>
        </w:tc>
        <w:tc>
          <w:tcPr>
            <w:tcW w:w="718" w:type="dxa"/>
            <w:noWrap/>
            <w:hideMark/>
          </w:tcPr>
          <w:p w14:paraId="5CCCFA91" w14:textId="77777777" w:rsidR="00AE6517" w:rsidRPr="00FC2533" w:rsidRDefault="00AE6517" w:rsidP="006815FC">
            <w:pPr>
              <w:jc w:val="right"/>
              <w:rPr>
                <w:sz w:val="16"/>
                <w:szCs w:val="16"/>
              </w:rPr>
            </w:pPr>
            <w:r w:rsidRPr="00FC2533">
              <w:rPr>
                <w:sz w:val="16"/>
                <w:szCs w:val="16"/>
              </w:rPr>
              <w:t>0.70</w:t>
            </w:r>
            <w:r>
              <w:rPr>
                <w:sz w:val="16"/>
                <w:szCs w:val="16"/>
              </w:rPr>
              <w:t xml:space="preserve"> </w:t>
            </w:r>
          </w:p>
        </w:tc>
        <w:tc>
          <w:tcPr>
            <w:tcW w:w="718" w:type="dxa"/>
            <w:noWrap/>
            <w:hideMark/>
          </w:tcPr>
          <w:p w14:paraId="3EB57C18" w14:textId="77777777" w:rsidR="00AE6517" w:rsidRPr="00FC2533" w:rsidRDefault="00AE6517" w:rsidP="006815FC">
            <w:pPr>
              <w:jc w:val="right"/>
              <w:rPr>
                <w:sz w:val="16"/>
                <w:szCs w:val="16"/>
              </w:rPr>
            </w:pPr>
            <w:r w:rsidRPr="00FC2533">
              <w:rPr>
                <w:sz w:val="16"/>
                <w:szCs w:val="16"/>
              </w:rPr>
              <w:t>0.63</w:t>
            </w:r>
            <w:r>
              <w:rPr>
                <w:sz w:val="16"/>
                <w:szCs w:val="16"/>
              </w:rPr>
              <w:t xml:space="preserve"> </w:t>
            </w:r>
          </w:p>
        </w:tc>
        <w:tc>
          <w:tcPr>
            <w:tcW w:w="718" w:type="dxa"/>
            <w:noWrap/>
            <w:hideMark/>
          </w:tcPr>
          <w:p w14:paraId="53668261" w14:textId="77777777" w:rsidR="00AE6517" w:rsidRPr="00FC2533" w:rsidRDefault="00AE6517" w:rsidP="006815FC">
            <w:pPr>
              <w:jc w:val="right"/>
              <w:rPr>
                <w:sz w:val="16"/>
                <w:szCs w:val="16"/>
              </w:rPr>
            </w:pPr>
            <w:r w:rsidRPr="00FC2533">
              <w:rPr>
                <w:sz w:val="16"/>
                <w:szCs w:val="16"/>
              </w:rPr>
              <w:t>0.45</w:t>
            </w:r>
            <w:r>
              <w:rPr>
                <w:sz w:val="16"/>
                <w:szCs w:val="16"/>
              </w:rPr>
              <w:t xml:space="preserve"> </w:t>
            </w:r>
          </w:p>
        </w:tc>
        <w:tc>
          <w:tcPr>
            <w:tcW w:w="651" w:type="dxa"/>
            <w:noWrap/>
            <w:hideMark/>
          </w:tcPr>
          <w:p w14:paraId="1EA49F07" w14:textId="77777777" w:rsidR="00AE6517" w:rsidRPr="00FC2533" w:rsidRDefault="00AE6517" w:rsidP="006815FC">
            <w:pPr>
              <w:jc w:val="right"/>
              <w:rPr>
                <w:sz w:val="16"/>
                <w:szCs w:val="16"/>
              </w:rPr>
            </w:pPr>
            <w:r w:rsidRPr="00FC2533">
              <w:rPr>
                <w:sz w:val="16"/>
                <w:szCs w:val="16"/>
              </w:rPr>
              <w:t>0.32</w:t>
            </w:r>
            <w:r>
              <w:rPr>
                <w:sz w:val="16"/>
                <w:szCs w:val="16"/>
              </w:rPr>
              <w:t xml:space="preserve"> </w:t>
            </w:r>
          </w:p>
        </w:tc>
        <w:tc>
          <w:tcPr>
            <w:tcW w:w="718" w:type="dxa"/>
            <w:noWrap/>
            <w:hideMark/>
          </w:tcPr>
          <w:p w14:paraId="2C759694" w14:textId="77777777" w:rsidR="00AE6517" w:rsidRPr="00FC2533" w:rsidRDefault="00AE6517" w:rsidP="006815FC">
            <w:pPr>
              <w:jc w:val="right"/>
              <w:rPr>
                <w:sz w:val="16"/>
                <w:szCs w:val="16"/>
              </w:rPr>
            </w:pPr>
            <w:r w:rsidRPr="00FC2533">
              <w:rPr>
                <w:sz w:val="16"/>
                <w:szCs w:val="16"/>
              </w:rPr>
              <w:t>0.51</w:t>
            </w:r>
            <w:r>
              <w:rPr>
                <w:sz w:val="16"/>
                <w:szCs w:val="16"/>
              </w:rPr>
              <w:t xml:space="preserve"> </w:t>
            </w:r>
          </w:p>
        </w:tc>
        <w:tc>
          <w:tcPr>
            <w:tcW w:w="718" w:type="dxa"/>
            <w:noWrap/>
            <w:hideMark/>
          </w:tcPr>
          <w:p w14:paraId="361E66BC" w14:textId="77777777" w:rsidR="00AE6517" w:rsidRPr="00FC2533" w:rsidRDefault="00AE6517" w:rsidP="006815FC">
            <w:pPr>
              <w:jc w:val="right"/>
              <w:rPr>
                <w:sz w:val="16"/>
                <w:szCs w:val="16"/>
              </w:rPr>
            </w:pPr>
            <w:r w:rsidRPr="00FC2533">
              <w:rPr>
                <w:sz w:val="16"/>
                <w:szCs w:val="16"/>
              </w:rPr>
              <w:t>0.03</w:t>
            </w:r>
            <w:r>
              <w:rPr>
                <w:sz w:val="16"/>
                <w:szCs w:val="16"/>
              </w:rPr>
              <w:t xml:space="preserve"> </w:t>
            </w:r>
          </w:p>
        </w:tc>
        <w:tc>
          <w:tcPr>
            <w:tcW w:w="718" w:type="dxa"/>
            <w:noWrap/>
            <w:hideMark/>
          </w:tcPr>
          <w:p w14:paraId="47581243" w14:textId="77777777" w:rsidR="00AE6517" w:rsidRPr="00FC2533" w:rsidRDefault="00AE6517" w:rsidP="006815FC">
            <w:pPr>
              <w:jc w:val="right"/>
              <w:rPr>
                <w:sz w:val="16"/>
                <w:szCs w:val="16"/>
              </w:rPr>
            </w:pPr>
            <w:r w:rsidRPr="00FC2533">
              <w:rPr>
                <w:sz w:val="16"/>
                <w:szCs w:val="16"/>
              </w:rPr>
              <w:t>0.62</w:t>
            </w:r>
            <w:r>
              <w:rPr>
                <w:sz w:val="16"/>
                <w:szCs w:val="16"/>
              </w:rPr>
              <w:t xml:space="preserve"> </w:t>
            </w:r>
          </w:p>
        </w:tc>
        <w:tc>
          <w:tcPr>
            <w:tcW w:w="718" w:type="dxa"/>
            <w:noWrap/>
            <w:hideMark/>
          </w:tcPr>
          <w:p w14:paraId="18C1779F" w14:textId="77777777" w:rsidR="00AE6517" w:rsidRPr="00FC2533" w:rsidRDefault="00AE6517" w:rsidP="006815FC">
            <w:pPr>
              <w:jc w:val="right"/>
              <w:rPr>
                <w:sz w:val="16"/>
                <w:szCs w:val="16"/>
              </w:rPr>
            </w:pPr>
            <w:r w:rsidRPr="00FC2533">
              <w:rPr>
                <w:sz w:val="16"/>
                <w:szCs w:val="16"/>
              </w:rPr>
              <w:t>0.53</w:t>
            </w:r>
            <w:r>
              <w:rPr>
                <w:sz w:val="16"/>
                <w:szCs w:val="16"/>
              </w:rPr>
              <w:t xml:space="preserve"> </w:t>
            </w:r>
          </w:p>
        </w:tc>
      </w:tr>
      <w:tr w:rsidR="00AE6517" w:rsidRPr="00FC2533" w14:paraId="6B229F5D" w14:textId="77777777" w:rsidTr="006815FC">
        <w:trPr>
          <w:trHeight w:val="300"/>
        </w:trPr>
        <w:tc>
          <w:tcPr>
            <w:tcW w:w="1810" w:type="dxa"/>
            <w:noWrap/>
            <w:hideMark/>
          </w:tcPr>
          <w:p w14:paraId="75062336" w14:textId="77777777" w:rsidR="00AE6517" w:rsidRPr="00FC2533" w:rsidRDefault="00AE6517" w:rsidP="006815FC">
            <w:pPr>
              <w:rPr>
                <w:sz w:val="16"/>
                <w:szCs w:val="16"/>
              </w:rPr>
            </w:pPr>
            <w:r w:rsidRPr="00FC2533">
              <w:rPr>
                <w:sz w:val="16"/>
                <w:szCs w:val="16"/>
              </w:rPr>
              <w:t xml:space="preserve">Haute </w:t>
            </w:r>
            <w:proofErr w:type="spellStart"/>
            <w:r w:rsidRPr="00FC2533">
              <w:rPr>
                <w:sz w:val="16"/>
                <w:szCs w:val="16"/>
              </w:rPr>
              <w:t>Guinée</w:t>
            </w:r>
            <w:proofErr w:type="spellEnd"/>
          </w:p>
        </w:tc>
        <w:tc>
          <w:tcPr>
            <w:tcW w:w="717" w:type="dxa"/>
            <w:noWrap/>
            <w:hideMark/>
          </w:tcPr>
          <w:p w14:paraId="0781CC0D" w14:textId="77777777" w:rsidR="00AE6517" w:rsidRPr="00FC2533" w:rsidRDefault="00AE6517" w:rsidP="006815FC">
            <w:pPr>
              <w:jc w:val="right"/>
              <w:rPr>
                <w:sz w:val="16"/>
                <w:szCs w:val="16"/>
              </w:rPr>
            </w:pPr>
            <w:r w:rsidRPr="00FC2533">
              <w:rPr>
                <w:sz w:val="16"/>
                <w:szCs w:val="16"/>
              </w:rPr>
              <w:t>0.36</w:t>
            </w:r>
            <w:r>
              <w:rPr>
                <w:sz w:val="16"/>
                <w:szCs w:val="16"/>
              </w:rPr>
              <w:t xml:space="preserve"> </w:t>
            </w:r>
          </w:p>
        </w:tc>
        <w:tc>
          <w:tcPr>
            <w:tcW w:w="718" w:type="dxa"/>
            <w:noWrap/>
            <w:hideMark/>
          </w:tcPr>
          <w:p w14:paraId="197DC4E6" w14:textId="77777777" w:rsidR="00AE6517" w:rsidRPr="00FC2533" w:rsidRDefault="00AE6517" w:rsidP="006815FC">
            <w:pPr>
              <w:jc w:val="right"/>
              <w:rPr>
                <w:sz w:val="16"/>
                <w:szCs w:val="16"/>
              </w:rPr>
            </w:pPr>
            <w:r w:rsidRPr="00FC2533">
              <w:rPr>
                <w:sz w:val="16"/>
                <w:szCs w:val="16"/>
              </w:rPr>
              <w:t>-0.31</w:t>
            </w:r>
            <w:r>
              <w:rPr>
                <w:sz w:val="16"/>
                <w:szCs w:val="16"/>
              </w:rPr>
              <w:t xml:space="preserve"> </w:t>
            </w:r>
          </w:p>
        </w:tc>
        <w:tc>
          <w:tcPr>
            <w:tcW w:w="718" w:type="dxa"/>
            <w:noWrap/>
            <w:hideMark/>
          </w:tcPr>
          <w:p w14:paraId="08F76B8C" w14:textId="77777777" w:rsidR="00AE6517" w:rsidRPr="00FC2533" w:rsidRDefault="00AE6517" w:rsidP="006815FC">
            <w:pPr>
              <w:jc w:val="right"/>
              <w:rPr>
                <w:sz w:val="16"/>
                <w:szCs w:val="16"/>
              </w:rPr>
            </w:pPr>
            <w:r w:rsidRPr="00FC2533">
              <w:rPr>
                <w:sz w:val="16"/>
                <w:szCs w:val="16"/>
              </w:rPr>
              <w:t>2.24</w:t>
            </w:r>
            <w:r>
              <w:rPr>
                <w:sz w:val="16"/>
                <w:szCs w:val="16"/>
              </w:rPr>
              <w:t xml:space="preserve"> </w:t>
            </w:r>
          </w:p>
        </w:tc>
        <w:tc>
          <w:tcPr>
            <w:tcW w:w="718" w:type="dxa"/>
            <w:noWrap/>
            <w:hideMark/>
          </w:tcPr>
          <w:p w14:paraId="16E591FC" w14:textId="77777777" w:rsidR="00AE6517" w:rsidRPr="00FC2533" w:rsidRDefault="00AE6517" w:rsidP="006815FC">
            <w:pPr>
              <w:jc w:val="right"/>
              <w:rPr>
                <w:sz w:val="16"/>
                <w:szCs w:val="16"/>
              </w:rPr>
            </w:pPr>
            <w:r w:rsidRPr="00FC2533">
              <w:rPr>
                <w:sz w:val="16"/>
                <w:szCs w:val="16"/>
              </w:rPr>
              <w:t>0.14</w:t>
            </w:r>
            <w:r>
              <w:rPr>
                <w:sz w:val="16"/>
                <w:szCs w:val="16"/>
              </w:rPr>
              <w:t xml:space="preserve"> </w:t>
            </w:r>
          </w:p>
        </w:tc>
        <w:tc>
          <w:tcPr>
            <w:tcW w:w="718" w:type="dxa"/>
            <w:noWrap/>
            <w:hideMark/>
          </w:tcPr>
          <w:p w14:paraId="001E25E6" w14:textId="77777777" w:rsidR="00AE6517" w:rsidRPr="00FC2533" w:rsidRDefault="00AE6517" w:rsidP="006815FC">
            <w:pPr>
              <w:jc w:val="right"/>
              <w:rPr>
                <w:sz w:val="16"/>
                <w:szCs w:val="16"/>
              </w:rPr>
            </w:pPr>
            <w:r w:rsidRPr="00FC2533">
              <w:rPr>
                <w:sz w:val="16"/>
                <w:szCs w:val="16"/>
              </w:rPr>
              <w:t>-0.19</w:t>
            </w:r>
            <w:r>
              <w:rPr>
                <w:sz w:val="16"/>
                <w:szCs w:val="16"/>
              </w:rPr>
              <w:t xml:space="preserve"> </w:t>
            </w:r>
          </w:p>
        </w:tc>
        <w:tc>
          <w:tcPr>
            <w:tcW w:w="718" w:type="dxa"/>
            <w:noWrap/>
            <w:hideMark/>
          </w:tcPr>
          <w:p w14:paraId="1FA0A89F" w14:textId="77777777" w:rsidR="00AE6517" w:rsidRPr="00FC2533" w:rsidRDefault="00AE6517" w:rsidP="006815FC">
            <w:pPr>
              <w:jc w:val="right"/>
              <w:rPr>
                <w:sz w:val="16"/>
                <w:szCs w:val="16"/>
              </w:rPr>
            </w:pPr>
            <w:r w:rsidRPr="00FC2533">
              <w:rPr>
                <w:sz w:val="16"/>
                <w:szCs w:val="16"/>
              </w:rPr>
              <w:t>-0.60</w:t>
            </w:r>
            <w:r>
              <w:rPr>
                <w:sz w:val="16"/>
                <w:szCs w:val="16"/>
              </w:rPr>
              <w:t xml:space="preserve"> </w:t>
            </w:r>
          </w:p>
        </w:tc>
        <w:tc>
          <w:tcPr>
            <w:tcW w:w="718" w:type="dxa"/>
            <w:noWrap/>
            <w:hideMark/>
          </w:tcPr>
          <w:p w14:paraId="71719ADA" w14:textId="77777777" w:rsidR="00AE6517" w:rsidRPr="00FC2533" w:rsidRDefault="00AE6517" w:rsidP="006815FC">
            <w:pPr>
              <w:jc w:val="right"/>
              <w:rPr>
                <w:sz w:val="16"/>
                <w:szCs w:val="16"/>
              </w:rPr>
            </w:pPr>
            <w:r w:rsidRPr="00FC2533">
              <w:rPr>
                <w:sz w:val="16"/>
                <w:szCs w:val="16"/>
              </w:rPr>
              <w:t>0.06</w:t>
            </w:r>
            <w:r>
              <w:rPr>
                <w:sz w:val="16"/>
                <w:szCs w:val="16"/>
              </w:rPr>
              <w:t xml:space="preserve"> </w:t>
            </w:r>
          </w:p>
        </w:tc>
        <w:tc>
          <w:tcPr>
            <w:tcW w:w="718" w:type="dxa"/>
            <w:noWrap/>
            <w:hideMark/>
          </w:tcPr>
          <w:p w14:paraId="2E4E832D" w14:textId="77777777" w:rsidR="00AE6517" w:rsidRPr="00FC2533" w:rsidRDefault="00AE6517" w:rsidP="006815FC">
            <w:pPr>
              <w:jc w:val="right"/>
              <w:rPr>
                <w:sz w:val="16"/>
                <w:szCs w:val="16"/>
              </w:rPr>
            </w:pPr>
            <w:r w:rsidRPr="00FC2533">
              <w:rPr>
                <w:sz w:val="16"/>
                <w:szCs w:val="16"/>
              </w:rPr>
              <w:t>-0.60</w:t>
            </w:r>
            <w:r>
              <w:rPr>
                <w:sz w:val="16"/>
                <w:szCs w:val="16"/>
              </w:rPr>
              <w:t xml:space="preserve"> </w:t>
            </w:r>
          </w:p>
        </w:tc>
        <w:tc>
          <w:tcPr>
            <w:tcW w:w="718" w:type="dxa"/>
            <w:noWrap/>
            <w:hideMark/>
          </w:tcPr>
          <w:p w14:paraId="150B1112" w14:textId="77777777" w:rsidR="00AE6517" w:rsidRPr="00FC2533" w:rsidRDefault="00AE6517" w:rsidP="006815FC">
            <w:pPr>
              <w:jc w:val="right"/>
              <w:rPr>
                <w:sz w:val="16"/>
                <w:szCs w:val="16"/>
              </w:rPr>
            </w:pPr>
            <w:r w:rsidRPr="00FC2533">
              <w:rPr>
                <w:sz w:val="16"/>
                <w:szCs w:val="16"/>
              </w:rPr>
              <w:t>0.32</w:t>
            </w:r>
            <w:r>
              <w:rPr>
                <w:sz w:val="16"/>
                <w:szCs w:val="16"/>
              </w:rPr>
              <w:t xml:space="preserve"> </w:t>
            </w:r>
          </w:p>
        </w:tc>
        <w:tc>
          <w:tcPr>
            <w:tcW w:w="718" w:type="dxa"/>
            <w:noWrap/>
            <w:hideMark/>
          </w:tcPr>
          <w:p w14:paraId="649A8A19" w14:textId="77777777" w:rsidR="00AE6517" w:rsidRPr="00FC2533" w:rsidRDefault="00AE6517" w:rsidP="006815FC">
            <w:pPr>
              <w:jc w:val="right"/>
              <w:rPr>
                <w:sz w:val="16"/>
                <w:szCs w:val="16"/>
              </w:rPr>
            </w:pPr>
            <w:r w:rsidRPr="00FC2533">
              <w:rPr>
                <w:sz w:val="16"/>
                <w:szCs w:val="16"/>
              </w:rPr>
              <w:t>-0.14</w:t>
            </w:r>
            <w:r>
              <w:rPr>
                <w:sz w:val="16"/>
                <w:szCs w:val="16"/>
              </w:rPr>
              <w:t xml:space="preserve"> </w:t>
            </w:r>
          </w:p>
        </w:tc>
        <w:tc>
          <w:tcPr>
            <w:tcW w:w="718" w:type="dxa"/>
            <w:noWrap/>
            <w:hideMark/>
          </w:tcPr>
          <w:p w14:paraId="17B0C184" w14:textId="77777777" w:rsidR="00AE6517" w:rsidRPr="00FC2533" w:rsidRDefault="00AE6517" w:rsidP="006815FC">
            <w:pPr>
              <w:jc w:val="right"/>
              <w:rPr>
                <w:sz w:val="16"/>
                <w:szCs w:val="16"/>
              </w:rPr>
            </w:pPr>
            <w:r w:rsidRPr="00FC2533">
              <w:rPr>
                <w:sz w:val="16"/>
                <w:szCs w:val="16"/>
              </w:rPr>
              <w:t>0.43</w:t>
            </w:r>
            <w:r>
              <w:rPr>
                <w:sz w:val="16"/>
                <w:szCs w:val="16"/>
              </w:rPr>
              <w:t xml:space="preserve"> </w:t>
            </w:r>
          </w:p>
        </w:tc>
        <w:tc>
          <w:tcPr>
            <w:tcW w:w="718" w:type="dxa"/>
            <w:noWrap/>
            <w:hideMark/>
          </w:tcPr>
          <w:p w14:paraId="72FCB606" w14:textId="77777777" w:rsidR="00AE6517" w:rsidRPr="00FC2533" w:rsidRDefault="00AE6517" w:rsidP="006815FC">
            <w:pPr>
              <w:jc w:val="right"/>
              <w:rPr>
                <w:sz w:val="16"/>
                <w:szCs w:val="16"/>
              </w:rPr>
            </w:pPr>
            <w:r w:rsidRPr="00FC2533">
              <w:rPr>
                <w:sz w:val="16"/>
                <w:szCs w:val="16"/>
              </w:rPr>
              <w:t>-0.37</w:t>
            </w:r>
            <w:r>
              <w:rPr>
                <w:sz w:val="16"/>
                <w:szCs w:val="16"/>
              </w:rPr>
              <w:t xml:space="preserve"> </w:t>
            </w:r>
          </w:p>
        </w:tc>
        <w:tc>
          <w:tcPr>
            <w:tcW w:w="651" w:type="dxa"/>
            <w:noWrap/>
            <w:hideMark/>
          </w:tcPr>
          <w:p w14:paraId="63DFF28C" w14:textId="77777777" w:rsidR="00AE6517" w:rsidRPr="00FC2533" w:rsidRDefault="00AE6517" w:rsidP="006815FC">
            <w:pPr>
              <w:jc w:val="right"/>
              <w:rPr>
                <w:sz w:val="16"/>
                <w:szCs w:val="16"/>
              </w:rPr>
            </w:pPr>
            <w:r w:rsidRPr="00FC2533">
              <w:rPr>
                <w:sz w:val="16"/>
                <w:szCs w:val="16"/>
              </w:rPr>
              <w:t>-0.50</w:t>
            </w:r>
            <w:r>
              <w:rPr>
                <w:sz w:val="16"/>
                <w:szCs w:val="16"/>
              </w:rPr>
              <w:t xml:space="preserve"> </w:t>
            </w:r>
          </w:p>
        </w:tc>
        <w:tc>
          <w:tcPr>
            <w:tcW w:w="718" w:type="dxa"/>
            <w:noWrap/>
            <w:hideMark/>
          </w:tcPr>
          <w:p w14:paraId="2168D421" w14:textId="77777777" w:rsidR="00AE6517" w:rsidRPr="00FC2533" w:rsidRDefault="00AE6517" w:rsidP="006815FC">
            <w:pPr>
              <w:jc w:val="right"/>
              <w:rPr>
                <w:sz w:val="16"/>
                <w:szCs w:val="16"/>
              </w:rPr>
            </w:pPr>
            <w:r w:rsidRPr="00FC2533">
              <w:rPr>
                <w:sz w:val="16"/>
                <w:szCs w:val="16"/>
              </w:rPr>
              <w:t>-0.19</w:t>
            </w:r>
            <w:r>
              <w:rPr>
                <w:sz w:val="16"/>
                <w:szCs w:val="16"/>
              </w:rPr>
              <w:t xml:space="preserve"> </w:t>
            </w:r>
          </w:p>
        </w:tc>
        <w:tc>
          <w:tcPr>
            <w:tcW w:w="718" w:type="dxa"/>
            <w:noWrap/>
            <w:hideMark/>
          </w:tcPr>
          <w:p w14:paraId="4D9EC5B6" w14:textId="77777777" w:rsidR="00AE6517" w:rsidRPr="00FC2533" w:rsidRDefault="00AE6517" w:rsidP="006815FC">
            <w:pPr>
              <w:jc w:val="right"/>
              <w:rPr>
                <w:sz w:val="16"/>
                <w:szCs w:val="16"/>
              </w:rPr>
            </w:pPr>
            <w:r w:rsidRPr="00FC2533">
              <w:rPr>
                <w:sz w:val="16"/>
                <w:szCs w:val="16"/>
              </w:rPr>
              <w:t>-0.18</w:t>
            </w:r>
            <w:r>
              <w:rPr>
                <w:sz w:val="16"/>
                <w:szCs w:val="16"/>
              </w:rPr>
              <w:t xml:space="preserve"> </w:t>
            </w:r>
          </w:p>
        </w:tc>
        <w:tc>
          <w:tcPr>
            <w:tcW w:w="718" w:type="dxa"/>
            <w:noWrap/>
            <w:hideMark/>
          </w:tcPr>
          <w:p w14:paraId="5F13BB25" w14:textId="77777777" w:rsidR="00AE6517" w:rsidRPr="00FC2533" w:rsidRDefault="00AE6517" w:rsidP="006815FC">
            <w:pPr>
              <w:jc w:val="right"/>
              <w:rPr>
                <w:sz w:val="16"/>
                <w:szCs w:val="16"/>
              </w:rPr>
            </w:pPr>
            <w:r w:rsidRPr="00FC2533">
              <w:rPr>
                <w:sz w:val="16"/>
                <w:szCs w:val="16"/>
              </w:rPr>
              <w:t>-0.30</w:t>
            </w:r>
            <w:r>
              <w:rPr>
                <w:sz w:val="16"/>
                <w:szCs w:val="16"/>
              </w:rPr>
              <w:t xml:space="preserve"> </w:t>
            </w:r>
          </w:p>
        </w:tc>
        <w:tc>
          <w:tcPr>
            <w:tcW w:w="718" w:type="dxa"/>
            <w:noWrap/>
            <w:hideMark/>
          </w:tcPr>
          <w:p w14:paraId="12FF6717" w14:textId="77777777" w:rsidR="00AE6517" w:rsidRPr="00FC2533" w:rsidRDefault="00AE6517" w:rsidP="006815FC">
            <w:pPr>
              <w:jc w:val="right"/>
              <w:rPr>
                <w:sz w:val="16"/>
                <w:szCs w:val="16"/>
              </w:rPr>
            </w:pPr>
            <w:r w:rsidRPr="00FC2533">
              <w:rPr>
                <w:sz w:val="16"/>
                <w:szCs w:val="16"/>
              </w:rPr>
              <w:t>-0.11</w:t>
            </w:r>
            <w:r>
              <w:rPr>
                <w:sz w:val="16"/>
                <w:szCs w:val="16"/>
              </w:rPr>
              <w:t xml:space="preserve"> </w:t>
            </w:r>
          </w:p>
        </w:tc>
      </w:tr>
      <w:tr w:rsidR="00AE6517" w:rsidRPr="00FC2533" w14:paraId="460F48FC" w14:textId="77777777" w:rsidTr="006815FC">
        <w:trPr>
          <w:trHeight w:val="300"/>
        </w:trPr>
        <w:tc>
          <w:tcPr>
            <w:tcW w:w="1810" w:type="dxa"/>
            <w:noWrap/>
            <w:hideMark/>
          </w:tcPr>
          <w:p w14:paraId="2A48B3F7" w14:textId="77777777" w:rsidR="00AE6517" w:rsidRPr="00FC2533" w:rsidRDefault="00AE6517" w:rsidP="006815FC">
            <w:pPr>
              <w:rPr>
                <w:sz w:val="16"/>
                <w:szCs w:val="16"/>
              </w:rPr>
            </w:pPr>
            <w:proofErr w:type="spellStart"/>
            <w:r w:rsidRPr="00FC2533">
              <w:rPr>
                <w:sz w:val="16"/>
                <w:szCs w:val="16"/>
              </w:rPr>
              <w:t>Guinée</w:t>
            </w:r>
            <w:proofErr w:type="spellEnd"/>
            <w:r w:rsidRPr="00FC2533">
              <w:rPr>
                <w:sz w:val="16"/>
                <w:szCs w:val="16"/>
              </w:rPr>
              <w:t xml:space="preserve"> </w:t>
            </w:r>
            <w:proofErr w:type="spellStart"/>
            <w:r w:rsidRPr="00FC2533">
              <w:rPr>
                <w:sz w:val="16"/>
                <w:szCs w:val="16"/>
              </w:rPr>
              <w:t>Forestiere</w:t>
            </w:r>
            <w:proofErr w:type="spellEnd"/>
          </w:p>
        </w:tc>
        <w:tc>
          <w:tcPr>
            <w:tcW w:w="717" w:type="dxa"/>
            <w:noWrap/>
            <w:hideMark/>
          </w:tcPr>
          <w:p w14:paraId="422CC3E7" w14:textId="77777777" w:rsidR="00AE6517" w:rsidRPr="00FC2533" w:rsidRDefault="00AE6517" w:rsidP="006815FC">
            <w:pPr>
              <w:jc w:val="right"/>
              <w:rPr>
                <w:sz w:val="16"/>
                <w:szCs w:val="16"/>
              </w:rPr>
            </w:pPr>
            <w:r w:rsidRPr="00FC2533">
              <w:rPr>
                <w:sz w:val="16"/>
                <w:szCs w:val="16"/>
              </w:rPr>
              <w:t>-0.65</w:t>
            </w:r>
            <w:r>
              <w:rPr>
                <w:sz w:val="16"/>
                <w:szCs w:val="16"/>
              </w:rPr>
              <w:t xml:space="preserve"> </w:t>
            </w:r>
          </w:p>
        </w:tc>
        <w:tc>
          <w:tcPr>
            <w:tcW w:w="718" w:type="dxa"/>
            <w:noWrap/>
            <w:hideMark/>
          </w:tcPr>
          <w:p w14:paraId="4A643F19" w14:textId="77777777" w:rsidR="00AE6517" w:rsidRPr="00FC2533" w:rsidRDefault="00AE6517" w:rsidP="006815FC">
            <w:pPr>
              <w:jc w:val="right"/>
              <w:rPr>
                <w:sz w:val="16"/>
                <w:szCs w:val="16"/>
              </w:rPr>
            </w:pPr>
            <w:r w:rsidRPr="00FC2533">
              <w:rPr>
                <w:sz w:val="16"/>
                <w:szCs w:val="16"/>
              </w:rPr>
              <w:t>-0.16</w:t>
            </w:r>
            <w:r>
              <w:rPr>
                <w:sz w:val="16"/>
                <w:szCs w:val="16"/>
              </w:rPr>
              <w:t xml:space="preserve"> </w:t>
            </w:r>
          </w:p>
        </w:tc>
        <w:tc>
          <w:tcPr>
            <w:tcW w:w="718" w:type="dxa"/>
            <w:noWrap/>
            <w:hideMark/>
          </w:tcPr>
          <w:p w14:paraId="02D5752E" w14:textId="77777777" w:rsidR="00AE6517" w:rsidRPr="00FC2533" w:rsidRDefault="00AE6517" w:rsidP="006815FC">
            <w:pPr>
              <w:jc w:val="right"/>
              <w:rPr>
                <w:sz w:val="16"/>
                <w:szCs w:val="16"/>
              </w:rPr>
            </w:pPr>
            <w:r w:rsidRPr="00FC2533">
              <w:rPr>
                <w:sz w:val="16"/>
                <w:szCs w:val="16"/>
              </w:rPr>
              <w:t>1.55</w:t>
            </w:r>
            <w:r>
              <w:rPr>
                <w:sz w:val="16"/>
                <w:szCs w:val="16"/>
              </w:rPr>
              <w:t xml:space="preserve"> </w:t>
            </w:r>
          </w:p>
        </w:tc>
        <w:tc>
          <w:tcPr>
            <w:tcW w:w="718" w:type="dxa"/>
            <w:noWrap/>
            <w:hideMark/>
          </w:tcPr>
          <w:p w14:paraId="51FD2A0B" w14:textId="77777777" w:rsidR="00AE6517" w:rsidRPr="00FC2533" w:rsidRDefault="00AE6517" w:rsidP="006815FC">
            <w:pPr>
              <w:jc w:val="right"/>
              <w:rPr>
                <w:sz w:val="16"/>
                <w:szCs w:val="16"/>
              </w:rPr>
            </w:pPr>
            <w:r w:rsidRPr="00FC2533">
              <w:rPr>
                <w:sz w:val="16"/>
                <w:szCs w:val="16"/>
              </w:rPr>
              <w:t>0.89</w:t>
            </w:r>
            <w:r>
              <w:rPr>
                <w:sz w:val="16"/>
                <w:szCs w:val="16"/>
              </w:rPr>
              <w:t xml:space="preserve"> </w:t>
            </w:r>
          </w:p>
        </w:tc>
        <w:tc>
          <w:tcPr>
            <w:tcW w:w="718" w:type="dxa"/>
            <w:noWrap/>
            <w:hideMark/>
          </w:tcPr>
          <w:p w14:paraId="7842DB03" w14:textId="77777777" w:rsidR="00AE6517" w:rsidRPr="00FC2533" w:rsidRDefault="00AE6517" w:rsidP="006815FC">
            <w:pPr>
              <w:jc w:val="right"/>
              <w:rPr>
                <w:sz w:val="16"/>
                <w:szCs w:val="16"/>
              </w:rPr>
            </w:pPr>
            <w:r w:rsidRPr="00FC2533">
              <w:rPr>
                <w:sz w:val="16"/>
                <w:szCs w:val="16"/>
              </w:rPr>
              <w:t>0.06</w:t>
            </w:r>
            <w:r>
              <w:rPr>
                <w:sz w:val="16"/>
                <w:szCs w:val="16"/>
              </w:rPr>
              <w:t xml:space="preserve"> </w:t>
            </w:r>
          </w:p>
        </w:tc>
        <w:tc>
          <w:tcPr>
            <w:tcW w:w="718" w:type="dxa"/>
            <w:noWrap/>
            <w:hideMark/>
          </w:tcPr>
          <w:p w14:paraId="37D8EBF7" w14:textId="77777777" w:rsidR="00AE6517" w:rsidRPr="00FC2533" w:rsidRDefault="00AE6517" w:rsidP="006815FC">
            <w:pPr>
              <w:jc w:val="right"/>
              <w:rPr>
                <w:sz w:val="16"/>
                <w:szCs w:val="16"/>
              </w:rPr>
            </w:pPr>
            <w:r w:rsidRPr="00FC2533">
              <w:rPr>
                <w:sz w:val="16"/>
                <w:szCs w:val="16"/>
              </w:rPr>
              <w:t>-0.66</w:t>
            </w:r>
            <w:r>
              <w:rPr>
                <w:sz w:val="16"/>
                <w:szCs w:val="16"/>
              </w:rPr>
              <w:t xml:space="preserve"> </w:t>
            </w:r>
          </w:p>
        </w:tc>
        <w:tc>
          <w:tcPr>
            <w:tcW w:w="718" w:type="dxa"/>
            <w:noWrap/>
            <w:hideMark/>
          </w:tcPr>
          <w:p w14:paraId="17E12F89" w14:textId="77777777" w:rsidR="00AE6517" w:rsidRPr="00FC2533" w:rsidRDefault="00AE6517" w:rsidP="006815FC">
            <w:pPr>
              <w:jc w:val="right"/>
              <w:rPr>
                <w:sz w:val="16"/>
                <w:szCs w:val="16"/>
              </w:rPr>
            </w:pPr>
            <w:r w:rsidRPr="00FC2533">
              <w:rPr>
                <w:sz w:val="16"/>
                <w:szCs w:val="16"/>
              </w:rPr>
              <w:t>-0.57</w:t>
            </w:r>
            <w:r>
              <w:rPr>
                <w:sz w:val="16"/>
                <w:szCs w:val="16"/>
              </w:rPr>
              <w:t xml:space="preserve"> </w:t>
            </w:r>
          </w:p>
        </w:tc>
        <w:tc>
          <w:tcPr>
            <w:tcW w:w="718" w:type="dxa"/>
            <w:noWrap/>
            <w:hideMark/>
          </w:tcPr>
          <w:p w14:paraId="34E95537" w14:textId="77777777" w:rsidR="00AE6517" w:rsidRPr="00FC2533" w:rsidRDefault="00AE6517" w:rsidP="006815FC">
            <w:pPr>
              <w:jc w:val="right"/>
              <w:rPr>
                <w:sz w:val="16"/>
                <w:szCs w:val="16"/>
              </w:rPr>
            </w:pPr>
            <w:r w:rsidRPr="00FC2533">
              <w:rPr>
                <w:sz w:val="16"/>
                <w:szCs w:val="16"/>
              </w:rPr>
              <w:t>-0.66</w:t>
            </w:r>
            <w:r>
              <w:rPr>
                <w:sz w:val="16"/>
                <w:szCs w:val="16"/>
              </w:rPr>
              <w:t xml:space="preserve"> </w:t>
            </w:r>
          </w:p>
        </w:tc>
        <w:tc>
          <w:tcPr>
            <w:tcW w:w="718" w:type="dxa"/>
            <w:noWrap/>
            <w:hideMark/>
          </w:tcPr>
          <w:p w14:paraId="7676EC87" w14:textId="77777777" w:rsidR="00AE6517" w:rsidRPr="00FC2533" w:rsidRDefault="00AE6517" w:rsidP="006815FC">
            <w:pPr>
              <w:jc w:val="right"/>
              <w:rPr>
                <w:sz w:val="16"/>
                <w:szCs w:val="16"/>
              </w:rPr>
            </w:pPr>
            <w:r w:rsidRPr="00FC2533">
              <w:rPr>
                <w:sz w:val="16"/>
                <w:szCs w:val="16"/>
              </w:rPr>
              <w:t>0.47</w:t>
            </w:r>
            <w:r>
              <w:rPr>
                <w:sz w:val="16"/>
                <w:szCs w:val="16"/>
              </w:rPr>
              <w:t xml:space="preserve"> </w:t>
            </w:r>
          </w:p>
        </w:tc>
        <w:tc>
          <w:tcPr>
            <w:tcW w:w="718" w:type="dxa"/>
            <w:noWrap/>
            <w:hideMark/>
          </w:tcPr>
          <w:p w14:paraId="4B5CF72C" w14:textId="77777777" w:rsidR="00AE6517" w:rsidRPr="00FC2533" w:rsidRDefault="00AE6517" w:rsidP="006815FC">
            <w:pPr>
              <w:jc w:val="right"/>
              <w:rPr>
                <w:sz w:val="16"/>
                <w:szCs w:val="16"/>
              </w:rPr>
            </w:pPr>
            <w:r w:rsidRPr="00FC2533">
              <w:rPr>
                <w:sz w:val="16"/>
                <w:szCs w:val="16"/>
              </w:rPr>
              <w:t>-0.73</w:t>
            </w:r>
            <w:r>
              <w:rPr>
                <w:sz w:val="16"/>
                <w:szCs w:val="16"/>
              </w:rPr>
              <w:t xml:space="preserve"> </w:t>
            </w:r>
          </w:p>
        </w:tc>
        <w:tc>
          <w:tcPr>
            <w:tcW w:w="718" w:type="dxa"/>
            <w:noWrap/>
            <w:hideMark/>
          </w:tcPr>
          <w:p w14:paraId="48831DD6" w14:textId="77777777" w:rsidR="00AE6517" w:rsidRPr="00FC2533" w:rsidRDefault="00AE6517" w:rsidP="006815FC">
            <w:pPr>
              <w:jc w:val="right"/>
              <w:rPr>
                <w:sz w:val="16"/>
                <w:szCs w:val="16"/>
              </w:rPr>
            </w:pPr>
            <w:r w:rsidRPr="00FC2533">
              <w:rPr>
                <w:sz w:val="16"/>
                <w:szCs w:val="16"/>
              </w:rPr>
              <w:t>0.52</w:t>
            </w:r>
            <w:r>
              <w:rPr>
                <w:sz w:val="16"/>
                <w:szCs w:val="16"/>
              </w:rPr>
              <w:t xml:space="preserve"> </w:t>
            </w:r>
          </w:p>
        </w:tc>
        <w:tc>
          <w:tcPr>
            <w:tcW w:w="718" w:type="dxa"/>
            <w:noWrap/>
            <w:hideMark/>
          </w:tcPr>
          <w:p w14:paraId="691C8630" w14:textId="77777777" w:rsidR="00AE6517" w:rsidRPr="00FC2533" w:rsidRDefault="00AE6517" w:rsidP="006815FC">
            <w:pPr>
              <w:jc w:val="right"/>
              <w:rPr>
                <w:sz w:val="16"/>
                <w:szCs w:val="16"/>
              </w:rPr>
            </w:pPr>
            <w:r w:rsidRPr="00FC2533">
              <w:rPr>
                <w:sz w:val="16"/>
                <w:szCs w:val="16"/>
              </w:rPr>
              <w:t>-0.18</w:t>
            </w:r>
            <w:r>
              <w:rPr>
                <w:sz w:val="16"/>
                <w:szCs w:val="16"/>
              </w:rPr>
              <w:t xml:space="preserve"> </w:t>
            </w:r>
          </w:p>
        </w:tc>
        <w:tc>
          <w:tcPr>
            <w:tcW w:w="651" w:type="dxa"/>
            <w:noWrap/>
            <w:hideMark/>
          </w:tcPr>
          <w:p w14:paraId="0654CB6A" w14:textId="77777777" w:rsidR="00AE6517" w:rsidRPr="00FC2533" w:rsidRDefault="00AE6517" w:rsidP="006815FC">
            <w:pPr>
              <w:jc w:val="right"/>
              <w:rPr>
                <w:sz w:val="16"/>
                <w:szCs w:val="16"/>
              </w:rPr>
            </w:pPr>
            <w:r w:rsidRPr="00FC2533">
              <w:rPr>
                <w:sz w:val="16"/>
                <w:szCs w:val="16"/>
              </w:rPr>
              <w:t>-0.06</w:t>
            </w:r>
            <w:r>
              <w:rPr>
                <w:sz w:val="16"/>
                <w:szCs w:val="16"/>
              </w:rPr>
              <w:t xml:space="preserve"> </w:t>
            </w:r>
          </w:p>
        </w:tc>
        <w:tc>
          <w:tcPr>
            <w:tcW w:w="718" w:type="dxa"/>
            <w:noWrap/>
            <w:hideMark/>
          </w:tcPr>
          <w:p w14:paraId="7E0C4B2A" w14:textId="77777777" w:rsidR="00AE6517" w:rsidRPr="00FC2533" w:rsidRDefault="00AE6517" w:rsidP="006815FC">
            <w:pPr>
              <w:jc w:val="right"/>
              <w:rPr>
                <w:sz w:val="16"/>
                <w:szCs w:val="16"/>
              </w:rPr>
            </w:pPr>
            <w:r w:rsidRPr="00FC2533">
              <w:rPr>
                <w:sz w:val="16"/>
                <w:szCs w:val="16"/>
              </w:rPr>
              <w:t>0.04</w:t>
            </w:r>
            <w:r>
              <w:rPr>
                <w:sz w:val="16"/>
                <w:szCs w:val="16"/>
              </w:rPr>
              <w:t xml:space="preserve"> </w:t>
            </w:r>
          </w:p>
        </w:tc>
        <w:tc>
          <w:tcPr>
            <w:tcW w:w="718" w:type="dxa"/>
            <w:noWrap/>
            <w:hideMark/>
          </w:tcPr>
          <w:p w14:paraId="38AC8A29" w14:textId="77777777" w:rsidR="00AE6517" w:rsidRPr="00FC2533" w:rsidRDefault="00AE6517" w:rsidP="006815FC">
            <w:pPr>
              <w:jc w:val="right"/>
              <w:rPr>
                <w:sz w:val="16"/>
                <w:szCs w:val="16"/>
              </w:rPr>
            </w:pPr>
            <w:r w:rsidRPr="00FC2533">
              <w:rPr>
                <w:sz w:val="16"/>
                <w:szCs w:val="16"/>
              </w:rPr>
              <w:t>0.22</w:t>
            </w:r>
            <w:r>
              <w:rPr>
                <w:sz w:val="16"/>
                <w:szCs w:val="16"/>
              </w:rPr>
              <w:t xml:space="preserve"> </w:t>
            </w:r>
          </w:p>
        </w:tc>
        <w:tc>
          <w:tcPr>
            <w:tcW w:w="718" w:type="dxa"/>
            <w:noWrap/>
            <w:hideMark/>
          </w:tcPr>
          <w:p w14:paraId="4E3D2321" w14:textId="77777777" w:rsidR="00AE6517" w:rsidRPr="00FC2533" w:rsidRDefault="00AE6517" w:rsidP="006815FC">
            <w:pPr>
              <w:jc w:val="right"/>
              <w:rPr>
                <w:sz w:val="16"/>
                <w:szCs w:val="16"/>
              </w:rPr>
            </w:pPr>
            <w:r w:rsidRPr="00FC2533">
              <w:rPr>
                <w:sz w:val="16"/>
                <w:szCs w:val="16"/>
              </w:rPr>
              <w:t>0.00</w:t>
            </w:r>
            <w:r>
              <w:rPr>
                <w:sz w:val="16"/>
                <w:szCs w:val="16"/>
              </w:rPr>
              <w:t xml:space="preserve"> </w:t>
            </w:r>
          </w:p>
        </w:tc>
        <w:tc>
          <w:tcPr>
            <w:tcW w:w="718" w:type="dxa"/>
            <w:noWrap/>
            <w:hideMark/>
          </w:tcPr>
          <w:p w14:paraId="1A7999D5" w14:textId="77777777" w:rsidR="00AE6517" w:rsidRPr="00FC2533" w:rsidRDefault="00AE6517" w:rsidP="006815FC">
            <w:pPr>
              <w:jc w:val="right"/>
              <w:rPr>
                <w:sz w:val="16"/>
                <w:szCs w:val="16"/>
              </w:rPr>
            </w:pPr>
            <w:r w:rsidRPr="00FC2533">
              <w:rPr>
                <w:sz w:val="16"/>
                <w:szCs w:val="16"/>
              </w:rPr>
              <w:t>-0.02</w:t>
            </w:r>
            <w:r>
              <w:rPr>
                <w:sz w:val="16"/>
                <w:szCs w:val="16"/>
              </w:rPr>
              <w:t xml:space="preserve"> </w:t>
            </w:r>
          </w:p>
        </w:tc>
      </w:tr>
      <w:tr w:rsidR="00AE6517" w:rsidRPr="00FC2533" w14:paraId="125B9B0D" w14:textId="77777777" w:rsidTr="006815FC">
        <w:trPr>
          <w:trHeight w:val="300"/>
        </w:trPr>
        <w:tc>
          <w:tcPr>
            <w:tcW w:w="1810" w:type="dxa"/>
            <w:noWrap/>
            <w:hideMark/>
          </w:tcPr>
          <w:p w14:paraId="536FC5C2" w14:textId="77777777" w:rsidR="00AE6517" w:rsidRPr="00FC2533" w:rsidRDefault="00AE6517" w:rsidP="006815FC">
            <w:pPr>
              <w:rPr>
                <w:sz w:val="16"/>
                <w:szCs w:val="16"/>
              </w:rPr>
            </w:pPr>
            <w:r w:rsidRPr="00FC2533">
              <w:rPr>
                <w:sz w:val="16"/>
                <w:szCs w:val="16"/>
              </w:rPr>
              <w:t>Conakry</w:t>
            </w:r>
          </w:p>
        </w:tc>
        <w:tc>
          <w:tcPr>
            <w:tcW w:w="717" w:type="dxa"/>
            <w:noWrap/>
            <w:hideMark/>
          </w:tcPr>
          <w:p w14:paraId="020297FF" w14:textId="77777777" w:rsidR="00AE6517" w:rsidRPr="00FC2533" w:rsidRDefault="00AE6517" w:rsidP="006815FC">
            <w:pPr>
              <w:jc w:val="right"/>
              <w:rPr>
                <w:sz w:val="16"/>
                <w:szCs w:val="16"/>
              </w:rPr>
            </w:pPr>
            <w:r w:rsidRPr="00FC2533">
              <w:rPr>
                <w:sz w:val="16"/>
                <w:szCs w:val="16"/>
              </w:rPr>
              <w:t>0.30</w:t>
            </w:r>
            <w:r>
              <w:rPr>
                <w:sz w:val="16"/>
                <w:szCs w:val="16"/>
              </w:rPr>
              <w:t xml:space="preserve"> </w:t>
            </w:r>
          </w:p>
        </w:tc>
        <w:tc>
          <w:tcPr>
            <w:tcW w:w="718" w:type="dxa"/>
            <w:noWrap/>
            <w:hideMark/>
          </w:tcPr>
          <w:p w14:paraId="388DB00F" w14:textId="77777777" w:rsidR="00AE6517" w:rsidRPr="00FC2533" w:rsidRDefault="00AE6517" w:rsidP="006815FC">
            <w:pPr>
              <w:jc w:val="right"/>
              <w:rPr>
                <w:sz w:val="16"/>
                <w:szCs w:val="16"/>
              </w:rPr>
            </w:pPr>
            <w:r w:rsidRPr="00FC2533">
              <w:rPr>
                <w:sz w:val="16"/>
                <w:szCs w:val="16"/>
              </w:rPr>
              <w:t>-2.36</w:t>
            </w:r>
            <w:r>
              <w:rPr>
                <w:sz w:val="16"/>
                <w:szCs w:val="16"/>
              </w:rPr>
              <w:t xml:space="preserve"> </w:t>
            </w:r>
          </w:p>
        </w:tc>
        <w:tc>
          <w:tcPr>
            <w:tcW w:w="718" w:type="dxa"/>
            <w:noWrap/>
            <w:hideMark/>
          </w:tcPr>
          <w:p w14:paraId="2EA7FF8D" w14:textId="77777777" w:rsidR="00AE6517" w:rsidRPr="00FC2533" w:rsidRDefault="00AE6517" w:rsidP="006815FC">
            <w:pPr>
              <w:jc w:val="right"/>
              <w:rPr>
                <w:sz w:val="16"/>
                <w:szCs w:val="16"/>
              </w:rPr>
            </w:pPr>
            <w:r w:rsidRPr="00FC2533">
              <w:rPr>
                <w:sz w:val="16"/>
                <w:szCs w:val="16"/>
              </w:rPr>
              <w:t>1.31</w:t>
            </w:r>
            <w:r>
              <w:rPr>
                <w:sz w:val="16"/>
                <w:szCs w:val="16"/>
              </w:rPr>
              <w:t xml:space="preserve"> </w:t>
            </w:r>
          </w:p>
        </w:tc>
        <w:tc>
          <w:tcPr>
            <w:tcW w:w="718" w:type="dxa"/>
            <w:noWrap/>
            <w:hideMark/>
          </w:tcPr>
          <w:p w14:paraId="7E03955E" w14:textId="77777777" w:rsidR="00AE6517" w:rsidRPr="00FC2533" w:rsidRDefault="00AE6517" w:rsidP="006815FC">
            <w:pPr>
              <w:jc w:val="right"/>
              <w:rPr>
                <w:sz w:val="16"/>
                <w:szCs w:val="16"/>
              </w:rPr>
            </w:pPr>
            <w:r w:rsidRPr="00FC2533">
              <w:rPr>
                <w:sz w:val="16"/>
                <w:szCs w:val="16"/>
              </w:rPr>
              <w:t>0.00</w:t>
            </w:r>
            <w:r>
              <w:rPr>
                <w:sz w:val="16"/>
                <w:szCs w:val="16"/>
              </w:rPr>
              <w:t xml:space="preserve"> </w:t>
            </w:r>
          </w:p>
        </w:tc>
        <w:tc>
          <w:tcPr>
            <w:tcW w:w="718" w:type="dxa"/>
            <w:noWrap/>
            <w:hideMark/>
          </w:tcPr>
          <w:p w14:paraId="6A862C7C" w14:textId="77777777" w:rsidR="00AE6517" w:rsidRPr="00FC2533" w:rsidRDefault="00AE6517" w:rsidP="006815FC">
            <w:pPr>
              <w:jc w:val="right"/>
              <w:rPr>
                <w:sz w:val="16"/>
                <w:szCs w:val="16"/>
              </w:rPr>
            </w:pPr>
            <w:r w:rsidRPr="00FC2533">
              <w:rPr>
                <w:sz w:val="16"/>
                <w:szCs w:val="16"/>
              </w:rPr>
              <w:t>1.29</w:t>
            </w:r>
            <w:r>
              <w:rPr>
                <w:sz w:val="16"/>
                <w:szCs w:val="16"/>
              </w:rPr>
              <w:t xml:space="preserve"> </w:t>
            </w:r>
          </w:p>
        </w:tc>
        <w:tc>
          <w:tcPr>
            <w:tcW w:w="718" w:type="dxa"/>
            <w:noWrap/>
            <w:hideMark/>
          </w:tcPr>
          <w:p w14:paraId="38657C45" w14:textId="77777777" w:rsidR="00AE6517" w:rsidRPr="00FC2533" w:rsidRDefault="00AE6517" w:rsidP="006815FC">
            <w:pPr>
              <w:jc w:val="right"/>
              <w:rPr>
                <w:sz w:val="16"/>
                <w:szCs w:val="16"/>
              </w:rPr>
            </w:pPr>
            <w:r w:rsidRPr="00FC2533">
              <w:rPr>
                <w:sz w:val="16"/>
                <w:szCs w:val="16"/>
              </w:rPr>
              <w:t>-0.78</w:t>
            </w:r>
            <w:r>
              <w:rPr>
                <w:sz w:val="16"/>
                <w:szCs w:val="16"/>
              </w:rPr>
              <w:t xml:space="preserve"> </w:t>
            </w:r>
          </w:p>
        </w:tc>
        <w:tc>
          <w:tcPr>
            <w:tcW w:w="718" w:type="dxa"/>
            <w:noWrap/>
            <w:hideMark/>
          </w:tcPr>
          <w:p w14:paraId="285D3A23" w14:textId="77777777" w:rsidR="00AE6517" w:rsidRPr="00FC2533" w:rsidRDefault="00AE6517" w:rsidP="006815FC">
            <w:pPr>
              <w:jc w:val="right"/>
              <w:rPr>
                <w:sz w:val="16"/>
                <w:szCs w:val="16"/>
              </w:rPr>
            </w:pPr>
            <w:r w:rsidRPr="00FC2533">
              <w:rPr>
                <w:sz w:val="16"/>
                <w:szCs w:val="16"/>
              </w:rPr>
              <w:t>-0.97</w:t>
            </w:r>
            <w:r>
              <w:rPr>
                <w:sz w:val="16"/>
                <w:szCs w:val="16"/>
              </w:rPr>
              <w:t xml:space="preserve"> </w:t>
            </w:r>
          </w:p>
        </w:tc>
        <w:tc>
          <w:tcPr>
            <w:tcW w:w="718" w:type="dxa"/>
            <w:noWrap/>
            <w:hideMark/>
          </w:tcPr>
          <w:p w14:paraId="1B8C06BE" w14:textId="77777777" w:rsidR="00AE6517" w:rsidRPr="00FC2533" w:rsidRDefault="00AE6517" w:rsidP="006815FC">
            <w:pPr>
              <w:jc w:val="right"/>
              <w:rPr>
                <w:sz w:val="16"/>
                <w:szCs w:val="16"/>
              </w:rPr>
            </w:pPr>
            <w:r w:rsidRPr="00FC2533">
              <w:rPr>
                <w:sz w:val="16"/>
                <w:szCs w:val="16"/>
              </w:rPr>
              <w:t>-0.57</w:t>
            </w:r>
            <w:r>
              <w:rPr>
                <w:sz w:val="16"/>
                <w:szCs w:val="16"/>
              </w:rPr>
              <w:t xml:space="preserve"> </w:t>
            </w:r>
          </w:p>
        </w:tc>
        <w:tc>
          <w:tcPr>
            <w:tcW w:w="718" w:type="dxa"/>
            <w:noWrap/>
            <w:hideMark/>
          </w:tcPr>
          <w:p w14:paraId="65EB5913" w14:textId="77777777" w:rsidR="00AE6517" w:rsidRPr="00FC2533" w:rsidRDefault="00AE6517" w:rsidP="006815FC">
            <w:pPr>
              <w:jc w:val="right"/>
              <w:rPr>
                <w:sz w:val="16"/>
                <w:szCs w:val="16"/>
              </w:rPr>
            </w:pPr>
            <w:r w:rsidRPr="00FC2533">
              <w:rPr>
                <w:sz w:val="16"/>
                <w:szCs w:val="16"/>
              </w:rPr>
              <w:t>0.03</w:t>
            </w:r>
            <w:r>
              <w:rPr>
                <w:sz w:val="16"/>
                <w:szCs w:val="16"/>
              </w:rPr>
              <w:t xml:space="preserve"> </w:t>
            </w:r>
          </w:p>
        </w:tc>
        <w:tc>
          <w:tcPr>
            <w:tcW w:w="718" w:type="dxa"/>
            <w:noWrap/>
            <w:hideMark/>
          </w:tcPr>
          <w:p w14:paraId="10C514A2" w14:textId="77777777" w:rsidR="00AE6517" w:rsidRPr="00FC2533" w:rsidRDefault="00AE6517" w:rsidP="006815FC">
            <w:pPr>
              <w:jc w:val="right"/>
              <w:rPr>
                <w:sz w:val="16"/>
                <w:szCs w:val="16"/>
              </w:rPr>
            </w:pPr>
            <w:r w:rsidRPr="00FC2533">
              <w:rPr>
                <w:sz w:val="16"/>
                <w:szCs w:val="16"/>
              </w:rPr>
              <w:t>-0.87</w:t>
            </w:r>
            <w:r>
              <w:rPr>
                <w:sz w:val="16"/>
                <w:szCs w:val="16"/>
              </w:rPr>
              <w:t xml:space="preserve"> </w:t>
            </w:r>
          </w:p>
        </w:tc>
        <w:tc>
          <w:tcPr>
            <w:tcW w:w="718" w:type="dxa"/>
            <w:noWrap/>
            <w:hideMark/>
          </w:tcPr>
          <w:p w14:paraId="73B53F73" w14:textId="77777777" w:rsidR="00AE6517" w:rsidRPr="00FC2533" w:rsidRDefault="00AE6517" w:rsidP="006815FC">
            <w:pPr>
              <w:jc w:val="right"/>
              <w:rPr>
                <w:sz w:val="16"/>
                <w:szCs w:val="16"/>
              </w:rPr>
            </w:pPr>
            <w:r w:rsidRPr="00FC2533">
              <w:rPr>
                <w:sz w:val="16"/>
                <w:szCs w:val="16"/>
              </w:rPr>
              <w:t>0.95</w:t>
            </w:r>
            <w:r>
              <w:rPr>
                <w:sz w:val="16"/>
                <w:szCs w:val="16"/>
              </w:rPr>
              <w:t xml:space="preserve"> </w:t>
            </w:r>
          </w:p>
        </w:tc>
        <w:tc>
          <w:tcPr>
            <w:tcW w:w="718" w:type="dxa"/>
            <w:noWrap/>
            <w:hideMark/>
          </w:tcPr>
          <w:p w14:paraId="0B500C40" w14:textId="77777777" w:rsidR="00AE6517" w:rsidRPr="00FC2533" w:rsidRDefault="00AE6517" w:rsidP="006815FC">
            <w:pPr>
              <w:jc w:val="right"/>
              <w:rPr>
                <w:sz w:val="16"/>
                <w:szCs w:val="16"/>
              </w:rPr>
            </w:pPr>
            <w:r w:rsidRPr="00FC2533">
              <w:rPr>
                <w:sz w:val="16"/>
                <w:szCs w:val="16"/>
              </w:rPr>
              <w:t>0.49</w:t>
            </w:r>
            <w:r>
              <w:rPr>
                <w:sz w:val="16"/>
                <w:szCs w:val="16"/>
              </w:rPr>
              <w:t xml:space="preserve"> </w:t>
            </w:r>
          </w:p>
        </w:tc>
        <w:tc>
          <w:tcPr>
            <w:tcW w:w="651" w:type="dxa"/>
            <w:noWrap/>
            <w:hideMark/>
          </w:tcPr>
          <w:p w14:paraId="18F2B544" w14:textId="77777777" w:rsidR="00AE6517" w:rsidRPr="00FC2533" w:rsidRDefault="00AE6517" w:rsidP="006815FC">
            <w:pPr>
              <w:jc w:val="right"/>
              <w:rPr>
                <w:sz w:val="16"/>
                <w:szCs w:val="16"/>
              </w:rPr>
            </w:pPr>
            <w:r w:rsidRPr="00FC2533">
              <w:rPr>
                <w:sz w:val="16"/>
                <w:szCs w:val="16"/>
              </w:rPr>
              <w:t>0.92</w:t>
            </w:r>
            <w:r>
              <w:rPr>
                <w:sz w:val="16"/>
                <w:szCs w:val="16"/>
              </w:rPr>
              <w:t xml:space="preserve"> </w:t>
            </w:r>
          </w:p>
        </w:tc>
        <w:tc>
          <w:tcPr>
            <w:tcW w:w="718" w:type="dxa"/>
            <w:noWrap/>
            <w:hideMark/>
          </w:tcPr>
          <w:p w14:paraId="3220A627" w14:textId="77777777" w:rsidR="00AE6517" w:rsidRPr="00FC2533" w:rsidRDefault="00AE6517" w:rsidP="006815FC">
            <w:pPr>
              <w:jc w:val="right"/>
              <w:rPr>
                <w:sz w:val="16"/>
                <w:szCs w:val="16"/>
              </w:rPr>
            </w:pPr>
            <w:r w:rsidRPr="00FC2533">
              <w:rPr>
                <w:sz w:val="16"/>
                <w:szCs w:val="16"/>
              </w:rPr>
              <w:t>0.09</w:t>
            </w:r>
            <w:r>
              <w:rPr>
                <w:sz w:val="16"/>
                <w:szCs w:val="16"/>
              </w:rPr>
              <w:t xml:space="preserve"> </w:t>
            </w:r>
          </w:p>
        </w:tc>
        <w:tc>
          <w:tcPr>
            <w:tcW w:w="718" w:type="dxa"/>
            <w:noWrap/>
            <w:hideMark/>
          </w:tcPr>
          <w:p w14:paraId="299305B4" w14:textId="77777777" w:rsidR="00AE6517" w:rsidRPr="00FC2533" w:rsidRDefault="00AE6517" w:rsidP="006815FC">
            <w:pPr>
              <w:jc w:val="right"/>
              <w:rPr>
                <w:sz w:val="16"/>
                <w:szCs w:val="16"/>
              </w:rPr>
            </w:pPr>
            <w:r w:rsidRPr="00FC2533">
              <w:rPr>
                <w:sz w:val="16"/>
                <w:szCs w:val="16"/>
              </w:rPr>
              <w:t>0.04</w:t>
            </w:r>
            <w:r>
              <w:rPr>
                <w:sz w:val="16"/>
                <w:szCs w:val="16"/>
              </w:rPr>
              <w:t xml:space="preserve"> </w:t>
            </w:r>
          </w:p>
        </w:tc>
        <w:tc>
          <w:tcPr>
            <w:tcW w:w="718" w:type="dxa"/>
            <w:noWrap/>
            <w:hideMark/>
          </w:tcPr>
          <w:p w14:paraId="084E9493" w14:textId="77777777" w:rsidR="00AE6517" w:rsidRPr="00FC2533" w:rsidRDefault="00AE6517" w:rsidP="006815FC">
            <w:pPr>
              <w:jc w:val="right"/>
              <w:rPr>
                <w:sz w:val="16"/>
                <w:szCs w:val="16"/>
              </w:rPr>
            </w:pPr>
            <w:r w:rsidRPr="00FC2533">
              <w:rPr>
                <w:sz w:val="16"/>
                <w:szCs w:val="16"/>
              </w:rPr>
              <w:t>0.25</w:t>
            </w:r>
            <w:r>
              <w:rPr>
                <w:sz w:val="16"/>
                <w:szCs w:val="16"/>
              </w:rPr>
              <w:t xml:space="preserve"> </w:t>
            </w:r>
          </w:p>
        </w:tc>
        <w:tc>
          <w:tcPr>
            <w:tcW w:w="718" w:type="dxa"/>
            <w:noWrap/>
            <w:hideMark/>
          </w:tcPr>
          <w:p w14:paraId="49A67822" w14:textId="77777777" w:rsidR="00AE6517" w:rsidRPr="00FC2533" w:rsidRDefault="00AE6517" w:rsidP="006815FC">
            <w:pPr>
              <w:jc w:val="right"/>
              <w:rPr>
                <w:sz w:val="16"/>
                <w:szCs w:val="16"/>
              </w:rPr>
            </w:pPr>
            <w:r w:rsidRPr="00FC2533">
              <w:rPr>
                <w:sz w:val="16"/>
                <w:szCs w:val="16"/>
              </w:rPr>
              <w:t>0.11</w:t>
            </w:r>
            <w:r>
              <w:rPr>
                <w:sz w:val="16"/>
                <w:szCs w:val="16"/>
              </w:rPr>
              <w:t xml:space="preserve"> </w:t>
            </w:r>
          </w:p>
        </w:tc>
      </w:tr>
      <w:tr w:rsidR="00AE6517" w:rsidRPr="00FC2533" w14:paraId="59E0BE90" w14:textId="77777777" w:rsidTr="006815FC">
        <w:trPr>
          <w:trHeight w:val="300"/>
        </w:trPr>
        <w:tc>
          <w:tcPr>
            <w:tcW w:w="1810" w:type="dxa"/>
            <w:noWrap/>
            <w:hideMark/>
          </w:tcPr>
          <w:p w14:paraId="5F580E5F" w14:textId="77777777" w:rsidR="00AE6517" w:rsidRPr="00FC2533" w:rsidRDefault="00AE6517" w:rsidP="006815FC">
            <w:pPr>
              <w:rPr>
                <w:b/>
                <w:bCs/>
                <w:sz w:val="16"/>
                <w:szCs w:val="16"/>
              </w:rPr>
            </w:pPr>
            <w:r w:rsidRPr="00FC2533">
              <w:rPr>
                <w:b/>
                <w:bCs/>
                <w:sz w:val="16"/>
                <w:szCs w:val="16"/>
              </w:rPr>
              <w:t>Total</w:t>
            </w:r>
          </w:p>
        </w:tc>
        <w:tc>
          <w:tcPr>
            <w:tcW w:w="717" w:type="dxa"/>
            <w:noWrap/>
            <w:hideMark/>
          </w:tcPr>
          <w:p w14:paraId="502C4BBF" w14:textId="77777777" w:rsidR="00AE6517" w:rsidRPr="00FC2533" w:rsidRDefault="00AE6517" w:rsidP="006815FC">
            <w:pPr>
              <w:jc w:val="right"/>
              <w:rPr>
                <w:sz w:val="16"/>
                <w:szCs w:val="16"/>
              </w:rPr>
            </w:pPr>
            <w:r w:rsidRPr="00FC2533">
              <w:rPr>
                <w:sz w:val="16"/>
                <w:szCs w:val="16"/>
              </w:rPr>
              <w:t>-0.18</w:t>
            </w:r>
            <w:r>
              <w:rPr>
                <w:sz w:val="16"/>
                <w:szCs w:val="16"/>
              </w:rPr>
              <w:t xml:space="preserve"> </w:t>
            </w:r>
          </w:p>
        </w:tc>
        <w:tc>
          <w:tcPr>
            <w:tcW w:w="718" w:type="dxa"/>
            <w:noWrap/>
            <w:hideMark/>
          </w:tcPr>
          <w:p w14:paraId="4E62B42E" w14:textId="77777777" w:rsidR="00AE6517" w:rsidRPr="00FC2533" w:rsidRDefault="00AE6517" w:rsidP="006815FC">
            <w:pPr>
              <w:jc w:val="right"/>
              <w:rPr>
                <w:sz w:val="16"/>
                <w:szCs w:val="16"/>
              </w:rPr>
            </w:pPr>
            <w:r w:rsidRPr="00FC2533">
              <w:rPr>
                <w:sz w:val="16"/>
                <w:szCs w:val="16"/>
              </w:rPr>
              <w:t>-1.41</w:t>
            </w:r>
            <w:r>
              <w:rPr>
                <w:sz w:val="16"/>
                <w:szCs w:val="16"/>
              </w:rPr>
              <w:t xml:space="preserve"> </w:t>
            </w:r>
          </w:p>
        </w:tc>
        <w:tc>
          <w:tcPr>
            <w:tcW w:w="718" w:type="dxa"/>
            <w:noWrap/>
            <w:hideMark/>
          </w:tcPr>
          <w:p w14:paraId="3BA721BA" w14:textId="77777777" w:rsidR="00AE6517" w:rsidRPr="00FC2533" w:rsidRDefault="00AE6517" w:rsidP="006815FC">
            <w:pPr>
              <w:jc w:val="right"/>
              <w:rPr>
                <w:sz w:val="16"/>
                <w:szCs w:val="16"/>
              </w:rPr>
            </w:pPr>
            <w:r w:rsidRPr="00FC2533">
              <w:rPr>
                <w:sz w:val="16"/>
                <w:szCs w:val="16"/>
              </w:rPr>
              <w:t>0.98</w:t>
            </w:r>
            <w:r>
              <w:rPr>
                <w:sz w:val="16"/>
                <w:szCs w:val="16"/>
              </w:rPr>
              <w:t xml:space="preserve"> </w:t>
            </w:r>
          </w:p>
        </w:tc>
        <w:tc>
          <w:tcPr>
            <w:tcW w:w="718" w:type="dxa"/>
            <w:noWrap/>
            <w:hideMark/>
          </w:tcPr>
          <w:p w14:paraId="15C5AE52" w14:textId="77777777" w:rsidR="00AE6517" w:rsidRPr="00FC2533" w:rsidRDefault="00AE6517" w:rsidP="006815FC">
            <w:pPr>
              <w:jc w:val="right"/>
              <w:rPr>
                <w:sz w:val="16"/>
                <w:szCs w:val="16"/>
              </w:rPr>
            </w:pPr>
            <w:r w:rsidRPr="00FC2533">
              <w:rPr>
                <w:sz w:val="16"/>
                <w:szCs w:val="16"/>
              </w:rPr>
              <w:t>0.24</w:t>
            </w:r>
            <w:r>
              <w:rPr>
                <w:sz w:val="16"/>
                <w:szCs w:val="16"/>
              </w:rPr>
              <w:t xml:space="preserve"> </w:t>
            </w:r>
          </w:p>
        </w:tc>
        <w:tc>
          <w:tcPr>
            <w:tcW w:w="718" w:type="dxa"/>
            <w:noWrap/>
            <w:hideMark/>
          </w:tcPr>
          <w:p w14:paraId="5BBD39C8" w14:textId="77777777" w:rsidR="00AE6517" w:rsidRPr="00FC2533" w:rsidRDefault="00AE6517" w:rsidP="006815FC">
            <w:pPr>
              <w:jc w:val="right"/>
              <w:rPr>
                <w:sz w:val="16"/>
                <w:szCs w:val="16"/>
              </w:rPr>
            </w:pPr>
            <w:r w:rsidRPr="00FC2533">
              <w:rPr>
                <w:sz w:val="16"/>
                <w:szCs w:val="16"/>
              </w:rPr>
              <w:t>0.44</w:t>
            </w:r>
            <w:r>
              <w:rPr>
                <w:sz w:val="16"/>
                <w:szCs w:val="16"/>
              </w:rPr>
              <w:t xml:space="preserve"> </w:t>
            </w:r>
          </w:p>
        </w:tc>
        <w:tc>
          <w:tcPr>
            <w:tcW w:w="718" w:type="dxa"/>
            <w:noWrap/>
            <w:hideMark/>
          </w:tcPr>
          <w:p w14:paraId="055E9E21" w14:textId="77777777" w:rsidR="00AE6517" w:rsidRPr="00FC2533" w:rsidRDefault="00AE6517" w:rsidP="006815FC">
            <w:pPr>
              <w:jc w:val="right"/>
              <w:rPr>
                <w:sz w:val="16"/>
                <w:szCs w:val="16"/>
              </w:rPr>
            </w:pPr>
            <w:r w:rsidRPr="00FC2533">
              <w:rPr>
                <w:sz w:val="16"/>
                <w:szCs w:val="16"/>
              </w:rPr>
              <w:t>-0.27</w:t>
            </w:r>
            <w:r>
              <w:rPr>
                <w:sz w:val="16"/>
                <w:szCs w:val="16"/>
              </w:rPr>
              <w:t xml:space="preserve"> </w:t>
            </w:r>
          </w:p>
        </w:tc>
        <w:tc>
          <w:tcPr>
            <w:tcW w:w="718" w:type="dxa"/>
            <w:noWrap/>
            <w:hideMark/>
          </w:tcPr>
          <w:p w14:paraId="19E4FDC1" w14:textId="77777777" w:rsidR="00AE6517" w:rsidRPr="00FC2533" w:rsidRDefault="00AE6517" w:rsidP="006815FC">
            <w:pPr>
              <w:jc w:val="right"/>
              <w:rPr>
                <w:sz w:val="16"/>
                <w:szCs w:val="16"/>
              </w:rPr>
            </w:pPr>
            <w:r w:rsidRPr="00FC2533">
              <w:rPr>
                <w:sz w:val="16"/>
                <w:szCs w:val="16"/>
              </w:rPr>
              <w:t>-0.44</w:t>
            </w:r>
            <w:r>
              <w:rPr>
                <w:sz w:val="16"/>
                <w:szCs w:val="16"/>
              </w:rPr>
              <w:t xml:space="preserve"> </w:t>
            </w:r>
          </w:p>
        </w:tc>
        <w:tc>
          <w:tcPr>
            <w:tcW w:w="718" w:type="dxa"/>
            <w:noWrap/>
            <w:hideMark/>
          </w:tcPr>
          <w:p w14:paraId="00E79D93" w14:textId="77777777" w:rsidR="00AE6517" w:rsidRPr="00FC2533" w:rsidRDefault="00AE6517" w:rsidP="006815FC">
            <w:pPr>
              <w:jc w:val="right"/>
              <w:rPr>
                <w:sz w:val="16"/>
                <w:szCs w:val="16"/>
              </w:rPr>
            </w:pPr>
            <w:r w:rsidRPr="00FC2533">
              <w:rPr>
                <w:sz w:val="16"/>
                <w:szCs w:val="16"/>
              </w:rPr>
              <w:t>-0.53</w:t>
            </w:r>
            <w:r>
              <w:rPr>
                <w:sz w:val="16"/>
                <w:szCs w:val="16"/>
              </w:rPr>
              <w:t xml:space="preserve"> </w:t>
            </w:r>
          </w:p>
        </w:tc>
        <w:tc>
          <w:tcPr>
            <w:tcW w:w="718" w:type="dxa"/>
            <w:noWrap/>
            <w:hideMark/>
          </w:tcPr>
          <w:p w14:paraId="5094B651" w14:textId="77777777" w:rsidR="00AE6517" w:rsidRPr="00FC2533" w:rsidRDefault="00AE6517" w:rsidP="006815FC">
            <w:pPr>
              <w:jc w:val="right"/>
              <w:rPr>
                <w:sz w:val="16"/>
                <w:szCs w:val="16"/>
              </w:rPr>
            </w:pPr>
            <w:r w:rsidRPr="00FC2533">
              <w:rPr>
                <w:sz w:val="16"/>
                <w:szCs w:val="16"/>
              </w:rPr>
              <w:t>0.17</w:t>
            </w:r>
            <w:r>
              <w:rPr>
                <w:sz w:val="16"/>
                <w:szCs w:val="16"/>
              </w:rPr>
              <w:t xml:space="preserve"> </w:t>
            </w:r>
          </w:p>
        </w:tc>
        <w:tc>
          <w:tcPr>
            <w:tcW w:w="718" w:type="dxa"/>
            <w:noWrap/>
            <w:hideMark/>
          </w:tcPr>
          <w:p w14:paraId="742317D1" w14:textId="77777777" w:rsidR="00AE6517" w:rsidRPr="00FC2533" w:rsidRDefault="00AE6517" w:rsidP="006815FC">
            <w:pPr>
              <w:jc w:val="right"/>
              <w:rPr>
                <w:sz w:val="16"/>
                <w:szCs w:val="16"/>
              </w:rPr>
            </w:pPr>
            <w:r w:rsidRPr="00FC2533">
              <w:rPr>
                <w:sz w:val="16"/>
                <w:szCs w:val="16"/>
              </w:rPr>
              <w:t>-0.35</w:t>
            </w:r>
            <w:r>
              <w:rPr>
                <w:sz w:val="16"/>
                <w:szCs w:val="16"/>
              </w:rPr>
              <w:t xml:space="preserve"> </w:t>
            </w:r>
          </w:p>
        </w:tc>
        <w:tc>
          <w:tcPr>
            <w:tcW w:w="718" w:type="dxa"/>
            <w:noWrap/>
            <w:hideMark/>
          </w:tcPr>
          <w:p w14:paraId="0155A2CB" w14:textId="77777777" w:rsidR="00AE6517" w:rsidRPr="00FC2533" w:rsidRDefault="00AE6517" w:rsidP="006815FC">
            <w:pPr>
              <w:jc w:val="right"/>
              <w:rPr>
                <w:sz w:val="16"/>
                <w:szCs w:val="16"/>
              </w:rPr>
            </w:pPr>
            <w:r w:rsidRPr="00FC2533">
              <w:rPr>
                <w:sz w:val="16"/>
                <w:szCs w:val="16"/>
              </w:rPr>
              <w:t>0.67</w:t>
            </w:r>
            <w:r>
              <w:rPr>
                <w:sz w:val="16"/>
                <w:szCs w:val="16"/>
              </w:rPr>
              <w:t xml:space="preserve"> </w:t>
            </w:r>
          </w:p>
        </w:tc>
        <w:tc>
          <w:tcPr>
            <w:tcW w:w="718" w:type="dxa"/>
            <w:noWrap/>
            <w:hideMark/>
          </w:tcPr>
          <w:p w14:paraId="4D52EE95" w14:textId="77777777" w:rsidR="00AE6517" w:rsidRPr="00FC2533" w:rsidRDefault="00AE6517" w:rsidP="006815FC">
            <w:pPr>
              <w:jc w:val="right"/>
              <w:rPr>
                <w:sz w:val="16"/>
                <w:szCs w:val="16"/>
              </w:rPr>
            </w:pPr>
            <w:r w:rsidRPr="00FC2533">
              <w:rPr>
                <w:sz w:val="16"/>
                <w:szCs w:val="16"/>
              </w:rPr>
              <w:t>0.08</w:t>
            </w:r>
            <w:r>
              <w:rPr>
                <w:sz w:val="16"/>
                <w:szCs w:val="16"/>
              </w:rPr>
              <w:t xml:space="preserve"> </w:t>
            </w:r>
          </w:p>
        </w:tc>
        <w:tc>
          <w:tcPr>
            <w:tcW w:w="651" w:type="dxa"/>
            <w:noWrap/>
            <w:hideMark/>
          </w:tcPr>
          <w:p w14:paraId="0197A3C0" w14:textId="77777777" w:rsidR="00AE6517" w:rsidRPr="00FC2533" w:rsidRDefault="00AE6517" w:rsidP="006815FC">
            <w:pPr>
              <w:jc w:val="right"/>
              <w:rPr>
                <w:sz w:val="16"/>
                <w:szCs w:val="16"/>
              </w:rPr>
            </w:pPr>
            <w:r w:rsidRPr="00FC2533">
              <w:rPr>
                <w:sz w:val="16"/>
                <w:szCs w:val="16"/>
              </w:rPr>
              <w:t>0.21</w:t>
            </w:r>
            <w:r>
              <w:rPr>
                <w:sz w:val="16"/>
                <w:szCs w:val="16"/>
              </w:rPr>
              <w:t xml:space="preserve"> </w:t>
            </w:r>
          </w:p>
        </w:tc>
        <w:tc>
          <w:tcPr>
            <w:tcW w:w="718" w:type="dxa"/>
            <w:noWrap/>
            <w:hideMark/>
          </w:tcPr>
          <w:p w14:paraId="31719E9E" w14:textId="77777777" w:rsidR="00AE6517" w:rsidRPr="00FC2533" w:rsidRDefault="00AE6517" w:rsidP="006815FC">
            <w:pPr>
              <w:jc w:val="right"/>
              <w:rPr>
                <w:sz w:val="16"/>
                <w:szCs w:val="16"/>
              </w:rPr>
            </w:pPr>
            <w:r w:rsidRPr="00FC2533">
              <w:rPr>
                <w:sz w:val="16"/>
                <w:szCs w:val="16"/>
              </w:rPr>
              <w:t>0.09</w:t>
            </w:r>
            <w:r>
              <w:rPr>
                <w:sz w:val="16"/>
                <w:szCs w:val="16"/>
              </w:rPr>
              <w:t xml:space="preserve"> </w:t>
            </w:r>
          </w:p>
        </w:tc>
        <w:tc>
          <w:tcPr>
            <w:tcW w:w="718" w:type="dxa"/>
            <w:noWrap/>
            <w:hideMark/>
          </w:tcPr>
          <w:p w14:paraId="6EDEF122" w14:textId="77777777" w:rsidR="00AE6517" w:rsidRPr="00FC2533" w:rsidRDefault="00AE6517" w:rsidP="006815FC">
            <w:pPr>
              <w:jc w:val="right"/>
              <w:rPr>
                <w:sz w:val="16"/>
                <w:szCs w:val="16"/>
              </w:rPr>
            </w:pPr>
            <w:r w:rsidRPr="00FC2533">
              <w:rPr>
                <w:sz w:val="16"/>
                <w:szCs w:val="16"/>
              </w:rPr>
              <w:t>0.09</w:t>
            </w:r>
            <w:r>
              <w:rPr>
                <w:sz w:val="16"/>
                <w:szCs w:val="16"/>
              </w:rPr>
              <w:t xml:space="preserve"> </w:t>
            </w:r>
          </w:p>
        </w:tc>
        <w:tc>
          <w:tcPr>
            <w:tcW w:w="718" w:type="dxa"/>
            <w:noWrap/>
            <w:hideMark/>
          </w:tcPr>
          <w:p w14:paraId="79D5939B" w14:textId="77777777" w:rsidR="00AE6517" w:rsidRPr="00FC2533" w:rsidRDefault="00AE6517" w:rsidP="006815FC">
            <w:pPr>
              <w:jc w:val="right"/>
              <w:rPr>
                <w:sz w:val="16"/>
                <w:szCs w:val="16"/>
              </w:rPr>
            </w:pPr>
            <w:r w:rsidRPr="00FC2533">
              <w:rPr>
                <w:sz w:val="16"/>
                <w:szCs w:val="16"/>
              </w:rPr>
              <w:t>0.16</w:t>
            </w:r>
            <w:r>
              <w:rPr>
                <w:sz w:val="16"/>
                <w:szCs w:val="16"/>
              </w:rPr>
              <w:t xml:space="preserve"> </w:t>
            </w:r>
          </w:p>
        </w:tc>
        <w:tc>
          <w:tcPr>
            <w:tcW w:w="718" w:type="dxa"/>
            <w:noWrap/>
            <w:hideMark/>
          </w:tcPr>
          <w:p w14:paraId="118C9946" w14:textId="77777777" w:rsidR="00AE6517" w:rsidRPr="00FC2533" w:rsidRDefault="00AE6517" w:rsidP="006815FC">
            <w:pPr>
              <w:jc w:val="right"/>
              <w:rPr>
                <w:sz w:val="16"/>
                <w:szCs w:val="16"/>
              </w:rPr>
            </w:pPr>
            <w:r w:rsidRPr="00FC2533">
              <w:rPr>
                <w:sz w:val="16"/>
                <w:szCs w:val="16"/>
              </w:rPr>
              <w:t>0.13</w:t>
            </w:r>
            <w:r>
              <w:rPr>
                <w:sz w:val="16"/>
                <w:szCs w:val="16"/>
              </w:rPr>
              <w:t xml:space="preserve"> </w:t>
            </w:r>
          </w:p>
        </w:tc>
      </w:tr>
    </w:tbl>
    <w:p w14:paraId="1DD95009" w14:textId="5BCFBF83" w:rsidR="006A2426" w:rsidRPr="000D054F" w:rsidRDefault="00AE6517" w:rsidP="000D054F">
      <w:pPr>
        <w:spacing w:after="0" w:line="240" w:lineRule="auto"/>
        <w:rPr>
          <w:rFonts w:ascii="Calibri" w:eastAsia="SimSun" w:hAnsi="Calibri" w:cs="Arial"/>
          <w:i/>
          <w:iCs/>
          <w:sz w:val="20"/>
          <w:szCs w:val="20"/>
        </w:rPr>
      </w:pPr>
      <w:r>
        <w:rPr>
          <w:rFonts w:ascii="Calibri" w:eastAsia="SimSun" w:hAnsi="Calibri" w:cs="Arial"/>
          <w:sz w:val="20"/>
          <w:szCs w:val="20"/>
        </w:rPr>
        <w:t>Table 5</w:t>
      </w:r>
      <w:r w:rsidRPr="00F73325">
        <w:rPr>
          <w:rFonts w:ascii="Calibri" w:eastAsia="SimSun" w:hAnsi="Calibri" w:cs="Arial"/>
          <w:sz w:val="20"/>
          <w:szCs w:val="20"/>
        </w:rPr>
        <w:t xml:space="preserve">. </w:t>
      </w:r>
      <w:r w:rsidRPr="00A50E86">
        <w:rPr>
          <w:rFonts w:ascii="Calibri" w:eastAsia="SimSun" w:hAnsi="Calibri" w:cs="Arial"/>
          <w:i/>
          <w:iCs/>
          <w:sz w:val="20"/>
          <w:szCs w:val="20"/>
        </w:rPr>
        <w:t>Absolute change</w:t>
      </w:r>
      <w:r>
        <w:rPr>
          <w:rFonts w:ascii="Calibri" w:eastAsia="SimSun" w:hAnsi="Calibri" w:cs="Arial"/>
          <w:i/>
          <w:iCs/>
          <w:sz w:val="20"/>
          <w:szCs w:val="20"/>
        </w:rPr>
        <w:t xml:space="preserve"> (difference)</w:t>
      </w:r>
      <w:r w:rsidRPr="00A50E86">
        <w:rPr>
          <w:rFonts w:ascii="Calibri" w:eastAsia="SimSun" w:hAnsi="Calibri" w:cs="Arial"/>
          <w:i/>
          <w:iCs/>
          <w:sz w:val="20"/>
          <w:szCs w:val="20"/>
        </w:rPr>
        <w:t xml:space="preserve"> in age group specific percentage points between survey round years in Nepal (DHS Surveys 2011-2006 &amp; 2011-2001), Kazakhstan (MICS Surveys 2011-2006), Guinea (DHS Surveys 2011-2005 &amp; 2011-1999), for each region and total country</w:t>
      </w:r>
      <w:r>
        <w:rPr>
          <w:rFonts w:ascii="Calibri" w:eastAsia="SimSun" w:hAnsi="Calibri" w:cs="Arial"/>
          <w:i/>
          <w:iCs/>
          <w:sz w:val="20"/>
          <w:szCs w:val="20"/>
        </w:rPr>
        <w:t xml:space="preserve">. Notes: </w:t>
      </w:r>
      <w:r w:rsidRPr="00A50E86">
        <w:rPr>
          <w:rFonts w:ascii="Calibri" w:eastAsia="SimSun" w:hAnsi="Calibri" w:cs="Arial"/>
          <w:i/>
          <w:iCs/>
          <w:sz w:val="20"/>
          <w:szCs w:val="20"/>
        </w:rPr>
        <w:t>percent</w:t>
      </w:r>
      <w:r>
        <w:rPr>
          <w:rFonts w:ascii="Calibri" w:eastAsia="SimSun" w:hAnsi="Calibri" w:cs="Arial"/>
          <w:i/>
          <w:iCs/>
          <w:sz w:val="20"/>
          <w:szCs w:val="20"/>
        </w:rPr>
        <w:t xml:space="preserve"> difference is given </w:t>
      </w:r>
      <w:proofErr w:type="gramStart"/>
      <w:r>
        <w:rPr>
          <w:rFonts w:ascii="Calibri" w:eastAsia="SimSun" w:hAnsi="Calibri" w:cs="Arial"/>
          <w:i/>
          <w:iCs/>
          <w:sz w:val="20"/>
          <w:szCs w:val="20"/>
        </w:rPr>
        <w:t>as  %</w:t>
      </w:r>
      <w:proofErr w:type="gramEnd"/>
      <w:r>
        <w:rPr>
          <w:rFonts w:ascii="Calibri" w:eastAsia="SimSun" w:hAnsi="Calibri" w:cs="Arial"/>
          <w:i/>
          <w:iCs/>
          <w:sz w:val="20"/>
          <w:szCs w:val="20"/>
        </w:rPr>
        <w:t xml:space="preserve">-points. </w:t>
      </w:r>
      <w:r w:rsidRPr="0022538B">
        <w:rPr>
          <w:rFonts w:ascii="Calibri" w:eastAsia="SimSun" w:hAnsi="Calibri" w:cs="Arial"/>
          <w:i/>
          <w:iCs/>
          <w:sz w:val="20"/>
          <w:szCs w:val="20"/>
        </w:rPr>
        <w:t>DHS = Demographic and Health Survey; MICS = Multiple Indicator Cluster Survey</w:t>
      </w:r>
      <w:r>
        <w:rPr>
          <w:rFonts w:ascii="Calibri" w:eastAsia="SimSun" w:hAnsi="Calibri" w:cs="Arial"/>
          <w:i/>
          <w:iCs/>
          <w:sz w:val="20"/>
          <w:szCs w:val="20"/>
        </w:rPr>
        <w:t>.</w:t>
      </w:r>
      <w:bookmarkStart w:id="12" w:name="_GoBack"/>
      <w:bookmarkEnd w:id="12"/>
    </w:p>
    <w:p w14:paraId="2F1A6317" w14:textId="24012AB2" w:rsidR="006A2426" w:rsidRPr="00652CCF" w:rsidRDefault="006A2426" w:rsidP="000D054F"/>
    <w:sectPr w:rsidR="006A2426" w:rsidRPr="00652CCF" w:rsidSect="00AE65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7C931" w14:textId="77777777" w:rsidR="00C16EAF" w:rsidRDefault="00C16EAF">
      <w:pPr>
        <w:spacing w:after="0" w:line="240" w:lineRule="auto"/>
      </w:pPr>
      <w:r>
        <w:separator/>
      </w:r>
    </w:p>
  </w:endnote>
  <w:endnote w:type="continuationSeparator" w:id="0">
    <w:p w14:paraId="2EB51A33" w14:textId="77777777" w:rsidR="00C16EAF" w:rsidRDefault="00C16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Droid Sans Fallback">
    <w:panose1 w:val="00000000000000000000"/>
    <w:charset w:val="00"/>
    <w:family w:val="roman"/>
    <w:notTrueType/>
    <w:pitch w:val="default"/>
  </w:font>
  <w:font w:name="AdvOT1ef757c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5BDE5" w14:textId="77777777" w:rsidR="00C16EAF" w:rsidRDefault="00C16EAF">
    <w:pPr>
      <w:pStyle w:val="Pidipagina"/>
      <w:jc w:val="right"/>
    </w:pPr>
    <w:r>
      <w:fldChar w:fldCharType="begin"/>
    </w:r>
    <w:r>
      <w:instrText>PAGE</w:instrText>
    </w:r>
    <w:r>
      <w:fldChar w:fldCharType="separate"/>
    </w:r>
    <w:r w:rsidR="000D054F">
      <w:rPr>
        <w:noProof/>
      </w:rPr>
      <w:t>36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51261" w14:textId="77777777" w:rsidR="00C16EAF" w:rsidRDefault="00C16EAF">
      <w:pPr>
        <w:spacing w:after="0" w:line="240" w:lineRule="auto"/>
      </w:pPr>
      <w:r>
        <w:separator/>
      </w:r>
    </w:p>
  </w:footnote>
  <w:footnote w:type="continuationSeparator" w:id="0">
    <w:p w14:paraId="4CDC8DBE" w14:textId="77777777" w:rsidR="00C16EAF" w:rsidRDefault="00C16E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C5604"/>
    <w:multiLevelType w:val="multilevel"/>
    <w:tmpl w:val="516051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F82245C"/>
    <w:multiLevelType w:val="hybridMultilevel"/>
    <w:tmpl w:val="0F22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C72B0"/>
    <w:multiLevelType w:val="multilevel"/>
    <w:tmpl w:val="38AC68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2413E83"/>
    <w:multiLevelType w:val="multilevel"/>
    <w:tmpl w:val="38AC68E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A2343F0"/>
    <w:multiLevelType w:val="hybridMultilevel"/>
    <w:tmpl w:val="25A0B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454921"/>
    <w:multiLevelType w:val="hybridMultilevel"/>
    <w:tmpl w:val="85D6C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7F4A7A"/>
    <w:multiLevelType w:val="multilevel"/>
    <w:tmpl w:val="EFCE74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287762E"/>
    <w:multiLevelType w:val="multilevel"/>
    <w:tmpl w:val="38AC6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575A06"/>
    <w:multiLevelType w:val="hybridMultilevel"/>
    <w:tmpl w:val="C96EF890"/>
    <w:lvl w:ilvl="0" w:tplc="04090001">
      <w:start w:val="1"/>
      <w:numFmt w:val="bullet"/>
      <w:lvlText w:val=""/>
      <w:lvlJc w:val="left"/>
      <w:pPr>
        <w:ind w:left="720" w:hanging="360"/>
      </w:pPr>
      <w:rPr>
        <w:rFonts w:ascii="Symbol" w:hAnsi="Symbol" w:hint="default"/>
      </w:rPr>
    </w:lvl>
    <w:lvl w:ilvl="1" w:tplc="CEAE6C84">
      <w:start w:val="70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3C62F1"/>
    <w:multiLevelType w:val="hybridMultilevel"/>
    <w:tmpl w:val="11DEB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EC648C"/>
    <w:multiLevelType w:val="hybridMultilevel"/>
    <w:tmpl w:val="D374B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3"/>
  </w:num>
  <w:num w:numId="5">
    <w:abstractNumId w:val="6"/>
  </w:num>
  <w:num w:numId="6">
    <w:abstractNumId w:val="5"/>
  </w:num>
  <w:num w:numId="7">
    <w:abstractNumId w:val="1"/>
  </w:num>
  <w:num w:numId="8">
    <w:abstractNumId w:val="10"/>
  </w:num>
  <w:num w:numId="9">
    <w:abstractNumId w:val="9"/>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dee99wur502seewz9vs9x2xeprwwp2ftfs&quot;&gt;agestr_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50&lt;/item&gt;&lt;item&gt;51&lt;/item&gt;&lt;item&gt;52&lt;/item&gt;&lt;item&gt;53&lt;/item&gt;&lt;item&gt;54&lt;/item&gt;&lt;item&gt;55&lt;/item&gt;&lt;item&gt;57&lt;/item&gt;&lt;item&gt;58&lt;/item&gt;&lt;/record-ids&gt;&lt;/item&gt;&lt;/Libraries&gt;"/>
  </w:docVars>
  <w:rsids>
    <w:rsidRoot w:val="00897A84"/>
    <w:rsid w:val="000011CE"/>
    <w:rsid w:val="00003651"/>
    <w:rsid w:val="00005EC8"/>
    <w:rsid w:val="000076E1"/>
    <w:rsid w:val="00007B0B"/>
    <w:rsid w:val="000107DE"/>
    <w:rsid w:val="0001369A"/>
    <w:rsid w:val="00015A36"/>
    <w:rsid w:val="0001796C"/>
    <w:rsid w:val="00023964"/>
    <w:rsid w:val="00024486"/>
    <w:rsid w:val="000268CF"/>
    <w:rsid w:val="0004053E"/>
    <w:rsid w:val="00040723"/>
    <w:rsid w:val="00043005"/>
    <w:rsid w:val="00047F68"/>
    <w:rsid w:val="0005368B"/>
    <w:rsid w:val="00055574"/>
    <w:rsid w:val="00056940"/>
    <w:rsid w:val="00062A71"/>
    <w:rsid w:val="00063BD9"/>
    <w:rsid w:val="000665D2"/>
    <w:rsid w:val="000667B0"/>
    <w:rsid w:val="00066AD2"/>
    <w:rsid w:val="00071261"/>
    <w:rsid w:val="00071A7A"/>
    <w:rsid w:val="00072F30"/>
    <w:rsid w:val="00074F23"/>
    <w:rsid w:val="000752DF"/>
    <w:rsid w:val="00076550"/>
    <w:rsid w:val="00077134"/>
    <w:rsid w:val="000772FB"/>
    <w:rsid w:val="00077562"/>
    <w:rsid w:val="00077ECF"/>
    <w:rsid w:val="00081EEE"/>
    <w:rsid w:val="0008250E"/>
    <w:rsid w:val="000860A1"/>
    <w:rsid w:val="00087D61"/>
    <w:rsid w:val="00092119"/>
    <w:rsid w:val="00092EF1"/>
    <w:rsid w:val="0009364A"/>
    <w:rsid w:val="000958C5"/>
    <w:rsid w:val="0009789A"/>
    <w:rsid w:val="000A2DF1"/>
    <w:rsid w:val="000A33BF"/>
    <w:rsid w:val="000A33CE"/>
    <w:rsid w:val="000A4017"/>
    <w:rsid w:val="000A5D43"/>
    <w:rsid w:val="000A5FF5"/>
    <w:rsid w:val="000B5C86"/>
    <w:rsid w:val="000B68E4"/>
    <w:rsid w:val="000B695E"/>
    <w:rsid w:val="000B6E53"/>
    <w:rsid w:val="000B6ECA"/>
    <w:rsid w:val="000C3546"/>
    <w:rsid w:val="000C3DC7"/>
    <w:rsid w:val="000C6A44"/>
    <w:rsid w:val="000C78B8"/>
    <w:rsid w:val="000D054F"/>
    <w:rsid w:val="000D0E9D"/>
    <w:rsid w:val="000D1886"/>
    <w:rsid w:val="000D4011"/>
    <w:rsid w:val="000D7802"/>
    <w:rsid w:val="000E0342"/>
    <w:rsid w:val="000E04C2"/>
    <w:rsid w:val="000E3650"/>
    <w:rsid w:val="000E3B85"/>
    <w:rsid w:val="000E3D46"/>
    <w:rsid w:val="000E7691"/>
    <w:rsid w:val="000E7B83"/>
    <w:rsid w:val="000F0F41"/>
    <w:rsid w:val="000F7106"/>
    <w:rsid w:val="001019A3"/>
    <w:rsid w:val="00102E40"/>
    <w:rsid w:val="00112D18"/>
    <w:rsid w:val="00112D95"/>
    <w:rsid w:val="001131A4"/>
    <w:rsid w:val="001150DE"/>
    <w:rsid w:val="0011514B"/>
    <w:rsid w:val="00120D89"/>
    <w:rsid w:val="001212DF"/>
    <w:rsid w:val="0012244F"/>
    <w:rsid w:val="00122543"/>
    <w:rsid w:val="001324E4"/>
    <w:rsid w:val="00132A2F"/>
    <w:rsid w:val="0013421D"/>
    <w:rsid w:val="00135192"/>
    <w:rsid w:val="00137AF4"/>
    <w:rsid w:val="0014738A"/>
    <w:rsid w:val="00147E1A"/>
    <w:rsid w:val="001502BF"/>
    <w:rsid w:val="0015199F"/>
    <w:rsid w:val="00151E84"/>
    <w:rsid w:val="00154090"/>
    <w:rsid w:val="00161778"/>
    <w:rsid w:val="0016235F"/>
    <w:rsid w:val="00163D6B"/>
    <w:rsid w:val="001722E8"/>
    <w:rsid w:val="00174295"/>
    <w:rsid w:val="00175B18"/>
    <w:rsid w:val="00183884"/>
    <w:rsid w:val="00183B1D"/>
    <w:rsid w:val="00185284"/>
    <w:rsid w:val="00185E17"/>
    <w:rsid w:val="00192486"/>
    <w:rsid w:val="001A0FB4"/>
    <w:rsid w:val="001A2942"/>
    <w:rsid w:val="001A42D2"/>
    <w:rsid w:val="001A564F"/>
    <w:rsid w:val="001A594C"/>
    <w:rsid w:val="001A5B12"/>
    <w:rsid w:val="001A6D76"/>
    <w:rsid w:val="001A7EBB"/>
    <w:rsid w:val="001B076A"/>
    <w:rsid w:val="001B104F"/>
    <w:rsid w:val="001B36F6"/>
    <w:rsid w:val="001B3A2F"/>
    <w:rsid w:val="001B6F63"/>
    <w:rsid w:val="001B71EA"/>
    <w:rsid w:val="001C2423"/>
    <w:rsid w:val="001C68A9"/>
    <w:rsid w:val="001C6B6E"/>
    <w:rsid w:val="001D09DB"/>
    <w:rsid w:val="001D0BC5"/>
    <w:rsid w:val="001D32B4"/>
    <w:rsid w:val="001D37B8"/>
    <w:rsid w:val="001D3873"/>
    <w:rsid w:val="001D708B"/>
    <w:rsid w:val="001D7F38"/>
    <w:rsid w:val="001E3E10"/>
    <w:rsid w:val="001E5FEA"/>
    <w:rsid w:val="001E6E03"/>
    <w:rsid w:val="001F077A"/>
    <w:rsid w:val="001F45AE"/>
    <w:rsid w:val="001F5B73"/>
    <w:rsid w:val="001F7B90"/>
    <w:rsid w:val="001F7D93"/>
    <w:rsid w:val="0020005E"/>
    <w:rsid w:val="00202872"/>
    <w:rsid w:val="002032B2"/>
    <w:rsid w:val="002032F0"/>
    <w:rsid w:val="00203D64"/>
    <w:rsid w:val="00207772"/>
    <w:rsid w:val="002120D9"/>
    <w:rsid w:val="00212F94"/>
    <w:rsid w:val="002131E1"/>
    <w:rsid w:val="002135FA"/>
    <w:rsid w:val="00214191"/>
    <w:rsid w:val="002158E7"/>
    <w:rsid w:val="0021656E"/>
    <w:rsid w:val="00222DD7"/>
    <w:rsid w:val="0023057D"/>
    <w:rsid w:val="00233E82"/>
    <w:rsid w:val="002370CD"/>
    <w:rsid w:val="002430CE"/>
    <w:rsid w:val="00246451"/>
    <w:rsid w:val="00250384"/>
    <w:rsid w:val="002526CB"/>
    <w:rsid w:val="00255D53"/>
    <w:rsid w:val="002575E2"/>
    <w:rsid w:val="00262D41"/>
    <w:rsid w:val="00264C9F"/>
    <w:rsid w:val="00265D97"/>
    <w:rsid w:val="00265F97"/>
    <w:rsid w:val="002814AF"/>
    <w:rsid w:val="0028705B"/>
    <w:rsid w:val="002923FA"/>
    <w:rsid w:val="00294851"/>
    <w:rsid w:val="00295BD6"/>
    <w:rsid w:val="0029681E"/>
    <w:rsid w:val="00296848"/>
    <w:rsid w:val="002A0C7F"/>
    <w:rsid w:val="002A25F4"/>
    <w:rsid w:val="002A50B0"/>
    <w:rsid w:val="002A7462"/>
    <w:rsid w:val="002A7D0B"/>
    <w:rsid w:val="002B0C80"/>
    <w:rsid w:val="002B0CBE"/>
    <w:rsid w:val="002B1F4B"/>
    <w:rsid w:val="002B2505"/>
    <w:rsid w:val="002B2BA6"/>
    <w:rsid w:val="002B3A5A"/>
    <w:rsid w:val="002B5681"/>
    <w:rsid w:val="002B632C"/>
    <w:rsid w:val="002B70E8"/>
    <w:rsid w:val="002C0CEE"/>
    <w:rsid w:val="002C1A87"/>
    <w:rsid w:val="002C1D51"/>
    <w:rsid w:val="002C2A79"/>
    <w:rsid w:val="002C46EF"/>
    <w:rsid w:val="002C53BC"/>
    <w:rsid w:val="002D25E9"/>
    <w:rsid w:val="002D2633"/>
    <w:rsid w:val="002D2B71"/>
    <w:rsid w:val="002D2E47"/>
    <w:rsid w:val="002D3A3A"/>
    <w:rsid w:val="002D5290"/>
    <w:rsid w:val="002D5C04"/>
    <w:rsid w:val="002D5CAE"/>
    <w:rsid w:val="002D656F"/>
    <w:rsid w:val="002E09DE"/>
    <w:rsid w:val="002E09F2"/>
    <w:rsid w:val="002E623D"/>
    <w:rsid w:val="002E71D7"/>
    <w:rsid w:val="002E74D9"/>
    <w:rsid w:val="002F116D"/>
    <w:rsid w:val="002F31D2"/>
    <w:rsid w:val="002F3969"/>
    <w:rsid w:val="002F4751"/>
    <w:rsid w:val="002F73C0"/>
    <w:rsid w:val="003014DD"/>
    <w:rsid w:val="00303B30"/>
    <w:rsid w:val="0031488C"/>
    <w:rsid w:val="003164A9"/>
    <w:rsid w:val="00316810"/>
    <w:rsid w:val="00316FE5"/>
    <w:rsid w:val="0031792C"/>
    <w:rsid w:val="00322144"/>
    <w:rsid w:val="00323A46"/>
    <w:rsid w:val="00326901"/>
    <w:rsid w:val="0033114C"/>
    <w:rsid w:val="00333193"/>
    <w:rsid w:val="00334A73"/>
    <w:rsid w:val="00335004"/>
    <w:rsid w:val="00335770"/>
    <w:rsid w:val="003366EE"/>
    <w:rsid w:val="0034052E"/>
    <w:rsid w:val="00340D30"/>
    <w:rsid w:val="00343F8F"/>
    <w:rsid w:val="0034583A"/>
    <w:rsid w:val="00350D25"/>
    <w:rsid w:val="00351A00"/>
    <w:rsid w:val="003528DA"/>
    <w:rsid w:val="0035302A"/>
    <w:rsid w:val="00353C86"/>
    <w:rsid w:val="0035717F"/>
    <w:rsid w:val="00357D57"/>
    <w:rsid w:val="003618A8"/>
    <w:rsid w:val="003632F0"/>
    <w:rsid w:val="003701C9"/>
    <w:rsid w:val="003704A8"/>
    <w:rsid w:val="00375B55"/>
    <w:rsid w:val="0037793A"/>
    <w:rsid w:val="003821DC"/>
    <w:rsid w:val="00385733"/>
    <w:rsid w:val="003857FB"/>
    <w:rsid w:val="00385DFD"/>
    <w:rsid w:val="00386D8E"/>
    <w:rsid w:val="00387A18"/>
    <w:rsid w:val="003936CE"/>
    <w:rsid w:val="00393F72"/>
    <w:rsid w:val="00395F26"/>
    <w:rsid w:val="00395F9B"/>
    <w:rsid w:val="003A1503"/>
    <w:rsid w:val="003A3A80"/>
    <w:rsid w:val="003A65BD"/>
    <w:rsid w:val="003B10C8"/>
    <w:rsid w:val="003B1514"/>
    <w:rsid w:val="003B21D0"/>
    <w:rsid w:val="003B27E1"/>
    <w:rsid w:val="003B32F1"/>
    <w:rsid w:val="003B3493"/>
    <w:rsid w:val="003B34AE"/>
    <w:rsid w:val="003B41E6"/>
    <w:rsid w:val="003B519E"/>
    <w:rsid w:val="003B61CB"/>
    <w:rsid w:val="003B7AAE"/>
    <w:rsid w:val="003C03A6"/>
    <w:rsid w:val="003C3862"/>
    <w:rsid w:val="003C50BA"/>
    <w:rsid w:val="003C5FE0"/>
    <w:rsid w:val="003C72CC"/>
    <w:rsid w:val="003C749A"/>
    <w:rsid w:val="003D3B60"/>
    <w:rsid w:val="003E0834"/>
    <w:rsid w:val="003E2295"/>
    <w:rsid w:val="003E2471"/>
    <w:rsid w:val="003E29CD"/>
    <w:rsid w:val="003E6CE1"/>
    <w:rsid w:val="003E6DE5"/>
    <w:rsid w:val="003E7DC3"/>
    <w:rsid w:val="003F0102"/>
    <w:rsid w:val="003F046B"/>
    <w:rsid w:val="003F34F0"/>
    <w:rsid w:val="003F3784"/>
    <w:rsid w:val="003F3AC6"/>
    <w:rsid w:val="003F747C"/>
    <w:rsid w:val="00400570"/>
    <w:rsid w:val="00400602"/>
    <w:rsid w:val="00400C89"/>
    <w:rsid w:val="00401B68"/>
    <w:rsid w:val="00401E4B"/>
    <w:rsid w:val="0040216C"/>
    <w:rsid w:val="00413067"/>
    <w:rsid w:val="00413DF5"/>
    <w:rsid w:val="0041591B"/>
    <w:rsid w:val="00420907"/>
    <w:rsid w:val="0042157C"/>
    <w:rsid w:val="00424E2B"/>
    <w:rsid w:val="00425739"/>
    <w:rsid w:val="0042631F"/>
    <w:rsid w:val="00426A72"/>
    <w:rsid w:val="00431EE0"/>
    <w:rsid w:val="0043224C"/>
    <w:rsid w:val="00433670"/>
    <w:rsid w:val="00435216"/>
    <w:rsid w:val="00437721"/>
    <w:rsid w:val="00440671"/>
    <w:rsid w:val="00441FF2"/>
    <w:rsid w:val="00443393"/>
    <w:rsid w:val="00444488"/>
    <w:rsid w:val="00444C84"/>
    <w:rsid w:val="00446F14"/>
    <w:rsid w:val="00447F49"/>
    <w:rsid w:val="004571AE"/>
    <w:rsid w:val="00457273"/>
    <w:rsid w:val="00461A45"/>
    <w:rsid w:val="00462599"/>
    <w:rsid w:val="00474936"/>
    <w:rsid w:val="0047494E"/>
    <w:rsid w:val="00481EE1"/>
    <w:rsid w:val="00485987"/>
    <w:rsid w:val="004900CC"/>
    <w:rsid w:val="004908DB"/>
    <w:rsid w:val="00494CE2"/>
    <w:rsid w:val="004951A9"/>
    <w:rsid w:val="0049755B"/>
    <w:rsid w:val="004A08BB"/>
    <w:rsid w:val="004A09C2"/>
    <w:rsid w:val="004A2F4D"/>
    <w:rsid w:val="004A3363"/>
    <w:rsid w:val="004A3CA8"/>
    <w:rsid w:val="004A44F1"/>
    <w:rsid w:val="004A6AE6"/>
    <w:rsid w:val="004B0ED6"/>
    <w:rsid w:val="004B141B"/>
    <w:rsid w:val="004B142F"/>
    <w:rsid w:val="004B2543"/>
    <w:rsid w:val="004B2F84"/>
    <w:rsid w:val="004B6A1F"/>
    <w:rsid w:val="004B6D74"/>
    <w:rsid w:val="004C0E33"/>
    <w:rsid w:val="004C2DA0"/>
    <w:rsid w:val="004C3093"/>
    <w:rsid w:val="004C3ECD"/>
    <w:rsid w:val="004C4BBD"/>
    <w:rsid w:val="004C72A6"/>
    <w:rsid w:val="004C7A42"/>
    <w:rsid w:val="004D0477"/>
    <w:rsid w:val="004D05D7"/>
    <w:rsid w:val="004D16F0"/>
    <w:rsid w:val="004D3353"/>
    <w:rsid w:val="004D54F1"/>
    <w:rsid w:val="004D61E3"/>
    <w:rsid w:val="004D683E"/>
    <w:rsid w:val="004E0882"/>
    <w:rsid w:val="004E127B"/>
    <w:rsid w:val="004E1710"/>
    <w:rsid w:val="004E1B26"/>
    <w:rsid w:val="004E212D"/>
    <w:rsid w:val="004E3157"/>
    <w:rsid w:val="004E37F0"/>
    <w:rsid w:val="004E76D1"/>
    <w:rsid w:val="004E7E4F"/>
    <w:rsid w:val="004F4B5A"/>
    <w:rsid w:val="004F526A"/>
    <w:rsid w:val="004F5747"/>
    <w:rsid w:val="005116F1"/>
    <w:rsid w:val="005129CF"/>
    <w:rsid w:val="00513423"/>
    <w:rsid w:val="005143BA"/>
    <w:rsid w:val="00515E17"/>
    <w:rsid w:val="00516042"/>
    <w:rsid w:val="005169CF"/>
    <w:rsid w:val="0052113D"/>
    <w:rsid w:val="00521253"/>
    <w:rsid w:val="005222E3"/>
    <w:rsid w:val="0052425E"/>
    <w:rsid w:val="00524616"/>
    <w:rsid w:val="00530953"/>
    <w:rsid w:val="00536A5F"/>
    <w:rsid w:val="00537D02"/>
    <w:rsid w:val="005402A6"/>
    <w:rsid w:val="00540FD8"/>
    <w:rsid w:val="0054191D"/>
    <w:rsid w:val="005431BD"/>
    <w:rsid w:val="0054347F"/>
    <w:rsid w:val="00543C5D"/>
    <w:rsid w:val="00543E2E"/>
    <w:rsid w:val="00544408"/>
    <w:rsid w:val="00545FF5"/>
    <w:rsid w:val="00547768"/>
    <w:rsid w:val="005503F9"/>
    <w:rsid w:val="0055252F"/>
    <w:rsid w:val="005542C3"/>
    <w:rsid w:val="00557061"/>
    <w:rsid w:val="0056168F"/>
    <w:rsid w:val="00562B1D"/>
    <w:rsid w:val="00563091"/>
    <w:rsid w:val="00563572"/>
    <w:rsid w:val="00563F1B"/>
    <w:rsid w:val="005656FA"/>
    <w:rsid w:val="00567185"/>
    <w:rsid w:val="005678C0"/>
    <w:rsid w:val="00572251"/>
    <w:rsid w:val="0057296E"/>
    <w:rsid w:val="00575005"/>
    <w:rsid w:val="00577995"/>
    <w:rsid w:val="00577C46"/>
    <w:rsid w:val="0058266C"/>
    <w:rsid w:val="00583034"/>
    <w:rsid w:val="00586EF8"/>
    <w:rsid w:val="00587D93"/>
    <w:rsid w:val="005917E7"/>
    <w:rsid w:val="00592841"/>
    <w:rsid w:val="0059556F"/>
    <w:rsid w:val="00597269"/>
    <w:rsid w:val="00597504"/>
    <w:rsid w:val="0059754B"/>
    <w:rsid w:val="005A1909"/>
    <w:rsid w:val="005A2168"/>
    <w:rsid w:val="005A3EC9"/>
    <w:rsid w:val="005A5674"/>
    <w:rsid w:val="005A7867"/>
    <w:rsid w:val="005B3ACB"/>
    <w:rsid w:val="005B3FFD"/>
    <w:rsid w:val="005B6980"/>
    <w:rsid w:val="005C0DF5"/>
    <w:rsid w:val="005C6F76"/>
    <w:rsid w:val="005D0AF2"/>
    <w:rsid w:val="005D275D"/>
    <w:rsid w:val="005D422C"/>
    <w:rsid w:val="005E0C13"/>
    <w:rsid w:val="005E3803"/>
    <w:rsid w:val="005E4D6B"/>
    <w:rsid w:val="005E60F6"/>
    <w:rsid w:val="005E61D6"/>
    <w:rsid w:val="005F0CE6"/>
    <w:rsid w:val="005F1A7C"/>
    <w:rsid w:val="005F1F4D"/>
    <w:rsid w:val="006022B5"/>
    <w:rsid w:val="0060484D"/>
    <w:rsid w:val="00606D2C"/>
    <w:rsid w:val="006111E2"/>
    <w:rsid w:val="00611C9C"/>
    <w:rsid w:val="00612096"/>
    <w:rsid w:val="00613448"/>
    <w:rsid w:val="0061592D"/>
    <w:rsid w:val="00617D42"/>
    <w:rsid w:val="0062372B"/>
    <w:rsid w:val="006246CE"/>
    <w:rsid w:val="00624F06"/>
    <w:rsid w:val="006251EB"/>
    <w:rsid w:val="00630866"/>
    <w:rsid w:val="00631858"/>
    <w:rsid w:val="006340D1"/>
    <w:rsid w:val="00634EA5"/>
    <w:rsid w:val="00635341"/>
    <w:rsid w:val="006368F0"/>
    <w:rsid w:val="00636B0A"/>
    <w:rsid w:val="00641D1C"/>
    <w:rsid w:val="0064230A"/>
    <w:rsid w:val="00643601"/>
    <w:rsid w:val="00643BF2"/>
    <w:rsid w:val="00644788"/>
    <w:rsid w:val="00645137"/>
    <w:rsid w:val="006472DE"/>
    <w:rsid w:val="00650410"/>
    <w:rsid w:val="00650AB1"/>
    <w:rsid w:val="00652CCF"/>
    <w:rsid w:val="0065535E"/>
    <w:rsid w:val="00655450"/>
    <w:rsid w:val="00655819"/>
    <w:rsid w:val="00655EAA"/>
    <w:rsid w:val="0065763D"/>
    <w:rsid w:val="0066169C"/>
    <w:rsid w:val="006637F8"/>
    <w:rsid w:val="006646E5"/>
    <w:rsid w:val="006678D5"/>
    <w:rsid w:val="0067004A"/>
    <w:rsid w:val="00671762"/>
    <w:rsid w:val="0068359D"/>
    <w:rsid w:val="00683A91"/>
    <w:rsid w:val="00693B2F"/>
    <w:rsid w:val="006A2426"/>
    <w:rsid w:val="006A28E7"/>
    <w:rsid w:val="006A6EF3"/>
    <w:rsid w:val="006B3254"/>
    <w:rsid w:val="006B39FC"/>
    <w:rsid w:val="006B3F1D"/>
    <w:rsid w:val="006B45E0"/>
    <w:rsid w:val="006B460A"/>
    <w:rsid w:val="006B55B5"/>
    <w:rsid w:val="006C1663"/>
    <w:rsid w:val="006C1EEC"/>
    <w:rsid w:val="006C2167"/>
    <w:rsid w:val="006C5A2E"/>
    <w:rsid w:val="006C6CED"/>
    <w:rsid w:val="006C7184"/>
    <w:rsid w:val="006C72D7"/>
    <w:rsid w:val="006C7DAD"/>
    <w:rsid w:val="006D08AE"/>
    <w:rsid w:val="006D1697"/>
    <w:rsid w:val="006D20E7"/>
    <w:rsid w:val="006D28AF"/>
    <w:rsid w:val="006D5348"/>
    <w:rsid w:val="006D567B"/>
    <w:rsid w:val="006E04CE"/>
    <w:rsid w:val="006E0898"/>
    <w:rsid w:val="006E28A2"/>
    <w:rsid w:val="006E6F5C"/>
    <w:rsid w:val="006E7488"/>
    <w:rsid w:val="006E76C3"/>
    <w:rsid w:val="006F0232"/>
    <w:rsid w:val="006F2608"/>
    <w:rsid w:val="006F2B6A"/>
    <w:rsid w:val="006F53A4"/>
    <w:rsid w:val="006F5A6B"/>
    <w:rsid w:val="006F6F89"/>
    <w:rsid w:val="006F7251"/>
    <w:rsid w:val="007040E0"/>
    <w:rsid w:val="00706A5F"/>
    <w:rsid w:val="0071286D"/>
    <w:rsid w:val="00714A12"/>
    <w:rsid w:val="0071546B"/>
    <w:rsid w:val="007162F2"/>
    <w:rsid w:val="0071656D"/>
    <w:rsid w:val="00717371"/>
    <w:rsid w:val="00717844"/>
    <w:rsid w:val="00717D69"/>
    <w:rsid w:val="007220F9"/>
    <w:rsid w:val="007235C4"/>
    <w:rsid w:val="0072372D"/>
    <w:rsid w:val="00730033"/>
    <w:rsid w:val="0073031C"/>
    <w:rsid w:val="00732BA2"/>
    <w:rsid w:val="0073450E"/>
    <w:rsid w:val="00736BC2"/>
    <w:rsid w:val="0073771B"/>
    <w:rsid w:val="00743196"/>
    <w:rsid w:val="00743290"/>
    <w:rsid w:val="00746369"/>
    <w:rsid w:val="00752192"/>
    <w:rsid w:val="00755DE0"/>
    <w:rsid w:val="00757DB3"/>
    <w:rsid w:val="007604C3"/>
    <w:rsid w:val="00761C05"/>
    <w:rsid w:val="00763DAF"/>
    <w:rsid w:val="00764B6E"/>
    <w:rsid w:val="00766D21"/>
    <w:rsid w:val="007826CE"/>
    <w:rsid w:val="0078303D"/>
    <w:rsid w:val="007840F6"/>
    <w:rsid w:val="007843B9"/>
    <w:rsid w:val="00786C74"/>
    <w:rsid w:val="007913F0"/>
    <w:rsid w:val="00791688"/>
    <w:rsid w:val="00793D69"/>
    <w:rsid w:val="00794C60"/>
    <w:rsid w:val="00797024"/>
    <w:rsid w:val="0079740D"/>
    <w:rsid w:val="00797BBD"/>
    <w:rsid w:val="007A023A"/>
    <w:rsid w:val="007A44E8"/>
    <w:rsid w:val="007A49CE"/>
    <w:rsid w:val="007A4F3C"/>
    <w:rsid w:val="007A59B7"/>
    <w:rsid w:val="007B1693"/>
    <w:rsid w:val="007B1C70"/>
    <w:rsid w:val="007B4328"/>
    <w:rsid w:val="007C0F15"/>
    <w:rsid w:val="007C2656"/>
    <w:rsid w:val="007C53DD"/>
    <w:rsid w:val="007C56C1"/>
    <w:rsid w:val="007C6BC3"/>
    <w:rsid w:val="007C7576"/>
    <w:rsid w:val="007C7A09"/>
    <w:rsid w:val="007C7B97"/>
    <w:rsid w:val="007C7DC3"/>
    <w:rsid w:val="007D5275"/>
    <w:rsid w:val="007D5403"/>
    <w:rsid w:val="007D67F9"/>
    <w:rsid w:val="007D72B4"/>
    <w:rsid w:val="007E76B3"/>
    <w:rsid w:val="007E7AD2"/>
    <w:rsid w:val="007F2756"/>
    <w:rsid w:val="007F2A0A"/>
    <w:rsid w:val="007F3354"/>
    <w:rsid w:val="007F5173"/>
    <w:rsid w:val="007F6D22"/>
    <w:rsid w:val="007F77E2"/>
    <w:rsid w:val="008011E8"/>
    <w:rsid w:val="008037AD"/>
    <w:rsid w:val="00803E33"/>
    <w:rsid w:val="00804F3B"/>
    <w:rsid w:val="008068FC"/>
    <w:rsid w:val="008129BA"/>
    <w:rsid w:val="00815AC1"/>
    <w:rsid w:val="00816A53"/>
    <w:rsid w:val="00820139"/>
    <w:rsid w:val="00820624"/>
    <w:rsid w:val="00823550"/>
    <w:rsid w:val="00823D71"/>
    <w:rsid w:val="008279B4"/>
    <w:rsid w:val="00830CA3"/>
    <w:rsid w:val="00844C3C"/>
    <w:rsid w:val="00850A48"/>
    <w:rsid w:val="008510BD"/>
    <w:rsid w:val="00851F13"/>
    <w:rsid w:val="00854D3F"/>
    <w:rsid w:val="00856652"/>
    <w:rsid w:val="00860018"/>
    <w:rsid w:val="008611E2"/>
    <w:rsid w:val="00862457"/>
    <w:rsid w:val="00863855"/>
    <w:rsid w:val="00863B79"/>
    <w:rsid w:val="00864D8B"/>
    <w:rsid w:val="008660AB"/>
    <w:rsid w:val="00870AD6"/>
    <w:rsid w:val="00870E20"/>
    <w:rsid w:val="0087108C"/>
    <w:rsid w:val="00872317"/>
    <w:rsid w:val="0088046E"/>
    <w:rsid w:val="008809F1"/>
    <w:rsid w:val="00881311"/>
    <w:rsid w:val="008833C2"/>
    <w:rsid w:val="0088369E"/>
    <w:rsid w:val="00887621"/>
    <w:rsid w:val="0089086E"/>
    <w:rsid w:val="00891662"/>
    <w:rsid w:val="00892E57"/>
    <w:rsid w:val="008933C6"/>
    <w:rsid w:val="0089370D"/>
    <w:rsid w:val="00893D34"/>
    <w:rsid w:val="00895793"/>
    <w:rsid w:val="008974A4"/>
    <w:rsid w:val="008978BC"/>
    <w:rsid w:val="00897A84"/>
    <w:rsid w:val="008A176C"/>
    <w:rsid w:val="008A2384"/>
    <w:rsid w:val="008A2E14"/>
    <w:rsid w:val="008A378C"/>
    <w:rsid w:val="008A429E"/>
    <w:rsid w:val="008A5F93"/>
    <w:rsid w:val="008A7771"/>
    <w:rsid w:val="008B2651"/>
    <w:rsid w:val="008C11F6"/>
    <w:rsid w:val="008C3BDE"/>
    <w:rsid w:val="008C667B"/>
    <w:rsid w:val="008C7A55"/>
    <w:rsid w:val="008C7F81"/>
    <w:rsid w:val="008D2785"/>
    <w:rsid w:val="008D4160"/>
    <w:rsid w:val="008E100D"/>
    <w:rsid w:val="008E18B7"/>
    <w:rsid w:val="008E22B3"/>
    <w:rsid w:val="008E49F7"/>
    <w:rsid w:val="008F1385"/>
    <w:rsid w:val="008F36F1"/>
    <w:rsid w:val="008F40F8"/>
    <w:rsid w:val="008F6ACD"/>
    <w:rsid w:val="008F6FF0"/>
    <w:rsid w:val="008F73FA"/>
    <w:rsid w:val="0090106C"/>
    <w:rsid w:val="00903559"/>
    <w:rsid w:val="00903D44"/>
    <w:rsid w:val="0090429D"/>
    <w:rsid w:val="00906955"/>
    <w:rsid w:val="0091421D"/>
    <w:rsid w:val="00914BA1"/>
    <w:rsid w:val="00922349"/>
    <w:rsid w:val="00922F8B"/>
    <w:rsid w:val="00927AB5"/>
    <w:rsid w:val="009308EF"/>
    <w:rsid w:val="00931C2C"/>
    <w:rsid w:val="00931F32"/>
    <w:rsid w:val="009329C7"/>
    <w:rsid w:val="00934C29"/>
    <w:rsid w:val="00935DB9"/>
    <w:rsid w:val="009368B9"/>
    <w:rsid w:val="00937287"/>
    <w:rsid w:val="00942FC6"/>
    <w:rsid w:val="0094447C"/>
    <w:rsid w:val="00944FC5"/>
    <w:rsid w:val="0094528B"/>
    <w:rsid w:val="0095219B"/>
    <w:rsid w:val="00953344"/>
    <w:rsid w:val="00956A5C"/>
    <w:rsid w:val="0096062D"/>
    <w:rsid w:val="009608A9"/>
    <w:rsid w:val="0096163A"/>
    <w:rsid w:val="00966042"/>
    <w:rsid w:val="00967146"/>
    <w:rsid w:val="00972BDF"/>
    <w:rsid w:val="00973F4A"/>
    <w:rsid w:val="009776EB"/>
    <w:rsid w:val="00980470"/>
    <w:rsid w:val="009812F3"/>
    <w:rsid w:val="00981C66"/>
    <w:rsid w:val="00982EE9"/>
    <w:rsid w:val="00984A1D"/>
    <w:rsid w:val="00985BB6"/>
    <w:rsid w:val="00985F44"/>
    <w:rsid w:val="009870F7"/>
    <w:rsid w:val="009877E8"/>
    <w:rsid w:val="0099259A"/>
    <w:rsid w:val="00993D22"/>
    <w:rsid w:val="00994635"/>
    <w:rsid w:val="0099542F"/>
    <w:rsid w:val="00996D22"/>
    <w:rsid w:val="00997659"/>
    <w:rsid w:val="009A0DB2"/>
    <w:rsid w:val="009A1E22"/>
    <w:rsid w:val="009A217C"/>
    <w:rsid w:val="009A603F"/>
    <w:rsid w:val="009A6A3A"/>
    <w:rsid w:val="009B0AAF"/>
    <w:rsid w:val="009B3A33"/>
    <w:rsid w:val="009B3AD0"/>
    <w:rsid w:val="009B6F05"/>
    <w:rsid w:val="009B7059"/>
    <w:rsid w:val="009B7230"/>
    <w:rsid w:val="009C0E80"/>
    <w:rsid w:val="009C368B"/>
    <w:rsid w:val="009C4DB8"/>
    <w:rsid w:val="009C72F4"/>
    <w:rsid w:val="009D2F2B"/>
    <w:rsid w:val="009D3084"/>
    <w:rsid w:val="009D3325"/>
    <w:rsid w:val="009D3442"/>
    <w:rsid w:val="009D59BD"/>
    <w:rsid w:val="009D5A2F"/>
    <w:rsid w:val="009D6FB3"/>
    <w:rsid w:val="009D7504"/>
    <w:rsid w:val="009D78F7"/>
    <w:rsid w:val="009E26A5"/>
    <w:rsid w:val="009E4FB2"/>
    <w:rsid w:val="009E53DA"/>
    <w:rsid w:val="009F1F6E"/>
    <w:rsid w:val="009F4078"/>
    <w:rsid w:val="009F423F"/>
    <w:rsid w:val="009F6481"/>
    <w:rsid w:val="00A031C7"/>
    <w:rsid w:val="00A07D63"/>
    <w:rsid w:val="00A10227"/>
    <w:rsid w:val="00A1203F"/>
    <w:rsid w:val="00A14208"/>
    <w:rsid w:val="00A14647"/>
    <w:rsid w:val="00A166F6"/>
    <w:rsid w:val="00A16866"/>
    <w:rsid w:val="00A21D58"/>
    <w:rsid w:val="00A23861"/>
    <w:rsid w:val="00A2576F"/>
    <w:rsid w:val="00A25BF9"/>
    <w:rsid w:val="00A25C5A"/>
    <w:rsid w:val="00A27CA7"/>
    <w:rsid w:val="00A318D7"/>
    <w:rsid w:val="00A33B1D"/>
    <w:rsid w:val="00A35390"/>
    <w:rsid w:val="00A37589"/>
    <w:rsid w:val="00A43C43"/>
    <w:rsid w:val="00A52B4F"/>
    <w:rsid w:val="00A5303E"/>
    <w:rsid w:val="00A533E4"/>
    <w:rsid w:val="00A60AD3"/>
    <w:rsid w:val="00A61F8D"/>
    <w:rsid w:val="00A62703"/>
    <w:rsid w:val="00A633E5"/>
    <w:rsid w:val="00A64844"/>
    <w:rsid w:val="00A64CA8"/>
    <w:rsid w:val="00A65107"/>
    <w:rsid w:val="00A6603B"/>
    <w:rsid w:val="00A66646"/>
    <w:rsid w:val="00A70CF7"/>
    <w:rsid w:val="00A714D2"/>
    <w:rsid w:val="00A73800"/>
    <w:rsid w:val="00A74836"/>
    <w:rsid w:val="00A75F4C"/>
    <w:rsid w:val="00A76A3D"/>
    <w:rsid w:val="00A77B8D"/>
    <w:rsid w:val="00A805F5"/>
    <w:rsid w:val="00A81740"/>
    <w:rsid w:val="00A827A0"/>
    <w:rsid w:val="00A8545F"/>
    <w:rsid w:val="00A85888"/>
    <w:rsid w:val="00A90875"/>
    <w:rsid w:val="00A90978"/>
    <w:rsid w:val="00A90C9E"/>
    <w:rsid w:val="00A90FE6"/>
    <w:rsid w:val="00A91A38"/>
    <w:rsid w:val="00A9386D"/>
    <w:rsid w:val="00AA2F5E"/>
    <w:rsid w:val="00AA41EE"/>
    <w:rsid w:val="00AA54EA"/>
    <w:rsid w:val="00AB0613"/>
    <w:rsid w:val="00AB1CFE"/>
    <w:rsid w:val="00AB3623"/>
    <w:rsid w:val="00AB3F93"/>
    <w:rsid w:val="00AB42EC"/>
    <w:rsid w:val="00AB6101"/>
    <w:rsid w:val="00AC17C2"/>
    <w:rsid w:val="00AC1EAF"/>
    <w:rsid w:val="00AC3EC2"/>
    <w:rsid w:val="00AC6693"/>
    <w:rsid w:val="00AC7165"/>
    <w:rsid w:val="00AC7E8B"/>
    <w:rsid w:val="00AD0CD6"/>
    <w:rsid w:val="00AD5CDE"/>
    <w:rsid w:val="00AD714F"/>
    <w:rsid w:val="00AD7972"/>
    <w:rsid w:val="00AE3662"/>
    <w:rsid w:val="00AE3AFC"/>
    <w:rsid w:val="00AE4D0F"/>
    <w:rsid w:val="00AE6517"/>
    <w:rsid w:val="00AE6649"/>
    <w:rsid w:val="00AE6BDE"/>
    <w:rsid w:val="00AF0E32"/>
    <w:rsid w:val="00AF4FCC"/>
    <w:rsid w:val="00AF574D"/>
    <w:rsid w:val="00AF67FD"/>
    <w:rsid w:val="00AF7766"/>
    <w:rsid w:val="00B004E2"/>
    <w:rsid w:val="00B00B2A"/>
    <w:rsid w:val="00B01000"/>
    <w:rsid w:val="00B04A39"/>
    <w:rsid w:val="00B06C80"/>
    <w:rsid w:val="00B07299"/>
    <w:rsid w:val="00B07FAD"/>
    <w:rsid w:val="00B10005"/>
    <w:rsid w:val="00B10182"/>
    <w:rsid w:val="00B10700"/>
    <w:rsid w:val="00B1092E"/>
    <w:rsid w:val="00B151D4"/>
    <w:rsid w:val="00B16248"/>
    <w:rsid w:val="00B178CA"/>
    <w:rsid w:val="00B223CD"/>
    <w:rsid w:val="00B250A8"/>
    <w:rsid w:val="00B32818"/>
    <w:rsid w:val="00B36970"/>
    <w:rsid w:val="00B40300"/>
    <w:rsid w:val="00B420A5"/>
    <w:rsid w:val="00B42C2E"/>
    <w:rsid w:val="00B50917"/>
    <w:rsid w:val="00B61251"/>
    <w:rsid w:val="00B619F2"/>
    <w:rsid w:val="00B6401B"/>
    <w:rsid w:val="00B65527"/>
    <w:rsid w:val="00B67162"/>
    <w:rsid w:val="00B673A9"/>
    <w:rsid w:val="00B6791E"/>
    <w:rsid w:val="00B70C4B"/>
    <w:rsid w:val="00B71C69"/>
    <w:rsid w:val="00B73A2C"/>
    <w:rsid w:val="00B73FD7"/>
    <w:rsid w:val="00B75A2D"/>
    <w:rsid w:val="00B77C05"/>
    <w:rsid w:val="00B83B17"/>
    <w:rsid w:val="00B859BD"/>
    <w:rsid w:val="00B8664A"/>
    <w:rsid w:val="00B90F67"/>
    <w:rsid w:val="00B91FA5"/>
    <w:rsid w:val="00B943CE"/>
    <w:rsid w:val="00B94827"/>
    <w:rsid w:val="00B96876"/>
    <w:rsid w:val="00B97B2A"/>
    <w:rsid w:val="00BA2AA9"/>
    <w:rsid w:val="00BA75CF"/>
    <w:rsid w:val="00BB04F1"/>
    <w:rsid w:val="00BB0996"/>
    <w:rsid w:val="00BB55EF"/>
    <w:rsid w:val="00BB6BD4"/>
    <w:rsid w:val="00BC26B7"/>
    <w:rsid w:val="00BC476A"/>
    <w:rsid w:val="00BC4AE0"/>
    <w:rsid w:val="00BD0DFA"/>
    <w:rsid w:val="00BD106E"/>
    <w:rsid w:val="00BD37BC"/>
    <w:rsid w:val="00BD65FF"/>
    <w:rsid w:val="00BD748B"/>
    <w:rsid w:val="00BE0728"/>
    <w:rsid w:val="00BE0EAE"/>
    <w:rsid w:val="00BE1094"/>
    <w:rsid w:val="00BE2715"/>
    <w:rsid w:val="00BE423F"/>
    <w:rsid w:val="00BE4EFD"/>
    <w:rsid w:val="00BE670A"/>
    <w:rsid w:val="00BE6FA8"/>
    <w:rsid w:val="00BE7F7F"/>
    <w:rsid w:val="00BF11CB"/>
    <w:rsid w:val="00BF3E3E"/>
    <w:rsid w:val="00BF64FC"/>
    <w:rsid w:val="00C0162A"/>
    <w:rsid w:val="00C01DEF"/>
    <w:rsid w:val="00C03D82"/>
    <w:rsid w:val="00C040B9"/>
    <w:rsid w:val="00C061B9"/>
    <w:rsid w:val="00C06E7A"/>
    <w:rsid w:val="00C07ECB"/>
    <w:rsid w:val="00C07F8A"/>
    <w:rsid w:val="00C10EC5"/>
    <w:rsid w:val="00C142C8"/>
    <w:rsid w:val="00C14ED8"/>
    <w:rsid w:val="00C16EAF"/>
    <w:rsid w:val="00C16F89"/>
    <w:rsid w:val="00C17466"/>
    <w:rsid w:val="00C2031D"/>
    <w:rsid w:val="00C221C4"/>
    <w:rsid w:val="00C232D4"/>
    <w:rsid w:val="00C234FE"/>
    <w:rsid w:val="00C239FE"/>
    <w:rsid w:val="00C264FC"/>
    <w:rsid w:val="00C27802"/>
    <w:rsid w:val="00C27C6D"/>
    <w:rsid w:val="00C3143B"/>
    <w:rsid w:val="00C31CC3"/>
    <w:rsid w:val="00C336DC"/>
    <w:rsid w:val="00C33DB9"/>
    <w:rsid w:val="00C36498"/>
    <w:rsid w:val="00C44130"/>
    <w:rsid w:val="00C442F3"/>
    <w:rsid w:val="00C44B61"/>
    <w:rsid w:val="00C46F81"/>
    <w:rsid w:val="00C47619"/>
    <w:rsid w:val="00C47B55"/>
    <w:rsid w:val="00C51BF9"/>
    <w:rsid w:val="00C52086"/>
    <w:rsid w:val="00C56083"/>
    <w:rsid w:val="00C5663C"/>
    <w:rsid w:val="00C629F6"/>
    <w:rsid w:val="00C636CE"/>
    <w:rsid w:val="00C63A8C"/>
    <w:rsid w:val="00C7694F"/>
    <w:rsid w:val="00C7780B"/>
    <w:rsid w:val="00C82467"/>
    <w:rsid w:val="00C82F8A"/>
    <w:rsid w:val="00C87C4C"/>
    <w:rsid w:val="00C92926"/>
    <w:rsid w:val="00C933B8"/>
    <w:rsid w:val="00C95953"/>
    <w:rsid w:val="00CA0A0E"/>
    <w:rsid w:val="00CA4E52"/>
    <w:rsid w:val="00CB4FA9"/>
    <w:rsid w:val="00CB6CF8"/>
    <w:rsid w:val="00CC2184"/>
    <w:rsid w:val="00CC339F"/>
    <w:rsid w:val="00CC44F8"/>
    <w:rsid w:val="00CC5642"/>
    <w:rsid w:val="00CC62D3"/>
    <w:rsid w:val="00CD03C1"/>
    <w:rsid w:val="00CD1555"/>
    <w:rsid w:val="00CE017C"/>
    <w:rsid w:val="00CE067F"/>
    <w:rsid w:val="00CE1767"/>
    <w:rsid w:val="00CE66AE"/>
    <w:rsid w:val="00CF1602"/>
    <w:rsid w:val="00CF1EEF"/>
    <w:rsid w:val="00CF26CB"/>
    <w:rsid w:val="00CF342D"/>
    <w:rsid w:val="00CF3EEC"/>
    <w:rsid w:val="00CF45DC"/>
    <w:rsid w:val="00CF6846"/>
    <w:rsid w:val="00D048FD"/>
    <w:rsid w:val="00D057B2"/>
    <w:rsid w:val="00D0600D"/>
    <w:rsid w:val="00D071DF"/>
    <w:rsid w:val="00D1262B"/>
    <w:rsid w:val="00D13CB4"/>
    <w:rsid w:val="00D1533C"/>
    <w:rsid w:val="00D15BD4"/>
    <w:rsid w:val="00D16B0D"/>
    <w:rsid w:val="00D16F9D"/>
    <w:rsid w:val="00D24D01"/>
    <w:rsid w:val="00D268A4"/>
    <w:rsid w:val="00D27FF0"/>
    <w:rsid w:val="00D3050D"/>
    <w:rsid w:val="00D33564"/>
    <w:rsid w:val="00D34DDF"/>
    <w:rsid w:val="00D34E17"/>
    <w:rsid w:val="00D35FB5"/>
    <w:rsid w:val="00D4294F"/>
    <w:rsid w:val="00D53236"/>
    <w:rsid w:val="00D545F4"/>
    <w:rsid w:val="00D55517"/>
    <w:rsid w:val="00D55937"/>
    <w:rsid w:val="00D56474"/>
    <w:rsid w:val="00D5734A"/>
    <w:rsid w:val="00D607E3"/>
    <w:rsid w:val="00D6349C"/>
    <w:rsid w:val="00D63ECE"/>
    <w:rsid w:val="00D65A50"/>
    <w:rsid w:val="00D66475"/>
    <w:rsid w:val="00D66543"/>
    <w:rsid w:val="00D672E8"/>
    <w:rsid w:val="00D729CB"/>
    <w:rsid w:val="00D738DA"/>
    <w:rsid w:val="00D7751F"/>
    <w:rsid w:val="00D81E73"/>
    <w:rsid w:val="00D8229D"/>
    <w:rsid w:val="00D8403D"/>
    <w:rsid w:val="00D8465F"/>
    <w:rsid w:val="00D8778E"/>
    <w:rsid w:val="00D92D95"/>
    <w:rsid w:val="00D9437B"/>
    <w:rsid w:val="00D97C3C"/>
    <w:rsid w:val="00DA1A38"/>
    <w:rsid w:val="00DA2027"/>
    <w:rsid w:val="00DA30D8"/>
    <w:rsid w:val="00DA484B"/>
    <w:rsid w:val="00DA5DCA"/>
    <w:rsid w:val="00DB127D"/>
    <w:rsid w:val="00DB259C"/>
    <w:rsid w:val="00DB48EC"/>
    <w:rsid w:val="00DB69D9"/>
    <w:rsid w:val="00DB74C6"/>
    <w:rsid w:val="00DC0A65"/>
    <w:rsid w:val="00DD147F"/>
    <w:rsid w:val="00DD1CA7"/>
    <w:rsid w:val="00DD237F"/>
    <w:rsid w:val="00DD3063"/>
    <w:rsid w:val="00DD3379"/>
    <w:rsid w:val="00DD4E05"/>
    <w:rsid w:val="00DD50D9"/>
    <w:rsid w:val="00DD6876"/>
    <w:rsid w:val="00DD7DCE"/>
    <w:rsid w:val="00DE11C5"/>
    <w:rsid w:val="00DE3424"/>
    <w:rsid w:val="00DE70CF"/>
    <w:rsid w:val="00DE7723"/>
    <w:rsid w:val="00E00F89"/>
    <w:rsid w:val="00E010C3"/>
    <w:rsid w:val="00E036C2"/>
    <w:rsid w:val="00E0763C"/>
    <w:rsid w:val="00E10821"/>
    <w:rsid w:val="00E12474"/>
    <w:rsid w:val="00E14344"/>
    <w:rsid w:val="00E160A3"/>
    <w:rsid w:val="00E22A2F"/>
    <w:rsid w:val="00E24100"/>
    <w:rsid w:val="00E246AA"/>
    <w:rsid w:val="00E24CFD"/>
    <w:rsid w:val="00E30740"/>
    <w:rsid w:val="00E3236E"/>
    <w:rsid w:val="00E34F0E"/>
    <w:rsid w:val="00E36E44"/>
    <w:rsid w:val="00E426F7"/>
    <w:rsid w:val="00E457D0"/>
    <w:rsid w:val="00E46768"/>
    <w:rsid w:val="00E468E0"/>
    <w:rsid w:val="00E50917"/>
    <w:rsid w:val="00E54710"/>
    <w:rsid w:val="00E60E95"/>
    <w:rsid w:val="00E62F08"/>
    <w:rsid w:val="00E66111"/>
    <w:rsid w:val="00E7006A"/>
    <w:rsid w:val="00E70F64"/>
    <w:rsid w:val="00E71B71"/>
    <w:rsid w:val="00E72015"/>
    <w:rsid w:val="00E727FF"/>
    <w:rsid w:val="00E72C03"/>
    <w:rsid w:val="00E73E12"/>
    <w:rsid w:val="00E74140"/>
    <w:rsid w:val="00E74E62"/>
    <w:rsid w:val="00E75469"/>
    <w:rsid w:val="00E76042"/>
    <w:rsid w:val="00E8052E"/>
    <w:rsid w:val="00E82919"/>
    <w:rsid w:val="00E87E0D"/>
    <w:rsid w:val="00E92564"/>
    <w:rsid w:val="00E944E8"/>
    <w:rsid w:val="00E94B57"/>
    <w:rsid w:val="00E97029"/>
    <w:rsid w:val="00E9716E"/>
    <w:rsid w:val="00EA173B"/>
    <w:rsid w:val="00EA1AC5"/>
    <w:rsid w:val="00EA7B36"/>
    <w:rsid w:val="00EB1BB2"/>
    <w:rsid w:val="00EB2FDD"/>
    <w:rsid w:val="00EB684C"/>
    <w:rsid w:val="00EB7D0C"/>
    <w:rsid w:val="00EC341F"/>
    <w:rsid w:val="00ED02C9"/>
    <w:rsid w:val="00ED0745"/>
    <w:rsid w:val="00ED1279"/>
    <w:rsid w:val="00ED136C"/>
    <w:rsid w:val="00ED3AA3"/>
    <w:rsid w:val="00ED490F"/>
    <w:rsid w:val="00ED6ED2"/>
    <w:rsid w:val="00ED73C5"/>
    <w:rsid w:val="00ED762C"/>
    <w:rsid w:val="00EE11B1"/>
    <w:rsid w:val="00EE195E"/>
    <w:rsid w:val="00EE249D"/>
    <w:rsid w:val="00EE2EC4"/>
    <w:rsid w:val="00EE535C"/>
    <w:rsid w:val="00EF34C6"/>
    <w:rsid w:val="00EF414C"/>
    <w:rsid w:val="00EF5BE9"/>
    <w:rsid w:val="00EF5D2C"/>
    <w:rsid w:val="00EF6CD4"/>
    <w:rsid w:val="00EF6EDC"/>
    <w:rsid w:val="00F000F2"/>
    <w:rsid w:val="00F022C4"/>
    <w:rsid w:val="00F02617"/>
    <w:rsid w:val="00F030BB"/>
    <w:rsid w:val="00F043BD"/>
    <w:rsid w:val="00F04CEB"/>
    <w:rsid w:val="00F04D5E"/>
    <w:rsid w:val="00F05869"/>
    <w:rsid w:val="00F12AE3"/>
    <w:rsid w:val="00F12B08"/>
    <w:rsid w:val="00F13CE3"/>
    <w:rsid w:val="00F14EF5"/>
    <w:rsid w:val="00F1545A"/>
    <w:rsid w:val="00F15B63"/>
    <w:rsid w:val="00F214DB"/>
    <w:rsid w:val="00F23F51"/>
    <w:rsid w:val="00F309B0"/>
    <w:rsid w:val="00F314A7"/>
    <w:rsid w:val="00F32999"/>
    <w:rsid w:val="00F341EA"/>
    <w:rsid w:val="00F35B58"/>
    <w:rsid w:val="00F36D97"/>
    <w:rsid w:val="00F403CA"/>
    <w:rsid w:val="00F43983"/>
    <w:rsid w:val="00F439A4"/>
    <w:rsid w:val="00F45ACD"/>
    <w:rsid w:val="00F520E5"/>
    <w:rsid w:val="00F528C3"/>
    <w:rsid w:val="00F55B00"/>
    <w:rsid w:val="00F60C88"/>
    <w:rsid w:val="00F64384"/>
    <w:rsid w:val="00F66265"/>
    <w:rsid w:val="00F6778F"/>
    <w:rsid w:val="00F70439"/>
    <w:rsid w:val="00F72CC3"/>
    <w:rsid w:val="00F72F04"/>
    <w:rsid w:val="00F7394F"/>
    <w:rsid w:val="00F747AB"/>
    <w:rsid w:val="00F74DE6"/>
    <w:rsid w:val="00F84926"/>
    <w:rsid w:val="00F84D9E"/>
    <w:rsid w:val="00F85B71"/>
    <w:rsid w:val="00F87DD9"/>
    <w:rsid w:val="00F916CE"/>
    <w:rsid w:val="00F924B9"/>
    <w:rsid w:val="00F93A4E"/>
    <w:rsid w:val="00F93F56"/>
    <w:rsid w:val="00F9454A"/>
    <w:rsid w:val="00F94A05"/>
    <w:rsid w:val="00F97814"/>
    <w:rsid w:val="00FA08B7"/>
    <w:rsid w:val="00FA245F"/>
    <w:rsid w:val="00FA3658"/>
    <w:rsid w:val="00FA6526"/>
    <w:rsid w:val="00FA6ADC"/>
    <w:rsid w:val="00FB19E7"/>
    <w:rsid w:val="00FB6465"/>
    <w:rsid w:val="00FC176F"/>
    <w:rsid w:val="00FC258A"/>
    <w:rsid w:val="00FC4CC6"/>
    <w:rsid w:val="00FC5CC3"/>
    <w:rsid w:val="00FD0E7C"/>
    <w:rsid w:val="00FD2640"/>
    <w:rsid w:val="00FD76E1"/>
    <w:rsid w:val="00FE239C"/>
    <w:rsid w:val="00FE2491"/>
    <w:rsid w:val="00FE3911"/>
    <w:rsid w:val="00FE5903"/>
    <w:rsid w:val="00FE6263"/>
    <w:rsid w:val="00FE6B6B"/>
    <w:rsid w:val="00FE7780"/>
    <w:rsid w:val="00FF3237"/>
    <w:rsid w:val="00FF3C8D"/>
    <w:rsid w:val="00FF4B6A"/>
    <w:rsid w:val="00FF505B"/>
    <w:rsid w:val="00FF57DC"/>
    <w:rsid w:val="00FF6AB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024D0"/>
  <w15:docId w15:val="{06440A72-BA2E-4EC5-92D3-4431E993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84"/>
  </w:style>
  <w:style w:type="paragraph" w:styleId="Heading2">
    <w:name w:val="heading 2"/>
    <w:basedOn w:val="Normal"/>
    <w:next w:val="Normal"/>
    <w:uiPriority w:val="9"/>
    <w:unhideWhenUsed/>
    <w:qFormat/>
    <w:rsid w:val="006111E2"/>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qFormat/>
    <w:rsid w:val="00897A84"/>
    <w:pPr>
      <w:keepNext/>
      <w:spacing w:before="240" w:after="60" w:line="240" w:lineRule="auto"/>
      <w:jc w:val="both"/>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97A84"/>
    <w:rPr>
      <w:rFonts w:ascii="Arial" w:eastAsia="Times New Roman" w:hAnsi="Arial" w:cs="Arial"/>
      <w:b/>
      <w:bCs/>
      <w:sz w:val="26"/>
      <w:szCs w:val="26"/>
      <w:lang w:eastAsia="en-GB"/>
    </w:rPr>
  </w:style>
  <w:style w:type="paragraph" w:styleId="NoSpacing">
    <w:name w:val="No Spacing"/>
    <w:uiPriority w:val="1"/>
    <w:qFormat/>
    <w:rsid w:val="00897A84"/>
    <w:pPr>
      <w:spacing w:after="0" w:line="240" w:lineRule="auto"/>
    </w:pPr>
  </w:style>
  <w:style w:type="character" w:styleId="CommentReference">
    <w:name w:val="annotation reference"/>
    <w:basedOn w:val="DefaultParagraphFont"/>
    <w:uiPriority w:val="99"/>
    <w:semiHidden/>
    <w:unhideWhenUsed/>
    <w:rsid w:val="00897A84"/>
    <w:rPr>
      <w:sz w:val="16"/>
      <w:szCs w:val="16"/>
    </w:rPr>
  </w:style>
  <w:style w:type="paragraph" w:styleId="CommentText">
    <w:name w:val="annotation text"/>
    <w:basedOn w:val="Normal"/>
    <w:link w:val="CommentTextChar"/>
    <w:uiPriority w:val="99"/>
    <w:unhideWhenUsed/>
    <w:rsid w:val="00897A84"/>
    <w:pPr>
      <w:spacing w:after="200" w:line="240" w:lineRule="auto"/>
    </w:pPr>
    <w:rPr>
      <w:sz w:val="20"/>
      <w:szCs w:val="20"/>
    </w:rPr>
  </w:style>
  <w:style w:type="character" w:customStyle="1" w:styleId="CommentTextChar">
    <w:name w:val="Comment Text Char"/>
    <w:basedOn w:val="DefaultParagraphFont"/>
    <w:link w:val="CommentText"/>
    <w:uiPriority w:val="99"/>
    <w:rsid w:val="00897A84"/>
    <w:rPr>
      <w:sz w:val="20"/>
      <w:szCs w:val="20"/>
    </w:rPr>
  </w:style>
  <w:style w:type="character" w:styleId="Hyperlink">
    <w:name w:val="Hyperlink"/>
    <w:basedOn w:val="DefaultParagraphFont"/>
    <w:unhideWhenUsed/>
    <w:rsid w:val="00897A84"/>
    <w:rPr>
      <w:color w:val="0563C1" w:themeColor="hyperlink"/>
      <w:u w:val="single"/>
    </w:rPr>
  </w:style>
  <w:style w:type="paragraph" w:styleId="BalloonText">
    <w:name w:val="Balloon Text"/>
    <w:basedOn w:val="Normal"/>
    <w:link w:val="BalloonTextChar"/>
    <w:uiPriority w:val="99"/>
    <w:semiHidden/>
    <w:unhideWhenUsed/>
    <w:rsid w:val="00897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A84"/>
    <w:rPr>
      <w:rFonts w:ascii="Segoe UI" w:hAnsi="Segoe UI" w:cs="Segoe UI"/>
      <w:sz w:val="18"/>
      <w:szCs w:val="18"/>
    </w:rPr>
  </w:style>
  <w:style w:type="paragraph" w:customStyle="1" w:styleId="EndNoteBibliographyTitle">
    <w:name w:val="EndNote Bibliography Title"/>
    <w:basedOn w:val="Normal"/>
    <w:link w:val="EndNoteBibliographyTitleChar"/>
    <w:rsid w:val="00897A8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897A84"/>
    <w:rPr>
      <w:rFonts w:ascii="Calibri" w:hAnsi="Calibri"/>
      <w:noProof/>
    </w:rPr>
  </w:style>
  <w:style w:type="paragraph" w:customStyle="1" w:styleId="EndNoteBibliography">
    <w:name w:val="EndNote Bibliography"/>
    <w:basedOn w:val="Normal"/>
    <w:link w:val="EndNoteBibliographyChar"/>
    <w:rsid w:val="00897A8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97A84"/>
    <w:rPr>
      <w:rFonts w:ascii="Calibri" w:hAnsi="Calibri"/>
      <w:noProof/>
    </w:rPr>
  </w:style>
  <w:style w:type="paragraph" w:customStyle="1" w:styleId="Titolo1">
    <w:name w:val="Titolo 1"/>
    <w:basedOn w:val="Normal"/>
    <w:next w:val="Normal"/>
    <w:link w:val="Heading1Char"/>
    <w:uiPriority w:val="9"/>
    <w:qFormat/>
    <w:rsid w:val="001150DE"/>
    <w:pPr>
      <w:keepNext/>
      <w:keepLines/>
      <w:suppressAutoHyphens/>
      <w:spacing w:before="240" w:after="0"/>
      <w:outlineLvl w:val="0"/>
    </w:pPr>
    <w:rPr>
      <w:rFonts w:ascii="Calibri Light" w:eastAsia="Droid Sans Fallback" w:hAnsi="Calibri Light" w:cs="Times New Roman"/>
      <w:color w:val="2E74B5"/>
      <w:sz w:val="32"/>
      <w:szCs w:val="32"/>
      <w:lang w:eastAsia="en-US"/>
    </w:rPr>
  </w:style>
  <w:style w:type="character" w:customStyle="1" w:styleId="Heading1Char">
    <w:name w:val="Heading 1 Char"/>
    <w:basedOn w:val="DefaultParagraphFont"/>
    <w:link w:val="Titolo1"/>
    <w:uiPriority w:val="9"/>
    <w:rsid w:val="001150DE"/>
    <w:rPr>
      <w:rFonts w:ascii="Calibri Light" w:eastAsia="Droid Sans Fallback" w:hAnsi="Calibri Light" w:cs="Times New Roman"/>
      <w:color w:val="2E74B5"/>
      <w:sz w:val="32"/>
      <w:szCs w:val="32"/>
      <w:lang w:eastAsia="en-US"/>
    </w:rPr>
  </w:style>
  <w:style w:type="character" w:customStyle="1" w:styleId="FooterChar">
    <w:name w:val="Footer Char"/>
    <w:basedOn w:val="DefaultParagraphFont"/>
    <w:link w:val="Pidipagina"/>
    <w:uiPriority w:val="99"/>
    <w:rsid w:val="00A74836"/>
  </w:style>
  <w:style w:type="paragraph" w:customStyle="1" w:styleId="Pidipagina">
    <w:name w:val="Piè di pagina"/>
    <w:basedOn w:val="Normal"/>
    <w:link w:val="FooterChar"/>
    <w:uiPriority w:val="99"/>
    <w:unhideWhenUsed/>
    <w:rsid w:val="00A74836"/>
    <w:pPr>
      <w:tabs>
        <w:tab w:val="center" w:pos="4513"/>
        <w:tab w:val="right" w:pos="9026"/>
      </w:tabs>
      <w:suppressAutoHyphens/>
      <w:spacing w:after="0" w:line="240" w:lineRule="auto"/>
    </w:pPr>
  </w:style>
  <w:style w:type="paragraph" w:customStyle="1" w:styleId="Titolo2">
    <w:name w:val="Titolo 2"/>
    <w:basedOn w:val="Normal"/>
    <w:next w:val="Normal"/>
    <w:link w:val="Heading2Char"/>
    <w:uiPriority w:val="9"/>
    <w:unhideWhenUsed/>
    <w:qFormat/>
    <w:rsid w:val="00A74836"/>
    <w:pPr>
      <w:keepNext/>
      <w:keepLines/>
      <w:suppressAutoHyphens/>
      <w:spacing w:before="40" w:after="0"/>
      <w:outlineLvl w:val="1"/>
    </w:pPr>
    <w:rPr>
      <w:rFonts w:ascii="Calibri Light" w:eastAsia="Droid Sans Fallback" w:hAnsi="Calibri Light" w:cs="Times New Roman"/>
      <w:color w:val="2E74B5"/>
      <w:sz w:val="26"/>
      <w:szCs w:val="26"/>
      <w:lang w:eastAsia="en-US"/>
    </w:rPr>
  </w:style>
  <w:style w:type="character" w:customStyle="1" w:styleId="Heading2Char">
    <w:name w:val="Heading 2 Char"/>
    <w:basedOn w:val="DefaultParagraphFont"/>
    <w:link w:val="Titolo2"/>
    <w:uiPriority w:val="9"/>
    <w:rsid w:val="00A74836"/>
    <w:rPr>
      <w:rFonts w:ascii="Calibri Light" w:eastAsia="Droid Sans Fallback" w:hAnsi="Calibri Light" w:cs="Times New Roman"/>
      <w:color w:val="2E74B5"/>
      <w:sz w:val="26"/>
      <w:szCs w:val="26"/>
      <w:lang w:eastAsia="en-US"/>
    </w:rPr>
  </w:style>
  <w:style w:type="paragraph" w:customStyle="1" w:styleId="Titolo3">
    <w:name w:val="Titolo 3"/>
    <w:basedOn w:val="Normal"/>
    <w:next w:val="Normal"/>
    <w:uiPriority w:val="9"/>
    <w:unhideWhenUsed/>
    <w:qFormat/>
    <w:rsid w:val="00A74836"/>
    <w:pPr>
      <w:keepNext/>
      <w:keepLines/>
      <w:suppressAutoHyphens/>
      <w:spacing w:before="40" w:after="0"/>
      <w:outlineLvl w:val="2"/>
    </w:pPr>
    <w:rPr>
      <w:rFonts w:ascii="Calibri Light" w:eastAsia="Droid Sans Fallback" w:hAnsi="Calibri Light" w:cs="Times New Roman"/>
      <w:color w:val="1F4D78"/>
      <w:sz w:val="24"/>
      <w:szCs w:val="24"/>
      <w:lang w:eastAsia="en-US"/>
    </w:rPr>
  </w:style>
  <w:style w:type="paragraph" w:styleId="ListParagraph">
    <w:name w:val="List Paragraph"/>
    <w:basedOn w:val="Normal"/>
    <w:uiPriority w:val="34"/>
    <w:qFormat/>
    <w:rsid w:val="00A74836"/>
    <w:pPr>
      <w:suppressAutoHyphens/>
      <w:ind w:left="720"/>
      <w:contextualSpacing/>
    </w:pPr>
    <w:rPr>
      <w:rFonts w:ascii="Calibri" w:eastAsia="Droid Sans Fallback" w:hAnsi="Calibri" w:cs="Times New Roman"/>
      <w:lang w:eastAsia="en-US"/>
    </w:rPr>
  </w:style>
  <w:style w:type="character" w:customStyle="1" w:styleId="CollegamentoInternet">
    <w:name w:val="Collegamento Internet"/>
    <w:basedOn w:val="DefaultParagraphFont"/>
    <w:uiPriority w:val="99"/>
    <w:unhideWhenUsed/>
    <w:rsid w:val="00EF5BE9"/>
    <w:rPr>
      <w:color w:val="0563C1"/>
      <w:u w:val="single"/>
    </w:rPr>
  </w:style>
  <w:style w:type="paragraph" w:styleId="NormalWeb">
    <w:name w:val="Normal (Web)"/>
    <w:basedOn w:val="Normal"/>
    <w:uiPriority w:val="99"/>
    <w:rsid w:val="00D8229D"/>
    <w:pPr>
      <w:spacing w:before="100" w:beforeAutospacing="1" w:after="100" w:afterAutospacing="1" w:line="240" w:lineRule="auto"/>
      <w:jc w:val="both"/>
    </w:pPr>
    <w:rPr>
      <w:rFonts w:ascii="Calibri" w:eastAsia="Times New Roman" w:hAnsi="Calibri" w:cs="Times New Roman"/>
      <w:lang w:eastAsia="en-GB"/>
    </w:rPr>
  </w:style>
  <w:style w:type="paragraph" w:customStyle="1" w:styleId="ColorfulList-Accent11">
    <w:name w:val="Colorful List - Accent 11"/>
    <w:basedOn w:val="Normal"/>
    <w:uiPriority w:val="34"/>
    <w:qFormat/>
    <w:rsid w:val="00FA245F"/>
    <w:pPr>
      <w:spacing w:after="0" w:line="240" w:lineRule="auto"/>
      <w:ind w:left="720"/>
      <w:contextualSpacing/>
      <w:jc w:val="both"/>
    </w:pPr>
    <w:rPr>
      <w:rFonts w:ascii="Calibri" w:eastAsia="Times New Roman" w:hAnsi="Calibri" w:cs="Times New Roman"/>
      <w:lang w:eastAsia="en-GB"/>
    </w:rPr>
  </w:style>
  <w:style w:type="character" w:styleId="Strong">
    <w:name w:val="Strong"/>
    <w:basedOn w:val="DefaultParagraphFont"/>
    <w:uiPriority w:val="22"/>
    <w:qFormat/>
    <w:rsid w:val="00E74140"/>
    <w:rPr>
      <w:b/>
      <w:bCs/>
    </w:rPr>
  </w:style>
  <w:style w:type="paragraph" w:styleId="CommentSubject">
    <w:name w:val="annotation subject"/>
    <w:basedOn w:val="CommentText"/>
    <w:next w:val="CommentText"/>
    <w:link w:val="CommentSubjectChar"/>
    <w:uiPriority w:val="99"/>
    <w:semiHidden/>
    <w:unhideWhenUsed/>
    <w:rsid w:val="00024486"/>
    <w:pPr>
      <w:spacing w:after="160"/>
    </w:pPr>
    <w:rPr>
      <w:b/>
      <w:bCs/>
    </w:rPr>
  </w:style>
  <w:style w:type="character" w:customStyle="1" w:styleId="CommentSubjectChar">
    <w:name w:val="Comment Subject Char"/>
    <w:basedOn w:val="CommentTextChar"/>
    <w:link w:val="CommentSubject"/>
    <w:uiPriority w:val="99"/>
    <w:semiHidden/>
    <w:rsid w:val="00024486"/>
    <w:rPr>
      <w:b/>
      <w:bCs/>
      <w:sz w:val="20"/>
      <w:szCs w:val="20"/>
    </w:rPr>
  </w:style>
  <w:style w:type="paragraph" w:styleId="Revision">
    <w:name w:val="Revision"/>
    <w:hidden/>
    <w:uiPriority w:val="99"/>
    <w:semiHidden/>
    <w:rsid w:val="000268CF"/>
    <w:pPr>
      <w:spacing w:after="0" w:line="240" w:lineRule="auto"/>
    </w:pPr>
  </w:style>
  <w:style w:type="paragraph" w:styleId="Header">
    <w:name w:val="header"/>
    <w:basedOn w:val="Normal"/>
    <w:link w:val="HeaderChar"/>
    <w:uiPriority w:val="99"/>
    <w:unhideWhenUsed/>
    <w:rsid w:val="002B70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0E8"/>
  </w:style>
  <w:style w:type="paragraph" w:styleId="Footer">
    <w:name w:val="footer"/>
    <w:basedOn w:val="Normal"/>
    <w:link w:val="FooterChar1"/>
    <w:uiPriority w:val="99"/>
    <w:unhideWhenUsed/>
    <w:rsid w:val="002B70E8"/>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2B70E8"/>
  </w:style>
  <w:style w:type="character" w:customStyle="1" w:styleId="Heading2Char1">
    <w:name w:val="Heading 2 Char1"/>
    <w:basedOn w:val="DefaultParagraphFont"/>
    <w:uiPriority w:val="9"/>
    <w:semiHidden/>
    <w:rsid w:val="006111E2"/>
    <w:rPr>
      <w:rFonts w:asciiTheme="majorHAnsi" w:eastAsiaTheme="majorEastAsia" w:hAnsiTheme="majorHAnsi" w:cstheme="majorBidi"/>
      <w:b/>
      <w:bCs/>
      <w:color w:val="5B9BD5" w:themeColor="accent1"/>
      <w:sz w:val="26"/>
      <w:szCs w:val="26"/>
    </w:rPr>
  </w:style>
  <w:style w:type="character" w:styleId="FollowedHyperlink">
    <w:name w:val="FollowedHyperlink"/>
    <w:basedOn w:val="DefaultParagraphFont"/>
    <w:uiPriority w:val="99"/>
    <w:semiHidden/>
    <w:unhideWhenUsed/>
    <w:rsid w:val="00892E57"/>
    <w:rPr>
      <w:color w:val="954F72" w:themeColor="followedHyperlink"/>
      <w:u w:val="single"/>
    </w:rPr>
  </w:style>
  <w:style w:type="paragraph" w:customStyle="1" w:styleId="Default">
    <w:name w:val="Default"/>
    <w:rsid w:val="00652CC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AE6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E65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73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ezzulo@soton.ac.uk" TargetMode="External"/><Relationship Id="rId13" Type="http://schemas.openxmlformats.org/officeDocument/2006/relationships/hyperlink" Target="http://www.worldpop.org.uk/data/data_sources/" TargetMode="External"/><Relationship Id="rId18" Type="http://schemas.openxmlformats.org/officeDocument/2006/relationships/hyperlink" Target="https://international.ipums.org/international/citation.shtm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gadm.org/" TargetMode="External"/><Relationship Id="rId34"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sa.un.org/unpd/wup/CD-ROM/" TargetMode="External"/><Relationship Id="rId25" Type="http://schemas.openxmlformats.org/officeDocument/2006/relationships/image" Target="media/image4.jpg"/><Relationship Id="rId33"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hyperlink" Target="http://www.flowminder.org/" TargetMode="External"/><Relationship Id="rId20" Type="http://schemas.openxmlformats.org/officeDocument/2006/relationships/hyperlink" Target="http://www.childinfo.org/mics4_surveys.html" TargetMode="External"/><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List_of_administrative_divisions_by_country" TargetMode="External"/><Relationship Id="rId24" Type="http://schemas.openxmlformats.org/officeDocument/2006/relationships/image" Target="media/image3.jpg"/><Relationship Id="rId32" Type="http://schemas.openxmlformats.org/officeDocument/2006/relationships/image" Target="media/image11.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orldpop.org.uk/" TargetMode="External"/><Relationship Id="rId23" Type="http://schemas.openxmlformats.org/officeDocument/2006/relationships/image" Target="media/image2.jpg"/><Relationship Id="rId28" Type="http://schemas.openxmlformats.org/officeDocument/2006/relationships/image" Target="media/image7.tiff"/><Relationship Id="rId36" Type="http://schemas.openxmlformats.org/officeDocument/2006/relationships/fontTable" Target="fontTable.xml"/><Relationship Id="rId10" Type="http://schemas.openxmlformats.org/officeDocument/2006/relationships/hyperlink" Target="https://en.wikipedia.org/wiki/List_of_administrative_divisions_by_country" TargetMode="External"/><Relationship Id="rId19" Type="http://schemas.openxmlformats.org/officeDocument/2006/relationships/hyperlink" Target="http://microdata.worldbank.org/" TargetMode="External"/><Relationship Id="rId31"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www.undatarevolution.org" TargetMode="External"/><Relationship Id="rId14" Type="http://schemas.openxmlformats.org/officeDocument/2006/relationships/hyperlink" Target="https://international.ipums.org/international/variance_estimation.shtml" TargetMode="External"/><Relationship Id="rId22" Type="http://schemas.openxmlformats.org/officeDocument/2006/relationships/image" Target="media/image1.jpg"/><Relationship Id="rId27" Type="http://schemas.openxmlformats.org/officeDocument/2006/relationships/image" Target="media/image6.jpeg"/><Relationship Id="rId30" Type="http://schemas.openxmlformats.org/officeDocument/2006/relationships/image" Target="media/image9.tiff"/><Relationship Id="rId35"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10208-E23E-4A6D-A083-DB9F6B3F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18144</Words>
  <Characters>103421</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121323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Pezzulo C.</dc:creator>
  <cp:lastModifiedBy>Pezzulo C.</cp:lastModifiedBy>
  <cp:revision>3</cp:revision>
  <cp:lastPrinted>2017-02-23T15:35:00Z</cp:lastPrinted>
  <dcterms:created xsi:type="dcterms:W3CDTF">2017-07-27T16:30:00Z</dcterms:created>
  <dcterms:modified xsi:type="dcterms:W3CDTF">2017-07-28T14:48:00Z</dcterms:modified>
</cp:coreProperties>
</file>