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EDCA4" w14:textId="1A3837BD" w:rsidR="00354972" w:rsidRPr="001E429E" w:rsidRDefault="00CA3F48" w:rsidP="00661ABD">
      <w:pPr>
        <w:spacing w:line="360" w:lineRule="auto"/>
        <w:ind w:firstLine="567"/>
        <w:jc w:val="center"/>
        <w:rPr>
          <w:rFonts w:ascii="Times New Roman" w:hAnsi="Times New Roman" w:cs="Times New Roman"/>
          <w:b/>
          <w:color w:val="1A1A1A"/>
          <w:sz w:val="28"/>
          <w:szCs w:val="28"/>
        </w:rPr>
      </w:pPr>
      <w:r>
        <w:rPr>
          <w:rFonts w:ascii="Times New Roman" w:hAnsi="Times New Roman" w:cs="Times New Roman"/>
          <w:b/>
          <w:color w:val="1A1A1A"/>
          <w:sz w:val="28"/>
          <w:szCs w:val="28"/>
        </w:rPr>
        <w:t>Women</w:t>
      </w:r>
      <w:r w:rsidR="00354972" w:rsidRPr="001E429E">
        <w:rPr>
          <w:rFonts w:ascii="Times New Roman" w:hAnsi="Times New Roman" w:cs="Times New Roman"/>
          <w:b/>
          <w:color w:val="1A1A1A"/>
          <w:sz w:val="28"/>
          <w:szCs w:val="28"/>
        </w:rPr>
        <w:t xml:space="preserve"> in the </w:t>
      </w:r>
      <w:r w:rsidR="00DC0B8F">
        <w:rPr>
          <w:rFonts w:ascii="Times New Roman" w:hAnsi="Times New Roman" w:cs="Times New Roman"/>
          <w:b/>
          <w:color w:val="1A1A1A"/>
          <w:sz w:val="28"/>
          <w:szCs w:val="28"/>
        </w:rPr>
        <w:t>migrant</w:t>
      </w:r>
      <w:r w:rsidR="00DC0B8F" w:rsidRPr="001E429E">
        <w:rPr>
          <w:rFonts w:ascii="Times New Roman" w:hAnsi="Times New Roman" w:cs="Times New Roman"/>
          <w:b/>
          <w:color w:val="1A1A1A"/>
          <w:sz w:val="28"/>
          <w:szCs w:val="28"/>
        </w:rPr>
        <w:t xml:space="preserve"> </w:t>
      </w:r>
      <w:r w:rsidR="00354972" w:rsidRPr="001E429E">
        <w:rPr>
          <w:rFonts w:ascii="Times New Roman" w:hAnsi="Times New Roman" w:cs="Times New Roman"/>
          <w:b/>
          <w:color w:val="1A1A1A"/>
          <w:sz w:val="28"/>
          <w:szCs w:val="28"/>
        </w:rPr>
        <w:t>economy.</w:t>
      </w:r>
    </w:p>
    <w:p w14:paraId="09B35599" w14:textId="32B02E87" w:rsidR="001A3BD1" w:rsidRPr="001E429E" w:rsidRDefault="00354972" w:rsidP="00661ABD">
      <w:pPr>
        <w:spacing w:line="360" w:lineRule="auto"/>
        <w:ind w:firstLine="567"/>
        <w:jc w:val="center"/>
        <w:rPr>
          <w:rFonts w:ascii="Times New Roman" w:hAnsi="Times New Roman" w:cs="Times New Roman"/>
          <w:b/>
          <w:color w:val="1A1A1A"/>
          <w:sz w:val="28"/>
          <w:szCs w:val="28"/>
        </w:rPr>
      </w:pPr>
      <w:r w:rsidRPr="001E429E">
        <w:rPr>
          <w:rFonts w:ascii="Times New Roman" w:hAnsi="Times New Roman" w:cs="Times New Roman"/>
          <w:b/>
          <w:color w:val="1A1A1A"/>
          <w:sz w:val="28"/>
          <w:szCs w:val="28"/>
        </w:rPr>
        <w:t>A</w:t>
      </w:r>
      <w:r w:rsidR="00E327E9" w:rsidRPr="001E429E">
        <w:rPr>
          <w:rFonts w:ascii="Times New Roman" w:hAnsi="Times New Roman" w:cs="Times New Roman"/>
          <w:b/>
          <w:color w:val="1A1A1A"/>
          <w:sz w:val="28"/>
          <w:szCs w:val="28"/>
        </w:rPr>
        <w:t xml:space="preserve"> </w:t>
      </w:r>
      <w:r w:rsidR="00E327E9" w:rsidRPr="001E429E">
        <w:rPr>
          <w:rFonts w:ascii="Times New Roman" w:hAnsi="Times New Roman" w:cs="Times New Roman"/>
          <w:b/>
          <w:i/>
          <w:color w:val="1A1A1A"/>
          <w:sz w:val="28"/>
          <w:szCs w:val="28"/>
        </w:rPr>
        <w:t>p</w:t>
      </w:r>
      <w:r w:rsidR="001A3BD1" w:rsidRPr="001E429E">
        <w:rPr>
          <w:rFonts w:ascii="Times New Roman" w:hAnsi="Times New Roman" w:cs="Times New Roman"/>
          <w:b/>
          <w:i/>
          <w:color w:val="1A1A1A"/>
          <w:sz w:val="28"/>
          <w:szCs w:val="28"/>
        </w:rPr>
        <w:t>ositional</w:t>
      </w:r>
      <w:r w:rsidR="001A3BD1" w:rsidRPr="001E429E">
        <w:rPr>
          <w:rFonts w:ascii="Times New Roman" w:hAnsi="Times New Roman" w:cs="Times New Roman"/>
          <w:b/>
          <w:color w:val="1A1A1A"/>
          <w:sz w:val="28"/>
          <w:szCs w:val="28"/>
        </w:rPr>
        <w:t xml:space="preserve"> approach</w:t>
      </w:r>
      <w:r w:rsidR="008106C1" w:rsidRPr="001E429E">
        <w:rPr>
          <w:rFonts w:ascii="Times New Roman" w:hAnsi="Times New Roman" w:cs="Times New Roman"/>
          <w:b/>
          <w:color w:val="1A1A1A"/>
          <w:sz w:val="28"/>
          <w:szCs w:val="28"/>
        </w:rPr>
        <w:t xml:space="preserve"> to contextualis</w:t>
      </w:r>
      <w:r w:rsidR="00F755BC">
        <w:rPr>
          <w:rFonts w:ascii="Times New Roman" w:hAnsi="Times New Roman" w:cs="Times New Roman"/>
          <w:b/>
          <w:color w:val="1A1A1A"/>
          <w:sz w:val="28"/>
          <w:szCs w:val="28"/>
        </w:rPr>
        <w:t>e</w:t>
      </w:r>
      <w:r w:rsidR="008106C1" w:rsidRPr="001E429E">
        <w:rPr>
          <w:rFonts w:ascii="Times New Roman" w:hAnsi="Times New Roman" w:cs="Times New Roman"/>
          <w:b/>
          <w:color w:val="1A1A1A"/>
          <w:sz w:val="28"/>
          <w:szCs w:val="28"/>
        </w:rPr>
        <w:t xml:space="preserve"> gendered transnational trajectories</w:t>
      </w:r>
    </w:p>
    <w:p w14:paraId="1BF05BD5" w14:textId="77777777" w:rsidR="003441F8" w:rsidRDefault="003441F8" w:rsidP="00661ABD">
      <w:pPr>
        <w:spacing w:line="360" w:lineRule="auto"/>
        <w:ind w:firstLine="567"/>
        <w:jc w:val="both"/>
        <w:rPr>
          <w:rFonts w:ascii="Times New Roman" w:hAnsi="Times New Roman" w:cs="Times New Roman"/>
          <w:b/>
          <w:color w:val="1A1A1A"/>
        </w:rPr>
      </w:pPr>
    </w:p>
    <w:p w14:paraId="68D74DE4" w14:textId="77777777" w:rsidR="002207A9" w:rsidRDefault="002207A9" w:rsidP="00BC7C63">
      <w:pPr>
        <w:spacing w:line="360" w:lineRule="auto"/>
        <w:jc w:val="both"/>
        <w:rPr>
          <w:rFonts w:ascii="Times New Roman" w:hAnsi="Times New Roman" w:cs="Times New Roman"/>
          <w:b/>
          <w:color w:val="1A1A1A"/>
        </w:rPr>
      </w:pPr>
    </w:p>
    <w:p w14:paraId="3386985A" w14:textId="50445756" w:rsidR="00930E36" w:rsidRPr="001E429E" w:rsidRDefault="008364D8" w:rsidP="00BC7C63">
      <w:pPr>
        <w:spacing w:line="360" w:lineRule="auto"/>
        <w:jc w:val="both"/>
        <w:rPr>
          <w:rFonts w:ascii="Times New Roman" w:hAnsi="Times New Roman" w:cs="Times New Roman"/>
          <w:b/>
          <w:color w:val="1A1A1A"/>
        </w:rPr>
      </w:pPr>
      <w:r w:rsidRPr="001E429E">
        <w:rPr>
          <w:rFonts w:ascii="Times New Roman" w:hAnsi="Times New Roman" w:cs="Times New Roman"/>
          <w:b/>
          <w:color w:val="1A1A1A"/>
        </w:rPr>
        <w:t>Abstract</w:t>
      </w:r>
    </w:p>
    <w:p w14:paraId="4D8F743C" w14:textId="120D1E21" w:rsidR="00930E36" w:rsidRPr="001E429E" w:rsidRDefault="00560EBD" w:rsidP="00BC7C63">
      <w:pPr>
        <w:spacing w:line="360" w:lineRule="auto"/>
        <w:jc w:val="both"/>
        <w:rPr>
          <w:rFonts w:ascii="Times New Roman" w:hAnsi="Times New Roman" w:cs="Times New Roman"/>
          <w:color w:val="1A1A1A"/>
        </w:rPr>
      </w:pPr>
      <w:bookmarkStart w:id="0" w:name="_GoBack"/>
      <w:r w:rsidRPr="001E429E">
        <w:rPr>
          <w:rFonts w:ascii="Times New Roman" w:hAnsi="Times New Roman" w:cs="Times New Roman"/>
          <w:color w:val="1A1A1A"/>
        </w:rPr>
        <w:t xml:space="preserve">Drawing on </w:t>
      </w:r>
      <w:r w:rsidR="00E257A2">
        <w:rPr>
          <w:rFonts w:ascii="Times New Roman" w:hAnsi="Times New Roman" w:cs="Times New Roman"/>
          <w:color w:val="1A1A1A"/>
        </w:rPr>
        <w:t xml:space="preserve">the </w:t>
      </w:r>
      <w:r w:rsidRPr="001E429E">
        <w:rPr>
          <w:rFonts w:ascii="Times New Roman" w:hAnsi="Times New Roman" w:cs="Times New Roman"/>
        </w:rPr>
        <w:t>life</w:t>
      </w:r>
      <w:r w:rsidR="00551FEE">
        <w:rPr>
          <w:rFonts w:ascii="Times New Roman" w:hAnsi="Times New Roman" w:cs="Times New Roman"/>
        </w:rPr>
        <w:t xml:space="preserve"> histories</w:t>
      </w:r>
      <w:r w:rsidRPr="001E429E">
        <w:rPr>
          <w:rFonts w:ascii="Times New Roman" w:hAnsi="Times New Roman" w:cs="Times New Roman"/>
        </w:rPr>
        <w:t xml:space="preserve"> of</w:t>
      </w:r>
      <w:r w:rsidRPr="001E429E">
        <w:rPr>
          <w:rFonts w:ascii="Times New Roman" w:hAnsi="Times New Roman" w:cs="Times New Roman"/>
          <w:color w:val="1A1A1A"/>
        </w:rPr>
        <w:t xml:space="preserve"> migrant women entrepreneurs in the Netherlands and Spain, this </w:t>
      </w:r>
      <w:r w:rsidR="00F5005F">
        <w:rPr>
          <w:rFonts w:ascii="Times New Roman" w:hAnsi="Times New Roman" w:cs="Times New Roman"/>
          <w:color w:val="1A1A1A"/>
        </w:rPr>
        <w:t xml:space="preserve">article explores the </w:t>
      </w:r>
      <w:r w:rsidRPr="001E429E">
        <w:rPr>
          <w:rFonts w:ascii="Times New Roman" w:hAnsi="Times New Roman" w:cs="Times New Roman"/>
          <w:color w:val="1A1A1A"/>
        </w:rPr>
        <w:t xml:space="preserve">influence of </w:t>
      </w:r>
      <w:r w:rsidR="008A37BD" w:rsidRPr="001E429E">
        <w:rPr>
          <w:rFonts w:ascii="Times New Roman" w:hAnsi="Times New Roman" w:cs="Times New Roman"/>
        </w:rPr>
        <w:t>transnational</w:t>
      </w:r>
      <w:r w:rsidR="008F58BE" w:rsidRPr="001E429E">
        <w:rPr>
          <w:rFonts w:ascii="Times New Roman" w:hAnsi="Times New Roman" w:cs="Times New Roman"/>
        </w:rPr>
        <w:t xml:space="preserve"> trajectories </w:t>
      </w:r>
      <w:r w:rsidR="00FF07A4" w:rsidRPr="001E429E">
        <w:rPr>
          <w:rFonts w:ascii="Times New Roman" w:hAnsi="Times New Roman" w:cs="Times New Roman"/>
        </w:rPr>
        <w:t xml:space="preserve">on </w:t>
      </w:r>
      <w:r w:rsidR="00C7600F">
        <w:rPr>
          <w:rFonts w:ascii="Times New Roman" w:hAnsi="Times New Roman" w:cs="Times New Roman"/>
        </w:rPr>
        <w:t xml:space="preserve">their social </w:t>
      </w:r>
      <w:r w:rsidR="00F5005F">
        <w:rPr>
          <w:rFonts w:ascii="Times New Roman" w:hAnsi="Times New Roman" w:cs="Times New Roman"/>
        </w:rPr>
        <w:t xml:space="preserve">positions and business strategies. </w:t>
      </w:r>
      <w:r w:rsidR="000316D5">
        <w:rPr>
          <w:rFonts w:ascii="Times New Roman" w:hAnsi="Times New Roman" w:cs="Times New Roman"/>
        </w:rPr>
        <w:t>A</w:t>
      </w:r>
      <w:r w:rsidRPr="001E429E">
        <w:rPr>
          <w:rFonts w:ascii="Times New Roman" w:hAnsi="Times New Roman" w:cs="Times New Roman"/>
          <w:color w:val="1A1A1A"/>
        </w:rPr>
        <w:t xml:space="preserve"> </w:t>
      </w:r>
      <w:r w:rsidR="001F4973" w:rsidRPr="00BC7C63">
        <w:rPr>
          <w:rFonts w:ascii="Times New Roman" w:hAnsi="Times New Roman" w:cs="Times New Roman"/>
          <w:i/>
          <w:color w:val="1A1A1A"/>
        </w:rPr>
        <w:t xml:space="preserve">translocational </w:t>
      </w:r>
      <w:r w:rsidRPr="00BC7C63">
        <w:rPr>
          <w:rFonts w:ascii="Times New Roman" w:hAnsi="Times New Roman" w:cs="Times New Roman"/>
          <w:i/>
          <w:color w:val="1A1A1A"/>
        </w:rPr>
        <w:t>positionality</w:t>
      </w:r>
      <w:r w:rsidR="003533DD">
        <w:rPr>
          <w:rFonts w:ascii="Times New Roman" w:hAnsi="Times New Roman" w:cs="Times New Roman"/>
          <w:color w:val="1A1A1A"/>
        </w:rPr>
        <w:t xml:space="preserve"> (Anthias</w:t>
      </w:r>
      <w:r w:rsidR="00823E58">
        <w:rPr>
          <w:rFonts w:ascii="Times New Roman" w:hAnsi="Times New Roman" w:cs="Times New Roman"/>
          <w:color w:val="1A1A1A"/>
        </w:rPr>
        <w:t xml:space="preserve"> 2002, </w:t>
      </w:r>
      <w:r w:rsidR="003533DD">
        <w:rPr>
          <w:rFonts w:ascii="Times New Roman" w:hAnsi="Times New Roman" w:cs="Times New Roman"/>
          <w:color w:val="1A1A1A"/>
        </w:rPr>
        <w:t>2008)</w:t>
      </w:r>
      <w:r w:rsidRPr="001E429E">
        <w:rPr>
          <w:rFonts w:ascii="Times New Roman" w:hAnsi="Times New Roman" w:cs="Times New Roman"/>
          <w:color w:val="1A1A1A"/>
        </w:rPr>
        <w:t xml:space="preserve"> </w:t>
      </w:r>
      <w:r w:rsidR="004E0AB8">
        <w:rPr>
          <w:rFonts w:ascii="Times New Roman" w:hAnsi="Times New Roman" w:cs="Times New Roman"/>
          <w:color w:val="1A1A1A"/>
        </w:rPr>
        <w:t>enable</w:t>
      </w:r>
      <w:r w:rsidR="000316D5">
        <w:rPr>
          <w:rFonts w:ascii="Times New Roman" w:hAnsi="Times New Roman" w:cs="Times New Roman"/>
          <w:color w:val="1A1A1A"/>
        </w:rPr>
        <w:t>s</w:t>
      </w:r>
      <w:r w:rsidR="004E0AB8">
        <w:rPr>
          <w:rFonts w:ascii="Times New Roman" w:hAnsi="Times New Roman" w:cs="Times New Roman"/>
          <w:color w:val="1A1A1A"/>
        </w:rPr>
        <w:t xml:space="preserve"> us to research </w:t>
      </w:r>
      <w:r w:rsidR="00554281">
        <w:rPr>
          <w:rFonts w:ascii="Times New Roman" w:hAnsi="Times New Roman" w:cs="Times New Roman"/>
          <w:color w:val="1A1A1A"/>
        </w:rPr>
        <w:t xml:space="preserve">the </w:t>
      </w:r>
      <w:r w:rsidR="00021BEE">
        <w:rPr>
          <w:rFonts w:ascii="Times New Roman" w:hAnsi="Times New Roman" w:cs="Times New Roman"/>
          <w:color w:val="1A1A1A"/>
        </w:rPr>
        <w:t>transnational strategies</w:t>
      </w:r>
      <w:r w:rsidR="00554281">
        <w:rPr>
          <w:rFonts w:ascii="Times New Roman" w:hAnsi="Times New Roman" w:cs="Times New Roman"/>
          <w:color w:val="1A1A1A"/>
        </w:rPr>
        <w:t xml:space="preserve"> of women entrepreneurs</w:t>
      </w:r>
      <w:r w:rsidR="00E36352" w:rsidRPr="00E36352">
        <w:rPr>
          <w:rFonts w:ascii="Times New Roman" w:hAnsi="Times New Roman" w:cs="Times New Roman"/>
          <w:color w:val="1A1A1A"/>
        </w:rPr>
        <w:t xml:space="preserve"> </w:t>
      </w:r>
      <w:r w:rsidR="00E36352">
        <w:rPr>
          <w:rFonts w:ascii="Times New Roman" w:hAnsi="Times New Roman" w:cs="Times New Roman"/>
          <w:color w:val="1A1A1A"/>
        </w:rPr>
        <w:t>more effectively</w:t>
      </w:r>
      <w:r w:rsidR="00554281">
        <w:rPr>
          <w:rFonts w:ascii="Times New Roman" w:hAnsi="Times New Roman" w:cs="Times New Roman"/>
          <w:color w:val="1A1A1A"/>
        </w:rPr>
        <w:t xml:space="preserve"> </w:t>
      </w:r>
      <w:r w:rsidR="00C41966">
        <w:rPr>
          <w:rFonts w:ascii="Times New Roman" w:hAnsi="Times New Roman" w:cs="Times New Roman"/>
          <w:color w:val="1A1A1A"/>
        </w:rPr>
        <w:t>in addition to examining</w:t>
      </w:r>
      <w:r w:rsidR="004E0AB8">
        <w:rPr>
          <w:rFonts w:ascii="Times New Roman" w:hAnsi="Times New Roman" w:cs="Times New Roman"/>
          <w:color w:val="1A1A1A"/>
        </w:rPr>
        <w:t xml:space="preserve"> </w:t>
      </w:r>
      <w:r w:rsidR="00554281">
        <w:rPr>
          <w:rFonts w:ascii="Times New Roman" w:hAnsi="Times New Roman" w:cs="Times New Roman"/>
          <w:color w:val="1A1A1A"/>
        </w:rPr>
        <w:t>the</w:t>
      </w:r>
      <w:r w:rsidR="004E0AB8">
        <w:rPr>
          <w:rFonts w:ascii="Times New Roman" w:hAnsi="Times New Roman" w:cs="Times New Roman"/>
          <w:color w:val="1A1A1A"/>
        </w:rPr>
        <w:t xml:space="preserve"> </w:t>
      </w:r>
      <w:r w:rsidR="00C41966">
        <w:rPr>
          <w:rFonts w:ascii="Times New Roman" w:hAnsi="Times New Roman" w:cs="Times New Roman"/>
          <w:color w:val="1A1A1A"/>
        </w:rPr>
        <w:t>changes in</w:t>
      </w:r>
      <w:r w:rsidR="00C41966" w:rsidRPr="001E429E">
        <w:rPr>
          <w:rFonts w:ascii="Times New Roman" w:hAnsi="Times New Roman" w:cs="Times New Roman"/>
          <w:color w:val="1A1A1A"/>
        </w:rPr>
        <w:t xml:space="preserve"> </w:t>
      </w:r>
      <w:r w:rsidR="00021BEE">
        <w:rPr>
          <w:rFonts w:ascii="Times New Roman" w:hAnsi="Times New Roman" w:cs="Times New Roman"/>
          <w:color w:val="1A1A1A"/>
        </w:rPr>
        <w:t xml:space="preserve">social positions and </w:t>
      </w:r>
      <w:r w:rsidR="00FF3F7F" w:rsidRPr="001E429E">
        <w:rPr>
          <w:rFonts w:ascii="Times New Roman" w:hAnsi="Times New Roman" w:cs="Times New Roman"/>
          <w:color w:val="1A1A1A"/>
        </w:rPr>
        <w:t>gendered identities between the co</w:t>
      </w:r>
      <w:r w:rsidR="008929BF">
        <w:rPr>
          <w:rFonts w:ascii="Times New Roman" w:hAnsi="Times New Roman" w:cs="Times New Roman"/>
          <w:color w:val="1A1A1A"/>
        </w:rPr>
        <w:t xml:space="preserve">untry of origin </w:t>
      </w:r>
      <w:r w:rsidR="000A2C39">
        <w:rPr>
          <w:rFonts w:ascii="Times New Roman" w:hAnsi="Times New Roman" w:cs="Times New Roman"/>
          <w:color w:val="1A1A1A"/>
        </w:rPr>
        <w:t>and the</w:t>
      </w:r>
      <w:r w:rsidR="008929BF">
        <w:rPr>
          <w:rFonts w:ascii="Times New Roman" w:hAnsi="Times New Roman" w:cs="Times New Roman"/>
          <w:color w:val="1A1A1A"/>
        </w:rPr>
        <w:t xml:space="preserve"> </w:t>
      </w:r>
      <w:r w:rsidR="00E36352">
        <w:rPr>
          <w:rFonts w:ascii="Times New Roman" w:hAnsi="Times New Roman" w:cs="Times New Roman"/>
          <w:color w:val="1A1A1A"/>
        </w:rPr>
        <w:t xml:space="preserve">country of </w:t>
      </w:r>
      <w:r w:rsidR="008929BF">
        <w:rPr>
          <w:rFonts w:ascii="Times New Roman" w:hAnsi="Times New Roman" w:cs="Times New Roman"/>
          <w:color w:val="1A1A1A"/>
        </w:rPr>
        <w:t>destination.</w:t>
      </w:r>
      <w:r w:rsidR="00734F8A">
        <w:rPr>
          <w:rFonts w:ascii="Times New Roman" w:hAnsi="Times New Roman" w:cs="Times New Roman"/>
          <w:color w:val="1A1A1A"/>
        </w:rPr>
        <w:t xml:space="preserve"> </w:t>
      </w:r>
      <w:r w:rsidR="00665763">
        <w:rPr>
          <w:rFonts w:ascii="Times New Roman" w:hAnsi="Times New Roman" w:cs="Times New Roman"/>
          <w:color w:val="1A1A1A"/>
        </w:rPr>
        <w:t xml:space="preserve">This approach contributes to scholarship on ‘context’ by </w:t>
      </w:r>
      <w:r w:rsidR="00490F08">
        <w:rPr>
          <w:rFonts w:ascii="Times New Roman" w:hAnsi="Times New Roman" w:cs="Times New Roman"/>
          <w:color w:val="1A1A1A"/>
        </w:rPr>
        <w:t xml:space="preserve">offering a transnational gendered dimension in relation to the </w:t>
      </w:r>
      <w:r w:rsidR="00665763">
        <w:rPr>
          <w:rFonts w:ascii="Times New Roman" w:hAnsi="Times New Roman" w:cs="Times New Roman"/>
          <w:color w:val="1A1A1A"/>
        </w:rPr>
        <w:t>effects of social, spatial</w:t>
      </w:r>
      <w:r w:rsidR="00B357EB">
        <w:rPr>
          <w:rFonts w:ascii="Times New Roman" w:hAnsi="Times New Roman" w:cs="Times New Roman"/>
          <w:color w:val="1A1A1A"/>
        </w:rPr>
        <w:t>,</w:t>
      </w:r>
      <w:r w:rsidR="00665763">
        <w:rPr>
          <w:rFonts w:ascii="Times New Roman" w:hAnsi="Times New Roman" w:cs="Times New Roman"/>
          <w:color w:val="1A1A1A"/>
        </w:rPr>
        <w:t xml:space="preserve"> and institutional factors. </w:t>
      </w:r>
      <w:r w:rsidR="00734F8A">
        <w:rPr>
          <w:rFonts w:ascii="Times New Roman" w:hAnsi="Times New Roman" w:cs="Times New Roman"/>
          <w:color w:val="1A1A1A"/>
        </w:rPr>
        <w:t xml:space="preserve">Our findings </w:t>
      </w:r>
      <w:r w:rsidR="00E36352">
        <w:rPr>
          <w:rFonts w:ascii="Times New Roman" w:hAnsi="Times New Roman" w:cs="Times New Roman"/>
          <w:color w:val="1A1A1A"/>
        </w:rPr>
        <w:t xml:space="preserve">demonstrate </w:t>
      </w:r>
      <w:r w:rsidR="00734F8A">
        <w:rPr>
          <w:rFonts w:ascii="Times New Roman" w:hAnsi="Times New Roman" w:cs="Times New Roman"/>
          <w:color w:val="1A1A1A"/>
        </w:rPr>
        <w:t xml:space="preserve">how </w:t>
      </w:r>
      <w:r w:rsidR="00C41966">
        <w:rPr>
          <w:rFonts w:ascii="Times New Roman" w:hAnsi="Times New Roman" w:cs="Times New Roman"/>
          <w:color w:val="1A1A1A"/>
        </w:rPr>
        <w:t xml:space="preserve">female </w:t>
      </w:r>
      <w:r w:rsidR="006C0811">
        <w:rPr>
          <w:rFonts w:ascii="Times New Roman" w:hAnsi="Times New Roman" w:cs="Times New Roman"/>
          <w:color w:val="1A1A1A"/>
        </w:rPr>
        <w:t xml:space="preserve">migrant entrepreneurs </w:t>
      </w:r>
      <w:r w:rsidR="00E36352">
        <w:rPr>
          <w:rFonts w:ascii="Times New Roman" w:hAnsi="Times New Roman" w:cs="Times New Roman"/>
          <w:color w:val="1A1A1A"/>
        </w:rPr>
        <w:t xml:space="preserve">redefine their </w:t>
      </w:r>
      <w:r w:rsidR="006C0811">
        <w:rPr>
          <w:rFonts w:ascii="Times New Roman" w:hAnsi="Times New Roman" w:cs="Times New Roman"/>
          <w:color w:val="1A1A1A"/>
        </w:rPr>
        <w:t xml:space="preserve">social status </w:t>
      </w:r>
      <w:r w:rsidR="0080562D">
        <w:rPr>
          <w:rFonts w:ascii="Times New Roman" w:hAnsi="Times New Roman" w:cs="Times New Roman"/>
          <w:color w:val="1A1A1A"/>
        </w:rPr>
        <w:t xml:space="preserve">in different contexts </w:t>
      </w:r>
      <w:r w:rsidR="00E36352">
        <w:rPr>
          <w:rFonts w:ascii="Times New Roman" w:hAnsi="Times New Roman" w:cs="Times New Roman"/>
          <w:color w:val="1A1A1A"/>
        </w:rPr>
        <w:t>by establishing</w:t>
      </w:r>
      <w:r w:rsidR="003533DD">
        <w:rPr>
          <w:rFonts w:ascii="Times New Roman" w:hAnsi="Times New Roman" w:cs="Times New Roman"/>
          <w:color w:val="1A1A1A"/>
        </w:rPr>
        <w:t xml:space="preserve"> a </w:t>
      </w:r>
      <w:r w:rsidR="00C41966">
        <w:rPr>
          <w:rFonts w:ascii="Times New Roman" w:hAnsi="Times New Roman" w:cs="Times New Roman"/>
          <w:color w:val="1A1A1A"/>
        </w:rPr>
        <w:t>business</w:t>
      </w:r>
      <w:r w:rsidR="006C0811">
        <w:rPr>
          <w:rFonts w:ascii="Times New Roman" w:hAnsi="Times New Roman" w:cs="Times New Roman"/>
          <w:color w:val="1A1A1A"/>
        </w:rPr>
        <w:t xml:space="preserve"> and challenge, contest or compl</w:t>
      </w:r>
      <w:r w:rsidR="009D3AC8">
        <w:rPr>
          <w:rFonts w:ascii="Times New Roman" w:hAnsi="Times New Roman" w:cs="Times New Roman"/>
          <w:color w:val="1A1A1A"/>
        </w:rPr>
        <w:t>y</w:t>
      </w:r>
      <w:r w:rsidR="006C0811">
        <w:rPr>
          <w:rFonts w:ascii="Times New Roman" w:hAnsi="Times New Roman" w:cs="Times New Roman"/>
          <w:color w:val="1A1A1A"/>
        </w:rPr>
        <w:t xml:space="preserve"> with </w:t>
      </w:r>
      <w:r w:rsidR="006C0811" w:rsidRPr="001E429E">
        <w:rPr>
          <w:rFonts w:ascii="Times New Roman" w:hAnsi="Times New Roman" w:cs="Times New Roman"/>
          <w:color w:val="1A1A1A"/>
        </w:rPr>
        <w:t xml:space="preserve">gender relations </w:t>
      </w:r>
      <w:r w:rsidR="00E36352">
        <w:rPr>
          <w:rFonts w:ascii="Times New Roman" w:hAnsi="Times New Roman" w:cs="Times New Roman"/>
          <w:color w:val="1A1A1A"/>
        </w:rPr>
        <w:t>in</w:t>
      </w:r>
      <w:r w:rsidR="00E36352" w:rsidRPr="001E429E">
        <w:rPr>
          <w:rFonts w:ascii="Times New Roman" w:hAnsi="Times New Roman" w:cs="Times New Roman"/>
          <w:color w:val="1A1A1A"/>
        </w:rPr>
        <w:t xml:space="preserve"> </w:t>
      </w:r>
      <w:r w:rsidR="006C0811" w:rsidRPr="001E429E">
        <w:rPr>
          <w:rFonts w:ascii="Times New Roman" w:hAnsi="Times New Roman" w:cs="Times New Roman"/>
          <w:color w:val="1A1A1A"/>
        </w:rPr>
        <w:t>their transnational</w:t>
      </w:r>
      <w:r w:rsidR="003533DD">
        <w:rPr>
          <w:rFonts w:ascii="Times New Roman" w:hAnsi="Times New Roman" w:cs="Times New Roman"/>
          <w:color w:val="1A1A1A"/>
        </w:rPr>
        <w:t xml:space="preserve"> entrepreneurial</w:t>
      </w:r>
      <w:r w:rsidR="006C0811" w:rsidRPr="001E429E">
        <w:rPr>
          <w:rFonts w:ascii="Times New Roman" w:hAnsi="Times New Roman" w:cs="Times New Roman"/>
          <w:color w:val="1A1A1A"/>
        </w:rPr>
        <w:t xml:space="preserve"> journeys.</w:t>
      </w:r>
      <w:r w:rsidR="00AB244E">
        <w:rPr>
          <w:rFonts w:ascii="Times New Roman" w:hAnsi="Times New Roman" w:cs="Times New Roman"/>
          <w:color w:val="1A1A1A"/>
        </w:rPr>
        <w:t xml:space="preserve"> </w:t>
      </w:r>
    </w:p>
    <w:bookmarkEnd w:id="0"/>
    <w:p w14:paraId="136AFCD6" w14:textId="77777777" w:rsidR="003E081B" w:rsidRPr="001E429E" w:rsidRDefault="003E081B" w:rsidP="00661ABD">
      <w:pPr>
        <w:spacing w:line="360" w:lineRule="auto"/>
        <w:ind w:firstLine="567"/>
        <w:jc w:val="both"/>
        <w:rPr>
          <w:rFonts w:ascii="Times New Roman" w:hAnsi="Times New Roman" w:cs="Times New Roman"/>
        </w:rPr>
      </w:pPr>
    </w:p>
    <w:p w14:paraId="0A726BD2" w14:textId="77777777" w:rsidR="00930E36" w:rsidRPr="001E429E" w:rsidRDefault="008364D8" w:rsidP="00BC7C63">
      <w:pPr>
        <w:spacing w:line="360" w:lineRule="auto"/>
        <w:jc w:val="both"/>
        <w:rPr>
          <w:rFonts w:ascii="Times New Roman" w:hAnsi="Times New Roman" w:cs="Times New Roman"/>
          <w:color w:val="1A1A1A"/>
        </w:rPr>
      </w:pPr>
      <w:r w:rsidRPr="001E429E">
        <w:rPr>
          <w:rFonts w:ascii="Times New Roman" w:hAnsi="Times New Roman" w:cs="Times New Roman"/>
          <w:b/>
          <w:color w:val="1A1A1A"/>
        </w:rPr>
        <w:t>Keywords</w:t>
      </w:r>
      <w:r w:rsidR="00560EBD" w:rsidRPr="001E429E">
        <w:rPr>
          <w:rFonts w:ascii="Times New Roman" w:hAnsi="Times New Roman" w:cs="Times New Roman"/>
          <w:b/>
          <w:color w:val="1A1A1A"/>
        </w:rPr>
        <w:t xml:space="preserve">: </w:t>
      </w:r>
      <w:r w:rsidR="00560EBD" w:rsidRPr="001E429E">
        <w:rPr>
          <w:rFonts w:ascii="Times New Roman" w:hAnsi="Times New Roman" w:cs="Times New Roman"/>
          <w:color w:val="1A1A1A"/>
        </w:rPr>
        <w:t xml:space="preserve">entrepreneurship, </w:t>
      </w:r>
      <w:r w:rsidR="00697D66">
        <w:rPr>
          <w:rFonts w:ascii="Times New Roman" w:hAnsi="Times New Roman" w:cs="Times New Roman"/>
          <w:color w:val="1A1A1A"/>
        </w:rPr>
        <w:t xml:space="preserve">women, </w:t>
      </w:r>
      <w:r w:rsidR="00560EBD" w:rsidRPr="001E429E">
        <w:rPr>
          <w:rFonts w:ascii="Times New Roman" w:hAnsi="Times New Roman" w:cs="Times New Roman"/>
          <w:color w:val="1A1A1A"/>
        </w:rPr>
        <w:t xml:space="preserve">ethnicity, migration, gender, positionality, transnationalism. </w:t>
      </w:r>
    </w:p>
    <w:p w14:paraId="629F151A" w14:textId="77777777" w:rsidR="008364D8" w:rsidRPr="001E429E" w:rsidRDefault="008364D8" w:rsidP="00661ABD">
      <w:pPr>
        <w:spacing w:line="360" w:lineRule="auto"/>
        <w:ind w:firstLine="567"/>
        <w:jc w:val="both"/>
        <w:rPr>
          <w:rFonts w:ascii="Times New Roman" w:hAnsi="Times New Roman" w:cs="Times New Roman"/>
          <w:b/>
          <w:color w:val="1A1A1A"/>
        </w:rPr>
      </w:pPr>
    </w:p>
    <w:p w14:paraId="0BF98108" w14:textId="77777777" w:rsidR="00560EBD" w:rsidRPr="001E429E" w:rsidRDefault="00560EBD" w:rsidP="00661ABD">
      <w:pPr>
        <w:spacing w:line="360" w:lineRule="auto"/>
        <w:ind w:firstLine="567"/>
        <w:jc w:val="both"/>
        <w:rPr>
          <w:rFonts w:ascii="Times New Roman" w:hAnsi="Times New Roman" w:cs="Times New Roman"/>
          <w:b/>
          <w:color w:val="1A1A1A"/>
        </w:rPr>
      </w:pPr>
      <w:r w:rsidRPr="001E429E">
        <w:rPr>
          <w:rFonts w:ascii="Times New Roman" w:hAnsi="Times New Roman" w:cs="Times New Roman"/>
          <w:b/>
          <w:color w:val="1A1A1A"/>
        </w:rPr>
        <w:br w:type="page"/>
      </w:r>
    </w:p>
    <w:p w14:paraId="7DD7C9AC" w14:textId="77777777" w:rsidR="008364D8" w:rsidRPr="001E429E" w:rsidRDefault="008364D8" w:rsidP="00393060">
      <w:pPr>
        <w:spacing w:line="360" w:lineRule="auto"/>
        <w:jc w:val="both"/>
        <w:rPr>
          <w:rFonts w:ascii="Times New Roman" w:hAnsi="Times New Roman" w:cs="Times New Roman"/>
          <w:b/>
          <w:color w:val="1A1A1A"/>
        </w:rPr>
      </w:pPr>
      <w:r w:rsidRPr="001E429E">
        <w:rPr>
          <w:rFonts w:ascii="Times New Roman" w:hAnsi="Times New Roman" w:cs="Times New Roman"/>
          <w:b/>
          <w:color w:val="1A1A1A"/>
        </w:rPr>
        <w:lastRenderedPageBreak/>
        <w:t>Introduction</w:t>
      </w:r>
    </w:p>
    <w:p w14:paraId="1DDA8414" w14:textId="1FE385F2" w:rsidR="00082181" w:rsidRDefault="003A620C" w:rsidP="00494EDB">
      <w:pPr>
        <w:spacing w:line="360" w:lineRule="auto"/>
        <w:jc w:val="both"/>
        <w:rPr>
          <w:rFonts w:ascii="Times New Roman" w:hAnsi="Times New Roman" w:cs="Times New Roman"/>
          <w:color w:val="1A1A1A"/>
        </w:rPr>
      </w:pPr>
      <w:r w:rsidRPr="001E429E">
        <w:rPr>
          <w:rFonts w:ascii="Times New Roman" w:hAnsi="Times New Roman" w:cs="Times New Roman"/>
          <w:color w:val="1A1A1A"/>
        </w:rPr>
        <w:t>T</w:t>
      </w:r>
      <w:r w:rsidR="003C655C" w:rsidRPr="001E429E">
        <w:rPr>
          <w:rFonts w:ascii="Times New Roman" w:hAnsi="Times New Roman" w:cs="Times New Roman"/>
          <w:color w:val="1A1A1A"/>
        </w:rPr>
        <w:t xml:space="preserve">his paper uses a </w:t>
      </w:r>
      <w:r w:rsidR="00E30D0C" w:rsidRPr="001E429E">
        <w:rPr>
          <w:rFonts w:ascii="Times New Roman" w:hAnsi="Times New Roman" w:cs="Times New Roman"/>
          <w:color w:val="1A1A1A"/>
        </w:rPr>
        <w:t xml:space="preserve">translocational </w:t>
      </w:r>
      <w:r w:rsidR="003C655C" w:rsidRPr="001E429E">
        <w:rPr>
          <w:rFonts w:ascii="Times New Roman" w:hAnsi="Times New Roman" w:cs="Times New Roman"/>
          <w:color w:val="1A1A1A"/>
        </w:rPr>
        <w:t>positionality</w:t>
      </w:r>
      <w:r w:rsidR="00E30D0C" w:rsidRPr="001E429E">
        <w:rPr>
          <w:rFonts w:ascii="Times New Roman" w:hAnsi="Times New Roman" w:cs="Times New Roman"/>
          <w:color w:val="1A1A1A"/>
        </w:rPr>
        <w:t xml:space="preserve"> </w:t>
      </w:r>
      <w:r w:rsidR="003C655C" w:rsidRPr="001E429E">
        <w:rPr>
          <w:rFonts w:ascii="Times New Roman" w:hAnsi="Times New Roman" w:cs="Times New Roman"/>
          <w:color w:val="1A1A1A"/>
        </w:rPr>
        <w:t xml:space="preserve">approach </w:t>
      </w:r>
      <w:r w:rsidR="00193A3F" w:rsidRPr="001E429E">
        <w:rPr>
          <w:rFonts w:ascii="Times New Roman" w:hAnsi="Times New Roman" w:cs="Times New Roman"/>
          <w:color w:val="1A1A1A"/>
        </w:rPr>
        <w:t xml:space="preserve">(Anthias </w:t>
      </w:r>
      <w:r w:rsidR="00B427A6">
        <w:rPr>
          <w:rFonts w:ascii="Times New Roman" w:hAnsi="Times New Roman" w:cs="Times New Roman"/>
          <w:color w:val="1A1A1A"/>
        </w:rPr>
        <w:t xml:space="preserve">2002, </w:t>
      </w:r>
      <w:r w:rsidR="009E51A1" w:rsidRPr="001E429E">
        <w:rPr>
          <w:rFonts w:ascii="Times New Roman" w:hAnsi="Times New Roman" w:cs="Times New Roman"/>
          <w:color w:val="1A1A1A"/>
        </w:rPr>
        <w:t>2008</w:t>
      </w:r>
      <w:r w:rsidR="00193A3F" w:rsidRPr="001E429E">
        <w:rPr>
          <w:rFonts w:ascii="Times New Roman" w:hAnsi="Times New Roman" w:cs="Times New Roman"/>
          <w:color w:val="1A1A1A"/>
        </w:rPr>
        <w:t xml:space="preserve">) </w:t>
      </w:r>
      <w:r w:rsidR="003C655C" w:rsidRPr="001E429E">
        <w:rPr>
          <w:rFonts w:ascii="Times New Roman" w:hAnsi="Times New Roman" w:cs="Times New Roman"/>
          <w:color w:val="1A1A1A"/>
        </w:rPr>
        <w:t xml:space="preserve">to </w:t>
      </w:r>
      <w:r w:rsidR="00C30704">
        <w:rPr>
          <w:rFonts w:ascii="Times New Roman" w:hAnsi="Times New Roman" w:cs="Times New Roman"/>
          <w:color w:val="1A1A1A"/>
        </w:rPr>
        <w:t xml:space="preserve">understand the business strategies of </w:t>
      </w:r>
      <w:r w:rsidR="00C41966">
        <w:rPr>
          <w:rFonts w:ascii="Times New Roman" w:hAnsi="Times New Roman" w:cs="Times New Roman"/>
          <w:color w:val="1A1A1A"/>
        </w:rPr>
        <w:t xml:space="preserve">female </w:t>
      </w:r>
      <w:r w:rsidR="00C30704">
        <w:rPr>
          <w:rFonts w:ascii="Times New Roman" w:hAnsi="Times New Roman" w:cs="Times New Roman"/>
          <w:color w:val="1A1A1A"/>
        </w:rPr>
        <w:t>migrant entr</w:t>
      </w:r>
      <w:r w:rsidR="00C10BDE">
        <w:rPr>
          <w:rFonts w:ascii="Times New Roman" w:hAnsi="Times New Roman" w:cs="Times New Roman"/>
          <w:color w:val="1A1A1A"/>
        </w:rPr>
        <w:t>epreneurs</w:t>
      </w:r>
      <w:r w:rsidR="007C5BDE">
        <w:rPr>
          <w:rStyle w:val="FootnoteReference"/>
          <w:rFonts w:ascii="Times New Roman" w:hAnsi="Times New Roman" w:cs="Times New Roman"/>
          <w:color w:val="1A1A1A"/>
        </w:rPr>
        <w:footnoteReference w:id="1"/>
      </w:r>
      <w:r w:rsidR="00C10BDE">
        <w:rPr>
          <w:rFonts w:ascii="Times New Roman" w:hAnsi="Times New Roman" w:cs="Times New Roman"/>
          <w:color w:val="1A1A1A"/>
        </w:rPr>
        <w:t xml:space="preserve"> </w:t>
      </w:r>
      <w:r w:rsidR="009D3AC8">
        <w:rPr>
          <w:rFonts w:ascii="Times New Roman" w:hAnsi="Times New Roman" w:cs="Times New Roman"/>
          <w:color w:val="1A1A1A"/>
        </w:rPr>
        <w:t>in relation to</w:t>
      </w:r>
      <w:r w:rsidR="00C10BDE">
        <w:rPr>
          <w:rFonts w:ascii="Times New Roman" w:hAnsi="Times New Roman" w:cs="Times New Roman"/>
          <w:color w:val="1A1A1A"/>
        </w:rPr>
        <w:t xml:space="preserve"> context </w:t>
      </w:r>
      <w:r w:rsidR="003C655C" w:rsidRPr="001E429E">
        <w:rPr>
          <w:rFonts w:ascii="Times New Roman" w:hAnsi="Times New Roman" w:cs="Times New Roman"/>
          <w:color w:val="1A1A1A"/>
        </w:rPr>
        <w:t>(</w:t>
      </w:r>
      <w:r w:rsidR="003C655C" w:rsidRPr="001E429E">
        <w:rPr>
          <w:rFonts w:ascii="Times New Roman" w:hAnsi="Times New Roman" w:cs="Times New Roman"/>
        </w:rPr>
        <w:t>Welter 2011; Welter, Brush and de Bruin 2014).</w:t>
      </w:r>
      <w:r w:rsidR="00921D44" w:rsidRPr="001E429E">
        <w:rPr>
          <w:rFonts w:ascii="Times New Roman" w:hAnsi="Times New Roman" w:cs="Times New Roman"/>
        </w:rPr>
        <w:t xml:space="preserve"> </w:t>
      </w:r>
      <w:r w:rsidR="00E36352">
        <w:rPr>
          <w:rFonts w:ascii="Times New Roman" w:hAnsi="Times New Roman" w:cs="Times New Roman"/>
          <w:color w:val="1A1A1A"/>
        </w:rPr>
        <w:t>Connecting</w:t>
      </w:r>
      <w:r w:rsidR="003C389D" w:rsidRPr="001E429E">
        <w:rPr>
          <w:rFonts w:ascii="Times New Roman" w:hAnsi="Times New Roman" w:cs="Times New Roman"/>
          <w:color w:val="1A1A1A"/>
        </w:rPr>
        <w:t xml:space="preserve"> the </w:t>
      </w:r>
      <w:r w:rsidR="000D3741">
        <w:rPr>
          <w:rFonts w:ascii="Times New Roman" w:hAnsi="Times New Roman" w:cs="Times New Roman"/>
          <w:color w:val="1A1A1A"/>
        </w:rPr>
        <w:t>migrant</w:t>
      </w:r>
      <w:r w:rsidR="000D3741" w:rsidRPr="001E429E">
        <w:rPr>
          <w:rFonts w:ascii="Times New Roman" w:hAnsi="Times New Roman" w:cs="Times New Roman"/>
          <w:color w:val="1A1A1A"/>
        </w:rPr>
        <w:t xml:space="preserve"> </w:t>
      </w:r>
      <w:r w:rsidR="003C389D" w:rsidRPr="001E429E">
        <w:rPr>
          <w:rFonts w:ascii="Times New Roman" w:hAnsi="Times New Roman" w:cs="Times New Roman"/>
          <w:color w:val="1A1A1A"/>
        </w:rPr>
        <w:t>minority entrepreneurship</w:t>
      </w:r>
      <w:r w:rsidR="00077A3F" w:rsidRPr="001E429E">
        <w:rPr>
          <w:rFonts w:ascii="Times New Roman" w:hAnsi="Times New Roman" w:cs="Times New Roman"/>
          <w:color w:val="1A1A1A"/>
        </w:rPr>
        <w:t xml:space="preserve"> </w:t>
      </w:r>
      <w:r w:rsidR="00F55E30">
        <w:rPr>
          <w:rFonts w:ascii="Times New Roman" w:hAnsi="Times New Roman" w:cs="Times New Roman"/>
          <w:color w:val="1A1A1A"/>
        </w:rPr>
        <w:t xml:space="preserve">literature </w:t>
      </w:r>
      <w:r w:rsidR="00077A3F" w:rsidRPr="001E429E">
        <w:rPr>
          <w:rFonts w:ascii="Times New Roman" w:hAnsi="Times New Roman" w:cs="Times New Roman"/>
          <w:color w:val="1A1A1A"/>
        </w:rPr>
        <w:t>(</w:t>
      </w:r>
      <w:r w:rsidR="001F1E24">
        <w:rPr>
          <w:rFonts w:ascii="Times New Roman" w:hAnsi="Times New Roman" w:cs="Times New Roman"/>
          <w:bCs/>
          <w:color w:val="1A1A1A"/>
        </w:rPr>
        <w:t>Kloosterman</w:t>
      </w:r>
      <w:r w:rsidR="001B0002">
        <w:rPr>
          <w:rFonts w:ascii="Times New Roman" w:hAnsi="Times New Roman" w:cs="Times New Roman"/>
          <w:bCs/>
          <w:color w:val="1A1A1A"/>
        </w:rPr>
        <w:t xml:space="preserve"> 2010</w:t>
      </w:r>
      <w:r w:rsidR="00965368" w:rsidRPr="001E429E">
        <w:rPr>
          <w:rFonts w:ascii="Times New Roman" w:hAnsi="Times New Roman" w:cs="Times New Roman"/>
          <w:color w:val="1A1A1A"/>
        </w:rPr>
        <w:t xml:space="preserve">; </w:t>
      </w:r>
      <w:r w:rsidR="002F0CAC" w:rsidRPr="001E429E">
        <w:rPr>
          <w:rFonts w:ascii="Times New Roman" w:hAnsi="Times New Roman" w:cs="Times New Roman"/>
          <w:color w:val="1A1A1A"/>
        </w:rPr>
        <w:t>Jones</w:t>
      </w:r>
      <w:r w:rsidR="00857B0C" w:rsidRPr="001E429E">
        <w:rPr>
          <w:rFonts w:ascii="Times New Roman" w:hAnsi="Times New Roman" w:cs="Times New Roman"/>
          <w:color w:val="1A1A1A"/>
        </w:rPr>
        <w:t xml:space="preserve"> et al.</w:t>
      </w:r>
      <w:r w:rsidR="002F0CAC" w:rsidRPr="001E429E">
        <w:rPr>
          <w:rFonts w:ascii="Times New Roman" w:hAnsi="Times New Roman" w:cs="Times New Roman"/>
          <w:color w:val="1A1A1A"/>
        </w:rPr>
        <w:t xml:space="preserve"> 2014)</w:t>
      </w:r>
      <w:r w:rsidR="003C389D" w:rsidRPr="001E429E">
        <w:rPr>
          <w:rFonts w:ascii="Times New Roman" w:hAnsi="Times New Roman" w:cs="Times New Roman"/>
          <w:color w:val="1A1A1A"/>
        </w:rPr>
        <w:t xml:space="preserve"> </w:t>
      </w:r>
      <w:r w:rsidR="00F55E30">
        <w:rPr>
          <w:rFonts w:ascii="Times New Roman" w:hAnsi="Times New Roman" w:cs="Times New Roman"/>
          <w:color w:val="1A1A1A"/>
        </w:rPr>
        <w:t>with</w:t>
      </w:r>
      <w:r w:rsidR="003C389D" w:rsidRPr="001E429E">
        <w:rPr>
          <w:rFonts w:ascii="Times New Roman" w:hAnsi="Times New Roman" w:cs="Times New Roman"/>
          <w:color w:val="1A1A1A"/>
        </w:rPr>
        <w:t xml:space="preserve"> feminist scholarship </w:t>
      </w:r>
      <w:r w:rsidR="003E6DE2" w:rsidRPr="001E429E">
        <w:rPr>
          <w:rFonts w:ascii="Times New Roman" w:hAnsi="Times New Roman" w:cs="Times New Roman"/>
          <w:color w:val="1A1A1A"/>
        </w:rPr>
        <w:t>(Phizacklea 1988</w:t>
      </w:r>
      <w:r w:rsidR="00CA17E5">
        <w:rPr>
          <w:rFonts w:ascii="Times New Roman" w:hAnsi="Times New Roman" w:cs="Times New Roman"/>
          <w:color w:val="1A1A1A"/>
        </w:rPr>
        <w:t>:</w:t>
      </w:r>
      <w:r w:rsidR="003E6DE2" w:rsidRPr="001E429E">
        <w:rPr>
          <w:rFonts w:ascii="Times New Roman" w:hAnsi="Times New Roman" w:cs="Times New Roman"/>
          <w:color w:val="1A1A1A"/>
        </w:rPr>
        <w:t xml:space="preserve"> Hillman 1999; </w:t>
      </w:r>
      <w:r w:rsidR="00F932EF">
        <w:rPr>
          <w:rFonts w:ascii="Times New Roman" w:hAnsi="Times New Roman" w:cs="Times New Roman"/>
          <w:color w:val="1A1A1A"/>
        </w:rPr>
        <w:t xml:space="preserve">Essers and </w:t>
      </w:r>
      <w:r w:rsidR="00F932EF" w:rsidRPr="00F932EF">
        <w:rPr>
          <w:rFonts w:ascii="Times New Roman" w:eastAsia="Times New Roman" w:hAnsi="Times New Roman" w:cs="Times New Roman"/>
          <w:lang w:eastAsia="en-GB"/>
        </w:rPr>
        <w:t>Benschop</w:t>
      </w:r>
      <w:r w:rsidR="003E6DE2" w:rsidRPr="001E429E">
        <w:rPr>
          <w:rFonts w:ascii="Times New Roman" w:hAnsi="Times New Roman" w:cs="Times New Roman"/>
          <w:color w:val="1A1A1A"/>
        </w:rPr>
        <w:t xml:space="preserve"> 2007; </w:t>
      </w:r>
      <w:r w:rsidR="00677411">
        <w:rPr>
          <w:rFonts w:ascii="Times New Roman" w:hAnsi="Times New Roman" w:cs="Times New Roman"/>
          <w:color w:val="1A1A1A"/>
        </w:rPr>
        <w:t xml:space="preserve">Essers and </w:t>
      </w:r>
      <w:r w:rsidR="00677411" w:rsidRPr="00F932EF">
        <w:rPr>
          <w:rFonts w:ascii="Times New Roman" w:eastAsia="Times New Roman" w:hAnsi="Times New Roman" w:cs="Times New Roman"/>
          <w:lang w:eastAsia="en-GB"/>
        </w:rPr>
        <w:t>Benschop</w:t>
      </w:r>
      <w:r w:rsidR="00F13B24" w:rsidRPr="001E429E">
        <w:rPr>
          <w:rFonts w:ascii="Times New Roman" w:hAnsi="Times New Roman" w:cs="Times New Roman"/>
          <w:color w:val="1A1A1A"/>
        </w:rPr>
        <w:t xml:space="preserve"> </w:t>
      </w:r>
      <w:r w:rsidR="003E6DE2" w:rsidRPr="001E429E">
        <w:rPr>
          <w:rFonts w:ascii="Times New Roman" w:hAnsi="Times New Roman" w:cs="Times New Roman"/>
          <w:color w:val="1A1A1A"/>
        </w:rPr>
        <w:t xml:space="preserve">2009; </w:t>
      </w:r>
      <w:r w:rsidR="00677411">
        <w:rPr>
          <w:rFonts w:ascii="Times New Roman" w:hAnsi="Times New Roman" w:cs="Times New Roman"/>
          <w:color w:val="1A1A1A"/>
        </w:rPr>
        <w:t>Essers et al.</w:t>
      </w:r>
      <w:r w:rsidR="00F13B24" w:rsidRPr="001E429E">
        <w:rPr>
          <w:rFonts w:ascii="Times New Roman" w:hAnsi="Times New Roman" w:cs="Times New Roman"/>
          <w:color w:val="1A1A1A"/>
        </w:rPr>
        <w:t xml:space="preserve"> </w:t>
      </w:r>
      <w:r w:rsidR="003E6DE2" w:rsidRPr="001E429E">
        <w:rPr>
          <w:rFonts w:ascii="Times New Roman" w:hAnsi="Times New Roman" w:cs="Times New Roman"/>
          <w:color w:val="1A1A1A"/>
        </w:rPr>
        <w:t>2010</w:t>
      </w:r>
      <w:r w:rsidR="00F932EF">
        <w:rPr>
          <w:rFonts w:ascii="Times New Roman" w:hAnsi="Times New Roman" w:cs="Times New Roman"/>
          <w:color w:val="1A1A1A"/>
        </w:rPr>
        <w:t>;</w:t>
      </w:r>
      <w:r w:rsidR="000D3368">
        <w:rPr>
          <w:rFonts w:ascii="Times New Roman" w:hAnsi="Times New Roman" w:cs="Times New Roman"/>
          <w:color w:val="1A1A1A"/>
        </w:rPr>
        <w:t xml:space="preserve"> Villares-Varela </w:t>
      </w:r>
      <w:r w:rsidR="00D03775">
        <w:rPr>
          <w:rFonts w:ascii="Times New Roman" w:hAnsi="Times New Roman" w:cs="Times New Roman"/>
          <w:color w:val="1A1A1A"/>
        </w:rPr>
        <w:t>forthcoming</w:t>
      </w:r>
      <w:r w:rsidR="003E6DE2" w:rsidRPr="001E429E">
        <w:rPr>
          <w:rFonts w:ascii="Times New Roman" w:hAnsi="Times New Roman" w:cs="Times New Roman"/>
          <w:color w:val="1A1A1A"/>
        </w:rPr>
        <w:t>)</w:t>
      </w:r>
      <w:r w:rsidR="00A379AB" w:rsidRPr="001E429E">
        <w:rPr>
          <w:rFonts w:ascii="Times New Roman" w:hAnsi="Times New Roman" w:cs="Times New Roman"/>
          <w:color w:val="1A1A1A"/>
        </w:rPr>
        <w:t>,</w:t>
      </w:r>
      <w:r w:rsidR="003E6DE2" w:rsidRPr="001E429E">
        <w:rPr>
          <w:rFonts w:ascii="Times New Roman" w:hAnsi="Times New Roman" w:cs="Times New Roman"/>
          <w:color w:val="1A1A1A"/>
        </w:rPr>
        <w:t xml:space="preserve"> </w:t>
      </w:r>
      <w:r w:rsidR="00D60040" w:rsidRPr="001E429E">
        <w:rPr>
          <w:rFonts w:ascii="Times New Roman" w:hAnsi="Times New Roman" w:cs="Times New Roman"/>
          <w:color w:val="1A1A1A"/>
        </w:rPr>
        <w:t>we propose</w:t>
      </w:r>
      <w:r w:rsidR="0027536B" w:rsidRPr="001E429E">
        <w:rPr>
          <w:rFonts w:ascii="Times New Roman" w:hAnsi="Times New Roman" w:cs="Times New Roman"/>
          <w:color w:val="1A1A1A"/>
        </w:rPr>
        <w:t xml:space="preserve"> </w:t>
      </w:r>
      <w:r w:rsidR="003C389D" w:rsidRPr="001E429E">
        <w:rPr>
          <w:rFonts w:ascii="Times New Roman" w:hAnsi="Times New Roman" w:cs="Times New Roman"/>
          <w:color w:val="1A1A1A"/>
        </w:rPr>
        <w:t xml:space="preserve">a </w:t>
      </w:r>
      <w:r w:rsidR="003C389D" w:rsidRPr="001E429E">
        <w:rPr>
          <w:rFonts w:ascii="Times New Roman" w:hAnsi="Times New Roman" w:cs="Times New Roman"/>
          <w:i/>
          <w:color w:val="1A1A1A"/>
        </w:rPr>
        <w:t>positionality</w:t>
      </w:r>
      <w:r w:rsidR="003C389D" w:rsidRPr="001E429E">
        <w:rPr>
          <w:rFonts w:ascii="Times New Roman" w:hAnsi="Times New Roman" w:cs="Times New Roman"/>
          <w:color w:val="1A1A1A"/>
        </w:rPr>
        <w:t xml:space="preserve"> approach </w:t>
      </w:r>
      <w:r w:rsidR="0027536B" w:rsidRPr="001E429E">
        <w:rPr>
          <w:rFonts w:ascii="Times New Roman" w:hAnsi="Times New Roman" w:cs="Times New Roman"/>
          <w:color w:val="1A1A1A"/>
        </w:rPr>
        <w:t xml:space="preserve">to </w:t>
      </w:r>
      <w:r w:rsidR="005815AC" w:rsidRPr="001E429E">
        <w:rPr>
          <w:rFonts w:ascii="Times New Roman" w:hAnsi="Times New Roman" w:cs="Times New Roman"/>
          <w:color w:val="1A1A1A"/>
        </w:rPr>
        <w:t xml:space="preserve">enhance our </w:t>
      </w:r>
      <w:r w:rsidR="009E5F89" w:rsidRPr="001E429E">
        <w:rPr>
          <w:rFonts w:ascii="Times New Roman" w:hAnsi="Times New Roman" w:cs="Times New Roman"/>
          <w:color w:val="1A1A1A"/>
        </w:rPr>
        <w:t>understanding</w:t>
      </w:r>
      <w:r w:rsidR="005815AC" w:rsidRPr="001E429E">
        <w:rPr>
          <w:rFonts w:ascii="Times New Roman" w:hAnsi="Times New Roman" w:cs="Times New Roman"/>
          <w:color w:val="1A1A1A"/>
        </w:rPr>
        <w:t xml:space="preserve"> of the </w:t>
      </w:r>
      <w:r w:rsidR="003C655C" w:rsidRPr="001E429E">
        <w:rPr>
          <w:rFonts w:ascii="Times New Roman" w:hAnsi="Times New Roman" w:cs="Times New Roman"/>
          <w:color w:val="1A1A1A"/>
        </w:rPr>
        <w:t xml:space="preserve">transnational </w:t>
      </w:r>
      <w:r w:rsidR="00C10BDE">
        <w:rPr>
          <w:rFonts w:ascii="Times New Roman" w:hAnsi="Times New Roman" w:cs="Times New Roman"/>
          <w:color w:val="1A1A1A"/>
        </w:rPr>
        <w:t xml:space="preserve">(Vertovec 2004) </w:t>
      </w:r>
      <w:r w:rsidR="005815AC" w:rsidRPr="001E429E">
        <w:rPr>
          <w:rFonts w:ascii="Times New Roman" w:hAnsi="Times New Roman" w:cs="Times New Roman"/>
          <w:color w:val="1A1A1A"/>
        </w:rPr>
        <w:t xml:space="preserve">trajectories </w:t>
      </w:r>
      <w:r w:rsidR="00275480" w:rsidRPr="001E429E">
        <w:rPr>
          <w:rFonts w:ascii="Times New Roman" w:hAnsi="Times New Roman" w:cs="Times New Roman"/>
          <w:color w:val="1A1A1A"/>
        </w:rPr>
        <w:t xml:space="preserve">of migrant </w:t>
      </w:r>
      <w:r w:rsidR="00220096" w:rsidRPr="001E429E">
        <w:rPr>
          <w:rFonts w:ascii="Times New Roman" w:hAnsi="Times New Roman" w:cs="Times New Roman"/>
          <w:color w:val="1A1A1A"/>
        </w:rPr>
        <w:t>women</w:t>
      </w:r>
      <w:r w:rsidR="001F34ED">
        <w:rPr>
          <w:rFonts w:ascii="Times New Roman" w:hAnsi="Times New Roman" w:cs="Times New Roman"/>
          <w:color w:val="1A1A1A"/>
        </w:rPr>
        <w:t xml:space="preserve"> entrepreneurs</w:t>
      </w:r>
      <w:r w:rsidR="00275480" w:rsidRPr="001E429E">
        <w:rPr>
          <w:rFonts w:ascii="Times New Roman" w:hAnsi="Times New Roman" w:cs="Times New Roman"/>
          <w:color w:val="1A1A1A"/>
        </w:rPr>
        <w:t xml:space="preserve">. </w:t>
      </w:r>
    </w:p>
    <w:p w14:paraId="17ED167E" w14:textId="377FEF45" w:rsidR="0059333E" w:rsidRPr="00660F8A" w:rsidRDefault="00F14673" w:rsidP="00660F8A">
      <w:pPr>
        <w:spacing w:line="360" w:lineRule="auto"/>
        <w:ind w:firstLine="720"/>
        <w:jc w:val="both"/>
        <w:rPr>
          <w:rFonts w:ascii="Times New Roman" w:hAnsi="Times New Roman" w:cs="Times New Roman"/>
          <w:color w:val="1A1A1A"/>
        </w:rPr>
      </w:pPr>
      <w:r>
        <w:rPr>
          <w:rFonts w:ascii="Times New Roman" w:hAnsi="Times New Roman" w:cs="Times New Roman"/>
        </w:rPr>
        <w:t>W</w:t>
      </w:r>
      <w:r w:rsidR="005E3CCC" w:rsidRPr="001E429E">
        <w:rPr>
          <w:rFonts w:ascii="Times New Roman" w:hAnsi="Times New Roman" w:cs="Times New Roman"/>
        </w:rPr>
        <w:t>hil</w:t>
      </w:r>
      <w:r w:rsidR="00954F00">
        <w:rPr>
          <w:rFonts w:ascii="Times New Roman" w:hAnsi="Times New Roman" w:cs="Times New Roman"/>
        </w:rPr>
        <w:t>e</w:t>
      </w:r>
      <w:r w:rsidR="005E3CCC" w:rsidRPr="001E429E">
        <w:rPr>
          <w:rFonts w:ascii="Times New Roman" w:hAnsi="Times New Roman" w:cs="Times New Roman"/>
        </w:rPr>
        <w:t xml:space="preserve"> scholarship studying </w:t>
      </w:r>
      <w:r w:rsidR="000F142F">
        <w:rPr>
          <w:rFonts w:ascii="Times New Roman" w:hAnsi="Times New Roman" w:cs="Times New Roman"/>
        </w:rPr>
        <w:t>migrant</w:t>
      </w:r>
      <w:r w:rsidR="000F142F" w:rsidRPr="001E429E">
        <w:rPr>
          <w:rFonts w:ascii="Times New Roman" w:hAnsi="Times New Roman" w:cs="Times New Roman"/>
        </w:rPr>
        <w:t xml:space="preserve"> </w:t>
      </w:r>
      <w:r w:rsidR="00FB61A9" w:rsidRPr="001E429E">
        <w:rPr>
          <w:rFonts w:ascii="Times New Roman" w:hAnsi="Times New Roman" w:cs="Times New Roman"/>
        </w:rPr>
        <w:t>enterprise</w:t>
      </w:r>
      <w:r w:rsidR="003313E1">
        <w:rPr>
          <w:rFonts w:ascii="Times New Roman" w:hAnsi="Times New Roman" w:cs="Times New Roman"/>
        </w:rPr>
        <w:t>s</w:t>
      </w:r>
      <w:r w:rsidR="00FB61A9" w:rsidRPr="001E429E">
        <w:rPr>
          <w:rFonts w:ascii="Times New Roman" w:hAnsi="Times New Roman" w:cs="Times New Roman"/>
        </w:rPr>
        <w:t xml:space="preserve"> has </w:t>
      </w:r>
      <w:r w:rsidR="003313E1">
        <w:rPr>
          <w:rFonts w:ascii="Times New Roman" w:hAnsi="Times New Roman" w:cs="Times New Roman"/>
        </w:rPr>
        <w:t>focused on</w:t>
      </w:r>
      <w:r w:rsidR="00FB61A9" w:rsidRPr="001E429E">
        <w:rPr>
          <w:rFonts w:ascii="Times New Roman" w:hAnsi="Times New Roman" w:cs="Times New Roman"/>
        </w:rPr>
        <w:t xml:space="preserve"> the drivers and outcomes of this type of labour incorporation, feminist scholarship has </w:t>
      </w:r>
      <w:r w:rsidR="00783A5D">
        <w:rPr>
          <w:rFonts w:ascii="Times New Roman" w:hAnsi="Times New Roman" w:cs="Times New Roman"/>
        </w:rPr>
        <w:t>examined</w:t>
      </w:r>
      <w:r w:rsidR="00FB61A9" w:rsidRPr="001E429E">
        <w:rPr>
          <w:rFonts w:ascii="Times New Roman" w:hAnsi="Times New Roman" w:cs="Times New Roman"/>
        </w:rPr>
        <w:t xml:space="preserve"> the specific experiences of women in the </w:t>
      </w:r>
      <w:r w:rsidR="009D621B">
        <w:rPr>
          <w:rFonts w:ascii="Times New Roman" w:hAnsi="Times New Roman" w:cs="Times New Roman"/>
        </w:rPr>
        <w:t>migrant</w:t>
      </w:r>
      <w:r w:rsidR="009D621B" w:rsidRPr="001E429E">
        <w:rPr>
          <w:rFonts w:ascii="Times New Roman" w:hAnsi="Times New Roman" w:cs="Times New Roman"/>
        </w:rPr>
        <w:t xml:space="preserve"> </w:t>
      </w:r>
      <w:r w:rsidR="00453C3A">
        <w:rPr>
          <w:rFonts w:ascii="Times New Roman" w:hAnsi="Times New Roman" w:cs="Times New Roman"/>
        </w:rPr>
        <w:t>economy (</w:t>
      </w:r>
      <w:r w:rsidR="00660F8A">
        <w:rPr>
          <w:rFonts w:ascii="Times New Roman" w:hAnsi="Times New Roman" w:cs="Times New Roman"/>
          <w:color w:val="1A1A1A"/>
        </w:rPr>
        <w:t xml:space="preserve">Essers and Benschop 2007; </w:t>
      </w:r>
      <w:r w:rsidR="00660F8A" w:rsidRPr="00660F8A">
        <w:rPr>
          <w:rFonts w:ascii="Times New Roman" w:hAnsi="Times New Roman" w:cs="Times New Roman"/>
          <w:color w:val="1A1A1A"/>
        </w:rPr>
        <w:t xml:space="preserve">Essers et al. 2010; </w:t>
      </w:r>
      <w:r w:rsidR="003D724B" w:rsidRPr="001E429E">
        <w:rPr>
          <w:rFonts w:ascii="Times New Roman" w:hAnsi="Times New Roman" w:cs="Times New Roman"/>
        </w:rPr>
        <w:t xml:space="preserve">- </w:t>
      </w:r>
      <w:r w:rsidR="007D36B9" w:rsidRPr="001E429E">
        <w:rPr>
          <w:rFonts w:ascii="Times New Roman" w:hAnsi="Times New Roman" w:cs="Times New Roman"/>
          <w:color w:val="1A1A1A"/>
        </w:rPr>
        <w:t>f</w:t>
      </w:r>
      <w:r w:rsidR="002B1C01" w:rsidRPr="001E429E">
        <w:rPr>
          <w:rFonts w:ascii="Times New Roman" w:hAnsi="Times New Roman" w:cs="Times New Roman"/>
          <w:color w:val="1A1A1A"/>
        </w:rPr>
        <w:t xml:space="preserve">or a detailed review see </w:t>
      </w:r>
      <w:r w:rsidR="00660F8A">
        <w:rPr>
          <w:rFonts w:ascii="Times New Roman" w:hAnsi="Times New Roman" w:cs="Times New Roman"/>
          <w:color w:val="1A1A1A"/>
        </w:rPr>
        <w:t>Villares-Varela et al. 2017</w:t>
      </w:r>
      <w:r w:rsidR="00B95D69" w:rsidRPr="001E429E">
        <w:rPr>
          <w:rFonts w:ascii="Times New Roman" w:hAnsi="Times New Roman" w:cs="Times New Roman"/>
          <w:color w:val="1A1A1A"/>
        </w:rPr>
        <w:t>)</w:t>
      </w:r>
      <w:r w:rsidR="001D0973" w:rsidRPr="001E429E">
        <w:rPr>
          <w:rFonts w:ascii="Times New Roman" w:hAnsi="Times New Roman" w:cs="Times New Roman"/>
          <w:color w:val="1A1A1A"/>
        </w:rPr>
        <w:t>. However, this body</w:t>
      </w:r>
      <w:r w:rsidR="00E32BE4" w:rsidRPr="001E429E">
        <w:rPr>
          <w:rFonts w:ascii="Times New Roman" w:hAnsi="Times New Roman" w:cs="Times New Roman"/>
          <w:color w:val="1A1A1A"/>
        </w:rPr>
        <w:t xml:space="preserve"> of</w:t>
      </w:r>
      <w:r w:rsidR="0045373F" w:rsidRPr="001E429E">
        <w:rPr>
          <w:rFonts w:ascii="Times New Roman" w:hAnsi="Times New Roman" w:cs="Times New Roman"/>
          <w:color w:val="1A1A1A"/>
        </w:rPr>
        <w:t xml:space="preserve"> research tends to be</w:t>
      </w:r>
      <w:r w:rsidR="00126C1D">
        <w:rPr>
          <w:rFonts w:ascii="Times New Roman" w:hAnsi="Times New Roman" w:cs="Times New Roman"/>
          <w:color w:val="1A1A1A"/>
        </w:rPr>
        <w:t xml:space="preserve"> </w:t>
      </w:r>
      <w:r w:rsidR="001263A0" w:rsidRPr="001E429E">
        <w:rPr>
          <w:rFonts w:ascii="Times New Roman" w:hAnsi="Times New Roman" w:cs="Times New Roman"/>
          <w:color w:val="1A1A1A"/>
        </w:rPr>
        <w:t>circumscribed</w:t>
      </w:r>
      <w:r w:rsidR="00B620B9" w:rsidRPr="001E429E">
        <w:rPr>
          <w:rFonts w:ascii="Times New Roman" w:hAnsi="Times New Roman" w:cs="Times New Roman"/>
          <w:color w:val="1A1A1A"/>
        </w:rPr>
        <w:t xml:space="preserve"> </w:t>
      </w:r>
      <w:r w:rsidR="003313E1">
        <w:rPr>
          <w:rFonts w:ascii="Times New Roman" w:hAnsi="Times New Roman" w:cs="Times New Roman"/>
          <w:color w:val="1A1A1A"/>
        </w:rPr>
        <w:t>by</w:t>
      </w:r>
      <w:r w:rsidR="003313E1" w:rsidRPr="001E429E">
        <w:rPr>
          <w:rFonts w:ascii="Times New Roman" w:hAnsi="Times New Roman" w:cs="Times New Roman"/>
          <w:color w:val="1A1A1A"/>
        </w:rPr>
        <w:t xml:space="preserve"> </w:t>
      </w:r>
      <w:r w:rsidR="00B620B9" w:rsidRPr="001E429E">
        <w:rPr>
          <w:rFonts w:ascii="Times New Roman" w:hAnsi="Times New Roman" w:cs="Times New Roman"/>
          <w:color w:val="1A1A1A"/>
        </w:rPr>
        <w:t>specific national boundaries</w:t>
      </w:r>
      <w:r w:rsidR="001D0973" w:rsidRPr="001E429E">
        <w:rPr>
          <w:rFonts w:ascii="Times New Roman" w:hAnsi="Times New Roman" w:cs="Times New Roman"/>
          <w:color w:val="1A1A1A"/>
        </w:rPr>
        <w:t xml:space="preserve"> and lacks contextualised </w:t>
      </w:r>
      <w:r w:rsidR="00220096" w:rsidRPr="001E429E">
        <w:rPr>
          <w:rFonts w:ascii="Times New Roman" w:hAnsi="Times New Roman" w:cs="Times New Roman"/>
          <w:color w:val="1A1A1A"/>
        </w:rPr>
        <w:t>insights</w:t>
      </w:r>
      <w:r w:rsidR="001D0973" w:rsidRPr="001E429E">
        <w:rPr>
          <w:rFonts w:ascii="Times New Roman" w:hAnsi="Times New Roman" w:cs="Times New Roman"/>
          <w:color w:val="1A1A1A"/>
        </w:rPr>
        <w:t xml:space="preserve"> </w:t>
      </w:r>
      <w:r w:rsidR="00E36352">
        <w:rPr>
          <w:rFonts w:ascii="Times New Roman" w:hAnsi="Times New Roman" w:cs="Times New Roman"/>
          <w:color w:val="1A1A1A"/>
        </w:rPr>
        <w:t>into</w:t>
      </w:r>
      <w:r w:rsidR="00E36352" w:rsidRPr="001E429E">
        <w:rPr>
          <w:rFonts w:ascii="Times New Roman" w:hAnsi="Times New Roman" w:cs="Times New Roman"/>
          <w:color w:val="1A1A1A"/>
        </w:rPr>
        <w:t xml:space="preserve"> </w:t>
      </w:r>
      <w:r w:rsidR="0045373F" w:rsidRPr="001E429E">
        <w:rPr>
          <w:rFonts w:ascii="Times New Roman" w:hAnsi="Times New Roman" w:cs="Times New Roman"/>
          <w:color w:val="1A1A1A"/>
        </w:rPr>
        <w:t xml:space="preserve">the </w:t>
      </w:r>
      <w:r w:rsidR="006D093C">
        <w:rPr>
          <w:rFonts w:ascii="Times New Roman" w:hAnsi="Times New Roman" w:cs="Times New Roman"/>
          <w:color w:val="1A1A1A"/>
        </w:rPr>
        <w:t>transnational</w:t>
      </w:r>
      <w:r w:rsidR="006D093C" w:rsidRPr="001E429E">
        <w:rPr>
          <w:rFonts w:ascii="Times New Roman" w:hAnsi="Times New Roman" w:cs="Times New Roman"/>
          <w:color w:val="1A1A1A"/>
        </w:rPr>
        <w:t xml:space="preserve"> </w:t>
      </w:r>
      <w:r w:rsidR="0045373F" w:rsidRPr="001E429E">
        <w:rPr>
          <w:rFonts w:ascii="Times New Roman" w:hAnsi="Times New Roman" w:cs="Times New Roman"/>
          <w:color w:val="1A1A1A"/>
        </w:rPr>
        <w:t>experiences of female migrant entrepreneurs</w:t>
      </w:r>
      <w:r w:rsidR="001D0973" w:rsidRPr="001E429E">
        <w:rPr>
          <w:rFonts w:ascii="Times New Roman" w:hAnsi="Times New Roman" w:cs="Times New Roman"/>
          <w:color w:val="1A1A1A"/>
        </w:rPr>
        <w:t xml:space="preserve">. </w:t>
      </w:r>
      <w:r w:rsidR="003A6CE0">
        <w:rPr>
          <w:rFonts w:ascii="Times New Roman" w:hAnsi="Times New Roman" w:cs="Times New Roman"/>
          <w:bCs/>
          <w:color w:val="1A1A1A"/>
        </w:rPr>
        <w:t xml:space="preserve">The complexities arising from a transnational approach reinforce the importance of ‘context’ </w:t>
      </w:r>
      <w:r w:rsidR="00E36352">
        <w:rPr>
          <w:rFonts w:ascii="Times New Roman" w:hAnsi="Times New Roman" w:cs="Times New Roman"/>
          <w:bCs/>
          <w:color w:val="1A1A1A"/>
        </w:rPr>
        <w:t xml:space="preserve">in </w:t>
      </w:r>
      <w:r w:rsidR="003A6CE0">
        <w:rPr>
          <w:rFonts w:ascii="Times New Roman" w:hAnsi="Times New Roman" w:cs="Times New Roman"/>
          <w:bCs/>
          <w:color w:val="1A1A1A"/>
        </w:rPr>
        <w:t>research on entrepreneurship</w:t>
      </w:r>
      <w:r w:rsidR="00032056">
        <w:rPr>
          <w:rFonts w:ascii="Times New Roman" w:hAnsi="Times New Roman" w:cs="Times New Roman"/>
          <w:bCs/>
          <w:color w:val="1A1A1A"/>
        </w:rPr>
        <w:t xml:space="preserve"> by offering a gendered transnational dimension to it</w:t>
      </w:r>
      <w:r w:rsidR="003A6CE0">
        <w:rPr>
          <w:rFonts w:ascii="Times New Roman" w:hAnsi="Times New Roman" w:cs="Times New Roman"/>
          <w:bCs/>
          <w:color w:val="1A1A1A"/>
        </w:rPr>
        <w:t xml:space="preserve">. </w:t>
      </w:r>
      <w:r w:rsidR="00CE6E8E">
        <w:rPr>
          <w:rFonts w:ascii="Times New Roman" w:hAnsi="Times New Roman" w:cs="Times New Roman"/>
          <w:bCs/>
          <w:color w:val="1A1A1A"/>
        </w:rPr>
        <w:t xml:space="preserve">Fayolle et al. (2015) </w:t>
      </w:r>
      <w:r w:rsidR="00E36352">
        <w:rPr>
          <w:rFonts w:ascii="Times New Roman" w:hAnsi="Times New Roman" w:cs="Times New Roman"/>
          <w:bCs/>
          <w:color w:val="1A1A1A"/>
        </w:rPr>
        <w:t xml:space="preserve">accentuated </w:t>
      </w:r>
      <w:r w:rsidR="0065267B">
        <w:rPr>
          <w:rFonts w:ascii="Times New Roman" w:hAnsi="Times New Roman" w:cs="Times New Roman"/>
          <w:bCs/>
          <w:color w:val="1A1A1A"/>
        </w:rPr>
        <w:t xml:space="preserve">the </w:t>
      </w:r>
      <w:r w:rsidR="00E04552">
        <w:rPr>
          <w:rFonts w:ascii="Times New Roman" w:hAnsi="Times New Roman" w:cs="Times New Roman"/>
          <w:bCs/>
          <w:color w:val="1A1A1A"/>
        </w:rPr>
        <w:t>need for a ‘contextualised’ approach to study women entrepreneurs, give</w:t>
      </w:r>
      <w:r w:rsidR="00765FFF">
        <w:rPr>
          <w:rFonts w:ascii="Times New Roman" w:hAnsi="Times New Roman" w:cs="Times New Roman"/>
          <w:bCs/>
          <w:color w:val="1A1A1A"/>
        </w:rPr>
        <w:t xml:space="preserve">n the crucial role of historical context </w:t>
      </w:r>
      <w:r w:rsidR="0028013E">
        <w:rPr>
          <w:rFonts w:ascii="Times New Roman" w:hAnsi="Times New Roman" w:cs="Times New Roman"/>
          <w:bCs/>
          <w:color w:val="1A1A1A"/>
        </w:rPr>
        <w:t>in shaping</w:t>
      </w:r>
      <w:r w:rsidR="00765FFF">
        <w:rPr>
          <w:rFonts w:ascii="Times New Roman" w:hAnsi="Times New Roman" w:cs="Times New Roman"/>
          <w:bCs/>
          <w:color w:val="1A1A1A"/>
        </w:rPr>
        <w:t xml:space="preserve"> the </w:t>
      </w:r>
      <w:r w:rsidR="000B0554">
        <w:rPr>
          <w:rFonts w:ascii="Times New Roman" w:hAnsi="Times New Roman" w:cs="Times New Roman"/>
          <w:bCs/>
          <w:color w:val="1A1A1A"/>
        </w:rPr>
        <w:t xml:space="preserve">hierarchies that </w:t>
      </w:r>
      <w:r w:rsidR="0028013E">
        <w:rPr>
          <w:rFonts w:ascii="Times New Roman" w:hAnsi="Times New Roman" w:cs="Times New Roman"/>
          <w:bCs/>
          <w:color w:val="1A1A1A"/>
        </w:rPr>
        <w:t>condition</w:t>
      </w:r>
      <w:r w:rsidR="000B0554">
        <w:rPr>
          <w:rFonts w:ascii="Times New Roman" w:hAnsi="Times New Roman" w:cs="Times New Roman"/>
          <w:bCs/>
          <w:color w:val="1A1A1A"/>
        </w:rPr>
        <w:t xml:space="preserve"> the processes and outcomes in which women</w:t>
      </w:r>
      <w:r w:rsidR="00765FFF">
        <w:rPr>
          <w:rFonts w:ascii="Times New Roman" w:hAnsi="Times New Roman" w:cs="Times New Roman"/>
          <w:bCs/>
          <w:color w:val="1A1A1A"/>
        </w:rPr>
        <w:t xml:space="preserve"> are embedded. </w:t>
      </w:r>
      <w:r w:rsidR="0059333E">
        <w:rPr>
          <w:rFonts w:ascii="Times New Roman" w:hAnsi="Times New Roman" w:cs="Times New Roman"/>
          <w:bCs/>
          <w:color w:val="1A1A1A"/>
        </w:rPr>
        <w:t xml:space="preserve">The core contributions to the studies </w:t>
      </w:r>
      <w:r w:rsidR="0059333E" w:rsidRPr="0059333E">
        <w:rPr>
          <w:rFonts w:ascii="Times New Roman" w:hAnsi="Times New Roman" w:cs="Times New Roman"/>
          <w:bCs/>
          <w:color w:val="1A1A1A"/>
        </w:rPr>
        <w:t xml:space="preserve">of ‘context’ </w:t>
      </w:r>
      <w:r w:rsidR="0059333E" w:rsidRPr="00BC7C63">
        <w:rPr>
          <w:rFonts w:ascii="Times New Roman" w:hAnsi="Times New Roman" w:cs="Times New Roman"/>
          <w:bCs/>
          <w:color w:val="1A1A1A"/>
        </w:rPr>
        <w:t>(Welter 2011</w:t>
      </w:r>
      <w:r w:rsidR="00455AFE" w:rsidRPr="006D6D93">
        <w:rPr>
          <w:rFonts w:ascii="Times New Roman" w:hAnsi="Times New Roman" w:cs="Times New Roman"/>
          <w:bCs/>
          <w:color w:val="1A1A1A"/>
        </w:rPr>
        <w:t>; Zahra, Wright, and Abdelgawad</w:t>
      </w:r>
      <w:r w:rsidR="0059333E" w:rsidRPr="00BC7C63">
        <w:rPr>
          <w:rFonts w:ascii="Times New Roman" w:hAnsi="Times New Roman" w:cs="Times New Roman"/>
          <w:bCs/>
          <w:color w:val="1A1A1A"/>
        </w:rPr>
        <w:t xml:space="preserve"> 2014) have </w:t>
      </w:r>
      <w:r w:rsidR="00F84167">
        <w:rPr>
          <w:rFonts w:ascii="Times New Roman" w:hAnsi="Times New Roman" w:cs="Times New Roman"/>
          <w:bCs/>
          <w:color w:val="1A1A1A"/>
        </w:rPr>
        <w:t>stressed</w:t>
      </w:r>
      <w:r w:rsidR="0059333E" w:rsidRPr="00BC7C63">
        <w:rPr>
          <w:rFonts w:ascii="Times New Roman" w:hAnsi="Times New Roman" w:cs="Times New Roman"/>
          <w:bCs/>
          <w:color w:val="1A1A1A"/>
        </w:rPr>
        <w:t xml:space="preserve"> the importance of social, </w:t>
      </w:r>
      <w:r w:rsidR="0059333E" w:rsidRPr="0059333E">
        <w:rPr>
          <w:rFonts w:ascii="Times New Roman" w:hAnsi="Times New Roman" w:cs="Times New Roman"/>
          <w:bCs/>
          <w:color w:val="1A1A1A"/>
        </w:rPr>
        <w:t>institutional</w:t>
      </w:r>
      <w:r w:rsidR="0059333E" w:rsidRPr="00BC7C63">
        <w:rPr>
          <w:rFonts w:ascii="Times New Roman" w:hAnsi="Times New Roman" w:cs="Times New Roman"/>
          <w:bCs/>
          <w:color w:val="1A1A1A"/>
        </w:rPr>
        <w:t xml:space="preserve"> and spatial factors.</w:t>
      </w:r>
      <w:r w:rsidR="004F08AC">
        <w:rPr>
          <w:rFonts w:ascii="Times New Roman" w:hAnsi="Times New Roman" w:cs="Times New Roman"/>
          <w:bCs/>
          <w:color w:val="1A1A1A"/>
        </w:rPr>
        <w:t xml:space="preserve"> This</w:t>
      </w:r>
      <w:r w:rsidR="003313E1">
        <w:rPr>
          <w:rFonts w:ascii="Times New Roman" w:hAnsi="Times New Roman" w:cs="Times New Roman"/>
          <w:bCs/>
          <w:color w:val="1A1A1A"/>
        </w:rPr>
        <w:t xml:space="preserve"> focus</w:t>
      </w:r>
      <w:r w:rsidR="004F08AC">
        <w:rPr>
          <w:rFonts w:ascii="Times New Roman" w:hAnsi="Times New Roman" w:cs="Times New Roman"/>
          <w:bCs/>
          <w:color w:val="1A1A1A"/>
        </w:rPr>
        <w:t xml:space="preserve"> is particularly challenging when studying </w:t>
      </w:r>
      <w:r w:rsidR="00E36352">
        <w:rPr>
          <w:rFonts w:ascii="Times New Roman" w:hAnsi="Times New Roman" w:cs="Times New Roman"/>
          <w:bCs/>
          <w:color w:val="1A1A1A"/>
        </w:rPr>
        <w:t xml:space="preserve">female </w:t>
      </w:r>
      <w:r w:rsidR="004F08AC">
        <w:rPr>
          <w:rFonts w:ascii="Times New Roman" w:hAnsi="Times New Roman" w:cs="Times New Roman"/>
          <w:bCs/>
          <w:color w:val="1A1A1A"/>
        </w:rPr>
        <w:t>migrant entrepreneurs: their lived experiences relate</w:t>
      </w:r>
      <w:r w:rsidR="00C7666E">
        <w:rPr>
          <w:rFonts w:ascii="Times New Roman" w:hAnsi="Times New Roman" w:cs="Times New Roman"/>
          <w:bCs/>
          <w:color w:val="1A1A1A"/>
        </w:rPr>
        <w:t xml:space="preserve"> to a multiplicity of contexts (</w:t>
      </w:r>
      <w:r w:rsidR="003313E1">
        <w:rPr>
          <w:rFonts w:ascii="Times New Roman" w:hAnsi="Times New Roman" w:cs="Times New Roman"/>
          <w:bCs/>
          <w:color w:val="1A1A1A"/>
        </w:rPr>
        <w:t>e.g</w:t>
      </w:r>
      <w:r w:rsidR="00C7666E">
        <w:rPr>
          <w:rFonts w:ascii="Times New Roman" w:hAnsi="Times New Roman" w:cs="Times New Roman"/>
          <w:bCs/>
          <w:color w:val="1A1A1A"/>
        </w:rPr>
        <w:t>.</w:t>
      </w:r>
      <w:r w:rsidR="003313E1">
        <w:rPr>
          <w:rFonts w:ascii="Times New Roman" w:hAnsi="Times New Roman" w:cs="Times New Roman"/>
          <w:bCs/>
          <w:color w:val="1A1A1A"/>
        </w:rPr>
        <w:t>,</w:t>
      </w:r>
      <w:r w:rsidR="00C7666E">
        <w:rPr>
          <w:rFonts w:ascii="Times New Roman" w:hAnsi="Times New Roman" w:cs="Times New Roman"/>
          <w:bCs/>
          <w:color w:val="1A1A1A"/>
        </w:rPr>
        <w:t xml:space="preserve"> country of origin and destination)</w:t>
      </w:r>
      <w:r w:rsidR="00B427A6">
        <w:rPr>
          <w:rFonts w:ascii="Times New Roman" w:hAnsi="Times New Roman" w:cs="Times New Roman"/>
          <w:bCs/>
          <w:color w:val="1A1A1A"/>
        </w:rPr>
        <w:t xml:space="preserve">, </w:t>
      </w:r>
      <w:r w:rsidR="00C7666E">
        <w:rPr>
          <w:rFonts w:ascii="Times New Roman" w:hAnsi="Times New Roman" w:cs="Times New Roman"/>
          <w:bCs/>
          <w:color w:val="1A1A1A"/>
        </w:rPr>
        <w:t>contradictory social positions (e.g.</w:t>
      </w:r>
      <w:r w:rsidR="00347934">
        <w:rPr>
          <w:rFonts w:ascii="Times New Roman" w:hAnsi="Times New Roman" w:cs="Times New Roman"/>
          <w:bCs/>
          <w:color w:val="1A1A1A"/>
        </w:rPr>
        <w:t>,</w:t>
      </w:r>
      <w:r w:rsidR="00C7666E">
        <w:rPr>
          <w:rFonts w:ascii="Times New Roman" w:hAnsi="Times New Roman" w:cs="Times New Roman"/>
          <w:bCs/>
          <w:color w:val="1A1A1A"/>
        </w:rPr>
        <w:t xml:space="preserve"> </w:t>
      </w:r>
      <w:r w:rsidR="00646E53">
        <w:rPr>
          <w:rFonts w:ascii="Times New Roman" w:hAnsi="Times New Roman" w:cs="Times New Roman"/>
          <w:bCs/>
          <w:color w:val="1A1A1A"/>
        </w:rPr>
        <w:t xml:space="preserve">different </w:t>
      </w:r>
      <w:r w:rsidR="00C7666E">
        <w:rPr>
          <w:rFonts w:ascii="Times New Roman" w:hAnsi="Times New Roman" w:cs="Times New Roman"/>
          <w:bCs/>
          <w:color w:val="1A1A1A"/>
        </w:rPr>
        <w:t>class positions in the countr</w:t>
      </w:r>
      <w:r w:rsidR="00347934">
        <w:rPr>
          <w:rFonts w:ascii="Times New Roman" w:hAnsi="Times New Roman" w:cs="Times New Roman"/>
          <w:bCs/>
          <w:color w:val="1A1A1A"/>
        </w:rPr>
        <w:t>ies</w:t>
      </w:r>
      <w:r w:rsidR="00C7666E">
        <w:rPr>
          <w:rFonts w:ascii="Times New Roman" w:hAnsi="Times New Roman" w:cs="Times New Roman"/>
          <w:bCs/>
          <w:color w:val="1A1A1A"/>
        </w:rPr>
        <w:t xml:space="preserve"> of origin and </w:t>
      </w:r>
      <w:r w:rsidR="004C3E20">
        <w:rPr>
          <w:rFonts w:ascii="Times New Roman" w:hAnsi="Times New Roman" w:cs="Times New Roman"/>
          <w:bCs/>
          <w:color w:val="1A1A1A"/>
        </w:rPr>
        <w:t>destination</w:t>
      </w:r>
      <w:r w:rsidR="00C7666E">
        <w:rPr>
          <w:rFonts w:ascii="Times New Roman" w:hAnsi="Times New Roman" w:cs="Times New Roman"/>
          <w:bCs/>
          <w:color w:val="1A1A1A"/>
        </w:rPr>
        <w:t>)</w:t>
      </w:r>
      <w:r w:rsidR="006D093C">
        <w:rPr>
          <w:rFonts w:ascii="Times New Roman" w:hAnsi="Times New Roman" w:cs="Times New Roman"/>
          <w:bCs/>
          <w:color w:val="1A1A1A"/>
        </w:rPr>
        <w:t>,</w:t>
      </w:r>
      <w:r w:rsidR="00C7666E">
        <w:rPr>
          <w:rFonts w:ascii="Times New Roman" w:hAnsi="Times New Roman" w:cs="Times New Roman"/>
          <w:bCs/>
          <w:color w:val="1A1A1A"/>
        </w:rPr>
        <w:t xml:space="preserve"> </w:t>
      </w:r>
      <w:r w:rsidR="003313E1">
        <w:rPr>
          <w:rFonts w:ascii="Times New Roman" w:hAnsi="Times New Roman" w:cs="Times New Roman"/>
          <w:bCs/>
          <w:color w:val="1A1A1A"/>
        </w:rPr>
        <w:t>and</w:t>
      </w:r>
      <w:r w:rsidR="00C7666E">
        <w:rPr>
          <w:rFonts w:ascii="Times New Roman" w:hAnsi="Times New Roman" w:cs="Times New Roman"/>
          <w:bCs/>
          <w:color w:val="1A1A1A"/>
        </w:rPr>
        <w:t xml:space="preserve"> shifting references in terms of gender ideologies. </w:t>
      </w:r>
    </w:p>
    <w:p w14:paraId="094CA492" w14:textId="3A17F8AF" w:rsidR="000B465C" w:rsidRDefault="00416FF2" w:rsidP="00661ABD">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Departing from intersectional</w:t>
      </w:r>
      <w:r w:rsidR="00F84167">
        <w:rPr>
          <w:rFonts w:ascii="Times New Roman" w:hAnsi="Times New Roman" w:cs="Times New Roman"/>
          <w:color w:val="1A1A1A"/>
        </w:rPr>
        <w:t>ity</w:t>
      </w:r>
      <w:r w:rsidRPr="001E429E">
        <w:rPr>
          <w:rFonts w:ascii="Times New Roman" w:hAnsi="Times New Roman" w:cs="Times New Roman"/>
          <w:color w:val="1A1A1A"/>
        </w:rPr>
        <w:t xml:space="preserve"> </w:t>
      </w:r>
      <w:r w:rsidR="00FE627C" w:rsidRPr="001E429E">
        <w:rPr>
          <w:rFonts w:ascii="Times New Roman" w:hAnsi="Times New Roman" w:cs="Times New Roman"/>
          <w:color w:val="1A1A1A"/>
        </w:rPr>
        <w:t>(Crenshaw 1991; Holvino 2010; Cho, Crenshaw and McCall 2013)</w:t>
      </w:r>
      <w:r w:rsidRPr="001E429E">
        <w:rPr>
          <w:rFonts w:ascii="Times New Roman" w:hAnsi="Times New Roman" w:cs="Times New Roman"/>
          <w:color w:val="1A1A1A"/>
        </w:rPr>
        <w:t xml:space="preserve">, a positionality approach </w:t>
      </w:r>
      <w:r w:rsidR="00F84167">
        <w:rPr>
          <w:rFonts w:ascii="Times New Roman" w:hAnsi="Times New Roman" w:cs="Times New Roman"/>
          <w:color w:val="1A1A1A"/>
        </w:rPr>
        <w:t>helps</w:t>
      </w:r>
      <w:r w:rsidR="00107CE4" w:rsidRPr="001E429E">
        <w:rPr>
          <w:rFonts w:ascii="Times New Roman" w:hAnsi="Times New Roman" w:cs="Times New Roman"/>
          <w:color w:val="1A1A1A"/>
        </w:rPr>
        <w:t xml:space="preserve"> </w:t>
      </w:r>
      <w:r w:rsidR="004830CE" w:rsidRPr="001E429E">
        <w:rPr>
          <w:rFonts w:ascii="Times New Roman" w:hAnsi="Times New Roman" w:cs="Times New Roman"/>
          <w:color w:val="1A1A1A"/>
        </w:rPr>
        <w:t xml:space="preserve">to </w:t>
      </w:r>
      <w:r w:rsidR="00CF69E4" w:rsidRPr="001E429E">
        <w:rPr>
          <w:rFonts w:ascii="Times New Roman" w:hAnsi="Times New Roman" w:cs="Times New Roman"/>
          <w:color w:val="1A1A1A"/>
        </w:rPr>
        <w:t xml:space="preserve">understand </w:t>
      </w:r>
      <w:r w:rsidR="004830CE" w:rsidRPr="001E429E">
        <w:rPr>
          <w:rFonts w:ascii="Times New Roman" w:hAnsi="Times New Roman" w:cs="Times New Roman"/>
          <w:color w:val="1A1A1A"/>
        </w:rPr>
        <w:t xml:space="preserve">the transnational character of </w:t>
      </w:r>
      <w:r w:rsidR="00646E53">
        <w:rPr>
          <w:rFonts w:ascii="Times New Roman" w:hAnsi="Times New Roman" w:cs="Times New Roman"/>
          <w:color w:val="1A1A1A"/>
        </w:rPr>
        <w:t>women’s</w:t>
      </w:r>
      <w:r w:rsidR="00646E53" w:rsidRPr="001E429E">
        <w:rPr>
          <w:rFonts w:ascii="Times New Roman" w:hAnsi="Times New Roman" w:cs="Times New Roman"/>
          <w:color w:val="1A1A1A"/>
        </w:rPr>
        <w:t xml:space="preserve"> </w:t>
      </w:r>
      <w:r w:rsidR="006B327F">
        <w:rPr>
          <w:rFonts w:ascii="Times New Roman" w:hAnsi="Times New Roman" w:cs="Times New Roman"/>
          <w:color w:val="1A1A1A"/>
        </w:rPr>
        <w:t>entrepreneurial strategies</w:t>
      </w:r>
      <w:r w:rsidR="006B327F" w:rsidRPr="001E429E">
        <w:rPr>
          <w:rFonts w:ascii="Times New Roman" w:hAnsi="Times New Roman" w:cs="Times New Roman"/>
          <w:color w:val="1A1A1A"/>
        </w:rPr>
        <w:t xml:space="preserve"> </w:t>
      </w:r>
      <w:r w:rsidR="00107CE4" w:rsidRPr="001E429E">
        <w:rPr>
          <w:rFonts w:ascii="Times New Roman" w:hAnsi="Times New Roman" w:cs="Times New Roman"/>
          <w:color w:val="1A1A1A"/>
        </w:rPr>
        <w:t>and the transformation of their social positions</w:t>
      </w:r>
      <w:r w:rsidR="00D41CD0" w:rsidRPr="001E429E">
        <w:rPr>
          <w:rFonts w:ascii="Times New Roman" w:hAnsi="Times New Roman" w:cs="Times New Roman"/>
          <w:color w:val="1A1A1A"/>
        </w:rPr>
        <w:t xml:space="preserve"> </w:t>
      </w:r>
      <w:r w:rsidR="00347934">
        <w:rPr>
          <w:rFonts w:ascii="Times New Roman" w:hAnsi="Times New Roman" w:cs="Times New Roman"/>
          <w:color w:val="1A1A1A"/>
        </w:rPr>
        <w:t>in</w:t>
      </w:r>
      <w:r w:rsidR="00347934" w:rsidRPr="001E429E">
        <w:rPr>
          <w:rFonts w:ascii="Times New Roman" w:hAnsi="Times New Roman" w:cs="Times New Roman"/>
          <w:color w:val="1A1A1A"/>
        </w:rPr>
        <w:t xml:space="preserve"> </w:t>
      </w:r>
      <w:r w:rsidR="00D41CD0" w:rsidRPr="001E429E">
        <w:rPr>
          <w:rFonts w:ascii="Times New Roman" w:hAnsi="Times New Roman" w:cs="Times New Roman"/>
          <w:color w:val="1A1A1A"/>
        </w:rPr>
        <w:t>time and space</w:t>
      </w:r>
      <w:r w:rsidR="004830CE" w:rsidRPr="001E429E">
        <w:rPr>
          <w:rFonts w:ascii="Times New Roman" w:hAnsi="Times New Roman" w:cs="Times New Roman"/>
          <w:color w:val="1A1A1A"/>
        </w:rPr>
        <w:t xml:space="preserve">. </w:t>
      </w:r>
      <w:r w:rsidR="00796A44" w:rsidRPr="001E429E">
        <w:rPr>
          <w:rFonts w:ascii="Times New Roman" w:hAnsi="Times New Roman" w:cs="Times New Roman"/>
          <w:color w:val="1A1A1A"/>
        </w:rPr>
        <w:t>Th</w:t>
      </w:r>
      <w:r w:rsidR="00267598" w:rsidRPr="001E429E">
        <w:rPr>
          <w:rFonts w:ascii="Times New Roman" w:hAnsi="Times New Roman" w:cs="Times New Roman"/>
          <w:color w:val="1A1A1A"/>
        </w:rPr>
        <w:t>is</w:t>
      </w:r>
      <w:r w:rsidR="00796A44" w:rsidRPr="001E429E">
        <w:rPr>
          <w:rFonts w:ascii="Times New Roman" w:hAnsi="Times New Roman" w:cs="Times New Roman"/>
          <w:color w:val="1A1A1A"/>
        </w:rPr>
        <w:t xml:space="preserve"> transnational </w:t>
      </w:r>
      <w:r w:rsidR="00347934">
        <w:rPr>
          <w:rFonts w:ascii="Times New Roman" w:hAnsi="Times New Roman" w:cs="Times New Roman"/>
          <w:color w:val="1A1A1A"/>
        </w:rPr>
        <w:t>perspective</w:t>
      </w:r>
      <w:r w:rsidR="00347934" w:rsidRPr="001E429E">
        <w:rPr>
          <w:rFonts w:ascii="Times New Roman" w:hAnsi="Times New Roman" w:cs="Times New Roman"/>
          <w:color w:val="1A1A1A"/>
        </w:rPr>
        <w:t xml:space="preserve"> </w:t>
      </w:r>
      <w:r w:rsidR="009B1CA1" w:rsidRPr="001E429E">
        <w:rPr>
          <w:rFonts w:ascii="Times New Roman" w:hAnsi="Times New Roman" w:cs="Times New Roman"/>
          <w:color w:val="1A1A1A"/>
        </w:rPr>
        <w:t>responds to</w:t>
      </w:r>
      <w:r w:rsidR="00796A44" w:rsidRPr="001E429E">
        <w:rPr>
          <w:rFonts w:ascii="Times New Roman" w:hAnsi="Times New Roman" w:cs="Times New Roman"/>
          <w:color w:val="1A1A1A"/>
        </w:rPr>
        <w:t xml:space="preserve"> the</w:t>
      </w:r>
      <w:r w:rsidR="00165EFA" w:rsidRPr="001E429E">
        <w:rPr>
          <w:rFonts w:ascii="Times New Roman" w:hAnsi="Times New Roman" w:cs="Times New Roman"/>
          <w:color w:val="1A1A1A"/>
        </w:rPr>
        <w:t xml:space="preserve"> </w:t>
      </w:r>
      <w:r w:rsidR="00CC5A65">
        <w:rPr>
          <w:rFonts w:ascii="Times New Roman" w:hAnsi="Times New Roman" w:cs="Times New Roman"/>
          <w:color w:val="1A1A1A"/>
        </w:rPr>
        <w:t xml:space="preserve">call </w:t>
      </w:r>
      <w:r w:rsidR="00CC5A65" w:rsidRPr="001E429E">
        <w:rPr>
          <w:rFonts w:ascii="Times New Roman" w:hAnsi="Times New Roman" w:cs="Times New Roman"/>
          <w:color w:val="1A1A1A"/>
        </w:rPr>
        <w:t>by Metcalf</w:t>
      </w:r>
      <w:r w:rsidR="00890D52">
        <w:rPr>
          <w:rFonts w:ascii="Times New Roman" w:hAnsi="Times New Roman" w:cs="Times New Roman"/>
          <w:color w:val="1A1A1A"/>
        </w:rPr>
        <w:t>e</w:t>
      </w:r>
      <w:r w:rsidR="00CC5A65" w:rsidRPr="001E429E">
        <w:rPr>
          <w:rFonts w:ascii="Times New Roman" w:hAnsi="Times New Roman" w:cs="Times New Roman"/>
          <w:color w:val="1A1A1A"/>
        </w:rPr>
        <w:t xml:space="preserve"> and Woodham (2012) </w:t>
      </w:r>
      <w:r w:rsidR="00165EFA" w:rsidRPr="001E429E">
        <w:rPr>
          <w:rFonts w:ascii="Times New Roman" w:hAnsi="Times New Roman" w:cs="Times New Roman"/>
          <w:color w:val="1A1A1A"/>
        </w:rPr>
        <w:t>for</w:t>
      </w:r>
      <w:r w:rsidR="00F84167">
        <w:rPr>
          <w:rFonts w:ascii="Times New Roman" w:hAnsi="Times New Roman" w:cs="Times New Roman"/>
          <w:color w:val="1A1A1A"/>
        </w:rPr>
        <w:t xml:space="preserve"> more</w:t>
      </w:r>
      <w:r w:rsidR="00347934">
        <w:rPr>
          <w:rFonts w:ascii="Times New Roman" w:hAnsi="Times New Roman" w:cs="Times New Roman"/>
          <w:color w:val="1A1A1A"/>
        </w:rPr>
        <w:t xml:space="preserve"> </w:t>
      </w:r>
      <w:r w:rsidR="00165EFA" w:rsidRPr="001E429E">
        <w:rPr>
          <w:rFonts w:ascii="Times New Roman" w:hAnsi="Times New Roman" w:cs="Times New Roman"/>
          <w:color w:val="1A1A1A"/>
        </w:rPr>
        <w:t xml:space="preserve">research </w:t>
      </w:r>
      <w:r w:rsidR="00CC5A65">
        <w:rPr>
          <w:rFonts w:ascii="Times New Roman" w:hAnsi="Times New Roman" w:cs="Times New Roman"/>
          <w:color w:val="1A1A1A"/>
        </w:rPr>
        <w:t>on</w:t>
      </w:r>
      <w:r w:rsidR="00165EFA" w:rsidRPr="001E429E">
        <w:rPr>
          <w:rFonts w:ascii="Times New Roman" w:hAnsi="Times New Roman" w:cs="Times New Roman"/>
          <w:color w:val="1A1A1A"/>
        </w:rPr>
        <w:t xml:space="preserve"> the implications of the variability of social </w:t>
      </w:r>
      <w:r w:rsidR="00165EFA" w:rsidRPr="001E429E">
        <w:rPr>
          <w:rFonts w:ascii="Times New Roman" w:hAnsi="Times New Roman" w:cs="Times New Roman"/>
          <w:color w:val="1A1A1A"/>
        </w:rPr>
        <w:lastRenderedPageBreak/>
        <w:t>identities across time and space (</w:t>
      </w:r>
      <w:r w:rsidR="002A301A">
        <w:rPr>
          <w:rFonts w:ascii="Times New Roman" w:hAnsi="Times New Roman" w:cs="Times New Roman"/>
          <w:color w:val="1A1A1A"/>
        </w:rPr>
        <w:t>Metcalf</w:t>
      </w:r>
      <w:r w:rsidR="00890D52">
        <w:rPr>
          <w:rFonts w:ascii="Times New Roman" w:hAnsi="Times New Roman" w:cs="Times New Roman"/>
          <w:color w:val="1A1A1A"/>
        </w:rPr>
        <w:t>e</w:t>
      </w:r>
      <w:r w:rsidR="002A301A">
        <w:rPr>
          <w:rFonts w:ascii="Times New Roman" w:hAnsi="Times New Roman" w:cs="Times New Roman"/>
          <w:color w:val="1A1A1A"/>
        </w:rPr>
        <w:t xml:space="preserve"> and Woodham 2012,</w:t>
      </w:r>
      <w:r w:rsidR="00FF674E">
        <w:rPr>
          <w:rFonts w:ascii="Times New Roman" w:hAnsi="Times New Roman" w:cs="Times New Roman"/>
          <w:color w:val="1A1A1A"/>
        </w:rPr>
        <w:t xml:space="preserve"> </w:t>
      </w:r>
      <w:r w:rsidR="00165EFA" w:rsidRPr="001E429E">
        <w:rPr>
          <w:rFonts w:ascii="Times New Roman" w:hAnsi="Times New Roman" w:cs="Times New Roman"/>
          <w:color w:val="1A1A1A"/>
        </w:rPr>
        <w:t xml:space="preserve">133) </w:t>
      </w:r>
      <w:r w:rsidR="00FF674E">
        <w:rPr>
          <w:rFonts w:ascii="Times New Roman" w:hAnsi="Times New Roman" w:cs="Times New Roman"/>
          <w:color w:val="1A1A1A"/>
        </w:rPr>
        <w:t>and</w:t>
      </w:r>
      <w:r w:rsidR="00902D0E">
        <w:rPr>
          <w:rFonts w:ascii="Times New Roman" w:hAnsi="Times New Roman" w:cs="Times New Roman"/>
          <w:color w:val="1A1A1A"/>
        </w:rPr>
        <w:t xml:space="preserve"> on</w:t>
      </w:r>
      <w:r w:rsidR="00FF674E">
        <w:rPr>
          <w:rFonts w:ascii="Times New Roman" w:hAnsi="Times New Roman" w:cs="Times New Roman"/>
          <w:color w:val="1A1A1A"/>
        </w:rPr>
        <w:t xml:space="preserve"> </w:t>
      </w:r>
      <w:r w:rsidR="00CC5A65">
        <w:rPr>
          <w:rFonts w:ascii="Times New Roman" w:hAnsi="Times New Roman" w:cs="Times New Roman"/>
          <w:color w:val="1A1A1A"/>
        </w:rPr>
        <w:t>integrating</w:t>
      </w:r>
      <w:r w:rsidR="00CC5A65" w:rsidRPr="001E429E">
        <w:rPr>
          <w:rFonts w:ascii="Times New Roman" w:hAnsi="Times New Roman" w:cs="Times New Roman"/>
          <w:color w:val="1A1A1A"/>
        </w:rPr>
        <w:t xml:space="preserve"> </w:t>
      </w:r>
      <w:r w:rsidR="00165EFA" w:rsidRPr="001E429E">
        <w:rPr>
          <w:rFonts w:ascii="Times New Roman" w:hAnsi="Times New Roman" w:cs="Times New Roman"/>
          <w:color w:val="1A1A1A"/>
        </w:rPr>
        <w:t xml:space="preserve">accounts </w:t>
      </w:r>
      <w:r w:rsidR="00CC5A65">
        <w:rPr>
          <w:rFonts w:ascii="Times New Roman" w:hAnsi="Times New Roman" w:cs="Times New Roman"/>
          <w:color w:val="1A1A1A"/>
        </w:rPr>
        <w:t>on the</w:t>
      </w:r>
      <w:r w:rsidR="00165EFA" w:rsidRPr="001E429E">
        <w:rPr>
          <w:rFonts w:ascii="Times New Roman" w:hAnsi="Times New Roman" w:cs="Times New Roman"/>
          <w:color w:val="1A1A1A"/>
        </w:rPr>
        <w:t xml:space="preserve"> gendered geographies of power (Mahler and Pessar 2001)</w:t>
      </w:r>
      <w:r w:rsidR="00F87C80">
        <w:rPr>
          <w:rFonts w:ascii="Times New Roman" w:hAnsi="Times New Roman" w:cs="Times New Roman"/>
          <w:color w:val="1A1A1A"/>
        </w:rPr>
        <w:t xml:space="preserve"> </w:t>
      </w:r>
      <w:r w:rsidR="00CC5A65">
        <w:rPr>
          <w:rFonts w:ascii="Times New Roman" w:hAnsi="Times New Roman" w:cs="Times New Roman"/>
          <w:color w:val="1A1A1A"/>
        </w:rPr>
        <w:t>in</w:t>
      </w:r>
      <w:r w:rsidR="00F87C80">
        <w:rPr>
          <w:rFonts w:ascii="Times New Roman" w:hAnsi="Times New Roman" w:cs="Times New Roman"/>
          <w:color w:val="1A1A1A"/>
        </w:rPr>
        <w:t>to management studies</w:t>
      </w:r>
      <w:r w:rsidR="000C4C38" w:rsidRPr="001E429E">
        <w:rPr>
          <w:rFonts w:ascii="Times New Roman" w:hAnsi="Times New Roman" w:cs="Times New Roman"/>
          <w:color w:val="1A1A1A"/>
        </w:rPr>
        <w:t xml:space="preserve">. </w:t>
      </w:r>
    </w:p>
    <w:p w14:paraId="768EAD3F" w14:textId="7E02F2C9" w:rsidR="00112462" w:rsidRPr="00BC7C63" w:rsidRDefault="00151BE9" w:rsidP="007D3B31">
      <w:pPr>
        <w:spacing w:line="360" w:lineRule="auto"/>
        <w:ind w:firstLine="567"/>
        <w:jc w:val="both"/>
        <w:rPr>
          <w:rFonts w:ascii="Times New Roman" w:hAnsi="Times New Roman" w:cs="Times New Roman"/>
        </w:rPr>
      </w:pPr>
      <w:r w:rsidRPr="001E429E">
        <w:rPr>
          <w:rFonts w:ascii="Times New Roman" w:hAnsi="Times New Roman" w:cs="Times New Roman"/>
        </w:rPr>
        <w:t xml:space="preserve">Drawing on </w:t>
      </w:r>
      <w:r w:rsidR="00CC5A65">
        <w:rPr>
          <w:rFonts w:ascii="Times New Roman" w:hAnsi="Times New Roman" w:cs="Times New Roman"/>
        </w:rPr>
        <w:t xml:space="preserve">the </w:t>
      </w:r>
      <w:r w:rsidRPr="001E429E">
        <w:rPr>
          <w:rFonts w:ascii="Times New Roman" w:hAnsi="Times New Roman" w:cs="Times New Roman"/>
        </w:rPr>
        <w:t xml:space="preserve">life </w:t>
      </w:r>
      <w:r w:rsidR="00CC5A65">
        <w:rPr>
          <w:rFonts w:ascii="Times New Roman" w:hAnsi="Times New Roman" w:cs="Times New Roman"/>
        </w:rPr>
        <w:t xml:space="preserve">histories of </w:t>
      </w:r>
      <w:r w:rsidRPr="001E429E">
        <w:rPr>
          <w:rFonts w:ascii="Times New Roman" w:hAnsi="Times New Roman" w:cs="Times New Roman"/>
        </w:rPr>
        <w:t xml:space="preserve">migrant entrepreneurs </w:t>
      </w:r>
      <w:r w:rsidR="00082181">
        <w:rPr>
          <w:rFonts w:ascii="Times New Roman" w:hAnsi="Times New Roman" w:cs="Times New Roman"/>
        </w:rPr>
        <w:t xml:space="preserve">from Latin American and Turkey </w:t>
      </w:r>
      <w:r w:rsidRPr="001E429E">
        <w:rPr>
          <w:rFonts w:ascii="Times New Roman" w:hAnsi="Times New Roman" w:cs="Times New Roman"/>
        </w:rPr>
        <w:t xml:space="preserve">in </w:t>
      </w:r>
      <w:r w:rsidR="002B5B66" w:rsidRPr="001E429E">
        <w:rPr>
          <w:rFonts w:ascii="Times New Roman" w:hAnsi="Times New Roman" w:cs="Times New Roman"/>
        </w:rPr>
        <w:t xml:space="preserve">Spain and </w:t>
      </w:r>
      <w:r w:rsidRPr="001E429E">
        <w:rPr>
          <w:rFonts w:ascii="Times New Roman" w:hAnsi="Times New Roman" w:cs="Times New Roman"/>
        </w:rPr>
        <w:t>the Netherlands</w:t>
      </w:r>
      <w:r w:rsidR="00082181">
        <w:rPr>
          <w:rFonts w:ascii="Times New Roman" w:hAnsi="Times New Roman" w:cs="Times New Roman"/>
        </w:rPr>
        <w:t xml:space="preserve"> respectively</w:t>
      </w:r>
      <w:r w:rsidRPr="001E429E">
        <w:rPr>
          <w:rFonts w:ascii="Times New Roman" w:hAnsi="Times New Roman" w:cs="Times New Roman"/>
        </w:rPr>
        <w:t xml:space="preserve">, this paper illustrates </w:t>
      </w:r>
      <w:r w:rsidR="00DF6A86" w:rsidRPr="001E429E">
        <w:rPr>
          <w:rFonts w:ascii="Times New Roman" w:hAnsi="Times New Roman" w:cs="Times New Roman"/>
        </w:rPr>
        <w:t xml:space="preserve">(i) </w:t>
      </w:r>
      <w:r w:rsidR="00E33A11" w:rsidRPr="001E429E">
        <w:rPr>
          <w:rFonts w:ascii="Times New Roman" w:hAnsi="Times New Roman" w:cs="Times New Roman"/>
          <w:color w:val="1A1A1A"/>
        </w:rPr>
        <w:t xml:space="preserve">the </w:t>
      </w:r>
      <w:r w:rsidR="00921D44" w:rsidRPr="001E429E">
        <w:rPr>
          <w:rFonts w:ascii="Times New Roman" w:hAnsi="Times New Roman" w:cs="Times New Roman"/>
          <w:color w:val="1A1A1A"/>
        </w:rPr>
        <w:t xml:space="preserve">entrepreneurial </w:t>
      </w:r>
      <w:r w:rsidR="00E33A11" w:rsidRPr="001E429E">
        <w:rPr>
          <w:rFonts w:ascii="Times New Roman" w:hAnsi="Times New Roman" w:cs="Times New Roman"/>
          <w:color w:val="1A1A1A"/>
        </w:rPr>
        <w:t xml:space="preserve">strategies that migrant women </w:t>
      </w:r>
      <w:r w:rsidR="00347934">
        <w:rPr>
          <w:rFonts w:ascii="Times New Roman" w:hAnsi="Times New Roman" w:cs="Times New Roman"/>
          <w:color w:val="1A1A1A"/>
        </w:rPr>
        <w:t>utilise</w:t>
      </w:r>
      <w:r w:rsidR="00E33A11" w:rsidRPr="001E429E">
        <w:rPr>
          <w:rFonts w:ascii="Times New Roman" w:hAnsi="Times New Roman" w:cs="Times New Roman"/>
          <w:color w:val="1A1A1A"/>
        </w:rPr>
        <w:t xml:space="preserve"> </w:t>
      </w:r>
      <w:r w:rsidR="006E66DF">
        <w:rPr>
          <w:rFonts w:ascii="Times New Roman" w:hAnsi="Times New Roman" w:cs="Times New Roman"/>
          <w:color w:val="1A1A1A"/>
        </w:rPr>
        <w:t>in a transnational space</w:t>
      </w:r>
      <w:r w:rsidR="00E85763">
        <w:rPr>
          <w:rFonts w:ascii="Times New Roman" w:hAnsi="Times New Roman" w:cs="Times New Roman"/>
          <w:color w:val="1A1A1A"/>
        </w:rPr>
        <w:t xml:space="preserve">; </w:t>
      </w:r>
      <w:r w:rsidR="00902D0E" w:rsidRPr="001E429E">
        <w:rPr>
          <w:rFonts w:ascii="Times New Roman" w:hAnsi="Times New Roman" w:cs="Times New Roman"/>
          <w:color w:val="1A1A1A"/>
        </w:rPr>
        <w:t xml:space="preserve">(ii) </w:t>
      </w:r>
      <w:r w:rsidR="00E33A11" w:rsidRPr="001E429E">
        <w:rPr>
          <w:rFonts w:ascii="Times New Roman" w:hAnsi="Times New Roman" w:cs="Times New Roman"/>
          <w:color w:val="1A1A1A"/>
        </w:rPr>
        <w:t>the trans</w:t>
      </w:r>
      <w:r w:rsidR="009B1CA1" w:rsidRPr="001E429E">
        <w:rPr>
          <w:rFonts w:ascii="Times New Roman" w:hAnsi="Times New Roman" w:cs="Times New Roman"/>
          <w:color w:val="1A1A1A"/>
        </w:rPr>
        <w:t>formation</w:t>
      </w:r>
      <w:r w:rsidR="00E33A11" w:rsidRPr="001E429E">
        <w:rPr>
          <w:rFonts w:ascii="Times New Roman" w:hAnsi="Times New Roman" w:cs="Times New Roman"/>
          <w:color w:val="1A1A1A"/>
        </w:rPr>
        <w:t xml:space="preserve"> of </w:t>
      </w:r>
      <w:r w:rsidR="006E66DF">
        <w:rPr>
          <w:rFonts w:ascii="Times New Roman" w:hAnsi="Times New Roman" w:cs="Times New Roman"/>
          <w:color w:val="1A1A1A"/>
        </w:rPr>
        <w:t>social</w:t>
      </w:r>
      <w:r w:rsidR="00E33A11" w:rsidRPr="001E429E">
        <w:rPr>
          <w:rFonts w:ascii="Times New Roman" w:hAnsi="Times New Roman" w:cs="Times New Roman"/>
          <w:color w:val="1A1A1A"/>
        </w:rPr>
        <w:t xml:space="preserve"> </w:t>
      </w:r>
      <w:r w:rsidR="006E66DF">
        <w:rPr>
          <w:rFonts w:ascii="Times New Roman" w:hAnsi="Times New Roman" w:cs="Times New Roman"/>
          <w:color w:val="1A1A1A"/>
        </w:rPr>
        <w:t>and (iii) gendered</w:t>
      </w:r>
      <w:r w:rsidR="00E33A11" w:rsidRPr="001E429E">
        <w:rPr>
          <w:rFonts w:ascii="Times New Roman" w:hAnsi="Times New Roman" w:cs="Times New Roman"/>
          <w:color w:val="1A1A1A"/>
        </w:rPr>
        <w:t xml:space="preserve"> positions between the country of origin and </w:t>
      </w:r>
      <w:r w:rsidR="00347934">
        <w:rPr>
          <w:rFonts w:ascii="Times New Roman" w:hAnsi="Times New Roman" w:cs="Times New Roman"/>
          <w:color w:val="1A1A1A"/>
        </w:rPr>
        <w:t xml:space="preserve">the </w:t>
      </w:r>
      <w:r w:rsidR="00E33A11" w:rsidRPr="001E429E">
        <w:rPr>
          <w:rFonts w:ascii="Times New Roman" w:hAnsi="Times New Roman" w:cs="Times New Roman"/>
          <w:color w:val="1A1A1A"/>
        </w:rPr>
        <w:t>destination</w:t>
      </w:r>
      <w:r w:rsidR="006E66DF">
        <w:rPr>
          <w:rFonts w:ascii="Times New Roman" w:hAnsi="Times New Roman" w:cs="Times New Roman"/>
          <w:color w:val="1A1A1A"/>
        </w:rPr>
        <w:t>.</w:t>
      </w:r>
      <w:r w:rsidR="007B4F0C" w:rsidRPr="007B4F0C">
        <w:rPr>
          <w:rFonts w:ascii="Times New Roman" w:hAnsi="Times New Roman" w:cs="Times New Roman"/>
        </w:rPr>
        <w:t xml:space="preserve"> </w:t>
      </w:r>
      <w:r w:rsidR="00EA1818">
        <w:rPr>
          <w:rFonts w:ascii="Times New Roman" w:hAnsi="Times New Roman" w:cs="Times New Roman"/>
        </w:rPr>
        <w:t xml:space="preserve">This article’s theoretical contribution is </w:t>
      </w:r>
      <w:r w:rsidR="00983ABD">
        <w:rPr>
          <w:rFonts w:ascii="Times New Roman" w:hAnsi="Times New Roman" w:cs="Times New Roman"/>
        </w:rPr>
        <w:t>threefold</w:t>
      </w:r>
      <w:r w:rsidR="00EA1818">
        <w:rPr>
          <w:rFonts w:ascii="Times New Roman" w:hAnsi="Times New Roman" w:cs="Times New Roman"/>
        </w:rPr>
        <w:t>: first</w:t>
      </w:r>
      <w:r w:rsidR="00F95004">
        <w:rPr>
          <w:rFonts w:ascii="Times New Roman" w:hAnsi="Times New Roman" w:cs="Times New Roman"/>
        </w:rPr>
        <w:t>,</w:t>
      </w:r>
      <w:r w:rsidR="00EA1818">
        <w:rPr>
          <w:rFonts w:ascii="Times New Roman" w:hAnsi="Times New Roman" w:cs="Times New Roman"/>
        </w:rPr>
        <w:t xml:space="preserve"> </w:t>
      </w:r>
      <w:r w:rsidR="008B790C">
        <w:rPr>
          <w:rFonts w:ascii="Times New Roman" w:hAnsi="Times New Roman" w:cs="Times New Roman"/>
        </w:rPr>
        <w:t xml:space="preserve">the article </w:t>
      </w:r>
      <w:r w:rsidR="00F52787">
        <w:rPr>
          <w:rFonts w:ascii="Times New Roman" w:hAnsi="Times New Roman" w:cs="Times New Roman"/>
        </w:rPr>
        <w:t xml:space="preserve">contributes to contextualising the experiences of women in a multiplicity of contexts (spatial and temporal). </w:t>
      </w:r>
      <w:r w:rsidR="008B790C">
        <w:rPr>
          <w:rFonts w:ascii="Times New Roman" w:hAnsi="Times New Roman" w:cs="Times New Roman"/>
        </w:rPr>
        <w:t>Second</w:t>
      </w:r>
      <w:r w:rsidR="00F52787">
        <w:rPr>
          <w:rFonts w:ascii="Times New Roman" w:hAnsi="Times New Roman" w:cs="Times New Roman"/>
        </w:rPr>
        <w:t xml:space="preserve">, </w:t>
      </w:r>
      <w:r w:rsidR="008B790C">
        <w:rPr>
          <w:rFonts w:ascii="Times New Roman" w:hAnsi="Times New Roman" w:cs="Times New Roman"/>
        </w:rPr>
        <w:t xml:space="preserve">the paper </w:t>
      </w:r>
      <w:r w:rsidR="00EA1818">
        <w:rPr>
          <w:rFonts w:ascii="Times New Roman" w:hAnsi="Times New Roman" w:cs="Times New Roman"/>
        </w:rPr>
        <w:t>enhances</w:t>
      </w:r>
      <w:r w:rsidR="00EA1818" w:rsidRPr="00EA1818">
        <w:rPr>
          <w:rFonts w:ascii="Times New Roman" w:hAnsi="Times New Roman" w:cs="Times New Roman"/>
        </w:rPr>
        <w:t xml:space="preserve"> the </w:t>
      </w:r>
      <w:r w:rsidR="00EA1818">
        <w:rPr>
          <w:rFonts w:ascii="Times New Roman" w:hAnsi="Times New Roman" w:cs="Times New Roman"/>
        </w:rPr>
        <w:t xml:space="preserve">mixed </w:t>
      </w:r>
      <w:r w:rsidR="00EA1818" w:rsidRPr="00EA1818">
        <w:rPr>
          <w:rFonts w:ascii="Times New Roman" w:hAnsi="Times New Roman" w:cs="Times New Roman"/>
        </w:rPr>
        <w:t xml:space="preserve">embeddedness approach by </w:t>
      </w:r>
      <w:r w:rsidR="008B790C">
        <w:rPr>
          <w:rFonts w:ascii="Times New Roman" w:hAnsi="Times New Roman" w:cs="Times New Roman"/>
        </w:rPr>
        <w:t>addressing</w:t>
      </w:r>
      <w:r w:rsidR="00EA1818" w:rsidRPr="00EA1818">
        <w:rPr>
          <w:rFonts w:ascii="Times New Roman" w:hAnsi="Times New Roman" w:cs="Times New Roman"/>
        </w:rPr>
        <w:t xml:space="preserve"> </w:t>
      </w:r>
      <w:r w:rsidR="00B34B40">
        <w:rPr>
          <w:rFonts w:ascii="Times New Roman" w:hAnsi="Times New Roman" w:cs="Times New Roman"/>
        </w:rPr>
        <w:t xml:space="preserve">the overlooked </w:t>
      </w:r>
      <w:r w:rsidR="00EA1818" w:rsidRPr="00EA1818">
        <w:rPr>
          <w:rFonts w:ascii="Times New Roman" w:hAnsi="Times New Roman" w:cs="Times New Roman"/>
        </w:rPr>
        <w:t xml:space="preserve">gendered structures </w:t>
      </w:r>
      <w:r w:rsidR="00F95004">
        <w:rPr>
          <w:rFonts w:ascii="Times New Roman" w:hAnsi="Times New Roman" w:cs="Times New Roman"/>
        </w:rPr>
        <w:t xml:space="preserve">that shape women’s work in the </w:t>
      </w:r>
      <w:r w:rsidR="004D369A">
        <w:rPr>
          <w:rFonts w:ascii="Times New Roman" w:hAnsi="Times New Roman" w:cs="Times New Roman"/>
        </w:rPr>
        <w:t xml:space="preserve">migrant </w:t>
      </w:r>
      <w:r w:rsidR="00F95004">
        <w:rPr>
          <w:rFonts w:ascii="Times New Roman" w:hAnsi="Times New Roman" w:cs="Times New Roman"/>
        </w:rPr>
        <w:t>economy</w:t>
      </w:r>
      <w:r w:rsidR="0030187F">
        <w:rPr>
          <w:rStyle w:val="FootnoteReference"/>
          <w:rFonts w:ascii="Times New Roman" w:hAnsi="Times New Roman" w:cs="Times New Roman"/>
        </w:rPr>
        <w:footnoteReference w:id="2"/>
      </w:r>
      <w:r w:rsidR="002475DB">
        <w:rPr>
          <w:rFonts w:ascii="Times New Roman" w:hAnsi="Times New Roman" w:cs="Times New Roman"/>
        </w:rPr>
        <w:t xml:space="preserve"> and showing these women’s agen</w:t>
      </w:r>
      <w:r w:rsidR="00F52787">
        <w:rPr>
          <w:rFonts w:ascii="Times New Roman" w:hAnsi="Times New Roman" w:cs="Times New Roman"/>
        </w:rPr>
        <w:t xml:space="preserve">cy. Finally, </w:t>
      </w:r>
      <w:r w:rsidR="007A4B09">
        <w:rPr>
          <w:rFonts w:ascii="Times New Roman" w:hAnsi="Times New Roman" w:cs="Times New Roman"/>
        </w:rPr>
        <w:t>it</w:t>
      </w:r>
      <w:r w:rsidR="008B790C">
        <w:rPr>
          <w:rFonts w:ascii="Times New Roman" w:hAnsi="Times New Roman" w:cs="Times New Roman"/>
        </w:rPr>
        <w:t xml:space="preserve"> </w:t>
      </w:r>
      <w:r w:rsidR="002B6032">
        <w:rPr>
          <w:rFonts w:ascii="Times New Roman" w:hAnsi="Times New Roman" w:cs="Times New Roman"/>
        </w:rPr>
        <w:t>refines</w:t>
      </w:r>
      <w:r w:rsidR="00F95004">
        <w:rPr>
          <w:rFonts w:ascii="Times New Roman" w:hAnsi="Times New Roman" w:cs="Times New Roman"/>
        </w:rPr>
        <w:t xml:space="preserve"> </w:t>
      </w:r>
      <w:r w:rsidR="0014521A">
        <w:rPr>
          <w:rFonts w:ascii="Times New Roman" w:hAnsi="Times New Roman" w:cs="Times New Roman"/>
        </w:rPr>
        <w:t>intersectionality theory</w:t>
      </w:r>
      <w:r w:rsidR="002B6032">
        <w:rPr>
          <w:rFonts w:ascii="Times New Roman" w:hAnsi="Times New Roman" w:cs="Times New Roman"/>
        </w:rPr>
        <w:t xml:space="preserve"> by </w:t>
      </w:r>
      <w:r w:rsidR="008B790C">
        <w:rPr>
          <w:rFonts w:ascii="Times New Roman" w:hAnsi="Times New Roman" w:cs="Times New Roman"/>
        </w:rPr>
        <w:t>considering</w:t>
      </w:r>
      <w:r w:rsidR="00E054F1">
        <w:rPr>
          <w:rFonts w:ascii="Times New Roman" w:hAnsi="Times New Roman" w:cs="Times New Roman"/>
        </w:rPr>
        <w:t xml:space="preserve"> shifting social positions in</w:t>
      </w:r>
      <w:r w:rsidR="00B34B40">
        <w:rPr>
          <w:rFonts w:ascii="Times New Roman" w:hAnsi="Times New Roman" w:cs="Times New Roman"/>
        </w:rPr>
        <w:t xml:space="preserve"> time and space.</w:t>
      </w:r>
      <w:r w:rsidR="007D3B31">
        <w:rPr>
          <w:rFonts w:ascii="Times New Roman" w:hAnsi="Times New Roman" w:cs="Times New Roman"/>
        </w:rPr>
        <w:t xml:space="preserve"> </w:t>
      </w:r>
    </w:p>
    <w:p w14:paraId="12DEAD4A" w14:textId="045DA662" w:rsidR="008E1B1A" w:rsidRPr="001E429E" w:rsidRDefault="008732B9" w:rsidP="00661ABD">
      <w:pPr>
        <w:spacing w:line="360" w:lineRule="auto"/>
        <w:ind w:firstLine="567"/>
        <w:jc w:val="both"/>
        <w:rPr>
          <w:rFonts w:ascii="Times New Roman" w:hAnsi="Times New Roman" w:cs="Times New Roman"/>
        </w:rPr>
      </w:pPr>
      <w:r w:rsidRPr="001E429E">
        <w:rPr>
          <w:rFonts w:ascii="Times New Roman" w:hAnsi="Times New Roman" w:cs="Times New Roman"/>
        </w:rPr>
        <w:t>This paper is structure</w:t>
      </w:r>
      <w:r w:rsidR="008E1B1A" w:rsidRPr="001E429E">
        <w:rPr>
          <w:rFonts w:ascii="Times New Roman" w:hAnsi="Times New Roman" w:cs="Times New Roman"/>
        </w:rPr>
        <w:t>d</w:t>
      </w:r>
      <w:r w:rsidR="00AE395A" w:rsidRPr="001E429E">
        <w:rPr>
          <w:rFonts w:ascii="Times New Roman" w:hAnsi="Times New Roman" w:cs="Times New Roman"/>
        </w:rPr>
        <w:t xml:space="preserve"> as follows: the </w:t>
      </w:r>
      <w:r w:rsidR="009B1CA1" w:rsidRPr="001E429E">
        <w:rPr>
          <w:rFonts w:ascii="Times New Roman" w:hAnsi="Times New Roman" w:cs="Times New Roman"/>
        </w:rPr>
        <w:t>next</w:t>
      </w:r>
      <w:r w:rsidR="00AE395A" w:rsidRPr="001E429E">
        <w:rPr>
          <w:rFonts w:ascii="Times New Roman" w:hAnsi="Times New Roman" w:cs="Times New Roman"/>
        </w:rPr>
        <w:t xml:space="preserve"> section concern</w:t>
      </w:r>
      <w:r w:rsidR="00A424F2">
        <w:rPr>
          <w:rFonts w:ascii="Times New Roman" w:hAnsi="Times New Roman" w:cs="Times New Roman"/>
        </w:rPr>
        <w:t xml:space="preserve">s </w:t>
      </w:r>
      <w:r w:rsidR="00AE395A" w:rsidRPr="001E429E">
        <w:rPr>
          <w:rFonts w:ascii="Times New Roman" w:hAnsi="Times New Roman" w:cs="Times New Roman"/>
        </w:rPr>
        <w:t xml:space="preserve">how the literature on </w:t>
      </w:r>
      <w:r w:rsidR="00AE3879">
        <w:rPr>
          <w:rFonts w:ascii="Times New Roman" w:hAnsi="Times New Roman" w:cs="Times New Roman"/>
        </w:rPr>
        <w:t>migrant</w:t>
      </w:r>
      <w:r w:rsidR="00AE3879" w:rsidRPr="001E429E">
        <w:rPr>
          <w:rFonts w:ascii="Times New Roman" w:hAnsi="Times New Roman" w:cs="Times New Roman"/>
        </w:rPr>
        <w:t xml:space="preserve"> </w:t>
      </w:r>
      <w:r w:rsidR="00AE395A" w:rsidRPr="001E429E">
        <w:rPr>
          <w:rFonts w:ascii="Times New Roman" w:hAnsi="Times New Roman" w:cs="Times New Roman"/>
        </w:rPr>
        <w:t xml:space="preserve">entrepreneurship has overlooked </w:t>
      </w:r>
      <w:r w:rsidR="00C02642" w:rsidRPr="001E429E">
        <w:rPr>
          <w:rFonts w:ascii="Times New Roman" w:hAnsi="Times New Roman" w:cs="Times New Roman"/>
        </w:rPr>
        <w:t>gendered structure</w:t>
      </w:r>
      <w:r w:rsidR="00A80FC6">
        <w:rPr>
          <w:rFonts w:ascii="Times New Roman" w:hAnsi="Times New Roman" w:cs="Times New Roman"/>
        </w:rPr>
        <w:t>s</w:t>
      </w:r>
      <w:r w:rsidR="00C02642" w:rsidRPr="001E429E">
        <w:rPr>
          <w:rFonts w:ascii="Times New Roman" w:hAnsi="Times New Roman" w:cs="Times New Roman"/>
        </w:rPr>
        <w:t>,</w:t>
      </w:r>
      <w:r w:rsidR="00C9092E" w:rsidRPr="001E429E">
        <w:rPr>
          <w:rFonts w:ascii="Times New Roman" w:hAnsi="Times New Roman" w:cs="Times New Roman"/>
        </w:rPr>
        <w:t xml:space="preserve"> approaches from feminist scholarship and the question of transnational</w:t>
      </w:r>
      <w:r w:rsidR="00082181">
        <w:rPr>
          <w:rFonts w:ascii="Times New Roman" w:hAnsi="Times New Roman" w:cs="Times New Roman"/>
        </w:rPr>
        <w:t>ism</w:t>
      </w:r>
      <w:r w:rsidR="00C9092E" w:rsidRPr="001E429E">
        <w:rPr>
          <w:rFonts w:ascii="Times New Roman" w:hAnsi="Times New Roman" w:cs="Times New Roman"/>
        </w:rPr>
        <w:t xml:space="preserve">. </w:t>
      </w:r>
      <w:r w:rsidR="007A4B09">
        <w:rPr>
          <w:rFonts w:ascii="Times New Roman" w:hAnsi="Times New Roman" w:cs="Times New Roman"/>
        </w:rPr>
        <w:t xml:space="preserve">After that, </w:t>
      </w:r>
      <w:r w:rsidR="009B1CA1" w:rsidRPr="001E429E">
        <w:rPr>
          <w:rFonts w:ascii="Times New Roman" w:hAnsi="Times New Roman" w:cs="Times New Roman"/>
        </w:rPr>
        <w:t>the concept of</w:t>
      </w:r>
      <w:r w:rsidR="00C9092E" w:rsidRPr="001E429E">
        <w:rPr>
          <w:rFonts w:ascii="Times New Roman" w:hAnsi="Times New Roman" w:cs="Times New Roman"/>
        </w:rPr>
        <w:t xml:space="preserve"> </w:t>
      </w:r>
      <w:r w:rsidR="00737612" w:rsidRPr="001E429E">
        <w:rPr>
          <w:rFonts w:ascii="Times New Roman" w:hAnsi="Times New Roman" w:cs="Times New Roman"/>
        </w:rPr>
        <w:t>translocational</w:t>
      </w:r>
      <w:r w:rsidR="000C5983" w:rsidRPr="001E429E">
        <w:rPr>
          <w:rFonts w:ascii="Times New Roman" w:hAnsi="Times New Roman" w:cs="Times New Roman"/>
        </w:rPr>
        <w:t xml:space="preserve"> positionality </w:t>
      </w:r>
      <w:r w:rsidR="00C9092E" w:rsidRPr="001E429E">
        <w:rPr>
          <w:rFonts w:ascii="Times New Roman" w:hAnsi="Times New Roman" w:cs="Times New Roman"/>
        </w:rPr>
        <w:t xml:space="preserve">to </w:t>
      </w:r>
      <w:r w:rsidR="00A424F2">
        <w:rPr>
          <w:rFonts w:ascii="Times New Roman" w:hAnsi="Times New Roman" w:cs="Times New Roman"/>
        </w:rPr>
        <w:t>examine</w:t>
      </w:r>
      <w:r w:rsidR="00A424F2" w:rsidRPr="001E429E">
        <w:rPr>
          <w:rFonts w:ascii="Times New Roman" w:hAnsi="Times New Roman" w:cs="Times New Roman"/>
        </w:rPr>
        <w:t xml:space="preserve"> </w:t>
      </w:r>
      <w:r w:rsidR="003F1996" w:rsidRPr="001E429E">
        <w:rPr>
          <w:rFonts w:ascii="Times New Roman" w:hAnsi="Times New Roman" w:cs="Times New Roman"/>
        </w:rPr>
        <w:t xml:space="preserve">the relational and power dimensions of different </w:t>
      </w:r>
      <w:r w:rsidR="00903821">
        <w:rPr>
          <w:rFonts w:ascii="Times New Roman" w:hAnsi="Times New Roman" w:cs="Times New Roman"/>
        </w:rPr>
        <w:t>variables</w:t>
      </w:r>
      <w:r w:rsidR="003F1996" w:rsidRPr="001E429E">
        <w:rPr>
          <w:rFonts w:ascii="Times New Roman" w:hAnsi="Times New Roman" w:cs="Times New Roman"/>
        </w:rPr>
        <w:t xml:space="preserve"> in time and space</w:t>
      </w:r>
      <w:r w:rsidR="007A4B09">
        <w:rPr>
          <w:rFonts w:ascii="Times New Roman" w:hAnsi="Times New Roman" w:cs="Times New Roman"/>
        </w:rPr>
        <w:t xml:space="preserve"> will be elaborated</w:t>
      </w:r>
      <w:r w:rsidR="003F1996" w:rsidRPr="001E429E">
        <w:rPr>
          <w:rFonts w:ascii="Times New Roman" w:hAnsi="Times New Roman" w:cs="Times New Roman"/>
        </w:rPr>
        <w:t xml:space="preserve">. </w:t>
      </w:r>
      <w:r w:rsidR="007856B0" w:rsidRPr="001E429E">
        <w:rPr>
          <w:rFonts w:ascii="Times New Roman" w:hAnsi="Times New Roman" w:cs="Times New Roman"/>
        </w:rPr>
        <w:t xml:space="preserve">We then </w:t>
      </w:r>
      <w:r w:rsidR="00EF524B" w:rsidRPr="001E429E">
        <w:rPr>
          <w:rFonts w:ascii="Times New Roman" w:hAnsi="Times New Roman" w:cs="Times New Roman"/>
        </w:rPr>
        <w:t>discuss the</w:t>
      </w:r>
      <w:r w:rsidR="007856B0" w:rsidRPr="001E429E">
        <w:rPr>
          <w:rFonts w:ascii="Times New Roman" w:hAnsi="Times New Roman" w:cs="Times New Roman"/>
        </w:rPr>
        <w:t xml:space="preserve"> method</w:t>
      </w:r>
      <w:r w:rsidR="007A4B09">
        <w:rPr>
          <w:rFonts w:ascii="Times New Roman" w:hAnsi="Times New Roman" w:cs="Times New Roman"/>
        </w:rPr>
        <w:t>ology</w:t>
      </w:r>
      <w:r w:rsidR="00EF524B" w:rsidRPr="001E429E">
        <w:rPr>
          <w:rFonts w:ascii="Times New Roman" w:hAnsi="Times New Roman" w:cs="Times New Roman"/>
        </w:rPr>
        <w:t>, followed by t</w:t>
      </w:r>
      <w:r w:rsidR="00C6553D" w:rsidRPr="001E429E">
        <w:rPr>
          <w:rFonts w:ascii="Times New Roman" w:hAnsi="Times New Roman" w:cs="Times New Roman"/>
        </w:rPr>
        <w:t>he findings section</w:t>
      </w:r>
      <w:r w:rsidR="00A424F2">
        <w:rPr>
          <w:rFonts w:ascii="Times New Roman" w:hAnsi="Times New Roman" w:cs="Times New Roman"/>
        </w:rPr>
        <w:t>,</w:t>
      </w:r>
      <w:r w:rsidR="00C6553D" w:rsidRPr="001E429E">
        <w:rPr>
          <w:rFonts w:ascii="Times New Roman" w:hAnsi="Times New Roman" w:cs="Times New Roman"/>
        </w:rPr>
        <w:t xml:space="preserve"> </w:t>
      </w:r>
      <w:r w:rsidR="00EF524B" w:rsidRPr="001E429E">
        <w:rPr>
          <w:rFonts w:ascii="Times New Roman" w:hAnsi="Times New Roman" w:cs="Times New Roman"/>
        </w:rPr>
        <w:t xml:space="preserve">which </w:t>
      </w:r>
      <w:r w:rsidR="00C6553D" w:rsidRPr="001E429E">
        <w:rPr>
          <w:rFonts w:ascii="Times New Roman" w:hAnsi="Times New Roman" w:cs="Times New Roman"/>
        </w:rPr>
        <w:t>showcase</w:t>
      </w:r>
      <w:r w:rsidR="00FC5F7A" w:rsidRPr="001E429E">
        <w:rPr>
          <w:rFonts w:ascii="Times New Roman" w:hAnsi="Times New Roman" w:cs="Times New Roman"/>
        </w:rPr>
        <w:t>s</w:t>
      </w:r>
      <w:r w:rsidR="00C6553D" w:rsidRPr="001E429E">
        <w:rPr>
          <w:rFonts w:ascii="Times New Roman" w:hAnsi="Times New Roman" w:cs="Times New Roman"/>
        </w:rPr>
        <w:t xml:space="preserve"> how </w:t>
      </w:r>
      <w:r w:rsidR="007A4B09">
        <w:rPr>
          <w:rFonts w:ascii="Times New Roman" w:hAnsi="Times New Roman" w:cs="Times New Roman"/>
        </w:rPr>
        <w:t>translocational positionality helps</w:t>
      </w:r>
      <w:r w:rsidR="00956885">
        <w:rPr>
          <w:rFonts w:ascii="Times New Roman" w:hAnsi="Times New Roman" w:cs="Times New Roman"/>
        </w:rPr>
        <w:t xml:space="preserve"> </w:t>
      </w:r>
      <w:r w:rsidR="007A4B09">
        <w:rPr>
          <w:rFonts w:ascii="Times New Roman" w:hAnsi="Times New Roman" w:cs="Times New Roman"/>
        </w:rPr>
        <w:t>analysing</w:t>
      </w:r>
      <w:r w:rsidR="00C6553D" w:rsidRPr="001E429E">
        <w:rPr>
          <w:rFonts w:ascii="Times New Roman" w:hAnsi="Times New Roman" w:cs="Times New Roman"/>
        </w:rPr>
        <w:t xml:space="preserve"> </w:t>
      </w:r>
      <w:r w:rsidR="00EF524B" w:rsidRPr="001E429E">
        <w:rPr>
          <w:rFonts w:ascii="Times New Roman" w:hAnsi="Times New Roman" w:cs="Times New Roman"/>
        </w:rPr>
        <w:t xml:space="preserve">the </w:t>
      </w:r>
      <w:r w:rsidR="00C6553D" w:rsidRPr="001E429E">
        <w:rPr>
          <w:rFonts w:ascii="Times New Roman" w:hAnsi="Times New Roman" w:cs="Times New Roman"/>
        </w:rPr>
        <w:t xml:space="preserve">entrepreneurial </w:t>
      </w:r>
      <w:r w:rsidR="00DF6A86" w:rsidRPr="001E429E">
        <w:rPr>
          <w:rFonts w:ascii="Times New Roman" w:hAnsi="Times New Roman" w:cs="Times New Roman"/>
        </w:rPr>
        <w:t>strategie</w:t>
      </w:r>
      <w:r w:rsidR="00C6553D" w:rsidRPr="001E429E">
        <w:rPr>
          <w:rFonts w:ascii="Times New Roman" w:hAnsi="Times New Roman" w:cs="Times New Roman"/>
        </w:rPr>
        <w:t xml:space="preserve">s </w:t>
      </w:r>
      <w:r w:rsidR="00DF6A86" w:rsidRPr="001E429E">
        <w:rPr>
          <w:rFonts w:ascii="Times New Roman" w:hAnsi="Times New Roman" w:cs="Times New Roman"/>
        </w:rPr>
        <w:t xml:space="preserve">and social positions </w:t>
      </w:r>
      <w:r w:rsidR="00C6553D" w:rsidRPr="001E429E">
        <w:rPr>
          <w:rFonts w:ascii="Times New Roman" w:hAnsi="Times New Roman" w:cs="Times New Roman"/>
        </w:rPr>
        <w:t xml:space="preserve">of </w:t>
      </w:r>
      <w:r w:rsidR="00902D0E">
        <w:rPr>
          <w:rFonts w:ascii="Times New Roman" w:hAnsi="Times New Roman" w:cs="Times New Roman"/>
        </w:rPr>
        <w:t xml:space="preserve">female </w:t>
      </w:r>
      <w:r w:rsidR="00C6553D" w:rsidRPr="001E429E">
        <w:rPr>
          <w:rFonts w:ascii="Times New Roman" w:hAnsi="Times New Roman" w:cs="Times New Roman"/>
        </w:rPr>
        <w:t>migrant entrepreneurs</w:t>
      </w:r>
      <w:r w:rsidR="00EF524B" w:rsidRPr="001E429E">
        <w:rPr>
          <w:rFonts w:ascii="Times New Roman" w:hAnsi="Times New Roman" w:cs="Times New Roman"/>
        </w:rPr>
        <w:t>. Finally, t</w:t>
      </w:r>
      <w:r w:rsidR="00FB1197" w:rsidRPr="001E429E">
        <w:rPr>
          <w:rFonts w:ascii="Times New Roman" w:hAnsi="Times New Roman" w:cs="Times New Roman"/>
        </w:rPr>
        <w:t xml:space="preserve">he article discusses </w:t>
      </w:r>
      <w:r w:rsidR="000277FF" w:rsidRPr="001E429E">
        <w:rPr>
          <w:rFonts w:ascii="Times New Roman" w:hAnsi="Times New Roman" w:cs="Times New Roman"/>
        </w:rPr>
        <w:t>the findings</w:t>
      </w:r>
      <w:r w:rsidR="00954F00">
        <w:rPr>
          <w:rFonts w:ascii="Times New Roman" w:hAnsi="Times New Roman" w:cs="Times New Roman"/>
        </w:rPr>
        <w:t xml:space="preserve"> and</w:t>
      </w:r>
      <w:r w:rsidR="00EF524B" w:rsidRPr="001E429E">
        <w:rPr>
          <w:rFonts w:ascii="Times New Roman" w:hAnsi="Times New Roman" w:cs="Times New Roman"/>
        </w:rPr>
        <w:t xml:space="preserve"> </w:t>
      </w:r>
      <w:r w:rsidR="00A424F2">
        <w:rPr>
          <w:rFonts w:ascii="Times New Roman" w:hAnsi="Times New Roman" w:cs="Times New Roman"/>
        </w:rPr>
        <w:t>their</w:t>
      </w:r>
      <w:r w:rsidR="00A424F2" w:rsidRPr="001E429E">
        <w:rPr>
          <w:rFonts w:ascii="Times New Roman" w:hAnsi="Times New Roman" w:cs="Times New Roman"/>
        </w:rPr>
        <w:t xml:space="preserve"> </w:t>
      </w:r>
      <w:r w:rsidR="000277FF" w:rsidRPr="001E429E">
        <w:rPr>
          <w:rFonts w:ascii="Times New Roman" w:hAnsi="Times New Roman" w:cs="Times New Roman"/>
        </w:rPr>
        <w:t>theoretical implications</w:t>
      </w:r>
      <w:r w:rsidR="007A4B09">
        <w:rPr>
          <w:rFonts w:ascii="Times New Roman" w:hAnsi="Times New Roman" w:cs="Times New Roman"/>
        </w:rPr>
        <w:t>, followed by</w:t>
      </w:r>
      <w:r w:rsidR="00EF524B" w:rsidRPr="001E429E">
        <w:rPr>
          <w:rFonts w:ascii="Times New Roman" w:hAnsi="Times New Roman" w:cs="Times New Roman"/>
        </w:rPr>
        <w:t xml:space="preserve"> </w:t>
      </w:r>
      <w:r w:rsidR="000277FF" w:rsidRPr="001E429E">
        <w:rPr>
          <w:rFonts w:ascii="Times New Roman" w:hAnsi="Times New Roman" w:cs="Times New Roman"/>
        </w:rPr>
        <w:t>conclu</w:t>
      </w:r>
      <w:r w:rsidR="00EF524B" w:rsidRPr="001E429E">
        <w:rPr>
          <w:rFonts w:ascii="Times New Roman" w:hAnsi="Times New Roman" w:cs="Times New Roman"/>
        </w:rPr>
        <w:t>sions</w:t>
      </w:r>
      <w:r w:rsidR="000277FF" w:rsidRPr="001E429E">
        <w:rPr>
          <w:rFonts w:ascii="Times New Roman" w:hAnsi="Times New Roman" w:cs="Times New Roman"/>
        </w:rPr>
        <w:t xml:space="preserve">. </w:t>
      </w:r>
    </w:p>
    <w:p w14:paraId="03AABE7D" w14:textId="77777777" w:rsidR="008E1B1A" w:rsidRPr="001E429E" w:rsidRDefault="008E1B1A" w:rsidP="00661ABD">
      <w:pPr>
        <w:spacing w:line="360" w:lineRule="auto"/>
        <w:ind w:firstLine="567"/>
        <w:jc w:val="both"/>
        <w:rPr>
          <w:rFonts w:ascii="Times New Roman" w:hAnsi="Times New Roman" w:cs="Times New Roman"/>
          <w:b/>
          <w:color w:val="1A1A1A"/>
        </w:rPr>
      </w:pPr>
    </w:p>
    <w:p w14:paraId="485A6347" w14:textId="6EA379E8" w:rsidR="009904DF" w:rsidRPr="001E429E" w:rsidRDefault="00CD56BD" w:rsidP="00C417D3">
      <w:pPr>
        <w:spacing w:line="360" w:lineRule="auto"/>
        <w:jc w:val="both"/>
        <w:rPr>
          <w:rFonts w:ascii="Times New Roman" w:hAnsi="Times New Roman" w:cs="Times New Roman"/>
          <w:b/>
          <w:color w:val="1A1A1A"/>
        </w:rPr>
      </w:pPr>
      <w:r>
        <w:rPr>
          <w:rFonts w:ascii="Times New Roman" w:hAnsi="Times New Roman" w:cs="Times New Roman"/>
          <w:b/>
          <w:color w:val="1A1A1A"/>
        </w:rPr>
        <w:t>Contextualising</w:t>
      </w:r>
      <w:r w:rsidRPr="001E429E">
        <w:rPr>
          <w:rFonts w:ascii="Times New Roman" w:hAnsi="Times New Roman" w:cs="Times New Roman"/>
          <w:b/>
          <w:color w:val="1A1A1A"/>
        </w:rPr>
        <w:t xml:space="preserve"> </w:t>
      </w:r>
      <w:r w:rsidR="009904DF" w:rsidRPr="001E429E">
        <w:rPr>
          <w:rFonts w:ascii="Times New Roman" w:hAnsi="Times New Roman" w:cs="Times New Roman"/>
          <w:b/>
          <w:color w:val="1A1A1A"/>
        </w:rPr>
        <w:t xml:space="preserve">transnationalism and </w:t>
      </w:r>
      <w:r w:rsidR="00A424F2">
        <w:rPr>
          <w:rFonts w:ascii="Times New Roman" w:hAnsi="Times New Roman" w:cs="Times New Roman"/>
          <w:b/>
          <w:color w:val="1A1A1A"/>
        </w:rPr>
        <w:t xml:space="preserve">the </w:t>
      </w:r>
      <w:r w:rsidR="009904DF" w:rsidRPr="001E429E">
        <w:rPr>
          <w:rFonts w:ascii="Times New Roman" w:hAnsi="Times New Roman" w:cs="Times New Roman"/>
          <w:b/>
          <w:color w:val="1A1A1A"/>
        </w:rPr>
        <w:t xml:space="preserve">social positions </w:t>
      </w:r>
      <w:r>
        <w:rPr>
          <w:rFonts w:ascii="Times New Roman" w:hAnsi="Times New Roman" w:cs="Times New Roman"/>
          <w:b/>
          <w:color w:val="1A1A1A"/>
        </w:rPr>
        <w:t>of migrant women entrepreneurs</w:t>
      </w:r>
      <w:r w:rsidR="006A05A4">
        <w:rPr>
          <w:rFonts w:ascii="Times New Roman" w:hAnsi="Times New Roman" w:cs="Times New Roman"/>
          <w:b/>
          <w:color w:val="1A1A1A"/>
        </w:rPr>
        <w:t xml:space="preserve"> </w:t>
      </w:r>
    </w:p>
    <w:p w14:paraId="4BBEE163" w14:textId="4D204ACF" w:rsidR="004278FA" w:rsidRPr="001E429E" w:rsidRDefault="00326E19">
      <w:pPr>
        <w:widowControl w:val="0"/>
        <w:tabs>
          <w:tab w:val="left" w:pos="0"/>
          <w:tab w:val="left" w:pos="220"/>
        </w:tabs>
        <w:autoSpaceDE w:val="0"/>
        <w:autoSpaceDN w:val="0"/>
        <w:adjustRightInd w:val="0"/>
        <w:spacing w:after="240" w:line="360" w:lineRule="auto"/>
        <w:ind w:firstLine="567"/>
        <w:jc w:val="both"/>
        <w:rPr>
          <w:rFonts w:ascii="Times New Roman" w:hAnsi="Times New Roman" w:cs="Times New Roman"/>
        </w:rPr>
      </w:pPr>
      <w:r w:rsidRPr="001E429E">
        <w:rPr>
          <w:rFonts w:ascii="Times New Roman" w:hAnsi="Times New Roman" w:cs="Times New Roman"/>
        </w:rPr>
        <w:t>In an era of increased mobility identified as the ‘age of migration’ (Castles, de Haas</w:t>
      </w:r>
      <w:r w:rsidR="00074FC9">
        <w:rPr>
          <w:rFonts w:ascii="Times New Roman" w:hAnsi="Times New Roman" w:cs="Times New Roman"/>
        </w:rPr>
        <w:t>,</w:t>
      </w:r>
      <w:r w:rsidRPr="001E429E">
        <w:rPr>
          <w:rFonts w:ascii="Times New Roman" w:hAnsi="Times New Roman" w:cs="Times New Roman"/>
        </w:rPr>
        <w:t xml:space="preserve"> and Miller 2014)</w:t>
      </w:r>
      <w:r w:rsidR="00A424F2">
        <w:rPr>
          <w:rFonts w:ascii="Times New Roman" w:hAnsi="Times New Roman" w:cs="Times New Roman"/>
        </w:rPr>
        <w:t>,</w:t>
      </w:r>
      <w:r w:rsidRPr="001E429E">
        <w:rPr>
          <w:rFonts w:ascii="Times New Roman" w:hAnsi="Times New Roman" w:cs="Times New Roman"/>
        </w:rPr>
        <w:t xml:space="preserve"> women </w:t>
      </w:r>
      <w:r w:rsidR="00A424F2">
        <w:rPr>
          <w:rFonts w:ascii="Times New Roman" w:hAnsi="Times New Roman" w:cs="Times New Roman"/>
        </w:rPr>
        <w:t xml:space="preserve">compose </w:t>
      </w:r>
      <w:r w:rsidRPr="001E429E">
        <w:rPr>
          <w:rFonts w:ascii="Times New Roman" w:hAnsi="Times New Roman" w:cs="Times New Roman"/>
        </w:rPr>
        <w:t xml:space="preserve">half of the international migrants </w:t>
      </w:r>
      <w:r w:rsidR="00180944" w:rsidRPr="001E429E">
        <w:rPr>
          <w:rFonts w:ascii="Times New Roman" w:hAnsi="Times New Roman" w:cs="Times New Roman"/>
        </w:rPr>
        <w:t>worldwide</w:t>
      </w:r>
      <w:r w:rsidR="00C0380B" w:rsidRPr="001E429E">
        <w:rPr>
          <w:rFonts w:ascii="Times New Roman" w:hAnsi="Times New Roman" w:cs="Times New Roman"/>
        </w:rPr>
        <w:t xml:space="preserve"> (UN-</w:t>
      </w:r>
      <w:r w:rsidR="00890D52">
        <w:rPr>
          <w:rFonts w:ascii="Times New Roman" w:hAnsi="Times New Roman" w:cs="Times New Roman"/>
        </w:rPr>
        <w:t>OECD</w:t>
      </w:r>
      <w:r w:rsidR="00C0380B" w:rsidRPr="001E429E">
        <w:rPr>
          <w:rFonts w:ascii="Times New Roman" w:hAnsi="Times New Roman" w:cs="Times New Roman"/>
        </w:rPr>
        <w:t xml:space="preserve"> 2013)</w:t>
      </w:r>
      <w:r w:rsidR="00176B97" w:rsidRPr="001E429E">
        <w:rPr>
          <w:rFonts w:ascii="Times New Roman" w:hAnsi="Times New Roman" w:cs="Times New Roman"/>
        </w:rPr>
        <w:t xml:space="preserve">. </w:t>
      </w:r>
      <w:r w:rsidR="00660FB3">
        <w:rPr>
          <w:rFonts w:ascii="Times New Roman" w:hAnsi="Times New Roman" w:cs="Times New Roman"/>
        </w:rPr>
        <w:t xml:space="preserve">Migrants </w:t>
      </w:r>
      <w:r w:rsidR="00B516B2">
        <w:rPr>
          <w:rFonts w:ascii="Times New Roman" w:hAnsi="Times New Roman" w:cs="Times New Roman"/>
        </w:rPr>
        <w:t xml:space="preserve">largely </w:t>
      </w:r>
      <w:r w:rsidR="002475DB">
        <w:rPr>
          <w:rFonts w:ascii="Times New Roman" w:hAnsi="Times New Roman" w:cs="Times New Roman"/>
        </w:rPr>
        <w:t xml:space="preserve">participate </w:t>
      </w:r>
      <w:r w:rsidR="00B516B2">
        <w:rPr>
          <w:rFonts w:ascii="Times New Roman" w:hAnsi="Times New Roman" w:cs="Times New Roman"/>
        </w:rPr>
        <w:t>in the labour market of the</w:t>
      </w:r>
      <w:r w:rsidR="00A424F2">
        <w:rPr>
          <w:rFonts w:ascii="Times New Roman" w:hAnsi="Times New Roman" w:cs="Times New Roman"/>
        </w:rPr>
        <w:t>ir</w:t>
      </w:r>
      <w:r w:rsidR="00B516B2">
        <w:rPr>
          <w:rFonts w:ascii="Times New Roman" w:hAnsi="Times New Roman" w:cs="Times New Roman"/>
        </w:rPr>
        <w:t xml:space="preserve"> </w:t>
      </w:r>
      <w:r w:rsidR="000775C4">
        <w:rPr>
          <w:rFonts w:ascii="Times New Roman" w:hAnsi="Times New Roman" w:cs="Times New Roman"/>
        </w:rPr>
        <w:t xml:space="preserve">destination </w:t>
      </w:r>
      <w:r w:rsidR="00B516B2">
        <w:rPr>
          <w:rFonts w:ascii="Times New Roman" w:hAnsi="Times New Roman" w:cs="Times New Roman"/>
        </w:rPr>
        <w:t xml:space="preserve">countries as </w:t>
      </w:r>
      <w:r w:rsidR="007124B1">
        <w:rPr>
          <w:rFonts w:ascii="Times New Roman" w:hAnsi="Times New Roman" w:cs="Times New Roman"/>
        </w:rPr>
        <w:t>employees, but</w:t>
      </w:r>
      <w:r w:rsidR="00A424F2">
        <w:rPr>
          <w:rFonts w:ascii="Times New Roman" w:hAnsi="Times New Roman" w:cs="Times New Roman"/>
        </w:rPr>
        <w:t xml:space="preserve"> </w:t>
      </w:r>
      <w:r w:rsidR="00B516B2">
        <w:rPr>
          <w:rFonts w:ascii="Times New Roman" w:hAnsi="Times New Roman" w:cs="Times New Roman"/>
        </w:rPr>
        <w:t xml:space="preserve">also play a significant role as entrepreneurs, creating on average 1.8 jobs </w:t>
      </w:r>
      <w:r w:rsidR="008A2AC5">
        <w:rPr>
          <w:rFonts w:ascii="Times New Roman" w:hAnsi="Times New Roman" w:cs="Times New Roman"/>
        </w:rPr>
        <w:t>in the OECD countries</w:t>
      </w:r>
      <w:r w:rsidR="00B516B2">
        <w:rPr>
          <w:rFonts w:ascii="Times New Roman" w:hAnsi="Times New Roman" w:cs="Times New Roman"/>
        </w:rPr>
        <w:t xml:space="preserve"> and with </w:t>
      </w:r>
      <w:r w:rsidR="00A424F2">
        <w:rPr>
          <w:rFonts w:ascii="Times New Roman" w:hAnsi="Times New Roman" w:cs="Times New Roman"/>
        </w:rPr>
        <w:t xml:space="preserve">higher </w:t>
      </w:r>
      <w:r w:rsidR="00B516B2">
        <w:rPr>
          <w:rFonts w:ascii="Times New Roman" w:hAnsi="Times New Roman" w:cs="Times New Roman"/>
        </w:rPr>
        <w:t>overall self-employment rates than nationals</w:t>
      </w:r>
      <w:r w:rsidR="00B44EBB">
        <w:rPr>
          <w:rFonts w:ascii="Times New Roman" w:hAnsi="Times New Roman" w:cs="Times New Roman"/>
        </w:rPr>
        <w:t xml:space="preserve"> (OECD 2011)</w:t>
      </w:r>
      <w:r w:rsidR="008A2AC5">
        <w:rPr>
          <w:rFonts w:ascii="Times New Roman" w:hAnsi="Times New Roman" w:cs="Times New Roman"/>
        </w:rPr>
        <w:t xml:space="preserve">. </w:t>
      </w:r>
      <w:r w:rsidR="007124B1">
        <w:rPr>
          <w:rFonts w:ascii="Times New Roman" w:hAnsi="Times New Roman" w:cs="Times New Roman"/>
        </w:rPr>
        <w:t>M</w:t>
      </w:r>
      <w:r w:rsidR="00693A79" w:rsidRPr="001E429E">
        <w:rPr>
          <w:rFonts w:ascii="Times New Roman" w:hAnsi="Times New Roman" w:cs="Times New Roman"/>
        </w:rPr>
        <w:t>igrant women al</w:t>
      </w:r>
      <w:r w:rsidR="00EA17F5" w:rsidRPr="001E429E">
        <w:rPr>
          <w:rFonts w:ascii="Times New Roman" w:hAnsi="Times New Roman" w:cs="Times New Roman"/>
        </w:rPr>
        <w:t xml:space="preserve">so engage in business ownership, either as </w:t>
      </w:r>
      <w:r w:rsidR="00A424F2">
        <w:rPr>
          <w:rFonts w:ascii="Times New Roman" w:hAnsi="Times New Roman" w:cs="Times New Roman"/>
        </w:rPr>
        <w:lastRenderedPageBreak/>
        <w:t xml:space="preserve">the </w:t>
      </w:r>
      <w:r w:rsidR="00EA17F5" w:rsidRPr="001E429E">
        <w:rPr>
          <w:rFonts w:ascii="Times New Roman" w:hAnsi="Times New Roman" w:cs="Times New Roman"/>
        </w:rPr>
        <w:t>sole entrepreneur or as</w:t>
      </w:r>
      <w:r w:rsidR="00902D0E">
        <w:rPr>
          <w:rFonts w:ascii="Times New Roman" w:hAnsi="Times New Roman" w:cs="Times New Roman"/>
        </w:rPr>
        <w:t xml:space="preserve"> contributor to</w:t>
      </w:r>
      <w:r w:rsidR="008721BD" w:rsidRPr="001E429E">
        <w:rPr>
          <w:rFonts w:ascii="Times New Roman" w:hAnsi="Times New Roman" w:cs="Times New Roman"/>
        </w:rPr>
        <w:t xml:space="preserve"> family business ventures. </w:t>
      </w:r>
      <w:r w:rsidR="00F6245C">
        <w:rPr>
          <w:rFonts w:ascii="Times New Roman" w:hAnsi="Times New Roman" w:cs="Times New Roman"/>
        </w:rPr>
        <w:t xml:space="preserve">However, </w:t>
      </w:r>
      <w:r w:rsidR="007124B1">
        <w:rPr>
          <w:rFonts w:ascii="Times New Roman" w:hAnsi="Times New Roman" w:cs="Times New Roman"/>
        </w:rPr>
        <w:t xml:space="preserve">traditional </w:t>
      </w:r>
      <w:r w:rsidR="00EA17F5" w:rsidRPr="001E429E">
        <w:rPr>
          <w:rFonts w:ascii="Times New Roman" w:hAnsi="Times New Roman" w:cs="Times New Roman"/>
        </w:rPr>
        <w:t>immigrant entrepreneurship</w:t>
      </w:r>
      <w:r w:rsidR="007124B1">
        <w:rPr>
          <w:rFonts w:ascii="Times New Roman" w:hAnsi="Times New Roman" w:cs="Times New Roman"/>
        </w:rPr>
        <w:t xml:space="preserve"> literature has</w:t>
      </w:r>
      <w:r w:rsidR="00EA17F5" w:rsidRPr="001E429E">
        <w:rPr>
          <w:rFonts w:ascii="Times New Roman" w:hAnsi="Times New Roman" w:cs="Times New Roman"/>
        </w:rPr>
        <w:t xml:space="preserve"> </w:t>
      </w:r>
      <w:r w:rsidR="008721BD" w:rsidRPr="001E429E">
        <w:rPr>
          <w:rFonts w:ascii="Times New Roman" w:hAnsi="Times New Roman" w:cs="Times New Roman"/>
        </w:rPr>
        <w:t xml:space="preserve">rarely </w:t>
      </w:r>
      <w:r w:rsidR="00A424F2">
        <w:rPr>
          <w:rFonts w:ascii="Times New Roman" w:hAnsi="Times New Roman" w:cs="Times New Roman"/>
        </w:rPr>
        <w:t>considered</w:t>
      </w:r>
      <w:r w:rsidR="00EA17F5" w:rsidRPr="001E429E">
        <w:rPr>
          <w:rFonts w:ascii="Times New Roman" w:hAnsi="Times New Roman" w:cs="Times New Roman"/>
        </w:rPr>
        <w:t xml:space="preserve"> the gendered social structures that shape migrant entrepr</w:t>
      </w:r>
      <w:r w:rsidR="008721BD" w:rsidRPr="001E429E">
        <w:rPr>
          <w:rFonts w:ascii="Times New Roman" w:hAnsi="Times New Roman" w:cs="Times New Roman"/>
        </w:rPr>
        <w:t>eneurship</w:t>
      </w:r>
      <w:r w:rsidR="00F802BA" w:rsidRPr="001E429E">
        <w:rPr>
          <w:rFonts w:ascii="Times New Roman" w:hAnsi="Times New Roman" w:cs="Times New Roman"/>
        </w:rPr>
        <w:t xml:space="preserve"> (</w:t>
      </w:r>
      <w:r w:rsidR="00F75803">
        <w:rPr>
          <w:rFonts w:ascii="Times New Roman" w:hAnsi="Times New Roman" w:cs="Times New Roman"/>
          <w:color w:val="1A1A1A"/>
        </w:rPr>
        <w:t xml:space="preserve">Essers and </w:t>
      </w:r>
      <w:r w:rsidR="00F75803" w:rsidRPr="00F932EF">
        <w:rPr>
          <w:rFonts w:ascii="Times New Roman" w:eastAsia="Times New Roman" w:hAnsi="Times New Roman" w:cs="Times New Roman"/>
          <w:lang w:eastAsia="en-GB"/>
        </w:rPr>
        <w:t>Benschop</w:t>
      </w:r>
      <w:r w:rsidR="00F75803" w:rsidRPr="001E429E">
        <w:rPr>
          <w:rFonts w:ascii="Times New Roman" w:hAnsi="Times New Roman" w:cs="Times New Roman"/>
          <w:color w:val="1A1A1A"/>
        </w:rPr>
        <w:t xml:space="preserve"> 2007; </w:t>
      </w:r>
      <w:r w:rsidR="00F75803">
        <w:rPr>
          <w:rFonts w:ascii="Times New Roman" w:hAnsi="Times New Roman" w:cs="Times New Roman"/>
          <w:color w:val="1A1A1A"/>
        </w:rPr>
        <w:t xml:space="preserve">Essers and </w:t>
      </w:r>
      <w:r w:rsidR="00F75803" w:rsidRPr="00F932EF">
        <w:rPr>
          <w:rFonts w:ascii="Times New Roman" w:eastAsia="Times New Roman" w:hAnsi="Times New Roman" w:cs="Times New Roman"/>
          <w:lang w:eastAsia="en-GB"/>
        </w:rPr>
        <w:t>Benschop</w:t>
      </w:r>
      <w:r w:rsidR="00F75803" w:rsidRPr="001E429E">
        <w:rPr>
          <w:rFonts w:ascii="Times New Roman" w:hAnsi="Times New Roman" w:cs="Times New Roman"/>
          <w:color w:val="1A1A1A"/>
        </w:rPr>
        <w:t xml:space="preserve"> 2009; </w:t>
      </w:r>
      <w:r w:rsidR="00F75803">
        <w:rPr>
          <w:rFonts w:ascii="Times New Roman" w:hAnsi="Times New Roman" w:cs="Times New Roman"/>
          <w:color w:val="1A1A1A"/>
        </w:rPr>
        <w:t>Essers et al.</w:t>
      </w:r>
      <w:r w:rsidR="00F75803" w:rsidRPr="001E429E">
        <w:rPr>
          <w:rFonts w:ascii="Times New Roman" w:hAnsi="Times New Roman" w:cs="Times New Roman"/>
          <w:color w:val="1A1A1A"/>
        </w:rPr>
        <w:t xml:space="preserve"> 2010</w:t>
      </w:r>
      <w:r w:rsidR="00F75803">
        <w:rPr>
          <w:rFonts w:ascii="Times New Roman" w:hAnsi="Times New Roman" w:cs="Times New Roman"/>
          <w:color w:val="1A1A1A"/>
        </w:rPr>
        <w:t>; Villares-Varela forthcoming</w:t>
      </w:r>
      <w:r w:rsidR="00F802BA" w:rsidRPr="001E429E">
        <w:rPr>
          <w:rFonts w:ascii="Times New Roman" w:hAnsi="Times New Roman" w:cs="Times New Roman"/>
        </w:rPr>
        <w:t xml:space="preserve">). </w:t>
      </w:r>
      <w:r w:rsidR="00115EF9" w:rsidRPr="001E429E">
        <w:rPr>
          <w:rFonts w:ascii="Times New Roman" w:hAnsi="Times New Roman" w:cs="Times New Roman"/>
        </w:rPr>
        <w:t xml:space="preserve">The </w:t>
      </w:r>
      <w:r w:rsidR="00115EF9" w:rsidRPr="001E429E">
        <w:rPr>
          <w:rFonts w:ascii="Times New Roman" w:hAnsi="Times New Roman" w:cs="Times New Roman"/>
          <w:i/>
        </w:rPr>
        <w:t>mixed embeddedness</w:t>
      </w:r>
      <w:r w:rsidR="00115EF9" w:rsidRPr="001E429E">
        <w:rPr>
          <w:rFonts w:ascii="Times New Roman" w:hAnsi="Times New Roman" w:cs="Times New Roman"/>
        </w:rPr>
        <w:t xml:space="preserve"> approach (Kloosterman 2010) </w:t>
      </w:r>
      <w:r w:rsidR="00A424F2">
        <w:rPr>
          <w:rFonts w:ascii="Times New Roman" w:hAnsi="Times New Roman" w:cs="Times New Roman"/>
        </w:rPr>
        <w:t>adds</w:t>
      </w:r>
      <w:r w:rsidR="00A424F2" w:rsidRPr="001E429E">
        <w:rPr>
          <w:rFonts w:ascii="Times New Roman" w:hAnsi="Times New Roman" w:cs="Times New Roman"/>
        </w:rPr>
        <w:t xml:space="preserve"> </w:t>
      </w:r>
      <w:r w:rsidR="00115EF9" w:rsidRPr="001E429E">
        <w:rPr>
          <w:rFonts w:ascii="Times New Roman" w:hAnsi="Times New Roman" w:cs="Times New Roman"/>
        </w:rPr>
        <w:t xml:space="preserve">a </w:t>
      </w:r>
      <w:r w:rsidR="006C749C" w:rsidRPr="001E429E">
        <w:rPr>
          <w:rFonts w:ascii="Times New Roman" w:hAnsi="Times New Roman" w:cs="Times New Roman"/>
        </w:rPr>
        <w:t xml:space="preserve">much needed </w:t>
      </w:r>
      <w:r w:rsidR="00115EF9" w:rsidRPr="001E429E">
        <w:rPr>
          <w:rFonts w:ascii="Times New Roman" w:hAnsi="Times New Roman" w:cs="Times New Roman"/>
        </w:rPr>
        <w:t>sensitivity to context and to the constraining and enabling character of social structures</w:t>
      </w:r>
      <w:r w:rsidR="00A424F2">
        <w:rPr>
          <w:rFonts w:ascii="Times New Roman" w:hAnsi="Times New Roman" w:cs="Times New Roman"/>
        </w:rPr>
        <w:t xml:space="preserve">; however, this approach </w:t>
      </w:r>
      <w:r w:rsidR="00115EF9" w:rsidRPr="001E429E">
        <w:rPr>
          <w:rFonts w:ascii="Times New Roman" w:hAnsi="Times New Roman" w:cs="Times New Roman"/>
        </w:rPr>
        <w:t>overlook</w:t>
      </w:r>
      <w:r w:rsidR="00D42E37">
        <w:rPr>
          <w:rFonts w:ascii="Times New Roman" w:hAnsi="Times New Roman" w:cs="Times New Roman"/>
        </w:rPr>
        <w:t>s</w:t>
      </w:r>
      <w:r w:rsidR="00115EF9" w:rsidRPr="001E429E">
        <w:rPr>
          <w:rFonts w:ascii="Times New Roman" w:hAnsi="Times New Roman" w:cs="Times New Roman"/>
        </w:rPr>
        <w:t xml:space="preserve"> the fundamental classed, gendered and racialised incorporation of migrants (</w:t>
      </w:r>
      <w:r w:rsidR="00D84ACA">
        <w:rPr>
          <w:rFonts w:ascii="Times New Roman" w:hAnsi="Times New Roman" w:cs="Times New Roman"/>
        </w:rPr>
        <w:t xml:space="preserve">Ram et al. 2017; </w:t>
      </w:r>
      <w:r w:rsidR="00F75803">
        <w:rPr>
          <w:rFonts w:ascii="Times New Roman" w:hAnsi="Times New Roman" w:cs="Times New Roman"/>
        </w:rPr>
        <w:t>Villares-Varela et al. 2017</w:t>
      </w:r>
      <w:r w:rsidR="00115EF9" w:rsidRPr="001E429E">
        <w:rPr>
          <w:rFonts w:ascii="Times New Roman" w:hAnsi="Times New Roman" w:cs="Times New Roman"/>
        </w:rPr>
        <w:t xml:space="preserve">). </w:t>
      </w:r>
    </w:p>
    <w:p w14:paraId="56DFB5CC" w14:textId="318801A1" w:rsidR="00930E36" w:rsidRPr="001E429E" w:rsidRDefault="00783A5D" w:rsidP="004278FA">
      <w:pPr>
        <w:widowControl w:val="0"/>
        <w:tabs>
          <w:tab w:val="left" w:pos="0"/>
          <w:tab w:val="left" w:pos="220"/>
        </w:tabs>
        <w:autoSpaceDE w:val="0"/>
        <w:autoSpaceDN w:val="0"/>
        <w:adjustRightInd w:val="0"/>
        <w:spacing w:after="240" w:line="360" w:lineRule="auto"/>
        <w:ind w:firstLine="567"/>
        <w:jc w:val="both"/>
        <w:rPr>
          <w:rFonts w:ascii="Times New Roman" w:hAnsi="Times New Roman" w:cs="Times New Roman"/>
        </w:rPr>
      </w:pPr>
      <w:r w:rsidRPr="001E429E">
        <w:rPr>
          <w:rFonts w:ascii="Times New Roman" w:hAnsi="Times New Roman" w:cs="Times New Roman"/>
          <w:bCs/>
          <w:color w:val="1A1A1A"/>
        </w:rPr>
        <w:t>Scholar</w:t>
      </w:r>
      <w:r>
        <w:rPr>
          <w:rFonts w:ascii="Times New Roman" w:hAnsi="Times New Roman" w:cs="Times New Roman"/>
          <w:bCs/>
          <w:color w:val="1A1A1A"/>
        </w:rPr>
        <w:t>ly research emphasising</w:t>
      </w:r>
      <w:r w:rsidR="000775C4">
        <w:rPr>
          <w:rFonts w:ascii="Times New Roman" w:hAnsi="Times New Roman" w:cs="Times New Roman"/>
          <w:bCs/>
          <w:color w:val="1A1A1A"/>
        </w:rPr>
        <w:t xml:space="preserve"> the</w:t>
      </w:r>
      <w:r w:rsidRPr="001E429E">
        <w:rPr>
          <w:rFonts w:ascii="Times New Roman" w:hAnsi="Times New Roman" w:cs="Times New Roman"/>
          <w:bCs/>
          <w:color w:val="1A1A1A"/>
        </w:rPr>
        <w:t xml:space="preserve"> </w:t>
      </w:r>
      <w:r w:rsidR="005B6344" w:rsidRPr="001E429E">
        <w:rPr>
          <w:rFonts w:ascii="Times New Roman" w:hAnsi="Times New Roman" w:cs="Times New Roman"/>
          <w:bCs/>
          <w:color w:val="1A1A1A"/>
        </w:rPr>
        <w:t xml:space="preserve">importance of ‘context’ </w:t>
      </w:r>
      <w:r>
        <w:rPr>
          <w:rFonts w:ascii="Times New Roman" w:hAnsi="Times New Roman" w:cs="Times New Roman"/>
          <w:bCs/>
          <w:color w:val="1A1A1A"/>
        </w:rPr>
        <w:t>main</w:t>
      </w:r>
      <w:r w:rsidRPr="001E429E">
        <w:rPr>
          <w:rFonts w:ascii="Times New Roman" w:hAnsi="Times New Roman" w:cs="Times New Roman"/>
          <w:bCs/>
          <w:color w:val="1A1A1A"/>
        </w:rPr>
        <w:t>tain</w:t>
      </w:r>
      <w:r w:rsidR="000775C4">
        <w:rPr>
          <w:rFonts w:ascii="Times New Roman" w:hAnsi="Times New Roman" w:cs="Times New Roman"/>
          <w:bCs/>
          <w:color w:val="1A1A1A"/>
        </w:rPr>
        <w:t>s</w:t>
      </w:r>
      <w:r w:rsidRPr="001E429E">
        <w:rPr>
          <w:rFonts w:ascii="Times New Roman" w:hAnsi="Times New Roman" w:cs="Times New Roman"/>
          <w:bCs/>
          <w:color w:val="1A1A1A"/>
        </w:rPr>
        <w:t xml:space="preserve"> </w:t>
      </w:r>
      <w:r w:rsidR="005B6344" w:rsidRPr="001E429E">
        <w:rPr>
          <w:rFonts w:ascii="Times New Roman" w:hAnsi="Times New Roman" w:cs="Times New Roman"/>
          <w:bCs/>
          <w:color w:val="1A1A1A"/>
        </w:rPr>
        <w:t xml:space="preserve">that </w:t>
      </w:r>
      <w:r>
        <w:rPr>
          <w:rFonts w:ascii="Times New Roman" w:hAnsi="Times New Roman" w:cs="Times New Roman"/>
          <w:bCs/>
          <w:color w:val="1A1A1A"/>
        </w:rPr>
        <w:t>considering</w:t>
      </w:r>
      <w:r w:rsidR="005B6344" w:rsidRPr="001E429E">
        <w:rPr>
          <w:rFonts w:ascii="Times New Roman" w:hAnsi="Times New Roman" w:cs="Times New Roman"/>
          <w:bCs/>
          <w:color w:val="1A1A1A"/>
        </w:rPr>
        <w:t xml:space="preserve"> context allows us to grasp </w:t>
      </w:r>
      <w:r w:rsidR="00646E53">
        <w:rPr>
          <w:rFonts w:ascii="Times New Roman" w:hAnsi="Times New Roman" w:cs="Times New Roman"/>
          <w:bCs/>
          <w:color w:val="1A1A1A"/>
        </w:rPr>
        <w:t>the</w:t>
      </w:r>
      <w:r w:rsidR="005B6344" w:rsidRPr="001E429E">
        <w:rPr>
          <w:rFonts w:ascii="Times New Roman" w:hAnsi="Times New Roman" w:cs="Times New Roman"/>
          <w:bCs/>
          <w:color w:val="1A1A1A"/>
        </w:rPr>
        <w:t xml:space="preserve"> effects of the social, sp</w:t>
      </w:r>
      <w:r w:rsidR="00BE7C57" w:rsidRPr="001E429E">
        <w:rPr>
          <w:rFonts w:ascii="Times New Roman" w:hAnsi="Times New Roman" w:cs="Times New Roman"/>
          <w:bCs/>
          <w:color w:val="1A1A1A"/>
        </w:rPr>
        <w:t>atial and institutional factors</w:t>
      </w:r>
      <w:r w:rsidR="005B6344" w:rsidRPr="001E429E">
        <w:rPr>
          <w:rFonts w:ascii="Times New Roman" w:hAnsi="Times New Roman" w:cs="Times New Roman"/>
          <w:bCs/>
          <w:color w:val="1A1A1A"/>
        </w:rPr>
        <w:t xml:space="preserve"> </w:t>
      </w:r>
      <w:r w:rsidR="00B45D5E">
        <w:rPr>
          <w:rFonts w:ascii="Times New Roman" w:hAnsi="Times New Roman" w:cs="Times New Roman"/>
          <w:bCs/>
          <w:color w:val="1A1A1A"/>
        </w:rPr>
        <w:t>on</w:t>
      </w:r>
      <w:r w:rsidR="005B6344" w:rsidRPr="001E429E">
        <w:rPr>
          <w:rFonts w:ascii="Times New Roman" w:hAnsi="Times New Roman" w:cs="Times New Roman"/>
          <w:bCs/>
          <w:color w:val="1A1A1A"/>
        </w:rPr>
        <w:t xml:space="preserve"> entrepreneurship (Welter 2011</w:t>
      </w:r>
      <w:r w:rsidR="002820FB" w:rsidRPr="001E429E">
        <w:rPr>
          <w:rFonts w:ascii="Times New Roman" w:hAnsi="Times New Roman" w:cs="Times New Roman"/>
          <w:bCs/>
          <w:color w:val="1A1A1A"/>
        </w:rPr>
        <w:t>; Zahra, Wright</w:t>
      </w:r>
      <w:r w:rsidR="00404147">
        <w:rPr>
          <w:rFonts w:ascii="Times New Roman" w:hAnsi="Times New Roman" w:cs="Times New Roman"/>
          <w:bCs/>
          <w:color w:val="1A1A1A"/>
        </w:rPr>
        <w:t>,</w:t>
      </w:r>
      <w:r w:rsidR="002820FB" w:rsidRPr="001E429E">
        <w:rPr>
          <w:rFonts w:ascii="Times New Roman" w:hAnsi="Times New Roman" w:cs="Times New Roman"/>
          <w:bCs/>
          <w:color w:val="1A1A1A"/>
        </w:rPr>
        <w:t xml:space="preserve"> and Abdelgawad, 2014</w:t>
      </w:r>
      <w:r w:rsidR="003211D0">
        <w:rPr>
          <w:rFonts w:ascii="Times New Roman" w:hAnsi="Times New Roman" w:cs="Times New Roman"/>
          <w:bCs/>
          <w:color w:val="1A1A1A"/>
        </w:rPr>
        <w:t>; Fayolle et al. 2015</w:t>
      </w:r>
      <w:r w:rsidR="005B6344" w:rsidRPr="001E429E">
        <w:rPr>
          <w:rFonts w:ascii="Times New Roman" w:hAnsi="Times New Roman" w:cs="Times New Roman"/>
          <w:bCs/>
          <w:color w:val="1A1A1A"/>
        </w:rPr>
        <w:t>).</w:t>
      </w:r>
      <w:r w:rsidR="00A81ED0" w:rsidRPr="001E429E">
        <w:rPr>
          <w:rFonts w:ascii="Times New Roman" w:hAnsi="Times New Roman" w:cs="Times New Roman"/>
          <w:bCs/>
          <w:color w:val="1A1A1A"/>
        </w:rPr>
        <w:t xml:space="preserve"> </w:t>
      </w:r>
      <w:r w:rsidR="00B45D5E">
        <w:rPr>
          <w:rFonts w:ascii="Times New Roman" w:hAnsi="Times New Roman" w:cs="Times New Roman"/>
          <w:bCs/>
          <w:color w:val="1A1A1A"/>
        </w:rPr>
        <w:t xml:space="preserve">Such accounts understand </w:t>
      </w:r>
      <w:r w:rsidR="00A81ED0" w:rsidRPr="001E429E">
        <w:rPr>
          <w:rFonts w:ascii="Times New Roman" w:hAnsi="Times New Roman" w:cs="Times New Roman"/>
          <w:bCs/>
          <w:color w:val="1A1A1A"/>
        </w:rPr>
        <w:t>context as both facilitating and constraining entrepreneurship (Welter 2011) and ought to incorporate</w:t>
      </w:r>
      <w:r w:rsidR="005B6344" w:rsidRPr="001E429E">
        <w:rPr>
          <w:rFonts w:ascii="Times New Roman" w:hAnsi="Times New Roman" w:cs="Times New Roman"/>
          <w:bCs/>
          <w:color w:val="1A1A1A"/>
        </w:rPr>
        <w:t xml:space="preserve"> </w:t>
      </w:r>
      <w:r w:rsidR="00E1194C" w:rsidRPr="001E429E">
        <w:rPr>
          <w:rFonts w:ascii="Times New Roman" w:hAnsi="Times New Roman" w:cs="Times New Roman"/>
          <w:bCs/>
          <w:color w:val="1A1A1A"/>
        </w:rPr>
        <w:t xml:space="preserve">the </w:t>
      </w:r>
      <w:r w:rsidR="00E56B05" w:rsidRPr="001E429E">
        <w:rPr>
          <w:rFonts w:ascii="Times New Roman" w:hAnsi="Times New Roman" w:cs="Times New Roman"/>
          <w:bCs/>
          <w:color w:val="1A1A1A"/>
        </w:rPr>
        <w:t>specificities</w:t>
      </w:r>
      <w:r w:rsidR="00E1194C" w:rsidRPr="001E429E">
        <w:rPr>
          <w:rFonts w:ascii="Times New Roman" w:hAnsi="Times New Roman" w:cs="Times New Roman"/>
          <w:bCs/>
          <w:color w:val="1A1A1A"/>
        </w:rPr>
        <w:t xml:space="preserve"> of spatial, institutional and social embeddedness</w:t>
      </w:r>
      <w:r>
        <w:rPr>
          <w:rFonts w:ascii="Times New Roman" w:hAnsi="Times New Roman" w:cs="Times New Roman"/>
          <w:bCs/>
          <w:color w:val="1A1A1A"/>
        </w:rPr>
        <w:t xml:space="preserve"> in which</w:t>
      </w:r>
      <w:r w:rsidR="00E1194C" w:rsidRPr="001E429E">
        <w:rPr>
          <w:rFonts w:ascii="Times New Roman" w:hAnsi="Times New Roman" w:cs="Times New Roman"/>
          <w:bCs/>
          <w:color w:val="1A1A1A"/>
        </w:rPr>
        <w:t xml:space="preserve"> gender norms hold sway (Welter, Brush</w:t>
      </w:r>
      <w:r w:rsidR="007C63C6">
        <w:rPr>
          <w:rFonts w:ascii="Times New Roman" w:hAnsi="Times New Roman" w:cs="Times New Roman"/>
          <w:bCs/>
          <w:color w:val="1A1A1A"/>
        </w:rPr>
        <w:t>,</w:t>
      </w:r>
      <w:r w:rsidR="00E1194C" w:rsidRPr="001E429E">
        <w:rPr>
          <w:rFonts w:ascii="Times New Roman" w:hAnsi="Times New Roman" w:cs="Times New Roman"/>
          <w:bCs/>
          <w:color w:val="1A1A1A"/>
        </w:rPr>
        <w:t xml:space="preserve"> and de Bruin 2014).</w:t>
      </w:r>
      <w:r w:rsidR="00E56B05" w:rsidRPr="001E429E">
        <w:rPr>
          <w:rFonts w:ascii="Times New Roman" w:hAnsi="Times New Roman" w:cs="Times New Roman"/>
          <w:bCs/>
          <w:color w:val="1A1A1A"/>
        </w:rPr>
        <w:t xml:space="preserve"> As rightly </w:t>
      </w:r>
      <w:r>
        <w:rPr>
          <w:rFonts w:ascii="Times New Roman" w:hAnsi="Times New Roman" w:cs="Times New Roman"/>
          <w:bCs/>
          <w:color w:val="1A1A1A"/>
        </w:rPr>
        <w:t>noted</w:t>
      </w:r>
      <w:r w:rsidR="00E56B05" w:rsidRPr="001E429E">
        <w:rPr>
          <w:rFonts w:ascii="Times New Roman" w:hAnsi="Times New Roman" w:cs="Times New Roman"/>
          <w:bCs/>
          <w:color w:val="1A1A1A"/>
        </w:rPr>
        <w:t xml:space="preserve"> by Welter, Brush and de Bruin (2014), gender roles</w:t>
      </w:r>
      <w:r w:rsidR="00EF4CD9" w:rsidRPr="001E429E">
        <w:rPr>
          <w:rFonts w:ascii="Times New Roman" w:hAnsi="Times New Roman" w:cs="Times New Roman"/>
          <w:bCs/>
          <w:color w:val="1A1A1A"/>
        </w:rPr>
        <w:t xml:space="preserve"> are embedded in specific contexts and may</w:t>
      </w:r>
      <w:r w:rsidR="00E56B05" w:rsidRPr="001E429E">
        <w:rPr>
          <w:rFonts w:ascii="Times New Roman" w:hAnsi="Times New Roman" w:cs="Times New Roman"/>
          <w:bCs/>
          <w:color w:val="1A1A1A"/>
        </w:rPr>
        <w:t xml:space="preserve"> prescribe entrepreneurial behaviour. </w:t>
      </w:r>
      <w:r w:rsidR="00855428" w:rsidRPr="001E429E">
        <w:rPr>
          <w:rFonts w:ascii="Times New Roman" w:hAnsi="Times New Roman" w:cs="Times New Roman"/>
          <w:bCs/>
          <w:color w:val="1A1A1A"/>
        </w:rPr>
        <w:t>These authors highlight</w:t>
      </w:r>
      <w:r>
        <w:rPr>
          <w:rFonts w:ascii="Times New Roman" w:hAnsi="Times New Roman" w:cs="Times New Roman"/>
          <w:bCs/>
          <w:color w:val="1A1A1A"/>
        </w:rPr>
        <w:t>ed</w:t>
      </w:r>
      <w:r w:rsidR="00855428" w:rsidRPr="001E429E">
        <w:rPr>
          <w:rFonts w:ascii="Times New Roman" w:hAnsi="Times New Roman" w:cs="Times New Roman"/>
          <w:bCs/>
          <w:color w:val="1A1A1A"/>
        </w:rPr>
        <w:t xml:space="preserve"> how</w:t>
      </w:r>
      <w:r w:rsidR="00BE7C57" w:rsidRPr="001E429E">
        <w:rPr>
          <w:rFonts w:ascii="Times New Roman" w:hAnsi="Times New Roman" w:cs="Times New Roman"/>
          <w:bCs/>
          <w:color w:val="1A1A1A"/>
        </w:rPr>
        <w:t>, for example</w:t>
      </w:r>
      <w:r w:rsidR="00855428" w:rsidRPr="001E429E">
        <w:rPr>
          <w:rFonts w:ascii="Times New Roman" w:hAnsi="Times New Roman" w:cs="Times New Roman"/>
          <w:bCs/>
          <w:color w:val="1A1A1A"/>
        </w:rPr>
        <w:t xml:space="preserve">, </w:t>
      </w:r>
      <w:r>
        <w:rPr>
          <w:rFonts w:ascii="Times New Roman" w:hAnsi="Times New Roman" w:cs="Times New Roman"/>
          <w:bCs/>
          <w:color w:val="1A1A1A"/>
        </w:rPr>
        <w:t xml:space="preserve">for </w:t>
      </w:r>
      <w:r w:rsidRPr="001E429E">
        <w:rPr>
          <w:rFonts w:ascii="Times New Roman" w:hAnsi="Times New Roman" w:cs="Times New Roman"/>
          <w:bCs/>
          <w:color w:val="1A1A1A"/>
        </w:rPr>
        <w:t>migrant</w:t>
      </w:r>
      <w:r w:rsidRPr="001E429E" w:rsidDel="00783A5D">
        <w:rPr>
          <w:rFonts w:ascii="Times New Roman" w:hAnsi="Times New Roman" w:cs="Times New Roman"/>
          <w:bCs/>
          <w:color w:val="1A1A1A"/>
        </w:rPr>
        <w:t xml:space="preserve"> </w:t>
      </w:r>
      <w:r w:rsidR="00855428" w:rsidRPr="001E429E">
        <w:rPr>
          <w:rFonts w:ascii="Times New Roman" w:hAnsi="Times New Roman" w:cs="Times New Roman"/>
          <w:bCs/>
          <w:color w:val="1A1A1A"/>
        </w:rPr>
        <w:t xml:space="preserve">women more traditional gender norms from their countries of origin </w:t>
      </w:r>
      <w:r w:rsidRPr="001E429E">
        <w:rPr>
          <w:rFonts w:ascii="Times New Roman" w:hAnsi="Times New Roman" w:cs="Times New Roman"/>
          <w:bCs/>
          <w:color w:val="1A1A1A"/>
        </w:rPr>
        <w:t>m</w:t>
      </w:r>
      <w:r>
        <w:rPr>
          <w:rFonts w:ascii="Times New Roman" w:hAnsi="Times New Roman" w:cs="Times New Roman"/>
          <w:bCs/>
          <w:color w:val="1A1A1A"/>
        </w:rPr>
        <w:t>ay</w:t>
      </w:r>
      <w:r w:rsidRPr="001E429E">
        <w:rPr>
          <w:rFonts w:ascii="Times New Roman" w:hAnsi="Times New Roman" w:cs="Times New Roman"/>
          <w:bCs/>
          <w:color w:val="1A1A1A"/>
        </w:rPr>
        <w:t xml:space="preserve"> </w:t>
      </w:r>
      <w:r w:rsidR="004327EF">
        <w:rPr>
          <w:rFonts w:ascii="Times New Roman" w:hAnsi="Times New Roman" w:cs="Times New Roman"/>
          <w:bCs/>
          <w:color w:val="1A1A1A"/>
        </w:rPr>
        <w:t>affect</w:t>
      </w:r>
      <w:r w:rsidR="00855428" w:rsidRPr="001E429E">
        <w:rPr>
          <w:rFonts w:ascii="Times New Roman" w:hAnsi="Times New Roman" w:cs="Times New Roman"/>
          <w:bCs/>
          <w:color w:val="1A1A1A"/>
        </w:rPr>
        <w:t xml:space="preserve"> their entrepreneurial </w:t>
      </w:r>
      <w:r w:rsidR="004D55D4" w:rsidRPr="001E429E">
        <w:rPr>
          <w:rFonts w:ascii="Times New Roman" w:hAnsi="Times New Roman" w:cs="Times New Roman"/>
          <w:bCs/>
          <w:color w:val="1A1A1A"/>
        </w:rPr>
        <w:t xml:space="preserve">behaviour </w:t>
      </w:r>
      <w:r w:rsidR="00855428" w:rsidRPr="001E429E">
        <w:rPr>
          <w:rFonts w:ascii="Times New Roman" w:hAnsi="Times New Roman" w:cs="Times New Roman"/>
          <w:bCs/>
          <w:color w:val="1A1A1A"/>
        </w:rPr>
        <w:t>in the</w:t>
      </w:r>
      <w:r>
        <w:rPr>
          <w:rFonts w:ascii="Times New Roman" w:hAnsi="Times New Roman" w:cs="Times New Roman"/>
          <w:bCs/>
          <w:color w:val="1A1A1A"/>
        </w:rPr>
        <w:t>ir</w:t>
      </w:r>
      <w:r w:rsidR="00855428" w:rsidRPr="001E429E">
        <w:rPr>
          <w:rFonts w:ascii="Times New Roman" w:hAnsi="Times New Roman" w:cs="Times New Roman"/>
          <w:bCs/>
          <w:color w:val="1A1A1A"/>
        </w:rPr>
        <w:t xml:space="preserve"> </w:t>
      </w:r>
      <w:r w:rsidRPr="001E429E">
        <w:rPr>
          <w:rFonts w:ascii="Times New Roman" w:hAnsi="Times New Roman" w:cs="Times New Roman"/>
          <w:bCs/>
          <w:color w:val="1A1A1A"/>
        </w:rPr>
        <w:t xml:space="preserve">destination </w:t>
      </w:r>
      <w:r w:rsidR="00855428" w:rsidRPr="001E429E">
        <w:rPr>
          <w:rFonts w:ascii="Times New Roman" w:hAnsi="Times New Roman" w:cs="Times New Roman"/>
          <w:bCs/>
          <w:color w:val="1A1A1A"/>
        </w:rPr>
        <w:t>countries</w:t>
      </w:r>
      <w:r>
        <w:rPr>
          <w:rFonts w:ascii="Times New Roman" w:hAnsi="Times New Roman" w:cs="Times New Roman"/>
          <w:bCs/>
          <w:color w:val="1A1A1A"/>
        </w:rPr>
        <w:t xml:space="preserve"> in which the women must </w:t>
      </w:r>
      <w:r w:rsidR="00855428" w:rsidRPr="001E429E">
        <w:rPr>
          <w:rFonts w:ascii="Times New Roman" w:hAnsi="Times New Roman" w:cs="Times New Roman"/>
          <w:bCs/>
          <w:color w:val="1A1A1A"/>
        </w:rPr>
        <w:t xml:space="preserve">navigate different </w:t>
      </w:r>
      <w:r w:rsidR="00055C52">
        <w:rPr>
          <w:rFonts w:ascii="Times New Roman" w:hAnsi="Times New Roman" w:cs="Times New Roman"/>
          <w:bCs/>
          <w:color w:val="1A1A1A"/>
        </w:rPr>
        <w:t xml:space="preserve">social </w:t>
      </w:r>
      <w:r w:rsidR="00855428" w:rsidRPr="001E429E">
        <w:rPr>
          <w:rFonts w:ascii="Times New Roman" w:hAnsi="Times New Roman" w:cs="Times New Roman"/>
          <w:bCs/>
          <w:color w:val="1A1A1A"/>
        </w:rPr>
        <w:t>settings (</w:t>
      </w:r>
      <w:r w:rsidR="00855428" w:rsidRPr="007C63C6">
        <w:rPr>
          <w:rFonts w:ascii="Times New Roman" w:hAnsi="Times New Roman" w:cs="Times New Roman"/>
          <w:bCs/>
          <w:i/>
          <w:color w:val="1A1A1A"/>
        </w:rPr>
        <w:t>ibid</w:t>
      </w:r>
      <w:r w:rsidR="00855428" w:rsidRPr="001E429E">
        <w:rPr>
          <w:rFonts w:ascii="Times New Roman" w:hAnsi="Times New Roman" w:cs="Times New Roman"/>
          <w:bCs/>
          <w:color w:val="1A1A1A"/>
        </w:rPr>
        <w:t>).</w:t>
      </w:r>
      <w:r w:rsidR="004E280A" w:rsidRPr="001E429E">
        <w:rPr>
          <w:rFonts w:ascii="Times New Roman" w:hAnsi="Times New Roman" w:cs="Times New Roman"/>
          <w:bCs/>
          <w:color w:val="1A1A1A"/>
        </w:rPr>
        <w:t xml:space="preserve"> </w:t>
      </w:r>
      <w:r w:rsidR="00F6245C" w:rsidRPr="001E429E">
        <w:rPr>
          <w:rFonts w:ascii="Times New Roman" w:hAnsi="Times New Roman" w:cs="Times New Roman"/>
          <w:bCs/>
          <w:color w:val="1A1A1A"/>
        </w:rPr>
        <w:t>Nonetheless</w:t>
      </w:r>
      <w:r w:rsidR="004E280A" w:rsidRPr="001E429E">
        <w:rPr>
          <w:rFonts w:ascii="Times New Roman" w:hAnsi="Times New Roman" w:cs="Times New Roman"/>
          <w:bCs/>
          <w:color w:val="1A1A1A"/>
        </w:rPr>
        <w:t xml:space="preserve">, </w:t>
      </w:r>
      <w:r w:rsidR="00B579B1" w:rsidRPr="001E429E">
        <w:rPr>
          <w:rFonts w:ascii="Times New Roman" w:hAnsi="Times New Roman" w:cs="Times New Roman"/>
          <w:bCs/>
          <w:color w:val="1A1A1A"/>
        </w:rPr>
        <w:t>extant</w:t>
      </w:r>
      <w:r w:rsidR="004E280A" w:rsidRPr="001E429E">
        <w:rPr>
          <w:rFonts w:ascii="Times New Roman" w:hAnsi="Times New Roman" w:cs="Times New Roman"/>
          <w:bCs/>
          <w:color w:val="1A1A1A"/>
        </w:rPr>
        <w:t xml:space="preserve"> accounts conceptualise context </w:t>
      </w:r>
      <w:r w:rsidR="004C4679" w:rsidRPr="001E429E">
        <w:rPr>
          <w:rFonts w:ascii="Times New Roman" w:hAnsi="Times New Roman" w:cs="Times New Roman"/>
          <w:bCs/>
          <w:color w:val="1A1A1A"/>
        </w:rPr>
        <w:t>confined</w:t>
      </w:r>
      <w:r w:rsidR="004E280A" w:rsidRPr="001E429E">
        <w:rPr>
          <w:rFonts w:ascii="Times New Roman" w:hAnsi="Times New Roman" w:cs="Times New Roman"/>
          <w:bCs/>
          <w:color w:val="1A1A1A"/>
        </w:rPr>
        <w:t xml:space="preserve"> to particular national/local boundaries and </w:t>
      </w:r>
      <w:r w:rsidR="004D55D4" w:rsidRPr="001E429E">
        <w:rPr>
          <w:rFonts w:ascii="Times New Roman" w:hAnsi="Times New Roman" w:cs="Times New Roman"/>
          <w:bCs/>
          <w:color w:val="1A1A1A"/>
        </w:rPr>
        <w:t>do</w:t>
      </w:r>
      <w:r w:rsidR="004E280A" w:rsidRPr="001E429E">
        <w:rPr>
          <w:rFonts w:ascii="Times New Roman" w:hAnsi="Times New Roman" w:cs="Times New Roman"/>
          <w:bCs/>
          <w:color w:val="1A1A1A"/>
        </w:rPr>
        <w:t xml:space="preserve"> not </w:t>
      </w:r>
      <w:r>
        <w:rPr>
          <w:rFonts w:ascii="Times New Roman" w:hAnsi="Times New Roman" w:cs="Times New Roman"/>
          <w:bCs/>
          <w:color w:val="1A1A1A"/>
        </w:rPr>
        <w:t>consider</w:t>
      </w:r>
      <w:r w:rsidR="004E280A" w:rsidRPr="001E429E">
        <w:rPr>
          <w:rFonts w:ascii="Times New Roman" w:hAnsi="Times New Roman" w:cs="Times New Roman"/>
          <w:bCs/>
          <w:color w:val="1A1A1A"/>
        </w:rPr>
        <w:t xml:space="preserve"> </w:t>
      </w:r>
      <w:r w:rsidR="00B21EC7">
        <w:rPr>
          <w:rFonts w:ascii="Times New Roman" w:hAnsi="Times New Roman" w:cs="Times New Roman"/>
          <w:bCs/>
          <w:color w:val="1A1A1A"/>
        </w:rPr>
        <w:t xml:space="preserve">its transnational nature. </w:t>
      </w:r>
    </w:p>
    <w:p w14:paraId="5F4E3C62" w14:textId="10F3547F" w:rsidR="00735F50" w:rsidRDefault="003845C7" w:rsidP="00735F50">
      <w:pPr>
        <w:widowControl w:val="0"/>
        <w:tabs>
          <w:tab w:val="left" w:pos="0"/>
          <w:tab w:val="left" w:pos="220"/>
        </w:tabs>
        <w:autoSpaceDE w:val="0"/>
        <w:autoSpaceDN w:val="0"/>
        <w:adjustRightInd w:val="0"/>
        <w:spacing w:after="240" w:line="360" w:lineRule="auto"/>
        <w:jc w:val="both"/>
        <w:rPr>
          <w:rFonts w:ascii="Times New Roman" w:hAnsi="Times New Roman" w:cs="Times New Roman"/>
          <w:i/>
        </w:rPr>
      </w:pPr>
      <w:r>
        <w:rPr>
          <w:rFonts w:ascii="Times New Roman" w:hAnsi="Times New Roman" w:cs="Times New Roman"/>
          <w:i/>
        </w:rPr>
        <w:t>Deconstructing</w:t>
      </w:r>
      <w:r w:rsidRPr="001E429E">
        <w:rPr>
          <w:rFonts w:ascii="Times New Roman" w:hAnsi="Times New Roman" w:cs="Times New Roman"/>
          <w:i/>
        </w:rPr>
        <w:t xml:space="preserve"> </w:t>
      </w:r>
      <w:r w:rsidR="00B6043E" w:rsidRPr="001E429E">
        <w:rPr>
          <w:rFonts w:ascii="Times New Roman" w:hAnsi="Times New Roman" w:cs="Times New Roman"/>
          <w:i/>
        </w:rPr>
        <w:t>transnational trajectories for women entrepreneurs</w:t>
      </w:r>
    </w:p>
    <w:p w14:paraId="576F5D4F" w14:textId="737BB1C4" w:rsidR="00930E36" w:rsidRPr="00735F50" w:rsidRDefault="00326E19" w:rsidP="00D17EA1">
      <w:pPr>
        <w:widowControl w:val="0"/>
        <w:tabs>
          <w:tab w:val="left" w:pos="0"/>
          <w:tab w:val="left" w:pos="220"/>
        </w:tabs>
        <w:autoSpaceDE w:val="0"/>
        <w:autoSpaceDN w:val="0"/>
        <w:adjustRightInd w:val="0"/>
        <w:spacing w:after="240" w:line="360" w:lineRule="auto"/>
        <w:ind w:firstLine="567"/>
        <w:jc w:val="both"/>
        <w:rPr>
          <w:rFonts w:ascii="Times New Roman" w:hAnsi="Times New Roman" w:cs="Times New Roman"/>
          <w:i/>
        </w:rPr>
      </w:pPr>
      <w:r w:rsidRPr="001E429E">
        <w:rPr>
          <w:rFonts w:ascii="Times New Roman" w:hAnsi="Times New Roman" w:cs="Times New Roman"/>
        </w:rPr>
        <w:t xml:space="preserve">Feminist scholarship </w:t>
      </w:r>
      <w:r w:rsidR="00F802BA" w:rsidRPr="001E429E">
        <w:rPr>
          <w:rFonts w:ascii="Times New Roman" w:hAnsi="Times New Roman" w:cs="Times New Roman"/>
        </w:rPr>
        <w:t xml:space="preserve">has </w:t>
      </w:r>
      <w:r w:rsidR="00783A5D">
        <w:rPr>
          <w:rFonts w:ascii="Times New Roman" w:hAnsi="Times New Roman" w:cs="Times New Roman"/>
        </w:rPr>
        <w:t>emphasised</w:t>
      </w:r>
      <w:r w:rsidR="00783A5D" w:rsidRPr="001E429E">
        <w:rPr>
          <w:rFonts w:ascii="Times New Roman" w:hAnsi="Times New Roman" w:cs="Times New Roman"/>
        </w:rPr>
        <w:t xml:space="preserve"> </w:t>
      </w:r>
      <w:r w:rsidR="00F802BA" w:rsidRPr="001E429E">
        <w:rPr>
          <w:rFonts w:ascii="Times New Roman" w:hAnsi="Times New Roman" w:cs="Times New Roman"/>
        </w:rPr>
        <w:t>the</w:t>
      </w:r>
      <w:r w:rsidRPr="001E429E">
        <w:rPr>
          <w:rFonts w:ascii="Times New Roman" w:hAnsi="Times New Roman" w:cs="Times New Roman"/>
        </w:rPr>
        <w:t xml:space="preserve"> ‘gender-blindness’ of </w:t>
      </w:r>
      <w:r w:rsidR="003B1715" w:rsidRPr="001E429E">
        <w:rPr>
          <w:rFonts w:ascii="Times New Roman" w:hAnsi="Times New Roman" w:cs="Times New Roman"/>
        </w:rPr>
        <w:t>migrant entrepreneurship when</w:t>
      </w:r>
      <w:r w:rsidR="00F802BA" w:rsidRPr="001E429E">
        <w:rPr>
          <w:rFonts w:ascii="Times New Roman" w:hAnsi="Times New Roman" w:cs="Times New Roman"/>
        </w:rPr>
        <w:t xml:space="preserve"> </w:t>
      </w:r>
      <w:r w:rsidR="008E2003">
        <w:rPr>
          <w:rFonts w:ascii="Times New Roman" w:hAnsi="Times New Roman" w:cs="Times New Roman"/>
        </w:rPr>
        <w:t>analysing</w:t>
      </w:r>
      <w:r w:rsidR="00F802BA" w:rsidRPr="001E429E">
        <w:rPr>
          <w:rFonts w:ascii="Times New Roman" w:hAnsi="Times New Roman" w:cs="Times New Roman"/>
        </w:rPr>
        <w:t xml:space="preserve"> the nature of the migration processes in supplying </w:t>
      </w:r>
      <w:r w:rsidR="00783A5D">
        <w:rPr>
          <w:rFonts w:ascii="Times New Roman" w:hAnsi="Times New Roman" w:cs="Times New Roman"/>
        </w:rPr>
        <w:t xml:space="preserve">a </w:t>
      </w:r>
      <w:r w:rsidR="00F802BA" w:rsidRPr="001E429E">
        <w:rPr>
          <w:rFonts w:ascii="Times New Roman" w:hAnsi="Times New Roman" w:cs="Times New Roman"/>
        </w:rPr>
        <w:t xml:space="preserve">female labour force to work </w:t>
      </w:r>
      <w:r w:rsidR="00783A5D">
        <w:rPr>
          <w:rFonts w:ascii="Times New Roman" w:hAnsi="Times New Roman" w:cs="Times New Roman"/>
        </w:rPr>
        <w:t>in addition to</w:t>
      </w:r>
      <w:r w:rsidR="00F802BA" w:rsidRPr="001E429E">
        <w:rPr>
          <w:rFonts w:ascii="Times New Roman" w:hAnsi="Times New Roman" w:cs="Times New Roman"/>
        </w:rPr>
        <w:t xml:space="preserve"> the gendered nature of work and employment in </w:t>
      </w:r>
      <w:r w:rsidR="005333B6">
        <w:rPr>
          <w:rFonts w:ascii="Times New Roman" w:hAnsi="Times New Roman" w:cs="Times New Roman"/>
        </w:rPr>
        <w:t>these</w:t>
      </w:r>
      <w:r w:rsidR="005333B6" w:rsidRPr="001E429E">
        <w:rPr>
          <w:rFonts w:ascii="Times New Roman" w:hAnsi="Times New Roman" w:cs="Times New Roman"/>
        </w:rPr>
        <w:t xml:space="preserve"> </w:t>
      </w:r>
      <w:r w:rsidR="00F802BA" w:rsidRPr="001E429E">
        <w:rPr>
          <w:rFonts w:ascii="Times New Roman" w:hAnsi="Times New Roman" w:cs="Times New Roman"/>
        </w:rPr>
        <w:t xml:space="preserve">firms </w:t>
      </w:r>
      <w:r w:rsidRPr="001E429E">
        <w:rPr>
          <w:rFonts w:ascii="Times New Roman" w:hAnsi="Times New Roman" w:cs="Times New Roman"/>
        </w:rPr>
        <w:t xml:space="preserve">(Phizacklea 1998; Westwood 1988; Hillman 1999). </w:t>
      </w:r>
      <w:r w:rsidR="00CA17E5">
        <w:rPr>
          <w:rFonts w:ascii="Times New Roman" w:hAnsi="Times New Roman" w:cs="Times New Roman"/>
        </w:rPr>
        <w:t xml:space="preserve">Literature has </w:t>
      </w:r>
      <w:r w:rsidR="00783A5D">
        <w:rPr>
          <w:rFonts w:ascii="Times New Roman" w:hAnsi="Times New Roman" w:cs="Times New Roman"/>
        </w:rPr>
        <w:t>examined</w:t>
      </w:r>
      <w:r w:rsidR="00C070F5" w:rsidRPr="001E429E">
        <w:rPr>
          <w:rFonts w:ascii="Times New Roman" w:hAnsi="Times New Roman" w:cs="Times New Roman"/>
        </w:rPr>
        <w:t xml:space="preserve"> the </w:t>
      </w:r>
      <w:r w:rsidR="004327EF">
        <w:rPr>
          <w:rFonts w:ascii="Times New Roman" w:hAnsi="Times New Roman" w:cs="Times New Roman"/>
        </w:rPr>
        <w:t>effect</w:t>
      </w:r>
      <w:r w:rsidR="003845C7">
        <w:rPr>
          <w:rFonts w:ascii="Times New Roman" w:hAnsi="Times New Roman" w:cs="Times New Roman"/>
        </w:rPr>
        <w:t>s</w:t>
      </w:r>
      <w:r w:rsidR="00C070F5" w:rsidRPr="001E429E">
        <w:rPr>
          <w:rFonts w:ascii="Times New Roman" w:hAnsi="Times New Roman" w:cs="Times New Roman"/>
        </w:rPr>
        <w:t xml:space="preserve"> of patriarchal relations </w:t>
      </w:r>
      <w:r w:rsidR="004D55D4" w:rsidRPr="001E429E">
        <w:rPr>
          <w:rFonts w:ascii="Times New Roman" w:hAnsi="Times New Roman" w:cs="Times New Roman"/>
        </w:rPr>
        <w:t>o</w:t>
      </w:r>
      <w:r w:rsidR="0003431B" w:rsidRPr="001E429E">
        <w:rPr>
          <w:rFonts w:ascii="Times New Roman" w:hAnsi="Times New Roman" w:cs="Times New Roman"/>
        </w:rPr>
        <w:t xml:space="preserve">n </w:t>
      </w:r>
      <w:r w:rsidR="00B01795" w:rsidRPr="001E429E">
        <w:rPr>
          <w:rFonts w:ascii="Times New Roman" w:hAnsi="Times New Roman" w:cs="Times New Roman"/>
        </w:rPr>
        <w:t>women’s contribution</w:t>
      </w:r>
      <w:r w:rsidR="003845C7">
        <w:rPr>
          <w:rFonts w:ascii="Times New Roman" w:hAnsi="Times New Roman" w:cs="Times New Roman"/>
        </w:rPr>
        <w:t>s</w:t>
      </w:r>
      <w:r w:rsidR="00B01795" w:rsidRPr="001E429E">
        <w:rPr>
          <w:rFonts w:ascii="Times New Roman" w:hAnsi="Times New Roman" w:cs="Times New Roman"/>
        </w:rPr>
        <w:t xml:space="preserve"> to </w:t>
      </w:r>
      <w:r w:rsidR="00783A5D" w:rsidRPr="001E429E">
        <w:rPr>
          <w:rFonts w:ascii="Times New Roman" w:hAnsi="Times New Roman" w:cs="Times New Roman"/>
        </w:rPr>
        <w:t xml:space="preserve">migrant </w:t>
      </w:r>
      <w:r w:rsidR="00B01795" w:rsidRPr="001E429E">
        <w:rPr>
          <w:rFonts w:ascii="Times New Roman" w:hAnsi="Times New Roman" w:cs="Times New Roman"/>
        </w:rPr>
        <w:t>family firms</w:t>
      </w:r>
      <w:r w:rsidR="00530DDC" w:rsidRPr="001E429E">
        <w:rPr>
          <w:rFonts w:ascii="Times New Roman" w:hAnsi="Times New Roman" w:cs="Times New Roman"/>
        </w:rPr>
        <w:t xml:space="preserve"> (Anthias and Mehta 2003,</w:t>
      </w:r>
      <w:r w:rsidR="009272FE">
        <w:rPr>
          <w:rFonts w:ascii="Times New Roman" w:hAnsi="Times New Roman" w:cs="Times New Roman"/>
        </w:rPr>
        <w:t xml:space="preserve"> </w:t>
      </w:r>
      <w:r w:rsidR="001B1AE8">
        <w:rPr>
          <w:rFonts w:ascii="Times New Roman" w:hAnsi="Times New Roman" w:cs="Times New Roman"/>
        </w:rPr>
        <w:t>Essers et al. 2014</w:t>
      </w:r>
      <w:r w:rsidR="00530DDC" w:rsidRPr="001E429E">
        <w:rPr>
          <w:rFonts w:ascii="Times New Roman" w:hAnsi="Times New Roman" w:cs="Times New Roman"/>
        </w:rPr>
        <w:t>) as well as the</w:t>
      </w:r>
      <w:r w:rsidR="003845C7">
        <w:rPr>
          <w:rFonts w:ascii="Times New Roman" w:hAnsi="Times New Roman" w:cs="Times New Roman"/>
        </w:rPr>
        <w:t>ir</w:t>
      </w:r>
      <w:r w:rsidR="00530DDC" w:rsidRPr="001E429E">
        <w:rPr>
          <w:rFonts w:ascii="Times New Roman" w:hAnsi="Times New Roman" w:cs="Times New Roman"/>
        </w:rPr>
        <w:t xml:space="preserve"> paths </w:t>
      </w:r>
      <w:r w:rsidR="00783A5D">
        <w:rPr>
          <w:rFonts w:ascii="Times New Roman" w:hAnsi="Times New Roman" w:cs="Times New Roman"/>
        </w:rPr>
        <w:t>to</w:t>
      </w:r>
      <w:r w:rsidR="00783A5D" w:rsidRPr="001E429E">
        <w:rPr>
          <w:rFonts w:ascii="Times New Roman" w:hAnsi="Times New Roman" w:cs="Times New Roman"/>
        </w:rPr>
        <w:t xml:space="preserve"> </w:t>
      </w:r>
      <w:r w:rsidR="00530DDC" w:rsidRPr="001E429E">
        <w:rPr>
          <w:rFonts w:ascii="Times New Roman" w:hAnsi="Times New Roman" w:cs="Times New Roman"/>
        </w:rPr>
        <w:t>integration and empowerment as sole entrepreneurs (</w:t>
      </w:r>
      <w:r w:rsidR="002E2A4A">
        <w:rPr>
          <w:rFonts w:ascii="Times New Roman" w:hAnsi="Times New Roman" w:cs="Times New Roman"/>
          <w:color w:val="1A1A1A"/>
        </w:rPr>
        <w:t xml:space="preserve">Essers and </w:t>
      </w:r>
      <w:r w:rsidR="002E2A4A" w:rsidRPr="00F932EF">
        <w:rPr>
          <w:rFonts w:ascii="Times New Roman" w:eastAsia="Times New Roman" w:hAnsi="Times New Roman" w:cs="Times New Roman"/>
          <w:lang w:eastAsia="en-GB"/>
        </w:rPr>
        <w:t>Benschop</w:t>
      </w:r>
      <w:r w:rsidR="002E2A4A" w:rsidRPr="001E429E">
        <w:rPr>
          <w:rFonts w:ascii="Times New Roman" w:hAnsi="Times New Roman" w:cs="Times New Roman"/>
          <w:color w:val="1A1A1A"/>
        </w:rPr>
        <w:t xml:space="preserve"> 2007</w:t>
      </w:r>
      <w:r w:rsidR="00530DDC" w:rsidRPr="001E429E">
        <w:rPr>
          <w:rFonts w:ascii="Times New Roman" w:hAnsi="Times New Roman" w:cs="Times New Roman"/>
        </w:rPr>
        <w:t xml:space="preserve">). </w:t>
      </w:r>
      <w:r w:rsidR="00872186">
        <w:rPr>
          <w:rFonts w:ascii="Times New Roman" w:hAnsi="Times New Roman" w:cs="Times New Roman"/>
        </w:rPr>
        <w:t>Rindova et al. (2009) coined</w:t>
      </w:r>
      <w:r w:rsidR="003845C7">
        <w:rPr>
          <w:rFonts w:ascii="Times New Roman" w:hAnsi="Times New Roman" w:cs="Times New Roman"/>
        </w:rPr>
        <w:t xml:space="preserve"> </w:t>
      </w:r>
      <w:r w:rsidR="00872186">
        <w:rPr>
          <w:rFonts w:ascii="Times New Roman" w:hAnsi="Times New Roman" w:cs="Times New Roman"/>
        </w:rPr>
        <w:t xml:space="preserve">the term ‘entrepreneuring’, which </w:t>
      </w:r>
      <w:r w:rsidR="002E2A4A">
        <w:rPr>
          <w:rFonts w:ascii="Times New Roman" w:hAnsi="Times New Roman" w:cs="Times New Roman"/>
        </w:rPr>
        <w:t>entails bringing</w:t>
      </w:r>
      <w:r w:rsidR="00872186">
        <w:rPr>
          <w:rFonts w:ascii="Times New Roman" w:hAnsi="Times New Roman" w:cs="Times New Roman"/>
        </w:rPr>
        <w:t xml:space="preserve"> about a </w:t>
      </w:r>
      <w:r w:rsidR="00055C52">
        <w:rPr>
          <w:rFonts w:ascii="Times New Roman" w:hAnsi="Times New Roman" w:cs="Times New Roman"/>
        </w:rPr>
        <w:t>“</w:t>
      </w:r>
      <w:r w:rsidR="00872186">
        <w:rPr>
          <w:rFonts w:ascii="Times New Roman" w:hAnsi="Times New Roman" w:cs="Times New Roman"/>
        </w:rPr>
        <w:t xml:space="preserve">new state of economic, social, institutional and cultural environments through the actions of an individual or group </w:t>
      </w:r>
      <w:r w:rsidR="00872186">
        <w:rPr>
          <w:rFonts w:ascii="Times New Roman" w:hAnsi="Times New Roman" w:cs="Times New Roman"/>
        </w:rPr>
        <w:lastRenderedPageBreak/>
        <w:t>of individuals</w:t>
      </w:r>
      <w:r w:rsidR="008B1017">
        <w:rPr>
          <w:rFonts w:ascii="Times New Roman" w:hAnsi="Times New Roman" w:cs="Times New Roman"/>
        </w:rPr>
        <w:t>’’</w:t>
      </w:r>
      <w:r w:rsidR="00872186">
        <w:rPr>
          <w:rFonts w:ascii="Times New Roman" w:hAnsi="Times New Roman" w:cs="Times New Roman"/>
        </w:rPr>
        <w:t xml:space="preserve"> (2009: 4). </w:t>
      </w:r>
      <w:r w:rsidR="009272FE">
        <w:rPr>
          <w:rFonts w:ascii="Times New Roman" w:hAnsi="Times New Roman" w:cs="Times New Roman"/>
        </w:rPr>
        <w:t xml:space="preserve">As </w:t>
      </w:r>
      <w:r w:rsidR="003B59F8">
        <w:rPr>
          <w:rFonts w:ascii="Times New Roman" w:hAnsi="Times New Roman" w:cs="Times New Roman"/>
        </w:rPr>
        <w:t>such</w:t>
      </w:r>
      <w:r w:rsidR="00872186">
        <w:rPr>
          <w:rFonts w:ascii="Times New Roman" w:hAnsi="Times New Roman" w:cs="Times New Roman"/>
        </w:rPr>
        <w:t>, entrepreneurship can be a pursuit of freedom and independence</w:t>
      </w:r>
      <w:r w:rsidR="005C30FB">
        <w:rPr>
          <w:rFonts w:ascii="Times New Roman" w:hAnsi="Times New Roman" w:cs="Times New Roman"/>
        </w:rPr>
        <w:t xml:space="preserve"> (‘</w:t>
      </w:r>
      <w:r w:rsidR="005C30FB" w:rsidRPr="00BC7C63">
        <w:rPr>
          <w:rFonts w:ascii="Times New Roman" w:hAnsi="Times New Roman" w:cs="Times New Roman"/>
          <w:i/>
        </w:rPr>
        <w:t>breaking free</w:t>
      </w:r>
      <w:r w:rsidR="005C30FB">
        <w:rPr>
          <w:rFonts w:ascii="Times New Roman" w:hAnsi="Times New Roman" w:cs="Times New Roman"/>
        </w:rPr>
        <w:t xml:space="preserve"> and </w:t>
      </w:r>
      <w:r w:rsidR="005C30FB" w:rsidRPr="00BC7C63">
        <w:rPr>
          <w:rFonts w:ascii="Times New Roman" w:hAnsi="Times New Roman" w:cs="Times New Roman"/>
          <w:i/>
        </w:rPr>
        <w:t>breaking up’</w:t>
      </w:r>
      <w:r w:rsidR="005C30FB">
        <w:rPr>
          <w:rFonts w:ascii="Times New Roman" w:hAnsi="Times New Roman" w:cs="Times New Roman"/>
        </w:rPr>
        <w:t xml:space="preserve"> 2009: 9)</w:t>
      </w:r>
      <w:r w:rsidR="003845C7">
        <w:rPr>
          <w:rFonts w:ascii="Times New Roman" w:hAnsi="Times New Roman" w:cs="Times New Roman"/>
        </w:rPr>
        <w:t>,</w:t>
      </w:r>
      <w:r w:rsidR="00872186">
        <w:rPr>
          <w:rFonts w:ascii="Times New Roman" w:hAnsi="Times New Roman" w:cs="Times New Roman"/>
        </w:rPr>
        <w:t xml:space="preserve"> a </w:t>
      </w:r>
      <w:r w:rsidR="00E36352">
        <w:rPr>
          <w:rFonts w:ascii="Times New Roman" w:hAnsi="Times New Roman" w:cs="Times New Roman"/>
        </w:rPr>
        <w:t>manner</w:t>
      </w:r>
      <w:r w:rsidR="00872186">
        <w:rPr>
          <w:rFonts w:ascii="Times New Roman" w:hAnsi="Times New Roman" w:cs="Times New Roman"/>
        </w:rPr>
        <w:t xml:space="preserve"> of disrupting the status quo and changing </w:t>
      </w:r>
      <w:r w:rsidR="003845C7">
        <w:rPr>
          <w:rFonts w:ascii="Times New Roman" w:hAnsi="Times New Roman" w:cs="Times New Roman"/>
        </w:rPr>
        <w:t xml:space="preserve">one’s </w:t>
      </w:r>
      <w:r w:rsidR="00872186">
        <w:rPr>
          <w:rFonts w:ascii="Times New Roman" w:hAnsi="Times New Roman" w:cs="Times New Roman"/>
        </w:rPr>
        <w:t xml:space="preserve">position in the social order (2009: 6). </w:t>
      </w:r>
      <w:r w:rsidR="00783A5D">
        <w:rPr>
          <w:rFonts w:ascii="Times New Roman" w:hAnsi="Times New Roman" w:cs="Times New Roman"/>
        </w:rPr>
        <w:t>Although</w:t>
      </w:r>
      <w:r w:rsidR="00783A5D" w:rsidRPr="001E429E">
        <w:rPr>
          <w:rFonts w:ascii="Times New Roman" w:hAnsi="Times New Roman" w:cs="Times New Roman"/>
        </w:rPr>
        <w:t xml:space="preserve"> </w:t>
      </w:r>
      <w:r w:rsidR="00F73612" w:rsidRPr="001E429E">
        <w:rPr>
          <w:rFonts w:ascii="Times New Roman" w:hAnsi="Times New Roman" w:cs="Times New Roman"/>
        </w:rPr>
        <w:t xml:space="preserve">these accounts contribute to our understanding </w:t>
      </w:r>
      <w:r w:rsidR="00C07087">
        <w:rPr>
          <w:rFonts w:ascii="Times New Roman" w:hAnsi="Times New Roman" w:cs="Times New Roman"/>
        </w:rPr>
        <w:t xml:space="preserve">of </w:t>
      </w:r>
      <w:r w:rsidR="00B01795" w:rsidRPr="001E429E">
        <w:rPr>
          <w:rFonts w:ascii="Times New Roman" w:hAnsi="Times New Roman" w:cs="Times New Roman"/>
        </w:rPr>
        <w:t xml:space="preserve">women </w:t>
      </w:r>
      <w:r w:rsidR="007833BA" w:rsidRPr="001E429E">
        <w:rPr>
          <w:rFonts w:ascii="Times New Roman" w:hAnsi="Times New Roman" w:cs="Times New Roman"/>
        </w:rPr>
        <w:t>entrepreneurs</w:t>
      </w:r>
      <w:r w:rsidR="00E20B3A" w:rsidRPr="001E429E">
        <w:rPr>
          <w:rFonts w:ascii="Times New Roman" w:hAnsi="Times New Roman" w:cs="Times New Roman"/>
        </w:rPr>
        <w:t xml:space="preserve">, </w:t>
      </w:r>
      <w:r w:rsidR="00783A5D" w:rsidRPr="001E429E">
        <w:rPr>
          <w:rFonts w:ascii="Times New Roman" w:hAnsi="Times New Roman" w:cs="Times New Roman"/>
        </w:rPr>
        <w:t>th</w:t>
      </w:r>
      <w:r w:rsidR="00783A5D">
        <w:rPr>
          <w:rFonts w:ascii="Times New Roman" w:hAnsi="Times New Roman" w:cs="Times New Roman"/>
        </w:rPr>
        <w:t>e stories</w:t>
      </w:r>
      <w:r w:rsidR="00783A5D" w:rsidRPr="001E429E">
        <w:rPr>
          <w:rFonts w:ascii="Times New Roman" w:hAnsi="Times New Roman" w:cs="Times New Roman"/>
        </w:rPr>
        <w:t xml:space="preserve"> </w:t>
      </w:r>
      <w:r w:rsidR="00E20B3A" w:rsidRPr="001E429E">
        <w:rPr>
          <w:rFonts w:ascii="Times New Roman" w:hAnsi="Times New Roman" w:cs="Times New Roman"/>
        </w:rPr>
        <w:t xml:space="preserve">tend to focus on how gender representations are enacted </w:t>
      </w:r>
      <w:r w:rsidR="000D6BF9" w:rsidRPr="001E429E">
        <w:rPr>
          <w:rFonts w:ascii="Times New Roman" w:hAnsi="Times New Roman" w:cs="Times New Roman"/>
        </w:rPr>
        <w:t>within particular nation-state boundaries</w:t>
      </w:r>
      <w:r w:rsidR="00AC3AE5" w:rsidRPr="001E429E">
        <w:rPr>
          <w:rFonts w:ascii="Times New Roman" w:hAnsi="Times New Roman" w:cs="Times New Roman"/>
        </w:rPr>
        <w:t>.</w:t>
      </w:r>
      <w:r w:rsidR="00D90A2C" w:rsidRPr="001E429E">
        <w:rPr>
          <w:rFonts w:ascii="Times New Roman" w:hAnsi="Times New Roman" w:cs="Times New Roman"/>
        </w:rPr>
        <w:t xml:space="preserve"> </w:t>
      </w:r>
      <w:r w:rsidR="00783A5D">
        <w:rPr>
          <w:rFonts w:ascii="Times New Roman" w:hAnsi="Times New Roman" w:cs="Times New Roman"/>
        </w:rPr>
        <w:t>T</w:t>
      </w:r>
      <w:r w:rsidR="0060072F" w:rsidRPr="001E429E">
        <w:rPr>
          <w:rFonts w:ascii="Times New Roman" w:hAnsi="Times New Roman" w:cs="Times New Roman"/>
        </w:rPr>
        <w:t>o enhance this fiel</w:t>
      </w:r>
      <w:r w:rsidR="00055C52">
        <w:rPr>
          <w:rFonts w:ascii="Times New Roman" w:hAnsi="Times New Roman" w:cs="Times New Roman"/>
        </w:rPr>
        <w:t>d</w:t>
      </w:r>
      <w:r w:rsidR="00783A5D">
        <w:rPr>
          <w:rFonts w:ascii="Times New Roman" w:hAnsi="Times New Roman" w:cs="Times New Roman"/>
        </w:rPr>
        <w:t>,</w:t>
      </w:r>
      <w:r w:rsidR="0060072F" w:rsidRPr="001E429E">
        <w:rPr>
          <w:rFonts w:ascii="Times New Roman" w:hAnsi="Times New Roman" w:cs="Times New Roman"/>
        </w:rPr>
        <w:t xml:space="preserve"> we </w:t>
      </w:r>
      <w:r w:rsidR="00783A5D" w:rsidRPr="001433DC">
        <w:rPr>
          <w:rFonts w:ascii="Times New Roman" w:hAnsi="Times New Roman" w:cs="Times New Roman"/>
        </w:rPr>
        <w:t>dr</w:t>
      </w:r>
      <w:r w:rsidR="008B0138" w:rsidRPr="001433DC">
        <w:rPr>
          <w:rFonts w:ascii="Times New Roman" w:hAnsi="Times New Roman" w:cs="Times New Roman"/>
        </w:rPr>
        <w:t>a</w:t>
      </w:r>
      <w:r w:rsidR="00783A5D" w:rsidRPr="001433DC">
        <w:rPr>
          <w:rFonts w:ascii="Times New Roman" w:hAnsi="Times New Roman" w:cs="Times New Roman"/>
        </w:rPr>
        <w:t xml:space="preserve">w </w:t>
      </w:r>
      <w:r w:rsidR="00180AFD" w:rsidRPr="001E429E">
        <w:rPr>
          <w:rFonts w:ascii="Times New Roman" w:hAnsi="Times New Roman" w:cs="Times New Roman"/>
        </w:rPr>
        <w:t>on</w:t>
      </w:r>
      <w:r w:rsidR="0060072F" w:rsidRPr="001E429E">
        <w:rPr>
          <w:rFonts w:ascii="Times New Roman" w:hAnsi="Times New Roman" w:cs="Times New Roman"/>
        </w:rPr>
        <w:t xml:space="preserve"> accounts from</w:t>
      </w:r>
      <w:r w:rsidR="00783A5D">
        <w:rPr>
          <w:rFonts w:ascii="Times New Roman" w:hAnsi="Times New Roman" w:cs="Times New Roman"/>
        </w:rPr>
        <w:t xml:space="preserve"> the</w:t>
      </w:r>
      <w:r w:rsidR="0060072F" w:rsidRPr="001E429E">
        <w:rPr>
          <w:rFonts w:ascii="Times New Roman" w:hAnsi="Times New Roman" w:cs="Times New Roman"/>
        </w:rPr>
        <w:t xml:space="preserve"> sociology of migration and geography </w:t>
      </w:r>
      <w:r w:rsidR="00783A5D">
        <w:rPr>
          <w:rFonts w:ascii="Times New Roman" w:hAnsi="Times New Roman" w:cs="Times New Roman"/>
        </w:rPr>
        <w:t>examin</w:t>
      </w:r>
      <w:r w:rsidR="00D86B48">
        <w:rPr>
          <w:rFonts w:ascii="Times New Roman" w:hAnsi="Times New Roman" w:cs="Times New Roman"/>
        </w:rPr>
        <w:t>ing</w:t>
      </w:r>
      <w:r w:rsidR="0060072F" w:rsidRPr="001E429E">
        <w:rPr>
          <w:rFonts w:ascii="Times New Roman" w:hAnsi="Times New Roman" w:cs="Times New Roman"/>
        </w:rPr>
        <w:t xml:space="preserve"> transnationalism</w:t>
      </w:r>
      <w:r w:rsidR="009D0A0F" w:rsidRPr="001E429E">
        <w:rPr>
          <w:rFonts w:ascii="Times New Roman" w:hAnsi="Times New Roman" w:cs="Times New Roman"/>
        </w:rPr>
        <w:t xml:space="preserve"> (Glick Schiller 1999; Vertovec 2004</w:t>
      </w:r>
      <w:r w:rsidR="0043090C">
        <w:rPr>
          <w:rFonts w:ascii="Times New Roman" w:hAnsi="Times New Roman" w:cs="Times New Roman"/>
        </w:rPr>
        <w:t xml:space="preserve">; </w:t>
      </w:r>
      <w:r w:rsidR="009D0A0F" w:rsidRPr="001E429E">
        <w:rPr>
          <w:rFonts w:ascii="Times New Roman" w:hAnsi="Times New Roman" w:cs="Times New Roman"/>
        </w:rPr>
        <w:t>Rouse 1992)</w:t>
      </w:r>
      <w:r w:rsidR="0043090C">
        <w:rPr>
          <w:rFonts w:ascii="Times New Roman" w:hAnsi="Times New Roman" w:cs="Times New Roman"/>
        </w:rPr>
        <w:t xml:space="preserve">. </w:t>
      </w:r>
    </w:p>
    <w:p w14:paraId="665B7424" w14:textId="683FE7A8" w:rsidR="00864FC0" w:rsidRPr="001E429E" w:rsidRDefault="00F43B4B" w:rsidP="00661ABD">
      <w:pPr>
        <w:widowControl w:val="0"/>
        <w:numPr>
          <w:ilvl w:val="0"/>
          <w:numId w:val="4"/>
        </w:numPr>
        <w:tabs>
          <w:tab w:val="left" w:pos="0"/>
          <w:tab w:val="left" w:pos="220"/>
        </w:tabs>
        <w:autoSpaceDE w:val="0"/>
        <w:autoSpaceDN w:val="0"/>
        <w:adjustRightInd w:val="0"/>
        <w:spacing w:after="240" w:line="360" w:lineRule="auto"/>
        <w:ind w:left="0" w:firstLine="567"/>
        <w:jc w:val="both"/>
        <w:rPr>
          <w:rFonts w:ascii="Times New Roman" w:hAnsi="Times New Roman" w:cs="Times New Roman"/>
          <w:color w:val="943634" w:themeColor="accent2" w:themeShade="BF"/>
        </w:rPr>
      </w:pPr>
      <w:r w:rsidRPr="001E429E">
        <w:rPr>
          <w:rFonts w:ascii="Times New Roman" w:hAnsi="Times New Roman" w:cs="Times New Roman"/>
        </w:rPr>
        <w:t>Transnationalism has been understood as ‘[…] the political, economic, social and cultural processes that extend beyond the borders of a particular state, include actors that are not states, but are shaped by the policies and institutional practices of states</w:t>
      </w:r>
      <w:r w:rsidR="00B805A6" w:rsidRPr="001E429E">
        <w:rPr>
          <w:rFonts w:ascii="Times New Roman" w:hAnsi="Times New Roman" w:cs="Times New Roman"/>
        </w:rPr>
        <w:t>’</w:t>
      </w:r>
      <w:r w:rsidR="009C1FA8">
        <w:rPr>
          <w:rFonts w:ascii="Times New Roman" w:hAnsi="Times New Roman" w:cs="Times New Roman"/>
        </w:rPr>
        <w:t xml:space="preserve"> (Glick Schiller 1999, </w:t>
      </w:r>
      <w:r w:rsidRPr="001E429E">
        <w:rPr>
          <w:rFonts w:ascii="Times New Roman" w:hAnsi="Times New Roman" w:cs="Times New Roman"/>
        </w:rPr>
        <w:t xml:space="preserve">96). </w:t>
      </w:r>
      <w:r w:rsidR="00E515AF">
        <w:rPr>
          <w:rFonts w:ascii="Times New Roman" w:hAnsi="Times New Roman" w:cs="Times New Roman"/>
        </w:rPr>
        <w:t>The l</w:t>
      </w:r>
      <w:r w:rsidR="00E515AF" w:rsidRPr="001E429E">
        <w:rPr>
          <w:rFonts w:ascii="Times New Roman" w:hAnsi="Times New Roman" w:cs="Times New Roman"/>
        </w:rPr>
        <w:t xml:space="preserve">iterature </w:t>
      </w:r>
      <w:r w:rsidRPr="001E429E">
        <w:rPr>
          <w:rFonts w:ascii="Times New Roman" w:hAnsi="Times New Roman" w:cs="Times New Roman"/>
        </w:rPr>
        <w:t xml:space="preserve">on transnationalism and </w:t>
      </w:r>
      <w:r w:rsidR="00AE3879">
        <w:rPr>
          <w:rFonts w:ascii="Times New Roman" w:hAnsi="Times New Roman" w:cs="Times New Roman"/>
        </w:rPr>
        <w:t>migrant</w:t>
      </w:r>
      <w:r w:rsidR="00AE3879" w:rsidRPr="001E429E">
        <w:rPr>
          <w:rFonts w:ascii="Times New Roman" w:hAnsi="Times New Roman" w:cs="Times New Roman"/>
        </w:rPr>
        <w:t xml:space="preserve"> </w:t>
      </w:r>
      <w:r w:rsidRPr="001E429E">
        <w:rPr>
          <w:rFonts w:ascii="Times New Roman" w:hAnsi="Times New Roman" w:cs="Times New Roman"/>
        </w:rPr>
        <w:t xml:space="preserve">entrepreneurship has </w:t>
      </w:r>
      <w:r w:rsidR="00783A5D">
        <w:rPr>
          <w:rFonts w:ascii="Times New Roman" w:hAnsi="Times New Roman" w:cs="Times New Roman"/>
        </w:rPr>
        <w:t>primari</w:t>
      </w:r>
      <w:r w:rsidR="00783A5D" w:rsidRPr="001E429E">
        <w:rPr>
          <w:rFonts w:ascii="Times New Roman" w:hAnsi="Times New Roman" w:cs="Times New Roman"/>
        </w:rPr>
        <w:t xml:space="preserve">ly </w:t>
      </w:r>
      <w:r w:rsidR="00783A5D">
        <w:rPr>
          <w:rFonts w:ascii="Times New Roman" w:hAnsi="Times New Roman" w:cs="Times New Roman"/>
        </w:rPr>
        <w:t>examined</w:t>
      </w:r>
      <w:r w:rsidRPr="001E429E">
        <w:rPr>
          <w:rFonts w:ascii="Times New Roman" w:hAnsi="Times New Roman" w:cs="Times New Roman"/>
        </w:rPr>
        <w:t xml:space="preserve"> the </w:t>
      </w:r>
      <w:r w:rsidR="00B45D5E">
        <w:rPr>
          <w:rFonts w:ascii="Times New Roman" w:hAnsi="Times New Roman" w:cs="Times New Roman"/>
        </w:rPr>
        <w:t xml:space="preserve">way </w:t>
      </w:r>
      <w:r w:rsidR="00AE3879">
        <w:rPr>
          <w:rFonts w:ascii="Times New Roman" w:hAnsi="Times New Roman" w:cs="Times New Roman"/>
        </w:rPr>
        <w:t>migrant</w:t>
      </w:r>
      <w:r w:rsidR="00AE3879" w:rsidRPr="001E429E">
        <w:rPr>
          <w:rFonts w:ascii="Times New Roman" w:hAnsi="Times New Roman" w:cs="Times New Roman"/>
        </w:rPr>
        <w:t xml:space="preserve"> </w:t>
      </w:r>
      <w:r w:rsidRPr="001E429E">
        <w:rPr>
          <w:rFonts w:ascii="Times New Roman" w:hAnsi="Times New Roman" w:cs="Times New Roman"/>
        </w:rPr>
        <w:t>entrepreneurs engage in economic activities that transcend national borders (Land</w:t>
      </w:r>
      <w:r w:rsidR="005D054D">
        <w:rPr>
          <w:rFonts w:ascii="Times New Roman" w:hAnsi="Times New Roman" w:cs="Times New Roman"/>
        </w:rPr>
        <w:t>olt 2001; Portes, Guarnizo, and Haller</w:t>
      </w:r>
      <w:r w:rsidRPr="001E429E">
        <w:rPr>
          <w:rFonts w:ascii="Times New Roman" w:hAnsi="Times New Roman" w:cs="Times New Roman"/>
        </w:rPr>
        <w:t xml:space="preserve"> 2002; Jones et al. 2010) </w:t>
      </w:r>
      <w:r w:rsidR="00783A5D">
        <w:rPr>
          <w:rFonts w:ascii="Times New Roman" w:hAnsi="Times New Roman" w:cs="Times New Roman"/>
        </w:rPr>
        <w:t>by</w:t>
      </w:r>
      <w:r w:rsidR="00783A5D" w:rsidRPr="001E429E">
        <w:rPr>
          <w:rFonts w:ascii="Times New Roman" w:hAnsi="Times New Roman" w:cs="Times New Roman"/>
        </w:rPr>
        <w:t xml:space="preserve"> </w:t>
      </w:r>
      <w:r w:rsidR="00E515AF">
        <w:rPr>
          <w:rFonts w:ascii="Times New Roman" w:hAnsi="Times New Roman" w:cs="Times New Roman"/>
        </w:rPr>
        <w:t xml:space="preserve">examining </w:t>
      </w:r>
      <w:r w:rsidRPr="001E429E">
        <w:rPr>
          <w:rFonts w:ascii="Times New Roman" w:hAnsi="Times New Roman" w:cs="Times New Roman"/>
        </w:rPr>
        <w:t>financial services, the import/export of goods, cultural enterprises that reproduce practices from the places of origin, and/or the opening of businesses in the countries of origin. However, the</w:t>
      </w:r>
      <w:r w:rsidR="00833E65" w:rsidRPr="001E429E">
        <w:rPr>
          <w:rFonts w:ascii="Times New Roman" w:hAnsi="Times New Roman" w:cs="Times New Roman"/>
        </w:rPr>
        <w:t xml:space="preserve">se accounts have not </w:t>
      </w:r>
      <w:r w:rsidR="003769B8" w:rsidRPr="001E429E">
        <w:rPr>
          <w:rFonts w:ascii="Times New Roman" w:hAnsi="Times New Roman" w:cs="Times New Roman"/>
        </w:rPr>
        <w:t>extensively</w:t>
      </w:r>
      <w:r w:rsidR="00833E65" w:rsidRPr="001E429E">
        <w:rPr>
          <w:rFonts w:ascii="Times New Roman" w:hAnsi="Times New Roman" w:cs="Times New Roman"/>
        </w:rPr>
        <w:t xml:space="preserve"> </w:t>
      </w:r>
      <w:r w:rsidR="00783A5D">
        <w:rPr>
          <w:rFonts w:ascii="Times New Roman" w:hAnsi="Times New Roman" w:cs="Times New Roman"/>
        </w:rPr>
        <w:t>examined</w:t>
      </w:r>
      <w:r w:rsidR="00783A5D" w:rsidRPr="001E429E">
        <w:rPr>
          <w:rFonts w:ascii="Times New Roman" w:hAnsi="Times New Roman" w:cs="Times New Roman"/>
        </w:rPr>
        <w:t xml:space="preserve"> </w:t>
      </w:r>
      <w:r w:rsidR="00833E65" w:rsidRPr="001E429E">
        <w:rPr>
          <w:rFonts w:ascii="Times New Roman" w:hAnsi="Times New Roman" w:cs="Times New Roman"/>
        </w:rPr>
        <w:t xml:space="preserve">how gender </w:t>
      </w:r>
      <w:r w:rsidR="004D55D4" w:rsidRPr="001E429E">
        <w:rPr>
          <w:rFonts w:ascii="Times New Roman" w:hAnsi="Times New Roman" w:cs="Times New Roman"/>
        </w:rPr>
        <w:t xml:space="preserve">and other social positions are being </w:t>
      </w:r>
      <w:r w:rsidR="003011E5" w:rsidRPr="001E429E">
        <w:rPr>
          <w:rFonts w:ascii="Times New Roman" w:hAnsi="Times New Roman" w:cs="Times New Roman"/>
        </w:rPr>
        <w:t xml:space="preserve">(re)produced within transnational spaces for </w:t>
      </w:r>
      <w:r w:rsidR="00A05920" w:rsidRPr="001E429E">
        <w:rPr>
          <w:rFonts w:ascii="Times New Roman" w:hAnsi="Times New Roman" w:cs="Times New Roman"/>
        </w:rPr>
        <w:t xml:space="preserve">migrant </w:t>
      </w:r>
      <w:r w:rsidR="003011E5" w:rsidRPr="001E429E">
        <w:rPr>
          <w:rFonts w:ascii="Times New Roman" w:hAnsi="Times New Roman" w:cs="Times New Roman"/>
        </w:rPr>
        <w:t>entrepreneurs</w:t>
      </w:r>
      <w:r w:rsidR="00933095" w:rsidRPr="001E429E">
        <w:rPr>
          <w:rFonts w:ascii="Times New Roman" w:hAnsi="Times New Roman" w:cs="Times New Roman"/>
        </w:rPr>
        <w:t>.</w:t>
      </w:r>
      <w:r w:rsidR="00B805A6" w:rsidRPr="001E429E">
        <w:rPr>
          <w:rFonts w:ascii="Times New Roman" w:hAnsi="Times New Roman" w:cs="Times New Roman"/>
        </w:rPr>
        <w:t xml:space="preserve"> </w:t>
      </w:r>
      <w:r w:rsidR="003769B8" w:rsidRPr="001E429E">
        <w:rPr>
          <w:rFonts w:ascii="Times New Roman" w:hAnsi="Times New Roman" w:cs="Times New Roman"/>
        </w:rPr>
        <w:t xml:space="preserve">One notable exception </w:t>
      </w:r>
      <w:r w:rsidR="00A9385C" w:rsidRPr="001E429E">
        <w:rPr>
          <w:rFonts w:ascii="Times New Roman" w:hAnsi="Times New Roman" w:cs="Times New Roman"/>
        </w:rPr>
        <w:t xml:space="preserve">is the use of </w:t>
      </w:r>
      <w:r w:rsidR="00085404" w:rsidRPr="001E429E">
        <w:rPr>
          <w:rFonts w:ascii="Times New Roman" w:hAnsi="Times New Roman" w:cs="Times New Roman"/>
        </w:rPr>
        <w:t>transnational feminism to grasp the experiences of originally Indian women entrepreneurs</w:t>
      </w:r>
      <w:r w:rsidR="00D4642C">
        <w:rPr>
          <w:rFonts w:ascii="Times New Roman" w:hAnsi="Times New Roman" w:cs="Times New Roman"/>
        </w:rPr>
        <w:t xml:space="preserve"> in New Zealand (</w:t>
      </w:r>
      <w:r w:rsidR="002E2A4A">
        <w:rPr>
          <w:rFonts w:ascii="Times New Roman" w:hAnsi="Times New Roman" w:cs="Times New Roman"/>
          <w:color w:val="1A1A1A"/>
        </w:rPr>
        <w:t>Pio and Essers</w:t>
      </w:r>
      <w:r w:rsidR="00BB7764" w:rsidRPr="001E429E">
        <w:rPr>
          <w:rFonts w:ascii="Times New Roman" w:hAnsi="Times New Roman" w:cs="Times New Roman"/>
          <w:color w:val="1A1A1A"/>
        </w:rPr>
        <w:t xml:space="preserve"> </w:t>
      </w:r>
      <w:r w:rsidR="00926A9B">
        <w:rPr>
          <w:rFonts w:ascii="Times New Roman" w:hAnsi="Times New Roman" w:cs="Times New Roman"/>
        </w:rPr>
        <w:t xml:space="preserve">2014). </w:t>
      </w:r>
      <w:r w:rsidR="002E2A4A">
        <w:rPr>
          <w:rFonts w:ascii="Times New Roman" w:hAnsi="Times New Roman" w:cs="Times New Roman"/>
          <w:color w:val="1A1A1A"/>
        </w:rPr>
        <w:t>Pio and Essers</w:t>
      </w:r>
      <w:r w:rsidR="00BB7764" w:rsidRPr="001E429E">
        <w:rPr>
          <w:rFonts w:ascii="Times New Roman" w:hAnsi="Times New Roman" w:cs="Times New Roman"/>
          <w:color w:val="1A1A1A"/>
        </w:rPr>
        <w:t xml:space="preserve"> </w:t>
      </w:r>
      <w:r w:rsidR="00926A9B">
        <w:rPr>
          <w:rFonts w:ascii="Times New Roman" w:hAnsi="Times New Roman" w:cs="Times New Roman"/>
        </w:rPr>
        <w:t>(2014</w:t>
      </w:r>
      <w:r w:rsidR="00085404" w:rsidRPr="001E429E">
        <w:rPr>
          <w:rFonts w:ascii="Times New Roman" w:hAnsi="Times New Roman" w:cs="Times New Roman"/>
        </w:rPr>
        <w:t>) analy</w:t>
      </w:r>
      <w:r w:rsidR="006261F0" w:rsidRPr="001E429E">
        <w:rPr>
          <w:rFonts w:ascii="Times New Roman" w:hAnsi="Times New Roman" w:cs="Times New Roman"/>
        </w:rPr>
        <w:t>s</w:t>
      </w:r>
      <w:r w:rsidR="00085404" w:rsidRPr="001E429E">
        <w:rPr>
          <w:rFonts w:ascii="Times New Roman" w:hAnsi="Times New Roman" w:cs="Times New Roman"/>
        </w:rPr>
        <w:t>ed how transnational processes played out in the lived experience</w:t>
      </w:r>
      <w:r w:rsidR="00367DB6" w:rsidRPr="001E429E">
        <w:rPr>
          <w:rFonts w:ascii="Times New Roman" w:hAnsi="Times New Roman" w:cs="Times New Roman"/>
        </w:rPr>
        <w:t>s</w:t>
      </w:r>
      <w:r w:rsidR="00085404" w:rsidRPr="001E429E">
        <w:rPr>
          <w:rFonts w:ascii="Times New Roman" w:hAnsi="Times New Roman" w:cs="Times New Roman"/>
        </w:rPr>
        <w:t xml:space="preserve"> of professional migrant Indian women in </w:t>
      </w:r>
      <w:r w:rsidR="001A30A6" w:rsidRPr="001E429E">
        <w:rPr>
          <w:rFonts w:ascii="Times New Roman" w:hAnsi="Times New Roman" w:cs="Times New Roman"/>
        </w:rPr>
        <w:t>New Zealand</w:t>
      </w:r>
      <w:r w:rsidR="00D70484">
        <w:rPr>
          <w:rFonts w:ascii="Times New Roman" w:hAnsi="Times New Roman" w:cs="Times New Roman"/>
        </w:rPr>
        <w:t xml:space="preserve"> </w:t>
      </w:r>
      <w:r w:rsidR="00085404" w:rsidRPr="001E429E">
        <w:rPr>
          <w:rFonts w:ascii="Times New Roman" w:hAnsi="Times New Roman" w:cs="Times New Roman"/>
        </w:rPr>
        <w:t xml:space="preserve">and their agency in </w:t>
      </w:r>
      <w:r w:rsidR="006261F0" w:rsidRPr="001E429E">
        <w:rPr>
          <w:rFonts w:ascii="Times New Roman" w:hAnsi="Times New Roman" w:cs="Times New Roman"/>
        </w:rPr>
        <w:t>decentring</w:t>
      </w:r>
      <w:r w:rsidR="00D70484">
        <w:rPr>
          <w:rFonts w:ascii="Times New Roman" w:hAnsi="Times New Roman" w:cs="Times New Roman"/>
        </w:rPr>
        <w:t xml:space="preserve"> Otherness</w:t>
      </w:r>
      <w:r w:rsidR="00085404" w:rsidRPr="001E429E">
        <w:rPr>
          <w:rFonts w:ascii="Times New Roman" w:hAnsi="Times New Roman" w:cs="Times New Roman"/>
        </w:rPr>
        <w:t xml:space="preserve">. </w:t>
      </w:r>
      <w:r w:rsidR="00D77537" w:rsidRPr="001E429E">
        <w:rPr>
          <w:rFonts w:ascii="Times New Roman" w:hAnsi="Times New Roman" w:cs="Times New Roman"/>
        </w:rPr>
        <w:t xml:space="preserve"> </w:t>
      </w:r>
    </w:p>
    <w:p w14:paraId="0431DCB3" w14:textId="0BACED28" w:rsidR="00736DA5" w:rsidRPr="001E429E" w:rsidRDefault="008E0973">
      <w:pPr>
        <w:spacing w:line="360" w:lineRule="auto"/>
        <w:ind w:firstLine="567"/>
        <w:jc w:val="both"/>
        <w:rPr>
          <w:rFonts w:ascii="Times New Roman" w:hAnsi="Times New Roman" w:cs="Times New Roman"/>
        </w:rPr>
      </w:pPr>
      <w:r w:rsidRPr="00D64D6E">
        <w:rPr>
          <w:rFonts w:ascii="Times New Roman" w:hAnsi="Times New Roman" w:cs="Times New Roman"/>
        </w:rPr>
        <w:t>Considering</w:t>
      </w:r>
      <w:r w:rsidR="00E90112" w:rsidRPr="00D64D6E">
        <w:rPr>
          <w:rFonts w:ascii="Times New Roman" w:hAnsi="Times New Roman" w:cs="Times New Roman"/>
        </w:rPr>
        <w:t xml:space="preserve"> the </w:t>
      </w:r>
      <w:r w:rsidR="00E36352" w:rsidRPr="00D64D6E">
        <w:rPr>
          <w:rFonts w:ascii="Times New Roman" w:hAnsi="Times New Roman" w:cs="Times New Roman"/>
        </w:rPr>
        <w:t>manner</w:t>
      </w:r>
      <w:r w:rsidR="00E90112" w:rsidRPr="00D64D6E">
        <w:rPr>
          <w:rFonts w:ascii="Times New Roman" w:hAnsi="Times New Roman" w:cs="Times New Roman"/>
        </w:rPr>
        <w:t xml:space="preserve"> in which </w:t>
      </w:r>
      <w:r w:rsidR="00D43B5E" w:rsidRPr="00D64D6E">
        <w:rPr>
          <w:rFonts w:ascii="Times New Roman" w:hAnsi="Times New Roman" w:cs="Times New Roman"/>
        </w:rPr>
        <w:t xml:space="preserve">identities are shaped by the experiences of origin and destination has also been reflected in concepts such as </w:t>
      </w:r>
      <w:r w:rsidR="007279B2" w:rsidRPr="00D64D6E">
        <w:rPr>
          <w:rFonts w:ascii="Times New Roman" w:hAnsi="Times New Roman" w:cs="Times New Roman"/>
        </w:rPr>
        <w:t xml:space="preserve">‘bifocality’ </w:t>
      </w:r>
      <w:r w:rsidR="00DB5F44" w:rsidRPr="00D64D6E">
        <w:rPr>
          <w:rFonts w:ascii="Times New Roman" w:hAnsi="Times New Roman" w:cs="Times New Roman"/>
        </w:rPr>
        <w:t xml:space="preserve">in </w:t>
      </w:r>
      <w:r w:rsidR="007279B2" w:rsidRPr="00D64D6E">
        <w:rPr>
          <w:rFonts w:ascii="Times New Roman" w:hAnsi="Times New Roman" w:cs="Times New Roman"/>
        </w:rPr>
        <w:t>Rouse (1992) and the ‘transnational habitus’ in Guarnizo (1997</w:t>
      </w:r>
      <w:r w:rsidRPr="00D64D6E">
        <w:rPr>
          <w:rFonts w:ascii="Times New Roman" w:hAnsi="Times New Roman" w:cs="Times New Roman"/>
        </w:rPr>
        <w:t xml:space="preserve">). </w:t>
      </w:r>
      <w:r w:rsidR="00DB5F44" w:rsidRPr="00D64D6E">
        <w:rPr>
          <w:rFonts w:ascii="Times New Roman" w:hAnsi="Times New Roman" w:cs="Times New Roman"/>
        </w:rPr>
        <w:t xml:space="preserve">Vertovec (2004) </w:t>
      </w:r>
      <w:r w:rsidRPr="00D64D6E">
        <w:rPr>
          <w:rFonts w:ascii="Times New Roman" w:hAnsi="Times New Roman" w:cs="Times New Roman"/>
        </w:rPr>
        <w:t xml:space="preserve">explained </w:t>
      </w:r>
      <w:r w:rsidR="00DB5F44" w:rsidRPr="00D64D6E">
        <w:rPr>
          <w:rFonts w:ascii="Times New Roman" w:hAnsi="Times New Roman" w:cs="Times New Roman"/>
        </w:rPr>
        <w:t xml:space="preserve">how a transnational perspective sheds light on </w:t>
      </w:r>
      <w:r w:rsidRPr="00D64D6E">
        <w:rPr>
          <w:rFonts w:ascii="Times New Roman" w:hAnsi="Times New Roman" w:cs="Times New Roman"/>
        </w:rPr>
        <w:t xml:space="preserve">the </w:t>
      </w:r>
      <w:r w:rsidR="00DB5F44" w:rsidRPr="00D64D6E">
        <w:rPr>
          <w:rFonts w:ascii="Times New Roman" w:hAnsi="Times New Roman" w:cs="Times New Roman"/>
        </w:rPr>
        <w:t>orientation of migrants</w:t>
      </w:r>
      <w:r w:rsidRPr="00D64D6E">
        <w:rPr>
          <w:rFonts w:ascii="Times New Roman" w:hAnsi="Times New Roman" w:cs="Times New Roman"/>
        </w:rPr>
        <w:t>’</w:t>
      </w:r>
      <w:r w:rsidR="00DB5F44" w:rsidRPr="00D64D6E">
        <w:rPr>
          <w:rFonts w:ascii="Times New Roman" w:hAnsi="Times New Roman" w:cs="Times New Roman"/>
        </w:rPr>
        <w:t xml:space="preserve"> lives</w:t>
      </w:r>
      <w:r w:rsidRPr="00D64D6E">
        <w:rPr>
          <w:rFonts w:ascii="Times New Roman" w:hAnsi="Times New Roman" w:cs="Times New Roman"/>
        </w:rPr>
        <w:t>,</w:t>
      </w:r>
      <w:r w:rsidR="00DB5F44" w:rsidRPr="00D64D6E">
        <w:rPr>
          <w:rFonts w:ascii="Times New Roman" w:hAnsi="Times New Roman" w:cs="Times New Roman"/>
        </w:rPr>
        <w:t xml:space="preserve"> which a</w:t>
      </w:r>
      <w:r w:rsidR="00D20FA5" w:rsidRPr="00D64D6E">
        <w:rPr>
          <w:rFonts w:ascii="Times New Roman" w:hAnsi="Times New Roman" w:cs="Times New Roman"/>
        </w:rPr>
        <w:t xml:space="preserve">re lived ‘here-and-there’ (2004, </w:t>
      </w:r>
      <w:r w:rsidR="00DB5F44" w:rsidRPr="00D64D6E">
        <w:rPr>
          <w:rFonts w:ascii="Times New Roman" w:hAnsi="Times New Roman" w:cs="Times New Roman"/>
        </w:rPr>
        <w:t xml:space="preserve">970). </w:t>
      </w:r>
      <w:r w:rsidR="00A4032E" w:rsidRPr="001E429E">
        <w:rPr>
          <w:rFonts w:ascii="Times New Roman" w:hAnsi="Times New Roman" w:cs="Times New Roman"/>
        </w:rPr>
        <w:t>Therefore, a</w:t>
      </w:r>
      <w:r w:rsidR="002B22CB" w:rsidRPr="001E429E">
        <w:rPr>
          <w:rFonts w:ascii="Times New Roman" w:hAnsi="Times New Roman" w:cs="Times New Roman"/>
        </w:rPr>
        <w:t xml:space="preserve"> transnatio</w:t>
      </w:r>
      <w:r w:rsidR="00370802" w:rsidRPr="001E429E">
        <w:rPr>
          <w:rFonts w:ascii="Times New Roman" w:hAnsi="Times New Roman" w:cs="Times New Roman"/>
        </w:rPr>
        <w:t>n</w:t>
      </w:r>
      <w:r w:rsidR="002B22CB" w:rsidRPr="001E429E">
        <w:rPr>
          <w:rFonts w:ascii="Times New Roman" w:hAnsi="Times New Roman" w:cs="Times New Roman"/>
        </w:rPr>
        <w:t xml:space="preserve">al lens </w:t>
      </w:r>
      <w:r w:rsidR="004C7597">
        <w:rPr>
          <w:rFonts w:ascii="Times New Roman" w:hAnsi="Times New Roman" w:cs="Times New Roman"/>
        </w:rPr>
        <w:t>examin</w:t>
      </w:r>
      <w:r w:rsidR="00111880">
        <w:rPr>
          <w:rFonts w:ascii="Times New Roman" w:hAnsi="Times New Roman" w:cs="Times New Roman"/>
        </w:rPr>
        <w:t>ing</w:t>
      </w:r>
      <w:r w:rsidR="002B22CB" w:rsidRPr="001E429E">
        <w:rPr>
          <w:rFonts w:ascii="Times New Roman" w:hAnsi="Times New Roman" w:cs="Times New Roman"/>
        </w:rPr>
        <w:t xml:space="preserve"> migrant women</w:t>
      </w:r>
      <w:r w:rsidR="004C7597">
        <w:rPr>
          <w:rFonts w:ascii="Times New Roman" w:hAnsi="Times New Roman" w:cs="Times New Roman"/>
        </w:rPr>
        <w:t>’s</w:t>
      </w:r>
      <w:r w:rsidR="002B22CB" w:rsidRPr="001E429E">
        <w:rPr>
          <w:rFonts w:ascii="Times New Roman" w:hAnsi="Times New Roman" w:cs="Times New Roman"/>
        </w:rPr>
        <w:t xml:space="preserve"> entrepreneurship will </w:t>
      </w:r>
      <w:r w:rsidR="00111880">
        <w:rPr>
          <w:rFonts w:ascii="Times New Roman" w:hAnsi="Times New Roman" w:cs="Times New Roman"/>
        </w:rPr>
        <w:t>add</w:t>
      </w:r>
      <w:r w:rsidR="002B22CB" w:rsidRPr="001E429E">
        <w:rPr>
          <w:rFonts w:ascii="Times New Roman" w:hAnsi="Times New Roman" w:cs="Times New Roman"/>
        </w:rPr>
        <w:t xml:space="preserve"> to </w:t>
      </w:r>
      <w:r w:rsidR="00CF5D26">
        <w:rPr>
          <w:rFonts w:ascii="Times New Roman" w:hAnsi="Times New Roman" w:cs="Times New Roman"/>
        </w:rPr>
        <w:t>analyse</w:t>
      </w:r>
      <w:r w:rsidR="004C7597" w:rsidRPr="001E429E">
        <w:rPr>
          <w:rFonts w:ascii="Times New Roman" w:hAnsi="Times New Roman" w:cs="Times New Roman"/>
        </w:rPr>
        <w:t xml:space="preserve"> </w:t>
      </w:r>
      <w:r w:rsidR="002B22CB" w:rsidRPr="001E429E">
        <w:rPr>
          <w:rFonts w:ascii="Times New Roman" w:hAnsi="Times New Roman" w:cs="Times New Roman"/>
        </w:rPr>
        <w:t xml:space="preserve">how gender relations, </w:t>
      </w:r>
      <w:r w:rsidR="00367DB6" w:rsidRPr="001E429E">
        <w:rPr>
          <w:rFonts w:ascii="Times New Roman" w:hAnsi="Times New Roman" w:cs="Times New Roman"/>
        </w:rPr>
        <w:t>social positions</w:t>
      </w:r>
      <w:r w:rsidR="002B22CB" w:rsidRPr="001E429E">
        <w:rPr>
          <w:rFonts w:ascii="Times New Roman" w:hAnsi="Times New Roman" w:cs="Times New Roman"/>
        </w:rPr>
        <w:t xml:space="preserve"> and representations are negotiated</w:t>
      </w:r>
      <w:r w:rsidR="00F42EC5" w:rsidRPr="001E429E">
        <w:rPr>
          <w:rFonts w:ascii="Times New Roman" w:hAnsi="Times New Roman" w:cs="Times New Roman"/>
        </w:rPr>
        <w:t xml:space="preserve"> and reproduced</w:t>
      </w:r>
      <w:r w:rsidR="002B22CB" w:rsidRPr="001E429E">
        <w:rPr>
          <w:rFonts w:ascii="Times New Roman" w:hAnsi="Times New Roman" w:cs="Times New Roman"/>
        </w:rPr>
        <w:t xml:space="preserve"> across transnational social field</w:t>
      </w:r>
      <w:r w:rsidR="00A719D8" w:rsidRPr="001E429E">
        <w:rPr>
          <w:rFonts w:ascii="Times New Roman" w:hAnsi="Times New Roman" w:cs="Times New Roman"/>
        </w:rPr>
        <w:t>s</w:t>
      </w:r>
      <w:r w:rsidR="00F42EC5" w:rsidRPr="001E429E">
        <w:rPr>
          <w:rFonts w:ascii="Times New Roman" w:hAnsi="Times New Roman" w:cs="Times New Roman"/>
        </w:rPr>
        <w:t xml:space="preserve"> (Fouron and Glick Schiller 2001)</w:t>
      </w:r>
      <w:r w:rsidR="002B22CB" w:rsidRPr="001E429E">
        <w:rPr>
          <w:rFonts w:ascii="Times New Roman" w:hAnsi="Times New Roman" w:cs="Times New Roman"/>
        </w:rPr>
        <w:t xml:space="preserve"> </w:t>
      </w:r>
      <w:r w:rsidR="004C7597">
        <w:rPr>
          <w:rFonts w:ascii="Times New Roman" w:hAnsi="Times New Roman" w:cs="Times New Roman"/>
        </w:rPr>
        <w:t>and</w:t>
      </w:r>
      <w:r w:rsidR="002B22CB" w:rsidRPr="001E429E">
        <w:rPr>
          <w:rFonts w:ascii="Times New Roman" w:hAnsi="Times New Roman" w:cs="Times New Roman"/>
        </w:rPr>
        <w:t xml:space="preserve"> how transnational</w:t>
      </w:r>
      <w:r w:rsidR="00367DB6" w:rsidRPr="001E429E">
        <w:rPr>
          <w:rFonts w:ascii="Times New Roman" w:hAnsi="Times New Roman" w:cs="Times New Roman"/>
        </w:rPr>
        <w:t xml:space="preserve"> trajectories</w:t>
      </w:r>
      <w:r w:rsidR="002B22CB" w:rsidRPr="001E429E">
        <w:rPr>
          <w:rFonts w:ascii="Times New Roman" w:hAnsi="Times New Roman" w:cs="Times New Roman"/>
        </w:rPr>
        <w:t xml:space="preserve"> </w:t>
      </w:r>
      <w:r w:rsidR="004327EF">
        <w:rPr>
          <w:rFonts w:ascii="Times New Roman" w:hAnsi="Times New Roman" w:cs="Times New Roman"/>
        </w:rPr>
        <w:t>affect</w:t>
      </w:r>
      <w:r w:rsidR="002B22CB" w:rsidRPr="001E429E">
        <w:rPr>
          <w:rFonts w:ascii="Times New Roman" w:hAnsi="Times New Roman" w:cs="Times New Roman"/>
        </w:rPr>
        <w:t xml:space="preserve"> </w:t>
      </w:r>
      <w:r w:rsidR="001D5C6F" w:rsidRPr="001E429E">
        <w:rPr>
          <w:rFonts w:ascii="Times New Roman" w:hAnsi="Times New Roman" w:cs="Times New Roman"/>
        </w:rPr>
        <w:t xml:space="preserve">the </w:t>
      </w:r>
      <w:r w:rsidR="00615D5B">
        <w:rPr>
          <w:rFonts w:ascii="Times New Roman" w:hAnsi="Times New Roman" w:cs="Times New Roman"/>
        </w:rPr>
        <w:t xml:space="preserve">established </w:t>
      </w:r>
      <w:r w:rsidR="001D5C6F" w:rsidRPr="001E429E">
        <w:rPr>
          <w:rFonts w:ascii="Times New Roman" w:hAnsi="Times New Roman" w:cs="Times New Roman"/>
        </w:rPr>
        <w:t>business strategies</w:t>
      </w:r>
      <w:r w:rsidR="00FC2BEF" w:rsidRPr="001E429E">
        <w:rPr>
          <w:rFonts w:ascii="Times New Roman" w:hAnsi="Times New Roman" w:cs="Times New Roman"/>
        </w:rPr>
        <w:t xml:space="preserve">. </w:t>
      </w:r>
      <w:r w:rsidR="00262A37" w:rsidRPr="001E429E">
        <w:rPr>
          <w:rFonts w:ascii="Times New Roman" w:hAnsi="Times New Roman" w:cs="Times New Roman"/>
        </w:rPr>
        <w:t xml:space="preserve">This perspective </w:t>
      </w:r>
      <w:r w:rsidR="004C7597">
        <w:rPr>
          <w:rFonts w:ascii="Times New Roman" w:hAnsi="Times New Roman" w:cs="Times New Roman"/>
        </w:rPr>
        <w:t>creates</w:t>
      </w:r>
      <w:r w:rsidR="00927278" w:rsidRPr="001E429E">
        <w:rPr>
          <w:rFonts w:ascii="Times New Roman" w:hAnsi="Times New Roman" w:cs="Times New Roman"/>
        </w:rPr>
        <w:t xml:space="preserve"> </w:t>
      </w:r>
      <w:r w:rsidR="00811005" w:rsidRPr="001E429E">
        <w:rPr>
          <w:rFonts w:ascii="Times New Roman" w:hAnsi="Times New Roman" w:cs="Times New Roman"/>
        </w:rPr>
        <w:t xml:space="preserve">new questions </w:t>
      </w:r>
      <w:r w:rsidR="004C7597">
        <w:rPr>
          <w:rFonts w:ascii="Times New Roman" w:hAnsi="Times New Roman" w:cs="Times New Roman"/>
        </w:rPr>
        <w:t>regard</w:t>
      </w:r>
      <w:r w:rsidR="00615D5B">
        <w:rPr>
          <w:rFonts w:ascii="Times New Roman" w:hAnsi="Times New Roman" w:cs="Times New Roman"/>
        </w:rPr>
        <w:t>ing</w:t>
      </w:r>
      <w:r w:rsidR="00811005" w:rsidRPr="001E429E">
        <w:rPr>
          <w:rFonts w:ascii="Times New Roman" w:hAnsi="Times New Roman" w:cs="Times New Roman"/>
        </w:rPr>
        <w:t xml:space="preserve"> the context (</w:t>
      </w:r>
      <w:r w:rsidR="009F3745" w:rsidRPr="001E429E">
        <w:rPr>
          <w:rFonts w:ascii="Times New Roman" w:hAnsi="Times New Roman" w:cs="Times New Roman"/>
          <w:bCs/>
        </w:rPr>
        <w:t xml:space="preserve">Welter 2011; </w:t>
      </w:r>
      <w:r w:rsidR="009F3745" w:rsidRPr="001E429E">
        <w:rPr>
          <w:rFonts w:ascii="Times New Roman" w:hAnsi="Times New Roman" w:cs="Times New Roman"/>
          <w:bCs/>
        </w:rPr>
        <w:lastRenderedPageBreak/>
        <w:t>Welter, Brush</w:t>
      </w:r>
      <w:r w:rsidR="00DE1F85">
        <w:rPr>
          <w:rFonts w:ascii="Times New Roman" w:hAnsi="Times New Roman" w:cs="Times New Roman"/>
          <w:bCs/>
        </w:rPr>
        <w:t>,</w:t>
      </w:r>
      <w:r w:rsidR="009F3745" w:rsidRPr="001E429E">
        <w:rPr>
          <w:rFonts w:ascii="Times New Roman" w:hAnsi="Times New Roman" w:cs="Times New Roman"/>
          <w:bCs/>
        </w:rPr>
        <w:t xml:space="preserve"> and de Bruin 2014</w:t>
      </w:r>
      <w:r w:rsidR="00811005" w:rsidRPr="001E429E">
        <w:rPr>
          <w:rFonts w:ascii="Times New Roman" w:hAnsi="Times New Roman" w:cs="Times New Roman"/>
        </w:rPr>
        <w:t xml:space="preserve">) </w:t>
      </w:r>
      <w:r w:rsidR="004C7597">
        <w:rPr>
          <w:rFonts w:ascii="Times New Roman" w:hAnsi="Times New Roman" w:cs="Times New Roman"/>
        </w:rPr>
        <w:t>in which</w:t>
      </w:r>
      <w:r w:rsidR="004C7597" w:rsidRPr="001E429E">
        <w:rPr>
          <w:rFonts w:ascii="Times New Roman" w:hAnsi="Times New Roman" w:cs="Times New Roman"/>
        </w:rPr>
        <w:t xml:space="preserve"> </w:t>
      </w:r>
      <w:r w:rsidR="00811005" w:rsidRPr="001E429E">
        <w:rPr>
          <w:rFonts w:ascii="Times New Roman" w:hAnsi="Times New Roman" w:cs="Times New Roman"/>
        </w:rPr>
        <w:t>migrant entrepreneurs are embedded into</w:t>
      </w:r>
      <w:r w:rsidR="00D23C4B" w:rsidRPr="001E429E">
        <w:rPr>
          <w:rFonts w:ascii="Times New Roman" w:hAnsi="Times New Roman" w:cs="Times New Roman"/>
        </w:rPr>
        <w:t xml:space="preserve"> countries of destination, origin </w:t>
      </w:r>
      <w:r w:rsidR="00957693" w:rsidRPr="001E429E">
        <w:rPr>
          <w:rFonts w:ascii="Times New Roman" w:hAnsi="Times New Roman" w:cs="Times New Roman"/>
        </w:rPr>
        <w:t>or</w:t>
      </w:r>
      <w:r w:rsidR="00D23C4B" w:rsidRPr="001E429E">
        <w:rPr>
          <w:rFonts w:ascii="Times New Roman" w:hAnsi="Times New Roman" w:cs="Times New Roman"/>
        </w:rPr>
        <w:t xml:space="preserve"> both </w:t>
      </w:r>
      <w:r w:rsidR="00444B39" w:rsidRPr="001E429E">
        <w:rPr>
          <w:rFonts w:ascii="Times New Roman" w:hAnsi="Times New Roman" w:cs="Times New Roman"/>
        </w:rPr>
        <w:t>simultaneously</w:t>
      </w:r>
      <w:r w:rsidR="00811005" w:rsidRPr="001E429E">
        <w:rPr>
          <w:rFonts w:ascii="Times New Roman" w:hAnsi="Times New Roman" w:cs="Times New Roman"/>
        </w:rPr>
        <w:t xml:space="preserve">. </w:t>
      </w:r>
    </w:p>
    <w:p w14:paraId="07EC7BCC" w14:textId="77777777" w:rsidR="00930E36" w:rsidRPr="001E429E" w:rsidRDefault="00930E36" w:rsidP="00661ABD">
      <w:pPr>
        <w:spacing w:line="360" w:lineRule="auto"/>
        <w:ind w:firstLine="567"/>
        <w:jc w:val="both"/>
        <w:rPr>
          <w:rFonts w:ascii="Times New Roman" w:hAnsi="Times New Roman" w:cs="Times New Roman"/>
        </w:rPr>
      </w:pPr>
    </w:p>
    <w:p w14:paraId="16560080" w14:textId="77777777" w:rsidR="00930E36" w:rsidRPr="001E429E" w:rsidRDefault="00B6043E" w:rsidP="001E0486">
      <w:pPr>
        <w:spacing w:line="360" w:lineRule="auto"/>
        <w:jc w:val="both"/>
        <w:rPr>
          <w:rFonts w:ascii="Times New Roman" w:hAnsi="Times New Roman" w:cs="Times New Roman"/>
          <w:i/>
        </w:rPr>
      </w:pPr>
      <w:r w:rsidRPr="001E429E">
        <w:rPr>
          <w:rFonts w:ascii="Times New Roman" w:hAnsi="Times New Roman" w:cs="Times New Roman"/>
          <w:i/>
        </w:rPr>
        <w:t xml:space="preserve">Power and social positions </w:t>
      </w:r>
    </w:p>
    <w:p w14:paraId="7C5DFB99" w14:textId="1963B7ED" w:rsidR="002C1E6E" w:rsidRDefault="00C92CCC" w:rsidP="00BC7C63">
      <w:pPr>
        <w:spacing w:line="360" w:lineRule="auto"/>
        <w:jc w:val="both"/>
        <w:rPr>
          <w:rFonts w:ascii="Times New Roman" w:hAnsi="Times New Roman" w:cs="Times New Roman"/>
        </w:rPr>
      </w:pPr>
      <w:r w:rsidRPr="001E429E">
        <w:rPr>
          <w:rFonts w:ascii="Times New Roman" w:hAnsi="Times New Roman" w:cs="Times New Roman"/>
        </w:rPr>
        <w:t xml:space="preserve">Given this complexity, how do we </w:t>
      </w:r>
      <w:r w:rsidR="008C128F">
        <w:rPr>
          <w:rFonts w:ascii="Times New Roman" w:hAnsi="Times New Roman" w:cs="Times New Roman"/>
        </w:rPr>
        <w:t>identify</w:t>
      </w:r>
      <w:r w:rsidR="008C128F" w:rsidRPr="001E429E">
        <w:rPr>
          <w:rFonts w:ascii="Times New Roman" w:hAnsi="Times New Roman" w:cs="Times New Roman"/>
        </w:rPr>
        <w:t xml:space="preserve"> </w:t>
      </w:r>
      <w:r w:rsidRPr="001E429E">
        <w:rPr>
          <w:rFonts w:ascii="Times New Roman" w:hAnsi="Times New Roman" w:cs="Times New Roman"/>
        </w:rPr>
        <w:t xml:space="preserve">the </w:t>
      </w:r>
      <w:r w:rsidR="001201E8" w:rsidRPr="001E429E">
        <w:rPr>
          <w:rFonts w:ascii="Times New Roman" w:hAnsi="Times New Roman" w:cs="Times New Roman"/>
        </w:rPr>
        <w:t xml:space="preserve">multiplicity of dimensions and social positions </w:t>
      </w:r>
      <w:r w:rsidR="004C7597">
        <w:rPr>
          <w:rFonts w:ascii="Times New Roman" w:hAnsi="Times New Roman" w:cs="Times New Roman"/>
        </w:rPr>
        <w:t>in</w:t>
      </w:r>
      <w:r w:rsidR="008C128F">
        <w:rPr>
          <w:rFonts w:ascii="Times New Roman" w:hAnsi="Times New Roman" w:cs="Times New Roman"/>
        </w:rPr>
        <w:t xml:space="preserve"> </w:t>
      </w:r>
      <w:r w:rsidR="004C7597">
        <w:rPr>
          <w:rFonts w:ascii="Times New Roman" w:hAnsi="Times New Roman" w:cs="Times New Roman"/>
        </w:rPr>
        <w:t>which</w:t>
      </w:r>
      <w:r w:rsidR="004C7597" w:rsidRPr="001E429E">
        <w:rPr>
          <w:rFonts w:ascii="Times New Roman" w:hAnsi="Times New Roman" w:cs="Times New Roman"/>
        </w:rPr>
        <w:t xml:space="preserve"> </w:t>
      </w:r>
      <w:r w:rsidR="004C7597">
        <w:rPr>
          <w:rFonts w:ascii="Times New Roman" w:hAnsi="Times New Roman" w:cs="Times New Roman"/>
        </w:rPr>
        <w:t xml:space="preserve">female </w:t>
      </w:r>
      <w:r w:rsidR="001201E8" w:rsidRPr="001E429E">
        <w:rPr>
          <w:rFonts w:ascii="Times New Roman" w:hAnsi="Times New Roman" w:cs="Times New Roman"/>
        </w:rPr>
        <w:t xml:space="preserve">migrant entrepreneurs are embedded? </w:t>
      </w:r>
      <w:r w:rsidR="00867A8B" w:rsidRPr="001E429E">
        <w:rPr>
          <w:rFonts w:ascii="Times New Roman" w:hAnsi="Times New Roman" w:cs="Times New Roman"/>
        </w:rPr>
        <w:t xml:space="preserve">The postmodern critique </w:t>
      </w:r>
      <w:r w:rsidR="00AA2BB7" w:rsidRPr="001E429E">
        <w:rPr>
          <w:rFonts w:ascii="Times New Roman" w:hAnsi="Times New Roman" w:cs="Times New Roman"/>
        </w:rPr>
        <w:t xml:space="preserve">of </w:t>
      </w:r>
      <w:r w:rsidR="004C7597">
        <w:rPr>
          <w:rFonts w:ascii="Times New Roman" w:hAnsi="Times New Roman" w:cs="Times New Roman"/>
        </w:rPr>
        <w:t xml:space="preserve">the </w:t>
      </w:r>
      <w:r w:rsidR="00AA2BB7" w:rsidRPr="001E429E">
        <w:rPr>
          <w:rFonts w:ascii="Times New Roman" w:hAnsi="Times New Roman" w:cs="Times New Roman"/>
        </w:rPr>
        <w:t xml:space="preserve">theoretical foundations of feminism has contributed to re-thinking categories of difference. </w:t>
      </w:r>
      <w:r w:rsidR="004C7597">
        <w:rPr>
          <w:rFonts w:ascii="Times New Roman" w:hAnsi="Times New Roman" w:cs="Times New Roman"/>
        </w:rPr>
        <w:t>‘</w:t>
      </w:r>
      <w:r w:rsidR="002605DC" w:rsidRPr="001E429E">
        <w:rPr>
          <w:rFonts w:ascii="Times New Roman" w:hAnsi="Times New Roman" w:cs="Times New Roman"/>
          <w:bCs/>
        </w:rPr>
        <w:t>Intersectionality</w:t>
      </w:r>
      <w:r w:rsidR="004C7597">
        <w:rPr>
          <w:rFonts w:ascii="Times New Roman" w:hAnsi="Times New Roman" w:cs="Times New Roman"/>
          <w:bCs/>
        </w:rPr>
        <w:t>’</w:t>
      </w:r>
      <w:r w:rsidR="002605DC" w:rsidRPr="001E429E">
        <w:rPr>
          <w:rFonts w:ascii="Times New Roman" w:hAnsi="Times New Roman" w:cs="Times New Roman"/>
          <w:bCs/>
        </w:rPr>
        <w:t xml:space="preserve"> was c</w:t>
      </w:r>
      <w:r w:rsidR="009F027D">
        <w:rPr>
          <w:rFonts w:ascii="Times New Roman" w:hAnsi="Times New Roman" w:cs="Times New Roman"/>
          <w:bCs/>
        </w:rPr>
        <w:t>oined by Kimberlé Crenshaw (1991</w:t>
      </w:r>
      <w:r w:rsidR="002605DC" w:rsidRPr="001E429E">
        <w:rPr>
          <w:rFonts w:ascii="Times New Roman" w:hAnsi="Times New Roman" w:cs="Times New Roman"/>
          <w:bCs/>
        </w:rPr>
        <w:t>) to</w:t>
      </w:r>
      <w:r w:rsidR="002605DC" w:rsidRPr="001E429E">
        <w:rPr>
          <w:rFonts w:ascii="Times New Roman" w:hAnsi="Times New Roman" w:cs="Times New Roman"/>
        </w:rPr>
        <w:t xml:space="preserve"> </w:t>
      </w:r>
      <w:r w:rsidR="004C7597">
        <w:rPr>
          <w:rFonts w:ascii="Times New Roman" w:hAnsi="Times New Roman" w:cs="Times New Roman"/>
        </w:rPr>
        <w:t>elucidate</w:t>
      </w:r>
      <w:r w:rsidR="004C7597" w:rsidRPr="001E429E">
        <w:rPr>
          <w:rFonts w:ascii="Times New Roman" w:hAnsi="Times New Roman" w:cs="Times New Roman"/>
        </w:rPr>
        <w:t xml:space="preserve"> </w:t>
      </w:r>
      <w:r w:rsidR="002605DC" w:rsidRPr="001E429E">
        <w:rPr>
          <w:rFonts w:ascii="Times New Roman" w:hAnsi="Times New Roman" w:cs="Times New Roman"/>
        </w:rPr>
        <w:t xml:space="preserve">the oppression of black women </w:t>
      </w:r>
      <w:r w:rsidR="004C7597">
        <w:rPr>
          <w:rFonts w:ascii="Times New Roman" w:hAnsi="Times New Roman" w:cs="Times New Roman"/>
        </w:rPr>
        <w:t>in</w:t>
      </w:r>
      <w:r w:rsidR="004C7597" w:rsidRPr="001E429E">
        <w:rPr>
          <w:rFonts w:ascii="Times New Roman" w:hAnsi="Times New Roman" w:cs="Times New Roman"/>
        </w:rPr>
        <w:t xml:space="preserve"> </w:t>
      </w:r>
      <w:r w:rsidR="002605DC" w:rsidRPr="001E429E">
        <w:rPr>
          <w:rFonts w:ascii="Times New Roman" w:hAnsi="Times New Roman" w:cs="Times New Roman"/>
        </w:rPr>
        <w:t xml:space="preserve">the interaction </w:t>
      </w:r>
      <w:r w:rsidR="004C7597">
        <w:rPr>
          <w:rFonts w:ascii="Times New Roman" w:hAnsi="Times New Roman" w:cs="Times New Roman"/>
        </w:rPr>
        <w:t>of</w:t>
      </w:r>
      <w:r w:rsidR="004C7597" w:rsidRPr="001E429E">
        <w:rPr>
          <w:rFonts w:ascii="Times New Roman" w:hAnsi="Times New Roman" w:cs="Times New Roman"/>
        </w:rPr>
        <w:t xml:space="preserve"> </w:t>
      </w:r>
      <w:r w:rsidR="002605DC" w:rsidRPr="001E429E">
        <w:rPr>
          <w:rFonts w:ascii="Times New Roman" w:hAnsi="Times New Roman" w:cs="Times New Roman"/>
        </w:rPr>
        <w:t>race and gender</w:t>
      </w:r>
      <w:r w:rsidR="004C7597">
        <w:rPr>
          <w:rFonts w:ascii="Times New Roman" w:hAnsi="Times New Roman" w:cs="Times New Roman"/>
        </w:rPr>
        <w:t xml:space="preserve">. This concept </w:t>
      </w:r>
      <w:r w:rsidR="002605DC" w:rsidRPr="001E429E">
        <w:rPr>
          <w:rFonts w:ascii="Times New Roman" w:hAnsi="Times New Roman" w:cs="Times New Roman"/>
        </w:rPr>
        <w:t xml:space="preserve">originally </w:t>
      </w:r>
      <w:r w:rsidR="004C7597">
        <w:rPr>
          <w:rFonts w:ascii="Times New Roman" w:hAnsi="Times New Roman" w:cs="Times New Roman"/>
        </w:rPr>
        <w:t>sought to</w:t>
      </w:r>
      <w:r w:rsidR="002605DC" w:rsidRPr="001E429E">
        <w:rPr>
          <w:rFonts w:ascii="Times New Roman" w:hAnsi="Times New Roman" w:cs="Times New Roman"/>
        </w:rPr>
        <w:t xml:space="preserve"> do justice to the experiences of women of colour</w:t>
      </w:r>
      <w:r w:rsidR="004C7597">
        <w:rPr>
          <w:rFonts w:ascii="Times New Roman" w:hAnsi="Times New Roman" w:cs="Times New Roman"/>
        </w:rPr>
        <w:t>, which</w:t>
      </w:r>
      <w:r w:rsidR="002605DC" w:rsidRPr="001E429E">
        <w:rPr>
          <w:rFonts w:ascii="Times New Roman" w:hAnsi="Times New Roman" w:cs="Times New Roman"/>
        </w:rPr>
        <w:t xml:space="preserve"> cannot be compared with white women’s experiences nor understood by white feminism (Holvino 2010: 252). </w:t>
      </w:r>
      <w:r w:rsidR="00C24271">
        <w:rPr>
          <w:rFonts w:ascii="Times New Roman" w:hAnsi="Times New Roman" w:cs="Times New Roman"/>
        </w:rPr>
        <w:t>Thus</w:t>
      </w:r>
      <w:r w:rsidR="00DE1F85">
        <w:rPr>
          <w:rFonts w:ascii="Times New Roman" w:hAnsi="Times New Roman" w:cs="Times New Roman"/>
        </w:rPr>
        <w:t xml:space="preserve">, </w:t>
      </w:r>
      <w:r w:rsidR="00DE1F85">
        <w:rPr>
          <w:rFonts w:ascii="Times New Roman" w:hAnsi="Times New Roman" w:cs="Times New Roman"/>
          <w:snapToGrid w:val="0"/>
        </w:rPr>
        <w:t>i</w:t>
      </w:r>
      <w:r w:rsidR="002605DC" w:rsidRPr="001E429E">
        <w:rPr>
          <w:rFonts w:ascii="Times New Roman" w:hAnsi="Times New Roman" w:cs="Times New Roman"/>
          <w:snapToGrid w:val="0"/>
        </w:rPr>
        <w:t xml:space="preserve">ntersectionality </w:t>
      </w:r>
      <w:r w:rsidR="004C7597" w:rsidRPr="001E429E">
        <w:rPr>
          <w:rFonts w:ascii="Times New Roman" w:hAnsi="Times New Roman" w:cs="Times New Roman"/>
          <w:snapToGrid w:val="0"/>
        </w:rPr>
        <w:t>emphasi</w:t>
      </w:r>
      <w:r w:rsidR="004C7597">
        <w:rPr>
          <w:rFonts w:ascii="Times New Roman" w:hAnsi="Times New Roman" w:cs="Times New Roman"/>
          <w:snapToGrid w:val="0"/>
        </w:rPr>
        <w:t>s</w:t>
      </w:r>
      <w:r w:rsidR="004C7597" w:rsidRPr="001E429E">
        <w:rPr>
          <w:rFonts w:ascii="Times New Roman" w:hAnsi="Times New Roman" w:cs="Times New Roman"/>
          <w:snapToGrid w:val="0"/>
        </w:rPr>
        <w:t xml:space="preserve">es </w:t>
      </w:r>
      <w:r w:rsidR="002605DC" w:rsidRPr="001E429E">
        <w:rPr>
          <w:rFonts w:ascii="Times New Roman" w:hAnsi="Times New Roman" w:cs="Times New Roman"/>
          <w:snapToGrid w:val="0"/>
        </w:rPr>
        <w:t xml:space="preserve">the </w:t>
      </w:r>
      <w:r w:rsidR="002605DC" w:rsidRPr="001E429E">
        <w:rPr>
          <w:rFonts w:ascii="Times New Roman" w:hAnsi="Times New Roman" w:cs="Times New Roman"/>
        </w:rPr>
        <w:t xml:space="preserve">simultaneous and dynamic interaction between </w:t>
      </w:r>
      <w:r w:rsidR="002605DC" w:rsidRPr="001E429E">
        <w:rPr>
          <w:rFonts w:ascii="Times New Roman" w:hAnsi="Times New Roman" w:cs="Times New Roman"/>
          <w:snapToGrid w:val="0"/>
        </w:rPr>
        <w:t>different ‘axes’ of</w:t>
      </w:r>
      <w:r w:rsidR="00DE1F85">
        <w:rPr>
          <w:rFonts w:ascii="Times New Roman" w:hAnsi="Times New Roman" w:cs="Times New Roman"/>
          <w:snapToGrid w:val="0"/>
        </w:rPr>
        <w:t xml:space="preserve"> </w:t>
      </w:r>
      <w:r w:rsidR="00DE1F85" w:rsidRPr="00612E19">
        <w:rPr>
          <w:rFonts w:ascii="Times New Roman" w:hAnsi="Times New Roman" w:cs="Times New Roman"/>
          <w:snapToGrid w:val="0"/>
        </w:rPr>
        <w:t xml:space="preserve">identity </w:t>
      </w:r>
      <w:r w:rsidR="002605DC" w:rsidRPr="001E429E">
        <w:rPr>
          <w:rFonts w:ascii="Times New Roman" w:hAnsi="Times New Roman" w:cs="Times New Roman"/>
          <w:snapToGrid w:val="0"/>
        </w:rPr>
        <w:t>which entail different power relations and different relations of</w:t>
      </w:r>
      <w:r w:rsidR="002605DC" w:rsidRPr="001E429E">
        <w:rPr>
          <w:rFonts w:ascii="Times New Roman" w:hAnsi="Times New Roman" w:cs="Times New Roman"/>
          <w:b/>
          <w:snapToGrid w:val="0"/>
        </w:rPr>
        <w:t xml:space="preserve"> </w:t>
      </w:r>
      <w:r w:rsidR="002605DC" w:rsidRPr="001E429E">
        <w:rPr>
          <w:rFonts w:ascii="Times New Roman" w:hAnsi="Times New Roman" w:cs="Times New Roman"/>
          <w:snapToGrid w:val="0"/>
        </w:rPr>
        <w:t>oppression (Crenshaw, 199</w:t>
      </w:r>
      <w:r w:rsidR="0040064F">
        <w:rPr>
          <w:rFonts w:ascii="Times New Roman" w:hAnsi="Times New Roman" w:cs="Times New Roman"/>
          <w:snapToGrid w:val="0"/>
        </w:rPr>
        <w:t>1</w:t>
      </w:r>
      <w:r w:rsidR="002605DC" w:rsidRPr="001E429E">
        <w:rPr>
          <w:rFonts w:ascii="Times New Roman" w:hAnsi="Times New Roman" w:cs="Times New Roman"/>
          <w:snapToGrid w:val="0"/>
        </w:rPr>
        <w:t>).</w:t>
      </w:r>
      <w:r w:rsidR="002605DC" w:rsidRPr="001E429E">
        <w:rPr>
          <w:rFonts w:ascii="Times New Roman" w:hAnsi="Times New Roman" w:cs="Times New Roman"/>
          <w:bCs/>
        </w:rPr>
        <w:t xml:space="preserve"> </w:t>
      </w:r>
    </w:p>
    <w:p w14:paraId="3C8A1943" w14:textId="44C67764" w:rsidR="00930E36" w:rsidRPr="001E429E" w:rsidRDefault="00FE627C" w:rsidP="00F52501">
      <w:pPr>
        <w:spacing w:line="360" w:lineRule="auto"/>
        <w:ind w:firstLine="567"/>
        <w:jc w:val="both"/>
        <w:rPr>
          <w:rFonts w:ascii="Times New Roman" w:hAnsi="Times New Roman" w:cs="Times New Roman"/>
        </w:rPr>
      </w:pPr>
      <w:r w:rsidRPr="001E429E">
        <w:rPr>
          <w:rFonts w:ascii="Times New Roman" w:hAnsi="Times New Roman" w:cs="Times New Roman"/>
        </w:rPr>
        <w:t xml:space="preserve">The case studies of women in the </w:t>
      </w:r>
      <w:r w:rsidR="00B46B29">
        <w:rPr>
          <w:rFonts w:ascii="Times New Roman" w:hAnsi="Times New Roman" w:cs="Times New Roman"/>
        </w:rPr>
        <w:t>migrant</w:t>
      </w:r>
      <w:r w:rsidR="00B46B29" w:rsidRPr="001E429E">
        <w:rPr>
          <w:rFonts w:ascii="Times New Roman" w:hAnsi="Times New Roman" w:cs="Times New Roman"/>
        </w:rPr>
        <w:t xml:space="preserve"> </w:t>
      </w:r>
      <w:r w:rsidRPr="001E429E">
        <w:rPr>
          <w:rFonts w:ascii="Times New Roman" w:hAnsi="Times New Roman" w:cs="Times New Roman"/>
        </w:rPr>
        <w:t xml:space="preserve">economy have also </w:t>
      </w:r>
      <w:r w:rsidR="004C7597">
        <w:rPr>
          <w:rFonts w:ascii="Times New Roman" w:hAnsi="Times New Roman" w:cs="Times New Roman"/>
        </w:rPr>
        <w:t>utilised</w:t>
      </w:r>
      <w:r w:rsidRPr="001E429E">
        <w:rPr>
          <w:rFonts w:ascii="Times New Roman" w:hAnsi="Times New Roman" w:cs="Times New Roman"/>
        </w:rPr>
        <w:t xml:space="preserve"> this theoretical lens to grasp the intersection of multiple alignment</w:t>
      </w:r>
      <w:r w:rsidR="005446E6">
        <w:rPr>
          <w:rFonts w:ascii="Times New Roman" w:hAnsi="Times New Roman" w:cs="Times New Roman"/>
        </w:rPr>
        <w:t>s</w:t>
      </w:r>
      <w:r w:rsidRPr="001E429E">
        <w:rPr>
          <w:rFonts w:ascii="Times New Roman" w:hAnsi="Times New Roman" w:cs="Times New Roman"/>
        </w:rPr>
        <w:t xml:space="preserve"> of difference (education, religion, gender, ethnicity, disability) as well as how actors are positioned in the social structures of the </w:t>
      </w:r>
      <w:r w:rsidR="00974EDF" w:rsidRPr="001E429E">
        <w:rPr>
          <w:rFonts w:ascii="Times New Roman" w:hAnsi="Times New Roman" w:cs="Times New Roman"/>
        </w:rPr>
        <w:t xml:space="preserve">destination </w:t>
      </w:r>
      <w:r w:rsidR="00C272CC">
        <w:rPr>
          <w:rFonts w:ascii="Times New Roman" w:hAnsi="Times New Roman" w:cs="Times New Roman"/>
        </w:rPr>
        <w:t>country</w:t>
      </w:r>
      <w:r w:rsidRPr="001E429E">
        <w:rPr>
          <w:rFonts w:ascii="Times New Roman" w:hAnsi="Times New Roman" w:cs="Times New Roman"/>
        </w:rPr>
        <w:t xml:space="preserve"> (Anthias and Mehta 2003</w:t>
      </w:r>
      <w:r w:rsidR="00E02EAC" w:rsidRPr="001E429E">
        <w:rPr>
          <w:rFonts w:ascii="Times New Roman" w:hAnsi="Times New Roman" w:cs="Times New Roman"/>
        </w:rPr>
        <w:t xml:space="preserve">; Valdez 2016; </w:t>
      </w:r>
      <w:r w:rsidR="00E82127">
        <w:rPr>
          <w:rFonts w:ascii="Times New Roman" w:hAnsi="Times New Roman" w:cs="Times New Roman"/>
        </w:rPr>
        <w:t>Villares-Varela 2017</w:t>
      </w:r>
      <w:r w:rsidR="00E02EAC" w:rsidRPr="001E429E">
        <w:rPr>
          <w:rFonts w:ascii="Times New Roman" w:hAnsi="Times New Roman" w:cs="Times New Roman"/>
        </w:rPr>
        <w:t>)</w:t>
      </w:r>
      <w:r w:rsidR="00920B74">
        <w:rPr>
          <w:rFonts w:ascii="Times New Roman" w:hAnsi="Times New Roman" w:cs="Times New Roman"/>
        </w:rPr>
        <w:t>. These accounts have also explained</w:t>
      </w:r>
      <w:r w:rsidR="00E02EAC" w:rsidRPr="001E429E">
        <w:rPr>
          <w:rFonts w:ascii="Times New Roman" w:hAnsi="Times New Roman" w:cs="Times New Roman"/>
        </w:rPr>
        <w:t xml:space="preserve"> </w:t>
      </w:r>
      <w:r w:rsidR="00FF744A">
        <w:rPr>
          <w:rFonts w:ascii="Times New Roman" w:hAnsi="Times New Roman" w:cs="Times New Roman"/>
        </w:rPr>
        <w:t xml:space="preserve">how they </w:t>
      </w:r>
      <w:r w:rsidR="00E02EAC" w:rsidRPr="001E429E">
        <w:rPr>
          <w:rFonts w:ascii="Times New Roman" w:hAnsi="Times New Roman" w:cs="Times New Roman"/>
        </w:rPr>
        <w:t xml:space="preserve">‘do’ entrepreneurship </w:t>
      </w:r>
      <w:r w:rsidR="004C7597">
        <w:rPr>
          <w:rFonts w:ascii="Times New Roman" w:hAnsi="Times New Roman" w:cs="Times New Roman"/>
        </w:rPr>
        <w:t>with regard</w:t>
      </w:r>
      <w:r w:rsidR="00E02EAC" w:rsidRPr="001E429E">
        <w:rPr>
          <w:rFonts w:ascii="Times New Roman" w:hAnsi="Times New Roman" w:cs="Times New Roman"/>
        </w:rPr>
        <w:t xml:space="preserve"> to their various stakeholders (</w:t>
      </w:r>
      <w:r w:rsidR="00F52501" w:rsidRPr="00F52501">
        <w:rPr>
          <w:rFonts w:ascii="Times New Roman" w:hAnsi="Times New Roman" w:cs="Times New Roman"/>
          <w:color w:val="1A1A1A"/>
        </w:rPr>
        <w:t>Essers and Benschop 2007</w:t>
      </w:r>
      <w:r w:rsidR="00F52501">
        <w:rPr>
          <w:rFonts w:ascii="Times New Roman" w:hAnsi="Times New Roman" w:cs="Times New Roman"/>
          <w:color w:val="1A1A1A"/>
        </w:rPr>
        <w:t xml:space="preserve">; </w:t>
      </w:r>
      <w:r w:rsidR="00F52501" w:rsidRPr="00F52501">
        <w:rPr>
          <w:rFonts w:ascii="Times New Roman" w:hAnsi="Times New Roman" w:cs="Times New Roman"/>
          <w:color w:val="1A1A1A"/>
        </w:rPr>
        <w:t>Essers et al. 2010; Pio and Essers 2014</w:t>
      </w:r>
      <w:r w:rsidR="00E02EAC" w:rsidRPr="001E429E">
        <w:rPr>
          <w:rFonts w:ascii="Times New Roman" w:hAnsi="Times New Roman" w:cs="Times New Roman"/>
        </w:rPr>
        <w:t>)</w:t>
      </w:r>
      <w:r w:rsidR="006E46D5" w:rsidRPr="001E429E">
        <w:rPr>
          <w:rFonts w:ascii="Times New Roman" w:hAnsi="Times New Roman" w:cs="Times New Roman"/>
        </w:rPr>
        <w:t>.</w:t>
      </w:r>
      <w:r w:rsidRPr="001E429E">
        <w:rPr>
          <w:rFonts w:ascii="Times New Roman" w:hAnsi="Times New Roman" w:cs="Times New Roman"/>
        </w:rPr>
        <w:t xml:space="preserve"> </w:t>
      </w:r>
      <w:r w:rsidR="00D13930" w:rsidRPr="001E429E">
        <w:rPr>
          <w:rFonts w:ascii="Times New Roman" w:hAnsi="Times New Roman" w:cs="Times New Roman"/>
        </w:rPr>
        <w:t xml:space="preserve">However, this lens </w:t>
      </w:r>
      <w:r w:rsidR="000F4A6E" w:rsidRPr="001E429E">
        <w:rPr>
          <w:rFonts w:ascii="Times New Roman" w:hAnsi="Times New Roman" w:cs="Times New Roman"/>
        </w:rPr>
        <w:t>tends to be</w:t>
      </w:r>
      <w:r w:rsidR="003B3D59" w:rsidRPr="001E429E">
        <w:rPr>
          <w:rFonts w:ascii="Times New Roman" w:hAnsi="Times New Roman" w:cs="Times New Roman"/>
        </w:rPr>
        <w:t xml:space="preserve"> confined </w:t>
      </w:r>
      <w:r w:rsidR="004C7597" w:rsidRPr="001E429E">
        <w:rPr>
          <w:rFonts w:ascii="Times New Roman" w:hAnsi="Times New Roman" w:cs="Times New Roman"/>
        </w:rPr>
        <w:t xml:space="preserve">merely </w:t>
      </w:r>
      <w:r w:rsidR="003B3D59" w:rsidRPr="001E429E">
        <w:rPr>
          <w:rFonts w:ascii="Times New Roman" w:hAnsi="Times New Roman" w:cs="Times New Roman"/>
        </w:rPr>
        <w:t xml:space="preserve">to the experiences </w:t>
      </w:r>
      <w:r w:rsidR="000F4A6E" w:rsidRPr="001E429E">
        <w:rPr>
          <w:rFonts w:ascii="Times New Roman" w:hAnsi="Times New Roman" w:cs="Times New Roman"/>
        </w:rPr>
        <w:t xml:space="preserve">of migrant entrepreneurs </w:t>
      </w:r>
      <w:r w:rsidR="003B3D59" w:rsidRPr="001E429E">
        <w:rPr>
          <w:rFonts w:ascii="Times New Roman" w:hAnsi="Times New Roman" w:cs="Times New Roman"/>
        </w:rPr>
        <w:t xml:space="preserve">within </w:t>
      </w:r>
      <w:r w:rsidR="000F4A6E" w:rsidRPr="001E429E">
        <w:rPr>
          <w:rFonts w:ascii="Times New Roman" w:hAnsi="Times New Roman" w:cs="Times New Roman"/>
        </w:rPr>
        <w:t xml:space="preserve">particular </w:t>
      </w:r>
      <w:r w:rsidR="003B3D59" w:rsidRPr="001E429E">
        <w:rPr>
          <w:rFonts w:ascii="Times New Roman" w:hAnsi="Times New Roman" w:cs="Times New Roman"/>
        </w:rPr>
        <w:t>national borders</w:t>
      </w:r>
      <w:r w:rsidR="00637C69">
        <w:rPr>
          <w:rFonts w:ascii="Times New Roman" w:hAnsi="Times New Roman" w:cs="Times New Roman"/>
        </w:rPr>
        <w:t xml:space="preserve"> and rarely </w:t>
      </w:r>
      <w:r w:rsidR="004C7597">
        <w:rPr>
          <w:rFonts w:ascii="Times New Roman" w:hAnsi="Times New Roman" w:cs="Times New Roman"/>
        </w:rPr>
        <w:t>considers</w:t>
      </w:r>
      <w:r w:rsidR="00637C69">
        <w:rPr>
          <w:rFonts w:ascii="Times New Roman" w:hAnsi="Times New Roman" w:cs="Times New Roman"/>
        </w:rPr>
        <w:t xml:space="preserve"> a transnational perspective</w:t>
      </w:r>
      <w:r w:rsidR="000F4A6E" w:rsidRPr="001E429E">
        <w:rPr>
          <w:rFonts w:ascii="Times New Roman" w:hAnsi="Times New Roman" w:cs="Times New Roman"/>
        </w:rPr>
        <w:t>.</w:t>
      </w:r>
      <w:r w:rsidR="009A64E3">
        <w:rPr>
          <w:rFonts w:ascii="Times New Roman" w:hAnsi="Times New Roman" w:cs="Times New Roman"/>
        </w:rPr>
        <w:t xml:space="preserve"> A translocational positionality approach departs from an intersectionality stan</w:t>
      </w:r>
      <w:r w:rsidR="00760319">
        <w:rPr>
          <w:rFonts w:ascii="Times New Roman" w:hAnsi="Times New Roman" w:cs="Times New Roman"/>
        </w:rPr>
        <w:t>ce</w:t>
      </w:r>
      <w:r w:rsidR="009A64E3">
        <w:rPr>
          <w:rFonts w:ascii="Times New Roman" w:hAnsi="Times New Roman" w:cs="Times New Roman"/>
        </w:rPr>
        <w:t xml:space="preserve"> </w:t>
      </w:r>
      <w:r w:rsidR="004C7597">
        <w:rPr>
          <w:rFonts w:ascii="Times New Roman" w:hAnsi="Times New Roman" w:cs="Times New Roman"/>
        </w:rPr>
        <w:t xml:space="preserve">by </w:t>
      </w:r>
      <w:r w:rsidR="009A64E3">
        <w:rPr>
          <w:rFonts w:ascii="Times New Roman" w:hAnsi="Times New Roman" w:cs="Times New Roman"/>
        </w:rPr>
        <w:t xml:space="preserve">incorporating a more dynamic </w:t>
      </w:r>
      <w:r w:rsidR="00760319">
        <w:rPr>
          <w:rFonts w:ascii="Times New Roman" w:hAnsi="Times New Roman" w:cs="Times New Roman"/>
        </w:rPr>
        <w:t xml:space="preserve">approach </w:t>
      </w:r>
      <w:r w:rsidR="009A64E3">
        <w:rPr>
          <w:rFonts w:ascii="Times New Roman" w:hAnsi="Times New Roman" w:cs="Times New Roman"/>
        </w:rPr>
        <w:t xml:space="preserve">to </w:t>
      </w:r>
      <w:r w:rsidR="00582BA6">
        <w:rPr>
          <w:rFonts w:ascii="Times New Roman" w:hAnsi="Times New Roman" w:cs="Times New Roman"/>
        </w:rPr>
        <w:t>difference.</w:t>
      </w:r>
      <w:r w:rsidR="00C40A33">
        <w:rPr>
          <w:rFonts w:ascii="Times New Roman" w:hAnsi="Times New Roman" w:cs="Times New Roman"/>
        </w:rPr>
        <w:t xml:space="preserve"> As explicated by Anthias (2002)</w:t>
      </w:r>
      <w:r w:rsidR="007616C3">
        <w:rPr>
          <w:rFonts w:ascii="Times New Roman" w:hAnsi="Times New Roman" w:cs="Times New Roman"/>
        </w:rPr>
        <w:t>,</w:t>
      </w:r>
      <w:r w:rsidR="00974EDF">
        <w:rPr>
          <w:rFonts w:ascii="Times New Roman" w:hAnsi="Times New Roman" w:cs="Times New Roman"/>
        </w:rPr>
        <w:t xml:space="preserve"> a</w:t>
      </w:r>
      <w:r w:rsidR="000F4A6E" w:rsidRPr="001E429E">
        <w:rPr>
          <w:rFonts w:ascii="Times New Roman" w:hAnsi="Times New Roman" w:cs="Times New Roman"/>
        </w:rPr>
        <w:t xml:space="preserve"> </w:t>
      </w:r>
      <w:r w:rsidR="00971374">
        <w:rPr>
          <w:rFonts w:ascii="Times New Roman" w:hAnsi="Times New Roman" w:cs="Times New Roman"/>
        </w:rPr>
        <w:t>‘</w:t>
      </w:r>
      <w:r w:rsidR="00524F08" w:rsidRPr="001E429E">
        <w:rPr>
          <w:rFonts w:ascii="Times New Roman" w:hAnsi="Times New Roman" w:cs="Times New Roman"/>
        </w:rPr>
        <w:t xml:space="preserve">translocational positionality is </w:t>
      </w:r>
      <w:r w:rsidR="004C7597">
        <w:rPr>
          <w:rFonts w:ascii="Times New Roman" w:hAnsi="Times New Roman" w:cs="Times New Roman"/>
        </w:rPr>
        <w:t xml:space="preserve">one </w:t>
      </w:r>
      <w:r w:rsidR="00524F08" w:rsidRPr="001E429E">
        <w:rPr>
          <w:rFonts w:ascii="Times New Roman" w:hAnsi="Times New Roman" w:cs="Times New Roman"/>
        </w:rPr>
        <w:t xml:space="preserve">structured by the interplay of different locations relating to gender, ethnicity, race and class (among others), and their at times </w:t>
      </w:r>
      <w:r w:rsidR="00524F08" w:rsidRPr="001E429E">
        <w:rPr>
          <w:rFonts w:ascii="Times New Roman" w:hAnsi="Times New Roman" w:cs="Times New Roman"/>
          <w:i/>
        </w:rPr>
        <w:t xml:space="preserve">contradictory </w:t>
      </w:r>
      <w:r w:rsidR="00524F08" w:rsidRPr="001E429E">
        <w:rPr>
          <w:rFonts w:ascii="Times New Roman" w:hAnsi="Times New Roman" w:cs="Times New Roman"/>
        </w:rPr>
        <w:t>effects’ (Anthias 2002: 275)</w:t>
      </w:r>
      <w:r w:rsidR="008A59C0" w:rsidRPr="001E429E">
        <w:rPr>
          <w:rFonts w:ascii="Times New Roman" w:hAnsi="Times New Roman" w:cs="Times New Roman"/>
        </w:rPr>
        <w:t xml:space="preserve">. </w:t>
      </w:r>
      <w:r w:rsidR="00531127" w:rsidRPr="001E429E">
        <w:rPr>
          <w:rFonts w:ascii="Times New Roman" w:hAnsi="Times New Roman" w:cs="Times New Roman"/>
        </w:rPr>
        <w:t xml:space="preserve">Anthias (2008) </w:t>
      </w:r>
      <w:r w:rsidR="004C7597" w:rsidRPr="001E429E">
        <w:rPr>
          <w:rFonts w:ascii="Times New Roman" w:hAnsi="Times New Roman" w:cs="Times New Roman"/>
        </w:rPr>
        <w:t>argue</w:t>
      </w:r>
      <w:r w:rsidR="004C7597">
        <w:rPr>
          <w:rFonts w:ascii="Times New Roman" w:hAnsi="Times New Roman" w:cs="Times New Roman"/>
        </w:rPr>
        <w:t>d</w:t>
      </w:r>
      <w:r w:rsidR="004C7597" w:rsidRPr="001E429E">
        <w:rPr>
          <w:rFonts w:ascii="Times New Roman" w:hAnsi="Times New Roman" w:cs="Times New Roman"/>
        </w:rPr>
        <w:t xml:space="preserve"> </w:t>
      </w:r>
      <w:r w:rsidR="00531127" w:rsidRPr="001E429E">
        <w:rPr>
          <w:rFonts w:ascii="Times New Roman" w:hAnsi="Times New Roman" w:cs="Times New Roman"/>
        </w:rPr>
        <w:t xml:space="preserve">that </w:t>
      </w:r>
    </w:p>
    <w:p w14:paraId="18F802C6" w14:textId="4DB4CD3E" w:rsidR="007317F4" w:rsidRDefault="00531127" w:rsidP="00661ABD">
      <w:pPr>
        <w:spacing w:line="360" w:lineRule="auto"/>
        <w:ind w:right="510" w:firstLine="567"/>
        <w:jc w:val="both"/>
        <w:rPr>
          <w:rFonts w:ascii="Times New Roman" w:hAnsi="Times New Roman" w:cs="Times New Roman"/>
          <w:sz w:val="22"/>
          <w:szCs w:val="22"/>
        </w:rPr>
      </w:pPr>
      <w:r w:rsidRPr="001E429E">
        <w:rPr>
          <w:rFonts w:ascii="Times New Roman" w:hAnsi="Times New Roman" w:cs="Times New Roman"/>
          <w:sz w:val="22"/>
          <w:szCs w:val="22"/>
        </w:rPr>
        <w:t xml:space="preserve">‘[p]ositionality combines a reference to social position (as a set of effectivities: as </w:t>
      </w:r>
      <w:r w:rsidRPr="001E429E">
        <w:rPr>
          <w:rFonts w:ascii="Times New Roman" w:hAnsi="Times New Roman" w:cs="Times New Roman"/>
          <w:sz w:val="22"/>
          <w:szCs w:val="22"/>
          <w:u w:val="single"/>
        </w:rPr>
        <w:t>outcome</w:t>
      </w:r>
      <w:r w:rsidRPr="001E429E">
        <w:rPr>
          <w:rFonts w:ascii="Times New Roman" w:hAnsi="Times New Roman" w:cs="Times New Roman"/>
          <w:sz w:val="22"/>
          <w:szCs w:val="22"/>
        </w:rPr>
        <w:t xml:space="preserve">) and social positioning (as a set of practices, actions and meanings: as </w:t>
      </w:r>
      <w:r w:rsidRPr="001E429E">
        <w:rPr>
          <w:rFonts w:ascii="Times New Roman" w:hAnsi="Times New Roman" w:cs="Times New Roman"/>
          <w:sz w:val="22"/>
          <w:szCs w:val="22"/>
          <w:u w:val="single"/>
        </w:rPr>
        <w:t>process)</w:t>
      </w:r>
      <w:r w:rsidRPr="001E429E">
        <w:rPr>
          <w:rFonts w:ascii="Times New Roman" w:hAnsi="Times New Roman" w:cs="Times New Roman"/>
          <w:sz w:val="22"/>
          <w:szCs w:val="22"/>
        </w:rPr>
        <w:t>. That is, positionality is the space at the intersection of structure (social</w:t>
      </w:r>
      <w:r w:rsidR="007317F4" w:rsidRPr="001E429E">
        <w:rPr>
          <w:rFonts w:ascii="Times New Roman" w:hAnsi="Times New Roman" w:cs="Times New Roman"/>
          <w:sz w:val="22"/>
          <w:szCs w:val="22"/>
        </w:rPr>
        <w:t xml:space="preserve"> position/social effects) and agency (social positioning/meaning and practice). The notion of ‘location’ recognises the importance of context, the situated nature of claims and attributions and their production in complex and shifting locales […</w:t>
      </w:r>
      <w:r w:rsidR="00A64CB7" w:rsidRPr="001E429E">
        <w:rPr>
          <w:rFonts w:ascii="Times New Roman" w:hAnsi="Times New Roman" w:cs="Times New Roman"/>
          <w:sz w:val="22"/>
          <w:szCs w:val="22"/>
        </w:rPr>
        <w:t>] The term ‘translocat</w:t>
      </w:r>
      <w:r w:rsidR="007317F4" w:rsidRPr="001E429E">
        <w:rPr>
          <w:rFonts w:ascii="Times New Roman" w:hAnsi="Times New Roman" w:cs="Times New Roman"/>
          <w:sz w:val="22"/>
          <w:szCs w:val="22"/>
        </w:rPr>
        <w:t>ional</w:t>
      </w:r>
      <w:r w:rsidR="00A64CB7" w:rsidRPr="001E429E">
        <w:rPr>
          <w:rFonts w:ascii="Times New Roman" w:hAnsi="Times New Roman" w:cs="Times New Roman"/>
          <w:sz w:val="22"/>
          <w:szCs w:val="22"/>
        </w:rPr>
        <w:t xml:space="preserve">’ references the </w:t>
      </w:r>
      <w:r w:rsidR="00A64CB7" w:rsidRPr="001E429E">
        <w:rPr>
          <w:rFonts w:ascii="Times New Roman" w:hAnsi="Times New Roman" w:cs="Times New Roman"/>
          <w:sz w:val="22"/>
          <w:szCs w:val="22"/>
        </w:rPr>
        <w:lastRenderedPageBreak/>
        <w:t>complex nature of positionality faced by those who are at the interplay of a range of locations and dislocations in relation to gender, ethnicity, national belonging, class and racialization’ (Anthias 2008: 15-16) –</w:t>
      </w:r>
      <w:r w:rsidR="0092570A">
        <w:rPr>
          <w:rFonts w:ascii="Times New Roman" w:hAnsi="Times New Roman" w:cs="Times New Roman"/>
          <w:sz w:val="22"/>
          <w:szCs w:val="22"/>
        </w:rPr>
        <w:t>original</w:t>
      </w:r>
      <w:r w:rsidR="00BA3392">
        <w:rPr>
          <w:rFonts w:ascii="Times New Roman" w:hAnsi="Times New Roman" w:cs="Times New Roman"/>
          <w:sz w:val="22"/>
          <w:szCs w:val="22"/>
        </w:rPr>
        <w:t>ly</w:t>
      </w:r>
      <w:r w:rsidR="0092570A">
        <w:rPr>
          <w:rFonts w:ascii="Times New Roman" w:hAnsi="Times New Roman" w:cs="Times New Roman"/>
          <w:sz w:val="22"/>
          <w:szCs w:val="22"/>
        </w:rPr>
        <w:t xml:space="preserve"> </w:t>
      </w:r>
      <w:r w:rsidR="00787561">
        <w:rPr>
          <w:rFonts w:ascii="Times New Roman" w:hAnsi="Times New Roman" w:cs="Times New Roman"/>
          <w:sz w:val="22"/>
          <w:szCs w:val="22"/>
        </w:rPr>
        <w:t>underline</w:t>
      </w:r>
      <w:r w:rsidR="00BA3392">
        <w:rPr>
          <w:rFonts w:ascii="Times New Roman" w:hAnsi="Times New Roman" w:cs="Times New Roman"/>
          <w:sz w:val="22"/>
          <w:szCs w:val="22"/>
        </w:rPr>
        <w:t>d</w:t>
      </w:r>
      <w:r w:rsidR="00A64CB7" w:rsidRPr="001E429E">
        <w:rPr>
          <w:rFonts w:ascii="Times New Roman" w:hAnsi="Times New Roman" w:cs="Times New Roman"/>
          <w:sz w:val="22"/>
          <w:szCs w:val="22"/>
        </w:rPr>
        <w:t>-</w:t>
      </w:r>
      <w:r w:rsidR="002A1E91">
        <w:rPr>
          <w:rFonts w:ascii="Times New Roman" w:hAnsi="Times New Roman" w:cs="Times New Roman"/>
          <w:sz w:val="22"/>
          <w:szCs w:val="22"/>
        </w:rPr>
        <w:t xml:space="preserve"> </w:t>
      </w:r>
    </w:p>
    <w:p w14:paraId="5070C145" w14:textId="77777777" w:rsidR="00B45625" w:rsidRPr="001E429E" w:rsidRDefault="00B45625" w:rsidP="00661ABD">
      <w:pPr>
        <w:spacing w:line="360" w:lineRule="auto"/>
        <w:ind w:right="510" w:firstLine="567"/>
        <w:jc w:val="both"/>
        <w:rPr>
          <w:rFonts w:ascii="Times New Roman" w:hAnsi="Times New Roman" w:cs="Times New Roman"/>
          <w:sz w:val="22"/>
          <w:szCs w:val="22"/>
        </w:rPr>
      </w:pPr>
    </w:p>
    <w:p w14:paraId="7D8F1AD3" w14:textId="50ACB71C" w:rsidR="00D6442B" w:rsidRPr="001E429E" w:rsidRDefault="002E712C" w:rsidP="00661ABD">
      <w:pPr>
        <w:spacing w:line="360" w:lineRule="auto"/>
        <w:ind w:firstLine="567"/>
        <w:jc w:val="both"/>
        <w:rPr>
          <w:rFonts w:ascii="Times New Roman" w:hAnsi="Times New Roman" w:cs="Times New Roman"/>
          <w:i/>
        </w:rPr>
      </w:pPr>
      <w:r w:rsidRPr="001E429E">
        <w:rPr>
          <w:rFonts w:ascii="Times New Roman" w:hAnsi="Times New Roman" w:cs="Times New Roman"/>
        </w:rPr>
        <w:t>Therefore</w:t>
      </w:r>
      <w:r w:rsidR="00E3201D" w:rsidRPr="001E429E">
        <w:rPr>
          <w:rFonts w:ascii="Times New Roman" w:hAnsi="Times New Roman" w:cs="Times New Roman"/>
        </w:rPr>
        <w:t>, t</w:t>
      </w:r>
      <w:r w:rsidR="00EF07EF" w:rsidRPr="001E429E">
        <w:rPr>
          <w:rFonts w:ascii="Times New Roman" w:hAnsi="Times New Roman" w:cs="Times New Roman"/>
        </w:rPr>
        <w:t xml:space="preserve">he idea of translocational positionality is useful when </w:t>
      </w:r>
      <w:r w:rsidR="00FF744A">
        <w:rPr>
          <w:rFonts w:ascii="Times New Roman" w:hAnsi="Times New Roman" w:cs="Times New Roman"/>
        </w:rPr>
        <w:t xml:space="preserve">examining </w:t>
      </w:r>
      <w:r w:rsidR="00EF07EF" w:rsidRPr="001E429E">
        <w:rPr>
          <w:rFonts w:ascii="Times New Roman" w:hAnsi="Times New Roman" w:cs="Times New Roman"/>
        </w:rPr>
        <w:t>identity and belonging</w:t>
      </w:r>
      <w:r w:rsidR="00FF744A">
        <w:rPr>
          <w:rFonts w:ascii="Times New Roman" w:hAnsi="Times New Roman" w:cs="Times New Roman"/>
        </w:rPr>
        <w:t>, which transcend</w:t>
      </w:r>
      <w:r w:rsidR="00EF07EF" w:rsidRPr="001E429E">
        <w:rPr>
          <w:rFonts w:ascii="Times New Roman" w:hAnsi="Times New Roman" w:cs="Times New Roman"/>
        </w:rPr>
        <w:t xml:space="preserve"> binary </w:t>
      </w:r>
      <w:r w:rsidR="00FF744A">
        <w:rPr>
          <w:rFonts w:ascii="Times New Roman" w:hAnsi="Times New Roman" w:cs="Times New Roman"/>
        </w:rPr>
        <w:t>interpretations</w:t>
      </w:r>
      <w:r w:rsidR="00EF07EF" w:rsidRPr="001E429E">
        <w:rPr>
          <w:rFonts w:ascii="Times New Roman" w:hAnsi="Times New Roman" w:cs="Times New Roman"/>
        </w:rPr>
        <w:t xml:space="preserve"> (Anthias 2002</w:t>
      </w:r>
      <w:r w:rsidR="00D8709E" w:rsidRPr="001E429E">
        <w:rPr>
          <w:rFonts w:ascii="Times New Roman" w:hAnsi="Times New Roman" w:cs="Times New Roman"/>
        </w:rPr>
        <w:t>)</w:t>
      </w:r>
      <w:r w:rsidR="00D8709E">
        <w:rPr>
          <w:rFonts w:ascii="Times New Roman" w:hAnsi="Times New Roman" w:cs="Times New Roman"/>
        </w:rPr>
        <w:t>,</w:t>
      </w:r>
      <w:r w:rsidR="00D8709E" w:rsidRPr="001E429E">
        <w:rPr>
          <w:rFonts w:ascii="Times New Roman" w:hAnsi="Times New Roman" w:cs="Times New Roman"/>
        </w:rPr>
        <w:t xml:space="preserve"> </w:t>
      </w:r>
      <w:r w:rsidR="00EF07EF" w:rsidRPr="001E429E">
        <w:rPr>
          <w:rFonts w:ascii="Times New Roman" w:hAnsi="Times New Roman" w:cs="Times New Roman"/>
        </w:rPr>
        <w:t>e.g.</w:t>
      </w:r>
      <w:r w:rsidR="00D8709E">
        <w:rPr>
          <w:rFonts w:ascii="Times New Roman" w:hAnsi="Times New Roman" w:cs="Times New Roman"/>
        </w:rPr>
        <w:t>,</w:t>
      </w:r>
      <w:r w:rsidR="00EF07EF" w:rsidRPr="001E429E">
        <w:rPr>
          <w:rFonts w:ascii="Times New Roman" w:hAnsi="Times New Roman" w:cs="Times New Roman"/>
        </w:rPr>
        <w:t xml:space="preserve"> subordination/empowerment, but also because </w:t>
      </w:r>
      <w:r w:rsidR="00C272CC">
        <w:rPr>
          <w:rFonts w:ascii="Times New Roman" w:hAnsi="Times New Roman" w:cs="Times New Roman"/>
        </w:rPr>
        <w:t>this framework</w:t>
      </w:r>
      <w:r w:rsidR="00D8709E" w:rsidRPr="001E429E">
        <w:rPr>
          <w:rFonts w:ascii="Times New Roman" w:hAnsi="Times New Roman" w:cs="Times New Roman"/>
        </w:rPr>
        <w:t xml:space="preserve"> </w:t>
      </w:r>
      <w:r w:rsidR="00EF07EF" w:rsidRPr="001E429E">
        <w:rPr>
          <w:rFonts w:ascii="Times New Roman" w:hAnsi="Times New Roman" w:cs="Times New Roman"/>
        </w:rPr>
        <w:t xml:space="preserve">focuses on processes </w:t>
      </w:r>
      <w:r w:rsidR="00D8709E">
        <w:rPr>
          <w:rFonts w:ascii="Times New Roman" w:hAnsi="Times New Roman" w:cs="Times New Roman"/>
        </w:rPr>
        <w:t>rather than the</w:t>
      </w:r>
      <w:r w:rsidR="00EF07EF" w:rsidRPr="001E429E">
        <w:rPr>
          <w:rFonts w:ascii="Times New Roman" w:hAnsi="Times New Roman" w:cs="Times New Roman"/>
        </w:rPr>
        <w:t xml:space="preserve"> fixed properties of actors (</w:t>
      </w:r>
      <w:r w:rsidR="00EF07EF" w:rsidRPr="001E429E">
        <w:rPr>
          <w:rFonts w:ascii="Times New Roman" w:hAnsi="Times New Roman" w:cs="Times New Roman"/>
          <w:i/>
        </w:rPr>
        <w:t>ibid.</w:t>
      </w:r>
      <w:r w:rsidR="00EF07EF" w:rsidRPr="00727F51">
        <w:rPr>
          <w:rFonts w:ascii="Times New Roman" w:hAnsi="Times New Roman" w:cs="Times New Roman"/>
        </w:rPr>
        <w:t>)</w:t>
      </w:r>
      <w:r w:rsidR="00EF07EF" w:rsidRPr="001E429E">
        <w:rPr>
          <w:rFonts w:ascii="Times New Roman" w:hAnsi="Times New Roman" w:cs="Times New Roman"/>
          <w:i/>
        </w:rPr>
        <w:t xml:space="preserve">. </w:t>
      </w:r>
      <w:r w:rsidR="00C85F99">
        <w:rPr>
          <w:rFonts w:ascii="Times New Roman" w:hAnsi="Times New Roman" w:cs="Times New Roman"/>
        </w:rPr>
        <w:t>In the following sections</w:t>
      </w:r>
      <w:r w:rsidR="00974EDF">
        <w:rPr>
          <w:rFonts w:ascii="Times New Roman" w:hAnsi="Times New Roman" w:cs="Times New Roman"/>
        </w:rPr>
        <w:t>,</w:t>
      </w:r>
      <w:r w:rsidR="00C85F99">
        <w:rPr>
          <w:rFonts w:ascii="Times New Roman" w:hAnsi="Times New Roman" w:cs="Times New Roman"/>
        </w:rPr>
        <w:t xml:space="preserve"> we </w:t>
      </w:r>
      <w:r w:rsidR="00D8709E">
        <w:rPr>
          <w:rFonts w:ascii="Times New Roman" w:hAnsi="Times New Roman" w:cs="Times New Roman"/>
        </w:rPr>
        <w:t xml:space="preserve">demonstrate </w:t>
      </w:r>
      <w:r w:rsidR="00C85F99">
        <w:rPr>
          <w:rFonts w:ascii="Times New Roman" w:hAnsi="Times New Roman" w:cs="Times New Roman"/>
        </w:rPr>
        <w:t xml:space="preserve">how such </w:t>
      </w:r>
      <w:r w:rsidR="008B1017">
        <w:rPr>
          <w:rFonts w:ascii="Times New Roman" w:hAnsi="Times New Roman" w:cs="Times New Roman"/>
        </w:rPr>
        <w:t xml:space="preserve">an </w:t>
      </w:r>
      <w:r w:rsidR="00C85F99">
        <w:rPr>
          <w:rFonts w:ascii="Times New Roman" w:hAnsi="Times New Roman" w:cs="Times New Roman"/>
        </w:rPr>
        <w:t xml:space="preserve">approach can be used to analyse the strategies and experiences of </w:t>
      </w:r>
      <w:r w:rsidR="00974EDF">
        <w:rPr>
          <w:rFonts w:ascii="Times New Roman" w:hAnsi="Times New Roman" w:cs="Times New Roman"/>
        </w:rPr>
        <w:t xml:space="preserve">female </w:t>
      </w:r>
      <w:r w:rsidR="00C85F99">
        <w:rPr>
          <w:rFonts w:ascii="Times New Roman" w:hAnsi="Times New Roman" w:cs="Times New Roman"/>
        </w:rPr>
        <w:t xml:space="preserve">migrant entrepreneurs. </w:t>
      </w:r>
    </w:p>
    <w:p w14:paraId="7E181296" w14:textId="77777777" w:rsidR="00380A51" w:rsidRPr="001E429E" w:rsidRDefault="00380A51" w:rsidP="00BC7C63">
      <w:pPr>
        <w:spacing w:line="360" w:lineRule="auto"/>
        <w:jc w:val="both"/>
        <w:rPr>
          <w:rFonts w:ascii="Times New Roman" w:hAnsi="Times New Roman" w:cs="Times New Roman"/>
        </w:rPr>
      </w:pPr>
    </w:p>
    <w:p w14:paraId="3CC32387" w14:textId="1DF66DEC" w:rsidR="000D2C12" w:rsidRPr="001E429E" w:rsidRDefault="007A3905" w:rsidP="00BC7C63">
      <w:pPr>
        <w:spacing w:line="360" w:lineRule="auto"/>
        <w:jc w:val="both"/>
        <w:rPr>
          <w:rFonts w:ascii="Times New Roman" w:hAnsi="Times New Roman" w:cs="Times New Roman"/>
          <w:i/>
          <w:color w:val="1A1A1A"/>
        </w:rPr>
      </w:pPr>
      <w:r w:rsidRPr="001E429E">
        <w:rPr>
          <w:rFonts w:ascii="Times New Roman" w:hAnsi="Times New Roman" w:cs="Times New Roman"/>
          <w:b/>
          <w:color w:val="1A1A1A"/>
        </w:rPr>
        <w:t>Methodology</w:t>
      </w:r>
      <w:r w:rsidR="00AE6D05">
        <w:rPr>
          <w:rFonts w:ascii="Times New Roman" w:hAnsi="Times New Roman" w:cs="Times New Roman"/>
          <w:b/>
          <w:color w:val="1A1A1A"/>
        </w:rPr>
        <w:t xml:space="preserve">, </w:t>
      </w:r>
      <w:r w:rsidRPr="001E429E">
        <w:rPr>
          <w:rFonts w:ascii="Times New Roman" w:hAnsi="Times New Roman" w:cs="Times New Roman"/>
          <w:b/>
          <w:color w:val="1A1A1A"/>
        </w:rPr>
        <w:t>data</w:t>
      </w:r>
      <w:r w:rsidR="00AE6D05">
        <w:rPr>
          <w:rFonts w:ascii="Times New Roman" w:hAnsi="Times New Roman" w:cs="Times New Roman"/>
          <w:b/>
          <w:color w:val="1A1A1A"/>
        </w:rPr>
        <w:t xml:space="preserve"> and context of the research</w:t>
      </w:r>
    </w:p>
    <w:p w14:paraId="7197D52F" w14:textId="329CD419" w:rsidR="004414B3" w:rsidRDefault="000D2C12">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 xml:space="preserve">This paper draws on </w:t>
      </w:r>
      <w:r w:rsidR="00223F78">
        <w:rPr>
          <w:rFonts w:ascii="Times New Roman" w:hAnsi="Times New Roman" w:cs="Times New Roman"/>
          <w:color w:val="1A1A1A"/>
        </w:rPr>
        <w:t xml:space="preserve">the </w:t>
      </w:r>
      <w:r w:rsidR="00F20CDB" w:rsidRPr="001E429E">
        <w:rPr>
          <w:rFonts w:ascii="Times New Roman" w:hAnsi="Times New Roman" w:cs="Times New Roman"/>
          <w:color w:val="1A1A1A"/>
        </w:rPr>
        <w:t>life</w:t>
      </w:r>
      <w:r w:rsidR="00476A9D">
        <w:rPr>
          <w:rFonts w:ascii="Times New Roman" w:hAnsi="Times New Roman" w:cs="Times New Roman"/>
          <w:color w:val="1A1A1A"/>
        </w:rPr>
        <w:t xml:space="preserve"> </w:t>
      </w:r>
      <w:r w:rsidR="00612E19">
        <w:rPr>
          <w:rFonts w:ascii="Times New Roman" w:hAnsi="Times New Roman" w:cs="Times New Roman"/>
          <w:color w:val="1A1A1A"/>
        </w:rPr>
        <w:t>histories</w:t>
      </w:r>
      <w:r w:rsidR="00612E19" w:rsidRPr="001E429E">
        <w:rPr>
          <w:rFonts w:ascii="Times New Roman" w:hAnsi="Times New Roman" w:cs="Times New Roman"/>
          <w:color w:val="1A1A1A"/>
        </w:rPr>
        <w:t xml:space="preserve"> </w:t>
      </w:r>
      <w:r w:rsidR="00367DB6" w:rsidRPr="001E429E">
        <w:rPr>
          <w:rFonts w:ascii="Times New Roman" w:hAnsi="Times New Roman" w:cs="Times New Roman"/>
          <w:color w:val="1A1A1A"/>
        </w:rPr>
        <w:t xml:space="preserve">of </w:t>
      </w:r>
      <w:r w:rsidRPr="001E429E">
        <w:rPr>
          <w:rFonts w:ascii="Times New Roman" w:hAnsi="Times New Roman" w:cs="Times New Roman"/>
          <w:color w:val="1A1A1A"/>
        </w:rPr>
        <w:t xml:space="preserve">migrant women entrepreneurs in the Netherlands and Spain. </w:t>
      </w:r>
      <w:r w:rsidR="00701AD6" w:rsidRPr="001E429E">
        <w:rPr>
          <w:rFonts w:ascii="Times New Roman" w:hAnsi="Times New Roman" w:cs="Times New Roman"/>
          <w:color w:val="1A1A1A"/>
        </w:rPr>
        <w:t xml:space="preserve">Interviews in Spain were </w:t>
      </w:r>
      <w:r w:rsidR="00223F78">
        <w:rPr>
          <w:rFonts w:ascii="Times New Roman" w:hAnsi="Times New Roman" w:cs="Times New Roman"/>
          <w:color w:val="1A1A1A"/>
        </w:rPr>
        <w:t>conducted</w:t>
      </w:r>
      <w:r w:rsidR="00701AD6" w:rsidRPr="001E429E">
        <w:rPr>
          <w:rFonts w:ascii="Times New Roman" w:hAnsi="Times New Roman" w:cs="Times New Roman"/>
          <w:color w:val="1A1A1A"/>
        </w:rPr>
        <w:t xml:space="preserve"> with</w:t>
      </w:r>
      <w:r w:rsidR="00266E9B" w:rsidRPr="001E429E">
        <w:rPr>
          <w:rFonts w:ascii="Times New Roman" w:hAnsi="Times New Roman" w:cs="Times New Roman"/>
          <w:color w:val="1A1A1A"/>
        </w:rPr>
        <w:t xml:space="preserve"> 25 migrant women,</w:t>
      </w:r>
      <w:r w:rsidR="00223F78" w:rsidRPr="001E429E">
        <w:rPr>
          <w:rFonts w:ascii="Times New Roman" w:hAnsi="Times New Roman" w:cs="Times New Roman"/>
          <w:color w:val="1A1A1A"/>
        </w:rPr>
        <w:t xml:space="preserve"> </w:t>
      </w:r>
      <w:r w:rsidR="00266E9B" w:rsidRPr="001E429E">
        <w:rPr>
          <w:rFonts w:ascii="Times New Roman" w:hAnsi="Times New Roman" w:cs="Times New Roman"/>
          <w:color w:val="1A1A1A"/>
        </w:rPr>
        <w:t>from Latin American countries (</w:t>
      </w:r>
      <w:r w:rsidR="006822D1" w:rsidRPr="001E429E">
        <w:rPr>
          <w:rFonts w:ascii="Times New Roman" w:hAnsi="Times New Roman" w:cs="Times New Roman"/>
          <w:color w:val="1A1A1A"/>
        </w:rPr>
        <w:t>Argentina, Uruguay, Venezuela and Colombia)</w:t>
      </w:r>
      <w:r w:rsidR="00845289">
        <w:rPr>
          <w:rFonts w:ascii="Times New Roman" w:hAnsi="Times New Roman" w:cs="Times New Roman"/>
          <w:color w:val="1A1A1A"/>
        </w:rPr>
        <w:t xml:space="preserve"> as</w:t>
      </w:r>
      <w:r w:rsidR="00223F78">
        <w:rPr>
          <w:rFonts w:ascii="Times New Roman" w:hAnsi="Times New Roman" w:cs="Times New Roman"/>
          <w:color w:val="1A1A1A"/>
        </w:rPr>
        <w:t xml:space="preserve"> a component</w:t>
      </w:r>
      <w:r w:rsidR="00845289">
        <w:rPr>
          <w:rFonts w:ascii="Times New Roman" w:hAnsi="Times New Roman" w:cs="Times New Roman"/>
          <w:color w:val="1A1A1A"/>
        </w:rPr>
        <w:t xml:space="preserve"> of a larger project on families of migrant entrepreneurs</w:t>
      </w:r>
      <w:r w:rsidR="00FB1594">
        <w:rPr>
          <w:rStyle w:val="FootnoteReference"/>
          <w:rFonts w:ascii="Times New Roman" w:hAnsi="Times New Roman" w:cs="Times New Roman"/>
          <w:color w:val="1A1A1A"/>
        </w:rPr>
        <w:footnoteReference w:id="3"/>
      </w:r>
      <w:r w:rsidR="00764974">
        <w:rPr>
          <w:rFonts w:ascii="Times New Roman" w:hAnsi="Times New Roman" w:cs="Times New Roman"/>
          <w:color w:val="1A1A1A"/>
        </w:rPr>
        <w:t xml:space="preserve">. These entrepreneurs </w:t>
      </w:r>
      <w:r w:rsidR="0019007F">
        <w:rPr>
          <w:rFonts w:ascii="Times New Roman" w:hAnsi="Times New Roman" w:cs="Times New Roman"/>
          <w:color w:val="1A1A1A"/>
        </w:rPr>
        <w:t xml:space="preserve">are </w:t>
      </w:r>
      <w:r w:rsidR="00223F78">
        <w:rPr>
          <w:rFonts w:ascii="Times New Roman" w:hAnsi="Times New Roman" w:cs="Times New Roman"/>
          <w:color w:val="1A1A1A"/>
        </w:rPr>
        <w:t>first-</w:t>
      </w:r>
      <w:r w:rsidR="0019007F">
        <w:rPr>
          <w:rFonts w:ascii="Times New Roman" w:hAnsi="Times New Roman" w:cs="Times New Roman"/>
          <w:color w:val="1A1A1A"/>
        </w:rPr>
        <w:t xml:space="preserve">generation migrants </w:t>
      </w:r>
      <w:r w:rsidR="00653517">
        <w:rPr>
          <w:rFonts w:ascii="Times New Roman" w:hAnsi="Times New Roman" w:cs="Times New Roman"/>
          <w:color w:val="1A1A1A"/>
        </w:rPr>
        <w:t xml:space="preserve">who </w:t>
      </w:r>
      <w:r w:rsidR="0019007F">
        <w:rPr>
          <w:rFonts w:ascii="Times New Roman" w:hAnsi="Times New Roman" w:cs="Times New Roman"/>
          <w:color w:val="1A1A1A"/>
        </w:rPr>
        <w:t>arrived</w:t>
      </w:r>
      <w:r w:rsidR="00764974">
        <w:rPr>
          <w:rFonts w:ascii="Times New Roman" w:hAnsi="Times New Roman" w:cs="Times New Roman"/>
          <w:color w:val="1A1A1A"/>
        </w:rPr>
        <w:t xml:space="preserve"> </w:t>
      </w:r>
      <w:r w:rsidR="00223F78">
        <w:rPr>
          <w:rFonts w:ascii="Times New Roman" w:hAnsi="Times New Roman" w:cs="Times New Roman"/>
          <w:color w:val="1A1A1A"/>
        </w:rPr>
        <w:t xml:space="preserve">in </w:t>
      </w:r>
      <w:r w:rsidR="00764974">
        <w:rPr>
          <w:rFonts w:ascii="Times New Roman" w:hAnsi="Times New Roman" w:cs="Times New Roman"/>
          <w:color w:val="1A1A1A"/>
        </w:rPr>
        <w:t>Spain between 1998 and 2006</w:t>
      </w:r>
      <w:r w:rsidR="00523238">
        <w:rPr>
          <w:rFonts w:ascii="Times New Roman" w:hAnsi="Times New Roman" w:cs="Times New Roman"/>
          <w:color w:val="1A1A1A"/>
        </w:rPr>
        <w:t xml:space="preserve"> and </w:t>
      </w:r>
      <w:r w:rsidR="006822D1" w:rsidRPr="001E429E">
        <w:rPr>
          <w:rFonts w:ascii="Times New Roman" w:hAnsi="Times New Roman" w:cs="Times New Roman"/>
          <w:color w:val="1A1A1A"/>
        </w:rPr>
        <w:t>r</w:t>
      </w:r>
      <w:r w:rsidR="00653517">
        <w:rPr>
          <w:rFonts w:ascii="Times New Roman" w:hAnsi="Times New Roman" w:cs="Times New Roman"/>
          <w:color w:val="1A1A1A"/>
        </w:rPr>
        <w:t>a</w:t>
      </w:r>
      <w:r w:rsidR="006822D1" w:rsidRPr="001E429E">
        <w:rPr>
          <w:rFonts w:ascii="Times New Roman" w:hAnsi="Times New Roman" w:cs="Times New Roman"/>
          <w:color w:val="1A1A1A"/>
        </w:rPr>
        <w:t>n small businesses in the service sector</w:t>
      </w:r>
      <w:r w:rsidR="00F32B16">
        <w:rPr>
          <w:rFonts w:ascii="Times New Roman" w:hAnsi="Times New Roman" w:cs="Times New Roman"/>
          <w:color w:val="1A1A1A"/>
        </w:rPr>
        <w:t xml:space="preserve">. </w:t>
      </w:r>
      <w:r w:rsidR="00223F78">
        <w:rPr>
          <w:rFonts w:ascii="Times New Roman" w:hAnsi="Times New Roman" w:cs="Times New Roman"/>
          <w:color w:val="1A1A1A"/>
        </w:rPr>
        <w:t>The majority of</w:t>
      </w:r>
      <w:r w:rsidR="00F32B16">
        <w:rPr>
          <w:rFonts w:ascii="Times New Roman" w:hAnsi="Times New Roman" w:cs="Times New Roman"/>
          <w:color w:val="1A1A1A"/>
        </w:rPr>
        <w:t xml:space="preserve"> these businesses were cafes, hair salons, laundrettes, clothing shops, grocery stores and bakeries</w:t>
      </w:r>
      <w:r w:rsidR="0081761E" w:rsidRPr="001E429E">
        <w:rPr>
          <w:rFonts w:ascii="Times New Roman" w:hAnsi="Times New Roman" w:cs="Times New Roman"/>
          <w:color w:val="1A1A1A"/>
        </w:rPr>
        <w:t xml:space="preserve">. </w:t>
      </w:r>
      <w:r w:rsidR="00F16291" w:rsidRPr="001E429E">
        <w:rPr>
          <w:rFonts w:ascii="Times New Roman" w:hAnsi="Times New Roman" w:cs="Times New Roman"/>
          <w:color w:val="1A1A1A"/>
        </w:rPr>
        <w:t xml:space="preserve">In the Netherlands, 10 interviews were </w:t>
      </w:r>
      <w:r w:rsidR="00223F78">
        <w:rPr>
          <w:rFonts w:ascii="Times New Roman" w:hAnsi="Times New Roman" w:cs="Times New Roman"/>
          <w:color w:val="1A1A1A"/>
        </w:rPr>
        <w:t>conducted</w:t>
      </w:r>
      <w:r w:rsidR="00223F78" w:rsidRPr="001E429E">
        <w:rPr>
          <w:rFonts w:ascii="Times New Roman" w:hAnsi="Times New Roman" w:cs="Times New Roman"/>
          <w:color w:val="1A1A1A"/>
        </w:rPr>
        <w:t xml:space="preserve"> </w:t>
      </w:r>
      <w:r w:rsidR="00F16291" w:rsidRPr="001E429E">
        <w:rPr>
          <w:rFonts w:ascii="Times New Roman" w:hAnsi="Times New Roman" w:cs="Times New Roman"/>
          <w:color w:val="1A1A1A"/>
        </w:rPr>
        <w:t xml:space="preserve">with </w:t>
      </w:r>
      <w:r w:rsidR="00223F78">
        <w:rPr>
          <w:rFonts w:ascii="Times New Roman" w:hAnsi="Times New Roman" w:cs="Times New Roman"/>
          <w:color w:val="1A1A1A"/>
        </w:rPr>
        <w:t xml:space="preserve">female </w:t>
      </w:r>
      <w:r w:rsidR="00F16291" w:rsidRPr="00577A68">
        <w:rPr>
          <w:rFonts w:ascii="Times New Roman" w:hAnsi="Times New Roman" w:cs="Times New Roman"/>
          <w:color w:val="1A1A1A"/>
        </w:rPr>
        <w:t>Turk</w:t>
      </w:r>
      <w:r w:rsidR="00201E38" w:rsidRPr="00577A68">
        <w:rPr>
          <w:rFonts w:ascii="Times New Roman" w:hAnsi="Times New Roman" w:cs="Times New Roman"/>
          <w:color w:val="1A1A1A"/>
        </w:rPr>
        <w:t>ish migrant entrepreneur</w:t>
      </w:r>
      <w:r w:rsidR="00223F78" w:rsidRPr="00577A68">
        <w:rPr>
          <w:rFonts w:ascii="Times New Roman" w:hAnsi="Times New Roman" w:cs="Times New Roman"/>
          <w:color w:val="1A1A1A"/>
        </w:rPr>
        <w:t xml:space="preserve">s </w:t>
      </w:r>
      <w:r w:rsidR="007463C5" w:rsidRPr="00577A68">
        <w:rPr>
          <w:rFonts w:ascii="Times New Roman" w:hAnsi="Times New Roman" w:cs="Times New Roman"/>
          <w:color w:val="1A1A1A"/>
        </w:rPr>
        <w:t xml:space="preserve">as </w:t>
      </w:r>
      <w:r w:rsidR="00223F78" w:rsidRPr="00577A68">
        <w:rPr>
          <w:rFonts w:ascii="Times New Roman" w:hAnsi="Times New Roman" w:cs="Times New Roman"/>
          <w:color w:val="1A1A1A"/>
        </w:rPr>
        <w:t xml:space="preserve">a component </w:t>
      </w:r>
      <w:r w:rsidR="007463C5" w:rsidRPr="00577A68">
        <w:rPr>
          <w:rFonts w:ascii="Times New Roman" w:hAnsi="Times New Roman" w:cs="Times New Roman"/>
          <w:color w:val="1A1A1A"/>
        </w:rPr>
        <w:t>of</w:t>
      </w:r>
      <w:r w:rsidR="0004125F" w:rsidRPr="00577A68">
        <w:rPr>
          <w:rFonts w:ascii="Times New Roman" w:hAnsi="Times New Roman" w:cs="Times New Roman"/>
          <w:color w:val="1A1A1A"/>
        </w:rPr>
        <w:t xml:space="preserve"> another</w:t>
      </w:r>
      <w:r w:rsidR="007463C5" w:rsidRPr="00577A68">
        <w:rPr>
          <w:rFonts w:ascii="Times New Roman" w:hAnsi="Times New Roman" w:cs="Times New Roman"/>
          <w:color w:val="1A1A1A"/>
        </w:rPr>
        <w:t xml:space="preserve"> larger project </w:t>
      </w:r>
      <w:r w:rsidR="00AC0B9E" w:rsidRPr="00577A68">
        <w:rPr>
          <w:rFonts w:ascii="Times New Roman" w:hAnsi="Times New Roman" w:cs="Times New Roman"/>
          <w:color w:val="1A1A1A"/>
        </w:rPr>
        <w:t>studying</w:t>
      </w:r>
      <w:r w:rsidR="007463C5" w:rsidRPr="00577A68">
        <w:rPr>
          <w:rFonts w:ascii="Times New Roman" w:hAnsi="Times New Roman" w:cs="Times New Roman"/>
          <w:color w:val="1A1A1A"/>
        </w:rPr>
        <w:t xml:space="preserve"> Moroccan and Turkish women entrepreneurs </w:t>
      </w:r>
      <w:r w:rsidR="00AC0B9E" w:rsidRPr="00577A68">
        <w:rPr>
          <w:rFonts w:ascii="Times New Roman" w:hAnsi="Times New Roman" w:cs="Times New Roman"/>
          <w:color w:val="1A1A1A"/>
        </w:rPr>
        <w:t xml:space="preserve">who </w:t>
      </w:r>
      <w:r w:rsidR="00223F78" w:rsidRPr="00577A68">
        <w:rPr>
          <w:rFonts w:ascii="Times New Roman" w:hAnsi="Times New Roman" w:cs="Times New Roman"/>
          <w:color w:val="1A1A1A"/>
        </w:rPr>
        <w:t xml:space="preserve">established </w:t>
      </w:r>
      <w:r w:rsidR="007463C5" w:rsidRPr="00577A68">
        <w:rPr>
          <w:rFonts w:ascii="Times New Roman" w:hAnsi="Times New Roman" w:cs="Times New Roman"/>
          <w:color w:val="1A1A1A"/>
        </w:rPr>
        <w:t>their businesses in the Netherlands</w:t>
      </w:r>
      <w:r w:rsidR="00577A68" w:rsidRPr="00577A68">
        <w:rPr>
          <w:rStyle w:val="FootnoteReference"/>
          <w:rFonts w:ascii="Times New Roman" w:hAnsi="Times New Roman" w:cs="Times New Roman"/>
          <w:color w:val="1A1A1A"/>
        </w:rPr>
        <w:footnoteReference w:id="4"/>
      </w:r>
      <w:r w:rsidR="00AC0B9E" w:rsidRPr="00577A68">
        <w:rPr>
          <w:rFonts w:ascii="Times New Roman" w:hAnsi="Times New Roman" w:cs="Times New Roman"/>
          <w:color w:val="1A1A1A"/>
        </w:rPr>
        <w:t>.</w:t>
      </w:r>
      <w:r w:rsidR="00AC0B9E">
        <w:rPr>
          <w:rFonts w:ascii="Times New Roman" w:hAnsi="Times New Roman" w:cs="Times New Roman"/>
          <w:color w:val="1A1A1A"/>
        </w:rPr>
        <w:t xml:space="preserve"> Half </w:t>
      </w:r>
      <w:r w:rsidR="00223F78">
        <w:rPr>
          <w:rFonts w:ascii="Times New Roman" w:hAnsi="Times New Roman" w:cs="Times New Roman"/>
          <w:color w:val="1A1A1A"/>
        </w:rPr>
        <w:t xml:space="preserve">of </w:t>
      </w:r>
      <w:r w:rsidR="00AC0B9E">
        <w:rPr>
          <w:rFonts w:ascii="Times New Roman" w:hAnsi="Times New Roman" w:cs="Times New Roman"/>
          <w:color w:val="1A1A1A"/>
        </w:rPr>
        <w:t xml:space="preserve">these entrepreneurs were </w:t>
      </w:r>
      <w:r w:rsidR="00223F78">
        <w:rPr>
          <w:rFonts w:ascii="Times New Roman" w:hAnsi="Times New Roman" w:cs="Times New Roman"/>
          <w:color w:val="1A1A1A"/>
        </w:rPr>
        <w:t>first-</w:t>
      </w:r>
      <w:r w:rsidR="00AC0B9E">
        <w:rPr>
          <w:rFonts w:ascii="Times New Roman" w:hAnsi="Times New Roman" w:cs="Times New Roman"/>
          <w:color w:val="1A1A1A"/>
        </w:rPr>
        <w:t>generation migrants</w:t>
      </w:r>
      <w:r w:rsidR="00223F78">
        <w:rPr>
          <w:rFonts w:ascii="Times New Roman" w:hAnsi="Times New Roman" w:cs="Times New Roman"/>
          <w:color w:val="1A1A1A"/>
        </w:rPr>
        <w:t>,</w:t>
      </w:r>
      <w:r w:rsidR="00AC0B9E">
        <w:rPr>
          <w:rFonts w:ascii="Times New Roman" w:hAnsi="Times New Roman" w:cs="Times New Roman"/>
          <w:color w:val="1A1A1A"/>
        </w:rPr>
        <w:t xml:space="preserve"> and the other half</w:t>
      </w:r>
      <w:r w:rsidR="00653517">
        <w:rPr>
          <w:rFonts w:ascii="Times New Roman" w:hAnsi="Times New Roman" w:cs="Times New Roman"/>
          <w:color w:val="1A1A1A"/>
        </w:rPr>
        <w:t xml:space="preserve"> </w:t>
      </w:r>
      <w:r w:rsidR="00AC0B9E">
        <w:rPr>
          <w:rFonts w:ascii="Times New Roman" w:hAnsi="Times New Roman" w:cs="Times New Roman"/>
          <w:color w:val="1A1A1A"/>
        </w:rPr>
        <w:t>were children of migrants.</w:t>
      </w:r>
      <w:r w:rsidR="007463C5">
        <w:rPr>
          <w:rFonts w:ascii="Times New Roman" w:hAnsi="Times New Roman" w:cs="Times New Roman"/>
          <w:color w:val="1A1A1A"/>
        </w:rPr>
        <w:t xml:space="preserve"> The </w:t>
      </w:r>
      <w:r w:rsidR="00AC0B9E">
        <w:rPr>
          <w:rFonts w:ascii="Times New Roman" w:hAnsi="Times New Roman" w:cs="Times New Roman"/>
          <w:color w:val="1A1A1A"/>
        </w:rPr>
        <w:t>interviews</w:t>
      </w:r>
      <w:r w:rsidR="007463C5">
        <w:rPr>
          <w:rFonts w:ascii="Times New Roman" w:hAnsi="Times New Roman" w:cs="Times New Roman"/>
          <w:color w:val="1A1A1A"/>
        </w:rPr>
        <w:t xml:space="preserve"> </w:t>
      </w:r>
      <w:r w:rsidR="00AC0B9E">
        <w:rPr>
          <w:rFonts w:ascii="Times New Roman" w:hAnsi="Times New Roman" w:cs="Times New Roman"/>
          <w:color w:val="1A1A1A"/>
        </w:rPr>
        <w:t>analysed</w:t>
      </w:r>
      <w:r w:rsidR="007463C5">
        <w:rPr>
          <w:rFonts w:ascii="Times New Roman" w:hAnsi="Times New Roman" w:cs="Times New Roman"/>
          <w:color w:val="1A1A1A"/>
        </w:rPr>
        <w:t xml:space="preserve"> in this paper were </w:t>
      </w:r>
      <w:r w:rsidR="00AC0B9E">
        <w:rPr>
          <w:rFonts w:ascii="Times New Roman" w:hAnsi="Times New Roman" w:cs="Times New Roman"/>
          <w:color w:val="1A1A1A"/>
        </w:rPr>
        <w:t>obtained from first</w:t>
      </w:r>
      <w:r w:rsidR="00223F78">
        <w:rPr>
          <w:rFonts w:ascii="Times New Roman" w:hAnsi="Times New Roman" w:cs="Times New Roman"/>
          <w:color w:val="1A1A1A"/>
        </w:rPr>
        <w:t>-</w:t>
      </w:r>
      <w:r w:rsidR="007463C5">
        <w:rPr>
          <w:rFonts w:ascii="Times New Roman" w:hAnsi="Times New Roman" w:cs="Times New Roman"/>
          <w:color w:val="1A1A1A"/>
        </w:rPr>
        <w:t xml:space="preserve">generation migrants active in various businesses, such as hairdressers, children’s day </w:t>
      </w:r>
      <w:r w:rsidR="00223F78">
        <w:rPr>
          <w:rFonts w:ascii="Times New Roman" w:hAnsi="Times New Roman" w:cs="Times New Roman"/>
          <w:color w:val="1A1A1A"/>
        </w:rPr>
        <w:t>care facilities</w:t>
      </w:r>
      <w:r w:rsidR="007463C5">
        <w:rPr>
          <w:rFonts w:ascii="Times New Roman" w:hAnsi="Times New Roman" w:cs="Times New Roman"/>
          <w:color w:val="1A1A1A"/>
        </w:rPr>
        <w:t xml:space="preserve">, </w:t>
      </w:r>
      <w:r w:rsidR="00223F78">
        <w:rPr>
          <w:rFonts w:ascii="Times New Roman" w:hAnsi="Times New Roman" w:cs="Times New Roman"/>
          <w:color w:val="1A1A1A"/>
        </w:rPr>
        <w:t xml:space="preserve">and </w:t>
      </w:r>
      <w:r w:rsidR="007463C5">
        <w:rPr>
          <w:rFonts w:ascii="Times New Roman" w:hAnsi="Times New Roman" w:cs="Times New Roman"/>
          <w:color w:val="1A1A1A"/>
        </w:rPr>
        <w:t>bathing houses</w:t>
      </w:r>
      <w:r w:rsidR="00223F78">
        <w:rPr>
          <w:rFonts w:ascii="Times New Roman" w:hAnsi="Times New Roman" w:cs="Times New Roman"/>
          <w:color w:val="1A1A1A"/>
        </w:rPr>
        <w:t>; some women were</w:t>
      </w:r>
      <w:r w:rsidR="007463C5">
        <w:rPr>
          <w:rFonts w:ascii="Times New Roman" w:hAnsi="Times New Roman" w:cs="Times New Roman"/>
          <w:color w:val="1A1A1A"/>
        </w:rPr>
        <w:t xml:space="preserve"> </w:t>
      </w:r>
      <w:r w:rsidR="00C05BFE">
        <w:rPr>
          <w:rFonts w:ascii="Times New Roman" w:hAnsi="Times New Roman" w:cs="Times New Roman"/>
          <w:color w:val="1A1A1A"/>
        </w:rPr>
        <w:t>lawyers</w:t>
      </w:r>
      <w:r w:rsidR="007463C5">
        <w:rPr>
          <w:rFonts w:ascii="Times New Roman" w:hAnsi="Times New Roman" w:cs="Times New Roman"/>
          <w:color w:val="1A1A1A"/>
        </w:rPr>
        <w:t xml:space="preserve"> </w:t>
      </w:r>
      <w:r w:rsidR="00653517">
        <w:rPr>
          <w:rFonts w:ascii="Times New Roman" w:hAnsi="Times New Roman" w:cs="Times New Roman"/>
          <w:color w:val="1A1A1A"/>
        </w:rPr>
        <w:t xml:space="preserve">or </w:t>
      </w:r>
      <w:r w:rsidR="007463C5">
        <w:rPr>
          <w:rFonts w:ascii="Times New Roman" w:hAnsi="Times New Roman" w:cs="Times New Roman"/>
          <w:color w:val="1A1A1A"/>
        </w:rPr>
        <w:t xml:space="preserve">consultants. </w:t>
      </w:r>
    </w:p>
    <w:p w14:paraId="2536CE6E" w14:textId="4CCE5761" w:rsidR="001E539E" w:rsidRPr="00F413D7" w:rsidRDefault="0068026A" w:rsidP="001E539E">
      <w:pPr>
        <w:spacing w:line="360" w:lineRule="auto"/>
        <w:ind w:firstLine="567"/>
        <w:jc w:val="both"/>
        <w:rPr>
          <w:rFonts w:ascii="Times New Roman" w:hAnsi="Times New Roman" w:cs="Times New Roman"/>
        </w:rPr>
      </w:pPr>
      <w:r>
        <w:rPr>
          <w:rFonts w:ascii="Times New Roman" w:hAnsi="Times New Roman" w:cs="Times New Roman"/>
          <w:color w:val="1A1A1A"/>
        </w:rPr>
        <w:t xml:space="preserve">Although the data analysed </w:t>
      </w:r>
      <w:r w:rsidR="00223F78">
        <w:rPr>
          <w:rFonts w:ascii="Times New Roman" w:hAnsi="Times New Roman" w:cs="Times New Roman"/>
          <w:color w:val="1A1A1A"/>
        </w:rPr>
        <w:t>w</w:t>
      </w:r>
      <w:r w:rsidR="00653517">
        <w:rPr>
          <w:rFonts w:ascii="Times New Roman" w:hAnsi="Times New Roman" w:cs="Times New Roman"/>
          <w:color w:val="1A1A1A"/>
        </w:rPr>
        <w:t>ere</w:t>
      </w:r>
      <w:r w:rsidR="00223F78">
        <w:rPr>
          <w:rFonts w:ascii="Times New Roman" w:hAnsi="Times New Roman" w:cs="Times New Roman"/>
          <w:color w:val="1A1A1A"/>
        </w:rPr>
        <w:t xml:space="preserve"> derived </w:t>
      </w:r>
      <w:r>
        <w:rPr>
          <w:rFonts w:ascii="Times New Roman" w:hAnsi="Times New Roman" w:cs="Times New Roman"/>
          <w:color w:val="1A1A1A"/>
        </w:rPr>
        <w:t>from two different project</w:t>
      </w:r>
      <w:r w:rsidR="00F775A6">
        <w:rPr>
          <w:rFonts w:ascii="Times New Roman" w:hAnsi="Times New Roman" w:cs="Times New Roman"/>
          <w:color w:val="1A1A1A"/>
        </w:rPr>
        <w:t>s</w:t>
      </w:r>
      <w:r>
        <w:rPr>
          <w:rFonts w:ascii="Times New Roman" w:hAnsi="Times New Roman" w:cs="Times New Roman"/>
          <w:color w:val="1A1A1A"/>
        </w:rPr>
        <w:t xml:space="preserve">, the </w:t>
      </w:r>
      <w:r w:rsidR="00F775A6">
        <w:rPr>
          <w:rFonts w:ascii="Times New Roman" w:hAnsi="Times New Roman" w:cs="Times New Roman"/>
          <w:color w:val="1A1A1A"/>
        </w:rPr>
        <w:t>interviewees</w:t>
      </w:r>
      <w:r w:rsidR="00DA4473">
        <w:rPr>
          <w:rFonts w:ascii="Times New Roman" w:hAnsi="Times New Roman" w:cs="Times New Roman"/>
          <w:color w:val="1A1A1A"/>
        </w:rPr>
        <w:t>’</w:t>
      </w:r>
      <w:r>
        <w:rPr>
          <w:rFonts w:ascii="Times New Roman" w:hAnsi="Times New Roman" w:cs="Times New Roman"/>
          <w:color w:val="1A1A1A"/>
        </w:rPr>
        <w:t xml:space="preserve"> characteristics provide</w:t>
      </w:r>
      <w:r w:rsidR="00653517">
        <w:rPr>
          <w:rFonts w:ascii="Times New Roman" w:hAnsi="Times New Roman" w:cs="Times New Roman"/>
          <w:color w:val="1A1A1A"/>
        </w:rPr>
        <w:t>d</w:t>
      </w:r>
      <w:r>
        <w:rPr>
          <w:rFonts w:ascii="Times New Roman" w:hAnsi="Times New Roman" w:cs="Times New Roman"/>
          <w:color w:val="1A1A1A"/>
        </w:rPr>
        <w:t xml:space="preserve"> consistency to the </w:t>
      </w:r>
      <w:r w:rsidR="001731F3">
        <w:rPr>
          <w:rFonts w:ascii="Times New Roman" w:hAnsi="Times New Roman" w:cs="Times New Roman"/>
          <w:color w:val="1A1A1A"/>
        </w:rPr>
        <w:t xml:space="preserve">sample and </w:t>
      </w:r>
      <w:r w:rsidR="00223F78">
        <w:rPr>
          <w:rFonts w:ascii="Times New Roman" w:hAnsi="Times New Roman" w:cs="Times New Roman"/>
          <w:color w:val="1A1A1A"/>
        </w:rPr>
        <w:t xml:space="preserve">to the </w:t>
      </w:r>
      <w:r>
        <w:rPr>
          <w:rFonts w:ascii="Times New Roman" w:hAnsi="Times New Roman" w:cs="Times New Roman"/>
          <w:color w:val="1A1A1A"/>
        </w:rPr>
        <w:t>analysis</w:t>
      </w:r>
      <w:r w:rsidR="001731F3">
        <w:rPr>
          <w:rFonts w:ascii="Times New Roman" w:hAnsi="Times New Roman" w:cs="Times New Roman"/>
          <w:color w:val="1A1A1A"/>
        </w:rPr>
        <w:t xml:space="preserve"> of the data</w:t>
      </w:r>
      <w:r>
        <w:rPr>
          <w:rFonts w:ascii="Times New Roman" w:hAnsi="Times New Roman" w:cs="Times New Roman"/>
          <w:color w:val="1A1A1A"/>
        </w:rPr>
        <w:t>: in both countries</w:t>
      </w:r>
      <w:r w:rsidR="00223F78">
        <w:rPr>
          <w:rFonts w:ascii="Times New Roman" w:hAnsi="Times New Roman" w:cs="Times New Roman"/>
          <w:color w:val="1A1A1A"/>
        </w:rPr>
        <w:t>,</w:t>
      </w:r>
      <w:r>
        <w:rPr>
          <w:rFonts w:ascii="Times New Roman" w:hAnsi="Times New Roman" w:cs="Times New Roman"/>
          <w:color w:val="1A1A1A"/>
        </w:rPr>
        <w:t xml:space="preserve"> the interviewees </w:t>
      </w:r>
      <w:r w:rsidR="00223F78">
        <w:rPr>
          <w:rFonts w:ascii="Times New Roman" w:hAnsi="Times New Roman" w:cs="Times New Roman"/>
          <w:color w:val="1A1A1A"/>
        </w:rPr>
        <w:t xml:space="preserve">were </w:t>
      </w:r>
      <w:r w:rsidR="00DD12B7">
        <w:rPr>
          <w:rFonts w:ascii="Times New Roman" w:hAnsi="Times New Roman" w:cs="Times New Roman"/>
          <w:color w:val="1A1A1A"/>
        </w:rPr>
        <w:t>migrant women</w:t>
      </w:r>
      <w:r>
        <w:rPr>
          <w:rFonts w:ascii="Times New Roman" w:hAnsi="Times New Roman" w:cs="Times New Roman"/>
          <w:color w:val="1A1A1A"/>
        </w:rPr>
        <w:t xml:space="preserve"> who </w:t>
      </w:r>
      <w:r w:rsidR="00653517">
        <w:rPr>
          <w:rFonts w:ascii="Times New Roman" w:hAnsi="Times New Roman" w:cs="Times New Roman"/>
          <w:color w:val="1A1A1A"/>
        </w:rPr>
        <w:t>had been</w:t>
      </w:r>
      <w:r w:rsidR="006100A7">
        <w:rPr>
          <w:rFonts w:ascii="Times New Roman" w:hAnsi="Times New Roman" w:cs="Times New Roman"/>
          <w:color w:val="1A1A1A"/>
        </w:rPr>
        <w:t xml:space="preserve"> </w:t>
      </w:r>
      <w:r w:rsidR="00F16291" w:rsidRPr="001E429E">
        <w:rPr>
          <w:rFonts w:ascii="Times New Roman" w:hAnsi="Times New Roman" w:cs="Times New Roman"/>
          <w:color w:val="1A1A1A"/>
        </w:rPr>
        <w:t>entrepreneur</w:t>
      </w:r>
      <w:r w:rsidR="0043090C">
        <w:rPr>
          <w:rFonts w:ascii="Times New Roman" w:hAnsi="Times New Roman" w:cs="Times New Roman"/>
          <w:color w:val="1A1A1A"/>
        </w:rPr>
        <w:t>s</w:t>
      </w:r>
      <w:r w:rsidR="00F16291" w:rsidRPr="001E429E">
        <w:rPr>
          <w:rFonts w:ascii="Times New Roman" w:hAnsi="Times New Roman" w:cs="Times New Roman"/>
          <w:color w:val="1A1A1A"/>
        </w:rPr>
        <w:t xml:space="preserve"> </w:t>
      </w:r>
      <w:r w:rsidR="00F16291" w:rsidRPr="001E429E">
        <w:rPr>
          <w:rFonts w:ascii="Times New Roman" w:hAnsi="Times New Roman" w:cs="Times New Roman"/>
          <w:color w:val="1A1A1A"/>
        </w:rPr>
        <w:lastRenderedPageBreak/>
        <w:t>for more than a year</w:t>
      </w:r>
      <w:r w:rsidR="000F2D08">
        <w:rPr>
          <w:rFonts w:ascii="Times New Roman" w:hAnsi="Times New Roman" w:cs="Times New Roman"/>
          <w:color w:val="1A1A1A"/>
        </w:rPr>
        <w:t xml:space="preserve"> at the time of the interview</w:t>
      </w:r>
      <w:r w:rsidR="003945CF" w:rsidRPr="001E429E">
        <w:rPr>
          <w:rFonts w:ascii="Times New Roman" w:hAnsi="Times New Roman" w:cs="Times New Roman"/>
          <w:color w:val="1A1A1A"/>
        </w:rPr>
        <w:t xml:space="preserve">. </w:t>
      </w:r>
      <w:r w:rsidR="00223F78" w:rsidRPr="001E429E">
        <w:rPr>
          <w:rFonts w:ascii="Times New Roman" w:hAnsi="Times New Roman" w:cs="Times New Roman"/>
          <w:color w:val="1A1A1A"/>
        </w:rPr>
        <w:t>The</w:t>
      </w:r>
      <w:r w:rsidR="00223F78">
        <w:rPr>
          <w:rFonts w:ascii="Times New Roman" w:hAnsi="Times New Roman" w:cs="Times New Roman"/>
          <w:color w:val="1A1A1A"/>
        </w:rPr>
        <w:t xml:space="preserve"> women</w:t>
      </w:r>
      <w:r w:rsidR="00223F78" w:rsidRPr="001E429E">
        <w:rPr>
          <w:rFonts w:ascii="Times New Roman" w:hAnsi="Times New Roman" w:cs="Times New Roman"/>
          <w:color w:val="1A1A1A"/>
        </w:rPr>
        <w:t xml:space="preserve"> </w:t>
      </w:r>
      <w:r w:rsidR="006F0198" w:rsidRPr="001E429E">
        <w:rPr>
          <w:rFonts w:ascii="Times New Roman" w:hAnsi="Times New Roman" w:cs="Times New Roman"/>
          <w:color w:val="1A1A1A"/>
        </w:rPr>
        <w:t>were contacted through a wide range of stakeholders such as migrant associations, council services</w:t>
      </w:r>
      <w:r w:rsidR="00470E38">
        <w:rPr>
          <w:rFonts w:ascii="Times New Roman" w:hAnsi="Times New Roman" w:cs="Times New Roman"/>
          <w:color w:val="1A1A1A"/>
        </w:rPr>
        <w:t>,</w:t>
      </w:r>
      <w:r w:rsidR="006F0198" w:rsidRPr="001E429E">
        <w:rPr>
          <w:rFonts w:ascii="Times New Roman" w:hAnsi="Times New Roman" w:cs="Times New Roman"/>
          <w:color w:val="1A1A1A"/>
        </w:rPr>
        <w:t xml:space="preserve"> business owners</w:t>
      </w:r>
      <w:r w:rsidR="00470E38">
        <w:rPr>
          <w:rFonts w:ascii="Times New Roman" w:hAnsi="Times New Roman" w:cs="Times New Roman"/>
          <w:color w:val="1A1A1A"/>
        </w:rPr>
        <w:t xml:space="preserve"> and</w:t>
      </w:r>
      <w:r w:rsidR="006F0198" w:rsidRPr="001E429E">
        <w:rPr>
          <w:rFonts w:ascii="Times New Roman" w:hAnsi="Times New Roman" w:cs="Times New Roman"/>
          <w:color w:val="1A1A1A"/>
        </w:rPr>
        <w:t xml:space="preserve"> informal contacts </w:t>
      </w:r>
      <w:r w:rsidR="0004125F">
        <w:rPr>
          <w:rFonts w:ascii="Times New Roman" w:hAnsi="Times New Roman" w:cs="Times New Roman"/>
          <w:color w:val="1A1A1A"/>
        </w:rPr>
        <w:t>of</w:t>
      </w:r>
      <w:r w:rsidR="006F0198" w:rsidRPr="001E429E">
        <w:rPr>
          <w:rFonts w:ascii="Times New Roman" w:hAnsi="Times New Roman" w:cs="Times New Roman"/>
          <w:color w:val="1A1A1A"/>
        </w:rPr>
        <w:t xml:space="preserve"> the authors, with the </w:t>
      </w:r>
      <w:r w:rsidR="00223F78">
        <w:rPr>
          <w:rFonts w:ascii="Times New Roman" w:hAnsi="Times New Roman" w:cs="Times New Roman"/>
          <w:color w:val="1A1A1A"/>
        </w:rPr>
        <w:t>goal</w:t>
      </w:r>
      <w:r w:rsidR="00223F78" w:rsidRPr="001E429E">
        <w:rPr>
          <w:rFonts w:ascii="Times New Roman" w:hAnsi="Times New Roman" w:cs="Times New Roman"/>
          <w:color w:val="1A1A1A"/>
        </w:rPr>
        <w:t xml:space="preserve"> </w:t>
      </w:r>
      <w:r w:rsidR="006F0198" w:rsidRPr="001E429E">
        <w:rPr>
          <w:rFonts w:ascii="Times New Roman" w:hAnsi="Times New Roman" w:cs="Times New Roman"/>
          <w:color w:val="1A1A1A"/>
        </w:rPr>
        <w:t xml:space="preserve">of diversifying the profiles of the interviewees. </w:t>
      </w:r>
      <w:r w:rsidR="00F425AA" w:rsidRPr="001E429E">
        <w:rPr>
          <w:rFonts w:ascii="Times New Roman" w:hAnsi="Times New Roman" w:cs="Times New Roman"/>
          <w:color w:val="1A1A1A"/>
        </w:rPr>
        <w:t xml:space="preserve">After </w:t>
      </w:r>
      <w:r w:rsidR="0004125F">
        <w:rPr>
          <w:rFonts w:ascii="Times New Roman" w:hAnsi="Times New Roman" w:cs="Times New Roman"/>
          <w:color w:val="1A1A1A"/>
        </w:rPr>
        <w:t xml:space="preserve">establishing </w:t>
      </w:r>
      <w:r w:rsidR="00F425AA" w:rsidRPr="001E429E">
        <w:rPr>
          <w:rFonts w:ascii="Times New Roman" w:hAnsi="Times New Roman" w:cs="Times New Roman"/>
          <w:color w:val="1A1A1A"/>
        </w:rPr>
        <w:t xml:space="preserve">the initial contacts, chain sampling </w:t>
      </w:r>
      <w:r w:rsidR="00B03F0E" w:rsidRPr="001E429E">
        <w:rPr>
          <w:rFonts w:ascii="Times New Roman" w:hAnsi="Times New Roman" w:cs="Times New Roman"/>
          <w:color w:val="1A1A1A"/>
        </w:rPr>
        <w:t>(</w:t>
      </w:r>
      <w:r w:rsidR="003945CF" w:rsidRPr="001E429E">
        <w:rPr>
          <w:rFonts w:ascii="Times New Roman" w:hAnsi="Times New Roman" w:cs="Times New Roman"/>
          <w:color w:val="1A1A1A"/>
        </w:rPr>
        <w:t>Penrod et al. 2003</w:t>
      </w:r>
      <w:r w:rsidR="00B03F0E" w:rsidRPr="001E429E">
        <w:rPr>
          <w:rFonts w:ascii="Times New Roman" w:hAnsi="Times New Roman" w:cs="Times New Roman"/>
          <w:color w:val="1A1A1A"/>
        </w:rPr>
        <w:t xml:space="preserve">) </w:t>
      </w:r>
      <w:r w:rsidR="00F425AA" w:rsidRPr="001E429E">
        <w:rPr>
          <w:rFonts w:ascii="Times New Roman" w:hAnsi="Times New Roman" w:cs="Times New Roman"/>
          <w:color w:val="1A1A1A"/>
        </w:rPr>
        <w:t>was used to contact new entrepreneurs</w:t>
      </w:r>
      <w:r w:rsidR="00B03F0E" w:rsidRPr="001E429E">
        <w:rPr>
          <w:rFonts w:ascii="Times New Roman" w:hAnsi="Times New Roman" w:cs="Times New Roman"/>
          <w:color w:val="1A1A1A"/>
        </w:rPr>
        <w:t xml:space="preserve">. </w:t>
      </w:r>
      <w:r w:rsidR="00570F0F" w:rsidRPr="00BC7C63">
        <w:rPr>
          <w:rFonts w:ascii="Times New Roman" w:hAnsi="Times New Roman" w:cs="Times New Roman"/>
        </w:rPr>
        <w:t xml:space="preserve">This method is particularly useful to access </w:t>
      </w:r>
      <w:r w:rsidR="00EF5D18" w:rsidRPr="00BC7C63">
        <w:rPr>
          <w:rFonts w:ascii="Times New Roman" w:hAnsi="Times New Roman" w:cs="Times New Roman"/>
        </w:rPr>
        <w:t xml:space="preserve">hard-to-reach </w:t>
      </w:r>
      <w:r w:rsidR="00570F0F" w:rsidRPr="00BC7C63">
        <w:rPr>
          <w:rFonts w:ascii="Times New Roman" w:hAnsi="Times New Roman" w:cs="Times New Roman"/>
        </w:rPr>
        <w:t>populations</w:t>
      </w:r>
      <w:r w:rsidR="00EF5D18" w:rsidRPr="00BC7C63">
        <w:rPr>
          <w:rFonts w:ascii="Times New Roman" w:hAnsi="Times New Roman" w:cs="Times New Roman"/>
        </w:rPr>
        <w:t>.</w:t>
      </w:r>
      <w:r w:rsidR="00EF5D18">
        <w:rPr>
          <w:rFonts w:ascii="Times New Roman" w:hAnsi="Times New Roman" w:cs="Times New Roman"/>
          <w:color w:val="1A1A1A"/>
        </w:rPr>
        <w:t xml:space="preserve"> </w:t>
      </w:r>
      <w:r w:rsidR="0041705E">
        <w:rPr>
          <w:rFonts w:ascii="Times New Roman" w:hAnsi="Times New Roman" w:cs="Times New Roman"/>
          <w:color w:val="1A1A1A"/>
        </w:rPr>
        <w:t xml:space="preserve">The trust provided </w:t>
      </w:r>
      <w:r w:rsidR="00223F78">
        <w:rPr>
          <w:rFonts w:ascii="Times New Roman" w:hAnsi="Times New Roman" w:cs="Times New Roman"/>
          <w:color w:val="1A1A1A"/>
        </w:rPr>
        <w:t xml:space="preserve">by </w:t>
      </w:r>
      <w:r w:rsidR="0041705E">
        <w:rPr>
          <w:rFonts w:ascii="Times New Roman" w:hAnsi="Times New Roman" w:cs="Times New Roman"/>
          <w:color w:val="1A1A1A"/>
        </w:rPr>
        <w:t xml:space="preserve">known contacts of previous interviewees </w:t>
      </w:r>
      <w:r w:rsidR="00223F78">
        <w:rPr>
          <w:rFonts w:ascii="Times New Roman" w:hAnsi="Times New Roman" w:cs="Times New Roman"/>
          <w:color w:val="1A1A1A"/>
        </w:rPr>
        <w:t>is</w:t>
      </w:r>
      <w:r w:rsidR="0041705E">
        <w:rPr>
          <w:rFonts w:ascii="Times New Roman" w:hAnsi="Times New Roman" w:cs="Times New Roman"/>
          <w:color w:val="1A1A1A"/>
        </w:rPr>
        <w:t xml:space="preserve"> crucial </w:t>
      </w:r>
      <w:r w:rsidR="00223F78">
        <w:rPr>
          <w:rFonts w:ascii="Times New Roman" w:hAnsi="Times New Roman" w:cs="Times New Roman"/>
          <w:color w:val="1A1A1A"/>
        </w:rPr>
        <w:t>to</w:t>
      </w:r>
      <w:r w:rsidR="0041705E">
        <w:rPr>
          <w:rFonts w:ascii="Times New Roman" w:hAnsi="Times New Roman" w:cs="Times New Roman"/>
          <w:color w:val="1A1A1A"/>
        </w:rPr>
        <w:t xml:space="preserve"> </w:t>
      </w:r>
      <w:r w:rsidR="00D23CDF">
        <w:rPr>
          <w:rFonts w:ascii="Times New Roman" w:hAnsi="Times New Roman" w:cs="Times New Roman"/>
          <w:color w:val="1A1A1A"/>
        </w:rPr>
        <w:t xml:space="preserve">provide </w:t>
      </w:r>
      <w:r w:rsidR="00983684">
        <w:rPr>
          <w:rFonts w:ascii="Times New Roman" w:hAnsi="Times New Roman" w:cs="Times New Roman"/>
          <w:color w:val="1A1A1A"/>
        </w:rPr>
        <w:t xml:space="preserve">a safe setting </w:t>
      </w:r>
      <w:r w:rsidR="00223F78">
        <w:rPr>
          <w:rFonts w:ascii="Times New Roman" w:hAnsi="Times New Roman" w:cs="Times New Roman"/>
          <w:color w:val="1A1A1A"/>
        </w:rPr>
        <w:t xml:space="preserve">in which </w:t>
      </w:r>
      <w:r w:rsidR="00983684">
        <w:rPr>
          <w:rFonts w:ascii="Times New Roman" w:hAnsi="Times New Roman" w:cs="Times New Roman"/>
          <w:color w:val="1A1A1A"/>
        </w:rPr>
        <w:t>to part</w:t>
      </w:r>
      <w:r w:rsidR="00223F78">
        <w:rPr>
          <w:rFonts w:ascii="Times New Roman" w:hAnsi="Times New Roman" w:cs="Times New Roman"/>
          <w:color w:val="1A1A1A"/>
        </w:rPr>
        <w:t>icipate</w:t>
      </w:r>
      <w:r w:rsidR="00983684">
        <w:rPr>
          <w:rFonts w:ascii="Times New Roman" w:hAnsi="Times New Roman" w:cs="Times New Roman"/>
          <w:color w:val="1A1A1A"/>
        </w:rPr>
        <w:t xml:space="preserve"> in the interview and express the experiences</w:t>
      </w:r>
      <w:r w:rsidR="00D23CDF">
        <w:rPr>
          <w:rFonts w:ascii="Times New Roman" w:hAnsi="Times New Roman" w:cs="Times New Roman"/>
          <w:color w:val="1A1A1A"/>
        </w:rPr>
        <w:t xml:space="preserve"> and</w:t>
      </w:r>
      <w:r w:rsidR="00983684">
        <w:rPr>
          <w:rFonts w:ascii="Times New Roman" w:hAnsi="Times New Roman" w:cs="Times New Roman"/>
          <w:color w:val="1A1A1A"/>
        </w:rPr>
        <w:t xml:space="preserve"> thoughts linked to the migration and business experience</w:t>
      </w:r>
      <w:r w:rsidR="00B1291F">
        <w:rPr>
          <w:rFonts w:ascii="Times New Roman" w:hAnsi="Times New Roman" w:cs="Times New Roman"/>
          <w:color w:val="1A1A1A"/>
        </w:rPr>
        <w:t>s</w:t>
      </w:r>
      <w:r w:rsidR="00983684">
        <w:rPr>
          <w:rFonts w:ascii="Times New Roman" w:hAnsi="Times New Roman" w:cs="Times New Roman"/>
          <w:color w:val="1A1A1A"/>
        </w:rPr>
        <w:t>.</w:t>
      </w:r>
      <w:r w:rsidR="0041705E">
        <w:rPr>
          <w:rFonts w:ascii="Times New Roman" w:hAnsi="Times New Roman" w:cs="Times New Roman"/>
          <w:color w:val="1A1A1A"/>
        </w:rPr>
        <w:t xml:space="preserve"> </w:t>
      </w:r>
      <w:r w:rsidR="0024373A" w:rsidRPr="001E429E">
        <w:rPr>
          <w:rFonts w:ascii="Times New Roman" w:hAnsi="Times New Roman" w:cs="Times New Roman"/>
          <w:color w:val="1A1A1A"/>
        </w:rPr>
        <w:t>Interviewee</w:t>
      </w:r>
      <w:r w:rsidR="00B87FB7" w:rsidRPr="001E429E">
        <w:rPr>
          <w:rFonts w:ascii="Times New Roman" w:hAnsi="Times New Roman" w:cs="Times New Roman"/>
          <w:color w:val="1A1A1A"/>
        </w:rPr>
        <w:t>s narrated their</w:t>
      </w:r>
      <w:r w:rsidR="00A607CA" w:rsidRPr="001E429E">
        <w:rPr>
          <w:rFonts w:ascii="Times New Roman" w:hAnsi="Times New Roman" w:cs="Times New Roman"/>
          <w:color w:val="1A1A1A"/>
        </w:rPr>
        <w:t xml:space="preserve"> </w:t>
      </w:r>
      <w:r w:rsidR="00223F78" w:rsidRPr="001E429E">
        <w:rPr>
          <w:rFonts w:ascii="Times New Roman" w:hAnsi="Times New Roman" w:cs="Times New Roman"/>
          <w:color w:val="1A1A1A"/>
        </w:rPr>
        <w:t>li</w:t>
      </w:r>
      <w:r w:rsidR="00223F78">
        <w:rPr>
          <w:rFonts w:ascii="Times New Roman" w:hAnsi="Times New Roman" w:cs="Times New Roman"/>
          <w:color w:val="1A1A1A"/>
        </w:rPr>
        <w:t>ves</w:t>
      </w:r>
      <w:r w:rsidR="00A607CA" w:rsidRPr="001E429E">
        <w:rPr>
          <w:rFonts w:ascii="Times New Roman" w:hAnsi="Times New Roman" w:cs="Times New Roman"/>
          <w:color w:val="1A1A1A"/>
        </w:rPr>
        <w:t xml:space="preserve">, </w:t>
      </w:r>
      <w:r w:rsidR="00B87FB7" w:rsidRPr="001E429E">
        <w:rPr>
          <w:rFonts w:ascii="Times New Roman" w:hAnsi="Times New Roman" w:cs="Times New Roman"/>
          <w:color w:val="1A1A1A"/>
        </w:rPr>
        <w:t xml:space="preserve">migration </w:t>
      </w:r>
      <w:r w:rsidR="00A607CA" w:rsidRPr="001E429E">
        <w:rPr>
          <w:rFonts w:ascii="Times New Roman" w:hAnsi="Times New Roman" w:cs="Times New Roman"/>
          <w:color w:val="1A1A1A"/>
        </w:rPr>
        <w:t xml:space="preserve">and family </w:t>
      </w:r>
      <w:r w:rsidR="00B87FB7" w:rsidRPr="001E429E">
        <w:rPr>
          <w:rFonts w:ascii="Times New Roman" w:hAnsi="Times New Roman" w:cs="Times New Roman"/>
          <w:color w:val="1A1A1A"/>
        </w:rPr>
        <w:t>trajectories</w:t>
      </w:r>
      <w:r w:rsidR="008A7273" w:rsidRPr="001E429E">
        <w:rPr>
          <w:rFonts w:ascii="Times New Roman" w:hAnsi="Times New Roman" w:cs="Times New Roman"/>
          <w:color w:val="1A1A1A"/>
        </w:rPr>
        <w:t xml:space="preserve"> </w:t>
      </w:r>
      <w:r w:rsidR="00B87FB7" w:rsidRPr="001E429E">
        <w:rPr>
          <w:rFonts w:ascii="Times New Roman" w:hAnsi="Times New Roman" w:cs="Times New Roman"/>
          <w:color w:val="1A1A1A"/>
        </w:rPr>
        <w:t xml:space="preserve">and </w:t>
      </w:r>
      <w:r w:rsidR="00223F78" w:rsidRPr="001E429E">
        <w:rPr>
          <w:rFonts w:ascii="Times New Roman" w:hAnsi="Times New Roman" w:cs="Times New Roman"/>
          <w:color w:val="1A1A1A"/>
        </w:rPr>
        <w:t>focused</w:t>
      </w:r>
      <w:r w:rsidR="00223F78" w:rsidRPr="001E429E" w:rsidDel="00223F78">
        <w:rPr>
          <w:rFonts w:ascii="Times New Roman" w:hAnsi="Times New Roman" w:cs="Times New Roman"/>
          <w:color w:val="1A1A1A"/>
        </w:rPr>
        <w:t xml:space="preserve"> </w:t>
      </w:r>
      <w:r w:rsidR="00B87FB7" w:rsidRPr="001E429E">
        <w:rPr>
          <w:rFonts w:ascii="Times New Roman" w:hAnsi="Times New Roman" w:cs="Times New Roman"/>
          <w:color w:val="1A1A1A"/>
        </w:rPr>
        <w:t xml:space="preserve">particularly on the </w:t>
      </w:r>
      <w:r w:rsidR="00A607CA" w:rsidRPr="001E429E">
        <w:rPr>
          <w:rFonts w:ascii="Times New Roman" w:hAnsi="Times New Roman" w:cs="Times New Roman"/>
          <w:color w:val="1A1A1A"/>
        </w:rPr>
        <w:t xml:space="preserve">entrepreneurial process (opportunities, </w:t>
      </w:r>
      <w:r w:rsidR="00A607CA" w:rsidRPr="00F413D7">
        <w:rPr>
          <w:rFonts w:ascii="Times New Roman" w:hAnsi="Times New Roman" w:cs="Times New Roman"/>
        </w:rPr>
        <w:t xml:space="preserve">challenges, </w:t>
      </w:r>
      <w:r w:rsidR="003945CF" w:rsidRPr="00F413D7">
        <w:rPr>
          <w:rFonts w:ascii="Times New Roman" w:hAnsi="Times New Roman" w:cs="Times New Roman"/>
        </w:rPr>
        <w:t xml:space="preserve">identity, </w:t>
      </w:r>
      <w:r w:rsidR="00A607CA" w:rsidRPr="00F413D7">
        <w:rPr>
          <w:rFonts w:ascii="Times New Roman" w:hAnsi="Times New Roman" w:cs="Times New Roman"/>
        </w:rPr>
        <w:t>management practices, connections with the country of origin, aspirations for the future)</w:t>
      </w:r>
      <w:r w:rsidR="003945CF" w:rsidRPr="00F413D7">
        <w:rPr>
          <w:rFonts w:ascii="Times New Roman" w:hAnsi="Times New Roman" w:cs="Times New Roman"/>
        </w:rPr>
        <w:t xml:space="preserve">. </w:t>
      </w:r>
    </w:p>
    <w:p w14:paraId="3AA27A7D" w14:textId="014BA4F1" w:rsidR="00372230" w:rsidRPr="00494EDB" w:rsidRDefault="00BC47E4">
      <w:pPr>
        <w:spacing w:line="360" w:lineRule="auto"/>
        <w:ind w:firstLine="567"/>
        <w:jc w:val="both"/>
        <w:rPr>
          <w:rFonts w:ascii="Times New Roman" w:hAnsi="Times New Roman" w:cs="Times New Roman"/>
          <w:color w:val="1A1A1A"/>
        </w:rPr>
      </w:pPr>
      <w:r>
        <w:rPr>
          <w:rFonts w:ascii="Times New Roman" w:hAnsi="Times New Roman" w:cs="Times New Roman"/>
        </w:rPr>
        <w:t>One</w:t>
      </w:r>
      <w:r w:rsidRPr="00F413D7">
        <w:rPr>
          <w:rFonts w:ascii="Times New Roman" w:hAnsi="Times New Roman" w:cs="Times New Roman"/>
        </w:rPr>
        <w:t xml:space="preserve"> </w:t>
      </w:r>
      <w:r w:rsidR="00CF44FD" w:rsidRPr="00F413D7">
        <w:rPr>
          <w:rFonts w:ascii="Times New Roman" w:hAnsi="Times New Roman" w:cs="Times New Roman"/>
        </w:rPr>
        <w:t xml:space="preserve">female researcher in Spain and </w:t>
      </w:r>
      <w:r w:rsidR="00430498" w:rsidRPr="00BC31C2">
        <w:rPr>
          <w:rFonts w:ascii="Times New Roman" w:hAnsi="Times New Roman" w:cs="Times New Roman"/>
        </w:rPr>
        <w:t>one</w:t>
      </w:r>
      <w:r w:rsidRPr="00BC31C2">
        <w:rPr>
          <w:rFonts w:ascii="Times New Roman" w:hAnsi="Times New Roman" w:cs="Times New Roman"/>
        </w:rPr>
        <w:t xml:space="preserve"> </w:t>
      </w:r>
      <w:r>
        <w:rPr>
          <w:rFonts w:ascii="Times New Roman" w:hAnsi="Times New Roman" w:cs="Times New Roman"/>
        </w:rPr>
        <w:t xml:space="preserve">in </w:t>
      </w:r>
      <w:r w:rsidR="00CF44FD" w:rsidRPr="00F413D7">
        <w:rPr>
          <w:rFonts w:ascii="Times New Roman" w:hAnsi="Times New Roman" w:cs="Times New Roman"/>
        </w:rPr>
        <w:t>the Netherlands, of Spanish and Dutch nationality</w:t>
      </w:r>
      <w:r w:rsidR="00223F78">
        <w:rPr>
          <w:rFonts w:ascii="Times New Roman" w:hAnsi="Times New Roman" w:cs="Times New Roman"/>
        </w:rPr>
        <w:t>,</w:t>
      </w:r>
      <w:r w:rsidR="00CF44FD" w:rsidRPr="00F413D7">
        <w:rPr>
          <w:rFonts w:ascii="Times New Roman" w:hAnsi="Times New Roman" w:cs="Times New Roman"/>
        </w:rPr>
        <w:t xml:space="preserve"> respectively, conducted</w:t>
      </w:r>
      <w:r w:rsidR="00123719" w:rsidRPr="00F413D7">
        <w:rPr>
          <w:rFonts w:ascii="Times New Roman" w:hAnsi="Times New Roman" w:cs="Times New Roman"/>
        </w:rPr>
        <w:t xml:space="preserve"> the</w:t>
      </w:r>
      <w:r w:rsidR="00CF44FD" w:rsidRPr="00F413D7">
        <w:rPr>
          <w:rFonts w:ascii="Times New Roman" w:hAnsi="Times New Roman" w:cs="Times New Roman"/>
        </w:rPr>
        <w:t xml:space="preserve"> interviews</w:t>
      </w:r>
      <w:r w:rsidR="001E539E" w:rsidRPr="00F413D7">
        <w:rPr>
          <w:rFonts w:ascii="Times New Roman" w:hAnsi="Times New Roman" w:cs="Times New Roman"/>
        </w:rPr>
        <w:t xml:space="preserve">. </w:t>
      </w:r>
      <w:r w:rsidR="00EC758C" w:rsidRPr="001E429E">
        <w:rPr>
          <w:rFonts w:ascii="Times New Roman" w:hAnsi="Times New Roman" w:cs="Times New Roman"/>
          <w:color w:val="1A1A1A"/>
        </w:rPr>
        <w:t xml:space="preserve">The interviews were </w:t>
      </w:r>
      <w:r w:rsidR="00EC758C">
        <w:rPr>
          <w:rFonts w:ascii="Times New Roman" w:hAnsi="Times New Roman" w:cs="Times New Roman"/>
          <w:color w:val="1A1A1A"/>
        </w:rPr>
        <w:t>conducted in Spanish in Spain with Latin American migrants. Conducting the interviews in Spanish did not entail any significant linguistic barrier given that Latin American migrants speak Spanish. In the Netherlands,</w:t>
      </w:r>
      <w:r w:rsidR="00D23CDF">
        <w:rPr>
          <w:rFonts w:ascii="Times New Roman" w:hAnsi="Times New Roman" w:cs="Times New Roman"/>
          <w:color w:val="1A1A1A"/>
        </w:rPr>
        <w:t xml:space="preserve"> </w:t>
      </w:r>
      <w:r w:rsidR="00EC758C">
        <w:rPr>
          <w:rFonts w:ascii="Times New Roman" w:hAnsi="Times New Roman" w:cs="Times New Roman"/>
          <w:color w:val="1A1A1A"/>
        </w:rPr>
        <w:t>migrant entrepreneurs of Turkish origin were interviewed in Dutch because the</w:t>
      </w:r>
      <w:r w:rsidR="00D23CDF">
        <w:rPr>
          <w:rFonts w:ascii="Times New Roman" w:hAnsi="Times New Roman" w:cs="Times New Roman"/>
          <w:color w:val="1A1A1A"/>
        </w:rPr>
        <w:t>y</w:t>
      </w:r>
      <w:r w:rsidR="00EC758C">
        <w:rPr>
          <w:rFonts w:ascii="Times New Roman" w:hAnsi="Times New Roman" w:cs="Times New Roman"/>
          <w:color w:val="1A1A1A"/>
        </w:rPr>
        <w:t xml:space="preserve"> were quite fluent in Dutch. Interviews were </w:t>
      </w:r>
      <w:r w:rsidR="00EC758C" w:rsidRPr="001E429E">
        <w:rPr>
          <w:rFonts w:ascii="Times New Roman" w:hAnsi="Times New Roman" w:cs="Times New Roman"/>
          <w:color w:val="1A1A1A"/>
        </w:rPr>
        <w:t>transcribed verbatim and analysed usi</w:t>
      </w:r>
      <w:r w:rsidR="00EC758C">
        <w:rPr>
          <w:rFonts w:ascii="Times New Roman" w:hAnsi="Times New Roman" w:cs="Times New Roman"/>
          <w:color w:val="1A1A1A"/>
        </w:rPr>
        <w:t xml:space="preserve">ng categorical content analysis. </w:t>
      </w:r>
      <w:r w:rsidR="0021629B" w:rsidRPr="00F413D7">
        <w:rPr>
          <w:rFonts w:ascii="Times New Roman" w:hAnsi="Times New Roman" w:cs="Times New Roman"/>
        </w:rPr>
        <w:t>The outsider positions</w:t>
      </w:r>
      <w:r w:rsidR="00BE303E">
        <w:rPr>
          <w:rFonts w:ascii="Times New Roman" w:hAnsi="Times New Roman" w:cs="Times New Roman"/>
        </w:rPr>
        <w:t xml:space="preserve"> of the interviewers</w:t>
      </w:r>
      <w:r w:rsidR="0021629B" w:rsidRPr="00F413D7">
        <w:rPr>
          <w:rFonts w:ascii="Times New Roman" w:hAnsi="Times New Roman" w:cs="Times New Roman"/>
        </w:rPr>
        <w:t xml:space="preserve"> </w:t>
      </w:r>
      <w:r w:rsidR="00223F78">
        <w:rPr>
          <w:rFonts w:ascii="Times New Roman" w:hAnsi="Times New Roman" w:cs="Times New Roman"/>
        </w:rPr>
        <w:t>with regard</w:t>
      </w:r>
      <w:r w:rsidR="0021629B" w:rsidRPr="00F413D7">
        <w:rPr>
          <w:rFonts w:ascii="Times New Roman" w:hAnsi="Times New Roman" w:cs="Times New Roman"/>
        </w:rPr>
        <w:t xml:space="preserve"> to the </w:t>
      </w:r>
      <w:r w:rsidR="0046023F" w:rsidRPr="00F413D7">
        <w:rPr>
          <w:rFonts w:ascii="Times New Roman" w:hAnsi="Times New Roman" w:cs="Times New Roman"/>
        </w:rPr>
        <w:t xml:space="preserve">migrant origin of the </w:t>
      </w:r>
      <w:r w:rsidR="0021629B" w:rsidRPr="00F413D7">
        <w:rPr>
          <w:rFonts w:ascii="Times New Roman" w:hAnsi="Times New Roman" w:cs="Times New Roman"/>
        </w:rPr>
        <w:t>interviewees</w:t>
      </w:r>
      <w:r w:rsidR="0046023F" w:rsidRPr="00F413D7">
        <w:rPr>
          <w:rFonts w:ascii="Times New Roman" w:hAnsi="Times New Roman" w:cs="Times New Roman"/>
        </w:rPr>
        <w:t xml:space="preserve"> like</w:t>
      </w:r>
      <w:r w:rsidR="00BE303E">
        <w:rPr>
          <w:rFonts w:ascii="Times New Roman" w:hAnsi="Times New Roman" w:cs="Times New Roman"/>
        </w:rPr>
        <w:t>ly</w:t>
      </w:r>
      <w:r w:rsidR="0046023F" w:rsidRPr="00F413D7">
        <w:rPr>
          <w:rFonts w:ascii="Times New Roman" w:hAnsi="Times New Roman" w:cs="Times New Roman"/>
        </w:rPr>
        <w:t xml:space="preserve"> </w:t>
      </w:r>
      <w:r w:rsidR="00223F78">
        <w:rPr>
          <w:rFonts w:ascii="Times New Roman" w:hAnsi="Times New Roman" w:cs="Times New Roman"/>
        </w:rPr>
        <w:t>affected</w:t>
      </w:r>
      <w:r w:rsidR="0046023F" w:rsidRPr="00F413D7">
        <w:rPr>
          <w:rFonts w:ascii="Times New Roman" w:hAnsi="Times New Roman" w:cs="Times New Roman"/>
        </w:rPr>
        <w:t xml:space="preserve"> the emphasis the interviewees</w:t>
      </w:r>
      <w:r w:rsidR="00223F78">
        <w:rPr>
          <w:rFonts w:ascii="Times New Roman" w:hAnsi="Times New Roman" w:cs="Times New Roman"/>
        </w:rPr>
        <w:t xml:space="preserve"> placed</w:t>
      </w:r>
      <w:r w:rsidR="0046023F" w:rsidRPr="00F413D7">
        <w:rPr>
          <w:rFonts w:ascii="Times New Roman" w:hAnsi="Times New Roman" w:cs="Times New Roman"/>
        </w:rPr>
        <w:t xml:space="preserve"> on illustrating their </w:t>
      </w:r>
      <w:r w:rsidR="00912E99">
        <w:rPr>
          <w:rFonts w:ascii="Times New Roman" w:hAnsi="Times New Roman" w:cs="Times New Roman"/>
        </w:rPr>
        <w:t xml:space="preserve">past </w:t>
      </w:r>
      <w:r w:rsidR="0046023F" w:rsidRPr="00F413D7">
        <w:rPr>
          <w:rFonts w:ascii="Times New Roman" w:hAnsi="Times New Roman" w:cs="Times New Roman"/>
        </w:rPr>
        <w:t xml:space="preserve">lives in </w:t>
      </w:r>
      <w:r w:rsidR="00223F78" w:rsidRPr="00F413D7">
        <w:rPr>
          <w:rFonts w:ascii="Times New Roman" w:hAnsi="Times New Roman" w:cs="Times New Roman"/>
        </w:rPr>
        <w:t>th</w:t>
      </w:r>
      <w:r w:rsidR="00F11182">
        <w:rPr>
          <w:rFonts w:ascii="Times New Roman" w:hAnsi="Times New Roman" w:cs="Times New Roman"/>
        </w:rPr>
        <w:t>e</w:t>
      </w:r>
      <w:r w:rsidR="00223F78">
        <w:rPr>
          <w:rFonts w:ascii="Times New Roman" w:hAnsi="Times New Roman" w:cs="Times New Roman"/>
        </w:rPr>
        <w:t>ir</w:t>
      </w:r>
      <w:r w:rsidR="00223F78" w:rsidRPr="00F413D7">
        <w:rPr>
          <w:rFonts w:ascii="Times New Roman" w:hAnsi="Times New Roman" w:cs="Times New Roman"/>
        </w:rPr>
        <w:t xml:space="preserve"> </w:t>
      </w:r>
      <w:r w:rsidR="0046023F" w:rsidRPr="00F413D7">
        <w:rPr>
          <w:rFonts w:ascii="Times New Roman" w:hAnsi="Times New Roman" w:cs="Times New Roman"/>
        </w:rPr>
        <w:t>countries of origin and</w:t>
      </w:r>
      <w:r w:rsidR="00912E99">
        <w:rPr>
          <w:rFonts w:ascii="Times New Roman" w:hAnsi="Times New Roman" w:cs="Times New Roman"/>
        </w:rPr>
        <w:t xml:space="preserve"> </w:t>
      </w:r>
      <w:r w:rsidR="00223F78">
        <w:rPr>
          <w:rFonts w:ascii="Times New Roman" w:hAnsi="Times New Roman" w:cs="Times New Roman"/>
        </w:rPr>
        <w:t xml:space="preserve">the </w:t>
      </w:r>
      <w:r w:rsidR="00912E99">
        <w:rPr>
          <w:rFonts w:ascii="Times New Roman" w:hAnsi="Times New Roman" w:cs="Times New Roman"/>
        </w:rPr>
        <w:t>current arrangements in the</w:t>
      </w:r>
      <w:r w:rsidR="00223F78">
        <w:rPr>
          <w:rFonts w:ascii="Times New Roman" w:hAnsi="Times New Roman" w:cs="Times New Roman"/>
        </w:rPr>
        <w:t>ir</w:t>
      </w:r>
      <w:r w:rsidR="00912E99">
        <w:rPr>
          <w:rFonts w:ascii="Times New Roman" w:hAnsi="Times New Roman" w:cs="Times New Roman"/>
        </w:rPr>
        <w:t xml:space="preserve"> </w:t>
      </w:r>
      <w:r w:rsidR="00F11182" w:rsidRPr="00F413D7">
        <w:rPr>
          <w:rFonts w:ascii="Times New Roman" w:hAnsi="Times New Roman" w:cs="Times New Roman"/>
        </w:rPr>
        <w:t>destination</w:t>
      </w:r>
      <w:r w:rsidR="00F11182">
        <w:rPr>
          <w:rFonts w:ascii="Times New Roman" w:hAnsi="Times New Roman" w:cs="Times New Roman"/>
        </w:rPr>
        <w:t xml:space="preserve"> </w:t>
      </w:r>
      <w:r w:rsidR="00912E99">
        <w:rPr>
          <w:rFonts w:ascii="Times New Roman" w:hAnsi="Times New Roman" w:cs="Times New Roman"/>
        </w:rPr>
        <w:t>countries</w:t>
      </w:r>
      <w:r w:rsidR="0046023F" w:rsidRPr="00F413D7">
        <w:rPr>
          <w:rFonts w:ascii="Times New Roman" w:hAnsi="Times New Roman" w:cs="Times New Roman"/>
        </w:rPr>
        <w:t xml:space="preserve">. </w:t>
      </w:r>
      <w:r w:rsidR="0021629B" w:rsidRPr="00F413D7">
        <w:rPr>
          <w:rFonts w:ascii="Times New Roman" w:hAnsi="Times New Roman" w:cs="Times New Roman"/>
        </w:rPr>
        <w:t xml:space="preserve">The insider position </w:t>
      </w:r>
      <w:r w:rsidR="0046023F" w:rsidRPr="00F413D7">
        <w:rPr>
          <w:rFonts w:ascii="Times New Roman" w:hAnsi="Times New Roman" w:cs="Times New Roman"/>
        </w:rPr>
        <w:t xml:space="preserve">of the interviewers </w:t>
      </w:r>
      <w:r w:rsidR="0021629B" w:rsidRPr="00F413D7">
        <w:rPr>
          <w:rFonts w:ascii="Times New Roman" w:hAnsi="Times New Roman" w:cs="Times New Roman"/>
        </w:rPr>
        <w:t>(</w:t>
      </w:r>
      <w:r w:rsidR="00B1291F">
        <w:rPr>
          <w:rFonts w:ascii="Times New Roman" w:hAnsi="Times New Roman" w:cs="Times New Roman"/>
        </w:rPr>
        <w:t>also women</w:t>
      </w:r>
      <w:r w:rsidR="007834D0" w:rsidRPr="00F413D7">
        <w:rPr>
          <w:rFonts w:ascii="Times New Roman" w:hAnsi="Times New Roman" w:cs="Times New Roman"/>
        </w:rPr>
        <w:t xml:space="preserve">) </w:t>
      </w:r>
      <w:r w:rsidR="00F5655F">
        <w:rPr>
          <w:rFonts w:ascii="Times New Roman" w:hAnsi="Times New Roman" w:cs="Times New Roman"/>
        </w:rPr>
        <w:t>facilitated the</w:t>
      </w:r>
      <w:r w:rsidR="00C31FA6">
        <w:rPr>
          <w:rFonts w:ascii="Times New Roman" w:hAnsi="Times New Roman" w:cs="Times New Roman"/>
        </w:rPr>
        <w:t xml:space="preserve"> narratives </w:t>
      </w:r>
      <w:r w:rsidR="004327EF">
        <w:rPr>
          <w:rFonts w:ascii="Times New Roman" w:hAnsi="Times New Roman" w:cs="Times New Roman"/>
        </w:rPr>
        <w:t>regarding</w:t>
      </w:r>
      <w:r w:rsidR="00C31FA6">
        <w:rPr>
          <w:rFonts w:ascii="Times New Roman" w:hAnsi="Times New Roman" w:cs="Times New Roman"/>
        </w:rPr>
        <w:t xml:space="preserve"> the </w:t>
      </w:r>
      <w:r w:rsidR="00F413D7" w:rsidRPr="00F413D7">
        <w:rPr>
          <w:rFonts w:ascii="Times New Roman" w:hAnsi="Times New Roman" w:cs="Times New Roman"/>
        </w:rPr>
        <w:t xml:space="preserve">commonalities of </w:t>
      </w:r>
      <w:r w:rsidR="00C31FA6">
        <w:rPr>
          <w:rFonts w:ascii="Times New Roman" w:hAnsi="Times New Roman" w:cs="Times New Roman"/>
        </w:rPr>
        <w:t>enabling and constraining</w:t>
      </w:r>
      <w:r w:rsidR="00F413D7" w:rsidRPr="00F413D7">
        <w:rPr>
          <w:rFonts w:ascii="Times New Roman" w:hAnsi="Times New Roman" w:cs="Times New Roman"/>
        </w:rPr>
        <w:t xml:space="preserve"> experiences</w:t>
      </w:r>
      <w:r w:rsidR="00322E1D">
        <w:rPr>
          <w:rFonts w:ascii="Times New Roman" w:hAnsi="Times New Roman" w:cs="Times New Roman"/>
        </w:rPr>
        <w:t xml:space="preserve"> of being a woman</w:t>
      </w:r>
      <w:r w:rsidR="00F413D7" w:rsidRPr="00F413D7">
        <w:rPr>
          <w:rFonts w:ascii="Times New Roman" w:hAnsi="Times New Roman" w:cs="Times New Roman"/>
        </w:rPr>
        <w:t xml:space="preserve"> </w:t>
      </w:r>
      <w:r w:rsidR="00223F78">
        <w:rPr>
          <w:rFonts w:ascii="Times New Roman" w:hAnsi="Times New Roman" w:cs="Times New Roman"/>
        </w:rPr>
        <w:t>with regard</w:t>
      </w:r>
      <w:r w:rsidR="00F413D7" w:rsidRPr="00F413D7">
        <w:rPr>
          <w:rFonts w:ascii="Times New Roman" w:hAnsi="Times New Roman" w:cs="Times New Roman"/>
        </w:rPr>
        <w:t xml:space="preserve"> to family and employment</w:t>
      </w:r>
      <w:r w:rsidR="00F5655F">
        <w:rPr>
          <w:rFonts w:ascii="Times New Roman" w:hAnsi="Times New Roman" w:cs="Times New Roman"/>
        </w:rPr>
        <w:t xml:space="preserve"> for the interviewees.</w:t>
      </w:r>
      <w:r w:rsidR="002A1E91">
        <w:rPr>
          <w:rFonts w:ascii="Times New Roman" w:hAnsi="Times New Roman" w:cs="Times New Roman"/>
        </w:rPr>
        <w:t xml:space="preserve"> </w:t>
      </w:r>
    </w:p>
    <w:p w14:paraId="5D9F1AED" w14:textId="72BE64FE" w:rsidR="001D3BAF" w:rsidRDefault="00F11182">
      <w:pPr>
        <w:spacing w:line="360" w:lineRule="auto"/>
        <w:ind w:firstLine="567"/>
        <w:jc w:val="both"/>
        <w:rPr>
          <w:rFonts w:ascii="Times New Roman" w:hAnsi="Times New Roman" w:cs="Times New Roman"/>
          <w:color w:val="1A1A1A"/>
        </w:rPr>
      </w:pPr>
      <w:r>
        <w:rPr>
          <w:rFonts w:ascii="Times New Roman" w:hAnsi="Times New Roman" w:cs="Times New Roman"/>
          <w:color w:val="1A1A1A"/>
        </w:rPr>
        <w:t>The</w:t>
      </w:r>
      <w:r w:rsidR="00380A51" w:rsidRPr="001E429E">
        <w:rPr>
          <w:rFonts w:ascii="Times New Roman" w:hAnsi="Times New Roman" w:cs="Times New Roman"/>
          <w:color w:val="1A1A1A"/>
        </w:rPr>
        <w:t xml:space="preserve"> content analysis</w:t>
      </w:r>
      <w:r w:rsidR="00D05619">
        <w:rPr>
          <w:rFonts w:ascii="Times New Roman" w:hAnsi="Times New Roman" w:cs="Times New Roman"/>
          <w:color w:val="1A1A1A"/>
        </w:rPr>
        <w:t xml:space="preserve"> of the </w:t>
      </w:r>
      <w:r>
        <w:rPr>
          <w:rFonts w:ascii="Times New Roman" w:hAnsi="Times New Roman" w:cs="Times New Roman"/>
          <w:color w:val="1A1A1A"/>
        </w:rPr>
        <w:t xml:space="preserve">entire </w:t>
      </w:r>
      <w:r w:rsidR="00D05619">
        <w:rPr>
          <w:rFonts w:ascii="Times New Roman" w:hAnsi="Times New Roman" w:cs="Times New Roman"/>
          <w:color w:val="1A1A1A"/>
        </w:rPr>
        <w:t>sample</w:t>
      </w:r>
      <w:r>
        <w:rPr>
          <w:rFonts w:ascii="Times New Roman" w:hAnsi="Times New Roman" w:cs="Times New Roman"/>
          <w:color w:val="1A1A1A"/>
        </w:rPr>
        <w:t xml:space="preserve"> </w:t>
      </w:r>
      <w:r w:rsidR="00380A51" w:rsidRPr="001E429E">
        <w:rPr>
          <w:rFonts w:ascii="Times New Roman" w:hAnsi="Times New Roman" w:cs="Times New Roman"/>
          <w:color w:val="1A1A1A"/>
        </w:rPr>
        <w:t>capture</w:t>
      </w:r>
      <w:r>
        <w:rPr>
          <w:rFonts w:ascii="Times New Roman" w:hAnsi="Times New Roman" w:cs="Times New Roman"/>
          <w:color w:val="1A1A1A"/>
        </w:rPr>
        <w:t>d</w:t>
      </w:r>
      <w:r w:rsidR="00380A51" w:rsidRPr="001E429E">
        <w:rPr>
          <w:rFonts w:ascii="Times New Roman" w:hAnsi="Times New Roman" w:cs="Times New Roman"/>
          <w:color w:val="1A1A1A"/>
        </w:rPr>
        <w:t xml:space="preserve"> patterns regarding transnational trajectories, social positions and entrepreneurship.</w:t>
      </w:r>
      <w:r w:rsidR="003E644E">
        <w:rPr>
          <w:rFonts w:ascii="Times New Roman" w:hAnsi="Times New Roman" w:cs="Times New Roman"/>
          <w:color w:val="1A1A1A"/>
        </w:rPr>
        <w:t xml:space="preserve"> Both authors discussed </w:t>
      </w:r>
      <w:r w:rsidR="00EC0298">
        <w:rPr>
          <w:rFonts w:ascii="Times New Roman" w:hAnsi="Times New Roman" w:cs="Times New Roman"/>
          <w:color w:val="1A1A1A"/>
        </w:rPr>
        <w:t>their findings of the</w:t>
      </w:r>
      <w:r w:rsidR="003E644E">
        <w:rPr>
          <w:rFonts w:ascii="Times New Roman" w:hAnsi="Times New Roman" w:cs="Times New Roman"/>
          <w:color w:val="1A1A1A"/>
        </w:rPr>
        <w:t xml:space="preserve"> content analysis </w:t>
      </w:r>
      <w:r w:rsidR="00EC0298">
        <w:rPr>
          <w:rFonts w:ascii="Times New Roman" w:hAnsi="Times New Roman" w:cs="Times New Roman"/>
          <w:color w:val="1A1A1A"/>
        </w:rPr>
        <w:t xml:space="preserve">carried out </w:t>
      </w:r>
      <w:r w:rsidR="003E644E">
        <w:rPr>
          <w:rFonts w:ascii="Times New Roman" w:hAnsi="Times New Roman" w:cs="Times New Roman"/>
          <w:color w:val="1A1A1A"/>
        </w:rPr>
        <w:t xml:space="preserve">separately and </w:t>
      </w:r>
      <w:r>
        <w:rPr>
          <w:rFonts w:ascii="Times New Roman" w:hAnsi="Times New Roman" w:cs="Times New Roman"/>
          <w:color w:val="1A1A1A"/>
        </w:rPr>
        <w:t>compiled</w:t>
      </w:r>
      <w:r w:rsidR="003E644E">
        <w:rPr>
          <w:rFonts w:ascii="Times New Roman" w:hAnsi="Times New Roman" w:cs="Times New Roman"/>
          <w:color w:val="1A1A1A"/>
        </w:rPr>
        <w:t xml:space="preserve"> a list of emerging themes </w:t>
      </w:r>
      <w:r>
        <w:rPr>
          <w:rFonts w:ascii="Times New Roman" w:hAnsi="Times New Roman" w:cs="Times New Roman"/>
          <w:color w:val="1A1A1A"/>
        </w:rPr>
        <w:t xml:space="preserve">that </w:t>
      </w:r>
      <w:r w:rsidR="003E644E">
        <w:rPr>
          <w:rFonts w:ascii="Times New Roman" w:hAnsi="Times New Roman" w:cs="Times New Roman"/>
          <w:color w:val="1A1A1A"/>
        </w:rPr>
        <w:t>were pertinent to the paper</w:t>
      </w:r>
      <w:r>
        <w:rPr>
          <w:rFonts w:ascii="Times New Roman" w:hAnsi="Times New Roman" w:cs="Times New Roman"/>
          <w:color w:val="1A1A1A"/>
        </w:rPr>
        <w:t>’s goals.</w:t>
      </w:r>
      <w:r w:rsidR="003E644E">
        <w:rPr>
          <w:rFonts w:ascii="Times New Roman" w:hAnsi="Times New Roman" w:cs="Times New Roman"/>
          <w:color w:val="1A1A1A"/>
        </w:rPr>
        <w:t xml:space="preserve"> These discussions </w:t>
      </w:r>
      <w:r w:rsidR="00FE23DF">
        <w:rPr>
          <w:rFonts w:ascii="Times New Roman" w:hAnsi="Times New Roman" w:cs="Times New Roman"/>
          <w:color w:val="1A1A1A"/>
        </w:rPr>
        <w:t xml:space="preserve">led to a selection of </w:t>
      </w:r>
      <w:r w:rsidR="00380A51" w:rsidRPr="001E429E">
        <w:rPr>
          <w:rFonts w:ascii="Times New Roman" w:hAnsi="Times New Roman" w:cs="Times New Roman"/>
          <w:color w:val="1A1A1A"/>
        </w:rPr>
        <w:t>two case studies per country to illustrate the transnational traj</w:t>
      </w:r>
      <w:r w:rsidR="00380A51">
        <w:rPr>
          <w:rFonts w:ascii="Times New Roman" w:hAnsi="Times New Roman" w:cs="Times New Roman"/>
          <w:color w:val="1A1A1A"/>
        </w:rPr>
        <w:t xml:space="preserve">ectories of </w:t>
      </w:r>
      <w:r>
        <w:rPr>
          <w:rFonts w:ascii="Times New Roman" w:hAnsi="Times New Roman" w:cs="Times New Roman"/>
          <w:color w:val="1A1A1A"/>
        </w:rPr>
        <w:t xml:space="preserve">female </w:t>
      </w:r>
      <w:r w:rsidR="00380A51">
        <w:rPr>
          <w:rFonts w:ascii="Times New Roman" w:hAnsi="Times New Roman" w:cs="Times New Roman"/>
          <w:color w:val="1A1A1A"/>
        </w:rPr>
        <w:t>entrepreneurs</w:t>
      </w:r>
      <w:r w:rsidR="003C6018">
        <w:rPr>
          <w:rFonts w:ascii="Times New Roman" w:hAnsi="Times New Roman" w:cs="Times New Roman"/>
          <w:color w:val="1A1A1A"/>
        </w:rPr>
        <w:t xml:space="preserve"> </w:t>
      </w:r>
      <w:r w:rsidR="003C6018" w:rsidRPr="001E429E">
        <w:rPr>
          <w:rFonts w:ascii="Times New Roman" w:hAnsi="Times New Roman" w:cs="Times New Roman"/>
          <w:color w:val="1A1A1A"/>
        </w:rPr>
        <w:t>in depth</w:t>
      </w:r>
      <w:r w:rsidR="00380A51">
        <w:rPr>
          <w:rFonts w:ascii="Times New Roman" w:hAnsi="Times New Roman" w:cs="Times New Roman"/>
          <w:color w:val="1A1A1A"/>
        </w:rPr>
        <w:t xml:space="preserve"> as well as </w:t>
      </w:r>
      <w:r w:rsidR="00380A51" w:rsidRPr="001E429E">
        <w:rPr>
          <w:rFonts w:ascii="Times New Roman" w:hAnsi="Times New Roman" w:cs="Times New Roman"/>
          <w:color w:val="1A1A1A"/>
        </w:rPr>
        <w:t xml:space="preserve">the effects on their social positions. </w:t>
      </w:r>
      <w:r w:rsidR="00485732">
        <w:rPr>
          <w:rFonts w:ascii="Times New Roman" w:hAnsi="Times New Roman" w:cs="Times New Roman"/>
          <w:color w:val="1A1A1A"/>
        </w:rPr>
        <w:t xml:space="preserve">The case studies </w:t>
      </w:r>
      <w:r>
        <w:rPr>
          <w:rFonts w:ascii="Times New Roman" w:hAnsi="Times New Roman" w:cs="Times New Roman"/>
          <w:color w:val="1A1A1A"/>
        </w:rPr>
        <w:t xml:space="preserve">selected </w:t>
      </w:r>
      <w:r w:rsidR="00485732">
        <w:rPr>
          <w:rFonts w:ascii="Times New Roman" w:hAnsi="Times New Roman" w:cs="Times New Roman"/>
          <w:color w:val="1A1A1A"/>
        </w:rPr>
        <w:t xml:space="preserve">for the paper were translated into English by the authors. </w:t>
      </w:r>
      <w:r w:rsidR="00C80FF0">
        <w:rPr>
          <w:rFonts w:ascii="Times New Roman" w:hAnsi="Times New Roman" w:cs="Times New Roman"/>
          <w:color w:val="1A1A1A"/>
        </w:rPr>
        <w:t>T</w:t>
      </w:r>
      <w:r w:rsidR="00E63005" w:rsidRPr="001E429E">
        <w:rPr>
          <w:rFonts w:ascii="Times New Roman" w:hAnsi="Times New Roman" w:cs="Times New Roman"/>
          <w:color w:val="1A1A1A"/>
        </w:rPr>
        <w:t xml:space="preserve">he most illuminating and articulate stories </w:t>
      </w:r>
      <w:r w:rsidR="00C80FF0">
        <w:rPr>
          <w:rFonts w:ascii="Times New Roman" w:hAnsi="Times New Roman" w:cs="Times New Roman"/>
          <w:color w:val="1A1A1A"/>
        </w:rPr>
        <w:t xml:space="preserve">were selected </w:t>
      </w:r>
      <w:r w:rsidR="00E63005" w:rsidRPr="001E429E">
        <w:rPr>
          <w:rFonts w:ascii="Times New Roman" w:hAnsi="Times New Roman" w:cs="Times New Roman"/>
          <w:color w:val="1A1A1A"/>
        </w:rPr>
        <w:t xml:space="preserve">in which these transnational trajectories and entrepreneurship </w:t>
      </w:r>
      <w:r>
        <w:rPr>
          <w:rFonts w:ascii="Times New Roman" w:hAnsi="Times New Roman" w:cs="Times New Roman"/>
          <w:color w:val="1A1A1A"/>
        </w:rPr>
        <w:t>occurred</w:t>
      </w:r>
      <w:r w:rsidR="00E63005" w:rsidRPr="001E429E">
        <w:rPr>
          <w:rFonts w:ascii="Times New Roman" w:hAnsi="Times New Roman" w:cs="Times New Roman"/>
          <w:color w:val="1A1A1A"/>
        </w:rPr>
        <w:t xml:space="preserve">, highlighting converging and diverging narratives and the importance of context. </w:t>
      </w:r>
      <w:r w:rsidR="006907F3">
        <w:rPr>
          <w:rFonts w:ascii="Times New Roman" w:hAnsi="Times New Roman" w:cs="Times New Roman"/>
          <w:color w:val="1A1A1A"/>
        </w:rPr>
        <w:t xml:space="preserve">Both </w:t>
      </w:r>
      <w:r w:rsidR="006907F3">
        <w:rPr>
          <w:rFonts w:ascii="Times New Roman" w:hAnsi="Times New Roman" w:cs="Times New Roman"/>
          <w:color w:val="1A1A1A"/>
        </w:rPr>
        <w:lastRenderedPageBreak/>
        <w:t xml:space="preserve">authors </w:t>
      </w:r>
      <w:r w:rsidR="00ED6BCD">
        <w:rPr>
          <w:rFonts w:ascii="Times New Roman" w:hAnsi="Times New Roman" w:cs="Times New Roman"/>
          <w:color w:val="1A1A1A"/>
        </w:rPr>
        <w:t>evaluated</w:t>
      </w:r>
      <w:r w:rsidR="00C80FF0">
        <w:rPr>
          <w:rFonts w:ascii="Times New Roman" w:hAnsi="Times New Roman" w:cs="Times New Roman"/>
          <w:color w:val="1A1A1A"/>
        </w:rPr>
        <w:t xml:space="preserve"> </w:t>
      </w:r>
      <w:r w:rsidR="006907F3">
        <w:rPr>
          <w:rFonts w:ascii="Times New Roman" w:hAnsi="Times New Roman" w:cs="Times New Roman"/>
          <w:color w:val="1A1A1A"/>
        </w:rPr>
        <w:t xml:space="preserve">the narratives of </w:t>
      </w:r>
      <w:r>
        <w:rPr>
          <w:rFonts w:ascii="Times New Roman" w:hAnsi="Times New Roman" w:cs="Times New Roman"/>
          <w:color w:val="1A1A1A"/>
        </w:rPr>
        <w:t>one an</w:t>
      </w:r>
      <w:r w:rsidR="006907F3">
        <w:rPr>
          <w:rFonts w:ascii="Times New Roman" w:hAnsi="Times New Roman" w:cs="Times New Roman"/>
          <w:color w:val="1A1A1A"/>
        </w:rPr>
        <w:t xml:space="preserve">other’s cases to assure </w:t>
      </w:r>
      <w:r>
        <w:rPr>
          <w:rFonts w:ascii="Times New Roman" w:hAnsi="Times New Roman" w:cs="Times New Roman"/>
          <w:color w:val="1A1A1A"/>
        </w:rPr>
        <w:t xml:space="preserve">the </w:t>
      </w:r>
      <w:r w:rsidR="006907F3">
        <w:rPr>
          <w:rFonts w:ascii="Times New Roman" w:hAnsi="Times New Roman" w:cs="Times New Roman"/>
          <w:color w:val="1A1A1A"/>
        </w:rPr>
        <w:t xml:space="preserve">cross-comparability of </w:t>
      </w:r>
      <w:r w:rsidR="00C80FF0">
        <w:rPr>
          <w:rFonts w:ascii="Times New Roman" w:hAnsi="Times New Roman" w:cs="Times New Roman"/>
          <w:color w:val="1A1A1A"/>
        </w:rPr>
        <w:t>the</w:t>
      </w:r>
      <w:r w:rsidR="006907F3">
        <w:rPr>
          <w:rFonts w:ascii="Times New Roman" w:hAnsi="Times New Roman" w:cs="Times New Roman"/>
          <w:color w:val="1A1A1A"/>
        </w:rPr>
        <w:t xml:space="preserve"> analyses</w:t>
      </w:r>
      <w:r w:rsidR="00C80FF0">
        <w:rPr>
          <w:rFonts w:ascii="Times New Roman" w:hAnsi="Times New Roman" w:cs="Times New Roman"/>
          <w:color w:val="1A1A1A"/>
        </w:rPr>
        <w:t xml:space="preserve"> and discussed the interpretations. This </w:t>
      </w:r>
      <w:r w:rsidR="00A66D50">
        <w:rPr>
          <w:rFonts w:ascii="Times New Roman" w:hAnsi="Times New Roman" w:cs="Times New Roman"/>
          <w:color w:val="1A1A1A"/>
        </w:rPr>
        <w:t xml:space="preserve">enabled </w:t>
      </w:r>
      <w:r>
        <w:rPr>
          <w:rFonts w:ascii="Times New Roman" w:hAnsi="Times New Roman" w:cs="Times New Roman"/>
          <w:color w:val="1A1A1A"/>
        </w:rPr>
        <w:t xml:space="preserve">the </w:t>
      </w:r>
      <w:r w:rsidR="005311F5">
        <w:rPr>
          <w:rFonts w:ascii="Times New Roman" w:hAnsi="Times New Roman" w:cs="Times New Roman"/>
          <w:color w:val="1A1A1A"/>
        </w:rPr>
        <w:t>questioning</w:t>
      </w:r>
      <w:r>
        <w:rPr>
          <w:rFonts w:ascii="Times New Roman" w:hAnsi="Times New Roman" w:cs="Times New Roman"/>
          <w:color w:val="1A1A1A"/>
        </w:rPr>
        <w:t xml:space="preserve"> of</w:t>
      </w:r>
      <w:r w:rsidR="005311F5">
        <w:rPr>
          <w:rFonts w:ascii="Times New Roman" w:hAnsi="Times New Roman" w:cs="Times New Roman"/>
          <w:color w:val="1A1A1A"/>
        </w:rPr>
        <w:t xml:space="preserve"> </w:t>
      </w:r>
      <w:r>
        <w:rPr>
          <w:rFonts w:ascii="Times New Roman" w:hAnsi="Times New Roman" w:cs="Times New Roman"/>
          <w:color w:val="1A1A1A"/>
        </w:rPr>
        <w:t>one an</w:t>
      </w:r>
      <w:r w:rsidR="005311F5">
        <w:rPr>
          <w:rFonts w:ascii="Times New Roman" w:hAnsi="Times New Roman" w:cs="Times New Roman"/>
          <w:color w:val="1A1A1A"/>
        </w:rPr>
        <w:t>other</w:t>
      </w:r>
      <w:r>
        <w:rPr>
          <w:rFonts w:ascii="Times New Roman" w:hAnsi="Times New Roman" w:cs="Times New Roman"/>
          <w:color w:val="1A1A1A"/>
        </w:rPr>
        <w:t>’s</w:t>
      </w:r>
      <w:r w:rsidR="005311F5">
        <w:rPr>
          <w:rFonts w:ascii="Times New Roman" w:hAnsi="Times New Roman" w:cs="Times New Roman"/>
          <w:color w:val="1A1A1A"/>
        </w:rPr>
        <w:t xml:space="preserve"> assumptions </w:t>
      </w:r>
      <w:r w:rsidR="004327EF">
        <w:rPr>
          <w:rFonts w:ascii="Times New Roman" w:hAnsi="Times New Roman" w:cs="Times New Roman"/>
          <w:color w:val="1A1A1A"/>
        </w:rPr>
        <w:t>regarding</w:t>
      </w:r>
      <w:r w:rsidR="005311F5">
        <w:rPr>
          <w:rFonts w:ascii="Times New Roman" w:hAnsi="Times New Roman" w:cs="Times New Roman"/>
          <w:color w:val="1A1A1A"/>
        </w:rPr>
        <w:t xml:space="preserve"> the importance of context, social position and gender ideologies for each of the cases described</w:t>
      </w:r>
      <w:r w:rsidR="006907F3">
        <w:rPr>
          <w:rFonts w:ascii="Times New Roman" w:hAnsi="Times New Roman" w:cs="Times New Roman"/>
          <w:color w:val="1A1A1A"/>
        </w:rPr>
        <w:t xml:space="preserve">. </w:t>
      </w:r>
    </w:p>
    <w:p w14:paraId="05E515A1" w14:textId="44F11092" w:rsidR="00520736" w:rsidRDefault="00F11182" w:rsidP="00494EDB">
      <w:pPr>
        <w:spacing w:line="360" w:lineRule="auto"/>
        <w:jc w:val="both"/>
        <w:rPr>
          <w:rFonts w:ascii="Times New Roman" w:hAnsi="Times New Roman" w:cs="Times New Roman"/>
          <w:color w:val="1A1A1A"/>
        </w:rPr>
      </w:pPr>
      <w:r>
        <w:rPr>
          <w:rFonts w:ascii="Times New Roman" w:hAnsi="Times New Roman" w:cs="Times New Roman"/>
          <w:color w:val="1A1A1A"/>
        </w:rPr>
        <w:t>Because</w:t>
      </w:r>
      <w:r w:rsidRPr="00B752EE">
        <w:rPr>
          <w:rFonts w:ascii="Times New Roman" w:hAnsi="Times New Roman" w:cs="Times New Roman"/>
          <w:color w:val="1A1A1A"/>
        </w:rPr>
        <w:t xml:space="preserve"> </w:t>
      </w:r>
      <w:r w:rsidR="00380A51" w:rsidRPr="00B752EE">
        <w:rPr>
          <w:rFonts w:ascii="Times New Roman" w:hAnsi="Times New Roman" w:cs="Times New Roman"/>
          <w:color w:val="1A1A1A"/>
        </w:rPr>
        <w:t>this field of research is in its infancy</w:t>
      </w:r>
      <w:r w:rsidR="0083341A">
        <w:rPr>
          <w:rFonts w:ascii="Times New Roman" w:hAnsi="Times New Roman" w:cs="Times New Roman"/>
          <w:color w:val="1A1A1A"/>
        </w:rPr>
        <w:t>,</w:t>
      </w:r>
      <w:r w:rsidR="00380A51" w:rsidRPr="00B752EE">
        <w:rPr>
          <w:rFonts w:ascii="Times New Roman" w:hAnsi="Times New Roman" w:cs="Times New Roman"/>
          <w:color w:val="1A1A1A"/>
        </w:rPr>
        <w:t xml:space="preserve"> it is necessary to holistically </w:t>
      </w:r>
      <w:r>
        <w:rPr>
          <w:rFonts w:ascii="Times New Roman" w:hAnsi="Times New Roman" w:cs="Times New Roman"/>
          <w:color w:val="1A1A1A"/>
        </w:rPr>
        <w:t>examine</w:t>
      </w:r>
      <w:r w:rsidRPr="00B752EE">
        <w:rPr>
          <w:rFonts w:ascii="Times New Roman" w:hAnsi="Times New Roman" w:cs="Times New Roman"/>
          <w:color w:val="1A1A1A"/>
        </w:rPr>
        <w:t xml:space="preserve"> </w:t>
      </w:r>
      <w:r w:rsidR="00380A51" w:rsidRPr="00B752EE">
        <w:rPr>
          <w:rFonts w:ascii="Times New Roman" w:hAnsi="Times New Roman" w:cs="Times New Roman"/>
          <w:color w:val="1A1A1A"/>
        </w:rPr>
        <w:t xml:space="preserve">these transnational </w:t>
      </w:r>
      <w:r w:rsidR="00F06012">
        <w:rPr>
          <w:rFonts w:ascii="Times New Roman" w:hAnsi="Times New Roman" w:cs="Times New Roman"/>
          <w:color w:val="1A1A1A"/>
        </w:rPr>
        <w:t>practices</w:t>
      </w:r>
      <w:r w:rsidR="00F06012" w:rsidRPr="00B752EE">
        <w:rPr>
          <w:rFonts w:ascii="Times New Roman" w:hAnsi="Times New Roman" w:cs="Times New Roman"/>
          <w:color w:val="1A1A1A"/>
        </w:rPr>
        <w:t xml:space="preserve"> </w:t>
      </w:r>
      <w:r w:rsidR="00380A51" w:rsidRPr="00B752EE">
        <w:rPr>
          <w:rFonts w:ascii="Times New Roman" w:hAnsi="Times New Roman" w:cs="Times New Roman"/>
          <w:color w:val="1A1A1A"/>
        </w:rPr>
        <w:t>in detail</w:t>
      </w:r>
      <w:r w:rsidR="003319E1">
        <w:rPr>
          <w:rFonts w:ascii="Times New Roman" w:hAnsi="Times New Roman" w:cs="Times New Roman"/>
          <w:color w:val="1A1A1A"/>
        </w:rPr>
        <w:t xml:space="preserve"> by demonstrating</w:t>
      </w:r>
      <w:r w:rsidRPr="00B752EE">
        <w:rPr>
          <w:rFonts w:ascii="Times New Roman" w:hAnsi="Times New Roman" w:cs="Times New Roman"/>
          <w:color w:val="1A1A1A"/>
        </w:rPr>
        <w:t xml:space="preserve"> </w:t>
      </w:r>
      <w:r w:rsidR="00380A51" w:rsidRPr="00B752EE">
        <w:rPr>
          <w:rFonts w:ascii="Times New Roman" w:hAnsi="Times New Roman" w:cs="Times New Roman"/>
          <w:color w:val="1A1A1A"/>
        </w:rPr>
        <w:t xml:space="preserve">how the interviewees </w:t>
      </w:r>
      <w:r w:rsidR="0083341A" w:rsidRPr="0083341A">
        <w:rPr>
          <w:rFonts w:ascii="Times New Roman" w:hAnsi="Times New Roman" w:cs="Times New Roman"/>
          <w:color w:val="1A1A1A"/>
        </w:rPr>
        <w:t>decipher</w:t>
      </w:r>
      <w:r w:rsidR="00C10F14">
        <w:rPr>
          <w:rFonts w:ascii="Times New Roman" w:hAnsi="Times New Roman" w:cs="Times New Roman"/>
          <w:color w:val="1A1A1A"/>
        </w:rPr>
        <w:t xml:space="preserve"> these processes </w:t>
      </w:r>
      <w:r w:rsidR="00380A51" w:rsidRPr="00B752EE">
        <w:rPr>
          <w:rFonts w:ascii="Times New Roman" w:hAnsi="Times New Roman" w:cs="Times New Roman"/>
          <w:color w:val="1A1A1A"/>
        </w:rPr>
        <w:t xml:space="preserve">discursively. </w:t>
      </w:r>
      <w:r w:rsidR="006A4901" w:rsidRPr="00BC7C63">
        <w:rPr>
          <w:rFonts w:ascii="Times New Roman" w:hAnsi="Times New Roman" w:cs="Times New Roman"/>
          <w:lang w:val="en-US"/>
        </w:rPr>
        <w:t>This</w:t>
      </w:r>
      <w:r>
        <w:rPr>
          <w:rFonts w:ascii="Times New Roman" w:hAnsi="Times New Roman" w:cs="Times New Roman"/>
          <w:lang w:val="en-US"/>
        </w:rPr>
        <w:t xml:space="preserve"> </w:t>
      </w:r>
      <w:r w:rsidR="0083341A">
        <w:rPr>
          <w:rFonts w:ascii="Times New Roman" w:hAnsi="Times New Roman" w:cs="Times New Roman"/>
          <w:lang w:val="en-US"/>
        </w:rPr>
        <w:t>approach</w:t>
      </w:r>
      <w:r w:rsidR="006A4901" w:rsidRPr="00BC7C63">
        <w:rPr>
          <w:rFonts w:ascii="Times New Roman" w:hAnsi="Times New Roman" w:cs="Times New Roman"/>
          <w:lang w:val="en-US"/>
        </w:rPr>
        <w:t xml:space="preserve"> </w:t>
      </w:r>
      <w:r w:rsidRPr="00BC7C63">
        <w:rPr>
          <w:rFonts w:ascii="Times New Roman" w:hAnsi="Times New Roman" w:cs="Times New Roman"/>
          <w:lang w:val="en-US"/>
        </w:rPr>
        <w:t>entail</w:t>
      </w:r>
      <w:r>
        <w:rPr>
          <w:rFonts w:ascii="Times New Roman" w:hAnsi="Times New Roman" w:cs="Times New Roman"/>
          <w:lang w:val="en-US"/>
        </w:rPr>
        <w:t>ed</w:t>
      </w:r>
      <w:r w:rsidRPr="00BC7C63">
        <w:rPr>
          <w:rFonts w:ascii="Times New Roman" w:hAnsi="Times New Roman" w:cs="Times New Roman"/>
          <w:lang w:val="en-US"/>
        </w:rPr>
        <w:t xml:space="preserve"> </w:t>
      </w:r>
      <w:r w:rsidR="0083341A" w:rsidRPr="00BC7C63">
        <w:rPr>
          <w:rFonts w:ascii="Times New Roman" w:hAnsi="Times New Roman" w:cs="Times New Roman"/>
          <w:lang w:val="en-US"/>
        </w:rPr>
        <w:t>appl</w:t>
      </w:r>
      <w:r w:rsidR="0083341A">
        <w:rPr>
          <w:rFonts w:ascii="Times New Roman" w:hAnsi="Times New Roman" w:cs="Times New Roman"/>
          <w:lang w:val="en-US"/>
        </w:rPr>
        <w:t>ying</w:t>
      </w:r>
      <w:r w:rsidR="0083341A" w:rsidRPr="00BC7C63">
        <w:rPr>
          <w:rFonts w:ascii="Times New Roman" w:hAnsi="Times New Roman" w:cs="Times New Roman"/>
          <w:lang w:val="en-US"/>
        </w:rPr>
        <w:t xml:space="preserve"> </w:t>
      </w:r>
      <w:r w:rsidR="006A4901" w:rsidRPr="00BC7C63">
        <w:rPr>
          <w:rFonts w:ascii="Times New Roman" w:hAnsi="Times New Roman" w:cs="Times New Roman"/>
          <w:lang w:val="en-US"/>
        </w:rPr>
        <w:t>open coding to identify the experiences and strategies that were close to the interpretations and descriptio</w:t>
      </w:r>
      <w:r w:rsidR="00430498">
        <w:rPr>
          <w:rFonts w:ascii="Times New Roman" w:hAnsi="Times New Roman" w:cs="Times New Roman"/>
          <w:lang w:val="en-US"/>
        </w:rPr>
        <w:t>ns of the interviewees (</w:t>
      </w:r>
      <w:r w:rsidR="003C0DF9">
        <w:rPr>
          <w:rFonts w:ascii="Times New Roman" w:hAnsi="Times New Roman" w:cs="Times New Roman"/>
          <w:lang w:val="en-US"/>
        </w:rPr>
        <w:t>Essers</w:t>
      </w:r>
      <w:r w:rsidR="006A4901" w:rsidRPr="00BC7C63">
        <w:rPr>
          <w:rFonts w:ascii="Times New Roman" w:hAnsi="Times New Roman" w:cs="Times New Roman"/>
          <w:lang w:val="en-US"/>
        </w:rPr>
        <w:t xml:space="preserve"> 2009)</w:t>
      </w:r>
      <w:r w:rsidR="00F45EFC">
        <w:rPr>
          <w:rFonts w:ascii="Times New Roman" w:hAnsi="Times New Roman" w:cs="Times New Roman"/>
          <w:lang w:val="en-US"/>
        </w:rPr>
        <w:t>. We</w:t>
      </w:r>
      <w:r w:rsidR="006A4901" w:rsidRPr="00BC7C63">
        <w:rPr>
          <w:rFonts w:ascii="Times New Roman" w:hAnsi="Times New Roman" w:cs="Times New Roman"/>
          <w:lang w:val="en-US"/>
        </w:rPr>
        <w:t xml:space="preserve"> searched for the most illustrative and concrete quotes that related to these topics</w:t>
      </w:r>
      <w:r>
        <w:rPr>
          <w:rFonts w:ascii="Times New Roman" w:hAnsi="Times New Roman" w:cs="Times New Roman"/>
          <w:lang w:val="en-US"/>
        </w:rPr>
        <w:t>,</w:t>
      </w:r>
      <w:r w:rsidR="006A4901" w:rsidRPr="00BC7C63">
        <w:rPr>
          <w:rFonts w:ascii="Times New Roman" w:hAnsi="Times New Roman" w:cs="Times New Roman"/>
          <w:lang w:val="en-US"/>
        </w:rPr>
        <w:t xml:space="preserve"> which were </w:t>
      </w:r>
      <w:r w:rsidR="003319E1" w:rsidRPr="00BC7C63">
        <w:rPr>
          <w:rFonts w:ascii="Times New Roman" w:hAnsi="Times New Roman" w:cs="Times New Roman"/>
          <w:lang w:val="en-US"/>
        </w:rPr>
        <w:t>analy</w:t>
      </w:r>
      <w:r w:rsidR="003319E1">
        <w:rPr>
          <w:rFonts w:ascii="Times New Roman" w:hAnsi="Times New Roman" w:cs="Times New Roman"/>
          <w:lang w:val="en-US"/>
        </w:rPr>
        <w:t>z</w:t>
      </w:r>
      <w:r w:rsidR="003319E1" w:rsidRPr="00BC7C63">
        <w:rPr>
          <w:rFonts w:ascii="Times New Roman" w:hAnsi="Times New Roman" w:cs="Times New Roman"/>
          <w:lang w:val="en-US"/>
        </w:rPr>
        <w:t>ed</w:t>
      </w:r>
      <w:r w:rsidRPr="00B752EE">
        <w:rPr>
          <w:rFonts w:ascii="Times New Roman" w:hAnsi="Times New Roman" w:cs="Times New Roman"/>
          <w:color w:val="1A1A1A"/>
        </w:rPr>
        <w:t xml:space="preserve"> </w:t>
      </w:r>
      <w:r w:rsidR="006A4901" w:rsidRPr="00B752EE">
        <w:rPr>
          <w:rFonts w:ascii="Times New Roman" w:hAnsi="Times New Roman" w:cs="Times New Roman"/>
          <w:color w:val="1A1A1A"/>
        </w:rPr>
        <w:t>to tease out ‘what was said, why and how’ (Whetherell and Potter 1989).</w:t>
      </w:r>
    </w:p>
    <w:p w14:paraId="407B6A79" w14:textId="77777777" w:rsidR="00520736" w:rsidRDefault="00520736" w:rsidP="00494EDB">
      <w:pPr>
        <w:spacing w:line="360" w:lineRule="auto"/>
        <w:jc w:val="both"/>
        <w:rPr>
          <w:rFonts w:ascii="Times New Roman" w:hAnsi="Times New Roman" w:cs="Times New Roman"/>
          <w:color w:val="1A1A1A"/>
        </w:rPr>
      </w:pPr>
    </w:p>
    <w:p w14:paraId="4D126FDC" w14:textId="696BC6EB" w:rsidR="00A57343" w:rsidRPr="00B752EE" w:rsidRDefault="00520736" w:rsidP="00494EDB">
      <w:pPr>
        <w:spacing w:line="360" w:lineRule="auto"/>
        <w:jc w:val="both"/>
        <w:rPr>
          <w:rFonts w:ascii="Times New Roman" w:hAnsi="Times New Roman" w:cs="Times New Roman"/>
          <w:color w:val="1A1A1A"/>
        </w:rPr>
      </w:pPr>
      <w:r w:rsidRPr="00494EDB">
        <w:rPr>
          <w:rFonts w:ascii="Times New Roman" w:hAnsi="Times New Roman" w:cs="Times New Roman"/>
          <w:i/>
          <w:color w:val="1A1A1A"/>
        </w:rPr>
        <w:t>Context</w:t>
      </w:r>
    </w:p>
    <w:p w14:paraId="7892E767" w14:textId="32F452F1" w:rsidR="009D1E13" w:rsidRPr="00BC7C63" w:rsidRDefault="00BD5D78" w:rsidP="00494EDB">
      <w:pPr>
        <w:spacing w:line="360" w:lineRule="auto"/>
        <w:ind w:firstLine="567"/>
        <w:jc w:val="both"/>
        <w:rPr>
          <w:rFonts w:ascii="Times New Roman" w:hAnsi="Times New Roman" w:cs="Times New Roman"/>
        </w:rPr>
      </w:pPr>
      <w:r>
        <w:rPr>
          <w:rFonts w:ascii="Times New Roman" w:hAnsi="Times New Roman" w:cs="Times New Roman"/>
          <w:color w:val="1A1A1A"/>
        </w:rPr>
        <w:t>Regarding the context</w:t>
      </w:r>
      <w:r w:rsidR="009229A2">
        <w:rPr>
          <w:rFonts w:ascii="Times New Roman" w:hAnsi="Times New Roman" w:cs="Times New Roman"/>
          <w:color w:val="1A1A1A"/>
        </w:rPr>
        <w:t>s</w:t>
      </w:r>
      <w:r w:rsidR="00472D57">
        <w:rPr>
          <w:rFonts w:ascii="Times New Roman" w:hAnsi="Times New Roman" w:cs="Times New Roman"/>
          <w:color w:val="1A1A1A"/>
        </w:rPr>
        <w:t xml:space="preserve"> of data collection</w:t>
      </w:r>
      <w:r>
        <w:rPr>
          <w:rFonts w:ascii="Times New Roman" w:hAnsi="Times New Roman" w:cs="Times New Roman"/>
          <w:color w:val="1A1A1A"/>
        </w:rPr>
        <w:t>, Spain</w:t>
      </w:r>
      <w:r w:rsidR="00B069CE">
        <w:rPr>
          <w:rFonts w:ascii="Times New Roman" w:hAnsi="Times New Roman" w:cs="Times New Roman"/>
          <w:color w:val="1A1A1A"/>
        </w:rPr>
        <w:t>,</w:t>
      </w:r>
      <w:r>
        <w:rPr>
          <w:rFonts w:ascii="Times New Roman" w:hAnsi="Times New Roman" w:cs="Times New Roman"/>
          <w:color w:val="1A1A1A"/>
        </w:rPr>
        <w:t xml:space="preserve"> and the Netherlands</w:t>
      </w:r>
      <w:r w:rsidR="00F5655F">
        <w:rPr>
          <w:rFonts w:ascii="Times New Roman" w:hAnsi="Times New Roman" w:cs="Times New Roman"/>
          <w:color w:val="1A1A1A"/>
        </w:rPr>
        <w:t xml:space="preserve"> to a lesser extent</w:t>
      </w:r>
      <w:r w:rsidR="00B367BC">
        <w:rPr>
          <w:rFonts w:ascii="Times New Roman" w:hAnsi="Times New Roman" w:cs="Times New Roman"/>
          <w:color w:val="1A1A1A"/>
        </w:rPr>
        <w:t xml:space="preserve">, </w:t>
      </w:r>
      <w:r w:rsidR="00367DB6" w:rsidRPr="001E429E">
        <w:rPr>
          <w:rFonts w:ascii="Times New Roman" w:hAnsi="Times New Roman" w:cs="Times New Roman"/>
          <w:color w:val="1A1A1A"/>
        </w:rPr>
        <w:t xml:space="preserve">are both immigration countries </w:t>
      </w:r>
      <w:r w:rsidR="00F93328">
        <w:rPr>
          <w:rFonts w:ascii="Times New Roman" w:hAnsi="Times New Roman" w:cs="Times New Roman"/>
          <w:color w:val="1A1A1A"/>
        </w:rPr>
        <w:t>with a colonial past. A</w:t>
      </w:r>
      <w:r w:rsidR="003D7953" w:rsidRPr="001E429E">
        <w:rPr>
          <w:rFonts w:ascii="Times New Roman" w:hAnsi="Times New Roman" w:cs="Times New Roman"/>
          <w:color w:val="1A1A1A"/>
        </w:rPr>
        <w:t xml:space="preserve">lthough Turkey was not a Dutch colony, </w:t>
      </w:r>
      <w:r w:rsidR="007F4CBF">
        <w:rPr>
          <w:rFonts w:ascii="Times New Roman" w:hAnsi="Times New Roman" w:cs="Times New Roman"/>
          <w:color w:val="1A1A1A"/>
        </w:rPr>
        <w:t>it is</w:t>
      </w:r>
      <w:r w:rsidR="007F4CBF" w:rsidRPr="001E429E">
        <w:rPr>
          <w:rFonts w:ascii="Times New Roman" w:hAnsi="Times New Roman" w:cs="Times New Roman"/>
          <w:color w:val="1A1A1A"/>
        </w:rPr>
        <w:t xml:space="preserve"> </w:t>
      </w:r>
      <w:r w:rsidR="003D7953" w:rsidRPr="001E429E">
        <w:rPr>
          <w:rFonts w:ascii="Times New Roman" w:hAnsi="Times New Roman" w:cs="Times New Roman"/>
          <w:color w:val="1A1A1A"/>
        </w:rPr>
        <w:t>argue</w:t>
      </w:r>
      <w:r w:rsidR="007F4CBF">
        <w:rPr>
          <w:rFonts w:ascii="Times New Roman" w:hAnsi="Times New Roman" w:cs="Times New Roman"/>
          <w:color w:val="1A1A1A"/>
        </w:rPr>
        <w:t>d</w:t>
      </w:r>
      <w:r w:rsidR="003D7953" w:rsidRPr="001E429E">
        <w:rPr>
          <w:rFonts w:ascii="Times New Roman" w:hAnsi="Times New Roman" w:cs="Times New Roman"/>
          <w:color w:val="1A1A1A"/>
        </w:rPr>
        <w:t xml:space="preserve"> that the acquisition and treatment of Turkish </w:t>
      </w:r>
      <w:r w:rsidR="008C3838" w:rsidRPr="001E429E">
        <w:rPr>
          <w:rFonts w:ascii="Times New Roman" w:hAnsi="Times New Roman" w:cs="Times New Roman"/>
          <w:color w:val="1A1A1A"/>
        </w:rPr>
        <w:t>guest workers</w:t>
      </w:r>
      <w:r w:rsidR="003D7953" w:rsidRPr="001E429E">
        <w:rPr>
          <w:rFonts w:ascii="Times New Roman" w:hAnsi="Times New Roman" w:cs="Times New Roman"/>
          <w:color w:val="1A1A1A"/>
        </w:rPr>
        <w:t xml:space="preserve"> is in fact a </w:t>
      </w:r>
      <w:r w:rsidR="008C3838" w:rsidRPr="001E429E">
        <w:rPr>
          <w:rFonts w:ascii="Times New Roman" w:hAnsi="Times New Roman" w:cs="Times New Roman"/>
          <w:color w:val="1A1A1A"/>
        </w:rPr>
        <w:t>phenomenon that</w:t>
      </w:r>
      <w:r w:rsidR="003D7953" w:rsidRPr="001E429E">
        <w:rPr>
          <w:rFonts w:ascii="Times New Roman" w:hAnsi="Times New Roman" w:cs="Times New Roman"/>
          <w:color w:val="1A1A1A"/>
        </w:rPr>
        <w:t xml:space="preserve"> closely resembles </w:t>
      </w:r>
      <w:r w:rsidR="008D4833">
        <w:rPr>
          <w:rFonts w:ascii="Times New Roman" w:hAnsi="Times New Roman" w:cs="Times New Roman"/>
          <w:color w:val="1A1A1A"/>
        </w:rPr>
        <w:t xml:space="preserve">certain </w:t>
      </w:r>
      <w:r w:rsidR="003D7953" w:rsidRPr="001E429E">
        <w:rPr>
          <w:rFonts w:ascii="Times New Roman" w:hAnsi="Times New Roman" w:cs="Times New Roman"/>
          <w:color w:val="1A1A1A"/>
        </w:rPr>
        <w:t>aspect</w:t>
      </w:r>
      <w:r w:rsidR="00AA4908" w:rsidRPr="001E429E">
        <w:rPr>
          <w:rFonts w:ascii="Times New Roman" w:hAnsi="Times New Roman" w:cs="Times New Roman"/>
          <w:color w:val="1A1A1A"/>
        </w:rPr>
        <w:t>s of colonialis</w:t>
      </w:r>
      <w:r w:rsidR="00F7580A">
        <w:rPr>
          <w:rFonts w:ascii="Times New Roman" w:hAnsi="Times New Roman" w:cs="Times New Roman"/>
          <w:color w:val="1A1A1A"/>
        </w:rPr>
        <w:t>m (</w:t>
      </w:r>
      <w:r w:rsidR="00E7196E">
        <w:rPr>
          <w:rFonts w:ascii="Times New Roman" w:hAnsi="Times New Roman" w:cs="Times New Roman"/>
          <w:color w:val="1A1A1A"/>
        </w:rPr>
        <w:t>Essers and Tedmanson</w:t>
      </w:r>
      <w:r w:rsidR="005C4828" w:rsidRPr="001E429E">
        <w:rPr>
          <w:rFonts w:ascii="Times New Roman" w:hAnsi="Times New Roman" w:cs="Times New Roman"/>
          <w:color w:val="1A1A1A"/>
        </w:rPr>
        <w:t xml:space="preserve"> </w:t>
      </w:r>
      <w:r w:rsidR="003D7953" w:rsidRPr="001E429E">
        <w:rPr>
          <w:rFonts w:ascii="Times New Roman" w:hAnsi="Times New Roman" w:cs="Times New Roman"/>
          <w:color w:val="1A1A1A"/>
        </w:rPr>
        <w:t>2014).</w:t>
      </w:r>
      <w:r w:rsidR="00AA4908" w:rsidRPr="001E429E">
        <w:rPr>
          <w:rFonts w:ascii="Times New Roman" w:hAnsi="Times New Roman" w:cs="Times New Roman"/>
          <w:color w:val="1A1A1A"/>
        </w:rPr>
        <w:t xml:space="preserve"> Turkish men emigrated in the </w:t>
      </w:r>
      <w:r w:rsidR="004667D7">
        <w:rPr>
          <w:rFonts w:ascii="Times New Roman" w:hAnsi="Times New Roman" w:cs="Times New Roman"/>
          <w:color w:val="1A1A1A"/>
        </w:rPr>
        <w:t>19</w:t>
      </w:r>
      <w:r w:rsidR="00AA4908" w:rsidRPr="001E429E">
        <w:rPr>
          <w:rFonts w:ascii="Times New Roman" w:hAnsi="Times New Roman" w:cs="Times New Roman"/>
          <w:color w:val="1A1A1A"/>
        </w:rPr>
        <w:t xml:space="preserve">60s and </w:t>
      </w:r>
      <w:r w:rsidR="004667D7">
        <w:rPr>
          <w:rFonts w:ascii="Times New Roman" w:hAnsi="Times New Roman" w:cs="Times New Roman"/>
          <w:color w:val="1A1A1A"/>
        </w:rPr>
        <w:t>19</w:t>
      </w:r>
      <w:r w:rsidR="00AA4908" w:rsidRPr="001E429E">
        <w:rPr>
          <w:rFonts w:ascii="Times New Roman" w:hAnsi="Times New Roman" w:cs="Times New Roman"/>
          <w:color w:val="1A1A1A"/>
        </w:rPr>
        <w:t>70s to fil</w:t>
      </w:r>
      <w:r w:rsidR="0083341A">
        <w:rPr>
          <w:rFonts w:ascii="Times New Roman" w:hAnsi="Times New Roman" w:cs="Times New Roman"/>
          <w:color w:val="1A1A1A"/>
        </w:rPr>
        <w:t>l</w:t>
      </w:r>
      <w:r w:rsidR="00AA4908" w:rsidRPr="001E429E">
        <w:rPr>
          <w:rFonts w:ascii="Times New Roman" w:hAnsi="Times New Roman" w:cs="Times New Roman"/>
          <w:color w:val="1A1A1A"/>
        </w:rPr>
        <w:t xml:space="preserve"> jobs at the lower end of the labour market, and later family reunification resulted in </w:t>
      </w:r>
      <w:r w:rsidR="005D4B30">
        <w:rPr>
          <w:rFonts w:ascii="Times New Roman" w:hAnsi="Times New Roman" w:cs="Times New Roman"/>
          <w:color w:val="1A1A1A"/>
        </w:rPr>
        <w:t xml:space="preserve">women moving to the Netherlands </w:t>
      </w:r>
      <w:r w:rsidR="008D4833">
        <w:rPr>
          <w:rFonts w:ascii="Times New Roman" w:hAnsi="Times New Roman" w:cs="Times New Roman"/>
          <w:color w:val="1A1A1A"/>
        </w:rPr>
        <w:t>as well</w:t>
      </w:r>
      <w:r w:rsidR="00AA4908" w:rsidRPr="001E429E">
        <w:rPr>
          <w:rFonts w:ascii="Times New Roman" w:hAnsi="Times New Roman" w:cs="Times New Roman"/>
          <w:color w:val="1A1A1A"/>
        </w:rPr>
        <w:t xml:space="preserve">. </w:t>
      </w:r>
      <w:r w:rsidR="008D4833">
        <w:rPr>
          <w:rFonts w:ascii="Times New Roman" w:hAnsi="Times New Roman" w:cs="Times New Roman"/>
          <w:color w:val="1A1A1A"/>
        </w:rPr>
        <w:t>The w</w:t>
      </w:r>
      <w:r w:rsidR="008D4833" w:rsidRPr="00BC7C63">
        <w:rPr>
          <w:rFonts w:ascii="Times New Roman" w:hAnsi="Times New Roman" w:cs="Times New Roman"/>
          <w:color w:val="1A1A1A"/>
        </w:rPr>
        <w:t xml:space="preserve">omen </w:t>
      </w:r>
      <w:r w:rsidR="00AA4908" w:rsidRPr="00BC7C63">
        <w:rPr>
          <w:rFonts w:ascii="Times New Roman" w:hAnsi="Times New Roman" w:cs="Times New Roman"/>
          <w:color w:val="1A1A1A"/>
        </w:rPr>
        <w:t xml:space="preserve">interviewed </w:t>
      </w:r>
      <w:r w:rsidR="005D4B30" w:rsidRPr="00BC7C63">
        <w:rPr>
          <w:rFonts w:ascii="Times New Roman" w:hAnsi="Times New Roman" w:cs="Times New Roman"/>
          <w:color w:val="1A1A1A"/>
        </w:rPr>
        <w:t xml:space="preserve">for this article </w:t>
      </w:r>
      <w:r w:rsidR="00EC3369" w:rsidRPr="00BC7C63">
        <w:rPr>
          <w:rFonts w:ascii="Times New Roman" w:hAnsi="Times New Roman" w:cs="Times New Roman"/>
          <w:color w:val="1A1A1A"/>
        </w:rPr>
        <w:t>emigrated in the context of this migration system as dependants of guest workers</w:t>
      </w:r>
      <w:r w:rsidR="00AA4908" w:rsidRPr="00BC7C63">
        <w:rPr>
          <w:rFonts w:ascii="Times New Roman" w:hAnsi="Times New Roman" w:cs="Times New Roman"/>
          <w:color w:val="1A1A1A"/>
        </w:rPr>
        <w:t>.</w:t>
      </w:r>
      <w:r w:rsidR="00EB3718" w:rsidRPr="00BC7C63">
        <w:rPr>
          <w:rFonts w:ascii="Times New Roman" w:hAnsi="Times New Roman" w:cs="Times New Roman"/>
        </w:rPr>
        <w:t xml:space="preserve"> </w:t>
      </w:r>
      <w:r w:rsidR="009D1E13" w:rsidRPr="00BC7C63">
        <w:rPr>
          <w:rFonts w:ascii="Times New Roman" w:hAnsi="Times New Roman" w:cs="Times New Roman"/>
        </w:rPr>
        <w:t xml:space="preserve">Initially, because of </w:t>
      </w:r>
      <w:r w:rsidR="008D4833">
        <w:rPr>
          <w:rFonts w:ascii="Times New Roman" w:hAnsi="Times New Roman" w:cs="Times New Roman"/>
        </w:rPr>
        <w:t>scant</w:t>
      </w:r>
      <w:r w:rsidR="008D4833" w:rsidRPr="00BC7C63">
        <w:rPr>
          <w:rFonts w:ascii="Times New Roman" w:hAnsi="Times New Roman" w:cs="Times New Roman"/>
        </w:rPr>
        <w:t xml:space="preserve"> </w:t>
      </w:r>
      <w:r w:rsidR="009D1E13" w:rsidRPr="00BC7C63">
        <w:rPr>
          <w:rFonts w:ascii="Times New Roman" w:hAnsi="Times New Roman" w:cs="Times New Roman"/>
        </w:rPr>
        <w:t xml:space="preserve">contact between most ‘guest workers’ and the Dutch population, national opinion </w:t>
      </w:r>
      <w:r w:rsidR="004327EF">
        <w:rPr>
          <w:rFonts w:ascii="Times New Roman" w:hAnsi="Times New Roman" w:cs="Times New Roman"/>
        </w:rPr>
        <w:t>regarding</w:t>
      </w:r>
      <w:r w:rsidR="009D1E13" w:rsidRPr="00BC7C63">
        <w:rPr>
          <w:rFonts w:ascii="Times New Roman" w:hAnsi="Times New Roman" w:cs="Times New Roman"/>
        </w:rPr>
        <w:t xml:space="preserve"> these migrants was indifferent. However,</w:t>
      </w:r>
      <w:r w:rsidR="00DA78BA" w:rsidRPr="00BC7C63">
        <w:rPr>
          <w:rFonts w:ascii="Times New Roman" w:hAnsi="Times New Roman" w:cs="Times New Roman"/>
        </w:rPr>
        <w:t xml:space="preserve"> in </w:t>
      </w:r>
      <w:r w:rsidR="009D1E13" w:rsidRPr="00BC7C63">
        <w:rPr>
          <w:rFonts w:ascii="Times New Roman" w:hAnsi="Times New Roman" w:cs="Times New Roman"/>
        </w:rPr>
        <w:t xml:space="preserve">the 1980s, </w:t>
      </w:r>
      <w:r w:rsidR="00DA78BA" w:rsidRPr="00BC7C63">
        <w:rPr>
          <w:rFonts w:ascii="Times New Roman" w:hAnsi="Times New Roman" w:cs="Times New Roman"/>
        </w:rPr>
        <w:t>several politicians opposed the so-called multiculturalism</w:t>
      </w:r>
      <w:r w:rsidR="009D1E13" w:rsidRPr="00BC7C63">
        <w:rPr>
          <w:rFonts w:ascii="Times New Roman" w:hAnsi="Times New Roman" w:cs="Times New Roman"/>
        </w:rPr>
        <w:t xml:space="preserve"> policy, arguing </w:t>
      </w:r>
      <w:r w:rsidR="008D4833">
        <w:rPr>
          <w:rFonts w:ascii="Times New Roman" w:hAnsi="Times New Roman" w:cs="Times New Roman"/>
        </w:rPr>
        <w:t>that multiculturalism</w:t>
      </w:r>
      <w:r w:rsidR="008D4833" w:rsidRPr="00BC7C63">
        <w:rPr>
          <w:rFonts w:ascii="Times New Roman" w:hAnsi="Times New Roman" w:cs="Times New Roman"/>
        </w:rPr>
        <w:t xml:space="preserve"> </w:t>
      </w:r>
      <w:r w:rsidR="009D1E13" w:rsidRPr="00BC7C63">
        <w:rPr>
          <w:rFonts w:ascii="Times New Roman" w:hAnsi="Times New Roman" w:cs="Times New Roman"/>
        </w:rPr>
        <w:t xml:space="preserve">would entrench social divisions. </w:t>
      </w:r>
      <w:r w:rsidR="00DA78BA" w:rsidRPr="00BC7C63">
        <w:rPr>
          <w:rFonts w:ascii="Times New Roman" w:hAnsi="Times New Roman" w:cs="Times New Roman"/>
        </w:rPr>
        <w:t>Accordingly, m</w:t>
      </w:r>
      <w:r w:rsidR="009D1E13" w:rsidRPr="00BC7C63">
        <w:rPr>
          <w:rFonts w:ascii="Times New Roman" w:hAnsi="Times New Roman" w:cs="Times New Roman"/>
        </w:rPr>
        <w:t>i</w:t>
      </w:r>
      <w:r w:rsidR="00DA78BA" w:rsidRPr="00BC7C63">
        <w:rPr>
          <w:rFonts w:ascii="Times New Roman" w:hAnsi="Times New Roman" w:cs="Times New Roman"/>
        </w:rPr>
        <w:t>grants with Muslim background</w:t>
      </w:r>
      <w:r w:rsidR="008D4833">
        <w:rPr>
          <w:rFonts w:ascii="Times New Roman" w:hAnsi="Times New Roman" w:cs="Times New Roman"/>
        </w:rPr>
        <w:t>s</w:t>
      </w:r>
      <w:r w:rsidR="009D1E13" w:rsidRPr="00BC7C63">
        <w:rPr>
          <w:rFonts w:ascii="Times New Roman" w:hAnsi="Times New Roman" w:cs="Times New Roman"/>
        </w:rPr>
        <w:t xml:space="preserve"> were </w:t>
      </w:r>
      <w:r w:rsidR="00E269B1" w:rsidRPr="00BC7C63">
        <w:rPr>
          <w:rFonts w:ascii="Times New Roman" w:hAnsi="Times New Roman" w:cs="Times New Roman"/>
        </w:rPr>
        <w:t>attacked</w:t>
      </w:r>
      <w:r w:rsidR="009D1E13" w:rsidRPr="00BC7C63">
        <w:rPr>
          <w:rFonts w:ascii="Times New Roman" w:hAnsi="Times New Roman" w:cs="Times New Roman"/>
        </w:rPr>
        <w:t xml:space="preserve"> in the discourse against multiculturalism in the Netherlands in the </w:t>
      </w:r>
      <w:r w:rsidR="00275355" w:rsidRPr="00275355">
        <w:rPr>
          <w:rFonts w:ascii="Times New Roman" w:hAnsi="Times New Roman" w:cs="Times New Roman"/>
        </w:rPr>
        <w:t>1990s</w:t>
      </w:r>
      <w:r w:rsidR="008D4833">
        <w:rPr>
          <w:rFonts w:ascii="Times New Roman" w:hAnsi="Times New Roman" w:cs="Times New Roman"/>
        </w:rPr>
        <w:t>,</w:t>
      </w:r>
      <w:r w:rsidR="00275355" w:rsidRPr="00275355">
        <w:rPr>
          <w:rFonts w:ascii="Times New Roman" w:hAnsi="Times New Roman" w:cs="Times New Roman"/>
        </w:rPr>
        <w:t xml:space="preserve"> and</w:t>
      </w:r>
      <w:r w:rsidR="00DA78BA" w:rsidRPr="00BC7C63">
        <w:rPr>
          <w:rFonts w:ascii="Times New Roman" w:hAnsi="Times New Roman" w:cs="Times New Roman"/>
        </w:rPr>
        <w:t xml:space="preserve"> a</w:t>
      </w:r>
      <w:r w:rsidR="009D1E13" w:rsidRPr="00BC7C63">
        <w:rPr>
          <w:rFonts w:ascii="Times New Roman" w:hAnsi="Times New Roman" w:cs="Times New Roman"/>
        </w:rPr>
        <w:t xml:space="preserve">nti-Muslim sentiment </w:t>
      </w:r>
      <w:r w:rsidR="00DA78BA" w:rsidRPr="00BC7C63">
        <w:rPr>
          <w:rFonts w:ascii="Times New Roman" w:hAnsi="Times New Roman" w:cs="Times New Roman"/>
        </w:rPr>
        <w:t>propagated</w:t>
      </w:r>
      <w:r w:rsidR="009D1E13" w:rsidRPr="00BC7C63">
        <w:rPr>
          <w:rFonts w:ascii="Times New Roman" w:hAnsi="Times New Roman" w:cs="Times New Roman"/>
        </w:rPr>
        <w:t xml:space="preserve"> negative stereotypes of people from </w:t>
      </w:r>
      <w:r w:rsidR="00DA78BA" w:rsidRPr="00BC7C63">
        <w:rPr>
          <w:rFonts w:ascii="Times New Roman" w:hAnsi="Times New Roman" w:cs="Times New Roman"/>
        </w:rPr>
        <w:t>countries such as</w:t>
      </w:r>
      <w:r w:rsidR="009D1E13" w:rsidRPr="00BC7C63">
        <w:rPr>
          <w:rFonts w:ascii="Times New Roman" w:hAnsi="Times New Roman" w:cs="Times New Roman"/>
        </w:rPr>
        <w:t xml:space="preserve"> Turkey (</w:t>
      </w:r>
      <w:r w:rsidR="0040064F" w:rsidRPr="00BC7C63">
        <w:rPr>
          <w:rFonts w:ascii="Times New Roman" w:hAnsi="Times New Roman" w:cs="Times New Roman"/>
        </w:rPr>
        <w:fldChar w:fldCharType="begin">
          <w:fldData xml:space="preserve">RQA5ADIARgA2AEUAMwAwADAAMAA3AEMAQQAzADYAOAA1ADYAMQAwADAAMAAwADgAMwAyAEMARgA2
ADUANgBFADcAMgA2ADYAMAAwADQAMgBBADAANAAwADMAQwAwADAAQwA0AEIARAA5ADYAMAAyADAA
MAAwADAAMAAwADEAQgBFAEMAQwBEADQAQgA2ADIAMAAyADAAMAAwADAAMAAwADEANwA3AEIANAA3
ADYAOQA2AEEANwAzADYAMgA2ADUANwAyADcANAA3ADMAMgBDADIAMAAzADIAMwAwADMAMAAzADQA
MgAwADIAMwAzADIAMwA5ADMANAA3AEQAMAAwADAAQgAwADAAMAAwADAAMAAAMwBjAAB0ACAAcwBp
AGZ=
</w:fldData>
        </w:fldChar>
      </w:r>
      <w:r w:rsidR="0040064F" w:rsidRPr="00BC7C63">
        <w:rPr>
          <w:rFonts w:ascii="Times New Roman" w:hAnsi="Times New Roman" w:cs="Times New Roman"/>
        </w:rPr>
        <w:instrText xml:space="preserve"> ADDIN ENRfu </w:instrText>
      </w:r>
      <w:r w:rsidR="0040064F" w:rsidRPr="00BC7C63">
        <w:rPr>
          <w:rFonts w:ascii="Times New Roman" w:hAnsi="Times New Roman" w:cs="Times New Roman"/>
        </w:rPr>
      </w:r>
      <w:r w:rsidR="0040064F" w:rsidRPr="00BC7C63">
        <w:rPr>
          <w:rFonts w:ascii="Times New Roman" w:hAnsi="Times New Roman" w:cs="Times New Roman"/>
        </w:rPr>
        <w:fldChar w:fldCharType="separate"/>
      </w:r>
      <w:r w:rsidR="002A26A6">
        <w:rPr>
          <w:rFonts w:ascii="Times New Roman" w:hAnsi="Times New Roman" w:cs="Times New Roman"/>
        </w:rPr>
        <w:t>Essers and Benschop</w:t>
      </w:r>
      <w:r w:rsidR="0040064F">
        <w:rPr>
          <w:rFonts w:ascii="Times New Roman" w:hAnsi="Times New Roman" w:cs="Times New Roman"/>
        </w:rPr>
        <w:t xml:space="preserve"> 2009</w:t>
      </w:r>
      <w:r w:rsidR="0040064F" w:rsidRPr="00BC7C63">
        <w:rPr>
          <w:rFonts w:ascii="Times New Roman" w:hAnsi="Times New Roman" w:cs="Times New Roman"/>
        </w:rPr>
        <w:t>)</w:t>
      </w:r>
      <w:r w:rsidR="0040064F" w:rsidRPr="00BC7C63">
        <w:rPr>
          <w:rFonts w:ascii="Times New Roman" w:hAnsi="Times New Roman" w:cs="Times New Roman"/>
        </w:rPr>
        <w:fldChar w:fldCharType="end"/>
      </w:r>
      <w:r w:rsidR="009D1E13" w:rsidRPr="00BC7C63">
        <w:rPr>
          <w:rFonts w:ascii="Times New Roman" w:hAnsi="Times New Roman" w:cs="Times New Roman"/>
        </w:rPr>
        <w:t xml:space="preserve">. </w:t>
      </w:r>
    </w:p>
    <w:p w14:paraId="694E3BBF" w14:textId="1CAEF098" w:rsidR="00BC7C63" w:rsidRDefault="004C76FC" w:rsidP="00BC7C63">
      <w:pPr>
        <w:spacing w:line="360" w:lineRule="auto"/>
        <w:ind w:firstLine="567"/>
        <w:jc w:val="both"/>
        <w:rPr>
          <w:rFonts w:ascii="Times New Roman" w:hAnsi="Times New Roman" w:cs="Times New Roman"/>
        </w:rPr>
      </w:pPr>
      <w:r w:rsidRPr="001E429E">
        <w:rPr>
          <w:rFonts w:ascii="Times New Roman" w:hAnsi="Times New Roman" w:cs="Times New Roman"/>
        </w:rPr>
        <w:t xml:space="preserve">The Latin American countries </w:t>
      </w:r>
      <w:r w:rsidR="00E34595">
        <w:rPr>
          <w:rFonts w:ascii="Times New Roman" w:hAnsi="Times New Roman" w:cs="Times New Roman"/>
        </w:rPr>
        <w:t xml:space="preserve">the interviewees originate from  </w:t>
      </w:r>
      <w:r w:rsidRPr="001E429E">
        <w:rPr>
          <w:rFonts w:ascii="Times New Roman" w:hAnsi="Times New Roman" w:cs="Times New Roman"/>
        </w:rPr>
        <w:t>have strong links with Spain that relate to post-colonial</w:t>
      </w:r>
      <w:r w:rsidR="00E34595">
        <w:rPr>
          <w:rFonts w:ascii="Times New Roman" w:hAnsi="Times New Roman" w:cs="Times New Roman"/>
        </w:rPr>
        <w:t>ism</w:t>
      </w:r>
      <w:r w:rsidRPr="001E429E">
        <w:rPr>
          <w:rFonts w:ascii="Times New Roman" w:hAnsi="Times New Roman" w:cs="Times New Roman"/>
        </w:rPr>
        <w:t xml:space="preserve">, </w:t>
      </w:r>
      <w:r w:rsidR="005321F4" w:rsidRPr="001E429E">
        <w:rPr>
          <w:rFonts w:ascii="Times New Roman" w:hAnsi="Times New Roman" w:cs="Times New Roman"/>
        </w:rPr>
        <w:t>existing</w:t>
      </w:r>
      <w:r w:rsidRPr="001E429E">
        <w:rPr>
          <w:rFonts w:ascii="Times New Roman" w:hAnsi="Times New Roman" w:cs="Times New Roman"/>
        </w:rPr>
        <w:t xml:space="preserve"> migration corridors back and forth since the nineteenth century, and important financial and industrial interests in the region (Izquierdo-Esc</w:t>
      </w:r>
      <w:r w:rsidR="00FC1E6F" w:rsidRPr="001E429E">
        <w:rPr>
          <w:rFonts w:ascii="Times New Roman" w:hAnsi="Times New Roman" w:cs="Times New Roman"/>
        </w:rPr>
        <w:t>ribano and Mart</w:t>
      </w:r>
      <w:r w:rsidR="00280595" w:rsidRPr="001E429E">
        <w:rPr>
          <w:rFonts w:ascii="Times New Roman" w:hAnsi="Times New Roman" w:cs="Times New Roman"/>
        </w:rPr>
        <w:t>í</w:t>
      </w:r>
      <w:r w:rsidR="00FC1E6F" w:rsidRPr="001E429E">
        <w:rPr>
          <w:rFonts w:ascii="Times New Roman" w:hAnsi="Times New Roman" w:cs="Times New Roman"/>
        </w:rPr>
        <w:t>nez-Buj</w:t>
      </w:r>
      <w:r w:rsidR="00280595" w:rsidRPr="001E429E">
        <w:rPr>
          <w:rFonts w:ascii="Times New Roman" w:hAnsi="Times New Roman" w:cs="Times New Roman"/>
        </w:rPr>
        <w:t>á</w:t>
      </w:r>
      <w:r w:rsidRPr="001E429E">
        <w:rPr>
          <w:rFonts w:ascii="Times New Roman" w:hAnsi="Times New Roman" w:cs="Times New Roman"/>
        </w:rPr>
        <w:t>n 2014).</w:t>
      </w:r>
      <w:r w:rsidR="00DD5C2A">
        <w:rPr>
          <w:rFonts w:ascii="Times New Roman" w:hAnsi="Times New Roman" w:cs="Times New Roman"/>
        </w:rPr>
        <w:t xml:space="preserve"> T</w:t>
      </w:r>
      <w:r w:rsidR="00D41327" w:rsidRPr="001E429E">
        <w:rPr>
          <w:rFonts w:ascii="Times New Roman" w:hAnsi="Times New Roman" w:cs="Times New Roman"/>
        </w:rPr>
        <w:t xml:space="preserve">he demand for </w:t>
      </w:r>
      <w:r w:rsidRPr="001E429E">
        <w:rPr>
          <w:rFonts w:ascii="Times New Roman" w:hAnsi="Times New Roman" w:cs="Times New Roman"/>
        </w:rPr>
        <w:t xml:space="preserve">Latin American </w:t>
      </w:r>
      <w:r w:rsidR="00D41327" w:rsidRPr="001E429E">
        <w:rPr>
          <w:rFonts w:ascii="Times New Roman" w:hAnsi="Times New Roman" w:cs="Times New Roman"/>
        </w:rPr>
        <w:t xml:space="preserve">migrant </w:t>
      </w:r>
      <w:r w:rsidRPr="001E429E">
        <w:rPr>
          <w:rFonts w:ascii="Times New Roman" w:hAnsi="Times New Roman" w:cs="Times New Roman"/>
        </w:rPr>
        <w:t>women</w:t>
      </w:r>
      <w:r w:rsidR="00D41327" w:rsidRPr="001E429E">
        <w:rPr>
          <w:rFonts w:ascii="Times New Roman" w:hAnsi="Times New Roman" w:cs="Times New Roman"/>
        </w:rPr>
        <w:t xml:space="preserve"> grew from the 1990s</w:t>
      </w:r>
      <w:r w:rsidR="00BE36A0">
        <w:rPr>
          <w:rFonts w:ascii="Times New Roman" w:hAnsi="Times New Roman" w:cs="Times New Roman"/>
        </w:rPr>
        <w:t xml:space="preserve"> because of</w:t>
      </w:r>
      <w:r w:rsidR="00DD5C2A">
        <w:rPr>
          <w:rFonts w:ascii="Times New Roman" w:hAnsi="Times New Roman" w:cs="Times New Roman"/>
        </w:rPr>
        <w:t xml:space="preserve"> the rapid development of the country since democracy</w:t>
      </w:r>
      <w:r w:rsidR="00275355">
        <w:rPr>
          <w:rFonts w:ascii="Times New Roman" w:hAnsi="Times New Roman" w:cs="Times New Roman"/>
        </w:rPr>
        <w:t xml:space="preserve">. </w:t>
      </w:r>
      <w:r w:rsidR="00DD5C2A">
        <w:rPr>
          <w:rFonts w:ascii="Times New Roman" w:hAnsi="Times New Roman" w:cs="Times New Roman"/>
        </w:rPr>
        <w:t xml:space="preserve">Latin American women </w:t>
      </w:r>
      <w:r w:rsidRPr="001E429E">
        <w:rPr>
          <w:rFonts w:ascii="Times New Roman" w:hAnsi="Times New Roman" w:cs="Times New Roman"/>
        </w:rPr>
        <w:t xml:space="preserve">conformed </w:t>
      </w:r>
      <w:r w:rsidR="00BE36A0">
        <w:rPr>
          <w:rFonts w:ascii="Times New Roman" w:hAnsi="Times New Roman" w:cs="Times New Roman"/>
        </w:rPr>
        <w:t>to</w:t>
      </w:r>
      <w:r w:rsidR="00BE36A0" w:rsidRPr="001E429E">
        <w:rPr>
          <w:rFonts w:ascii="Times New Roman" w:hAnsi="Times New Roman" w:cs="Times New Roman"/>
        </w:rPr>
        <w:t xml:space="preserve"> </w:t>
      </w:r>
      <w:r w:rsidR="00D41327" w:rsidRPr="001E429E">
        <w:rPr>
          <w:rFonts w:ascii="Times New Roman" w:hAnsi="Times New Roman" w:cs="Times New Roman"/>
        </w:rPr>
        <w:t xml:space="preserve">the </w:t>
      </w:r>
      <w:r w:rsidR="00BE36A0" w:rsidRPr="001E429E">
        <w:rPr>
          <w:rFonts w:ascii="Times New Roman" w:hAnsi="Times New Roman" w:cs="Times New Roman"/>
        </w:rPr>
        <w:t>imag</w:t>
      </w:r>
      <w:r w:rsidR="00BE36A0">
        <w:rPr>
          <w:rFonts w:ascii="Times New Roman" w:hAnsi="Times New Roman" w:cs="Times New Roman"/>
        </w:rPr>
        <w:t>e</w:t>
      </w:r>
      <w:r w:rsidR="00BE36A0" w:rsidRPr="001E429E">
        <w:rPr>
          <w:rFonts w:ascii="Times New Roman" w:hAnsi="Times New Roman" w:cs="Times New Roman"/>
        </w:rPr>
        <w:t xml:space="preserve"> </w:t>
      </w:r>
      <w:r w:rsidR="00D41327" w:rsidRPr="001E429E">
        <w:rPr>
          <w:rFonts w:ascii="Times New Roman" w:hAnsi="Times New Roman" w:cs="Times New Roman"/>
        </w:rPr>
        <w:t>of an</w:t>
      </w:r>
      <w:r w:rsidRPr="001E429E">
        <w:rPr>
          <w:rFonts w:ascii="Times New Roman" w:hAnsi="Times New Roman" w:cs="Times New Roman"/>
        </w:rPr>
        <w:t xml:space="preserve"> ideal postcolonial </w:t>
      </w:r>
      <w:r w:rsidRPr="001E429E">
        <w:rPr>
          <w:rFonts w:ascii="Times New Roman" w:hAnsi="Times New Roman" w:cs="Times New Roman"/>
        </w:rPr>
        <w:lastRenderedPageBreak/>
        <w:t>worker</w:t>
      </w:r>
      <w:r w:rsidR="00275355">
        <w:rPr>
          <w:rFonts w:ascii="Times New Roman" w:hAnsi="Times New Roman" w:cs="Times New Roman"/>
        </w:rPr>
        <w:t xml:space="preserve"> as</w:t>
      </w:r>
      <w:r w:rsidRPr="001E429E">
        <w:rPr>
          <w:rFonts w:ascii="Times New Roman" w:hAnsi="Times New Roman" w:cs="Times New Roman"/>
        </w:rPr>
        <w:t xml:space="preserve"> </w:t>
      </w:r>
      <w:r w:rsidR="00BE36A0">
        <w:rPr>
          <w:rFonts w:ascii="Times New Roman" w:hAnsi="Times New Roman" w:cs="Times New Roman"/>
        </w:rPr>
        <w:t>C</w:t>
      </w:r>
      <w:r w:rsidR="00BE36A0" w:rsidRPr="001E429E">
        <w:rPr>
          <w:rFonts w:ascii="Times New Roman" w:hAnsi="Times New Roman" w:cs="Times New Roman"/>
        </w:rPr>
        <w:t>atholic</w:t>
      </w:r>
      <w:r w:rsidR="00BE36A0">
        <w:rPr>
          <w:rFonts w:ascii="Times New Roman" w:hAnsi="Times New Roman" w:cs="Times New Roman"/>
        </w:rPr>
        <w:t>,</w:t>
      </w:r>
      <w:r w:rsidR="00BE36A0" w:rsidRPr="001E429E">
        <w:rPr>
          <w:rFonts w:ascii="Times New Roman" w:hAnsi="Times New Roman" w:cs="Times New Roman"/>
        </w:rPr>
        <w:t xml:space="preserve"> </w:t>
      </w:r>
      <w:r w:rsidR="006F63F3" w:rsidRPr="001E429E">
        <w:rPr>
          <w:rFonts w:ascii="Times New Roman" w:hAnsi="Times New Roman" w:cs="Times New Roman"/>
        </w:rPr>
        <w:t>Spanish</w:t>
      </w:r>
      <w:r w:rsidR="006F63F3">
        <w:rPr>
          <w:rFonts w:ascii="Times New Roman" w:hAnsi="Times New Roman" w:cs="Times New Roman"/>
        </w:rPr>
        <w:t>-</w:t>
      </w:r>
      <w:r w:rsidRPr="001E429E">
        <w:rPr>
          <w:rFonts w:ascii="Times New Roman" w:hAnsi="Times New Roman" w:cs="Times New Roman"/>
        </w:rPr>
        <w:t xml:space="preserve">speaking who would enter domestic and care sectors </w:t>
      </w:r>
      <w:r w:rsidR="00BE36A0">
        <w:rPr>
          <w:rFonts w:ascii="Times New Roman" w:hAnsi="Times New Roman" w:cs="Times New Roman"/>
        </w:rPr>
        <w:t>that</w:t>
      </w:r>
      <w:r w:rsidR="00BE36A0" w:rsidRPr="001E429E">
        <w:rPr>
          <w:rFonts w:ascii="Times New Roman" w:hAnsi="Times New Roman" w:cs="Times New Roman"/>
        </w:rPr>
        <w:t xml:space="preserve"> </w:t>
      </w:r>
      <w:r w:rsidRPr="001E429E">
        <w:rPr>
          <w:rFonts w:ascii="Times New Roman" w:hAnsi="Times New Roman" w:cs="Times New Roman"/>
        </w:rPr>
        <w:t>were previously occupied by women from Spanish rural areas</w:t>
      </w:r>
      <w:r w:rsidR="00DD5C2A">
        <w:rPr>
          <w:rFonts w:ascii="Times New Roman" w:hAnsi="Times New Roman" w:cs="Times New Roman"/>
        </w:rPr>
        <w:t xml:space="preserve"> (</w:t>
      </w:r>
      <w:r w:rsidR="00DD5C2A" w:rsidRPr="001E429E">
        <w:rPr>
          <w:rFonts w:ascii="Times New Roman" w:hAnsi="Times New Roman" w:cs="Times New Roman"/>
        </w:rPr>
        <w:t>Martínez-Buján</w:t>
      </w:r>
      <w:r w:rsidR="00DD5C2A">
        <w:rPr>
          <w:rFonts w:ascii="Times New Roman" w:hAnsi="Times New Roman" w:cs="Times New Roman"/>
        </w:rPr>
        <w:t xml:space="preserve"> 2010)</w:t>
      </w:r>
      <w:r w:rsidRPr="001E429E">
        <w:rPr>
          <w:rFonts w:ascii="Times New Roman" w:hAnsi="Times New Roman" w:cs="Times New Roman"/>
        </w:rPr>
        <w:t xml:space="preserve">. This preference is also reflected in more favourable migration policies shaped by postcolonial relations </w:t>
      </w:r>
      <w:r w:rsidR="00BE36A0">
        <w:rPr>
          <w:rFonts w:ascii="Times New Roman" w:hAnsi="Times New Roman" w:cs="Times New Roman"/>
        </w:rPr>
        <w:t>that</w:t>
      </w:r>
      <w:r w:rsidR="00BE36A0" w:rsidRPr="001E429E">
        <w:rPr>
          <w:rFonts w:ascii="Times New Roman" w:hAnsi="Times New Roman" w:cs="Times New Roman"/>
        </w:rPr>
        <w:t xml:space="preserve"> </w:t>
      </w:r>
      <w:r w:rsidRPr="001E429E">
        <w:rPr>
          <w:rFonts w:ascii="Times New Roman" w:hAnsi="Times New Roman" w:cs="Times New Roman"/>
        </w:rPr>
        <w:t xml:space="preserve">have produced </w:t>
      </w:r>
      <w:r w:rsidR="00E9001F">
        <w:rPr>
          <w:rFonts w:ascii="Times New Roman" w:hAnsi="Times New Roman" w:cs="Times New Roman"/>
        </w:rPr>
        <w:t>less restrictive</w:t>
      </w:r>
      <w:r w:rsidR="00E9001F" w:rsidRPr="001E429E">
        <w:rPr>
          <w:rFonts w:ascii="Times New Roman" w:hAnsi="Times New Roman" w:cs="Times New Roman"/>
        </w:rPr>
        <w:t xml:space="preserve"> </w:t>
      </w:r>
      <w:r w:rsidRPr="001E429E">
        <w:rPr>
          <w:rFonts w:ascii="Times New Roman" w:hAnsi="Times New Roman" w:cs="Times New Roman"/>
        </w:rPr>
        <w:t xml:space="preserve">visa </w:t>
      </w:r>
      <w:r w:rsidR="002943B3">
        <w:rPr>
          <w:rFonts w:ascii="Times New Roman" w:hAnsi="Times New Roman" w:cs="Times New Roman"/>
        </w:rPr>
        <w:t>regulations</w:t>
      </w:r>
      <w:r w:rsidRPr="001E429E">
        <w:rPr>
          <w:rFonts w:ascii="Times New Roman" w:hAnsi="Times New Roman" w:cs="Times New Roman"/>
        </w:rPr>
        <w:t xml:space="preserve"> as well as the easing of </w:t>
      </w:r>
      <w:r w:rsidR="006F63F3">
        <w:rPr>
          <w:rFonts w:ascii="Times New Roman" w:hAnsi="Times New Roman" w:cs="Times New Roman"/>
        </w:rPr>
        <w:t xml:space="preserve">the </w:t>
      </w:r>
      <w:r w:rsidRPr="001E429E">
        <w:rPr>
          <w:rFonts w:ascii="Times New Roman" w:hAnsi="Times New Roman" w:cs="Times New Roman"/>
        </w:rPr>
        <w:t>req</w:t>
      </w:r>
      <w:r w:rsidR="008762D2" w:rsidRPr="001E429E">
        <w:rPr>
          <w:rFonts w:ascii="Times New Roman" w:hAnsi="Times New Roman" w:cs="Times New Roman"/>
        </w:rPr>
        <w:t xml:space="preserve">uirements </w:t>
      </w:r>
      <w:r w:rsidR="006F63F3">
        <w:rPr>
          <w:rFonts w:ascii="Times New Roman" w:hAnsi="Times New Roman" w:cs="Times New Roman"/>
        </w:rPr>
        <w:t>for</w:t>
      </w:r>
      <w:r w:rsidR="00BE36A0" w:rsidRPr="001E429E">
        <w:rPr>
          <w:rFonts w:ascii="Times New Roman" w:hAnsi="Times New Roman" w:cs="Times New Roman"/>
        </w:rPr>
        <w:t xml:space="preserve"> </w:t>
      </w:r>
      <w:r w:rsidR="008762D2" w:rsidRPr="001E429E">
        <w:rPr>
          <w:rFonts w:ascii="Times New Roman" w:hAnsi="Times New Roman" w:cs="Times New Roman"/>
        </w:rPr>
        <w:t xml:space="preserve">citizenship </w:t>
      </w:r>
      <w:r w:rsidRPr="001E429E">
        <w:rPr>
          <w:rFonts w:ascii="Times New Roman" w:hAnsi="Times New Roman" w:cs="Times New Roman"/>
        </w:rPr>
        <w:t xml:space="preserve">(Izquierdo-Escribano </w:t>
      </w:r>
      <w:r w:rsidR="0040064F" w:rsidRPr="001E429E">
        <w:rPr>
          <w:rFonts w:ascii="Times New Roman" w:hAnsi="Times New Roman" w:cs="Times New Roman"/>
        </w:rPr>
        <w:t>and Martínez-Buján 2014</w:t>
      </w:r>
      <w:r w:rsidRPr="001E429E">
        <w:rPr>
          <w:rFonts w:ascii="Times New Roman" w:hAnsi="Times New Roman" w:cs="Times New Roman"/>
        </w:rPr>
        <w:t xml:space="preserve">). </w:t>
      </w:r>
      <w:r w:rsidR="00B3219B">
        <w:rPr>
          <w:rFonts w:ascii="Times New Roman" w:hAnsi="Times New Roman" w:cs="Times New Roman"/>
        </w:rPr>
        <w:t>This</w:t>
      </w:r>
      <w:r w:rsidR="00B3219B" w:rsidRPr="00B3219B">
        <w:rPr>
          <w:rFonts w:ascii="Times New Roman" w:hAnsi="Times New Roman" w:cs="Times New Roman"/>
        </w:rPr>
        <w:t xml:space="preserve"> openness in the migration policy is accompanied by </w:t>
      </w:r>
      <w:r w:rsidR="00BE36A0">
        <w:rPr>
          <w:rFonts w:ascii="Times New Roman" w:hAnsi="Times New Roman" w:cs="Times New Roman"/>
        </w:rPr>
        <w:t>great</w:t>
      </w:r>
      <w:r w:rsidR="00BE36A0" w:rsidRPr="00B3219B">
        <w:rPr>
          <w:rFonts w:ascii="Times New Roman" w:hAnsi="Times New Roman" w:cs="Times New Roman"/>
        </w:rPr>
        <w:t xml:space="preserve">er </w:t>
      </w:r>
      <w:r w:rsidR="00B3219B" w:rsidRPr="00B3219B">
        <w:rPr>
          <w:rFonts w:ascii="Times New Roman" w:hAnsi="Times New Roman" w:cs="Times New Roman"/>
        </w:rPr>
        <w:t xml:space="preserve">acceptance of </w:t>
      </w:r>
      <w:r w:rsidR="00BE36A0">
        <w:rPr>
          <w:rFonts w:ascii="Times New Roman" w:hAnsi="Times New Roman" w:cs="Times New Roman"/>
        </w:rPr>
        <w:t>migration</w:t>
      </w:r>
      <w:r w:rsidR="00BE36A0" w:rsidRPr="00B3219B">
        <w:rPr>
          <w:rFonts w:ascii="Times New Roman" w:hAnsi="Times New Roman" w:cs="Times New Roman"/>
        </w:rPr>
        <w:t xml:space="preserve"> </w:t>
      </w:r>
      <w:r w:rsidR="00B3219B" w:rsidRPr="00B3219B">
        <w:rPr>
          <w:rFonts w:ascii="Times New Roman" w:hAnsi="Times New Roman" w:cs="Times New Roman"/>
        </w:rPr>
        <w:t>flows by the Spanish population</w:t>
      </w:r>
      <w:r w:rsidR="00BE36A0">
        <w:rPr>
          <w:rFonts w:ascii="Times New Roman" w:hAnsi="Times New Roman" w:cs="Times New Roman"/>
        </w:rPr>
        <w:t xml:space="preserve"> because of</w:t>
      </w:r>
      <w:r w:rsidR="006F63F3">
        <w:rPr>
          <w:rFonts w:ascii="Times New Roman" w:hAnsi="Times New Roman" w:cs="Times New Roman"/>
        </w:rPr>
        <w:t xml:space="preserve"> </w:t>
      </w:r>
      <w:r w:rsidR="00B3219B" w:rsidRPr="00B3219B">
        <w:rPr>
          <w:rFonts w:ascii="Times New Roman" w:hAnsi="Times New Roman" w:cs="Times New Roman"/>
        </w:rPr>
        <w:t xml:space="preserve">historical migration corridors </w:t>
      </w:r>
      <w:r w:rsidR="00B3219B">
        <w:rPr>
          <w:rFonts w:ascii="Times New Roman" w:hAnsi="Times New Roman" w:cs="Times New Roman"/>
        </w:rPr>
        <w:t>to and from</w:t>
      </w:r>
      <w:r w:rsidR="00B3219B" w:rsidRPr="00B3219B">
        <w:rPr>
          <w:rFonts w:ascii="Times New Roman" w:hAnsi="Times New Roman" w:cs="Times New Roman"/>
        </w:rPr>
        <w:t xml:space="preserve"> Latin America and because of similarities with Spain in language, religion and ethnicity</w:t>
      </w:r>
      <w:r w:rsidR="00190346">
        <w:rPr>
          <w:rFonts w:ascii="Times New Roman" w:hAnsi="Times New Roman" w:cs="Times New Roman"/>
        </w:rPr>
        <w:t xml:space="preserve">. </w:t>
      </w:r>
      <w:r w:rsidR="009E314F">
        <w:rPr>
          <w:rFonts w:ascii="Times New Roman" w:hAnsi="Times New Roman" w:cs="Times New Roman"/>
        </w:rPr>
        <w:t>These</w:t>
      </w:r>
      <w:r w:rsidR="00190346">
        <w:rPr>
          <w:rFonts w:ascii="Times New Roman" w:hAnsi="Times New Roman" w:cs="Times New Roman"/>
        </w:rPr>
        <w:t xml:space="preserve"> et</w:t>
      </w:r>
      <w:r w:rsidR="001658D3">
        <w:rPr>
          <w:rFonts w:ascii="Times New Roman" w:hAnsi="Times New Roman" w:cs="Times New Roman"/>
        </w:rPr>
        <w:t>h</w:t>
      </w:r>
      <w:r w:rsidR="00190346">
        <w:rPr>
          <w:rFonts w:ascii="Times New Roman" w:hAnsi="Times New Roman" w:cs="Times New Roman"/>
        </w:rPr>
        <w:t xml:space="preserve">no-cultural similarities </w:t>
      </w:r>
      <w:r w:rsidR="001658D3">
        <w:rPr>
          <w:rFonts w:ascii="Times New Roman" w:hAnsi="Times New Roman" w:cs="Times New Roman"/>
        </w:rPr>
        <w:t xml:space="preserve">significantly </w:t>
      </w:r>
      <w:r w:rsidR="00190346">
        <w:rPr>
          <w:rFonts w:ascii="Times New Roman" w:hAnsi="Times New Roman" w:cs="Times New Roman"/>
        </w:rPr>
        <w:t>influenced the settlement of Latin American migrants in a</w:t>
      </w:r>
      <w:r w:rsidR="009E314F">
        <w:rPr>
          <w:rFonts w:ascii="Times New Roman" w:hAnsi="Times New Roman" w:cs="Times New Roman"/>
        </w:rPr>
        <w:t xml:space="preserve"> welcoming postcolonial setting, particularly </w:t>
      </w:r>
      <w:r w:rsidR="005D2C3E">
        <w:rPr>
          <w:rFonts w:ascii="Times New Roman" w:hAnsi="Times New Roman" w:cs="Times New Roman"/>
        </w:rPr>
        <w:t>compar</w:t>
      </w:r>
      <w:r w:rsidR="001658D3">
        <w:rPr>
          <w:rFonts w:ascii="Times New Roman" w:hAnsi="Times New Roman" w:cs="Times New Roman"/>
        </w:rPr>
        <w:t>ed</w:t>
      </w:r>
      <w:r w:rsidR="009E314F">
        <w:rPr>
          <w:rFonts w:ascii="Times New Roman" w:hAnsi="Times New Roman" w:cs="Times New Roman"/>
        </w:rPr>
        <w:t xml:space="preserve"> with other migrant </w:t>
      </w:r>
      <w:r w:rsidR="00BE6181">
        <w:rPr>
          <w:rFonts w:ascii="Times New Roman" w:hAnsi="Times New Roman" w:cs="Times New Roman"/>
        </w:rPr>
        <w:t>groups</w:t>
      </w:r>
      <w:r w:rsidR="009E314F">
        <w:rPr>
          <w:rFonts w:ascii="Times New Roman" w:hAnsi="Times New Roman" w:cs="Times New Roman"/>
        </w:rPr>
        <w:t xml:space="preserve"> in the country (</w:t>
      </w:r>
      <w:r w:rsidR="001658D3">
        <w:rPr>
          <w:rFonts w:ascii="Times New Roman" w:hAnsi="Times New Roman" w:cs="Times New Roman"/>
        </w:rPr>
        <w:t>e.g.,</w:t>
      </w:r>
      <w:r w:rsidR="009E314F">
        <w:rPr>
          <w:rFonts w:ascii="Times New Roman" w:hAnsi="Times New Roman" w:cs="Times New Roman"/>
        </w:rPr>
        <w:t xml:space="preserve"> North African migration). Despite these advantages,</w:t>
      </w:r>
      <w:r w:rsidR="00190346">
        <w:rPr>
          <w:rFonts w:ascii="Times New Roman" w:hAnsi="Times New Roman" w:cs="Times New Roman"/>
        </w:rPr>
        <w:t xml:space="preserve"> </w:t>
      </w:r>
      <w:r w:rsidR="00B3219B" w:rsidRPr="00B3219B">
        <w:rPr>
          <w:rFonts w:ascii="Times New Roman" w:hAnsi="Times New Roman" w:cs="Times New Roman"/>
        </w:rPr>
        <w:t>discrimination in the labour market</w:t>
      </w:r>
      <w:r w:rsidR="00190346">
        <w:rPr>
          <w:rFonts w:ascii="Times New Roman" w:hAnsi="Times New Roman" w:cs="Times New Roman"/>
        </w:rPr>
        <w:t xml:space="preserve"> persisted, reflected </w:t>
      </w:r>
      <w:r w:rsidR="009E314F">
        <w:rPr>
          <w:rFonts w:ascii="Times New Roman" w:hAnsi="Times New Roman" w:cs="Times New Roman"/>
        </w:rPr>
        <w:t>in</w:t>
      </w:r>
      <w:r w:rsidR="00190346">
        <w:rPr>
          <w:rFonts w:ascii="Times New Roman" w:hAnsi="Times New Roman" w:cs="Times New Roman"/>
        </w:rPr>
        <w:t xml:space="preserve"> the strong </w:t>
      </w:r>
      <w:r w:rsidR="00C15B5E">
        <w:rPr>
          <w:rFonts w:ascii="Times New Roman" w:hAnsi="Times New Roman" w:cs="Times New Roman"/>
        </w:rPr>
        <w:t>employment</w:t>
      </w:r>
      <w:r w:rsidR="00190346">
        <w:rPr>
          <w:rFonts w:ascii="Times New Roman" w:hAnsi="Times New Roman" w:cs="Times New Roman"/>
        </w:rPr>
        <w:t xml:space="preserve"> segregation </w:t>
      </w:r>
      <w:r w:rsidR="009E314F">
        <w:rPr>
          <w:rFonts w:ascii="Times New Roman" w:hAnsi="Times New Roman" w:cs="Times New Roman"/>
        </w:rPr>
        <w:t xml:space="preserve">in particular sectors of the economy. </w:t>
      </w:r>
      <w:r w:rsidR="00D41327" w:rsidRPr="001E429E">
        <w:rPr>
          <w:rFonts w:ascii="Times New Roman" w:hAnsi="Times New Roman" w:cs="Times New Roman"/>
        </w:rPr>
        <w:t>It is</w:t>
      </w:r>
      <w:r w:rsidRPr="001E429E">
        <w:rPr>
          <w:rFonts w:ascii="Times New Roman" w:hAnsi="Times New Roman" w:cs="Times New Roman"/>
        </w:rPr>
        <w:t xml:space="preserve"> in this context </w:t>
      </w:r>
      <w:r w:rsidR="001658D3">
        <w:rPr>
          <w:rFonts w:ascii="Times New Roman" w:hAnsi="Times New Roman" w:cs="Times New Roman"/>
        </w:rPr>
        <w:t>that</w:t>
      </w:r>
      <w:r w:rsidR="001658D3" w:rsidRPr="001E429E">
        <w:rPr>
          <w:rFonts w:ascii="Times New Roman" w:hAnsi="Times New Roman" w:cs="Times New Roman"/>
        </w:rPr>
        <w:t xml:space="preserve"> </w:t>
      </w:r>
      <w:r w:rsidRPr="001E429E">
        <w:rPr>
          <w:rFonts w:ascii="Times New Roman" w:hAnsi="Times New Roman" w:cs="Times New Roman"/>
        </w:rPr>
        <w:t xml:space="preserve">the </w:t>
      </w:r>
      <w:r w:rsidR="001658D3">
        <w:rPr>
          <w:rFonts w:ascii="Times New Roman" w:hAnsi="Times New Roman" w:cs="Times New Roman"/>
        </w:rPr>
        <w:t>female</w:t>
      </w:r>
      <w:r w:rsidR="001658D3" w:rsidRPr="001E429E">
        <w:rPr>
          <w:rFonts w:ascii="Times New Roman" w:hAnsi="Times New Roman" w:cs="Times New Roman"/>
        </w:rPr>
        <w:t xml:space="preserve"> </w:t>
      </w:r>
      <w:r w:rsidRPr="001E429E">
        <w:rPr>
          <w:rFonts w:ascii="Times New Roman" w:hAnsi="Times New Roman" w:cs="Times New Roman"/>
        </w:rPr>
        <w:t xml:space="preserve">entrepreneurs interviewed are </w:t>
      </w:r>
      <w:r w:rsidR="001658D3" w:rsidRPr="001E429E">
        <w:rPr>
          <w:rFonts w:ascii="Times New Roman" w:hAnsi="Times New Roman" w:cs="Times New Roman"/>
        </w:rPr>
        <w:t xml:space="preserve">more broadly </w:t>
      </w:r>
      <w:r w:rsidRPr="001E429E">
        <w:rPr>
          <w:rFonts w:ascii="Times New Roman" w:hAnsi="Times New Roman" w:cs="Times New Roman"/>
        </w:rPr>
        <w:t>incorporated in</w:t>
      </w:r>
      <w:r w:rsidR="001658D3">
        <w:rPr>
          <w:rFonts w:ascii="Times New Roman" w:hAnsi="Times New Roman" w:cs="Times New Roman"/>
        </w:rPr>
        <w:t>to</w:t>
      </w:r>
      <w:r w:rsidRPr="001E429E">
        <w:rPr>
          <w:rFonts w:ascii="Times New Roman" w:hAnsi="Times New Roman" w:cs="Times New Roman"/>
        </w:rPr>
        <w:t xml:space="preserve"> the Spanish labour market</w:t>
      </w:r>
      <w:r w:rsidR="00B60683">
        <w:rPr>
          <w:rFonts w:ascii="Times New Roman" w:hAnsi="Times New Roman" w:cs="Times New Roman"/>
        </w:rPr>
        <w:t xml:space="preserve">. </w:t>
      </w:r>
      <w:r w:rsidRPr="001E429E">
        <w:rPr>
          <w:rFonts w:ascii="Times New Roman" w:hAnsi="Times New Roman" w:cs="Times New Roman"/>
        </w:rPr>
        <w:t xml:space="preserve"> </w:t>
      </w:r>
    </w:p>
    <w:p w14:paraId="230449F6" w14:textId="7F7FFFFF" w:rsidR="00BC7C63" w:rsidRPr="00E251EF" w:rsidRDefault="00BC7C63">
      <w:pPr>
        <w:spacing w:line="360" w:lineRule="auto"/>
        <w:ind w:firstLine="567"/>
        <w:jc w:val="both"/>
        <w:rPr>
          <w:rFonts w:ascii="Times New Roman" w:hAnsi="Times New Roman" w:cs="Times New Roman"/>
        </w:rPr>
      </w:pPr>
      <w:r w:rsidRPr="00BC7C63">
        <w:rPr>
          <w:rFonts w:ascii="Times New Roman" w:hAnsi="Times New Roman" w:cs="Times New Roman"/>
          <w:color w:val="000000"/>
        </w:rPr>
        <w:t>Although we are aware that culturally</w:t>
      </w:r>
      <w:r w:rsidR="001658D3">
        <w:rPr>
          <w:rFonts w:ascii="Times New Roman" w:hAnsi="Times New Roman" w:cs="Times New Roman"/>
          <w:color w:val="000000"/>
        </w:rPr>
        <w:t>,</w:t>
      </w:r>
      <w:r w:rsidRPr="00BC7C63">
        <w:rPr>
          <w:rFonts w:ascii="Times New Roman" w:hAnsi="Times New Roman" w:cs="Times New Roman"/>
          <w:color w:val="000000"/>
        </w:rPr>
        <w:t xml:space="preserve"> Turkish </w:t>
      </w:r>
      <w:r w:rsidR="001658D3">
        <w:rPr>
          <w:rFonts w:ascii="Times New Roman" w:hAnsi="Times New Roman" w:cs="Times New Roman"/>
          <w:color w:val="000000"/>
        </w:rPr>
        <w:t>migrants in the Netherlands</w:t>
      </w:r>
      <w:r w:rsidR="001658D3" w:rsidRPr="00BC7C63">
        <w:rPr>
          <w:rFonts w:ascii="Times New Roman" w:hAnsi="Times New Roman" w:cs="Times New Roman"/>
          <w:color w:val="000000"/>
        </w:rPr>
        <w:t xml:space="preserve"> </w:t>
      </w:r>
      <w:r w:rsidR="00E34595">
        <w:rPr>
          <w:rFonts w:ascii="Times New Roman" w:hAnsi="Times New Roman" w:cs="Times New Roman"/>
          <w:color w:val="000000"/>
        </w:rPr>
        <w:t xml:space="preserve">differ more from </w:t>
      </w:r>
      <w:r w:rsidRPr="00BC7C63">
        <w:rPr>
          <w:rFonts w:ascii="Times New Roman" w:hAnsi="Times New Roman" w:cs="Times New Roman"/>
          <w:color w:val="000000"/>
        </w:rPr>
        <w:t xml:space="preserve">the </w:t>
      </w:r>
      <w:r w:rsidR="001658D3" w:rsidRPr="00BC7C63">
        <w:rPr>
          <w:rFonts w:ascii="Times New Roman" w:hAnsi="Times New Roman" w:cs="Times New Roman"/>
          <w:color w:val="000000"/>
        </w:rPr>
        <w:t xml:space="preserve">majority </w:t>
      </w:r>
      <w:r w:rsidRPr="00BC7C63">
        <w:rPr>
          <w:rFonts w:ascii="Times New Roman" w:hAnsi="Times New Roman" w:cs="Times New Roman"/>
          <w:color w:val="000000"/>
        </w:rPr>
        <w:t xml:space="preserve">population </w:t>
      </w:r>
      <w:r>
        <w:rPr>
          <w:rFonts w:ascii="Times New Roman" w:hAnsi="Times New Roman" w:cs="Times New Roman"/>
          <w:color w:val="000000"/>
        </w:rPr>
        <w:t>than Latin American migrants in Spain</w:t>
      </w:r>
      <w:r w:rsidRPr="00BC7C63">
        <w:rPr>
          <w:rFonts w:ascii="Times New Roman" w:hAnsi="Times New Roman" w:cs="Times New Roman"/>
          <w:color w:val="000000"/>
        </w:rPr>
        <w:t xml:space="preserve">, both migrant groups are substantially different in their heritage and have other institutional and societal backgrounds. Moreover, it is our intention to explore how </w:t>
      </w:r>
      <w:r w:rsidR="001658D3">
        <w:rPr>
          <w:rFonts w:ascii="Times New Roman" w:hAnsi="Times New Roman" w:cs="Times New Roman"/>
          <w:color w:val="000000"/>
        </w:rPr>
        <w:t xml:space="preserve">female </w:t>
      </w:r>
      <w:r w:rsidRPr="00BC7C63">
        <w:rPr>
          <w:rFonts w:ascii="Times New Roman" w:hAnsi="Times New Roman" w:cs="Times New Roman"/>
          <w:color w:val="000000"/>
        </w:rPr>
        <w:t xml:space="preserve">migrant entrepreneurs </w:t>
      </w:r>
      <w:r w:rsidR="001658D3">
        <w:rPr>
          <w:rFonts w:ascii="Times New Roman" w:hAnsi="Times New Roman" w:cs="Times New Roman"/>
          <w:color w:val="000000"/>
        </w:rPr>
        <w:t>practice</w:t>
      </w:r>
      <w:r w:rsidR="001658D3" w:rsidRPr="00BC7C63">
        <w:rPr>
          <w:rFonts w:ascii="Times New Roman" w:hAnsi="Times New Roman" w:cs="Times New Roman"/>
          <w:color w:val="000000"/>
        </w:rPr>
        <w:t xml:space="preserve"> </w:t>
      </w:r>
      <w:r w:rsidRPr="00BC7C63">
        <w:rPr>
          <w:rFonts w:ascii="Times New Roman" w:hAnsi="Times New Roman" w:cs="Times New Roman"/>
          <w:color w:val="000000"/>
        </w:rPr>
        <w:t xml:space="preserve">entrepreneurship in their new Western European environments </w:t>
      </w:r>
      <w:r w:rsidR="001658D3">
        <w:rPr>
          <w:rFonts w:ascii="Times New Roman" w:hAnsi="Times New Roman" w:cs="Times New Roman"/>
          <w:color w:val="000000"/>
        </w:rPr>
        <w:t>compared with</w:t>
      </w:r>
      <w:r w:rsidRPr="00BC7C63">
        <w:rPr>
          <w:rFonts w:ascii="Times New Roman" w:hAnsi="Times New Roman" w:cs="Times New Roman"/>
          <w:color w:val="000000"/>
        </w:rPr>
        <w:t xml:space="preserve"> their home-countries. Such processes may reveal differences but also </w:t>
      </w:r>
      <w:r w:rsidR="001D76B2">
        <w:rPr>
          <w:rFonts w:ascii="Times New Roman" w:hAnsi="Times New Roman" w:cs="Times New Roman"/>
          <w:color w:val="000000"/>
        </w:rPr>
        <w:t>interesting</w:t>
      </w:r>
      <w:r w:rsidRPr="00BC7C63">
        <w:rPr>
          <w:rFonts w:ascii="Times New Roman" w:hAnsi="Times New Roman" w:cs="Times New Roman"/>
          <w:color w:val="000000"/>
        </w:rPr>
        <w:t xml:space="preserve"> similarities.</w:t>
      </w:r>
    </w:p>
    <w:p w14:paraId="72F06DE8" w14:textId="1369168D" w:rsidR="00E251EF" w:rsidRPr="001E429E" w:rsidRDefault="001658D3" w:rsidP="00E251EF">
      <w:pPr>
        <w:spacing w:line="360" w:lineRule="auto"/>
        <w:ind w:firstLine="567"/>
        <w:jc w:val="both"/>
        <w:rPr>
          <w:rFonts w:ascii="Times New Roman" w:hAnsi="Times New Roman" w:cs="Times New Roman"/>
          <w:color w:val="1A1A1A"/>
        </w:rPr>
      </w:pPr>
      <w:r>
        <w:rPr>
          <w:rFonts w:ascii="Times New Roman" w:hAnsi="Times New Roman" w:cs="Times New Roman"/>
          <w:color w:val="1A1A1A"/>
        </w:rPr>
        <w:t>T</w:t>
      </w:r>
      <w:r w:rsidR="004C2EE8">
        <w:rPr>
          <w:rFonts w:ascii="Times New Roman" w:hAnsi="Times New Roman" w:cs="Times New Roman"/>
          <w:color w:val="1A1A1A"/>
        </w:rPr>
        <w:t>o understand</w:t>
      </w:r>
      <w:r w:rsidR="00AA4908" w:rsidRPr="001E429E">
        <w:rPr>
          <w:rFonts w:ascii="Times New Roman" w:hAnsi="Times New Roman" w:cs="Times New Roman"/>
          <w:color w:val="1A1A1A"/>
        </w:rPr>
        <w:t xml:space="preserve"> </w:t>
      </w:r>
      <w:r>
        <w:rPr>
          <w:rFonts w:ascii="Times New Roman" w:hAnsi="Times New Roman" w:cs="Times New Roman"/>
          <w:color w:val="1A1A1A"/>
        </w:rPr>
        <w:t xml:space="preserve">the </w:t>
      </w:r>
      <w:r w:rsidR="00AA4908" w:rsidRPr="001E429E">
        <w:rPr>
          <w:rFonts w:ascii="Times New Roman" w:hAnsi="Times New Roman" w:cs="Times New Roman"/>
          <w:color w:val="1A1A1A"/>
        </w:rPr>
        <w:t>transnational trajectories</w:t>
      </w:r>
      <w:r w:rsidR="004C2EE8">
        <w:rPr>
          <w:rFonts w:ascii="Times New Roman" w:hAnsi="Times New Roman" w:cs="Times New Roman"/>
          <w:color w:val="1A1A1A"/>
        </w:rPr>
        <w:t xml:space="preserve"> of migrant entrepreneurs and the importance of context, </w:t>
      </w:r>
      <w:r w:rsidR="00B5509E">
        <w:rPr>
          <w:rFonts w:ascii="Times New Roman" w:hAnsi="Times New Roman" w:cs="Times New Roman"/>
          <w:color w:val="1A1A1A"/>
        </w:rPr>
        <w:t xml:space="preserve">we </w:t>
      </w:r>
      <w:r>
        <w:rPr>
          <w:rFonts w:ascii="Times New Roman" w:hAnsi="Times New Roman" w:cs="Times New Roman"/>
          <w:color w:val="1A1A1A"/>
        </w:rPr>
        <w:t xml:space="preserve">present </w:t>
      </w:r>
      <w:r w:rsidR="004C2EE8">
        <w:rPr>
          <w:rFonts w:ascii="Times New Roman" w:hAnsi="Times New Roman" w:cs="Times New Roman"/>
          <w:color w:val="1A1A1A"/>
        </w:rPr>
        <w:t>the experiences of migrant women in different migration contexts</w:t>
      </w:r>
      <w:r>
        <w:rPr>
          <w:rFonts w:ascii="Times New Roman" w:hAnsi="Times New Roman" w:cs="Times New Roman"/>
          <w:color w:val="1A1A1A"/>
        </w:rPr>
        <w:t xml:space="preserve"> in</w:t>
      </w:r>
      <w:r w:rsidR="004C2EE8">
        <w:rPr>
          <w:rFonts w:ascii="Times New Roman" w:hAnsi="Times New Roman" w:cs="Times New Roman"/>
          <w:color w:val="1A1A1A"/>
        </w:rPr>
        <w:t xml:space="preserve"> </w:t>
      </w:r>
      <w:r>
        <w:rPr>
          <w:rFonts w:ascii="Times New Roman" w:hAnsi="Times New Roman" w:cs="Times New Roman"/>
          <w:color w:val="1A1A1A"/>
        </w:rPr>
        <w:t>n</w:t>
      </w:r>
      <w:r w:rsidRPr="001E429E">
        <w:rPr>
          <w:rFonts w:ascii="Times New Roman" w:hAnsi="Times New Roman" w:cs="Times New Roman"/>
          <w:color w:val="1A1A1A"/>
        </w:rPr>
        <w:t xml:space="preserve">orthern </w:t>
      </w:r>
      <w:r w:rsidR="00AA4908" w:rsidRPr="001E429E">
        <w:rPr>
          <w:rFonts w:ascii="Times New Roman" w:hAnsi="Times New Roman" w:cs="Times New Roman"/>
          <w:color w:val="1A1A1A"/>
        </w:rPr>
        <w:t xml:space="preserve">European </w:t>
      </w:r>
      <w:r w:rsidR="004C2EE8">
        <w:rPr>
          <w:rFonts w:ascii="Times New Roman" w:hAnsi="Times New Roman" w:cs="Times New Roman"/>
          <w:color w:val="1A1A1A"/>
        </w:rPr>
        <w:t xml:space="preserve">and </w:t>
      </w:r>
      <w:r>
        <w:rPr>
          <w:rFonts w:ascii="Times New Roman" w:hAnsi="Times New Roman" w:cs="Times New Roman"/>
          <w:color w:val="1A1A1A"/>
        </w:rPr>
        <w:t>s</w:t>
      </w:r>
      <w:r w:rsidRPr="001E429E">
        <w:rPr>
          <w:rFonts w:ascii="Times New Roman" w:hAnsi="Times New Roman" w:cs="Times New Roman"/>
          <w:color w:val="1A1A1A"/>
        </w:rPr>
        <w:t>out</w:t>
      </w:r>
      <w:r>
        <w:rPr>
          <w:rFonts w:ascii="Times New Roman" w:hAnsi="Times New Roman" w:cs="Times New Roman"/>
          <w:color w:val="1A1A1A"/>
        </w:rPr>
        <w:t xml:space="preserve">hern </w:t>
      </w:r>
      <w:r w:rsidR="004C2EE8">
        <w:rPr>
          <w:rFonts w:ascii="Times New Roman" w:hAnsi="Times New Roman" w:cs="Times New Roman"/>
          <w:color w:val="1A1A1A"/>
        </w:rPr>
        <w:t>European migration countr</w:t>
      </w:r>
      <w:r w:rsidR="0066453C">
        <w:rPr>
          <w:rFonts w:ascii="Times New Roman" w:hAnsi="Times New Roman" w:cs="Times New Roman"/>
          <w:color w:val="1A1A1A"/>
        </w:rPr>
        <w:t>ies</w:t>
      </w:r>
      <w:r w:rsidR="004C2EE8">
        <w:rPr>
          <w:rFonts w:ascii="Times New Roman" w:hAnsi="Times New Roman" w:cs="Times New Roman"/>
          <w:color w:val="1A1A1A"/>
        </w:rPr>
        <w:t xml:space="preserve"> </w:t>
      </w:r>
      <w:r w:rsidR="00B5509E">
        <w:rPr>
          <w:rFonts w:ascii="Times New Roman" w:hAnsi="Times New Roman" w:cs="Times New Roman"/>
          <w:color w:val="1A1A1A"/>
        </w:rPr>
        <w:t>to</w:t>
      </w:r>
      <w:r w:rsidR="004C2EE8">
        <w:rPr>
          <w:rFonts w:ascii="Times New Roman" w:hAnsi="Times New Roman" w:cs="Times New Roman"/>
          <w:color w:val="1A1A1A"/>
        </w:rPr>
        <w:t xml:space="preserve"> </w:t>
      </w:r>
      <w:r>
        <w:rPr>
          <w:rFonts w:ascii="Times New Roman" w:hAnsi="Times New Roman" w:cs="Times New Roman"/>
          <w:color w:val="1A1A1A"/>
        </w:rPr>
        <w:t xml:space="preserve">identify </w:t>
      </w:r>
      <w:r w:rsidR="004C2EE8">
        <w:rPr>
          <w:rFonts w:ascii="Times New Roman" w:hAnsi="Times New Roman" w:cs="Times New Roman"/>
          <w:color w:val="1A1A1A"/>
        </w:rPr>
        <w:t>the usefulness of a translocational positionality approach.</w:t>
      </w:r>
      <w:r w:rsidR="00AA4908" w:rsidRPr="001E429E">
        <w:rPr>
          <w:rFonts w:ascii="Times New Roman" w:hAnsi="Times New Roman" w:cs="Times New Roman"/>
          <w:color w:val="1A1A1A"/>
        </w:rPr>
        <w:t xml:space="preserve"> </w:t>
      </w:r>
      <w:r>
        <w:rPr>
          <w:rFonts w:ascii="Times New Roman" w:hAnsi="Times New Roman" w:cs="Times New Roman"/>
          <w:color w:val="1A1A1A"/>
        </w:rPr>
        <w:t>However</w:t>
      </w:r>
      <w:r w:rsidR="00AA4908" w:rsidRPr="001E429E">
        <w:rPr>
          <w:rFonts w:ascii="Times New Roman" w:hAnsi="Times New Roman" w:cs="Times New Roman"/>
          <w:color w:val="1A1A1A"/>
        </w:rPr>
        <w:t xml:space="preserve">, our </w:t>
      </w:r>
      <w:r>
        <w:rPr>
          <w:rFonts w:ascii="Times New Roman" w:hAnsi="Times New Roman" w:cs="Times New Roman"/>
          <w:color w:val="1A1A1A"/>
        </w:rPr>
        <w:t>goal</w:t>
      </w:r>
      <w:r w:rsidR="006F63F3">
        <w:rPr>
          <w:rFonts w:ascii="Times New Roman" w:hAnsi="Times New Roman" w:cs="Times New Roman"/>
          <w:color w:val="1A1A1A"/>
        </w:rPr>
        <w:t xml:space="preserve"> is</w:t>
      </w:r>
      <w:r w:rsidRPr="001E429E">
        <w:rPr>
          <w:rFonts w:ascii="Times New Roman" w:hAnsi="Times New Roman" w:cs="Times New Roman"/>
          <w:color w:val="1A1A1A"/>
        </w:rPr>
        <w:t xml:space="preserve"> </w:t>
      </w:r>
      <w:r w:rsidR="00AA4908" w:rsidRPr="001E429E">
        <w:rPr>
          <w:rFonts w:ascii="Times New Roman" w:hAnsi="Times New Roman" w:cs="Times New Roman"/>
          <w:color w:val="1A1A1A"/>
        </w:rPr>
        <w:t>to illustrate this phenomenon in two different contexts, not to systematically compare these two cases</w:t>
      </w:r>
      <w:r w:rsidR="00F006FB">
        <w:rPr>
          <w:rFonts w:ascii="Times New Roman" w:hAnsi="Times New Roman" w:cs="Times New Roman"/>
          <w:color w:val="1A1A1A"/>
        </w:rPr>
        <w:t xml:space="preserve"> or</w:t>
      </w:r>
      <w:r w:rsidR="00F006FB" w:rsidRPr="001E429E">
        <w:rPr>
          <w:rFonts w:ascii="Times New Roman" w:hAnsi="Times New Roman" w:cs="Times New Roman"/>
          <w:color w:val="1A1A1A"/>
        </w:rPr>
        <w:t xml:space="preserve"> to</w:t>
      </w:r>
      <w:r w:rsidR="00F006FB">
        <w:rPr>
          <w:rFonts w:ascii="Times New Roman" w:hAnsi="Times New Roman" w:cs="Times New Roman"/>
          <w:color w:val="1A1A1A"/>
        </w:rPr>
        <w:t xml:space="preserve"> generalize to the population</w:t>
      </w:r>
      <w:r>
        <w:rPr>
          <w:rFonts w:ascii="Times New Roman" w:hAnsi="Times New Roman" w:cs="Times New Roman"/>
          <w:color w:val="1A1A1A"/>
        </w:rPr>
        <w:t>.</w:t>
      </w:r>
      <w:r w:rsidRPr="001E429E">
        <w:rPr>
          <w:rFonts w:ascii="Times New Roman" w:hAnsi="Times New Roman" w:cs="Times New Roman"/>
          <w:color w:val="1A1A1A"/>
        </w:rPr>
        <w:t xml:space="preserve"> </w:t>
      </w:r>
      <w:r>
        <w:rPr>
          <w:rFonts w:ascii="Times New Roman" w:hAnsi="Times New Roman" w:cs="Times New Roman"/>
          <w:color w:val="1A1A1A"/>
        </w:rPr>
        <w:t>Our intention is</w:t>
      </w:r>
      <w:r w:rsidR="00F006FB" w:rsidRPr="001E429E">
        <w:rPr>
          <w:rFonts w:ascii="Times New Roman" w:hAnsi="Times New Roman" w:cs="Times New Roman"/>
          <w:color w:val="1A1A1A"/>
        </w:rPr>
        <w:t xml:space="preserve"> </w:t>
      </w:r>
      <w:r w:rsidR="00E251EF">
        <w:rPr>
          <w:rFonts w:ascii="Times New Roman" w:hAnsi="Times New Roman" w:cs="Times New Roman"/>
          <w:color w:val="1A1A1A"/>
        </w:rPr>
        <w:t xml:space="preserve">to </w:t>
      </w:r>
      <w:r w:rsidR="00F006FB" w:rsidRPr="001E429E">
        <w:rPr>
          <w:rFonts w:ascii="Times New Roman" w:hAnsi="Times New Roman" w:cs="Times New Roman"/>
          <w:color w:val="1A1A1A"/>
        </w:rPr>
        <w:t xml:space="preserve">gather new theoretical insights </w:t>
      </w:r>
      <w:r w:rsidR="00F006FB">
        <w:rPr>
          <w:rFonts w:ascii="Times New Roman" w:hAnsi="Times New Roman" w:cs="Times New Roman"/>
          <w:color w:val="1A1A1A"/>
        </w:rPr>
        <w:t xml:space="preserve">to provide new conceptual tools in the intersection </w:t>
      </w:r>
      <w:r>
        <w:rPr>
          <w:rFonts w:ascii="Times New Roman" w:hAnsi="Times New Roman" w:cs="Times New Roman"/>
          <w:color w:val="1A1A1A"/>
        </w:rPr>
        <w:t xml:space="preserve">of </w:t>
      </w:r>
      <w:r w:rsidR="00F006FB">
        <w:rPr>
          <w:rFonts w:ascii="Times New Roman" w:hAnsi="Times New Roman" w:cs="Times New Roman"/>
          <w:color w:val="1A1A1A"/>
        </w:rPr>
        <w:t>context, female immigrant entrepreneurship, and transnationalism.</w:t>
      </w:r>
      <w:r w:rsidR="002A1E91">
        <w:rPr>
          <w:rFonts w:ascii="Times New Roman" w:hAnsi="Times New Roman" w:cs="Times New Roman"/>
          <w:color w:val="1A1A1A"/>
        </w:rPr>
        <w:t xml:space="preserve"> </w:t>
      </w:r>
    </w:p>
    <w:p w14:paraId="6B03E6CA" w14:textId="77777777" w:rsidR="00380A51" w:rsidRDefault="00380A51" w:rsidP="0059105A">
      <w:pPr>
        <w:spacing w:line="360" w:lineRule="auto"/>
        <w:jc w:val="both"/>
        <w:rPr>
          <w:rFonts w:ascii="Times New Roman" w:hAnsi="Times New Roman" w:cs="Times New Roman"/>
          <w:b/>
        </w:rPr>
      </w:pPr>
    </w:p>
    <w:p w14:paraId="3102F670" w14:textId="77777777" w:rsidR="00930E36" w:rsidRPr="001E429E" w:rsidRDefault="004C76FC" w:rsidP="0059105A">
      <w:pPr>
        <w:spacing w:line="360" w:lineRule="auto"/>
        <w:jc w:val="both"/>
        <w:rPr>
          <w:rFonts w:ascii="Times New Roman" w:hAnsi="Times New Roman" w:cs="Times New Roman"/>
          <w:b/>
        </w:rPr>
      </w:pPr>
      <w:r w:rsidRPr="001E429E">
        <w:rPr>
          <w:rFonts w:ascii="Times New Roman" w:hAnsi="Times New Roman" w:cs="Times New Roman"/>
          <w:b/>
        </w:rPr>
        <w:t>Findings</w:t>
      </w:r>
    </w:p>
    <w:p w14:paraId="59B50638" w14:textId="5D14E14F" w:rsidR="00C717D5" w:rsidRPr="00A96E2D" w:rsidRDefault="004C76FC" w:rsidP="00494EDB">
      <w:pPr>
        <w:spacing w:line="360" w:lineRule="auto"/>
        <w:jc w:val="both"/>
        <w:rPr>
          <w:rFonts w:ascii="Times New Roman" w:hAnsi="Times New Roman" w:cs="Times New Roman"/>
          <w:color w:val="1A1A1A"/>
        </w:rPr>
      </w:pPr>
      <w:r w:rsidRPr="001E429E">
        <w:rPr>
          <w:rFonts w:ascii="Times New Roman" w:hAnsi="Times New Roman" w:cs="Times New Roman"/>
          <w:color w:val="1A1A1A"/>
        </w:rPr>
        <w:t>The</w:t>
      </w:r>
      <w:r w:rsidR="00FA548A" w:rsidRPr="001E429E">
        <w:rPr>
          <w:rFonts w:ascii="Times New Roman" w:hAnsi="Times New Roman" w:cs="Times New Roman"/>
          <w:color w:val="1A1A1A"/>
        </w:rPr>
        <w:t xml:space="preserve"> examples </w:t>
      </w:r>
      <w:r w:rsidR="00AF33E8" w:rsidRPr="001E429E">
        <w:rPr>
          <w:rFonts w:ascii="Times New Roman" w:hAnsi="Times New Roman" w:cs="Times New Roman"/>
          <w:color w:val="1A1A1A"/>
        </w:rPr>
        <w:t xml:space="preserve">below </w:t>
      </w:r>
      <w:r w:rsidR="00FA548A" w:rsidRPr="001E429E">
        <w:rPr>
          <w:rFonts w:ascii="Times New Roman" w:hAnsi="Times New Roman" w:cs="Times New Roman"/>
          <w:color w:val="1A1A1A"/>
        </w:rPr>
        <w:t xml:space="preserve">illustrate </w:t>
      </w:r>
      <w:r w:rsidR="00AF33E8" w:rsidRPr="001E429E">
        <w:rPr>
          <w:rFonts w:ascii="Times New Roman" w:hAnsi="Times New Roman" w:cs="Times New Roman"/>
          <w:color w:val="1A1A1A"/>
        </w:rPr>
        <w:t xml:space="preserve">how transnational trajectories </w:t>
      </w:r>
      <w:r w:rsidR="004327EF">
        <w:rPr>
          <w:rFonts w:ascii="Times New Roman" w:hAnsi="Times New Roman" w:cs="Times New Roman"/>
          <w:color w:val="1A1A1A"/>
        </w:rPr>
        <w:t>affect</w:t>
      </w:r>
      <w:r w:rsidR="00AF33E8" w:rsidRPr="001E429E">
        <w:rPr>
          <w:rFonts w:ascii="Times New Roman" w:hAnsi="Times New Roman" w:cs="Times New Roman"/>
          <w:color w:val="1A1A1A"/>
        </w:rPr>
        <w:t xml:space="preserve"> these </w:t>
      </w:r>
      <w:r w:rsidR="007800D5">
        <w:rPr>
          <w:rFonts w:ascii="Times New Roman" w:hAnsi="Times New Roman" w:cs="Times New Roman"/>
          <w:color w:val="1A1A1A"/>
        </w:rPr>
        <w:t xml:space="preserve">female </w:t>
      </w:r>
      <w:r w:rsidR="00AF33E8" w:rsidRPr="001E429E">
        <w:rPr>
          <w:rFonts w:ascii="Times New Roman" w:hAnsi="Times New Roman" w:cs="Times New Roman"/>
          <w:color w:val="1A1A1A"/>
        </w:rPr>
        <w:t xml:space="preserve">migrant entrepreneurs’ social positions and the </w:t>
      </w:r>
      <w:r w:rsidR="00E36352">
        <w:rPr>
          <w:rFonts w:ascii="Times New Roman" w:hAnsi="Times New Roman" w:cs="Times New Roman"/>
          <w:color w:val="1A1A1A"/>
        </w:rPr>
        <w:t>manner in which</w:t>
      </w:r>
      <w:r w:rsidR="00AF33E8" w:rsidRPr="001E429E">
        <w:rPr>
          <w:rFonts w:ascii="Times New Roman" w:hAnsi="Times New Roman" w:cs="Times New Roman"/>
          <w:color w:val="1A1A1A"/>
        </w:rPr>
        <w:t xml:space="preserve"> </w:t>
      </w:r>
      <w:r w:rsidR="007800D5" w:rsidRPr="001E429E">
        <w:rPr>
          <w:rFonts w:ascii="Times New Roman" w:hAnsi="Times New Roman" w:cs="Times New Roman"/>
          <w:color w:val="1A1A1A"/>
        </w:rPr>
        <w:t>th</w:t>
      </w:r>
      <w:r w:rsidR="007800D5">
        <w:rPr>
          <w:rFonts w:ascii="Times New Roman" w:hAnsi="Times New Roman" w:cs="Times New Roman"/>
          <w:color w:val="1A1A1A"/>
        </w:rPr>
        <w:t>e women</w:t>
      </w:r>
      <w:r w:rsidR="007800D5" w:rsidRPr="001E429E">
        <w:rPr>
          <w:rFonts w:ascii="Times New Roman" w:hAnsi="Times New Roman" w:cs="Times New Roman"/>
          <w:color w:val="1A1A1A"/>
        </w:rPr>
        <w:t xml:space="preserve"> </w:t>
      </w:r>
      <w:r w:rsidR="007800D5">
        <w:rPr>
          <w:rFonts w:ascii="Times New Roman" w:hAnsi="Times New Roman" w:cs="Times New Roman"/>
          <w:color w:val="1A1A1A"/>
        </w:rPr>
        <w:t>conduct</w:t>
      </w:r>
      <w:r w:rsidR="007800D5" w:rsidRPr="001E429E">
        <w:rPr>
          <w:rFonts w:ascii="Times New Roman" w:hAnsi="Times New Roman" w:cs="Times New Roman"/>
          <w:color w:val="1A1A1A"/>
        </w:rPr>
        <w:t xml:space="preserve"> </w:t>
      </w:r>
      <w:r w:rsidR="00AF33E8" w:rsidRPr="001E429E">
        <w:rPr>
          <w:rFonts w:ascii="Times New Roman" w:hAnsi="Times New Roman" w:cs="Times New Roman"/>
          <w:color w:val="1A1A1A"/>
        </w:rPr>
        <w:t>business</w:t>
      </w:r>
      <w:r w:rsidR="00B2638C" w:rsidRPr="001E429E">
        <w:rPr>
          <w:rFonts w:ascii="Times New Roman" w:hAnsi="Times New Roman" w:cs="Times New Roman"/>
          <w:color w:val="1A1A1A"/>
        </w:rPr>
        <w:t xml:space="preserve">. </w:t>
      </w:r>
      <w:r w:rsidR="007800D5">
        <w:rPr>
          <w:rFonts w:ascii="Times New Roman" w:hAnsi="Times New Roman" w:cs="Times New Roman"/>
          <w:color w:val="1A1A1A"/>
        </w:rPr>
        <w:t>Our</w:t>
      </w:r>
      <w:r w:rsidR="00AA1A8A" w:rsidRPr="001E429E">
        <w:rPr>
          <w:rFonts w:ascii="Times New Roman" w:hAnsi="Times New Roman" w:cs="Times New Roman"/>
          <w:color w:val="1A1A1A"/>
        </w:rPr>
        <w:t xml:space="preserve"> </w:t>
      </w:r>
      <w:r w:rsidR="00AA1A8A" w:rsidRPr="001E429E">
        <w:rPr>
          <w:rFonts w:ascii="Times New Roman" w:hAnsi="Times New Roman" w:cs="Times New Roman"/>
          <w:color w:val="1A1A1A"/>
        </w:rPr>
        <w:lastRenderedPageBreak/>
        <w:t xml:space="preserve">analysis </w:t>
      </w:r>
      <w:r w:rsidR="007800D5">
        <w:rPr>
          <w:rFonts w:ascii="Times New Roman" w:hAnsi="Times New Roman" w:cs="Times New Roman"/>
          <w:color w:val="1A1A1A"/>
        </w:rPr>
        <w:t>focuses on</w:t>
      </w:r>
      <w:r w:rsidR="00AA1A8A" w:rsidRPr="001E429E">
        <w:rPr>
          <w:rFonts w:ascii="Times New Roman" w:hAnsi="Times New Roman" w:cs="Times New Roman"/>
          <w:color w:val="1A1A1A"/>
        </w:rPr>
        <w:t xml:space="preserve"> three </w:t>
      </w:r>
      <w:r w:rsidR="00A57343">
        <w:rPr>
          <w:rFonts w:ascii="Times New Roman" w:hAnsi="Times New Roman" w:cs="Times New Roman"/>
          <w:color w:val="1A1A1A"/>
        </w:rPr>
        <w:t xml:space="preserve">interconnected </w:t>
      </w:r>
      <w:r w:rsidR="00AA1A8A" w:rsidRPr="00677391">
        <w:rPr>
          <w:rFonts w:ascii="Times New Roman" w:hAnsi="Times New Roman" w:cs="Times New Roman"/>
        </w:rPr>
        <w:t>areas</w:t>
      </w:r>
      <w:r w:rsidR="00D20682">
        <w:rPr>
          <w:rFonts w:ascii="Times New Roman" w:hAnsi="Times New Roman" w:cs="Times New Roman"/>
        </w:rPr>
        <w:t xml:space="preserve"> that reflect </w:t>
      </w:r>
      <w:r w:rsidR="00A61D07">
        <w:rPr>
          <w:rFonts w:ascii="Times New Roman" w:hAnsi="Times New Roman" w:cs="Times New Roman"/>
        </w:rPr>
        <w:t xml:space="preserve">shifting social positions and </w:t>
      </w:r>
      <w:r w:rsidR="007800D5">
        <w:rPr>
          <w:rFonts w:ascii="Times New Roman" w:hAnsi="Times New Roman" w:cs="Times New Roman"/>
        </w:rPr>
        <w:t xml:space="preserve">their </w:t>
      </w:r>
      <w:r w:rsidR="00A61D07">
        <w:rPr>
          <w:rFonts w:ascii="Times New Roman" w:hAnsi="Times New Roman" w:cs="Times New Roman"/>
        </w:rPr>
        <w:t xml:space="preserve">transnational dimension for migrant women </w:t>
      </w:r>
      <w:r w:rsidR="00F10E75">
        <w:rPr>
          <w:rFonts w:ascii="Times New Roman" w:hAnsi="Times New Roman" w:cs="Times New Roman"/>
        </w:rPr>
        <w:t>entrepreneurs</w:t>
      </w:r>
      <w:r w:rsidR="007800D5">
        <w:rPr>
          <w:rFonts w:ascii="Times New Roman" w:hAnsi="Times New Roman" w:cs="Times New Roman"/>
        </w:rPr>
        <w:t xml:space="preserve">: </w:t>
      </w:r>
      <w:r w:rsidR="00677391" w:rsidRPr="00677391">
        <w:rPr>
          <w:rFonts w:ascii="Times New Roman" w:hAnsi="Times New Roman" w:cs="Times New Roman"/>
        </w:rPr>
        <w:t>(i) their transnational business experiences, (ii) the translation of social status</w:t>
      </w:r>
      <w:r w:rsidR="007800D5">
        <w:rPr>
          <w:rFonts w:ascii="Times New Roman" w:hAnsi="Times New Roman" w:cs="Times New Roman"/>
        </w:rPr>
        <w:t xml:space="preserve">, </w:t>
      </w:r>
      <w:r w:rsidR="007A16D8">
        <w:rPr>
          <w:rFonts w:ascii="Times New Roman" w:hAnsi="Times New Roman" w:cs="Times New Roman"/>
        </w:rPr>
        <w:t xml:space="preserve">and </w:t>
      </w:r>
      <w:r w:rsidR="007800D5" w:rsidRPr="00677391">
        <w:rPr>
          <w:rFonts w:ascii="Times New Roman" w:hAnsi="Times New Roman" w:cs="Times New Roman"/>
        </w:rPr>
        <w:t>(iii</w:t>
      </w:r>
      <w:r w:rsidR="000A2C39" w:rsidRPr="00677391">
        <w:rPr>
          <w:rFonts w:ascii="Times New Roman" w:hAnsi="Times New Roman" w:cs="Times New Roman"/>
        </w:rPr>
        <w:t xml:space="preserve">) </w:t>
      </w:r>
      <w:r w:rsidR="00677391" w:rsidRPr="00677391">
        <w:rPr>
          <w:rFonts w:ascii="Times New Roman" w:hAnsi="Times New Roman" w:cs="Times New Roman"/>
        </w:rPr>
        <w:t xml:space="preserve">the </w:t>
      </w:r>
      <w:r w:rsidR="00E36352">
        <w:rPr>
          <w:rFonts w:ascii="Times New Roman" w:hAnsi="Times New Roman" w:cs="Times New Roman"/>
        </w:rPr>
        <w:t>manner</w:t>
      </w:r>
      <w:r w:rsidR="00677391" w:rsidRPr="00677391">
        <w:rPr>
          <w:rFonts w:ascii="Times New Roman" w:hAnsi="Times New Roman" w:cs="Times New Roman"/>
        </w:rPr>
        <w:t xml:space="preserve">s in which </w:t>
      </w:r>
      <w:r w:rsidR="006D2F2F">
        <w:rPr>
          <w:rFonts w:ascii="Times New Roman" w:hAnsi="Times New Roman" w:cs="Times New Roman"/>
        </w:rPr>
        <w:t xml:space="preserve">they </w:t>
      </w:r>
      <w:r w:rsidR="00677391" w:rsidRPr="00677391">
        <w:rPr>
          <w:rFonts w:ascii="Times New Roman" w:hAnsi="Times New Roman" w:cs="Times New Roman"/>
        </w:rPr>
        <w:t>comply</w:t>
      </w:r>
      <w:r w:rsidR="007800D5">
        <w:rPr>
          <w:rFonts w:ascii="Times New Roman" w:hAnsi="Times New Roman" w:cs="Times New Roman"/>
        </w:rPr>
        <w:t xml:space="preserve"> with</w:t>
      </w:r>
      <w:r w:rsidR="00677391" w:rsidRPr="00677391">
        <w:rPr>
          <w:rFonts w:ascii="Times New Roman" w:hAnsi="Times New Roman" w:cs="Times New Roman"/>
        </w:rPr>
        <w:t xml:space="preserve"> and contest gender norms and relations.</w:t>
      </w:r>
      <w:r w:rsidR="00D20FFC" w:rsidRPr="00677391">
        <w:rPr>
          <w:rFonts w:ascii="Times New Roman" w:hAnsi="Times New Roman" w:cs="Times New Roman"/>
        </w:rPr>
        <w:t xml:space="preserve"> </w:t>
      </w:r>
    </w:p>
    <w:p w14:paraId="10BC82E4" w14:textId="77777777" w:rsidR="00A96E2D" w:rsidRDefault="00A96E2D" w:rsidP="00A96E2D">
      <w:pPr>
        <w:spacing w:line="360" w:lineRule="auto"/>
        <w:jc w:val="both"/>
        <w:rPr>
          <w:rFonts w:ascii="Times New Roman" w:hAnsi="Times New Roman" w:cs="Times New Roman"/>
          <w:b/>
          <w:i/>
          <w:color w:val="1A1A1A"/>
        </w:rPr>
      </w:pPr>
    </w:p>
    <w:p w14:paraId="2AF61190" w14:textId="069F7C7B" w:rsidR="00C717D5" w:rsidRPr="001E429E" w:rsidRDefault="00C717D5" w:rsidP="00A96E2D">
      <w:pPr>
        <w:spacing w:line="360" w:lineRule="auto"/>
        <w:jc w:val="both"/>
        <w:rPr>
          <w:rFonts w:ascii="Times New Roman" w:hAnsi="Times New Roman" w:cs="Times New Roman"/>
          <w:b/>
          <w:i/>
          <w:color w:val="1A1A1A"/>
        </w:rPr>
      </w:pPr>
      <w:r w:rsidRPr="001E429E">
        <w:rPr>
          <w:rFonts w:ascii="Times New Roman" w:hAnsi="Times New Roman" w:cs="Times New Roman"/>
          <w:b/>
          <w:i/>
          <w:color w:val="1A1A1A"/>
        </w:rPr>
        <w:t>Transnational business experiences</w:t>
      </w:r>
      <w:r w:rsidR="002A6E70" w:rsidRPr="001E429E">
        <w:rPr>
          <w:rFonts w:ascii="Times New Roman" w:hAnsi="Times New Roman" w:cs="Times New Roman"/>
          <w:b/>
          <w:i/>
          <w:color w:val="1A1A1A"/>
        </w:rPr>
        <w:t xml:space="preserve">: </w:t>
      </w:r>
      <w:r w:rsidR="005B65ED">
        <w:rPr>
          <w:rFonts w:ascii="Times New Roman" w:hAnsi="Times New Roman" w:cs="Times New Roman"/>
          <w:b/>
          <w:i/>
          <w:color w:val="1A1A1A"/>
        </w:rPr>
        <w:t>t</w:t>
      </w:r>
      <w:r w:rsidR="007800D5" w:rsidRPr="001E429E">
        <w:rPr>
          <w:rFonts w:ascii="Times New Roman" w:hAnsi="Times New Roman" w:cs="Times New Roman"/>
          <w:b/>
          <w:i/>
          <w:color w:val="1A1A1A"/>
        </w:rPr>
        <w:t xml:space="preserve">ies </w:t>
      </w:r>
      <w:r w:rsidR="00CB7DE7" w:rsidRPr="001E429E">
        <w:rPr>
          <w:rFonts w:ascii="Times New Roman" w:hAnsi="Times New Roman" w:cs="Times New Roman"/>
          <w:b/>
          <w:i/>
          <w:color w:val="1A1A1A"/>
        </w:rPr>
        <w:t>with the country of origin for develop</w:t>
      </w:r>
      <w:r w:rsidR="006D2F2F">
        <w:rPr>
          <w:rFonts w:ascii="Times New Roman" w:hAnsi="Times New Roman" w:cs="Times New Roman"/>
          <w:b/>
          <w:i/>
          <w:color w:val="1A1A1A"/>
        </w:rPr>
        <w:t xml:space="preserve">ing </w:t>
      </w:r>
      <w:r w:rsidR="00CB7DE7" w:rsidRPr="001E429E">
        <w:rPr>
          <w:rFonts w:ascii="Times New Roman" w:hAnsi="Times New Roman" w:cs="Times New Roman"/>
          <w:b/>
          <w:i/>
          <w:color w:val="1A1A1A"/>
        </w:rPr>
        <w:t xml:space="preserve"> the firm</w:t>
      </w:r>
      <w:r w:rsidR="002A6E70" w:rsidRPr="001E429E">
        <w:rPr>
          <w:rFonts w:ascii="Times New Roman" w:hAnsi="Times New Roman" w:cs="Times New Roman"/>
          <w:b/>
          <w:i/>
          <w:color w:val="1A1A1A"/>
        </w:rPr>
        <w:t xml:space="preserve"> </w:t>
      </w:r>
    </w:p>
    <w:p w14:paraId="3D0C85A6" w14:textId="4AF89B50" w:rsidR="00C717D5" w:rsidRPr="001E429E" w:rsidRDefault="00F87192" w:rsidP="00494EDB">
      <w:pPr>
        <w:spacing w:line="360" w:lineRule="auto"/>
        <w:jc w:val="both"/>
        <w:rPr>
          <w:rFonts w:ascii="Times New Roman" w:hAnsi="Times New Roman" w:cs="Times New Roman"/>
          <w:sz w:val="22"/>
          <w:szCs w:val="22"/>
        </w:rPr>
      </w:pPr>
      <w:r w:rsidRPr="001E429E">
        <w:rPr>
          <w:rFonts w:ascii="Times New Roman" w:hAnsi="Times New Roman" w:cs="Times New Roman"/>
          <w:sz w:val="22"/>
          <w:szCs w:val="22"/>
        </w:rPr>
        <w:t>Tullay</w:t>
      </w:r>
      <w:r w:rsidR="00F16291" w:rsidRPr="001E429E">
        <w:rPr>
          <w:rFonts w:ascii="Times New Roman" w:hAnsi="Times New Roman" w:cs="Times New Roman"/>
          <w:color w:val="1A1A1A"/>
        </w:rPr>
        <w:t xml:space="preserve"> (43) is Turkish, </w:t>
      </w:r>
      <w:r w:rsidR="007800D5">
        <w:rPr>
          <w:rFonts w:ascii="Times New Roman" w:hAnsi="Times New Roman" w:cs="Times New Roman"/>
          <w:color w:val="1A1A1A"/>
        </w:rPr>
        <w:t xml:space="preserve">an </w:t>
      </w:r>
      <w:r w:rsidR="00F16291" w:rsidRPr="001E429E">
        <w:rPr>
          <w:rFonts w:ascii="Times New Roman" w:hAnsi="Times New Roman" w:cs="Times New Roman"/>
          <w:color w:val="1A1A1A"/>
        </w:rPr>
        <w:t xml:space="preserve">atheist, and was born near the Black Sea in the north of Turkey, in Trapzon. </w:t>
      </w:r>
      <w:r w:rsidR="007800D5">
        <w:rPr>
          <w:rFonts w:ascii="Times New Roman" w:hAnsi="Times New Roman" w:cs="Times New Roman"/>
          <w:color w:val="1A1A1A"/>
        </w:rPr>
        <w:t>Notab</w:t>
      </w:r>
      <w:r w:rsidR="007800D5" w:rsidRPr="001E429E">
        <w:rPr>
          <w:rFonts w:ascii="Times New Roman" w:hAnsi="Times New Roman" w:cs="Times New Roman"/>
          <w:color w:val="1A1A1A"/>
        </w:rPr>
        <w:t>ly</w:t>
      </w:r>
      <w:r w:rsidR="007800D5">
        <w:rPr>
          <w:rFonts w:ascii="Times New Roman" w:hAnsi="Times New Roman" w:cs="Times New Roman"/>
          <w:color w:val="1A1A1A"/>
        </w:rPr>
        <w:t>,</w:t>
      </w:r>
      <w:r w:rsidR="007800D5" w:rsidRPr="001E429E">
        <w:rPr>
          <w:rFonts w:ascii="Times New Roman" w:hAnsi="Times New Roman" w:cs="Times New Roman"/>
          <w:color w:val="1A1A1A"/>
        </w:rPr>
        <w:t xml:space="preserve"> during her childhood</w:t>
      </w:r>
      <w:r w:rsidR="007A16D8">
        <w:rPr>
          <w:rFonts w:ascii="Times New Roman" w:hAnsi="Times New Roman" w:cs="Times New Roman"/>
          <w:color w:val="1A1A1A"/>
        </w:rPr>
        <w:t>,</w:t>
      </w:r>
      <w:r w:rsidR="007800D5" w:rsidRPr="001E429E">
        <w:rPr>
          <w:rFonts w:ascii="Times New Roman" w:hAnsi="Times New Roman" w:cs="Times New Roman"/>
          <w:color w:val="1A1A1A"/>
        </w:rPr>
        <w:t xml:space="preserve"> </w:t>
      </w:r>
      <w:r w:rsidR="00F16291" w:rsidRPr="001E429E">
        <w:rPr>
          <w:rFonts w:ascii="Times New Roman" w:hAnsi="Times New Roman" w:cs="Times New Roman"/>
          <w:color w:val="1A1A1A"/>
        </w:rPr>
        <w:t xml:space="preserve">she lived </w:t>
      </w:r>
      <w:r w:rsidR="007800D5" w:rsidRPr="001E429E">
        <w:rPr>
          <w:rFonts w:ascii="Times New Roman" w:hAnsi="Times New Roman" w:cs="Times New Roman"/>
          <w:color w:val="1A1A1A"/>
        </w:rPr>
        <w:t xml:space="preserve">in the Netherlands </w:t>
      </w:r>
      <w:r w:rsidR="00F16291" w:rsidRPr="001E429E">
        <w:rPr>
          <w:rFonts w:ascii="Times New Roman" w:hAnsi="Times New Roman" w:cs="Times New Roman"/>
          <w:color w:val="1A1A1A"/>
        </w:rPr>
        <w:t xml:space="preserve">for </w:t>
      </w:r>
      <w:r w:rsidR="007800D5">
        <w:rPr>
          <w:rFonts w:ascii="Times New Roman" w:hAnsi="Times New Roman" w:cs="Times New Roman"/>
          <w:color w:val="1A1A1A"/>
        </w:rPr>
        <w:t>several</w:t>
      </w:r>
      <w:r w:rsidR="00F16291" w:rsidRPr="001E429E">
        <w:rPr>
          <w:rFonts w:ascii="Times New Roman" w:hAnsi="Times New Roman" w:cs="Times New Roman"/>
          <w:color w:val="1A1A1A"/>
        </w:rPr>
        <w:t xml:space="preserve"> years with her parents</w:t>
      </w:r>
      <w:r w:rsidR="007800D5">
        <w:rPr>
          <w:rFonts w:ascii="Times New Roman" w:hAnsi="Times New Roman" w:cs="Times New Roman"/>
          <w:color w:val="1A1A1A"/>
        </w:rPr>
        <w:t xml:space="preserve"> and</w:t>
      </w:r>
      <w:r w:rsidR="00F16291" w:rsidRPr="001E429E">
        <w:rPr>
          <w:rFonts w:ascii="Times New Roman" w:hAnsi="Times New Roman" w:cs="Times New Roman"/>
          <w:color w:val="1A1A1A"/>
        </w:rPr>
        <w:t xml:space="preserve"> then moved back to Turkey</w:t>
      </w:r>
      <w:r w:rsidR="007800D5">
        <w:rPr>
          <w:rFonts w:ascii="Times New Roman" w:hAnsi="Times New Roman" w:cs="Times New Roman"/>
          <w:color w:val="1A1A1A"/>
        </w:rPr>
        <w:t>,</w:t>
      </w:r>
      <w:r w:rsidR="00F16291" w:rsidRPr="001E429E">
        <w:rPr>
          <w:rFonts w:ascii="Times New Roman" w:hAnsi="Times New Roman" w:cs="Times New Roman"/>
          <w:color w:val="1A1A1A"/>
        </w:rPr>
        <w:t xml:space="preserve"> married there, and then returned to the Netherlands </w:t>
      </w:r>
      <w:r w:rsidR="00AC585A">
        <w:rPr>
          <w:rFonts w:ascii="Times New Roman" w:hAnsi="Times New Roman" w:cs="Times New Roman"/>
          <w:color w:val="1A1A1A"/>
        </w:rPr>
        <w:t xml:space="preserve">15 years </w:t>
      </w:r>
      <w:r w:rsidR="00F31444">
        <w:rPr>
          <w:rFonts w:ascii="Times New Roman" w:hAnsi="Times New Roman" w:cs="Times New Roman"/>
          <w:color w:val="1A1A1A"/>
        </w:rPr>
        <w:t>before the time of the interview</w:t>
      </w:r>
      <w:r w:rsidR="00F16291" w:rsidRPr="001E429E">
        <w:rPr>
          <w:rFonts w:ascii="Times New Roman" w:hAnsi="Times New Roman" w:cs="Times New Roman"/>
          <w:color w:val="1A1A1A"/>
        </w:rPr>
        <w:t xml:space="preserve">. </w:t>
      </w:r>
      <w:r w:rsidR="007800D5">
        <w:rPr>
          <w:rFonts w:ascii="Times New Roman" w:hAnsi="Times New Roman" w:cs="Times New Roman"/>
          <w:color w:val="1A1A1A"/>
        </w:rPr>
        <w:t>Tullay</w:t>
      </w:r>
      <w:r w:rsidR="007800D5" w:rsidRPr="001E429E">
        <w:rPr>
          <w:rFonts w:ascii="Times New Roman" w:hAnsi="Times New Roman" w:cs="Times New Roman"/>
          <w:color w:val="1A1A1A"/>
        </w:rPr>
        <w:t xml:space="preserve"> </w:t>
      </w:r>
      <w:r w:rsidR="007800D5">
        <w:rPr>
          <w:rFonts w:ascii="Times New Roman" w:hAnsi="Times New Roman" w:cs="Times New Roman"/>
          <w:color w:val="1A1A1A"/>
        </w:rPr>
        <w:t>was</w:t>
      </w:r>
      <w:r w:rsidR="007800D5" w:rsidRPr="001E429E">
        <w:rPr>
          <w:rFonts w:ascii="Times New Roman" w:hAnsi="Times New Roman" w:cs="Times New Roman"/>
          <w:color w:val="1A1A1A"/>
        </w:rPr>
        <w:t xml:space="preserve"> </w:t>
      </w:r>
      <w:r w:rsidR="00F16291" w:rsidRPr="001E429E">
        <w:rPr>
          <w:rFonts w:ascii="Times New Roman" w:hAnsi="Times New Roman" w:cs="Times New Roman"/>
          <w:color w:val="1A1A1A"/>
        </w:rPr>
        <w:t xml:space="preserve">divorced in Turkey </w:t>
      </w:r>
      <w:r w:rsidR="007800D5">
        <w:rPr>
          <w:rFonts w:ascii="Times New Roman" w:hAnsi="Times New Roman" w:cs="Times New Roman"/>
          <w:color w:val="1A1A1A"/>
        </w:rPr>
        <w:t xml:space="preserve">and </w:t>
      </w:r>
      <w:r w:rsidR="007800D5" w:rsidRPr="007800D5">
        <w:rPr>
          <w:rFonts w:ascii="Times New Roman" w:hAnsi="Times New Roman" w:cs="Times New Roman"/>
          <w:color w:val="1A1A1A"/>
        </w:rPr>
        <w:t>recounted</w:t>
      </w:r>
      <w:r w:rsidR="007800D5" w:rsidRPr="001E429E">
        <w:rPr>
          <w:rFonts w:ascii="Times New Roman" w:hAnsi="Times New Roman" w:cs="Times New Roman"/>
          <w:color w:val="1A1A1A"/>
        </w:rPr>
        <w:t xml:space="preserve"> </w:t>
      </w:r>
      <w:r w:rsidR="007800D5">
        <w:rPr>
          <w:rFonts w:ascii="Times New Roman" w:hAnsi="Times New Roman" w:cs="Times New Roman"/>
          <w:color w:val="1A1A1A"/>
        </w:rPr>
        <w:t>attempting</w:t>
      </w:r>
      <w:r w:rsidR="00F16291" w:rsidRPr="001E429E">
        <w:rPr>
          <w:rFonts w:ascii="Times New Roman" w:hAnsi="Times New Roman" w:cs="Times New Roman"/>
          <w:color w:val="1A1A1A"/>
        </w:rPr>
        <w:t xml:space="preserve"> to rebuild her</w:t>
      </w:r>
      <w:r w:rsidR="00FE4C79" w:rsidRPr="001E429E">
        <w:rPr>
          <w:rFonts w:ascii="Times New Roman" w:hAnsi="Times New Roman" w:cs="Times New Roman"/>
          <w:color w:val="1A1A1A"/>
        </w:rPr>
        <w:t xml:space="preserve"> life in Turkey</w:t>
      </w:r>
      <w:r w:rsidR="007800D5" w:rsidRPr="007800D5">
        <w:rPr>
          <w:rFonts w:ascii="Times New Roman" w:hAnsi="Times New Roman" w:cs="Times New Roman"/>
          <w:color w:val="1A1A1A"/>
        </w:rPr>
        <w:t xml:space="preserve"> </w:t>
      </w:r>
      <w:r w:rsidR="007800D5" w:rsidRPr="001E429E">
        <w:rPr>
          <w:rFonts w:ascii="Times New Roman" w:hAnsi="Times New Roman" w:cs="Times New Roman"/>
          <w:color w:val="1A1A1A"/>
        </w:rPr>
        <w:t>twice</w:t>
      </w:r>
      <w:r w:rsidR="00FE4C79" w:rsidRPr="001E429E">
        <w:rPr>
          <w:rFonts w:ascii="Times New Roman" w:hAnsi="Times New Roman" w:cs="Times New Roman"/>
          <w:color w:val="1A1A1A"/>
        </w:rPr>
        <w:t xml:space="preserve">. </w:t>
      </w:r>
      <w:r w:rsidR="007800D5">
        <w:rPr>
          <w:rFonts w:ascii="Times New Roman" w:hAnsi="Times New Roman" w:cs="Times New Roman"/>
          <w:color w:val="1A1A1A"/>
        </w:rPr>
        <w:t xml:space="preserve">After </w:t>
      </w:r>
      <w:r w:rsidR="00A93969">
        <w:rPr>
          <w:rFonts w:ascii="Times New Roman" w:hAnsi="Times New Roman" w:cs="Times New Roman"/>
          <w:color w:val="1A1A1A"/>
        </w:rPr>
        <w:t xml:space="preserve">those </w:t>
      </w:r>
      <w:r w:rsidR="007800D5">
        <w:rPr>
          <w:rFonts w:ascii="Times New Roman" w:hAnsi="Times New Roman" w:cs="Times New Roman"/>
          <w:color w:val="1A1A1A"/>
        </w:rPr>
        <w:t>effort</w:t>
      </w:r>
      <w:r w:rsidR="00A93969">
        <w:rPr>
          <w:rFonts w:ascii="Times New Roman" w:hAnsi="Times New Roman" w:cs="Times New Roman"/>
          <w:color w:val="1A1A1A"/>
        </w:rPr>
        <w:t>s</w:t>
      </w:r>
      <w:r w:rsidR="00FE4C79" w:rsidRPr="001E429E">
        <w:rPr>
          <w:rFonts w:ascii="Times New Roman" w:hAnsi="Times New Roman" w:cs="Times New Roman"/>
          <w:color w:val="1A1A1A"/>
        </w:rPr>
        <w:t xml:space="preserve"> failed, </w:t>
      </w:r>
      <w:r w:rsidR="007800D5">
        <w:rPr>
          <w:rFonts w:ascii="Times New Roman" w:hAnsi="Times New Roman" w:cs="Times New Roman"/>
          <w:color w:val="1A1A1A"/>
        </w:rPr>
        <w:t>Tullay fled</w:t>
      </w:r>
      <w:r w:rsidR="00F16291" w:rsidRPr="001E429E">
        <w:rPr>
          <w:rFonts w:ascii="Times New Roman" w:hAnsi="Times New Roman" w:cs="Times New Roman"/>
          <w:color w:val="1A1A1A"/>
        </w:rPr>
        <w:t xml:space="preserve"> to the Netherlands with her three children. After a</w:t>
      </w:r>
      <w:r w:rsidR="007800D5">
        <w:rPr>
          <w:rFonts w:ascii="Times New Roman" w:hAnsi="Times New Roman" w:cs="Times New Roman"/>
          <w:color w:val="1A1A1A"/>
        </w:rPr>
        <w:t>n extremely</w:t>
      </w:r>
      <w:r w:rsidR="007910CA">
        <w:rPr>
          <w:rFonts w:ascii="Times New Roman" w:hAnsi="Times New Roman" w:cs="Times New Roman"/>
          <w:color w:val="1A1A1A"/>
        </w:rPr>
        <w:t xml:space="preserve"> </w:t>
      </w:r>
      <w:r w:rsidR="00F16291" w:rsidRPr="001E429E">
        <w:rPr>
          <w:rFonts w:ascii="Times New Roman" w:hAnsi="Times New Roman" w:cs="Times New Roman"/>
          <w:color w:val="1A1A1A"/>
        </w:rPr>
        <w:t xml:space="preserve">difficult period, moving from one shelter to the other, </w:t>
      </w:r>
      <w:r w:rsidR="00AC585A">
        <w:rPr>
          <w:rFonts w:ascii="Times New Roman" w:hAnsi="Times New Roman" w:cs="Times New Roman"/>
          <w:color w:val="1A1A1A"/>
        </w:rPr>
        <w:t>she</w:t>
      </w:r>
      <w:r w:rsidR="007800D5" w:rsidRPr="001E429E">
        <w:rPr>
          <w:rFonts w:ascii="Times New Roman" w:hAnsi="Times New Roman" w:cs="Times New Roman"/>
          <w:color w:val="1A1A1A"/>
        </w:rPr>
        <w:t xml:space="preserve"> </w:t>
      </w:r>
      <w:r w:rsidR="00F16291" w:rsidRPr="001E429E">
        <w:rPr>
          <w:rFonts w:ascii="Times New Roman" w:hAnsi="Times New Roman" w:cs="Times New Roman"/>
          <w:color w:val="1A1A1A"/>
        </w:rPr>
        <w:t>finally got her life back and set up her own sewing and clothing</w:t>
      </w:r>
      <w:r w:rsidR="007800D5" w:rsidRPr="007800D5">
        <w:rPr>
          <w:rFonts w:ascii="Times New Roman" w:hAnsi="Times New Roman" w:cs="Times New Roman"/>
          <w:color w:val="1A1A1A"/>
        </w:rPr>
        <w:t xml:space="preserve"> </w:t>
      </w:r>
      <w:r w:rsidR="007800D5" w:rsidRPr="001E429E">
        <w:rPr>
          <w:rFonts w:ascii="Times New Roman" w:hAnsi="Times New Roman" w:cs="Times New Roman"/>
          <w:color w:val="1A1A1A"/>
        </w:rPr>
        <w:t>company</w:t>
      </w:r>
      <w:r w:rsidR="00F16291" w:rsidRPr="001E429E">
        <w:rPr>
          <w:rFonts w:ascii="Times New Roman" w:hAnsi="Times New Roman" w:cs="Times New Roman"/>
          <w:color w:val="1A1A1A"/>
        </w:rPr>
        <w:t>.</w:t>
      </w:r>
      <w:r w:rsidR="008E7A5A" w:rsidRPr="001E429E">
        <w:rPr>
          <w:rFonts w:ascii="Times New Roman" w:hAnsi="Times New Roman" w:cs="Times New Roman"/>
          <w:color w:val="1A1A1A"/>
        </w:rPr>
        <w:t xml:space="preserve"> </w:t>
      </w:r>
      <w:r w:rsidR="007800D5">
        <w:rPr>
          <w:rFonts w:ascii="Times New Roman" w:hAnsi="Times New Roman" w:cs="Times New Roman"/>
          <w:color w:val="1A1A1A"/>
        </w:rPr>
        <w:t>Tullay</w:t>
      </w:r>
      <w:r w:rsidR="007800D5" w:rsidRPr="001E429E">
        <w:rPr>
          <w:rFonts w:ascii="Times New Roman" w:hAnsi="Times New Roman" w:cs="Times New Roman"/>
          <w:color w:val="1A1A1A"/>
        </w:rPr>
        <w:t xml:space="preserve"> convey</w:t>
      </w:r>
      <w:r w:rsidR="007800D5">
        <w:rPr>
          <w:rFonts w:ascii="Times New Roman" w:hAnsi="Times New Roman" w:cs="Times New Roman"/>
          <w:color w:val="1A1A1A"/>
        </w:rPr>
        <w:t>ed</w:t>
      </w:r>
      <w:r w:rsidR="007800D5" w:rsidRPr="001E429E">
        <w:rPr>
          <w:rFonts w:ascii="Times New Roman" w:hAnsi="Times New Roman" w:cs="Times New Roman"/>
          <w:color w:val="1A1A1A"/>
        </w:rPr>
        <w:t xml:space="preserve"> </w:t>
      </w:r>
      <w:r w:rsidR="008E7A5A" w:rsidRPr="001E429E">
        <w:rPr>
          <w:rFonts w:ascii="Times New Roman" w:hAnsi="Times New Roman" w:cs="Times New Roman"/>
          <w:color w:val="1A1A1A"/>
        </w:rPr>
        <w:t xml:space="preserve">the transnational character of her </w:t>
      </w:r>
      <w:r w:rsidR="007B15DC" w:rsidRPr="001E429E">
        <w:rPr>
          <w:rFonts w:ascii="Times New Roman" w:hAnsi="Times New Roman" w:cs="Times New Roman"/>
          <w:color w:val="1A1A1A"/>
        </w:rPr>
        <w:t>business</w:t>
      </w:r>
      <w:r w:rsidR="00E54CAA" w:rsidRPr="001E429E">
        <w:rPr>
          <w:rFonts w:ascii="Times New Roman" w:hAnsi="Times New Roman" w:cs="Times New Roman"/>
          <w:color w:val="1A1A1A"/>
        </w:rPr>
        <w:t xml:space="preserve"> and trajectory more broadly</w:t>
      </w:r>
      <w:r w:rsidR="007800D5">
        <w:rPr>
          <w:rFonts w:ascii="Times New Roman" w:hAnsi="Times New Roman" w:cs="Times New Roman"/>
          <w:color w:val="1A1A1A"/>
        </w:rPr>
        <w:t>:</w:t>
      </w:r>
      <w:r w:rsidR="008E7A5A" w:rsidRPr="001E429E">
        <w:rPr>
          <w:rFonts w:ascii="Times New Roman" w:hAnsi="Times New Roman" w:cs="Times New Roman"/>
          <w:color w:val="1A1A1A"/>
        </w:rPr>
        <w:t xml:space="preserve"> </w:t>
      </w:r>
    </w:p>
    <w:p w14:paraId="246FFDF5" w14:textId="6A857F9B" w:rsidR="009D699C" w:rsidRDefault="00D35A0D" w:rsidP="009D699C">
      <w:pPr>
        <w:spacing w:line="360" w:lineRule="auto"/>
        <w:ind w:left="567" w:right="679"/>
        <w:jc w:val="both"/>
        <w:rPr>
          <w:rFonts w:ascii="Times New Roman" w:hAnsi="Times New Roman" w:cs="Times New Roman"/>
          <w:sz w:val="20"/>
          <w:szCs w:val="20"/>
        </w:rPr>
      </w:pPr>
      <w:r w:rsidRPr="009D699C">
        <w:rPr>
          <w:rFonts w:ascii="Times New Roman" w:hAnsi="Times New Roman" w:cs="Times New Roman"/>
          <w:sz w:val="20"/>
          <w:szCs w:val="20"/>
        </w:rPr>
        <w:t>If you live in your own community</w:t>
      </w:r>
      <w:r w:rsidR="007800D5">
        <w:rPr>
          <w:rFonts w:ascii="Times New Roman" w:hAnsi="Times New Roman" w:cs="Times New Roman"/>
          <w:sz w:val="20"/>
          <w:szCs w:val="20"/>
        </w:rPr>
        <w:t>,</w:t>
      </w:r>
      <w:r w:rsidRPr="009D699C">
        <w:rPr>
          <w:rFonts w:ascii="Times New Roman" w:hAnsi="Times New Roman" w:cs="Times New Roman"/>
          <w:sz w:val="20"/>
          <w:szCs w:val="20"/>
        </w:rPr>
        <w:t xml:space="preserve"> then you cannot become an entrepreneur. Then you are only in contact with your own people</w:t>
      </w:r>
      <w:r w:rsidR="007800D5">
        <w:rPr>
          <w:rFonts w:ascii="Times New Roman" w:hAnsi="Times New Roman" w:cs="Times New Roman"/>
          <w:sz w:val="20"/>
          <w:szCs w:val="20"/>
        </w:rPr>
        <w:t>,</w:t>
      </w:r>
      <w:r w:rsidRPr="009D699C">
        <w:rPr>
          <w:rFonts w:ascii="Times New Roman" w:hAnsi="Times New Roman" w:cs="Times New Roman"/>
          <w:sz w:val="20"/>
          <w:szCs w:val="20"/>
        </w:rPr>
        <w:t xml:space="preserve"> but you </w:t>
      </w:r>
      <w:r w:rsidR="009B1E4F" w:rsidRPr="009D699C">
        <w:rPr>
          <w:rFonts w:ascii="Times New Roman" w:hAnsi="Times New Roman" w:cs="Times New Roman"/>
          <w:sz w:val="20"/>
          <w:szCs w:val="20"/>
        </w:rPr>
        <w:t>do not</w:t>
      </w:r>
      <w:r w:rsidRPr="009D699C">
        <w:rPr>
          <w:rFonts w:ascii="Times New Roman" w:hAnsi="Times New Roman" w:cs="Times New Roman"/>
          <w:sz w:val="20"/>
          <w:szCs w:val="20"/>
        </w:rPr>
        <w:t xml:space="preserve"> speak to other groups (…) If someone ask</w:t>
      </w:r>
      <w:r w:rsidR="007800D5">
        <w:rPr>
          <w:rFonts w:ascii="Times New Roman" w:hAnsi="Times New Roman" w:cs="Times New Roman"/>
          <w:sz w:val="20"/>
          <w:szCs w:val="20"/>
        </w:rPr>
        <w:t>s</w:t>
      </w:r>
      <w:r w:rsidRPr="009D699C">
        <w:rPr>
          <w:rFonts w:ascii="Times New Roman" w:hAnsi="Times New Roman" w:cs="Times New Roman"/>
          <w:sz w:val="20"/>
          <w:szCs w:val="20"/>
        </w:rPr>
        <w:t xml:space="preserve"> me if </w:t>
      </w:r>
      <w:r w:rsidR="007800D5">
        <w:rPr>
          <w:rFonts w:ascii="Times New Roman" w:hAnsi="Times New Roman" w:cs="Times New Roman"/>
          <w:sz w:val="20"/>
          <w:szCs w:val="20"/>
        </w:rPr>
        <w:t>I am</w:t>
      </w:r>
      <w:r w:rsidRPr="009D699C">
        <w:rPr>
          <w:rFonts w:ascii="Times New Roman" w:hAnsi="Times New Roman" w:cs="Times New Roman"/>
          <w:sz w:val="20"/>
          <w:szCs w:val="20"/>
        </w:rPr>
        <w:t xml:space="preserve"> a native or non</w:t>
      </w:r>
      <w:r w:rsidR="0060692C" w:rsidRPr="009D699C">
        <w:rPr>
          <w:rFonts w:ascii="Times New Roman" w:hAnsi="Times New Roman" w:cs="Times New Roman"/>
          <w:sz w:val="20"/>
          <w:szCs w:val="20"/>
        </w:rPr>
        <w:t xml:space="preserve">-native, </w:t>
      </w:r>
      <w:r w:rsidR="00AC585A">
        <w:rPr>
          <w:rFonts w:ascii="Times New Roman" w:hAnsi="Times New Roman" w:cs="Times New Roman"/>
          <w:sz w:val="20"/>
          <w:szCs w:val="20"/>
        </w:rPr>
        <w:t>I say</w:t>
      </w:r>
      <w:r w:rsidR="007800D5">
        <w:rPr>
          <w:rFonts w:ascii="Times New Roman" w:hAnsi="Times New Roman" w:cs="Times New Roman"/>
          <w:sz w:val="20"/>
          <w:szCs w:val="20"/>
        </w:rPr>
        <w:t>,</w:t>
      </w:r>
      <w:r w:rsidR="007800D5" w:rsidRPr="009D699C">
        <w:rPr>
          <w:rFonts w:ascii="Times New Roman" w:hAnsi="Times New Roman" w:cs="Times New Roman"/>
          <w:sz w:val="20"/>
          <w:szCs w:val="20"/>
        </w:rPr>
        <w:t xml:space="preserve"> </w:t>
      </w:r>
      <w:r w:rsidR="0060692C" w:rsidRPr="009D699C">
        <w:rPr>
          <w:rFonts w:ascii="Times New Roman" w:hAnsi="Times New Roman" w:cs="Times New Roman"/>
          <w:sz w:val="20"/>
          <w:szCs w:val="20"/>
        </w:rPr>
        <w:t>‘</w:t>
      </w:r>
      <w:r w:rsidRPr="009D699C">
        <w:rPr>
          <w:rFonts w:ascii="Times New Roman" w:hAnsi="Times New Roman" w:cs="Times New Roman"/>
          <w:sz w:val="20"/>
          <w:szCs w:val="20"/>
        </w:rPr>
        <w:t>I feel like a cosmopolitan. I don’t have a nation</w:t>
      </w:r>
      <w:r w:rsidR="0060692C" w:rsidRPr="009D699C">
        <w:rPr>
          <w:rFonts w:ascii="Times New Roman" w:hAnsi="Times New Roman" w:cs="Times New Roman"/>
          <w:sz w:val="20"/>
          <w:szCs w:val="20"/>
        </w:rPr>
        <w:t xml:space="preserve">al feeling </w:t>
      </w:r>
      <w:r w:rsidR="007800D5">
        <w:rPr>
          <w:rFonts w:ascii="Times New Roman" w:hAnsi="Times New Roman" w:cs="Times New Roman"/>
          <w:sz w:val="20"/>
          <w:szCs w:val="20"/>
        </w:rPr>
        <w:t>because</w:t>
      </w:r>
      <w:r w:rsidR="0060692C" w:rsidRPr="009D699C">
        <w:rPr>
          <w:rFonts w:ascii="Times New Roman" w:hAnsi="Times New Roman" w:cs="Times New Roman"/>
          <w:sz w:val="20"/>
          <w:szCs w:val="20"/>
        </w:rPr>
        <w:t xml:space="preserve"> I am a Turk’</w:t>
      </w:r>
      <w:r w:rsidRPr="009D699C">
        <w:rPr>
          <w:rFonts w:ascii="Times New Roman" w:hAnsi="Times New Roman" w:cs="Times New Roman"/>
          <w:sz w:val="20"/>
          <w:szCs w:val="20"/>
        </w:rPr>
        <w:t xml:space="preserve"> (…)</w:t>
      </w:r>
      <w:r w:rsidR="0060692C" w:rsidRPr="009D699C">
        <w:rPr>
          <w:rFonts w:ascii="Times New Roman" w:hAnsi="Times New Roman" w:cs="Times New Roman"/>
          <w:sz w:val="20"/>
          <w:szCs w:val="20"/>
        </w:rPr>
        <w:t xml:space="preserve"> </w:t>
      </w:r>
      <w:r w:rsidRPr="009D699C">
        <w:rPr>
          <w:rFonts w:ascii="Times New Roman" w:hAnsi="Times New Roman" w:cs="Times New Roman"/>
          <w:sz w:val="20"/>
          <w:szCs w:val="20"/>
        </w:rPr>
        <w:t xml:space="preserve">I sometimes </w:t>
      </w:r>
      <w:r w:rsidR="009D23B2">
        <w:rPr>
          <w:rFonts w:ascii="Times New Roman" w:hAnsi="Times New Roman" w:cs="Times New Roman"/>
          <w:sz w:val="20"/>
          <w:szCs w:val="20"/>
        </w:rPr>
        <w:t>speak</w:t>
      </w:r>
      <w:r w:rsidRPr="009D699C">
        <w:rPr>
          <w:rFonts w:ascii="Times New Roman" w:hAnsi="Times New Roman" w:cs="Times New Roman"/>
          <w:sz w:val="20"/>
          <w:szCs w:val="20"/>
        </w:rPr>
        <w:t>, for instance</w:t>
      </w:r>
      <w:r w:rsidR="007800D5">
        <w:rPr>
          <w:rFonts w:ascii="Times New Roman" w:hAnsi="Times New Roman" w:cs="Times New Roman"/>
          <w:sz w:val="20"/>
          <w:szCs w:val="20"/>
        </w:rPr>
        <w:t>,</w:t>
      </w:r>
      <w:r w:rsidRPr="009D699C">
        <w:rPr>
          <w:rFonts w:ascii="Times New Roman" w:hAnsi="Times New Roman" w:cs="Times New Roman"/>
          <w:sz w:val="20"/>
          <w:szCs w:val="20"/>
        </w:rPr>
        <w:t xml:space="preserve"> at the Chamber of Commerce, for ethnic minority women.</w:t>
      </w:r>
      <w:r w:rsidR="0060692C" w:rsidRPr="009D699C">
        <w:rPr>
          <w:rFonts w:ascii="Times New Roman" w:hAnsi="Times New Roman" w:cs="Times New Roman"/>
          <w:sz w:val="20"/>
          <w:szCs w:val="20"/>
        </w:rPr>
        <w:t xml:space="preserve"> I was a role model </w:t>
      </w:r>
      <w:r w:rsidR="0060692C" w:rsidRPr="00727F51">
        <w:rPr>
          <w:rFonts w:ascii="Times New Roman" w:hAnsi="Times New Roman" w:cs="Times New Roman"/>
          <w:sz w:val="20"/>
          <w:szCs w:val="20"/>
        </w:rPr>
        <w:t>[</w:t>
      </w:r>
      <w:r w:rsidRPr="00727F51">
        <w:rPr>
          <w:rFonts w:ascii="Times New Roman" w:hAnsi="Times New Roman" w:cs="Times New Roman"/>
          <w:sz w:val="20"/>
          <w:szCs w:val="20"/>
        </w:rPr>
        <w:t>for other non-native single mothers]</w:t>
      </w:r>
      <w:r w:rsidRPr="009D699C">
        <w:rPr>
          <w:rFonts w:ascii="Times New Roman" w:hAnsi="Times New Roman" w:cs="Times New Roman"/>
          <w:i/>
          <w:sz w:val="20"/>
          <w:szCs w:val="20"/>
        </w:rPr>
        <w:t>.</w:t>
      </w:r>
      <w:r w:rsidRPr="009D699C">
        <w:rPr>
          <w:rFonts w:ascii="Times New Roman" w:hAnsi="Times New Roman" w:cs="Times New Roman"/>
          <w:sz w:val="20"/>
          <w:szCs w:val="20"/>
        </w:rPr>
        <w:t xml:space="preserve"> Maybe </w:t>
      </w:r>
      <w:r w:rsidR="009B1E4F" w:rsidRPr="009D699C">
        <w:rPr>
          <w:rFonts w:ascii="Times New Roman" w:hAnsi="Times New Roman" w:cs="Times New Roman"/>
          <w:sz w:val="20"/>
          <w:szCs w:val="20"/>
        </w:rPr>
        <w:t>that is</w:t>
      </w:r>
      <w:r w:rsidRPr="009D699C">
        <w:rPr>
          <w:rFonts w:ascii="Times New Roman" w:hAnsi="Times New Roman" w:cs="Times New Roman"/>
          <w:sz w:val="20"/>
          <w:szCs w:val="20"/>
        </w:rPr>
        <w:t xml:space="preserve"> why they were so positive about me (…) </w:t>
      </w:r>
      <w:r w:rsidR="00C717D5" w:rsidRPr="009D699C">
        <w:rPr>
          <w:rFonts w:ascii="Times New Roman" w:hAnsi="Times New Roman" w:cs="Times New Roman"/>
          <w:sz w:val="20"/>
          <w:szCs w:val="20"/>
        </w:rPr>
        <w:t>I used to import from Tur</w:t>
      </w:r>
      <w:r w:rsidR="0060692C" w:rsidRPr="009D699C">
        <w:rPr>
          <w:rFonts w:ascii="Times New Roman" w:hAnsi="Times New Roman" w:cs="Times New Roman"/>
          <w:sz w:val="20"/>
          <w:szCs w:val="20"/>
        </w:rPr>
        <w:t xml:space="preserve">key, but the shop is too small </w:t>
      </w:r>
      <w:r w:rsidR="00C717D5" w:rsidRPr="009D699C">
        <w:rPr>
          <w:rFonts w:ascii="Times New Roman" w:hAnsi="Times New Roman" w:cs="Times New Roman"/>
          <w:sz w:val="20"/>
          <w:szCs w:val="20"/>
        </w:rPr>
        <w:t xml:space="preserve">now to do so. (…) It was only </w:t>
      </w:r>
      <w:r w:rsidR="007744C5" w:rsidRPr="009D699C">
        <w:rPr>
          <w:rFonts w:ascii="Times New Roman" w:hAnsi="Times New Roman" w:cs="Times New Roman"/>
          <w:sz w:val="20"/>
          <w:szCs w:val="20"/>
        </w:rPr>
        <w:t>necessary, once or twice a year</w:t>
      </w:r>
      <w:r w:rsidR="0077463F">
        <w:rPr>
          <w:rFonts w:ascii="Times New Roman" w:hAnsi="Times New Roman" w:cs="Times New Roman"/>
          <w:sz w:val="20"/>
          <w:szCs w:val="20"/>
        </w:rPr>
        <w:t>, [to travel].</w:t>
      </w:r>
      <w:r w:rsidR="00C717D5" w:rsidRPr="009D699C">
        <w:rPr>
          <w:rFonts w:ascii="Times New Roman" w:hAnsi="Times New Roman" w:cs="Times New Roman"/>
          <w:sz w:val="20"/>
          <w:szCs w:val="20"/>
        </w:rPr>
        <w:t xml:space="preserve"> </w:t>
      </w:r>
      <w:r w:rsidR="0077463F">
        <w:rPr>
          <w:rFonts w:ascii="Times New Roman" w:hAnsi="Times New Roman" w:cs="Times New Roman"/>
          <w:sz w:val="20"/>
          <w:szCs w:val="20"/>
        </w:rPr>
        <w:t>It</w:t>
      </w:r>
      <w:r w:rsidR="0077463F" w:rsidRPr="009D699C">
        <w:rPr>
          <w:rFonts w:ascii="Times New Roman" w:hAnsi="Times New Roman" w:cs="Times New Roman"/>
          <w:sz w:val="20"/>
          <w:szCs w:val="20"/>
        </w:rPr>
        <w:t xml:space="preserve"> </w:t>
      </w:r>
      <w:r w:rsidR="00C717D5" w:rsidRPr="009D699C">
        <w:rPr>
          <w:rFonts w:ascii="Times New Roman" w:hAnsi="Times New Roman" w:cs="Times New Roman"/>
          <w:sz w:val="20"/>
          <w:szCs w:val="20"/>
        </w:rPr>
        <w:t>is also fun to do business. Not difficult. In Istanbul you call, you are picked up, and then you get a chauffeur and a secretary and they guide you to that place. It is not that I am totally alone there</w:t>
      </w:r>
      <w:r w:rsidR="0077463F">
        <w:rPr>
          <w:rFonts w:ascii="Times New Roman" w:hAnsi="Times New Roman" w:cs="Times New Roman"/>
          <w:sz w:val="20"/>
          <w:szCs w:val="20"/>
        </w:rPr>
        <w:t>; [I have]</w:t>
      </w:r>
      <w:r w:rsidR="0077463F" w:rsidRPr="009D699C">
        <w:rPr>
          <w:rFonts w:ascii="Times New Roman" w:hAnsi="Times New Roman" w:cs="Times New Roman"/>
          <w:sz w:val="20"/>
          <w:szCs w:val="20"/>
        </w:rPr>
        <w:t xml:space="preserve"> </w:t>
      </w:r>
      <w:r w:rsidR="00C717D5" w:rsidRPr="009D699C">
        <w:rPr>
          <w:rFonts w:ascii="Times New Roman" w:hAnsi="Times New Roman" w:cs="Times New Roman"/>
          <w:sz w:val="20"/>
          <w:szCs w:val="20"/>
        </w:rPr>
        <w:t xml:space="preserve">guidance </w:t>
      </w:r>
      <w:r w:rsidR="009D23B2">
        <w:rPr>
          <w:rFonts w:ascii="Times New Roman" w:hAnsi="Times New Roman" w:cs="Times New Roman"/>
          <w:sz w:val="20"/>
          <w:szCs w:val="20"/>
        </w:rPr>
        <w:t>from</w:t>
      </w:r>
      <w:r w:rsidR="009D23B2" w:rsidRPr="009D699C">
        <w:rPr>
          <w:rFonts w:ascii="Times New Roman" w:hAnsi="Times New Roman" w:cs="Times New Roman"/>
          <w:sz w:val="20"/>
          <w:szCs w:val="20"/>
        </w:rPr>
        <w:t xml:space="preserve"> </w:t>
      </w:r>
      <w:r w:rsidR="00C717D5" w:rsidRPr="009D699C">
        <w:rPr>
          <w:rFonts w:ascii="Times New Roman" w:hAnsi="Times New Roman" w:cs="Times New Roman"/>
          <w:sz w:val="20"/>
          <w:szCs w:val="20"/>
        </w:rPr>
        <w:t>the family (…)</w:t>
      </w:r>
      <w:r w:rsidR="0077463F">
        <w:rPr>
          <w:rFonts w:ascii="Times New Roman" w:hAnsi="Times New Roman" w:cs="Times New Roman"/>
          <w:sz w:val="20"/>
          <w:szCs w:val="20"/>
        </w:rPr>
        <w:t xml:space="preserve"> </w:t>
      </w:r>
      <w:r w:rsidR="007744C5" w:rsidRPr="009D699C">
        <w:rPr>
          <w:rFonts w:ascii="Times New Roman" w:hAnsi="Times New Roman" w:cs="Times New Roman"/>
          <w:sz w:val="20"/>
          <w:szCs w:val="20"/>
        </w:rPr>
        <w:t xml:space="preserve">I don’t have </w:t>
      </w:r>
      <w:r w:rsidR="00C3371E">
        <w:rPr>
          <w:rFonts w:ascii="Times New Roman" w:hAnsi="Times New Roman" w:cs="Times New Roman"/>
          <w:sz w:val="20"/>
          <w:szCs w:val="20"/>
        </w:rPr>
        <w:t xml:space="preserve"> much </w:t>
      </w:r>
      <w:r w:rsidR="007744C5" w:rsidRPr="009D699C">
        <w:rPr>
          <w:rFonts w:ascii="Times New Roman" w:hAnsi="Times New Roman" w:cs="Times New Roman"/>
          <w:sz w:val="20"/>
          <w:szCs w:val="20"/>
        </w:rPr>
        <w:t>contact</w:t>
      </w:r>
      <w:r w:rsidR="0077463F" w:rsidRPr="0077463F">
        <w:rPr>
          <w:rFonts w:ascii="Times New Roman" w:hAnsi="Times New Roman" w:cs="Times New Roman"/>
          <w:sz w:val="20"/>
          <w:szCs w:val="20"/>
        </w:rPr>
        <w:t xml:space="preserve"> </w:t>
      </w:r>
      <w:r w:rsidR="0077463F">
        <w:rPr>
          <w:rFonts w:ascii="Times New Roman" w:hAnsi="Times New Roman" w:cs="Times New Roman"/>
          <w:sz w:val="20"/>
          <w:szCs w:val="20"/>
        </w:rPr>
        <w:t>w</w:t>
      </w:r>
      <w:r w:rsidR="0077463F" w:rsidRPr="009D699C">
        <w:rPr>
          <w:rFonts w:ascii="Times New Roman" w:hAnsi="Times New Roman" w:cs="Times New Roman"/>
          <w:sz w:val="20"/>
          <w:szCs w:val="20"/>
        </w:rPr>
        <w:t>ith people with a Turkish background</w:t>
      </w:r>
      <w:r w:rsidR="00C3371E">
        <w:rPr>
          <w:rFonts w:ascii="Times New Roman" w:hAnsi="Times New Roman" w:cs="Times New Roman"/>
          <w:sz w:val="20"/>
          <w:szCs w:val="20"/>
        </w:rPr>
        <w:t>, b</w:t>
      </w:r>
      <w:r w:rsidR="007744C5" w:rsidRPr="009D699C">
        <w:rPr>
          <w:rFonts w:ascii="Times New Roman" w:hAnsi="Times New Roman" w:cs="Times New Roman"/>
          <w:sz w:val="20"/>
          <w:szCs w:val="20"/>
        </w:rPr>
        <w:t>ecause Turk</w:t>
      </w:r>
      <w:r w:rsidR="00BA4A9E">
        <w:rPr>
          <w:rFonts w:ascii="Times New Roman" w:hAnsi="Times New Roman" w:cs="Times New Roman"/>
          <w:sz w:val="20"/>
          <w:szCs w:val="20"/>
        </w:rPr>
        <w:t>s</w:t>
      </w:r>
      <w:r w:rsidR="007744C5" w:rsidRPr="009D699C">
        <w:rPr>
          <w:rFonts w:ascii="Times New Roman" w:hAnsi="Times New Roman" w:cs="Times New Roman"/>
          <w:sz w:val="20"/>
          <w:szCs w:val="20"/>
        </w:rPr>
        <w:t xml:space="preserve"> here are different </w:t>
      </w:r>
      <w:r w:rsidR="009B1E4F" w:rsidRPr="009D699C">
        <w:rPr>
          <w:rFonts w:ascii="Times New Roman" w:hAnsi="Times New Roman" w:cs="Times New Roman"/>
          <w:sz w:val="20"/>
          <w:szCs w:val="20"/>
        </w:rPr>
        <w:t>from</w:t>
      </w:r>
      <w:r w:rsidR="007744C5" w:rsidRPr="009D699C">
        <w:rPr>
          <w:rFonts w:ascii="Times New Roman" w:hAnsi="Times New Roman" w:cs="Times New Roman"/>
          <w:sz w:val="20"/>
          <w:szCs w:val="20"/>
        </w:rPr>
        <w:t xml:space="preserve"> Turks in Turkey.</w:t>
      </w:r>
      <w:r w:rsidR="00C717D5" w:rsidRPr="009D699C">
        <w:rPr>
          <w:rFonts w:ascii="Times New Roman" w:hAnsi="Times New Roman" w:cs="Times New Roman"/>
          <w:sz w:val="20"/>
          <w:szCs w:val="20"/>
        </w:rPr>
        <w:t xml:space="preserve"> </w:t>
      </w:r>
    </w:p>
    <w:p w14:paraId="776E72DF" w14:textId="62E88AB7" w:rsidR="00930E36" w:rsidRPr="009D699C" w:rsidRDefault="004C76FC" w:rsidP="00494EDB">
      <w:pPr>
        <w:tabs>
          <w:tab w:val="left" w:pos="8759"/>
        </w:tabs>
        <w:spacing w:line="360" w:lineRule="auto"/>
        <w:ind w:right="-30"/>
        <w:jc w:val="both"/>
        <w:rPr>
          <w:rFonts w:ascii="Times New Roman" w:hAnsi="Times New Roman" w:cs="Times New Roman"/>
          <w:sz w:val="20"/>
          <w:szCs w:val="20"/>
        </w:rPr>
      </w:pPr>
      <w:r w:rsidRPr="001E429E">
        <w:rPr>
          <w:rFonts w:ascii="Times New Roman" w:hAnsi="Times New Roman" w:cs="Times New Roman"/>
        </w:rPr>
        <w:t>For Tu</w:t>
      </w:r>
      <w:r w:rsidR="00BF20C4" w:rsidRPr="001E429E">
        <w:rPr>
          <w:rFonts w:ascii="Times New Roman" w:hAnsi="Times New Roman" w:cs="Times New Roman"/>
        </w:rPr>
        <w:t>ll</w:t>
      </w:r>
      <w:r w:rsidRPr="001E429E">
        <w:rPr>
          <w:rFonts w:ascii="Times New Roman" w:hAnsi="Times New Roman" w:cs="Times New Roman"/>
        </w:rPr>
        <w:t xml:space="preserve">ay, to be an entrepreneur means to reach out to other nationalities and other cultures, </w:t>
      </w:r>
      <w:r w:rsidR="00BA4A9E">
        <w:rPr>
          <w:rFonts w:ascii="Times New Roman" w:hAnsi="Times New Roman" w:cs="Times New Roman"/>
        </w:rPr>
        <w:t xml:space="preserve">as shown </w:t>
      </w:r>
      <w:r w:rsidRPr="001E429E">
        <w:rPr>
          <w:rFonts w:ascii="Times New Roman" w:hAnsi="Times New Roman" w:cs="Times New Roman"/>
        </w:rPr>
        <w:t xml:space="preserve">by her </w:t>
      </w:r>
      <w:r w:rsidR="00BA4A9E">
        <w:rPr>
          <w:rFonts w:ascii="Times New Roman" w:hAnsi="Times New Roman" w:cs="Times New Roman"/>
        </w:rPr>
        <w:t xml:space="preserve">contention </w:t>
      </w:r>
      <w:r w:rsidRPr="001E429E">
        <w:rPr>
          <w:rFonts w:ascii="Times New Roman" w:hAnsi="Times New Roman" w:cs="Times New Roman"/>
        </w:rPr>
        <w:t xml:space="preserve">that </w:t>
      </w:r>
      <w:r w:rsidR="00BA4A9E">
        <w:rPr>
          <w:rFonts w:ascii="Times New Roman" w:hAnsi="Times New Roman" w:cs="Times New Roman"/>
        </w:rPr>
        <w:t>one</w:t>
      </w:r>
      <w:r w:rsidR="00BA4A9E" w:rsidRPr="001E429E">
        <w:rPr>
          <w:rFonts w:ascii="Times New Roman" w:hAnsi="Times New Roman" w:cs="Times New Roman"/>
        </w:rPr>
        <w:t xml:space="preserve"> </w:t>
      </w:r>
      <w:r w:rsidRPr="001E429E">
        <w:rPr>
          <w:rFonts w:ascii="Times New Roman" w:hAnsi="Times New Roman" w:cs="Times New Roman"/>
        </w:rPr>
        <w:t xml:space="preserve">should not </w:t>
      </w:r>
      <w:r w:rsidR="00BA4A9E">
        <w:rPr>
          <w:rFonts w:ascii="Times New Roman" w:hAnsi="Times New Roman" w:cs="Times New Roman"/>
        </w:rPr>
        <w:t>confine business relations</w:t>
      </w:r>
      <w:r w:rsidRPr="001E429E">
        <w:rPr>
          <w:rFonts w:ascii="Times New Roman" w:hAnsi="Times New Roman" w:cs="Times New Roman"/>
        </w:rPr>
        <w:t xml:space="preserve"> </w:t>
      </w:r>
      <w:r w:rsidR="00BA4A9E">
        <w:rPr>
          <w:rFonts w:ascii="Times New Roman" w:hAnsi="Times New Roman" w:cs="Times New Roman"/>
        </w:rPr>
        <w:t xml:space="preserve">to one’s </w:t>
      </w:r>
      <w:r w:rsidRPr="001E429E">
        <w:rPr>
          <w:rFonts w:ascii="Times New Roman" w:hAnsi="Times New Roman" w:cs="Times New Roman"/>
        </w:rPr>
        <w:t>own community</w:t>
      </w:r>
      <w:r w:rsidR="00E232A4">
        <w:rPr>
          <w:rFonts w:ascii="Times New Roman" w:hAnsi="Times New Roman" w:cs="Times New Roman"/>
        </w:rPr>
        <w:t xml:space="preserve"> because </w:t>
      </w:r>
      <w:r w:rsidR="0077463F">
        <w:rPr>
          <w:rFonts w:ascii="Times New Roman" w:hAnsi="Times New Roman" w:cs="Times New Roman"/>
        </w:rPr>
        <w:t xml:space="preserve">such a limitation </w:t>
      </w:r>
      <w:r w:rsidR="0077463F" w:rsidRPr="0077463F">
        <w:rPr>
          <w:rFonts w:ascii="Times New Roman" w:hAnsi="Times New Roman" w:cs="Times New Roman"/>
        </w:rPr>
        <w:t>reduces</w:t>
      </w:r>
      <w:r w:rsidRPr="001E429E">
        <w:rPr>
          <w:rFonts w:ascii="Times New Roman" w:hAnsi="Times New Roman" w:cs="Times New Roman"/>
        </w:rPr>
        <w:t xml:space="preserve"> </w:t>
      </w:r>
      <w:r w:rsidR="00E232A4">
        <w:rPr>
          <w:rFonts w:ascii="Times New Roman" w:hAnsi="Times New Roman" w:cs="Times New Roman"/>
        </w:rPr>
        <w:t xml:space="preserve">the likelihood of </w:t>
      </w:r>
      <w:r w:rsidRPr="001E429E">
        <w:rPr>
          <w:rFonts w:ascii="Times New Roman" w:hAnsi="Times New Roman" w:cs="Times New Roman"/>
        </w:rPr>
        <w:t xml:space="preserve">success. The interesting and complex observation </w:t>
      </w:r>
      <w:r w:rsidR="00062197">
        <w:rPr>
          <w:rFonts w:ascii="Times New Roman" w:hAnsi="Times New Roman" w:cs="Times New Roman"/>
        </w:rPr>
        <w:t xml:space="preserve">of the importance of context </w:t>
      </w:r>
      <w:r w:rsidR="004550AF" w:rsidRPr="001E429E">
        <w:rPr>
          <w:rFonts w:ascii="Times New Roman" w:hAnsi="Times New Roman" w:cs="Times New Roman"/>
        </w:rPr>
        <w:t>in this excerpt</w:t>
      </w:r>
      <w:r w:rsidRPr="001E429E">
        <w:rPr>
          <w:rFonts w:ascii="Times New Roman" w:hAnsi="Times New Roman" w:cs="Times New Roman"/>
        </w:rPr>
        <w:t xml:space="preserve"> is that despite the cosmopolitan narrative, </w:t>
      </w:r>
      <w:r w:rsidR="00F87192" w:rsidRPr="001E429E">
        <w:rPr>
          <w:rFonts w:ascii="Times New Roman" w:hAnsi="Times New Roman" w:cs="Times New Roman"/>
        </w:rPr>
        <w:t>Tullay</w:t>
      </w:r>
      <w:r w:rsidRPr="001E429E">
        <w:rPr>
          <w:rFonts w:ascii="Times New Roman" w:hAnsi="Times New Roman" w:cs="Times New Roman"/>
        </w:rPr>
        <w:t xml:space="preserve">’s entrepreneurial practice is shaped by the traditional gender structures in the market exchange in Istanbul </w:t>
      </w:r>
      <w:r w:rsidR="0077463F">
        <w:rPr>
          <w:rFonts w:ascii="Times New Roman" w:hAnsi="Times New Roman" w:cs="Times New Roman"/>
        </w:rPr>
        <w:t xml:space="preserve">in which </w:t>
      </w:r>
      <w:r w:rsidR="00C3371E">
        <w:rPr>
          <w:rFonts w:ascii="Times New Roman" w:hAnsi="Times New Roman" w:cs="Times New Roman"/>
        </w:rPr>
        <w:t>she</w:t>
      </w:r>
      <w:r w:rsidRPr="001E429E">
        <w:rPr>
          <w:rFonts w:ascii="Times New Roman" w:hAnsi="Times New Roman" w:cs="Times New Roman"/>
        </w:rPr>
        <w:t xml:space="preserve"> </w:t>
      </w:r>
      <w:r w:rsidR="0077463F">
        <w:rPr>
          <w:rFonts w:ascii="Times New Roman" w:hAnsi="Times New Roman" w:cs="Times New Roman"/>
        </w:rPr>
        <w:t>must</w:t>
      </w:r>
      <w:r w:rsidRPr="001E429E">
        <w:rPr>
          <w:rFonts w:ascii="Times New Roman" w:hAnsi="Times New Roman" w:cs="Times New Roman"/>
        </w:rPr>
        <w:t xml:space="preserve"> be guided</w:t>
      </w:r>
      <w:r w:rsidR="004E1567" w:rsidRPr="001E429E">
        <w:rPr>
          <w:rFonts w:ascii="Times New Roman" w:hAnsi="Times New Roman" w:cs="Times New Roman"/>
        </w:rPr>
        <w:t xml:space="preserve"> by male chauffeurs and family</w:t>
      </w:r>
      <w:r w:rsidRPr="001E429E">
        <w:rPr>
          <w:rFonts w:ascii="Times New Roman" w:hAnsi="Times New Roman" w:cs="Times New Roman"/>
        </w:rPr>
        <w:t xml:space="preserve">. </w:t>
      </w:r>
      <w:r w:rsidR="00D337D7">
        <w:rPr>
          <w:rFonts w:ascii="Times New Roman" w:hAnsi="Times New Roman" w:cs="Times New Roman"/>
        </w:rPr>
        <w:t>A</w:t>
      </w:r>
      <w:r w:rsidRPr="001E429E">
        <w:rPr>
          <w:rFonts w:ascii="Times New Roman" w:hAnsi="Times New Roman" w:cs="Times New Roman"/>
        </w:rPr>
        <w:t>lthough</w:t>
      </w:r>
      <w:r w:rsidR="00C3371E">
        <w:rPr>
          <w:rFonts w:ascii="Times New Roman" w:hAnsi="Times New Roman" w:cs="Times New Roman"/>
        </w:rPr>
        <w:t xml:space="preserve"> she</w:t>
      </w:r>
      <w:r w:rsidR="0077463F" w:rsidRPr="001E429E">
        <w:rPr>
          <w:rFonts w:ascii="Times New Roman" w:hAnsi="Times New Roman" w:cs="Times New Roman"/>
        </w:rPr>
        <w:t xml:space="preserve"> </w:t>
      </w:r>
      <w:r w:rsidRPr="001E429E">
        <w:rPr>
          <w:rFonts w:ascii="Times New Roman" w:hAnsi="Times New Roman" w:cs="Times New Roman"/>
        </w:rPr>
        <w:t xml:space="preserve">would not easily accept being guided </w:t>
      </w:r>
      <w:r w:rsidRPr="001E429E">
        <w:rPr>
          <w:rFonts w:ascii="Times New Roman" w:hAnsi="Times New Roman" w:cs="Times New Roman"/>
        </w:rPr>
        <w:lastRenderedPageBreak/>
        <w:t>by males and</w:t>
      </w:r>
      <w:r w:rsidR="00C3371E">
        <w:rPr>
          <w:rFonts w:ascii="Times New Roman" w:hAnsi="Times New Roman" w:cs="Times New Roman"/>
        </w:rPr>
        <w:t xml:space="preserve"> relatives</w:t>
      </w:r>
      <w:r w:rsidRPr="001E429E">
        <w:rPr>
          <w:rFonts w:ascii="Times New Roman" w:hAnsi="Times New Roman" w:cs="Times New Roman"/>
        </w:rPr>
        <w:t xml:space="preserve"> in the Netherlands, </w:t>
      </w:r>
      <w:r w:rsidR="0077463F">
        <w:rPr>
          <w:rFonts w:ascii="Times New Roman" w:hAnsi="Times New Roman" w:cs="Times New Roman"/>
        </w:rPr>
        <w:t>Tullay</w:t>
      </w:r>
      <w:r w:rsidR="0077463F" w:rsidRPr="001E429E">
        <w:rPr>
          <w:rFonts w:ascii="Times New Roman" w:hAnsi="Times New Roman" w:cs="Times New Roman"/>
        </w:rPr>
        <w:t xml:space="preserve"> </w:t>
      </w:r>
      <w:r w:rsidRPr="001E429E">
        <w:rPr>
          <w:rFonts w:ascii="Times New Roman" w:hAnsi="Times New Roman" w:cs="Times New Roman"/>
        </w:rPr>
        <w:t>accept</w:t>
      </w:r>
      <w:r w:rsidR="0077463F">
        <w:rPr>
          <w:rFonts w:ascii="Times New Roman" w:hAnsi="Times New Roman" w:cs="Times New Roman"/>
        </w:rPr>
        <w:t>s</w:t>
      </w:r>
      <w:r w:rsidRPr="001E429E">
        <w:rPr>
          <w:rFonts w:ascii="Times New Roman" w:hAnsi="Times New Roman" w:cs="Times New Roman"/>
        </w:rPr>
        <w:t xml:space="preserve"> such traditional gender practices in </w:t>
      </w:r>
      <w:r w:rsidR="0077463F">
        <w:rPr>
          <w:rFonts w:ascii="Times New Roman" w:hAnsi="Times New Roman" w:cs="Times New Roman"/>
        </w:rPr>
        <w:t>her</w:t>
      </w:r>
      <w:r w:rsidR="0077463F" w:rsidRPr="001E429E">
        <w:rPr>
          <w:rFonts w:ascii="Times New Roman" w:hAnsi="Times New Roman" w:cs="Times New Roman"/>
        </w:rPr>
        <w:t xml:space="preserve"> </w:t>
      </w:r>
      <w:r w:rsidRPr="001E429E">
        <w:rPr>
          <w:rFonts w:ascii="Times New Roman" w:hAnsi="Times New Roman" w:cs="Times New Roman"/>
        </w:rPr>
        <w:t xml:space="preserve">country of origin for the sake of her entrepreneurial positionality. </w:t>
      </w:r>
      <w:r w:rsidR="0077463F">
        <w:rPr>
          <w:rFonts w:ascii="Times New Roman" w:hAnsi="Times New Roman" w:cs="Times New Roman"/>
        </w:rPr>
        <w:t>Tullay accepts this tradition despite</w:t>
      </w:r>
      <w:r w:rsidR="00E269B1">
        <w:rPr>
          <w:rFonts w:ascii="Times New Roman" w:hAnsi="Times New Roman" w:cs="Times New Roman"/>
        </w:rPr>
        <w:t xml:space="preserve"> her statement that she does not have </w:t>
      </w:r>
      <w:r w:rsidR="009B1E4F">
        <w:rPr>
          <w:rFonts w:ascii="Times New Roman" w:hAnsi="Times New Roman" w:cs="Times New Roman"/>
        </w:rPr>
        <w:t>significant</w:t>
      </w:r>
      <w:r w:rsidR="00E269B1">
        <w:rPr>
          <w:rFonts w:ascii="Times New Roman" w:hAnsi="Times New Roman" w:cs="Times New Roman"/>
        </w:rPr>
        <w:t xml:space="preserve"> contact with Turks </w:t>
      </w:r>
      <w:r w:rsidR="0077463F">
        <w:rPr>
          <w:rFonts w:ascii="Times New Roman" w:hAnsi="Times New Roman" w:cs="Times New Roman"/>
        </w:rPr>
        <w:t>because Turks in the Netherlands</w:t>
      </w:r>
      <w:r w:rsidR="00E269B1">
        <w:rPr>
          <w:rFonts w:ascii="Times New Roman" w:hAnsi="Times New Roman" w:cs="Times New Roman"/>
        </w:rPr>
        <w:t xml:space="preserve"> are different </w:t>
      </w:r>
      <w:r w:rsidR="0077463F">
        <w:rPr>
          <w:rFonts w:ascii="Times New Roman" w:hAnsi="Times New Roman" w:cs="Times New Roman"/>
        </w:rPr>
        <w:t xml:space="preserve">from </w:t>
      </w:r>
      <w:r w:rsidR="00E269B1">
        <w:rPr>
          <w:rFonts w:ascii="Times New Roman" w:hAnsi="Times New Roman" w:cs="Times New Roman"/>
        </w:rPr>
        <w:t>Turks in her home</w:t>
      </w:r>
      <w:r w:rsidR="0077463F">
        <w:rPr>
          <w:rFonts w:ascii="Times New Roman" w:hAnsi="Times New Roman" w:cs="Times New Roman"/>
        </w:rPr>
        <w:t xml:space="preserve"> </w:t>
      </w:r>
      <w:r w:rsidR="00E269B1">
        <w:rPr>
          <w:rFonts w:ascii="Times New Roman" w:hAnsi="Times New Roman" w:cs="Times New Roman"/>
        </w:rPr>
        <w:t>country</w:t>
      </w:r>
      <w:r w:rsidR="0077463F">
        <w:rPr>
          <w:rFonts w:ascii="Times New Roman" w:hAnsi="Times New Roman" w:cs="Times New Roman"/>
        </w:rPr>
        <w:t xml:space="preserve">. This statement implies </w:t>
      </w:r>
      <w:r w:rsidR="00B222FB">
        <w:rPr>
          <w:rFonts w:ascii="Times New Roman" w:hAnsi="Times New Roman" w:cs="Times New Roman"/>
        </w:rPr>
        <w:t xml:space="preserve">that </w:t>
      </w:r>
      <w:r w:rsidR="008961E4">
        <w:rPr>
          <w:rFonts w:ascii="Times New Roman" w:hAnsi="Times New Roman" w:cs="Times New Roman"/>
        </w:rPr>
        <w:t xml:space="preserve">she does not approve of the </w:t>
      </w:r>
      <w:r w:rsidR="00B222FB">
        <w:rPr>
          <w:rFonts w:ascii="Times New Roman" w:hAnsi="Times New Roman" w:cs="Times New Roman"/>
        </w:rPr>
        <w:t>norms and values of Turks in the Netherlands</w:t>
      </w:r>
      <w:r w:rsidR="0077463F">
        <w:rPr>
          <w:rFonts w:ascii="Times New Roman" w:hAnsi="Times New Roman" w:cs="Times New Roman"/>
        </w:rPr>
        <w:t xml:space="preserve"> </w:t>
      </w:r>
      <w:r w:rsidR="00C3371E">
        <w:rPr>
          <w:rFonts w:ascii="Times New Roman" w:hAnsi="Times New Roman" w:cs="Times New Roman"/>
        </w:rPr>
        <w:t>relating</w:t>
      </w:r>
      <w:r w:rsidR="00B222FB">
        <w:rPr>
          <w:rFonts w:ascii="Times New Roman" w:hAnsi="Times New Roman" w:cs="Times New Roman"/>
        </w:rPr>
        <w:t xml:space="preserve"> to gender equality </w:t>
      </w:r>
      <w:r w:rsidR="0077463F">
        <w:rPr>
          <w:rFonts w:ascii="Times New Roman" w:hAnsi="Times New Roman" w:cs="Times New Roman"/>
        </w:rPr>
        <w:t xml:space="preserve">and </w:t>
      </w:r>
      <w:r w:rsidR="00B222FB">
        <w:rPr>
          <w:rFonts w:ascii="Times New Roman" w:hAnsi="Times New Roman" w:cs="Times New Roman"/>
        </w:rPr>
        <w:t>doing business. This</w:t>
      </w:r>
      <w:r w:rsidR="0077463F">
        <w:rPr>
          <w:rFonts w:ascii="Times New Roman" w:hAnsi="Times New Roman" w:cs="Times New Roman"/>
        </w:rPr>
        <w:t xml:space="preserve"> dichotomy</w:t>
      </w:r>
      <w:r w:rsidR="00B222FB">
        <w:rPr>
          <w:rFonts w:ascii="Times New Roman" w:hAnsi="Times New Roman" w:cs="Times New Roman"/>
        </w:rPr>
        <w:t xml:space="preserve"> </w:t>
      </w:r>
      <w:r w:rsidR="00C3342B">
        <w:rPr>
          <w:rFonts w:ascii="Times New Roman" w:hAnsi="Times New Roman" w:cs="Times New Roman"/>
        </w:rPr>
        <w:t>reflects how</w:t>
      </w:r>
      <w:r w:rsidR="00B222FB">
        <w:rPr>
          <w:rFonts w:ascii="Times New Roman" w:hAnsi="Times New Roman" w:cs="Times New Roman"/>
        </w:rPr>
        <w:t xml:space="preserve"> her relation with being ‘Turkish’ </w:t>
      </w:r>
      <w:r w:rsidR="00C3342B">
        <w:rPr>
          <w:rFonts w:ascii="Times New Roman" w:hAnsi="Times New Roman" w:cs="Times New Roman"/>
        </w:rPr>
        <w:t xml:space="preserve">is </w:t>
      </w:r>
      <w:r w:rsidR="0077463F">
        <w:rPr>
          <w:rFonts w:ascii="Times New Roman" w:hAnsi="Times New Roman" w:cs="Times New Roman"/>
        </w:rPr>
        <w:t xml:space="preserve">emphasized </w:t>
      </w:r>
      <w:r w:rsidR="00C3342B">
        <w:rPr>
          <w:rFonts w:ascii="Times New Roman" w:hAnsi="Times New Roman" w:cs="Times New Roman"/>
        </w:rPr>
        <w:t>by complex identity positions</w:t>
      </w:r>
      <w:r w:rsidR="00B222FB">
        <w:rPr>
          <w:rFonts w:ascii="Times New Roman" w:hAnsi="Times New Roman" w:cs="Times New Roman"/>
        </w:rPr>
        <w:t xml:space="preserve">. </w:t>
      </w:r>
      <w:r w:rsidR="0077463F">
        <w:rPr>
          <w:rFonts w:ascii="Times New Roman" w:hAnsi="Times New Roman" w:cs="Times New Roman"/>
        </w:rPr>
        <w:t xml:space="preserve">Tullay’s </w:t>
      </w:r>
      <w:r w:rsidRPr="001E429E">
        <w:rPr>
          <w:rFonts w:ascii="Times New Roman" w:hAnsi="Times New Roman" w:cs="Times New Roman"/>
        </w:rPr>
        <w:t>speaking to other groups relates</w:t>
      </w:r>
      <w:r w:rsidR="00E02694">
        <w:rPr>
          <w:rFonts w:ascii="Times New Roman" w:hAnsi="Times New Roman" w:cs="Times New Roman"/>
        </w:rPr>
        <w:t>, moreover, to the realis</w:t>
      </w:r>
      <w:r w:rsidRPr="001E429E">
        <w:rPr>
          <w:rFonts w:ascii="Times New Roman" w:hAnsi="Times New Roman" w:cs="Times New Roman"/>
        </w:rPr>
        <w:t xml:space="preserve">ation that entrepreneurship is </w:t>
      </w:r>
      <w:r w:rsidR="008F5DE3" w:rsidRPr="001E429E">
        <w:rPr>
          <w:rFonts w:ascii="Times New Roman" w:hAnsi="Times New Roman" w:cs="Times New Roman"/>
        </w:rPr>
        <w:t>something that</w:t>
      </w:r>
      <w:r w:rsidRPr="001E429E">
        <w:rPr>
          <w:rFonts w:ascii="Times New Roman" w:hAnsi="Times New Roman" w:cs="Times New Roman"/>
        </w:rPr>
        <w:t xml:space="preserve"> is </w:t>
      </w:r>
      <w:r w:rsidR="0077463F">
        <w:rPr>
          <w:rFonts w:ascii="Times New Roman" w:hAnsi="Times New Roman" w:cs="Times New Roman"/>
        </w:rPr>
        <w:t>conducted</w:t>
      </w:r>
      <w:r w:rsidR="0077463F" w:rsidRPr="001E429E">
        <w:rPr>
          <w:rFonts w:ascii="Times New Roman" w:hAnsi="Times New Roman" w:cs="Times New Roman"/>
        </w:rPr>
        <w:t xml:space="preserve"> </w:t>
      </w:r>
      <w:r w:rsidRPr="001E429E">
        <w:rPr>
          <w:rFonts w:ascii="Times New Roman" w:hAnsi="Times New Roman" w:cs="Times New Roman"/>
        </w:rPr>
        <w:t>in its context with various stakeholders</w:t>
      </w:r>
      <w:r w:rsidR="0077463F">
        <w:rPr>
          <w:rFonts w:ascii="Times New Roman" w:hAnsi="Times New Roman" w:cs="Times New Roman"/>
        </w:rPr>
        <w:t xml:space="preserve">, unlike </w:t>
      </w:r>
      <w:r w:rsidRPr="001E429E">
        <w:rPr>
          <w:rFonts w:ascii="Times New Roman" w:hAnsi="Times New Roman" w:cs="Times New Roman"/>
        </w:rPr>
        <w:t>the traditional idea that entrepreneurship is an individual activity</w:t>
      </w:r>
      <w:r w:rsidR="00454672">
        <w:rPr>
          <w:rFonts w:ascii="Times New Roman" w:hAnsi="Times New Roman" w:cs="Times New Roman"/>
        </w:rPr>
        <w:t>.</w:t>
      </w:r>
    </w:p>
    <w:p w14:paraId="6339D12B" w14:textId="1703BE19" w:rsidR="00930E36" w:rsidRPr="001E429E" w:rsidRDefault="009C1E7C" w:rsidP="002A5B69">
      <w:pPr>
        <w:spacing w:line="360" w:lineRule="auto"/>
        <w:ind w:firstLine="567"/>
        <w:jc w:val="both"/>
        <w:rPr>
          <w:rFonts w:ascii="Times New Roman" w:hAnsi="Times New Roman" w:cs="Times New Roman"/>
          <w:color w:val="1A1A1A"/>
        </w:rPr>
      </w:pPr>
      <w:r>
        <w:rPr>
          <w:rFonts w:ascii="Times New Roman" w:hAnsi="Times New Roman" w:cs="Times New Roman"/>
          <w:color w:val="1A1A1A"/>
        </w:rPr>
        <w:t>Natalia (29) also illustrates the importance of transnational connections</w:t>
      </w:r>
      <w:r w:rsidR="00B9446D">
        <w:rPr>
          <w:rFonts w:ascii="Times New Roman" w:hAnsi="Times New Roman" w:cs="Times New Roman"/>
          <w:color w:val="1A1A1A"/>
        </w:rPr>
        <w:t xml:space="preserve"> in the Spanish context. </w:t>
      </w:r>
      <w:r w:rsidR="0077463F">
        <w:rPr>
          <w:rFonts w:ascii="Times New Roman" w:hAnsi="Times New Roman" w:cs="Times New Roman"/>
          <w:color w:val="1A1A1A"/>
        </w:rPr>
        <w:t xml:space="preserve">Natalia </w:t>
      </w:r>
      <w:r w:rsidR="002C55A2" w:rsidRPr="001E429E">
        <w:rPr>
          <w:rFonts w:ascii="Times New Roman" w:hAnsi="Times New Roman" w:cs="Times New Roman"/>
          <w:color w:val="1A1A1A"/>
        </w:rPr>
        <w:t xml:space="preserve">emigrated from Colombia to Spain to work as a caregiver. </w:t>
      </w:r>
      <w:r w:rsidR="00AD7B2F">
        <w:rPr>
          <w:rFonts w:ascii="Times New Roman" w:hAnsi="Times New Roman" w:cs="Times New Roman"/>
          <w:color w:val="1A1A1A"/>
        </w:rPr>
        <w:t>She</w:t>
      </w:r>
      <w:r w:rsidR="0077463F" w:rsidRPr="001E429E">
        <w:rPr>
          <w:rFonts w:ascii="Times New Roman" w:hAnsi="Times New Roman" w:cs="Times New Roman"/>
          <w:color w:val="1A1A1A"/>
        </w:rPr>
        <w:t xml:space="preserve"> </w:t>
      </w:r>
      <w:r w:rsidR="002C55A2" w:rsidRPr="001E429E">
        <w:rPr>
          <w:rFonts w:ascii="Times New Roman" w:hAnsi="Times New Roman" w:cs="Times New Roman"/>
          <w:color w:val="1A1A1A"/>
        </w:rPr>
        <w:t>was divorced and left behind two children, who stayed with her mother and brother. After</w:t>
      </w:r>
      <w:r w:rsidR="00E232A4">
        <w:rPr>
          <w:rFonts w:ascii="Times New Roman" w:hAnsi="Times New Roman" w:cs="Times New Roman"/>
          <w:color w:val="1A1A1A"/>
        </w:rPr>
        <w:t xml:space="preserve"> working in Spain for</w:t>
      </w:r>
      <w:r w:rsidR="002C55A2" w:rsidRPr="001E429E">
        <w:rPr>
          <w:rFonts w:ascii="Times New Roman" w:hAnsi="Times New Roman" w:cs="Times New Roman"/>
          <w:color w:val="1A1A1A"/>
        </w:rPr>
        <w:t xml:space="preserve"> </w:t>
      </w:r>
      <w:r w:rsidR="0040523C">
        <w:rPr>
          <w:rFonts w:ascii="Times New Roman" w:hAnsi="Times New Roman" w:cs="Times New Roman"/>
          <w:color w:val="1A1A1A"/>
        </w:rPr>
        <w:t>seven</w:t>
      </w:r>
      <w:r w:rsidR="002C55A2" w:rsidRPr="001E429E">
        <w:rPr>
          <w:rFonts w:ascii="Times New Roman" w:hAnsi="Times New Roman" w:cs="Times New Roman"/>
          <w:color w:val="1A1A1A"/>
        </w:rPr>
        <w:t xml:space="preserve"> years</w:t>
      </w:r>
      <w:r w:rsidR="0077463F">
        <w:rPr>
          <w:rFonts w:ascii="Times New Roman" w:hAnsi="Times New Roman" w:cs="Times New Roman"/>
          <w:color w:val="1A1A1A"/>
        </w:rPr>
        <w:t>, Natalia</w:t>
      </w:r>
      <w:r w:rsidR="002C55A2" w:rsidRPr="001E429E">
        <w:rPr>
          <w:rFonts w:ascii="Times New Roman" w:hAnsi="Times New Roman" w:cs="Times New Roman"/>
          <w:color w:val="1A1A1A"/>
        </w:rPr>
        <w:t xml:space="preserve"> managed to save </w:t>
      </w:r>
      <w:r w:rsidR="0077463F">
        <w:rPr>
          <w:rFonts w:ascii="Times New Roman" w:hAnsi="Times New Roman" w:cs="Times New Roman"/>
          <w:color w:val="1A1A1A"/>
        </w:rPr>
        <w:t>sufficient money</w:t>
      </w:r>
      <w:r w:rsidR="002C55A2" w:rsidRPr="001E429E">
        <w:rPr>
          <w:rFonts w:ascii="Times New Roman" w:hAnsi="Times New Roman" w:cs="Times New Roman"/>
          <w:color w:val="1A1A1A"/>
        </w:rPr>
        <w:t xml:space="preserve"> to open a hairdressing salon</w:t>
      </w:r>
      <w:r w:rsidR="00854CC3">
        <w:rPr>
          <w:rFonts w:ascii="Times New Roman" w:hAnsi="Times New Roman" w:cs="Times New Roman"/>
          <w:color w:val="1A1A1A"/>
        </w:rPr>
        <w:t xml:space="preserve"> that </w:t>
      </w:r>
      <w:r w:rsidR="00223F78">
        <w:rPr>
          <w:rFonts w:ascii="Times New Roman" w:hAnsi="Times New Roman" w:cs="Times New Roman"/>
          <w:color w:val="1A1A1A"/>
        </w:rPr>
        <w:t>primari</w:t>
      </w:r>
      <w:r w:rsidR="00124B25">
        <w:rPr>
          <w:rFonts w:ascii="Times New Roman" w:hAnsi="Times New Roman" w:cs="Times New Roman"/>
          <w:color w:val="1A1A1A"/>
        </w:rPr>
        <w:t xml:space="preserve">ly </w:t>
      </w:r>
      <w:r w:rsidR="000417BE">
        <w:rPr>
          <w:rFonts w:ascii="Times New Roman" w:hAnsi="Times New Roman" w:cs="Times New Roman"/>
          <w:color w:val="1A1A1A"/>
        </w:rPr>
        <w:t>targeted</w:t>
      </w:r>
      <w:r w:rsidR="00124B25">
        <w:rPr>
          <w:rFonts w:ascii="Times New Roman" w:hAnsi="Times New Roman" w:cs="Times New Roman"/>
          <w:color w:val="1A1A1A"/>
        </w:rPr>
        <w:t xml:space="preserve"> a Latin customer base</w:t>
      </w:r>
      <w:r w:rsidR="00C62466">
        <w:rPr>
          <w:rFonts w:ascii="Times New Roman" w:hAnsi="Times New Roman" w:cs="Times New Roman"/>
          <w:color w:val="1A1A1A"/>
        </w:rPr>
        <w:t xml:space="preserve">. </w:t>
      </w:r>
      <w:r w:rsidR="002C55A2" w:rsidRPr="001E429E">
        <w:rPr>
          <w:rFonts w:ascii="Times New Roman" w:hAnsi="Times New Roman" w:cs="Times New Roman"/>
          <w:color w:val="1A1A1A"/>
        </w:rPr>
        <w:t xml:space="preserve">Natalia </w:t>
      </w:r>
      <w:r w:rsidR="0077463F" w:rsidRPr="001E429E">
        <w:rPr>
          <w:rFonts w:ascii="Times New Roman" w:hAnsi="Times New Roman" w:cs="Times New Roman"/>
          <w:color w:val="1A1A1A"/>
        </w:rPr>
        <w:t>explain</w:t>
      </w:r>
      <w:r w:rsidR="0077463F">
        <w:rPr>
          <w:rFonts w:ascii="Times New Roman" w:hAnsi="Times New Roman" w:cs="Times New Roman"/>
          <w:color w:val="1A1A1A"/>
        </w:rPr>
        <w:t>ed</w:t>
      </w:r>
      <w:r w:rsidR="0077463F" w:rsidRPr="001E429E">
        <w:rPr>
          <w:rFonts w:ascii="Times New Roman" w:hAnsi="Times New Roman" w:cs="Times New Roman"/>
          <w:color w:val="1A1A1A"/>
        </w:rPr>
        <w:t xml:space="preserve"> </w:t>
      </w:r>
      <w:r w:rsidR="0077463F">
        <w:rPr>
          <w:rFonts w:ascii="Times New Roman" w:hAnsi="Times New Roman" w:cs="Times New Roman"/>
          <w:color w:val="1A1A1A"/>
        </w:rPr>
        <w:t xml:space="preserve">that </w:t>
      </w:r>
      <w:r w:rsidR="0077463F" w:rsidRPr="001E429E">
        <w:rPr>
          <w:rFonts w:ascii="Times New Roman" w:hAnsi="Times New Roman" w:cs="Times New Roman"/>
          <w:color w:val="1A1A1A"/>
        </w:rPr>
        <w:t>links with her country of origin are important</w:t>
      </w:r>
      <w:r w:rsidR="002C55A2" w:rsidRPr="001E429E">
        <w:rPr>
          <w:rFonts w:ascii="Times New Roman" w:hAnsi="Times New Roman" w:cs="Times New Roman"/>
          <w:color w:val="1A1A1A"/>
        </w:rPr>
        <w:t xml:space="preserve"> to supply </w:t>
      </w:r>
      <w:r w:rsidR="00AD7B2F">
        <w:rPr>
          <w:rFonts w:ascii="Times New Roman" w:hAnsi="Times New Roman" w:cs="Times New Roman"/>
          <w:color w:val="1A1A1A"/>
        </w:rPr>
        <w:t>certain business</w:t>
      </w:r>
      <w:r w:rsidR="002C55A2" w:rsidRPr="001E429E">
        <w:rPr>
          <w:rFonts w:ascii="Times New Roman" w:hAnsi="Times New Roman" w:cs="Times New Roman"/>
          <w:color w:val="1A1A1A"/>
        </w:rPr>
        <w:t xml:space="preserve"> </w:t>
      </w:r>
      <w:r w:rsidR="00B30282" w:rsidRPr="001E429E">
        <w:rPr>
          <w:rFonts w:ascii="Times New Roman" w:hAnsi="Times New Roman" w:cs="Times New Roman"/>
          <w:color w:val="1A1A1A"/>
        </w:rPr>
        <w:t>needs</w:t>
      </w:r>
      <w:r w:rsidR="002C55A2" w:rsidRPr="001E429E">
        <w:rPr>
          <w:rFonts w:ascii="Times New Roman" w:hAnsi="Times New Roman" w:cs="Times New Roman"/>
          <w:color w:val="1A1A1A"/>
        </w:rPr>
        <w:t>.</w:t>
      </w:r>
      <w:r w:rsidR="00812B1D">
        <w:rPr>
          <w:rFonts w:ascii="Times New Roman" w:hAnsi="Times New Roman" w:cs="Times New Roman"/>
          <w:color w:val="1A1A1A"/>
        </w:rPr>
        <w:t xml:space="preserve"> The transnational contextualisation of her operations </w:t>
      </w:r>
      <w:r w:rsidR="0077463F">
        <w:rPr>
          <w:rFonts w:ascii="Times New Roman" w:hAnsi="Times New Roman" w:cs="Times New Roman"/>
          <w:color w:val="1A1A1A"/>
        </w:rPr>
        <w:t>indicates</w:t>
      </w:r>
      <w:r w:rsidR="00812B1D">
        <w:rPr>
          <w:rFonts w:ascii="Times New Roman" w:hAnsi="Times New Roman" w:cs="Times New Roman"/>
          <w:color w:val="1A1A1A"/>
        </w:rPr>
        <w:t xml:space="preserve"> s</w:t>
      </w:r>
      <w:r w:rsidR="002C55A2" w:rsidRPr="001E429E">
        <w:rPr>
          <w:rFonts w:ascii="Times New Roman" w:hAnsi="Times New Roman" w:cs="Times New Roman"/>
          <w:color w:val="1A1A1A"/>
        </w:rPr>
        <w:t xml:space="preserve">he activates the support of family members and their networks to purchase products at a good price. </w:t>
      </w:r>
      <w:r w:rsidR="0077463F">
        <w:rPr>
          <w:rFonts w:ascii="Times New Roman" w:hAnsi="Times New Roman" w:cs="Times New Roman"/>
          <w:color w:val="1A1A1A"/>
        </w:rPr>
        <w:t>Natalia</w:t>
      </w:r>
      <w:r w:rsidR="0077463F" w:rsidRPr="001E429E">
        <w:rPr>
          <w:rFonts w:ascii="Times New Roman" w:hAnsi="Times New Roman" w:cs="Times New Roman"/>
          <w:color w:val="1A1A1A"/>
        </w:rPr>
        <w:t xml:space="preserve"> </w:t>
      </w:r>
      <w:r w:rsidR="0077463F">
        <w:rPr>
          <w:rFonts w:ascii="Times New Roman" w:hAnsi="Times New Roman" w:cs="Times New Roman"/>
          <w:color w:val="1A1A1A"/>
        </w:rPr>
        <w:t>maintained</w:t>
      </w:r>
      <w:r w:rsidR="0077463F" w:rsidRPr="001E429E">
        <w:rPr>
          <w:rFonts w:ascii="Times New Roman" w:hAnsi="Times New Roman" w:cs="Times New Roman"/>
          <w:color w:val="1A1A1A"/>
        </w:rPr>
        <w:t xml:space="preserve"> </w:t>
      </w:r>
      <w:r w:rsidR="002C55A2" w:rsidRPr="001E429E">
        <w:rPr>
          <w:rFonts w:ascii="Times New Roman" w:hAnsi="Times New Roman" w:cs="Times New Roman"/>
          <w:color w:val="1A1A1A"/>
        </w:rPr>
        <w:t>that</w:t>
      </w:r>
      <w:r w:rsidR="007D5FFB" w:rsidRPr="001E429E">
        <w:rPr>
          <w:rFonts w:ascii="Times New Roman" w:hAnsi="Times New Roman" w:cs="Times New Roman"/>
          <w:color w:val="1A1A1A"/>
        </w:rPr>
        <w:t xml:space="preserve"> knowledge of the Colombian diaspora </w:t>
      </w:r>
      <w:r w:rsidR="0077463F">
        <w:rPr>
          <w:rFonts w:ascii="Times New Roman" w:hAnsi="Times New Roman" w:cs="Times New Roman"/>
          <w:color w:val="1A1A1A"/>
        </w:rPr>
        <w:t>of</w:t>
      </w:r>
      <w:r w:rsidR="0077463F" w:rsidRPr="001E429E">
        <w:rPr>
          <w:rFonts w:ascii="Times New Roman" w:hAnsi="Times New Roman" w:cs="Times New Roman"/>
          <w:color w:val="1A1A1A"/>
        </w:rPr>
        <w:t xml:space="preserve"> hairdress</w:t>
      </w:r>
      <w:r w:rsidR="0077463F">
        <w:rPr>
          <w:rFonts w:ascii="Times New Roman" w:hAnsi="Times New Roman" w:cs="Times New Roman"/>
          <w:color w:val="1A1A1A"/>
        </w:rPr>
        <w:t>ing</w:t>
      </w:r>
      <w:r w:rsidR="0077463F" w:rsidRPr="001E429E">
        <w:rPr>
          <w:rFonts w:ascii="Times New Roman" w:hAnsi="Times New Roman" w:cs="Times New Roman"/>
          <w:color w:val="1A1A1A"/>
        </w:rPr>
        <w:t xml:space="preserve"> </w:t>
      </w:r>
      <w:r w:rsidR="007D5FFB" w:rsidRPr="001E429E">
        <w:rPr>
          <w:rFonts w:ascii="Times New Roman" w:hAnsi="Times New Roman" w:cs="Times New Roman"/>
          <w:color w:val="1A1A1A"/>
        </w:rPr>
        <w:t>in the US is transferred back to Colombia</w:t>
      </w:r>
      <w:r w:rsidR="0077463F">
        <w:rPr>
          <w:rFonts w:ascii="Times New Roman" w:hAnsi="Times New Roman" w:cs="Times New Roman"/>
          <w:color w:val="1A1A1A"/>
        </w:rPr>
        <w:t xml:space="preserve"> and</w:t>
      </w:r>
      <w:r w:rsidR="007D5FFB" w:rsidRPr="001E429E">
        <w:rPr>
          <w:rFonts w:ascii="Times New Roman" w:hAnsi="Times New Roman" w:cs="Times New Roman"/>
          <w:color w:val="1A1A1A"/>
        </w:rPr>
        <w:t xml:space="preserve"> later utilised </w:t>
      </w:r>
      <w:r w:rsidR="0077463F">
        <w:rPr>
          <w:rFonts w:ascii="Times New Roman" w:hAnsi="Times New Roman" w:cs="Times New Roman"/>
          <w:color w:val="1A1A1A"/>
        </w:rPr>
        <w:t>in</w:t>
      </w:r>
      <w:r w:rsidR="0077463F" w:rsidRPr="001E429E">
        <w:rPr>
          <w:rFonts w:ascii="Times New Roman" w:hAnsi="Times New Roman" w:cs="Times New Roman"/>
          <w:color w:val="1A1A1A"/>
        </w:rPr>
        <w:t xml:space="preserve"> </w:t>
      </w:r>
      <w:r w:rsidR="007D5FFB" w:rsidRPr="001E429E">
        <w:rPr>
          <w:rFonts w:ascii="Times New Roman" w:hAnsi="Times New Roman" w:cs="Times New Roman"/>
          <w:color w:val="1A1A1A"/>
        </w:rPr>
        <w:t>her business in Spain</w:t>
      </w:r>
      <w:r w:rsidR="002C55A2" w:rsidRPr="001E429E">
        <w:rPr>
          <w:rFonts w:ascii="Times New Roman" w:hAnsi="Times New Roman" w:cs="Times New Roman"/>
          <w:color w:val="1A1A1A"/>
        </w:rPr>
        <w:t xml:space="preserve">: </w:t>
      </w:r>
    </w:p>
    <w:p w14:paraId="3C1A37B6" w14:textId="16F6190D" w:rsidR="00041181" w:rsidRPr="009D699C" w:rsidRDefault="00E941D2" w:rsidP="00A7071B">
      <w:pPr>
        <w:spacing w:line="360" w:lineRule="auto"/>
        <w:ind w:left="567" w:right="537"/>
        <w:jc w:val="both"/>
        <w:rPr>
          <w:rFonts w:ascii="Times New Roman" w:hAnsi="Times New Roman" w:cs="Times New Roman"/>
          <w:sz w:val="20"/>
          <w:szCs w:val="20"/>
        </w:rPr>
      </w:pPr>
      <w:r w:rsidRPr="009D699C">
        <w:rPr>
          <w:rFonts w:ascii="Times New Roman" w:hAnsi="Times New Roman" w:cs="Times New Roman"/>
          <w:sz w:val="20"/>
          <w:szCs w:val="20"/>
        </w:rPr>
        <w:t>I have</w:t>
      </w:r>
      <w:r w:rsidR="002C55A2" w:rsidRPr="009D699C">
        <w:rPr>
          <w:rFonts w:ascii="Times New Roman" w:hAnsi="Times New Roman" w:cs="Times New Roman"/>
          <w:sz w:val="20"/>
          <w:szCs w:val="20"/>
        </w:rPr>
        <w:t xml:space="preserve"> noticed that the diaspora in the US </w:t>
      </w:r>
      <w:r w:rsidR="003E6DC8" w:rsidRPr="009D699C">
        <w:rPr>
          <w:rFonts w:ascii="Times New Roman" w:hAnsi="Times New Roman" w:cs="Times New Roman"/>
          <w:sz w:val="20"/>
          <w:szCs w:val="20"/>
        </w:rPr>
        <w:t>has accomplished</w:t>
      </w:r>
      <w:r w:rsidR="002C55A2" w:rsidRPr="009D699C">
        <w:rPr>
          <w:rFonts w:ascii="Times New Roman" w:hAnsi="Times New Roman" w:cs="Times New Roman"/>
          <w:sz w:val="20"/>
          <w:szCs w:val="20"/>
        </w:rPr>
        <w:t xml:space="preserve"> very good deals for products in Colombia and the other way around. Some new techniques and products are developed in the US, particular</w:t>
      </w:r>
      <w:r w:rsidR="007F7EFC">
        <w:rPr>
          <w:rFonts w:ascii="Times New Roman" w:hAnsi="Times New Roman" w:cs="Times New Roman"/>
          <w:sz w:val="20"/>
          <w:szCs w:val="20"/>
        </w:rPr>
        <w:t>ly</w:t>
      </w:r>
      <w:r w:rsidR="002C55A2" w:rsidRPr="009D699C">
        <w:rPr>
          <w:rFonts w:ascii="Times New Roman" w:hAnsi="Times New Roman" w:cs="Times New Roman"/>
          <w:sz w:val="20"/>
          <w:szCs w:val="20"/>
        </w:rPr>
        <w:t xml:space="preserve"> among African-American hairdresser</w:t>
      </w:r>
      <w:r w:rsidR="00893DBA" w:rsidRPr="009D699C">
        <w:rPr>
          <w:rFonts w:ascii="Times New Roman" w:hAnsi="Times New Roman" w:cs="Times New Roman"/>
          <w:sz w:val="20"/>
          <w:szCs w:val="20"/>
        </w:rPr>
        <w:t>s</w:t>
      </w:r>
      <w:r w:rsidR="002C55A2" w:rsidRPr="009D699C">
        <w:rPr>
          <w:rFonts w:ascii="Times New Roman" w:hAnsi="Times New Roman" w:cs="Times New Roman"/>
          <w:sz w:val="20"/>
          <w:szCs w:val="20"/>
        </w:rPr>
        <w:t>. They import hair from India and other Asia</w:t>
      </w:r>
      <w:r w:rsidR="00AD7B2F">
        <w:rPr>
          <w:rFonts w:ascii="Times New Roman" w:hAnsi="Times New Roman" w:cs="Times New Roman"/>
          <w:sz w:val="20"/>
          <w:szCs w:val="20"/>
        </w:rPr>
        <w:t>n countries</w:t>
      </w:r>
      <w:r w:rsidR="002C55A2" w:rsidRPr="009D699C">
        <w:rPr>
          <w:rFonts w:ascii="Times New Roman" w:hAnsi="Times New Roman" w:cs="Times New Roman"/>
          <w:sz w:val="20"/>
          <w:szCs w:val="20"/>
        </w:rPr>
        <w:t xml:space="preserve"> […]. The Colombian market has copied some of these new trends, and they have started to source some of </w:t>
      </w:r>
      <w:r w:rsidR="009B6369" w:rsidRPr="009D699C">
        <w:rPr>
          <w:rFonts w:ascii="Times New Roman" w:hAnsi="Times New Roman" w:cs="Times New Roman"/>
          <w:sz w:val="20"/>
          <w:szCs w:val="20"/>
        </w:rPr>
        <w:t>these</w:t>
      </w:r>
      <w:r w:rsidR="00262704" w:rsidRPr="009D699C">
        <w:rPr>
          <w:rFonts w:ascii="Times New Roman" w:hAnsi="Times New Roman" w:cs="Times New Roman"/>
          <w:sz w:val="20"/>
          <w:szCs w:val="20"/>
        </w:rPr>
        <w:t xml:space="preserve"> […] This is thanks to the Colombians in the US […]</w:t>
      </w:r>
      <w:r w:rsidR="002C55A2" w:rsidRPr="009D699C">
        <w:rPr>
          <w:rFonts w:ascii="Times New Roman" w:hAnsi="Times New Roman" w:cs="Times New Roman"/>
          <w:sz w:val="20"/>
          <w:szCs w:val="20"/>
        </w:rPr>
        <w:t xml:space="preserve">. Also with nail products […] So my cousin in Colombia knows two stalls in big markets where she gets products at a very good price and she keeps them for me, so I can get them when I go back home to visit, or she sends them </w:t>
      </w:r>
      <w:r w:rsidR="00FB721C">
        <w:rPr>
          <w:rFonts w:ascii="Times New Roman" w:hAnsi="Times New Roman" w:cs="Times New Roman"/>
          <w:sz w:val="20"/>
          <w:szCs w:val="20"/>
        </w:rPr>
        <w:t>with</w:t>
      </w:r>
      <w:r w:rsidR="00FB721C" w:rsidRPr="009D699C">
        <w:rPr>
          <w:rFonts w:ascii="Times New Roman" w:hAnsi="Times New Roman" w:cs="Times New Roman"/>
          <w:sz w:val="20"/>
          <w:szCs w:val="20"/>
        </w:rPr>
        <w:t xml:space="preserve"> </w:t>
      </w:r>
      <w:r w:rsidR="002C55A2" w:rsidRPr="009D699C">
        <w:rPr>
          <w:rFonts w:ascii="Times New Roman" w:hAnsi="Times New Roman" w:cs="Times New Roman"/>
          <w:sz w:val="20"/>
          <w:szCs w:val="20"/>
        </w:rPr>
        <w:t xml:space="preserve">someone to Spain […] In exchange, she </w:t>
      </w:r>
      <w:r w:rsidR="0077463F">
        <w:rPr>
          <w:rFonts w:ascii="Times New Roman" w:hAnsi="Times New Roman" w:cs="Times New Roman"/>
          <w:sz w:val="20"/>
          <w:szCs w:val="20"/>
        </w:rPr>
        <w:t>keeps</w:t>
      </w:r>
      <w:r w:rsidR="0077463F" w:rsidRPr="009D699C">
        <w:rPr>
          <w:rFonts w:ascii="Times New Roman" w:hAnsi="Times New Roman" w:cs="Times New Roman"/>
          <w:sz w:val="20"/>
          <w:szCs w:val="20"/>
        </w:rPr>
        <w:t xml:space="preserve"> </w:t>
      </w:r>
      <w:r w:rsidR="002C55A2" w:rsidRPr="009D699C">
        <w:rPr>
          <w:rFonts w:ascii="Times New Roman" w:hAnsi="Times New Roman" w:cs="Times New Roman"/>
          <w:sz w:val="20"/>
          <w:szCs w:val="20"/>
        </w:rPr>
        <w:t>some of the products I pay for</w:t>
      </w:r>
      <w:r w:rsidR="0077463F">
        <w:rPr>
          <w:rFonts w:ascii="Times New Roman" w:hAnsi="Times New Roman" w:cs="Times New Roman"/>
          <w:sz w:val="20"/>
          <w:szCs w:val="20"/>
        </w:rPr>
        <w:t xml:space="preserve">, </w:t>
      </w:r>
      <w:r w:rsidR="002C55A2" w:rsidRPr="009D699C">
        <w:rPr>
          <w:rFonts w:ascii="Times New Roman" w:hAnsi="Times New Roman" w:cs="Times New Roman"/>
          <w:sz w:val="20"/>
          <w:szCs w:val="20"/>
        </w:rPr>
        <w:t>an</w:t>
      </w:r>
      <w:r w:rsidR="007D5FFB" w:rsidRPr="009D699C">
        <w:rPr>
          <w:rFonts w:ascii="Times New Roman" w:hAnsi="Times New Roman" w:cs="Times New Roman"/>
          <w:sz w:val="20"/>
          <w:szCs w:val="20"/>
        </w:rPr>
        <w:t xml:space="preserve">d she also does </w:t>
      </w:r>
      <w:r w:rsidR="002C55A2" w:rsidRPr="009D699C">
        <w:rPr>
          <w:rFonts w:ascii="Times New Roman" w:hAnsi="Times New Roman" w:cs="Times New Roman"/>
          <w:sz w:val="20"/>
          <w:szCs w:val="20"/>
        </w:rPr>
        <w:t xml:space="preserve">some informal hairdressing at her place for </w:t>
      </w:r>
      <w:r w:rsidR="006A52FD" w:rsidRPr="009D699C">
        <w:rPr>
          <w:rFonts w:ascii="Times New Roman" w:hAnsi="Times New Roman" w:cs="Times New Roman"/>
          <w:sz w:val="20"/>
          <w:szCs w:val="20"/>
        </w:rPr>
        <w:t>neighbours</w:t>
      </w:r>
      <w:r w:rsidR="002C55A2" w:rsidRPr="009D699C">
        <w:rPr>
          <w:rFonts w:ascii="Times New Roman" w:hAnsi="Times New Roman" w:cs="Times New Roman"/>
          <w:sz w:val="20"/>
          <w:szCs w:val="20"/>
        </w:rPr>
        <w:t xml:space="preserve"> and friends. […] Because my salon is small</w:t>
      </w:r>
      <w:r w:rsidR="0077463F">
        <w:rPr>
          <w:rFonts w:ascii="Times New Roman" w:hAnsi="Times New Roman" w:cs="Times New Roman"/>
          <w:sz w:val="20"/>
          <w:szCs w:val="20"/>
        </w:rPr>
        <w:t>,</w:t>
      </w:r>
      <w:r w:rsidR="002C55A2" w:rsidRPr="009D699C">
        <w:rPr>
          <w:rFonts w:ascii="Times New Roman" w:hAnsi="Times New Roman" w:cs="Times New Roman"/>
          <w:sz w:val="20"/>
          <w:szCs w:val="20"/>
        </w:rPr>
        <w:t xml:space="preserve"> I don’t need large quantities, so I do it through family. </w:t>
      </w:r>
    </w:p>
    <w:p w14:paraId="54D819D5" w14:textId="533C91CB" w:rsidR="00A7071B" w:rsidRDefault="007D5FFB" w:rsidP="00494EDB">
      <w:pPr>
        <w:spacing w:line="360" w:lineRule="auto"/>
        <w:jc w:val="both"/>
        <w:rPr>
          <w:rFonts w:ascii="Times New Roman" w:hAnsi="Times New Roman" w:cs="Times New Roman"/>
          <w:color w:val="1A1A1A"/>
        </w:rPr>
      </w:pPr>
      <w:r w:rsidRPr="001E429E">
        <w:rPr>
          <w:rFonts w:ascii="Times New Roman" w:hAnsi="Times New Roman" w:cs="Times New Roman"/>
          <w:color w:val="1A1A1A"/>
        </w:rPr>
        <w:t xml:space="preserve">It is </w:t>
      </w:r>
      <w:r w:rsidR="00E232A4">
        <w:rPr>
          <w:rFonts w:ascii="Times New Roman" w:hAnsi="Times New Roman" w:cs="Times New Roman"/>
          <w:color w:val="1A1A1A"/>
        </w:rPr>
        <w:t>revealing</w:t>
      </w:r>
      <w:r w:rsidRPr="001E429E">
        <w:rPr>
          <w:rFonts w:ascii="Times New Roman" w:hAnsi="Times New Roman" w:cs="Times New Roman"/>
          <w:color w:val="1A1A1A"/>
        </w:rPr>
        <w:t xml:space="preserve"> that </w:t>
      </w:r>
      <w:r w:rsidR="00E232A4">
        <w:rPr>
          <w:rFonts w:ascii="Times New Roman" w:hAnsi="Times New Roman" w:cs="Times New Roman"/>
          <w:color w:val="1A1A1A"/>
        </w:rPr>
        <w:t xml:space="preserve">Natalia activates </w:t>
      </w:r>
      <w:r w:rsidRPr="001E429E">
        <w:rPr>
          <w:rFonts w:ascii="Times New Roman" w:hAnsi="Times New Roman" w:cs="Times New Roman"/>
          <w:color w:val="1A1A1A"/>
        </w:rPr>
        <w:t xml:space="preserve">her family ties in Colombia </w:t>
      </w:r>
      <w:r w:rsidR="00285234" w:rsidRPr="001E429E">
        <w:rPr>
          <w:rFonts w:ascii="Times New Roman" w:hAnsi="Times New Roman" w:cs="Times New Roman"/>
          <w:color w:val="1A1A1A"/>
        </w:rPr>
        <w:t>to have a competitive advantage in her business</w:t>
      </w:r>
      <w:r w:rsidR="0077463F">
        <w:rPr>
          <w:rFonts w:ascii="Times New Roman" w:hAnsi="Times New Roman" w:cs="Times New Roman"/>
          <w:color w:val="1A1A1A"/>
        </w:rPr>
        <w:t xml:space="preserve"> by</w:t>
      </w:r>
      <w:r w:rsidR="00D83022" w:rsidRPr="001E429E">
        <w:rPr>
          <w:rFonts w:ascii="Times New Roman" w:hAnsi="Times New Roman" w:cs="Times New Roman"/>
          <w:color w:val="1A1A1A"/>
        </w:rPr>
        <w:t xml:space="preserve"> reverse remittances of goods and knowledge</w:t>
      </w:r>
      <w:r w:rsidR="00285234" w:rsidRPr="001E429E">
        <w:rPr>
          <w:rFonts w:ascii="Times New Roman" w:hAnsi="Times New Roman" w:cs="Times New Roman"/>
          <w:color w:val="1A1A1A"/>
        </w:rPr>
        <w:t>.</w:t>
      </w:r>
      <w:r w:rsidR="0005359A" w:rsidRPr="001E429E">
        <w:rPr>
          <w:rFonts w:ascii="Times New Roman" w:hAnsi="Times New Roman" w:cs="Times New Roman"/>
          <w:color w:val="1A1A1A"/>
        </w:rPr>
        <w:t xml:space="preserve"> Natalia is </w:t>
      </w:r>
      <w:r w:rsidR="00E232A4">
        <w:rPr>
          <w:rFonts w:ascii="Times New Roman" w:hAnsi="Times New Roman" w:cs="Times New Roman"/>
          <w:color w:val="1A1A1A"/>
        </w:rPr>
        <w:t>essentially</w:t>
      </w:r>
      <w:r w:rsidR="0005359A" w:rsidRPr="001E429E">
        <w:rPr>
          <w:rFonts w:ascii="Times New Roman" w:hAnsi="Times New Roman" w:cs="Times New Roman"/>
          <w:color w:val="1A1A1A"/>
        </w:rPr>
        <w:t xml:space="preserve"> </w:t>
      </w:r>
      <w:r w:rsidR="00E232A4">
        <w:rPr>
          <w:rFonts w:ascii="Times New Roman" w:hAnsi="Times New Roman" w:cs="Times New Roman"/>
          <w:color w:val="1A1A1A"/>
        </w:rPr>
        <w:t>conducting</w:t>
      </w:r>
      <w:r w:rsidR="0005359A" w:rsidRPr="001E429E">
        <w:rPr>
          <w:rFonts w:ascii="Times New Roman" w:hAnsi="Times New Roman" w:cs="Times New Roman"/>
          <w:color w:val="1A1A1A"/>
        </w:rPr>
        <w:t xml:space="preserve"> business transnational</w:t>
      </w:r>
      <w:r w:rsidR="00AD7B2F">
        <w:rPr>
          <w:rFonts w:ascii="Times New Roman" w:hAnsi="Times New Roman" w:cs="Times New Roman"/>
          <w:color w:val="1A1A1A"/>
        </w:rPr>
        <w:t>ly</w:t>
      </w:r>
      <w:r w:rsidR="0005359A" w:rsidRPr="001E429E">
        <w:rPr>
          <w:rFonts w:ascii="Times New Roman" w:hAnsi="Times New Roman" w:cs="Times New Roman"/>
          <w:color w:val="1A1A1A"/>
        </w:rPr>
        <w:t>, following Portes</w:t>
      </w:r>
      <w:r w:rsidR="00AD7B2F">
        <w:rPr>
          <w:rFonts w:ascii="Times New Roman" w:hAnsi="Times New Roman" w:cs="Times New Roman"/>
          <w:color w:val="1A1A1A"/>
        </w:rPr>
        <w:t xml:space="preserve"> et al.’s</w:t>
      </w:r>
      <w:r w:rsidR="009C6056">
        <w:rPr>
          <w:rFonts w:ascii="Times New Roman" w:hAnsi="Times New Roman" w:cs="Times New Roman"/>
          <w:color w:val="1A1A1A"/>
        </w:rPr>
        <w:t xml:space="preserve"> </w:t>
      </w:r>
      <w:r w:rsidR="009B6369" w:rsidRPr="00CE21E7">
        <w:rPr>
          <w:rFonts w:ascii="Times New Roman" w:hAnsi="Times New Roman" w:cs="Times New Roman"/>
        </w:rPr>
        <w:t>(</w:t>
      </w:r>
      <w:r w:rsidR="00D83022" w:rsidRPr="00CE21E7">
        <w:rPr>
          <w:rFonts w:ascii="Times New Roman" w:hAnsi="Times New Roman" w:cs="Times New Roman"/>
        </w:rPr>
        <w:t>2002</w:t>
      </w:r>
      <w:r w:rsidR="009B6369" w:rsidRPr="00CE21E7">
        <w:rPr>
          <w:rFonts w:ascii="Times New Roman" w:hAnsi="Times New Roman" w:cs="Times New Roman"/>
        </w:rPr>
        <w:t>)</w:t>
      </w:r>
      <w:r w:rsidR="009B6369" w:rsidRPr="001E429E">
        <w:rPr>
          <w:rFonts w:ascii="Times New Roman" w:hAnsi="Times New Roman" w:cs="Times New Roman"/>
          <w:color w:val="1A1A1A"/>
        </w:rPr>
        <w:t xml:space="preserve"> </w:t>
      </w:r>
      <w:r w:rsidR="0005359A" w:rsidRPr="001E429E">
        <w:rPr>
          <w:rFonts w:ascii="Times New Roman" w:hAnsi="Times New Roman" w:cs="Times New Roman"/>
          <w:color w:val="1A1A1A"/>
        </w:rPr>
        <w:t xml:space="preserve">idea of involving family members </w:t>
      </w:r>
      <w:r w:rsidR="000003A3" w:rsidRPr="001E429E">
        <w:rPr>
          <w:rFonts w:ascii="Times New Roman" w:hAnsi="Times New Roman" w:cs="Times New Roman"/>
          <w:color w:val="1A1A1A"/>
        </w:rPr>
        <w:t>in the</w:t>
      </w:r>
      <w:r w:rsidR="0005359A" w:rsidRPr="001E429E">
        <w:rPr>
          <w:rFonts w:ascii="Times New Roman" w:hAnsi="Times New Roman" w:cs="Times New Roman"/>
          <w:color w:val="1A1A1A"/>
        </w:rPr>
        <w:t xml:space="preserve"> country of origin and by </w:t>
      </w:r>
      <w:r w:rsidR="0077463F">
        <w:rPr>
          <w:rFonts w:ascii="Times New Roman" w:hAnsi="Times New Roman" w:cs="Times New Roman"/>
          <w:color w:val="1A1A1A"/>
        </w:rPr>
        <w:t>traveling</w:t>
      </w:r>
      <w:r w:rsidR="0077463F" w:rsidRPr="001E429E">
        <w:rPr>
          <w:rFonts w:ascii="Times New Roman" w:hAnsi="Times New Roman" w:cs="Times New Roman"/>
          <w:color w:val="1A1A1A"/>
        </w:rPr>
        <w:t xml:space="preserve"> </w:t>
      </w:r>
      <w:r w:rsidR="0005359A" w:rsidRPr="001E429E">
        <w:rPr>
          <w:rFonts w:ascii="Times New Roman" w:hAnsi="Times New Roman" w:cs="Times New Roman"/>
          <w:color w:val="1A1A1A"/>
        </w:rPr>
        <w:t xml:space="preserve">back and forth to </w:t>
      </w:r>
      <w:r w:rsidR="0005359A" w:rsidRPr="001E429E">
        <w:rPr>
          <w:rFonts w:ascii="Times New Roman" w:hAnsi="Times New Roman" w:cs="Times New Roman"/>
          <w:color w:val="1A1A1A"/>
        </w:rPr>
        <w:lastRenderedPageBreak/>
        <w:t>Colombia to import goods for her business.</w:t>
      </w:r>
      <w:r w:rsidR="009B7AF2" w:rsidRPr="001E429E">
        <w:rPr>
          <w:rFonts w:ascii="Times New Roman" w:hAnsi="Times New Roman" w:cs="Times New Roman"/>
          <w:color w:val="1A1A1A"/>
        </w:rPr>
        <w:t xml:space="preserve"> </w:t>
      </w:r>
      <w:r w:rsidR="0077463F">
        <w:rPr>
          <w:rFonts w:ascii="Times New Roman" w:hAnsi="Times New Roman" w:cs="Times New Roman"/>
          <w:color w:val="1A1A1A"/>
        </w:rPr>
        <w:t>Natalia</w:t>
      </w:r>
      <w:r w:rsidR="0077463F" w:rsidRPr="001E429E">
        <w:rPr>
          <w:rFonts w:ascii="Times New Roman" w:hAnsi="Times New Roman" w:cs="Times New Roman"/>
          <w:color w:val="1A1A1A"/>
        </w:rPr>
        <w:t xml:space="preserve"> </w:t>
      </w:r>
      <w:r w:rsidR="00A7071B">
        <w:rPr>
          <w:rFonts w:ascii="Times New Roman" w:hAnsi="Times New Roman" w:cs="Times New Roman"/>
          <w:color w:val="1A1A1A"/>
        </w:rPr>
        <w:t>also</w:t>
      </w:r>
      <w:r w:rsidR="009B7AF2" w:rsidRPr="001E429E">
        <w:rPr>
          <w:rFonts w:ascii="Times New Roman" w:hAnsi="Times New Roman" w:cs="Times New Roman"/>
          <w:color w:val="1A1A1A"/>
        </w:rPr>
        <w:t xml:space="preserve"> helps</w:t>
      </w:r>
      <w:r w:rsidR="00CB1BB6" w:rsidRPr="001E429E">
        <w:rPr>
          <w:rFonts w:ascii="Times New Roman" w:hAnsi="Times New Roman" w:cs="Times New Roman"/>
          <w:color w:val="1A1A1A"/>
        </w:rPr>
        <w:t xml:space="preserve"> </w:t>
      </w:r>
      <w:r w:rsidR="009B7AF2" w:rsidRPr="001E429E">
        <w:rPr>
          <w:rFonts w:ascii="Times New Roman" w:hAnsi="Times New Roman" w:cs="Times New Roman"/>
          <w:color w:val="1A1A1A"/>
        </w:rPr>
        <w:t>her cousin in Colombia</w:t>
      </w:r>
      <w:r w:rsidR="009B6369" w:rsidRPr="001E429E">
        <w:rPr>
          <w:rFonts w:ascii="Times New Roman" w:hAnsi="Times New Roman" w:cs="Times New Roman"/>
          <w:color w:val="1A1A1A"/>
        </w:rPr>
        <w:t xml:space="preserve"> with </w:t>
      </w:r>
      <w:r w:rsidR="00434264">
        <w:rPr>
          <w:rFonts w:ascii="Times New Roman" w:hAnsi="Times New Roman" w:cs="Times New Roman"/>
          <w:color w:val="1A1A1A"/>
        </w:rPr>
        <w:t>her informal hairdressing business</w:t>
      </w:r>
      <w:r w:rsidR="009B7AF2" w:rsidRPr="001E429E">
        <w:rPr>
          <w:rFonts w:ascii="Times New Roman" w:hAnsi="Times New Roman" w:cs="Times New Roman"/>
          <w:color w:val="1A1A1A"/>
        </w:rPr>
        <w:t>.</w:t>
      </w:r>
      <w:r w:rsidR="00285234" w:rsidRPr="001E429E">
        <w:rPr>
          <w:rFonts w:ascii="Times New Roman" w:hAnsi="Times New Roman" w:cs="Times New Roman"/>
          <w:color w:val="1A1A1A"/>
        </w:rPr>
        <w:t xml:space="preserve"> </w:t>
      </w:r>
      <w:r w:rsidR="00CB1BB6" w:rsidRPr="001E429E">
        <w:rPr>
          <w:rFonts w:ascii="Times New Roman" w:hAnsi="Times New Roman" w:cs="Times New Roman"/>
          <w:color w:val="1A1A1A"/>
        </w:rPr>
        <w:t xml:space="preserve">The strategies deployed in her small </w:t>
      </w:r>
      <w:r w:rsidR="0077463F" w:rsidRPr="001E429E">
        <w:rPr>
          <w:rFonts w:ascii="Times New Roman" w:hAnsi="Times New Roman" w:cs="Times New Roman"/>
          <w:color w:val="1A1A1A"/>
        </w:rPr>
        <w:t>hairdress</w:t>
      </w:r>
      <w:r w:rsidR="0077463F">
        <w:rPr>
          <w:rFonts w:ascii="Times New Roman" w:hAnsi="Times New Roman" w:cs="Times New Roman"/>
          <w:color w:val="1A1A1A"/>
        </w:rPr>
        <w:t>ing</w:t>
      </w:r>
      <w:r w:rsidR="0077463F" w:rsidRPr="001E429E">
        <w:rPr>
          <w:rFonts w:ascii="Times New Roman" w:hAnsi="Times New Roman" w:cs="Times New Roman"/>
          <w:color w:val="1A1A1A"/>
        </w:rPr>
        <w:t xml:space="preserve"> </w:t>
      </w:r>
      <w:r w:rsidR="00CB1BB6" w:rsidRPr="001E429E">
        <w:rPr>
          <w:rFonts w:ascii="Times New Roman" w:hAnsi="Times New Roman" w:cs="Times New Roman"/>
          <w:color w:val="1A1A1A"/>
        </w:rPr>
        <w:t xml:space="preserve">salon in Spain cannot be explained without acknowledging cross-national relations, shaped by the extent and the nature </w:t>
      </w:r>
      <w:r w:rsidR="004325D2">
        <w:rPr>
          <w:rFonts w:ascii="Times New Roman" w:hAnsi="Times New Roman" w:cs="Times New Roman"/>
          <w:color w:val="1A1A1A"/>
        </w:rPr>
        <w:t xml:space="preserve">of her family ties in Colombia, the supply of products </w:t>
      </w:r>
      <w:r w:rsidR="00CB1BB6" w:rsidRPr="001E429E">
        <w:rPr>
          <w:rFonts w:ascii="Times New Roman" w:hAnsi="Times New Roman" w:cs="Times New Roman"/>
          <w:color w:val="1A1A1A"/>
        </w:rPr>
        <w:t>through diasporic net</w:t>
      </w:r>
      <w:r w:rsidR="004325D2">
        <w:rPr>
          <w:rFonts w:ascii="Times New Roman" w:hAnsi="Times New Roman" w:cs="Times New Roman"/>
          <w:color w:val="1A1A1A"/>
        </w:rPr>
        <w:t>works in the US, market exchanges in the country of origin,</w:t>
      </w:r>
      <w:r w:rsidR="00CB1BB6" w:rsidRPr="001E429E">
        <w:rPr>
          <w:rFonts w:ascii="Times New Roman" w:hAnsi="Times New Roman" w:cs="Times New Roman"/>
          <w:color w:val="1A1A1A"/>
        </w:rPr>
        <w:t xml:space="preserve"> and the solidarity among </w:t>
      </w:r>
      <w:r w:rsidR="0077463F">
        <w:rPr>
          <w:rFonts w:ascii="Times New Roman" w:hAnsi="Times New Roman" w:cs="Times New Roman"/>
          <w:color w:val="1A1A1A"/>
        </w:rPr>
        <w:t xml:space="preserve">the </w:t>
      </w:r>
      <w:r w:rsidR="00CB1BB6" w:rsidRPr="001E429E">
        <w:rPr>
          <w:rFonts w:ascii="Times New Roman" w:hAnsi="Times New Roman" w:cs="Times New Roman"/>
          <w:color w:val="1A1A1A"/>
        </w:rPr>
        <w:t>women in Natalia’s family</w:t>
      </w:r>
      <w:r w:rsidR="002536FD">
        <w:rPr>
          <w:rFonts w:ascii="Times New Roman" w:hAnsi="Times New Roman" w:cs="Times New Roman"/>
          <w:color w:val="1A1A1A"/>
        </w:rPr>
        <w:t xml:space="preserve">. </w:t>
      </w:r>
      <w:r w:rsidR="00CB1BB6" w:rsidRPr="001E429E">
        <w:rPr>
          <w:rFonts w:ascii="Times New Roman" w:hAnsi="Times New Roman" w:cs="Times New Roman"/>
          <w:color w:val="1A1A1A"/>
        </w:rPr>
        <w:t xml:space="preserve"> </w:t>
      </w:r>
    </w:p>
    <w:p w14:paraId="0163DC9F" w14:textId="77777777" w:rsidR="00BC5655" w:rsidRPr="00BC5655" w:rsidRDefault="00BC5655" w:rsidP="00BC5655">
      <w:pPr>
        <w:spacing w:line="360" w:lineRule="auto"/>
        <w:ind w:firstLine="567"/>
        <w:jc w:val="both"/>
        <w:rPr>
          <w:rFonts w:ascii="Times New Roman" w:hAnsi="Times New Roman" w:cs="Times New Roman"/>
          <w:color w:val="1A1A1A"/>
        </w:rPr>
      </w:pPr>
    </w:p>
    <w:p w14:paraId="6F1363E0" w14:textId="1060D910" w:rsidR="00C804D7" w:rsidRDefault="00917C4F" w:rsidP="00C804D7">
      <w:pPr>
        <w:spacing w:line="360" w:lineRule="auto"/>
        <w:jc w:val="both"/>
        <w:rPr>
          <w:rFonts w:ascii="Times New Roman" w:hAnsi="Times New Roman" w:cs="Times New Roman"/>
          <w:b/>
          <w:i/>
          <w:color w:val="1A1A1A"/>
        </w:rPr>
      </w:pPr>
      <w:r w:rsidRPr="00A7071B">
        <w:rPr>
          <w:rFonts w:ascii="Times New Roman" w:hAnsi="Times New Roman" w:cs="Times New Roman"/>
          <w:b/>
          <w:i/>
          <w:color w:val="1A1A1A"/>
        </w:rPr>
        <w:t>Transnational space and enterprise:</w:t>
      </w:r>
      <w:r w:rsidR="007A258F">
        <w:rPr>
          <w:rFonts w:ascii="Times New Roman" w:hAnsi="Times New Roman" w:cs="Times New Roman"/>
          <w:b/>
          <w:i/>
          <w:color w:val="1A1A1A"/>
        </w:rPr>
        <w:t xml:space="preserve"> social</w:t>
      </w:r>
      <w:r w:rsidRPr="00A7071B">
        <w:rPr>
          <w:rFonts w:ascii="Times New Roman" w:hAnsi="Times New Roman" w:cs="Times New Roman"/>
          <w:b/>
          <w:i/>
          <w:color w:val="1A1A1A"/>
        </w:rPr>
        <w:t xml:space="preserve"> </w:t>
      </w:r>
      <w:r w:rsidR="007E3A4E" w:rsidRPr="00A7071B">
        <w:rPr>
          <w:rFonts w:ascii="Times New Roman" w:hAnsi="Times New Roman" w:cs="Times New Roman"/>
          <w:b/>
          <w:i/>
          <w:color w:val="1A1A1A"/>
        </w:rPr>
        <w:t xml:space="preserve">status </w:t>
      </w:r>
      <w:r w:rsidR="00686B53" w:rsidRPr="00A7071B">
        <w:rPr>
          <w:rFonts w:ascii="Times New Roman" w:hAnsi="Times New Roman" w:cs="Times New Roman"/>
          <w:b/>
          <w:i/>
          <w:color w:val="1A1A1A"/>
        </w:rPr>
        <w:t>‘</w:t>
      </w:r>
      <w:r w:rsidR="007E3A4E" w:rsidRPr="00A7071B">
        <w:rPr>
          <w:rFonts w:ascii="Times New Roman" w:hAnsi="Times New Roman" w:cs="Times New Roman"/>
          <w:b/>
          <w:i/>
          <w:color w:val="1A1A1A"/>
        </w:rPr>
        <w:t>here and there</w:t>
      </w:r>
      <w:r w:rsidR="00686B53" w:rsidRPr="00A7071B">
        <w:rPr>
          <w:rFonts w:ascii="Times New Roman" w:hAnsi="Times New Roman" w:cs="Times New Roman"/>
          <w:b/>
          <w:i/>
          <w:color w:val="1A1A1A"/>
        </w:rPr>
        <w:t>’</w:t>
      </w:r>
      <w:r w:rsidRPr="00A7071B">
        <w:rPr>
          <w:rFonts w:ascii="Times New Roman" w:hAnsi="Times New Roman" w:cs="Times New Roman"/>
          <w:b/>
          <w:i/>
          <w:color w:val="1A1A1A"/>
        </w:rPr>
        <w:t xml:space="preserve"> </w:t>
      </w:r>
    </w:p>
    <w:p w14:paraId="55EB7758" w14:textId="55B1EA0B" w:rsidR="00930E36" w:rsidRPr="00C804D7" w:rsidRDefault="002C55A2" w:rsidP="00494EDB">
      <w:pPr>
        <w:spacing w:line="360" w:lineRule="auto"/>
        <w:jc w:val="both"/>
        <w:rPr>
          <w:rFonts w:ascii="Times New Roman" w:hAnsi="Times New Roman" w:cs="Times New Roman"/>
          <w:b/>
          <w:i/>
          <w:color w:val="1A1A1A"/>
        </w:rPr>
      </w:pPr>
      <w:r w:rsidRPr="001E429E">
        <w:rPr>
          <w:rFonts w:ascii="Times New Roman" w:hAnsi="Times New Roman" w:cs="Times New Roman"/>
          <w:color w:val="1A1A1A"/>
        </w:rPr>
        <w:t>For Natalia (</w:t>
      </w:r>
      <w:r w:rsidR="003F413C" w:rsidRPr="001E429E">
        <w:rPr>
          <w:rFonts w:ascii="Times New Roman" w:hAnsi="Times New Roman" w:cs="Times New Roman"/>
          <w:color w:val="1A1A1A"/>
        </w:rPr>
        <w:t>29</w:t>
      </w:r>
      <w:r w:rsidR="00D45EE7" w:rsidRPr="001E429E">
        <w:rPr>
          <w:rFonts w:ascii="Times New Roman" w:hAnsi="Times New Roman" w:cs="Times New Roman"/>
          <w:color w:val="1A1A1A"/>
        </w:rPr>
        <w:t>)</w:t>
      </w:r>
      <w:r w:rsidR="00D21269">
        <w:rPr>
          <w:rFonts w:ascii="Times New Roman" w:hAnsi="Times New Roman" w:cs="Times New Roman"/>
          <w:color w:val="1A1A1A"/>
        </w:rPr>
        <w:t>,</w:t>
      </w:r>
      <w:r w:rsidR="00D45EE7" w:rsidRPr="001E429E">
        <w:rPr>
          <w:rFonts w:ascii="Times New Roman" w:hAnsi="Times New Roman" w:cs="Times New Roman"/>
          <w:color w:val="1A1A1A"/>
        </w:rPr>
        <w:t xml:space="preserve"> </w:t>
      </w:r>
      <w:r w:rsidRPr="001E429E">
        <w:rPr>
          <w:rFonts w:ascii="Times New Roman" w:hAnsi="Times New Roman" w:cs="Times New Roman"/>
          <w:color w:val="1A1A1A"/>
        </w:rPr>
        <w:t>o</w:t>
      </w:r>
      <w:r w:rsidR="00420FAC" w:rsidRPr="001E429E">
        <w:rPr>
          <w:rFonts w:ascii="Times New Roman" w:hAnsi="Times New Roman" w:cs="Times New Roman"/>
          <w:color w:val="1A1A1A"/>
        </w:rPr>
        <w:t xml:space="preserve">pening up </w:t>
      </w:r>
      <w:r w:rsidR="00D21269">
        <w:rPr>
          <w:rFonts w:ascii="Times New Roman" w:hAnsi="Times New Roman" w:cs="Times New Roman"/>
          <w:color w:val="1A1A1A"/>
        </w:rPr>
        <w:t>her</w:t>
      </w:r>
      <w:r w:rsidR="00D21269" w:rsidRPr="001E429E">
        <w:rPr>
          <w:rFonts w:ascii="Times New Roman" w:hAnsi="Times New Roman" w:cs="Times New Roman"/>
          <w:color w:val="1A1A1A"/>
        </w:rPr>
        <w:t xml:space="preserve"> </w:t>
      </w:r>
      <w:r w:rsidR="00420FAC" w:rsidRPr="001E429E">
        <w:rPr>
          <w:rFonts w:ascii="Times New Roman" w:hAnsi="Times New Roman" w:cs="Times New Roman"/>
          <w:color w:val="1A1A1A"/>
        </w:rPr>
        <w:t xml:space="preserve">business meant </w:t>
      </w:r>
      <w:r w:rsidR="00427BE2" w:rsidRPr="001E429E">
        <w:rPr>
          <w:rFonts w:ascii="Times New Roman" w:hAnsi="Times New Roman" w:cs="Times New Roman"/>
          <w:color w:val="1A1A1A"/>
        </w:rPr>
        <w:t>mov</w:t>
      </w:r>
      <w:r w:rsidR="00014369">
        <w:rPr>
          <w:rFonts w:ascii="Times New Roman" w:hAnsi="Times New Roman" w:cs="Times New Roman"/>
          <w:color w:val="1A1A1A"/>
        </w:rPr>
        <w:t>ing</w:t>
      </w:r>
      <w:r w:rsidR="00427BE2" w:rsidRPr="001E429E">
        <w:rPr>
          <w:rFonts w:ascii="Times New Roman" w:hAnsi="Times New Roman" w:cs="Times New Roman"/>
          <w:color w:val="1A1A1A"/>
        </w:rPr>
        <w:t xml:space="preserve"> up the mobility ladder in </w:t>
      </w:r>
      <w:r w:rsidR="005F2A73">
        <w:rPr>
          <w:rFonts w:ascii="Times New Roman" w:hAnsi="Times New Roman" w:cs="Times New Roman"/>
          <w:color w:val="1A1A1A"/>
        </w:rPr>
        <w:t>the Spanish context</w:t>
      </w:r>
      <w:r w:rsidR="005F2A73" w:rsidRPr="001E429E">
        <w:rPr>
          <w:rFonts w:ascii="Times New Roman" w:hAnsi="Times New Roman" w:cs="Times New Roman"/>
          <w:color w:val="1A1A1A"/>
        </w:rPr>
        <w:t xml:space="preserve"> </w:t>
      </w:r>
      <w:r w:rsidR="00427BE2" w:rsidRPr="001E429E">
        <w:rPr>
          <w:rFonts w:ascii="Times New Roman" w:hAnsi="Times New Roman" w:cs="Times New Roman"/>
          <w:color w:val="1A1A1A"/>
        </w:rPr>
        <w:t>and feel</w:t>
      </w:r>
      <w:r w:rsidR="00014369">
        <w:rPr>
          <w:rFonts w:ascii="Times New Roman" w:hAnsi="Times New Roman" w:cs="Times New Roman"/>
          <w:color w:val="1A1A1A"/>
        </w:rPr>
        <w:t>ing</w:t>
      </w:r>
      <w:r w:rsidR="00427BE2" w:rsidRPr="001E429E">
        <w:rPr>
          <w:rFonts w:ascii="Times New Roman" w:hAnsi="Times New Roman" w:cs="Times New Roman"/>
          <w:color w:val="1A1A1A"/>
        </w:rPr>
        <w:t xml:space="preserve"> emancipated from strong power relations </w:t>
      </w:r>
      <w:r w:rsidR="00B9657D">
        <w:rPr>
          <w:rFonts w:ascii="Times New Roman" w:hAnsi="Times New Roman" w:cs="Times New Roman"/>
          <w:color w:val="1A1A1A"/>
        </w:rPr>
        <w:t xml:space="preserve">between employer and </w:t>
      </w:r>
      <w:r w:rsidR="00011621">
        <w:rPr>
          <w:rFonts w:ascii="Times New Roman" w:hAnsi="Times New Roman" w:cs="Times New Roman"/>
          <w:color w:val="1A1A1A"/>
        </w:rPr>
        <w:t>employee</w:t>
      </w:r>
      <w:r w:rsidR="00B9657D">
        <w:rPr>
          <w:rFonts w:ascii="Times New Roman" w:hAnsi="Times New Roman" w:cs="Times New Roman"/>
          <w:color w:val="1A1A1A"/>
        </w:rPr>
        <w:t xml:space="preserve"> </w:t>
      </w:r>
      <w:r w:rsidR="00014369">
        <w:rPr>
          <w:rFonts w:ascii="Times New Roman" w:hAnsi="Times New Roman" w:cs="Times New Roman"/>
          <w:color w:val="1A1A1A"/>
        </w:rPr>
        <w:t>in</w:t>
      </w:r>
      <w:r w:rsidR="00014369" w:rsidRPr="001E429E">
        <w:rPr>
          <w:rFonts w:ascii="Times New Roman" w:hAnsi="Times New Roman" w:cs="Times New Roman"/>
          <w:color w:val="1A1A1A"/>
        </w:rPr>
        <w:t xml:space="preserve"> </w:t>
      </w:r>
      <w:r w:rsidR="00427BE2" w:rsidRPr="001E429E">
        <w:rPr>
          <w:rFonts w:ascii="Times New Roman" w:hAnsi="Times New Roman" w:cs="Times New Roman"/>
          <w:color w:val="1A1A1A"/>
        </w:rPr>
        <w:t xml:space="preserve">the workplace. </w:t>
      </w:r>
      <w:r w:rsidR="00014369">
        <w:rPr>
          <w:rFonts w:ascii="Times New Roman" w:hAnsi="Times New Roman" w:cs="Times New Roman"/>
          <w:color w:val="1A1A1A"/>
        </w:rPr>
        <w:t>Natalia</w:t>
      </w:r>
      <w:r w:rsidR="00014369" w:rsidRPr="001E429E">
        <w:rPr>
          <w:rFonts w:ascii="Times New Roman" w:hAnsi="Times New Roman" w:cs="Times New Roman"/>
          <w:color w:val="1A1A1A"/>
        </w:rPr>
        <w:t xml:space="preserve"> </w:t>
      </w:r>
      <w:r w:rsidR="00014369">
        <w:rPr>
          <w:rFonts w:ascii="Times New Roman" w:hAnsi="Times New Roman" w:cs="Times New Roman"/>
          <w:color w:val="1A1A1A"/>
        </w:rPr>
        <w:t>recounts</w:t>
      </w:r>
      <w:r w:rsidR="00014369" w:rsidRPr="001E429E">
        <w:rPr>
          <w:rFonts w:ascii="Times New Roman" w:hAnsi="Times New Roman" w:cs="Times New Roman"/>
          <w:color w:val="1A1A1A"/>
        </w:rPr>
        <w:t xml:space="preserve"> </w:t>
      </w:r>
      <w:r w:rsidR="00F5356F" w:rsidRPr="001E429E">
        <w:rPr>
          <w:rFonts w:ascii="Times New Roman" w:hAnsi="Times New Roman" w:cs="Times New Roman"/>
          <w:color w:val="1A1A1A"/>
        </w:rPr>
        <w:t xml:space="preserve">how this step up </w:t>
      </w:r>
      <w:r w:rsidR="00014369">
        <w:rPr>
          <w:rFonts w:ascii="Times New Roman" w:hAnsi="Times New Roman" w:cs="Times New Roman"/>
          <w:color w:val="1A1A1A"/>
        </w:rPr>
        <w:t>provided</w:t>
      </w:r>
      <w:r w:rsidR="00F5356F" w:rsidRPr="001E429E">
        <w:rPr>
          <w:rFonts w:ascii="Times New Roman" w:hAnsi="Times New Roman" w:cs="Times New Roman"/>
          <w:color w:val="1A1A1A"/>
        </w:rPr>
        <w:t xml:space="preserve"> the chance to </w:t>
      </w:r>
      <w:r w:rsidR="004C59D4" w:rsidRPr="001E429E">
        <w:rPr>
          <w:rFonts w:ascii="Times New Roman" w:hAnsi="Times New Roman" w:cs="Times New Roman"/>
          <w:color w:val="1A1A1A"/>
        </w:rPr>
        <w:t xml:space="preserve">start the paperwork to </w:t>
      </w:r>
      <w:r w:rsidR="00014369">
        <w:rPr>
          <w:rFonts w:ascii="Times New Roman" w:hAnsi="Times New Roman" w:cs="Times New Roman"/>
          <w:color w:val="1A1A1A"/>
        </w:rPr>
        <w:t xml:space="preserve">reunite with </w:t>
      </w:r>
      <w:r w:rsidR="00F5356F" w:rsidRPr="001E429E">
        <w:rPr>
          <w:rFonts w:ascii="Times New Roman" w:hAnsi="Times New Roman" w:cs="Times New Roman"/>
          <w:color w:val="1A1A1A"/>
        </w:rPr>
        <w:t>her children</w:t>
      </w:r>
      <w:r w:rsidR="00DE0BCC" w:rsidRPr="001E429E">
        <w:rPr>
          <w:rFonts w:ascii="Times New Roman" w:hAnsi="Times New Roman" w:cs="Times New Roman"/>
          <w:color w:val="1A1A1A"/>
        </w:rPr>
        <w:t xml:space="preserve"> and </w:t>
      </w:r>
      <w:r w:rsidR="006367A2" w:rsidRPr="001E429E">
        <w:rPr>
          <w:rFonts w:ascii="Times New Roman" w:hAnsi="Times New Roman" w:cs="Times New Roman"/>
          <w:color w:val="1A1A1A"/>
        </w:rPr>
        <w:t>liberate her mother from care duties</w:t>
      </w:r>
      <w:r w:rsidR="009F2100" w:rsidRPr="001E429E">
        <w:rPr>
          <w:rFonts w:ascii="Times New Roman" w:hAnsi="Times New Roman" w:cs="Times New Roman"/>
          <w:color w:val="1A1A1A"/>
        </w:rPr>
        <w:t xml:space="preserve">. </w:t>
      </w:r>
      <w:r w:rsidR="00014369">
        <w:rPr>
          <w:rFonts w:ascii="Times New Roman" w:hAnsi="Times New Roman" w:cs="Times New Roman"/>
          <w:color w:val="1A1A1A"/>
        </w:rPr>
        <w:t>Natalia</w:t>
      </w:r>
      <w:r w:rsidR="00014369" w:rsidRPr="001E429E">
        <w:rPr>
          <w:rFonts w:ascii="Times New Roman" w:hAnsi="Times New Roman" w:cs="Times New Roman"/>
          <w:color w:val="1A1A1A"/>
        </w:rPr>
        <w:t xml:space="preserve"> explain</w:t>
      </w:r>
      <w:r w:rsidR="00014369">
        <w:rPr>
          <w:rFonts w:ascii="Times New Roman" w:hAnsi="Times New Roman" w:cs="Times New Roman"/>
          <w:color w:val="1A1A1A"/>
        </w:rPr>
        <w:t>ed</w:t>
      </w:r>
      <w:r w:rsidR="00014369" w:rsidRPr="001E429E">
        <w:rPr>
          <w:rFonts w:ascii="Times New Roman" w:hAnsi="Times New Roman" w:cs="Times New Roman"/>
          <w:color w:val="1A1A1A"/>
        </w:rPr>
        <w:t xml:space="preserve"> </w:t>
      </w:r>
      <w:r w:rsidR="009F2100" w:rsidRPr="001E429E">
        <w:rPr>
          <w:rFonts w:ascii="Times New Roman" w:hAnsi="Times New Roman" w:cs="Times New Roman"/>
          <w:color w:val="1A1A1A"/>
        </w:rPr>
        <w:t xml:space="preserve">the asymmetry </w:t>
      </w:r>
      <w:r w:rsidR="00014369">
        <w:rPr>
          <w:rFonts w:ascii="Times New Roman" w:hAnsi="Times New Roman" w:cs="Times New Roman"/>
          <w:color w:val="1A1A1A"/>
        </w:rPr>
        <w:t>of</w:t>
      </w:r>
      <w:r w:rsidR="00014369" w:rsidRPr="001E429E">
        <w:rPr>
          <w:rFonts w:ascii="Times New Roman" w:hAnsi="Times New Roman" w:cs="Times New Roman"/>
          <w:color w:val="1A1A1A"/>
        </w:rPr>
        <w:t xml:space="preserve"> </w:t>
      </w:r>
      <w:r w:rsidR="009F2100" w:rsidRPr="001E429E">
        <w:rPr>
          <w:rFonts w:ascii="Times New Roman" w:hAnsi="Times New Roman" w:cs="Times New Roman"/>
          <w:color w:val="1A1A1A"/>
        </w:rPr>
        <w:t xml:space="preserve">her positions in </w:t>
      </w:r>
      <w:r w:rsidR="00014369">
        <w:rPr>
          <w:rFonts w:ascii="Times New Roman" w:hAnsi="Times New Roman" w:cs="Times New Roman"/>
          <w:color w:val="1A1A1A"/>
        </w:rPr>
        <w:t>her</w:t>
      </w:r>
      <w:r w:rsidR="00014369" w:rsidRPr="001E429E">
        <w:rPr>
          <w:rFonts w:ascii="Times New Roman" w:hAnsi="Times New Roman" w:cs="Times New Roman"/>
          <w:color w:val="1A1A1A"/>
        </w:rPr>
        <w:t xml:space="preserve"> </w:t>
      </w:r>
      <w:r w:rsidR="002D16B7" w:rsidRPr="001E429E">
        <w:rPr>
          <w:rFonts w:ascii="Times New Roman" w:hAnsi="Times New Roman" w:cs="Times New Roman"/>
          <w:color w:val="1A1A1A"/>
        </w:rPr>
        <w:t>countries</w:t>
      </w:r>
      <w:r w:rsidR="009F2100" w:rsidRPr="001E429E">
        <w:rPr>
          <w:rFonts w:ascii="Times New Roman" w:hAnsi="Times New Roman" w:cs="Times New Roman"/>
          <w:color w:val="1A1A1A"/>
        </w:rPr>
        <w:t xml:space="preserve"> of destination and origin: years of sending remittances have </w:t>
      </w:r>
      <w:r w:rsidR="00014369">
        <w:rPr>
          <w:rFonts w:ascii="Times New Roman" w:hAnsi="Times New Roman" w:cs="Times New Roman"/>
          <w:color w:val="1A1A1A"/>
        </w:rPr>
        <w:t>provided</w:t>
      </w:r>
      <w:r w:rsidR="009F2100" w:rsidRPr="001E429E">
        <w:rPr>
          <w:rFonts w:ascii="Times New Roman" w:hAnsi="Times New Roman" w:cs="Times New Roman"/>
          <w:color w:val="1A1A1A"/>
        </w:rPr>
        <w:t xml:space="preserve"> a better status </w:t>
      </w:r>
      <w:r w:rsidR="00F11182">
        <w:rPr>
          <w:rFonts w:ascii="Times New Roman" w:hAnsi="Times New Roman" w:cs="Times New Roman"/>
          <w:color w:val="1A1A1A"/>
        </w:rPr>
        <w:t>with regard</w:t>
      </w:r>
      <w:r w:rsidR="009F2100" w:rsidRPr="001E429E">
        <w:rPr>
          <w:rFonts w:ascii="Times New Roman" w:hAnsi="Times New Roman" w:cs="Times New Roman"/>
          <w:color w:val="1A1A1A"/>
        </w:rPr>
        <w:t xml:space="preserve"> to her family in </w:t>
      </w:r>
      <w:r w:rsidR="00D21269">
        <w:rPr>
          <w:rFonts w:ascii="Times New Roman" w:hAnsi="Times New Roman" w:cs="Times New Roman"/>
          <w:color w:val="1A1A1A"/>
        </w:rPr>
        <w:t>her</w:t>
      </w:r>
      <w:r w:rsidR="00D21269" w:rsidRPr="001E429E">
        <w:rPr>
          <w:rFonts w:ascii="Times New Roman" w:hAnsi="Times New Roman" w:cs="Times New Roman"/>
          <w:color w:val="1A1A1A"/>
        </w:rPr>
        <w:t xml:space="preserve"> </w:t>
      </w:r>
      <w:r w:rsidR="009F2100" w:rsidRPr="001E429E">
        <w:rPr>
          <w:rFonts w:ascii="Times New Roman" w:hAnsi="Times New Roman" w:cs="Times New Roman"/>
          <w:color w:val="1A1A1A"/>
        </w:rPr>
        <w:t xml:space="preserve">country of origin </w:t>
      </w:r>
      <w:r w:rsidR="00014369">
        <w:rPr>
          <w:rFonts w:ascii="Times New Roman" w:hAnsi="Times New Roman" w:cs="Times New Roman"/>
          <w:color w:val="1A1A1A"/>
        </w:rPr>
        <w:t>as opposed to</w:t>
      </w:r>
      <w:r w:rsidR="002D16B7" w:rsidRPr="001E429E">
        <w:rPr>
          <w:rFonts w:ascii="Times New Roman" w:hAnsi="Times New Roman" w:cs="Times New Roman"/>
          <w:color w:val="1A1A1A"/>
        </w:rPr>
        <w:t xml:space="preserve"> </w:t>
      </w:r>
      <w:r w:rsidR="009F2100" w:rsidRPr="001E429E">
        <w:rPr>
          <w:rFonts w:ascii="Times New Roman" w:hAnsi="Times New Roman" w:cs="Times New Roman"/>
          <w:color w:val="1A1A1A"/>
        </w:rPr>
        <w:t xml:space="preserve">strong power relations </w:t>
      </w:r>
      <w:r w:rsidR="00014369">
        <w:rPr>
          <w:rFonts w:ascii="Times New Roman" w:hAnsi="Times New Roman" w:cs="Times New Roman"/>
          <w:color w:val="1A1A1A"/>
        </w:rPr>
        <w:t>that occur</w:t>
      </w:r>
      <w:r w:rsidR="007A162E" w:rsidRPr="001E429E">
        <w:rPr>
          <w:rFonts w:ascii="Times New Roman" w:hAnsi="Times New Roman" w:cs="Times New Roman"/>
          <w:color w:val="1A1A1A"/>
        </w:rPr>
        <w:t xml:space="preserve"> in </w:t>
      </w:r>
      <w:r w:rsidR="009E6383" w:rsidRPr="001E429E">
        <w:rPr>
          <w:rFonts w:ascii="Times New Roman" w:hAnsi="Times New Roman" w:cs="Times New Roman"/>
          <w:color w:val="1A1A1A"/>
        </w:rPr>
        <w:t xml:space="preserve">private </w:t>
      </w:r>
      <w:r w:rsidR="00014369" w:rsidRPr="001E429E">
        <w:rPr>
          <w:rFonts w:ascii="Times New Roman" w:hAnsi="Times New Roman" w:cs="Times New Roman"/>
          <w:color w:val="1A1A1A"/>
        </w:rPr>
        <w:t>liv</w:t>
      </w:r>
      <w:r w:rsidR="00014369">
        <w:rPr>
          <w:rFonts w:ascii="Times New Roman" w:hAnsi="Times New Roman" w:cs="Times New Roman"/>
          <w:color w:val="1A1A1A"/>
        </w:rPr>
        <w:t>e</w:t>
      </w:r>
      <w:r w:rsidR="009E6383" w:rsidRPr="001E429E">
        <w:rPr>
          <w:rFonts w:ascii="Times New Roman" w:hAnsi="Times New Roman" w:cs="Times New Roman"/>
          <w:color w:val="1A1A1A"/>
        </w:rPr>
        <w:t>-</w:t>
      </w:r>
      <w:r w:rsidR="00D86810" w:rsidRPr="001E429E">
        <w:rPr>
          <w:rFonts w:ascii="Times New Roman" w:hAnsi="Times New Roman" w:cs="Times New Roman"/>
          <w:color w:val="1A1A1A"/>
        </w:rPr>
        <w:t>in domestic work</w:t>
      </w:r>
      <w:r w:rsidR="007A162E" w:rsidRPr="001E429E">
        <w:rPr>
          <w:rFonts w:ascii="Times New Roman" w:hAnsi="Times New Roman" w:cs="Times New Roman"/>
          <w:color w:val="1A1A1A"/>
        </w:rPr>
        <w:t xml:space="preserve"> in Spain</w:t>
      </w:r>
      <w:r w:rsidR="008406FD">
        <w:rPr>
          <w:rFonts w:ascii="Times New Roman" w:hAnsi="Times New Roman" w:cs="Times New Roman"/>
          <w:color w:val="1A1A1A"/>
        </w:rPr>
        <w:t xml:space="preserve">. These contradictory class positions are explained </w:t>
      </w:r>
      <w:r w:rsidR="00D21269">
        <w:rPr>
          <w:rFonts w:ascii="Times New Roman" w:hAnsi="Times New Roman" w:cs="Times New Roman"/>
          <w:color w:val="1A1A1A"/>
        </w:rPr>
        <w:t xml:space="preserve">in </w:t>
      </w:r>
      <w:r w:rsidR="008406FD">
        <w:rPr>
          <w:rFonts w:ascii="Times New Roman" w:hAnsi="Times New Roman" w:cs="Times New Roman"/>
          <w:color w:val="1A1A1A"/>
        </w:rPr>
        <w:t xml:space="preserve">this </w:t>
      </w:r>
      <w:r w:rsidR="00E36352">
        <w:rPr>
          <w:rFonts w:ascii="Times New Roman" w:hAnsi="Times New Roman" w:cs="Times New Roman"/>
          <w:color w:val="1A1A1A"/>
        </w:rPr>
        <w:t>manner</w:t>
      </w:r>
      <w:r w:rsidR="008406FD">
        <w:rPr>
          <w:rFonts w:ascii="Times New Roman" w:hAnsi="Times New Roman" w:cs="Times New Roman"/>
          <w:color w:val="1A1A1A"/>
        </w:rPr>
        <w:t xml:space="preserve">: </w:t>
      </w:r>
    </w:p>
    <w:p w14:paraId="454E50CC" w14:textId="4475895E" w:rsidR="00275AB9" w:rsidRPr="008068D7" w:rsidRDefault="007A162E" w:rsidP="00E41909">
      <w:pPr>
        <w:spacing w:line="360" w:lineRule="auto"/>
        <w:ind w:left="567" w:right="679"/>
        <w:jc w:val="both"/>
        <w:rPr>
          <w:rFonts w:ascii="Times New Roman" w:hAnsi="Times New Roman" w:cs="Times New Roman"/>
          <w:color w:val="1A1A1A"/>
          <w:sz w:val="20"/>
          <w:szCs w:val="20"/>
        </w:rPr>
      </w:pPr>
      <w:r w:rsidRPr="008068D7">
        <w:rPr>
          <w:rFonts w:ascii="Times New Roman" w:hAnsi="Times New Roman" w:cs="Times New Roman"/>
          <w:color w:val="1A1A1A"/>
          <w:sz w:val="20"/>
          <w:szCs w:val="20"/>
        </w:rPr>
        <w:t xml:space="preserve">I send money home because my children are there. </w:t>
      </w:r>
      <w:r w:rsidR="004B412B" w:rsidRPr="008068D7">
        <w:rPr>
          <w:rFonts w:ascii="Times New Roman" w:hAnsi="Times New Roman" w:cs="Times New Roman"/>
          <w:color w:val="1A1A1A"/>
          <w:sz w:val="20"/>
          <w:szCs w:val="20"/>
        </w:rPr>
        <w:t xml:space="preserve">That’s why it took me longer to save up enough for the business. </w:t>
      </w:r>
      <w:r w:rsidR="005D3D56" w:rsidRPr="008068D7">
        <w:rPr>
          <w:rFonts w:ascii="Times New Roman" w:hAnsi="Times New Roman" w:cs="Times New Roman"/>
          <w:color w:val="1A1A1A"/>
          <w:sz w:val="20"/>
          <w:szCs w:val="20"/>
        </w:rPr>
        <w:t xml:space="preserve">Things are not easy. </w:t>
      </w:r>
      <w:r w:rsidRPr="008068D7">
        <w:rPr>
          <w:rFonts w:ascii="Times New Roman" w:hAnsi="Times New Roman" w:cs="Times New Roman"/>
          <w:color w:val="1A1A1A"/>
          <w:sz w:val="20"/>
          <w:szCs w:val="20"/>
        </w:rPr>
        <w:t xml:space="preserve">You have to pay for school fees, </w:t>
      </w:r>
      <w:r w:rsidR="00014369">
        <w:rPr>
          <w:rFonts w:ascii="Times New Roman" w:hAnsi="Times New Roman" w:cs="Times New Roman"/>
          <w:color w:val="1A1A1A"/>
          <w:sz w:val="20"/>
          <w:szCs w:val="20"/>
        </w:rPr>
        <w:t xml:space="preserve">[and] </w:t>
      </w:r>
      <w:r w:rsidRPr="008068D7">
        <w:rPr>
          <w:rFonts w:ascii="Times New Roman" w:hAnsi="Times New Roman" w:cs="Times New Roman"/>
          <w:color w:val="1A1A1A"/>
          <w:sz w:val="20"/>
          <w:szCs w:val="20"/>
        </w:rPr>
        <w:t>my mother cannot take as much work as she would like to because she is taking care of them. And my brother is also there. He is unemployed</w:t>
      </w:r>
      <w:r w:rsidR="00014369">
        <w:rPr>
          <w:rFonts w:ascii="Times New Roman" w:hAnsi="Times New Roman" w:cs="Times New Roman"/>
          <w:color w:val="1A1A1A"/>
          <w:sz w:val="20"/>
          <w:szCs w:val="20"/>
        </w:rPr>
        <w:t>,</w:t>
      </w:r>
      <w:r w:rsidR="005D3D56" w:rsidRPr="008068D7">
        <w:rPr>
          <w:rFonts w:ascii="Times New Roman" w:hAnsi="Times New Roman" w:cs="Times New Roman"/>
          <w:color w:val="1A1A1A"/>
          <w:sz w:val="20"/>
          <w:szCs w:val="20"/>
        </w:rPr>
        <w:t xml:space="preserve"> and I notice he now looks up to me, and he mentions he would like to follow my steps</w:t>
      </w:r>
      <w:r w:rsidR="005D3D56" w:rsidRPr="00727F51">
        <w:rPr>
          <w:rFonts w:ascii="Times New Roman" w:hAnsi="Times New Roman" w:cs="Times New Roman"/>
          <w:color w:val="1A1A1A"/>
          <w:sz w:val="20"/>
          <w:szCs w:val="20"/>
        </w:rPr>
        <w:t xml:space="preserve"> </w:t>
      </w:r>
      <w:r w:rsidR="00D21269">
        <w:rPr>
          <w:rFonts w:ascii="Times New Roman" w:hAnsi="Times New Roman" w:cs="Times New Roman"/>
          <w:color w:val="1A1A1A"/>
          <w:sz w:val="20"/>
          <w:szCs w:val="20"/>
        </w:rPr>
        <w:t>[</w:t>
      </w:r>
      <w:r w:rsidR="005D3D56" w:rsidRPr="00727F51">
        <w:rPr>
          <w:rFonts w:ascii="Times New Roman" w:hAnsi="Times New Roman" w:cs="Times New Roman"/>
          <w:color w:val="1A1A1A"/>
          <w:sz w:val="20"/>
          <w:szCs w:val="20"/>
        </w:rPr>
        <w:t>in emigrating]</w:t>
      </w:r>
      <w:r w:rsidRPr="00D21269">
        <w:rPr>
          <w:rFonts w:ascii="Times New Roman" w:hAnsi="Times New Roman" w:cs="Times New Roman"/>
          <w:color w:val="1A1A1A"/>
          <w:sz w:val="20"/>
          <w:szCs w:val="20"/>
        </w:rPr>
        <w:t>.</w:t>
      </w:r>
      <w:r w:rsidRPr="008068D7">
        <w:rPr>
          <w:rFonts w:ascii="Times New Roman" w:hAnsi="Times New Roman" w:cs="Times New Roman"/>
          <w:color w:val="1A1A1A"/>
          <w:sz w:val="20"/>
          <w:szCs w:val="20"/>
        </w:rPr>
        <w:t xml:space="preserve"> […] I used to </w:t>
      </w:r>
      <w:r w:rsidR="00014369" w:rsidRPr="008068D7">
        <w:rPr>
          <w:rFonts w:ascii="Times New Roman" w:hAnsi="Times New Roman" w:cs="Times New Roman"/>
          <w:color w:val="1A1A1A"/>
          <w:sz w:val="20"/>
          <w:szCs w:val="20"/>
        </w:rPr>
        <w:t xml:space="preserve">always </w:t>
      </w:r>
      <w:r w:rsidRPr="008068D7">
        <w:rPr>
          <w:rFonts w:ascii="Times New Roman" w:hAnsi="Times New Roman" w:cs="Times New Roman"/>
          <w:color w:val="1A1A1A"/>
          <w:sz w:val="20"/>
          <w:szCs w:val="20"/>
        </w:rPr>
        <w:t xml:space="preserve">be </w:t>
      </w:r>
      <w:r w:rsidR="00A67C6E" w:rsidRPr="008068D7">
        <w:rPr>
          <w:rFonts w:ascii="Times New Roman" w:hAnsi="Times New Roman" w:cs="Times New Roman"/>
          <w:color w:val="1A1A1A"/>
          <w:sz w:val="20"/>
          <w:szCs w:val="20"/>
        </w:rPr>
        <w:t>the one in the family deemed the ‘black sheep’</w:t>
      </w:r>
      <w:r w:rsidR="00C21A6A" w:rsidRPr="008068D7">
        <w:rPr>
          <w:rFonts w:ascii="Times New Roman" w:hAnsi="Times New Roman" w:cs="Times New Roman"/>
          <w:color w:val="1A1A1A"/>
          <w:sz w:val="20"/>
          <w:szCs w:val="20"/>
        </w:rPr>
        <w:t xml:space="preserve">, with being pregnant when I was too young, </w:t>
      </w:r>
      <w:r w:rsidR="00627D0A" w:rsidRPr="008068D7">
        <w:rPr>
          <w:rFonts w:ascii="Times New Roman" w:hAnsi="Times New Roman" w:cs="Times New Roman"/>
          <w:color w:val="1A1A1A"/>
          <w:sz w:val="20"/>
          <w:szCs w:val="20"/>
        </w:rPr>
        <w:t>unlucky with my husband […] but now I am respected. Being here, getting out of the country and sending money, now they listen to me […</w:t>
      </w:r>
      <w:r w:rsidR="004B412B" w:rsidRPr="008068D7">
        <w:rPr>
          <w:rFonts w:ascii="Times New Roman" w:hAnsi="Times New Roman" w:cs="Times New Roman"/>
          <w:color w:val="1A1A1A"/>
          <w:sz w:val="20"/>
          <w:szCs w:val="20"/>
        </w:rPr>
        <w:t xml:space="preserve">] </w:t>
      </w:r>
      <w:r w:rsidR="0006269F" w:rsidRPr="008068D7">
        <w:rPr>
          <w:rFonts w:ascii="Times New Roman" w:hAnsi="Times New Roman" w:cs="Times New Roman"/>
          <w:color w:val="1A1A1A"/>
          <w:sz w:val="20"/>
          <w:szCs w:val="20"/>
        </w:rPr>
        <w:t xml:space="preserve">And then at work, I was tired of going from employer to employer </w:t>
      </w:r>
      <w:r w:rsidR="00014369">
        <w:rPr>
          <w:rFonts w:ascii="Times New Roman" w:hAnsi="Times New Roman" w:cs="Times New Roman"/>
          <w:color w:val="1A1A1A"/>
          <w:sz w:val="20"/>
          <w:szCs w:val="20"/>
        </w:rPr>
        <w:t>who made</w:t>
      </w:r>
      <w:r w:rsidR="00014369" w:rsidRPr="008068D7">
        <w:rPr>
          <w:rFonts w:ascii="Times New Roman" w:hAnsi="Times New Roman" w:cs="Times New Roman"/>
          <w:color w:val="1A1A1A"/>
          <w:sz w:val="20"/>
          <w:szCs w:val="20"/>
        </w:rPr>
        <w:t xml:space="preserve"> </w:t>
      </w:r>
      <w:r w:rsidR="0006269F" w:rsidRPr="008068D7">
        <w:rPr>
          <w:rFonts w:ascii="Times New Roman" w:hAnsi="Times New Roman" w:cs="Times New Roman"/>
          <w:color w:val="1A1A1A"/>
          <w:sz w:val="20"/>
          <w:szCs w:val="20"/>
        </w:rPr>
        <w:t xml:space="preserve">very high demands </w:t>
      </w:r>
      <w:r w:rsidR="00014369">
        <w:rPr>
          <w:rFonts w:ascii="Times New Roman" w:hAnsi="Times New Roman" w:cs="Times New Roman"/>
          <w:color w:val="1A1A1A"/>
          <w:sz w:val="20"/>
          <w:szCs w:val="20"/>
        </w:rPr>
        <w:t>on my</w:t>
      </w:r>
      <w:r w:rsidR="00014369" w:rsidRPr="008068D7">
        <w:rPr>
          <w:rFonts w:ascii="Times New Roman" w:hAnsi="Times New Roman" w:cs="Times New Roman"/>
          <w:color w:val="1A1A1A"/>
          <w:sz w:val="20"/>
          <w:szCs w:val="20"/>
        </w:rPr>
        <w:t xml:space="preserve"> </w:t>
      </w:r>
      <w:r w:rsidR="0006269F" w:rsidRPr="008068D7">
        <w:rPr>
          <w:rFonts w:ascii="Times New Roman" w:hAnsi="Times New Roman" w:cs="Times New Roman"/>
          <w:color w:val="1A1A1A"/>
          <w:sz w:val="20"/>
          <w:szCs w:val="20"/>
        </w:rPr>
        <w:t>time, only S</w:t>
      </w:r>
      <w:r w:rsidR="00C96198" w:rsidRPr="008068D7">
        <w:rPr>
          <w:rFonts w:ascii="Times New Roman" w:hAnsi="Times New Roman" w:cs="Times New Roman"/>
          <w:color w:val="1A1A1A"/>
          <w:sz w:val="20"/>
          <w:szCs w:val="20"/>
        </w:rPr>
        <w:t>undays off, for not much money.</w:t>
      </w:r>
    </w:p>
    <w:p w14:paraId="79DC148B" w14:textId="5C57860D" w:rsidR="00F21CF8" w:rsidRDefault="00A57343" w:rsidP="006418BF">
      <w:pPr>
        <w:spacing w:line="360" w:lineRule="auto"/>
        <w:ind w:firstLine="567"/>
        <w:jc w:val="both"/>
        <w:rPr>
          <w:rFonts w:ascii="Times New Roman" w:hAnsi="Times New Roman" w:cs="Times New Roman"/>
          <w:color w:val="1A1A1A"/>
        </w:rPr>
      </w:pPr>
      <w:r>
        <w:rPr>
          <w:rFonts w:ascii="Times New Roman" w:hAnsi="Times New Roman" w:cs="Times New Roman"/>
          <w:color w:val="1A1A1A"/>
        </w:rPr>
        <w:t>For Natalia, c</w:t>
      </w:r>
      <w:r w:rsidR="00C717D5" w:rsidRPr="001E429E">
        <w:rPr>
          <w:rFonts w:ascii="Times New Roman" w:hAnsi="Times New Roman" w:cs="Times New Roman"/>
          <w:color w:val="1A1A1A"/>
        </w:rPr>
        <w:t xml:space="preserve">hanging contexts </w:t>
      </w:r>
      <w:r w:rsidR="00E919A7">
        <w:rPr>
          <w:rFonts w:ascii="Times New Roman" w:hAnsi="Times New Roman" w:cs="Times New Roman"/>
          <w:color w:val="1A1A1A"/>
        </w:rPr>
        <w:t>transformed</w:t>
      </w:r>
      <w:r w:rsidR="00E919A7" w:rsidRPr="001E429E">
        <w:rPr>
          <w:rFonts w:ascii="Times New Roman" w:hAnsi="Times New Roman" w:cs="Times New Roman"/>
          <w:color w:val="1A1A1A"/>
        </w:rPr>
        <w:t xml:space="preserve"> </w:t>
      </w:r>
      <w:r w:rsidR="00C717D5" w:rsidRPr="001E429E">
        <w:rPr>
          <w:rFonts w:ascii="Times New Roman" w:hAnsi="Times New Roman" w:cs="Times New Roman"/>
          <w:color w:val="1A1A1A"/>
        </w:rPr>
        <w:t>her social position in both spaces simultaneously: in Spain</w:t>
      </w:r>
      <w:r w:rsidR="00D21269">
        <w:rPr>
          <w:rFonts w:ascii="Times New Roman" w:hAnsi="Times New Roman" w:cs="Times New Roman"/>
          <w:color w:val="1A1A1A"/>
        </w:rPr>
        <w:t>,</w:t>
      </w:r>
      <w:r w:rsidR="00C717D5" w:rsidRPr="001E429E">
        <w:rPr>
          <w:rFonts w:ascii="Times New Roman" w:hAnsi="Times New Roman" w:cs="Times New Roman"/>
          <w:color w:val="1A1A1A"/>
        </w:rPr>
        <w:t xml:space="preserve"> </w:t>
      </w:r>
      <w:r>
        <w:rPr>
          <w:rFonts w:ascii="Times New Roman" w:hAnsi="Times New Roman" w:cs="Times New Roman"/>
          <w:color w:val="1A1A1A"/>
        </w:rPr>
        <w:t>she</w:t>
      </w:r>
      <w:r w:rsidRPr="001E429E">
        <w:rPr>
          <w:rFonts w:ascii="Times New Roman" w:hAnsi="Times New Roman" w:cs="Times New Roman"/>
          <w:color w:val="1A1A1A"/>
        </w:rPr>
        <w:t xml:space="preserve"> </w:t>
      </w:r>
      <w:r w:rsidR="00C717D5" w:rsidRPr="001E429E">
        <w:rPr>
          <w:rFonts w:ascii="Times New Roman" w:hAnsi="Times New Roman" w:cs="Times New Roman"/>
          <w:color w:val="1A1A1A"/>
        </w:rPr>
        <w:t xml:space="preserve">managed to climb the social mobility ladder by </w:t>
      </w:r>
      <w:r w:rsidR="002812E5">
        <w:rPr>
          <w:rFonts w:ascii="Times New Roman" w:hAnsi="Times New Roman" w:cs="Times New Roman"/>
          <w:color w:val="1A1A1A"/>
        </w:rPr>
        <w:t>abandoning</w:t>
      </w:r>
      <w:r w:rsidR="002812E5" w:rsidRPr="001E429E">
        <w:rPr>
          <w:rFonts w:ascii="Times New Roman" w:hAnsi="Times New Roman" w:cs="Times New Roman"/>
          <w:color w:val="1A1A1A"/>
        </w:rPr>
        <w:t xml:space="preserve"> </w:t>
      </w:r>
      <w:r w:rsidR="00C717D5" w:rsidRPr="001E429E">
        <w:rPr>
          <w:rFonts w:ascii="Times New Roman" w:hAnsi="Times New Roman" w:cs="Times New Roman"/>
          <w:color w:val="1A1A1A"/>
        </w:rPr>
        <w:t>private care work and starting her own business</w:t>
      </w:r>
      <w:r w:rsidR="00656E1A">
        <w:rPr>
          <w:rFonts w:ascii="Times New Roman" w:hAnsi="Times New Roman" w:cs="Times New Roman"/>
          <w:color w:val="1A1A1A"/>
        </w:rPr>
        <w:t>,</w:t>
      </w:r>
      <w:r w:rsidR="002812E5">
        <w:rPr>
          <w:rFonts w:ascii="Times New Roman" w:hAnsi="Times New Roman" w:cs="Times New Roman"/>
          <w:color w:val="1A1A1A"/>
        </w:rPr>
        <w:t xml:space="preserve"> whereas</w:t>
      </w:r>
      <w:r w:rsidR="00C717D5" w:rsidRPr="001E429E">
        <w:rPr>
          <w:rFonts w:ascii="Times New Roman" w:hAnsi="Times New Roman" w:cs="Times New Roman"/>
          <w:color w:val="1A1A1A"/>
        </w:rPr>
        <w:t xml:space="preserve"> in Colombia</w:t>
      </w:r>
      <w:r w:rsidR="002812E5">
        <w:rPr>
          <w:rFonts w:ascii="Times New Roman" w:hAnsi="Times New Roman" w:cs="Times New Roman"/>
          <w:color w:val="1A1A1A"/>
        </w:rPr>
        <w:t>,</w:t>
      </w:r>
      <w:r w:rsidR="00C717D5" w:rsidRPr="001E429E">
        <w:rPr>
          <w:rFonts w:ascii="Times New Roman" w:hAnsi="Times New Roman" w:cs="Times New Roman"/>
          <w:color w:val="1A1A1A"/>
        </w:rPr>
        <w:t xml:space="preserve"> </w:t>
      </w:r>
      <w:r w:rsidR="002812E5">
        <w:rPr>
          <w:rFonts w:ascii="Times New Roman" w:hAnsi="Times New Roman" w:cs="Times New Roman"/>
          <w:color w:val="1A1A1A"/>
        </w:rPr>
        <w:t>Natalia</w:t>
      </w:r>
      <w:r w:rsidR="002812E5" w:rsidRPr="001E429E">
        <w:rPr>
          <w:rFonts w:ascii="Times New Roman" w:hAnsi="Times New Roman" w:cs="Times New Roman"/>
          <w:color w:val="1A1A1A"/>
        </w:rPr>
        <w:t xml:space="preserve"> </w:t>
      </w:r>
      <w:r w:rsidR="00C717D5" w:rsidRPr="001E429E">
        <w:rPr>
          <w:rFonts w:ascii="Times New Roman" w:hAnsi="Times New Roman" w:cs="Times New Roman"/>
          <w:color w:val="1A1A1A"/>
        </w:rPr>
        <w:t>reversed her position from being the ‘black sheep</w:t>
      </w:r>
      <w:r w:rsidR="002752D1" w:rsidRPr="001E429E">
        <w:rPr>
          <w:rFonts w:ascii="Times New Roman" w:hAnsi="Times New Roman" w:cs="Times New Roman"/>
          <w:color w:val="1A1A1A"/>
        </w:rPr>
        <w:t>’</w:t>
      </w:r>
      <w:r w:rsidR="00E73704" w:rsidRPr="001E429E">
        <w:rPr>
          <w:rFonts w:ascii="Times New Roman" w:hAnsi="Times New Roman" w:cs="Times New Roman"/>
          <w:color w:val="1A1A1A"/>
        </w:rPr>
        <w:t xml:space="preserve"> to </w:t>
      </w:r>
      <w:r w:rsidR="002812E5">
        <w:rPr>
          <w:rFonts w:ascii="Times New Roman" w:hAnsi="Times New Roman" w:cs="Times New Roman"/>
          <w:color w:val="1A1A1A"/>
        </w:rPr>
        <w:t xml:space="preserve">becoming </w:t>
      </w:r>
      <w:r w:rsidR="00D21269">
        <w:rPr>
          <w:rFonts w:ascii="Times New Roman" w:hAnsi="Times New Roman" w:cs="Times New Roman"/>
          <w:color w:val="1A1A1A"/>
        </w:rPr>
        <w:t>the</w:t>
      </w:r>
      <w:r w:rsidR="00D21269" w:rsidRPr="001E429E">
        <w:rPr>
          <w:rFonts w:ascii="Times New Roman" w:hAnsi="Times New Roman" w:cs="Times New Roman"/>
          <w:color w:val="1A1A1A"/>
        </w:rPr>
        <w:t xml:space="preserve"> </w:t>
      </w:r>
      <w:r w:rsidR="00E73704" w:rsidRPr="001E429E">
        <w:rPr>
          <w:rFonts w:ascii="Times New Roman" w:hAnsi="Times New Roman" w:cs="Times New Roman"/>
          <w:color w:val="1A1A1A"/>
        </w:rPr>
        <w:t xml:space="preserve">central actor in </w:t>
      </w:r>
      <w:r w:rsidR="002812E5">
        <w:rPr>
          <w:rFonts w:ascii="Times New Roman" w:hAnsi="Times New Roman" w:cs="Times New Roman"/>
          <w:color w:val="1A1A1A"/>
        </w:rPr>
        <w:t>a</w:t>
      </w:r>
      <w:r w:rsidR="002812E5" w:rsidRPr="001E429E">
        <w:rPr>
          <w:rFonts w:ascii="Times New Roman" w:hAnsi="Times New Roman" w:cs="Times New Roman"/>
          <w:color w:val="1A1A1A"/>
        </w:rPr>
        <w:t xml:space="preserve"> </w:t>
      </w:r>
      <w:r w:rsidR="00C931B9" w:rsidRPr="001E429E">
        <w:rPr>
          <w:rFonts w:ascii="Times New Roman" w:hAnsi="Times New Roman" w:cs="Times New Roman"/>
          <w:color w:val="1A1A1A"/>
        </w:rPr>
        <w:t xml:space="preserve">transnational </w:t>
      </w:r>
      <w:r w:rsidR="00E73704" w:rsidRPr="001E429E">
        <w:rPr>
          <w:rFonts w:ascii="Times New Roman" w:hAnsi="Times New Roman" w:cs="Times New Roman"/>
          <w:color w:val="1A1A1A"/>
        </w:rPr>
        <w:t>household.</w:t>
      </w:r>
      <w:r w:rsidR="002752D1" w:rsidRPr="001E429E">
        <w:rPr>
          <w:rFonts w:ascii="Times New Roman" w:hAnsi="Times New Roman" w:cs="Times New Roman"/>
          <w:color w:val="1A1A1A"/>
        </w:rPr>
        <w:t xml:space="preserve"> </w:t>
      </w:r>
      <w:r w:rsidR="002812E5">
        <w:rPr>
          <w:rFonts w:ascii="Times New Roman" w:hAnsi="Times New Roman" w:cs="Times New Roman"/>
          <w:color w:val="1A1A1A"/>
        </w:rPr>
        <w:t>H</w:t>
      </w:r>
      <w:r w:rsidR="002812E5" w:rsidRPr="001E429E">
        <w:rPr>
          <w:rFonts w:ascii="Times New Roman" w:hAnsi="Times New Roman" w:cs="Times New Roman"/>
          <w:color w:val="1A1A1A"/>
        </w:rPr>
        <w:t xml:space="preserve">er transnational experience </w:t>
      </w:r>
      <w:r w:rsidR="002752D1" w:rsidRPr="001E429E">
        <w:rPr>
          <w:rFonts w:ascii="Times New Roman" w:hAnsi="Times New Roman" w:cs="Times New Roman"/>
          <w:color w:val="1A1A1A"/>
        </w:rPr>
        <w:t>challeng</w:t>
      </w:r>
      <w:r w:rsidR="002812E5">
        <w:rPr>
          <w:rFonts w:ascii="Times New Roman" w:hAnsi="Times New Roman" w:cs="Times New Roman"/>
          <w:color w:val="1A1A1A"/>
        </w:rPr>
        <w:t>ed</w:t>
      </w:r>
      <w:r w:rsidR="002752D1" w:rsidRPr="001E429E">
        <w:rPr>
          <w:rFonts w:ascii="Times New Roman" w:hAnsi="Times New Roman" w:cs="Times New Roman"/>
          <w:color w:val="1A1A1A"/>
        </w:rPr>
        <w:t xml:space="preserve"> hierarchical relation</w:t>
      </w:r>
      <w:r w:rsidR="008668DA" w:rsidRPr="001E429E">
        <w:rPr>
          <w:rFonts w:ascii="Times New Roman" w:hAnsi="Times New Roman" w:cs="Times New Roman"/>
          <w:color w:val="1A1A1A"/>
        </w:rPr>
        <w:t>s</w:t>
      </w:r>
      <w:r w:rsidR="002752D1" w:rsidRPr="001E429E">
        <w:rPr>
          <w:rFonts w:ascii="Times New Roman" w:hAnsi="Times New Roman" w:cs="Times New Roman"/>
          <w:color w:val="1A1A1A"/>
        </w:rPr>
        <w:t xml:space="preserve"> within her family</w:t>
      </w:r>
      <w:r w:rsidR="002812E5">
        <w:rPr>
          <w:rFonts w:ascii="Times New Roman" w:hAnsi="Times New Roman" w:cs="Times New Roman"/>
          <w:color w:val="1A1A1A"/>
        </w:rPr>
        <w:t>. As</w:t>
      </w:r>
      <w:r w:rsidR="002752D1" w:rsidRPr="001E429E">
        <w:rPr>
          <w:rFonts w:ascii="Times New Roman" w:hAnsi="Times New Roman" w:cs="Times New Roman"/>
          <w:color w:val="1A1A1A"/>
        </w:rPr>
        <w:t xml:space="preserve"> a business owner, </w:t>
      </w:r>
      <w:r w:rsidR="002812E5">
        <w:rPr>
          <w:rFonts w:ascii="Times New Roman" w:hAnsi="Times New Roman" w:cs="Times New Roman"/>
          <w:color w:val="1A1A1A"/>
        </w:rPr>
        <w:t>Natalia</w:t>
      </w:r>
      <w:r w:rsidR="002752D1" w:rsidRPr="001E429E">
        <w:rPr>
          <w:rFonts w:ascii="Times New Roman" w:hAnsi="Times New Roman" w:cs="Times New Roman"/>
          <w:color w:val="1A1A1A"/>
        </w:rPr>
        <w:t xml:space="preserve"> send</w:t>
      </w:r>
      <w:r w:rsidR="002812E5">
        <w:rPr>
          <w:rFonts w:ascii="Times New Roman" w:hAnsi="Times New Roman" w:cs="Times New Roman"/>
          <w:color w:val="1A1A1A"/>
        </w:rPr>
        <w:t>s</w:t>
      </w:r>
      <w:r w:rsidR="002752D1" w:rsidRPr="001E429E">
        <w:rPr>
          <w:rFonts w:ascii="Times New Roman" w:hAnsi="Times New Roman" w:cs="Times New Roman"/>
          <w:color w:val="1A1A1A"/>
        </w:rPr>
        <w:t xml:space="preserve"> remittances to her mother and brother</w:t>
      </w:r>
      <w:r w:rsidR="002812E5">
        <w:rPr>
          <w:rFonts w:ascii="Times New Roman" w:hAnsi="Times New Roman" w:cs="Times New Roman"/>
          <w:color w:val="1A1A1A"/>
        </w:rPr>
        <w:t>,</w:t>
      </w:r>
      <w:r w:rsidR="002752D1" w:rsidRPr="001E429E">
        <w:rPr>
          <w:rFonts w:ascii="Times New Roman" w:hAnsi="Times New Roman" w:cs="Times New Roman"/>
          <w:color w:val="1A1A1A"/>
        </w:rPr>
        <w:t xml:space="preserve"> who look</w:t>
      </w:r>
      <w:r w:rsidR="002812E5">
        <w:rPr>
          <w:rFonts w:ascii="Times New Roman" w:hAnsi="Times New Roman" w:cs="Times New Roman"/>
          <w:color w:val="1A1A1A"/>
        </w:rPr>
        <w:t>s</w:t>
      </w:r>
      <w:r w:rsidR="002752D1" w:rsidRPr="001E429E">
        <w:rPr>
          <w:rFonts w:ascii="Times New Roman" w:hAnsi="Times New Roman" w:cs="Times New Roman"/>
          <w:color w:val="1A1A1A"/>
        </w:rPr>
        <w:t xml:space="preserve"> up to </w:t>
      </w:r>
      <w:r w:rsidR="002812E5">
        <w:rPr>
          <w:rFonts w:ascii="Times New Roman" w:hAnsi="Times New Roman" w:cs="Times New Roman"/>
          <w:color w:val="1A1A1A"/>
        </w:rPr>
        <w:t>his sister</w:t>
      </w:r>
      <w:r w:rsidR="002752D1" w:rsidRPr="001E429E">
        <w:rPr>
          <w:rFonts w:ascii="Times New Roman" w:hAnsi="Times New Roman" w:cs="Times New Roman"/>
          <w:color w:val="1A1A1A"/>
        </w:rPr>
        <w:t xml:space="preserve">. </w:t>
      </w:r>
    </w:p>
    <w:p w14:paraId="568894E8" w14:textId="6E3B2E98" w:rsidR="006418BF" w:rsidRDefault="002752D1" w:rsidP="006418BF">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 xml:space="preserve">However, </w:t>
      </w:r>
      <w:r w:rsidR="002812E5">
        <w:rPr>
          <w:rFonts w:ascii="Times New Roman" w:hAnsi="Times New Roman" w:cs="Times New Roman"/>
          <w:color w:val="1A1A1A"/>
        </w:rPr>
        <w:t>Natalia’s</w:t>
      </w:r>
      <w:r w:rsidRPr="001E429E">
        <w:rPr>
          <w:rFonts w:ascii="Times New Roman" w:hAnsi="Times New Roman" w:cs="Times New Roman"/>
          <w:color w:val="1A1A1A"/>
        </w:rPr>
        <w:t xml:space="preserve"> change in social position </w:t>
      </w:r>
      <w:r w:rsidR="002812E5">
        <w:rPr>
          <w:rFonts w:ascii="Times New Roman" w:hAnsi="Times New Roman" w:cs="Times New Roman"/>
          <w:color w:val="1A1A1A"/>
        </w:rPr>
        <w:t>was not achieved</w:t>
      </w:r>
      <w:r w:rsidRPr="001E429E">
        <w:rPr>
          <w:rFonts w:ascii="Times New Roman" w:hAnsi="Times New Roman" w:cs="Times New Roman"/>
          <w:color w:val="1A1A1A"/>
        </w:rPr>
        <w:t xml:space="preserve"> without cost</w:t>
      </w:r>
      <w:r w:rsidR="002812E5">
        <w:rPr>
          <w:rFonts w:ascii="Times New Roman" w:hAnsi="Times New Roman" w:cs="Times New Roman"/>
          <w:color w:val="1A1A1A"/>
        </w:rPr>
        <w:t>.</w:t>
      </w:r>
      <w:r w:rsidR="002812E5" w:rsidRPr="001E429E">
        <w:rPr>
          <w:rFonts w:ascii="Times New Roman" w:hAnsi="Times New Roman" w:cs="Times New Roman"/>
          <w:color w:val="1A1A1A"/>
        </w:rPr>
        <w:t xml:space="preserve"> </w:t>
      </w:r>
      <w:r w:rsidR="00296ACF">
        <w:rPr>
          <w:rFonts w:ascii="Times New Roman" w:hAnsi="Times New Roman" w:cs="Times New Roman"/>
          <w:color w:val="1A1A1A"/>
        </w:rPr>
        <w:t xml:space="preserve">Because </w:t>
      </w:r>
      <w:r w:rsidR="00D21269">
        <w:rPr>
          <w:rFonts w:ascii="Times New Roman" w:hAnsi="Times New Roman" w:cs="Times New Roman"/>
          <w:color w:val="1A1A1A"/>
        </w:rPr>
        <w:t>h</w:t>
      </w:r>
      <w:r w:rsidRPr="001E429E">
        <w:rPr>
          <w:rFonts w:ascii="Times New Roman" w:hAnsi="Times New Roman" w:cs="Times New Roman"/>
          <w:color w:val="1A1A1A"/>
        </w:rPr>
        <w:t xml:space="preserve">er mother </w:t>
      </w:r>
      <w:r w:rsidR="00D21269">
        <w:rPr>
          <w:rFonts w:ascii="Times New Roman" w:hAnsi="Times New Roman" w:cs="Times New Roman"/>
          <w:color w:val="1A1A1A"/>
        </w:rPr>
        <w:t>can</w:t>
      </w:r>
      <w:r w:rsidR="00296ACF">
        <w:rPr>
          <w:rFonts w:ascii="Times New Roman" w:hAnsi="Times New Roman" w:cs="Times New Roman"/>
          <w:color w:val="1A1A1A"/>
        </w:rPr>
        <w:t xml:space="preserve">not take </w:t>
      </w:r>
      <w:r w:rsidR="00296ACF" w:rsidRPr="001E429E">
        <w:rPr>
          <w:rFonts w:ascii="Times New Roman" w:hAnsi="Times New Roman" w:cs="Times New Roman"/>
          <w:color w:val="1A1A1A"/>
        </w:rPr>
        <w:t>as much paid employment as in the past</w:t>
      </w:r>
      <w:r w:rsidR="00296ACF">
        <w:rPr>
          <w:rFonts w:ascii="Times New Roman" w:hAnsi="Times New Roman" w:cs="Times New Roman"/>
          <w:color w:val="1A1A1A"/>
        </w:rPr>
        <w:t xml:space="preserve">, </w:t>
      </w:r>
      <w:r w:rsidR="007A16D8">
        <w:rPr>
          <w:rFonts w:ascii="Times New Roman" w:hAnsi="Times New Roman" w:cs="Times New Roman"/>
          <w:color w:val="1A1A1A"/>
        </w:rPr>
        <w:t>she</w:t>
      </w:r>
      <w:r w:rsidR="00296ACF" w:rsidRPr="001E429E">
        <w:rPr>
          <w:rFonts w:ascii="Times New Roman" w:hAnsi="Times New Roman" w:cs="Times New Roman"/>
          <w:color w:val="1A1A1A"/>
        </w:rPr>
        <w:t xml:space="preserve"> </w:t>
      </w:r>
      <w:r w:rsidRPr="001E429E">
        <w:rPr>
          <w:rFonts w:ascii="Times New Roman" w:hAnsi="Times New Roman" w:cs="Times New Roman"/>
          <w:color w:val="1A1A1A"/>
        </w:rPr>
        <w:t>is much mo</w:t>
      </w:r>
      <w:r w:rsidR="00951477" w:rsidRPr="001E429E">
        <w:rPr>
          <w:rFonts w:ascii="Times New Roman" w:hAnsi="Times New Roman" w:cs="Times New Roman"/>
          <w:color w:val="1A1A1A"/>
        </w:rPr>
        <w:t xml:space="preserve">re </w:t>
      </w:r>
      <w:r w:rsidR="00951477" w:rsidRPr="001E429E">
        <w:rPr>
          <w:rFonts w:ascii="Times New Roman" w:hAnsi="Times New Roman" w:cs="Times New Roman"/>
          <w:color w:val="1A1A1A"/>
        </w:rPr>
        <w:lastRenderedPageBreak/>
        <w:t>financially dependent on</w:t>
      </w:r>
      <w:r w:rsidR="002F545E">
        <w:rPr>
          <w:rFonts w:ascii="Times New Roman" w:hAnsi="Times New Roman" w:cs="Times New Roman"/>
          <w:color w:val="1A1A1A"/>
        </w:rPr>
        <w:t xml:space="preserve"> </w:t>
      </w:r>
      <w:r w:rsidR="00296ACF">
        <w:rPr>
          <w:rFonts w:ascii="Times New Roman" w:hAnsi="Times New Roman" w:cs="Times New Roman"/>
          <w:color w:val="1A1A1A"/>
        </w:rPr>
        <w:t>Natalia</w:t>
      </w:r>
      <w:r w:rsidR="00951477" w:rsidRPr="001E429E">
        <w:rPr>
          <w:rFonts w:ascii="Times New Roman" w:hAnsi="Times New Roman" w:cs="Times New Roman"/>
          <w:color w:val="1A1A1A"/>
        </w:rPr>
        <w:t xml:space="preserve">. Moreover, emigration meant </w:t>
      </w:r>
      <w:r w:rsidRPr="001E429E">
        <w:rPr>
          <w:rFonts w:ascii="Times New Roman" w:hAnsi="Times New Roman" w:cs="Times New Roman"/>
          <w:color w:val="1A1A1A"/>
        </w:rPr>
        <w:t>leav</w:t>
      </w:r>
      <w:r w:rsidR="00296ACF">
        <w:rPr>
          <w:rFonts w:ascii="Times New Roman" w:hAnsi="Times New Roman" w:cs="Times New Roman"/>
          <w:color w:val="1A1A1A"/>
        </w:rPr>
        <w:t>ing</w:t>
      </w:r>
      <w:r w:rsidRPr="001E429E">
        <w:rPr>
          <w:rFonts w:ascii="Times New Roman" w:hAnsi="Times New Roman" w:cs="Times New Roman"/>
          <w:color w:val="1A1A1A"/>
        </w:rPr>
        <w:t xml:space="preserve"> her children on the other side of the world</w:t>
      </w:r>
      <w:r w:rsidR="00951477" w:rsidRPr="001E429E">
        <w:rPr>
          <w:rFonts w:ascii="Times New Roman" w:hAnsi="Times New Roman" w:cs="Times New Roman"/>
          <w:color w:val="1A1A1A"/>
        </w:rPr>
        <w:t xml:space="preserve">, </w:t>
      </w:r>
      <w:r w:rsidR="00296ACF">
        <w:rPr>
          <w:rFonts w:ascii="Times New Roman" w:hAnsi="Times New Roman" w:cs="Times New Roman"/>
          <w:color w:val="1A1A1A"/>
        </w:rPr>
        <w:t>which came with</w:t>
      </w:r>
      <w:r w:rsidR="00296ACF" w:rsidRPr="001E429E">
        <w:rPr>
          <w:rFonts w:ascii="Times New Roman" w:hAnsi="Times New Roman" w:cs="Times New Roman"/>
          <w:color w:val="1A1A1A"/>
        </w:rPr>
        <w:t xml:space="preserve"> </w:t>
      </w:r>
      <w:r w:rsidR="00951477" w:rsidRPr="001E429E">
        <w:rPr>
          <w:rFonts w:ascii="Times New Roman" w:hAnsi="Times New Roman" w:cs="Times New Roman"/>
          <w:color w:val="1A1A1A"/>
        </w:rPr>
        <w:t>a high emotional cost</w:t>
      </w:r>
      <w:r w:rsidRPr="001E429E">
        <w:rPr>
          <w:rFonts w:ascii="Times New Roman" w:hAnsi="Times New Roman" w:cs="Times New Roman"/>
          <w:color w:val="1A1A1A"/>
        </w:rPr>
        <w:t>.</w:t>
      </w:r>
      <w:r w:rsidR="003718D3" w:rsidRPr="001E429E">
        <w:rPr>
          <w:rFonts w:ascii="Times New Roman" w:hAnsi="Times New Roman" w:cs="Times New Roman"/>
          <w:color w:val="1A1A1A"/>
        </w:rPr>
        <w:t xml:space="preserve"> Once again, her entrepreneurial </w:t>
      </w:r>
      <w:r w:rsidR="006261F0" w:rsidRPr="001E429E">
        <w:rPr>
          <w:rFonts w:ascii="Times New Roman" w:hAnsi="Times New Roman" w:cs="Times New Roman"/>
          <w:color w:val="1A1A1A"/>
        </w:rPr>
        <w:t xml:space="preserve">trajectory cannot be explained </w:t>
      </w:r>
      <w:r w:rsidR="00296ACF">
        <w:rPr>
          <w:rFonts w:ascii="Times New Roman" w:hAnsi="Times New Roman" w:cs="Times New Roman"/>
          <w:color w:val="1A1A1A"/>
        </w:rPr>
        <w:t xml:space="preserve">merely </w:t>
      </w:r>
      <w:r w:rsidR="006261F0" w:rsidRPr="001E429E">
        <w:rPr>
          <w:rFonts w:ascii="Times New Roman" w:hAnsi="Times New Roman" w:cs="Times New Roman"/>
          <w:color w:val="1A1A1A"/>
        </w:rPr>
        <w:t xml:space="preserve">by </w:t>
      </w:r>
      <w:r w:rsidR="00E941D2">
        <w:rPr>
          <w:rFonts w:ascii="Times New Roman" w:hAnsi="Times New Roman" w:cs="Times New Roman"/>
          <w:color w:val="1A1A1A"/>
        </w:rPr>
        <w:t>studying</w:t>
      </w:r>
      <w:r w:rsidR="006261F0" w:rsidRPr="001E429E">
        <w:rPr>
          <w:rFonts w:ascii="Times New Roman" w:hAnsi="Times New Roman" w:cs="Times New Roman"/>
          <w:color w:val="1A1A1A"/>
        </w:rPr>
        <w:t xml:space="preserve"> the context of the country of destination (Spain)</w:t>
      </w:r>
      <w:r w:rsidR="00296ACF">
        <w:rPr>
          <w:rFonts w:ascii="Times New Roman" w:hAnsi="Times New Roman" w:cs="Times New Roman"/>
          <w:color w:val="1A1A1A"/>
        </w:rPr>
        <w:t xml:space="preserve">; one must </w:t>
      </w:r>
      <w:r w:rsidR="006261F0" w:rsidRPr="001E429E">
        <w:rPr>
          <w:rFonts w:ascii="Times New Roman" w:hAnsi="Times New Roman" w:cs="Times New Roman"/>
          <w:color w:val="1A1A1A"/>
        </w:rPr>
        <w:t xml:space="preserve">look simultaneously at how the positionality of her role in negotiating </w:t>
      </w:r>
      <w:r w:rsidR="008A5F69" w:rsidRPr="001E429E">
        <w:rPr>
          <w:rFonts w:ascii="Times New Roman" w:hAnsi="Times New Roman" w:cs="Times New Roman"/>
          <w:color w:val="1A1A1A"/>
        </w:rPr>
        <w:t>her social positions</w:t>
      </w:r>
      <w:r w:rsidR="006261F0" w:rsidRPr="001E429E">
        <w:rPr>
          <w:rFonts w:ascii="Times New Roman" w:hAnsi="Times New Roman" w:cs="Times New Roman"/>
          <w:color w:val="1A1A1A"/>
        </w:rPr>
        <w:t xml:space="preserve"> in both country of origin and </w:t>
      </w:r>
      <w:r w:rsidR="00296ACF">
        <w:rPr>
          <w:rFonts w:ascii="Times New Roman" w:hAnsi="Times New Roman" w:cs="Times New Roman"/>
          <w:color w:val="1A1A1A"/>
        </w:rPr>
        <w:t xml:space="preserve">country of </w:t>
      </w:r>
      <w:r w:rsidR="006261F0" w:rsidRPr="001E429E">
        <w:rPr>
          <w:rFonts w:ascii="Times New Roman" w:hAnsi="Times New Roman" w:cs="Times New Roman"/>
          <w:color w:val="1A1A1A"/>
        </w:rPr>
        <w:t xml:space="preserve">destination </w:t>
      </w:r>
      <w:r w:rsidR="00F87192" w:rsidRPr="001E429E">
        <w:rPr>
          <w:rFonts w:ascii="Times New Roman" w:hAnsi="Times New Roman" w:cs="Times New Roman"/>
          <w:color w:val="1A1A1A"/>
        </w:rPr>
        <w:t>relate</w:t>
      </w:r>
      <w:r w:rsidR="00D21269">
        <w:rPr>
          <w:rFonts w:ascii="Times New Roman" w:hAnsi="Times New Roman" w:cs="Times New Roman"/>
          <w:color w:val="1A1A1A"/>
        </w:rPr>
        <w:t>s</w:t>
      </w:r>
      <w:r w:rsidR="00F87192" w:rsidRPr="001E429E">
        <w:rPr>
          <w:rFonts w:ascii="Times New Roman" w:hAnsi="Times New Roman" w:cs="Times New Roman"/>
          <w:color w:val="1A1A1A"/>
        </w:rPr>
        <w:t xml:space="preserve"> </w:t>
      </w:r>
      <w:r w:rsidR="00296ACF">
        <w:rPr>
          <w:rFonts w:ascii="Times New Roman" w:hAnsi="Times New Roman" w:cs="Times New Roman"/>
          <w:color w:val="1A1A1A"/>
        </w:rPr>
        <w:t>to</w:t>
      </w:r>
      <w:r w:rsidR="00296ACF" w:rsidRPr="001E429E">
        <w:rPr>
          <w:rFonts w:ascii="Times New Roman" w:hAnsi="Times New Roman" w:cs="Times New Roman"/>
          <w:color w:val="1A1A1A"/>
        </w:rPr>
        <w:t xml:space="preserve"> </w:t>
      </w:r>
      <w:r w:rsidR="006261F0" w:rsidRPr="001E429E">
        <w:rPr>
          <w:rFonts w:ascii="Times New Roman" w:hAnsi="Times New Roman" w:cs="Times New Roman"/>
          <w:color w:val="1A1A1A"/>
        </w:rPr>
        <w:t xml:space="preserve">the role the firm occupies in her occupational trajectory. </w:t>
      </w:r>
      <w:r w:rsidR="001C6469" w:rsidRPr="001E429E">
        <w:rPr>
          <w:rFonts w:ascii="Times New Roman" w:hAnsi="Times New Roman" w:cs="Times New Roman"/>
          <w:color w:val="1A1A1A"/>
        </w:rPr>
        <w:t>Similar analyse</w:t>
      </w:r>
      <w:r w:rsidR="00A15D02" w:rsidRPr="001E429E">
        <w:rPr>
          <w:rFonts w:ascii="Times New Roman" w:hAnsi="Times New Roman" w:cs="Times New Roman"/>
          <w:color w:val="1A1A1A"/>
        </w:rPr>
        <w:t xml:space="preserve">s </w:t>
      </w:r>
      <w:r w:rsidR="00296ACF">
        <w:rPr>
          <w:rFonts w:ascii="Times New Roman" w:hAnsi="Times New Roman" w:cs="Times New Roman"/>
          <w:color w:val="1A1A1A"/>
        </w:rPr>
        <w:t>were</w:t>
      </w:r>
      <w:r w:rsidR="00A15D02" w:rsidRPr="001E429E">
        <w:rPr>
          <w:rFonts w:ascii="Times New Roman" w:hAnsi="Times New Roman" w:cs="Times New Roman"/>
          <w:color w:val="1A1A1A"/>
        </w:rPr>
        <w:t xml:space="preserve"> developed by </w:t>
      </w:r>
      <w:r w:rsidR="00516A79" w:rsidRPr="001E429E">
        <w:rPr>
          <w:rFonts w:ascii="Times New Roman" w:hAnsi="Times New Roman" w:cs="Times New Roman"/>
          <w:color w:val="1A1A1A"/>
        </w:rPr>
        <w:t xml:space="preserve">Fouron and Glick Schiller (2001) </w:t>
      </w:r>
      <w:r w:rsidR="00A15D02" w:rsidRPr="001E429E">
        <w:rPr>
          <w:rFonts w:ascii="Times New Roman" w:hAnsi="Times New Roman" w:cs="Times New Roman"/>
          <w:color w:val="1A1A1A"/>
        </w:rPr>
        <w:t xml:space="preserve">when </w:t>
      </w:r>
      <w:r w:rsidR="00296ACF" w:rsidRPr="001E429E">
        <w:rPr>
          <w:rFonts w:ascii="Times New Roman" w:hAnsi="Times New Roman" w:cs="Times New Roman"/>
          <w:color w:val="1A1A1A"/>
        </w:rPr>
        <w:t>th</w:t>
      </w:r>
      <w:r w:rsidR="00296ACF">
        <w:rPr>
          <w:rFonts w:ascii="Times New Roman" w:hAnsi="Times New Roman" w:cs="Times New Roman"/>
          <w:color w:val="1A1A1A"/>
        </w:rPr>
        <w:t>ose authors</w:t>
      </w:r>
      <w:r w:rsidR="00296ACF" w:rsidRPr="001E429E">
        <w:rPr>
          <w:rFonts w:ascii="Times New Roman" w:hAnsi="Times New Roman" w:cs="Times New Roman"/>
          <w:color w:val="1A1A1A"/>
        </w:rPr>
        <w:t xml:space="preserve"> </w:t>
      </w:r>
      <w:r w:rsidR="00A15D02" w:rsidRPr="001E429E">
        <w:rPr>
          <w:rFonts w:ascii="Times New Roman" w:hAnsi="Times New Roman" w:cs="Times New Roman"/>
          <w:color w:val="1A1A1A"/>
        </w:rPr>
        <w:t>explain</w:t>
      </w:r>
      <w:r w:rsidR="00296ACF">
        <w:rPr>
          <w:rFonts w:ascii="Times New Roman" w:hAnsi="Times New Roman" w:cs="Times New Roman"/>
          <w:color w:val="1A1A1A"/>
        </w:rPr>
        <w:t>ed</w:t>
      </w:r>
      <w:r w:rsidR="00A15D02" w:rsidRPr="001E429E">
        <w:rPr>
          <w:rFonts w:ascii="Times New Roman" w:hAnsi="Times New Roman" w:cs="Times New Roman"/>
          <w:color w:val="1A1A1A"/>
        </w:rPr>
        <w:t xml:space="preserve"> that migration </w:t>
      </w:r>
      <w:r w:rsidR="00296ACF" w:rsidRPr="001E429E">
        <w:rPr>
          <w:rFonts w:ascii="Times New Roman" w:hAnsi="Times New Roman" w:cs="Times New Roman"/>
          <w:color w:val="1A1A1A"/>
        </w:rPr>
        <w:t>m</w:t>
      </w:r>
      <w:r w:rsidR="00296ACF">
        <w:rPr>
          <w:rFonts w:ascii="Times New Roman" w:hAnsi="Times New Roman" w:cs="Times New Roman"/>
          <w:color w:val="1A1A1A"/>
        </w:rPr>
        <w:t>ay</w:t>
      </w:r>
      <w:r w:rsidR="00296ACF" w:rsidRPr="001E429E">
        <w:rPr>
          <w:rFonts w:ascii="Times New Roman" w:hAnsi="Times New Roman" w:cs="Times New Roman"/>
          <w:color w:val="1A1A1A"/>
        </w:rPr>
        <w:t xml:space="preserve"> </w:t>
      </w:r>
      <w:r w:rsidR="00516A79" w:rsidRPr="001E429E">
        <w:rPr>
          <w:rFonts w:ascii="Times New Roman" w:hAnsi="Times New Roman" w:cs="Times New Roman"/>
          <w:color w:val="1A1A1A"/>
        </w:rPr>
        <w:t xml:space="preserve">help </w:t>
      </w:r>
      <w:r w:rsidR="00296ACF">
        <w:rPr>
          <w:rFonts w:ascii="Times New Roman" w:hAnsi="Times New Roman" w:cs="Times New Roman"/>
          <w:color w:val="1A1A1A"/>
        </w:rPr>
        <w:t>women shed</w:t>
      </w:r>
      <w:r w:rsidR="00516A79" w:rsidRPr="001E429E">
        <w:rPr>
          <w:rFonts w:ascii="Times New Roman" w:hAnsi="Times New Roman" w:cs="Times New Roman"/>
          <w:color w:val="1A1A1A"/>
        </w:rPr>
        <w:t xml:space="preserve"> the gendered constraints by income generation </w:t>
      </w:r>
      <w:r w:rsidR="00296ACF">
        <w:rPr>
          <w:rFonts w:ascii="Times New Roman" w:hAnsi="Times New Roman" w:cs="Times New Roman"/>
          <w:color w:val="1A1A1A"/>
        </w:rPr>
        <w:t>and</w:t>
      </w:r>
      <w:r w:rsidR="00516A79" w:rsidRPr="001E429E">
        <w:rPr>
          <w:rFonts w:ascii="Times New Roman" w:hAnsi="Times New Roman" w:cs="Times New Roman"/>
          <w:color w:val="1A1A1A"/>
        </w:rPr>
        <w:t xml:space="preserve"> may increas</w:t>
      </w:r>
      <w:r w:rsidR="00296ACF">
        <w:rPr>
          <w:rFonts w:ascii="Times New Roman" w:hAnsi="Times New Roman" w:cs="Times New Roman"/>
          <w:color w:val="1A1A1A"/>
        </w:rPr>
        <w:t>e</w:t>
      </w:r>
      <w:r w:rsidR="00516A79" w:rsidRPr="001E429E">
        <w:rPr>
          <w:rFonts w:ascii="Times New Roman" w:hAnsi="Times New Roman" w:cs="Times New Roman"/>
          <w:color w:val="1A1A1A"/>
        </w:rPr>
        <w:t xml:space="preserve"> the status of the family in the country of origin. </w:t>
      </w:r>
    </w:p>
    <w:p w14:paraId="50C56C16" w14:textId="26E18256" w:rsidR="00930E36" w:rsidRPr="001E429E" w:rsidRDefault="006418BF" w:rsidP="00B238F0">
      <w:pPr>
        <w:spacing w:line="360" w:lineRule="auto"/>
        <w:ind w:firstLine="567"/>
        <w:jc w:val="both"/>
        <w:rPr>
          <w:rFonts w:ascii="Times New Roman" w:hAnsi="Times New Roman" w:cs="Times New Roman"/>
          <w:color w:val="1A1A1A"/>
        </w:rPr>
      </w:pPr>
      <w:r>
        <w:rPr>
          <w:rFonts w:ascii="Times New Roman" w:hAnsi="Times New Roman" w:cs="Times New Roman"/>
          <w:color w:val="1A1A1A"/>
        </w:rPr>
        <w:t xml:space="preserve">Status is also at the core of </w:t>
      </w:r>
      <w:r w:rsidR="00F87192" w:rsidRPr="001E429E">
        <w:rPr>
          <w:rFonts w:ascii="Times New Roman" w:hAnsi="Times New Roman" w:cs="Times New Roman"/>
          <w:color w:val="1A1A1A"/>
        </w:rPr>
        <w:t>Tullay</w:t>
      </w:r>
      <w:r>
        <w:rPr>
          <w:rFonts w:ascii="Times New Roman" w:hAnsi="Times New Roman" w:cs="Times New Roman"/>
          <w:color w:val="1A1A1A"/>
        </w:rPr>
        <w:t xml:space="preserve">’s </w:t>
      </w:r>
      <w:r w:rsidR="00296ACF">
        <w:rPr>
          <w:rFonts w:ascii="Times New Roman" w:hAnsi="Times New Roman" w:cs="Times New Roman"/>
          <w:color w:val="1A1A1A"/>
        </w:rPr>
        <w:t>description of</w:t>
      </w:r>
      <w:r w:rsidR="00124A51">
        <w:rPr>
          <w:rFonts w:ascii="Times New Roman" w:hAnsi="Times New Roman" w:cs="Times New Roman"/>
          <w:color w:val="1A1A1A"/>
        </w:rPr>
        <w:t xml:space="preserve"> </w:t>
      </w:r>
      <w:r w:rsidR="0072445D">
        <w:rPr>
          <w:rFonts w:ascii="Times New Roman" w:hAnsi="Times New Roman" w:cs="Times New Roman"/>
          <w:color w:val="1A1A1A"/>
        </w:rPr>
        <w:t>the</w:t>
      </w:r>
      <w:r w:rsidR="00F16291" w:rsidRPr="001E429E">
        <w:rPr>
          <w:rFonts w:ascii="Times New Roman" w:hAnsi="Times New Roman" w:cs="Times New Roman"/>
          <w:color w:val="1A1A1A"/>
        </w:rPr>
        <w:t xml:space="preserve"> difficult</w:t>
      </w:r>
      <w:r w:rsidR="0072445D">
        <w:rPr>
          <w:rFonts w:ascii="Times New Roman" w:hAnsi="Times New Roman" w:cs="Times New Roman"/>
          <w:color w:val="1A1A1A"/>
        </w:rPr>
        <w:t>ies</w:t>
      </w:r>
      <w:r w:rsidR="00F16291" w:rsidRPr="001E429E">
        <w:rPr>
          <w:rFonts w:ascii="Times New Roman" w:hAnsi="Times New Roman" w:cs="Times New Roman"/>
          <w:color w:val="1A1A1A"/>
        </w:rPr>
        <w:t xml:space="preserve"> </w:t>
      </w:r>
      <w:r w:rsidR="0072445D">
        <w:rPr>
          <w:rFonts w:ascii="Times New Roman" w:hAnsi="Times New Roman" w:cs="Times New Roman"/>
          <w:color w:val="1A1A1A"/>
        </w:rPr>
        <w:t xml:space="preserve">of </w:t>
      </w:r>
      <w:r w:rsidR="00F16291" w:rsidRPr="001E429E">
        <w:rPr>
          <w:rFonts w:ascii="Times New Roman" w:hAnsi="Times New Roman" w:cs="Times New Roman"/>
          <w:color w:val="1A1A1A"/>
        </w:rPr>
        <w:t>mov</w:t>
      </w:r>
      <w:r w:rsidR="0072445D">
        <w:rPr>
          <w:rFonts w:ascii="Times New Roman" w:hAnsi="Times New Roman" w:cs="Times New Roman"/>
          <w:color w:val="1A1A1A"/>
        </w:rPr>
        <w:t>ing</w:t>
      </w:r>
      <w:r w:rsidR="00F16291" w:rsidRPr="001E429E">
        <w:rPr>
          <w:rFonts w:ascii="Times New Roman" w:hAnsi="Times New Roman" w:cs="Times New Roman"/>
          <w:color w:val="1A1A1A"/>
        </w:rPr>
        <w:t xml:space="preserve"> back and forth to the Netherlands:</w:t>
      </w:r>
    </w:p>
    <w:p w14:paraId="40D05FBC" w14:textId="513F6197" w:rsidR="00930E36" w:rsidRPr="00B34403" w:rsidRDefault="004C76FC" w:rsidP="002E4BD1">
      <w:pPr>
        <w:spacing w:line="360" w:lineRule="auto"/>
        <w:ind w:left="567" w:right="537"/>
        <w:jc w:val="both"/>
        <w:rPr>
          <w:rFonts w:ascii="Times New Roman" w:hAnsi="Times New Roman" w:cs="Times New Roman"/>
          <w:sz w:val="20"/>
          <w:szCs w:val="20"/>
        </w:rPr>
      </w:pPr>
      <w:r w:rsidRPr="00B34403">
        <w:rPr>
          <w:rFonts w:ascii="Times New Roman" w:hAnsi="Times New Roman" w:cs="Times New Roman"/>
          <w:sz w:val="20"/>
          <w:szCs w:val="20"/>
        </w:rPr>
        <w:t>I have led a life in which my ex</w:t>
      </w:r>
      <w:r w:rsidR="00186E6D">
        <w:rPr>
          <w:rFonts w:ascii="Times New Roman" w:hAnsi="Times New Roman" w:cs="Times New Roman"/>
          <w:sz w:val="20"/>
          <w:szCs w:val="20"/>
        </w:rPr>
        <w:t xml:space="preserve"> [</w:t>
      </w:r>
      <w:r w:rsidR="00186E6D" w:rsidRPr="00727F51">
        <w:rPr>
          <w:rFonts w:ascii="Times New Roman" w:hAnsi="Times New Roman" w:cs="Times New Roman"/>
          <w:sz w:val="20"/>
          <w:szCs w:val="20"/>
        </w:rPr>
        <w:t>ex-husband]</w:t>
      </w:r>
      <w:r w:rsidRPr="00B34403">
        <w:rPr>
          <w:rFonts w:ascii="Times New Roman" w:hAnsi="Times New Roman" w:cs="Times New Roman"/>
          <w:sz w:val="20"/>
          <w:szCs w:val="20"/>
        </w:rPr>
        <w:t xml:space="preserve"> was the boss, but I was also my own boss. I was used to having people working for </w:t>
      </w:r>
      <w:r w:rsidR="00296ACF">
        <w:rPr>
          <w:rFonts w:ascii="Times New Roman" w:hAnsi="Times New Roman" w:cs="Times New Roman"/>
          <w:sz w:val="20"/>
          <w:szCs w:val="20"/>
        </w:rPr>
        <w:t>me</w:t>
      </w:r>
      <w:r w:rsidRPr="00B34403">
        <w:rPr>
          <w:rFonts w:ascii="Times New Roman" w:hAnsi="Times New Roman" w:cs="Times New Roman"/>
          <w:sz w:val="20"/>
          <w:szCs w:val="20"/>
        </w:rPr>
        <w:t>, the nanny and cleaner (…). But after the divorce</w:t>
      </w:r>
      <w:r w:rsidR="00D21269">
        <w:rPr>
          <w:rFonts w:ascii="Times New Roman" w:hAnsi="Times New Roman" w:cs="Times New Roman"/>
          <w:sz w:val="20"/>
          <w:szCs w:val="20"/>
        </w:rPr>
        <w:t>,</w:t>
      </w:r>
      <w:r w:rsidRPr="00B34403">
        <w:rPr>
          <w:rFonts w:ascii="Times New Roman" w:hAnsi="Times New Roman" w:cs="Times New Roman"/>
          <w:sz w:val="20"/>
          <w:szCs w:val="20"/>
        </w:rPr>
        <w:t xml:space="preserve"> I tried for 2 years to live in Turkey, but under the pressure of my family and my ex, I couldn’t build up my own private life…. Eventually I decided to flee with my chil</w:t>
      </w:r>
      <w:r w:rsidR="00C43582" w:rsidRPr="00B34403">
        <w:rPr>
          <w:rFonts w:ascii="Times New Roman" w:hAnsi="Times New Roman" w:cs="Times New Roman"/>
          <w:sz w:val="20"/>
          <w:szCs w:val="20"/>
        </w:rPr>
        <w:t xml:space="preserve">dren to the Netherlands (….) </w:t>
      </w:r>
      <w:r w:rsidRPr="00B34403">
        <w:rPr>
          <w:rFonts w:ascii="Times New Roman" w:hAnsi="Times New Roman" w:cs="Times New Roman"/>
          <w:sz w:val="20"/>
          <w:szCs w:val="20"/>
        </w:rPr>
        <w:t xml:space="preserve">Yes, we were all illegal. We found </w:t>
      </w:r>
      <w:r w:rsidR="0059047E" w:rsidRPr="00B34403">
        <w:rPr>
          <w:rFonts w:ascii="Times New Roman" w:hAnsi="Times New Roman" w:cs="Times New Roman"/>
          <w:sz w:val="20"/>
          <w:szCs w:val="20"/>
        </w:rPr>
        <w:t xml:space="preserve">a women’s </w:t>
      </w:r>
      <w:r w:rsidR="00C43582" w:rsidRPr="00B34403">
        <w:rPr>
          <w:rFonts w:ascii="Times New Roman" w:hAnsi="Times New Roman" w:cs="Times New Roman"/>
          <w:sz w:val="20"/>
          <w:szCs w:val="20"/>
        </w:rPr>
        <w:t>shelter</w:t>
      </w:r>
      <w:r w:rsidR="0059047E" w:rsidRPr="00B34403">
        <w:rPr>
          <w:rFonts w:ascii="Times New Roman" w:hAnsi="Times New Roman" w:cs="Times New Roman"/>
          <w:sz w:val="20"/>
          <w:szCs w:val="20"/>
        </w:rPr>
        <w:t>,</w:t>
      </w:r>
      <w:r w:rsidRPr="00B34403">
        <w:rPr>
          <w:rFonts w:ascii="Times New Roman" w:hAnsi="Times New Roman" w:cs="Times New Roman"/>
          <w:sz w:val="20"/>
          <w:szCs w:val="20"/>
        </w:rPr>
        <w:t xml:space="preserve"> </w:t>
      </w:r>
      <w:r w:rsidR="0059047E" w:rsidRPr="00B34403">
        <w:rPr>
          <w:rFonts w:ascii="Times New Roman" w:hAnsi="Times New Roman" w:cs="Times New Roman"/>
          <w:sz w:val="20"/>
          <w:szCs w:val="20"/>
        </w:rPr>
        <w:t xml:space="preserve">stayed </w:t>
      </w:r>
      <w:r w:rsidR="00296ACF">
        <w:rPr>
          <w:rFonts w:ascii="Times New Roman" w:hAnsi="Times New Roman" w:cs="Times New Roman"/>
          <w:sz w:val="20"/>
          <w:szCs w:val="20"/>
        </w:rPr>
        <w:t>with</w:t>
      </w:r>
      <w:r w:rsidR="00296ACF" w:rsidRPr="00B34403">
        <w:rPr>
          <w:rFonts w:ascii="Times New Roman" w:hAnsi="Times New Roman" w:cs="Times New Roman"/>
          <w:sz w:val="20"/>
          <w:szCs w:val="20"/>
        </w:rPr>
        <w:t xml:space="preserve"> </w:t>
      </w:r>
      <w:r w:rsidRPr="00B34403">
        <w:rPr>
          <w:rFonts w:ascii="Times New Roman" w:hAnsi="Times New Roman" w:cs="Times New Roman"/>
          <w:sz w:val="20"/>
          <w:szCs w:val="20"/>
        </w:rPr>
        <w:t xml:space="preserve">acquaintances. I was entitled to nothing; I took care of my children </w:t>
      </w:r>
      <w:r w:rsidR="00296ACF">
        <w:rPr>
          <w:rFonts w:ascii="Times New Roman" w:hAnsi="Times New Roman" w:cs="Times New Roman"/>
          <w:sz w:val="20"/>
          <w:szCs w:val="20"/>
        </w:rPr>
        <w:t>by</w:t>
      </w:r>
      <w:r w:rsidR="00296ACF" w:rsidRPr="00B34403">
        <w:rPr>
          <w:rFonts w:ascii="Times New Roman" w:hAnsi="Times New Roman" w:cs="Times New Roman"/>
          <w:sz w:val="20"/>
          <w:szCs w:val="20"/>
        </w:rPr>
        <w:t xml:space="preserve"> </w:t>
      </w:r>
      <w:r w:rsidR="00BF55D0">
        <w:rPr>
          <w:rFonts w:ascii="Times New Roman" w:hAnsi="Times New Roman" w:cs="Times New Roman"/>
          <w:sz w:val="20"/>
          <w:szCs w:val="20"/>
        </w:rPr>
        <w:t>informal</w:t>
      </w:r>
      <w:r w:rsidRPr="00B34403">
        <w:rPr>
          <w:rFonts w:ascii="Times New Roman" w:hAnsi="Times New Roman" w:cs="Times New Roman"/>
          <w:sz w:val="20"/>
          <w:szCs w:val="20"/>
        </w:rPr>
        <w:t xml:space="preserve"> work, a bit of support from others. That’s over now. Under pressure </w:t>
      </w:r>
      <w:r w:rsidR="00296ACF">
        <w:rPr>
          <w:rFonts w:ascii="Times New Roman" w:hAnsi="Times New Roman" w:cs="Times New Roman"/>
          <w:sz w:val="20"/>
          <w:szCs w:val="20"/>
        </w:rPr>
        <w:t>from</w:t>
      </w:r>
      <w:r w:rsidR="00296ACF" w:rsidRPr="00B34403">
        <w:rPr>
          <w:rFonts w:ascii="Times New Roman" w:hAnsi="Times New Roman" w:cs="Times New Roman"/>
          <w:sz w:val="20"/>
          <w:szCs w:val="20"/>
        </w:rPr>
        <w:t xml:space="preserve"> </w:t>
      </w:r>
      <w:r w:rsidRPr="00B34403">
        <w:rPr>
          <w:rFonts w:ascii="Times New Roman" w:hAnsi="Times New Roman" w:cs="Times New Roman"/>
          <w:sz w:val="20"/>
          <w:szCs w:val="20"/>
        </w:rPr>
        <w:t>the family, he [</w:t>
      </w:r>
      <w:r w:rsidR="00296ACF" w:rsidRPr="00727F51">
        <w:rPr>
          <w:rFonts w:ascii="Times New Roman" w:hAnsi="Times New Roman" w:cs="Times New Roman"/>
          <w:sz w:val="20"/>
          <w:szCs w:val="20"/>
        </w:rPr>
        <w:t>her ex-husband</w:t>
      </w:r>
      <w:r w:rsidRPr="00B34403">
        <w:rPr>
          <w:rFonts w:ascii="Times New Roman" w:hAnsi="Times New Roman" w:cs="Times New Roman"/>
          <w:sz w:val="20"/>
          <w:szCs w:val="20"/>
        </w:rPr>
        <w:t xml:space="preserve">] wanted to see the kids. He was allowed to see the kids and so he kidnapped them. I was illegal so couldn’t leave the country. The police </w:t>
      </w:r>
      <w:r w:rsidR="00296ACF" w:rsidRPr="00B34403">
        <w:rPr>
          <w:rFonts w:ascii="Times New Roman" w:hAnsi="Times New Roman" w:cs="Times New Roman"/>
          <w:sz w:val="20"/>
          <w:szCs w:val="20"/>
        </w:rPr>
        <w:t>w</w:t>
      </w:r>
      <w:r w:rsidR="00296ACF">
        <w:rPr>
          <w:rFonts w:ascii="Times New Roman" w:hAnsi="Times New Roman" w:cs="Times New Roman"/>
          <w:sz w:val="20"/>
          <w:szCs w:val="20"/>
        </w:rPr>
        <w:t>ere</w:t>
      </w:r>
      <w:r w:rsidR="00296ACF" w:rsidRPr="00B34403">
        <w:rPr>
          <w:rFonts w:ascii="Times New Roman" w:hAnsi="Times New Roman" w:cs="Times New Roman"/>
          <w:sz w:val="20"/>
          <w:szCs w:val="20"/>
        </w:rPr>
        <w:t xml:space="preserve"> </w:t>
      </w:r>
      <w:r w:rsidRPr="00B34403">
        <w:rPr>
          <w:rFonts w:ascii="Times New Roman" w:hAnsi="Times New Roman" w:cs="Times New Roman"/>
          <w:sz w:val="20"/>
          <w:szCs w:val="20"/>
        </w:rPr>
        <w:t xml:space="preserve">warned, Interpol, </w:t>
      </w:r>
      <w:r w:rsidR="00296ACF">
        <w:rPr>
          <w:rFonts w:ascii="Times New Roman" w:hAnsi="Times New Roman" w:cs="Times New Roman"/>
          <w:sz w:val="20"/>
          <w:szCs w:val="20"/>
        </w:rPr>
        <w:t xml:space="preserve">[but] </w:t>
      </w:r>
      <w:r w:rsidRPr="00B34403">
        <w:rPr>
          <w:rFonts w:ascii="Times New Roman" w:hAnsi="Times New Roman" w:cs="Times New Roman"/>
          <w:sz w:val="20"/>
          <w:szCs w:val="20"/>
        </w:rPr>
        <w:t>they couldn’t find him. Only after 5 days</w:t>
      </w:r>
      <w:r w:rsidR="0072445D">
        <w:rPr>
          <w:rFonts w:ascii="Times New Roman" w:hAnsi="Times New Roman" w:cs="Times New Roman"/>
          <w:sz w:val="20"/>
          <w:szCs w:val="20"/>
        </w:rPr>
        <w:t>..</w:t>
      </w:r>
      <w:r w:rsidRPr="00B34403">
        <w:rPr>
          <w:rFonts w:ascii="Times New Roman" w:hAnsi="Times New Roman" w:cs="Times New Roman"/>
          <w:sz w:val="20"/>
          <w:szCs w:val="20"/>
        </w:rPr>
        <w:t>.</w:t>
      </w:r>
      <w:r w:rsidR="0072445D">
        <w:rPr>
          <w:rFonts w:ascii="Times New Roman" w:hAnsi="Times New Roman" w:cs="Times New Roman"/>
          <w:sz w:val="20"/>
          <w:szCs w:val="20"/>
        </w:rPr>
        <w:t xml:space="preserve"> </w:t>
      </w:r>
      <w:r w:rsidRPr="00B34403">
        <w:rPr>
          <w:rFonts w:ascii="Times New Roman" w:hAnsi="Times New Roman" w:cs="Times New Roman"/>
          <w:sz w:val="20"/>
          <w:szCs w:val="20"/>
        </w:rPr>
        <w:t>I received a phone call from the Greek police</w:t>
      </w:r>
      <w:r w:rsidR="0072445D">
        <w:rPr>
          <w:rFonts w:ascii="Times New Roman" w:hAnsi="Times New Roman" w:cs="Times New Roman"/>
          <w:sz w:val="20"/>
          <w:szCs w:val="20"/>
        </w:rPr>
        <w:t xml:space="preserve">…[saying] </w:t>
      </w:r>
      <w:r w:rsidRPr="00B34403">
        <w:rPr>
          <w:rFonts w:ascii="Times New Roman" w:hAnsi="Times New Roman" w:cs="Times New Roman"/>
          <w:sz w:val="20"/>
          <w:szCs w:val="20"/>
        </w:rPr>
        <w:t>I could get the children. After tha</w:t>
      </w:r>
      <w:r w:rsidR="00546607" w:rsidRPr="00B34403">
        <w:rPr>
          <w:rFonts w:ascii="Times New Roman" w:hAnsi="Times New Roman" w:cs="Times New Roman"/>
          <w:sz w:val="20"/>
          <w:szCs w:val="20"/>
        </w:rPr>
        <w:t>t</w:t>
      </w:r>
      <w:r w:rsidR="00296ACF">
        <w:rPr>
          <w:rFonts w:ascii="Times New Roman" w:hAnsi="Times New Roman" w:cs="Times New Roman"/>
          <w:sz w:val="20"/>
          <w:szCs w:val="20"/>
        </w:rPr>
        <w:t>,</w:t>
      </w:r>
      <w:r w:rsidR="00546607" w:rsidRPr="00B34403">
        <w:rPr>
          <w:rFonts w:ascii="Times New Roman" w:hAnsi="Times New Roman" w:cs="Times New Roman"/>
          <w:sz w:val="20"/>
          <w:szCs w:val="20"/>
        </w:rPr>
        <w:t xml:space="preserve"> we remained 2 years illegally</w:t>
      </w:r>
      <w:r w:rsidRPr="00B34403">
        <w:rPr>
          <w:rFonts w:ascii="Times New Roman" w:hAnsi="Times New Roman" w:cs="Times New Roman"/>
          <w:sz w:val="20"/>
          <w:szCs w:val="20"/>
        </w:rPr>
        <w:t xml:space="preserve"> and then we got our residence</w:t>
      </w:r>
      <w:r w:rsidR="00C43582" w:rsidRPr="00B34403">
        <w:rPr>
          <w:rFonts w:ascii="Times New Roman" w:hAnsi="Times New Roman" w:cs="Times New Roman"/>
          <w:sz w:val="20"/>
          <w:szCs w:val="20"/>
        </w:rPr>
        <w:t xml:space="preserve"> permit</w:t>
      </w:r>
      <w:r w:rsidRPr="00B34403">
        <w:rPr>
          <w:rFonts w:ascii="Times New Roman" w:hAnsi="Times New Roman" w:cs="Times New Roman"/>
          <w:sz w:val="20"/>
          <w:szCs w:val="20"/>
        </w:rPr>
        <w:t>.</w:t>
      </w:r>
      <w:r w:rsidR="002A1E91">
        <w:rPr>
          <w:rFonts w:ascii="Times New Roman" w:hAnsi="Times New Roman" w:cs="Times New Roman"/>
          <w:sz w:val="20"/>
          <w:szCs w:val="20"/>
        </w:rPr>
        <w:t xml:space="preserve"> </w:t>
      </w:r>
      <w:r w:rsidRPr="00B34403">
        <w:rPr>
          <w:rFonts w:ascii="Times New Roman" w:hAnsi="Times New Roman" w:cs="Times New Roman"/>
          <w:sz w:val="20"/>
          <w:szCs w:val="20"/>
        </w:rPr>
        <w:t xml:space="preserve">I was </w:t>
      </w:r>
      <w:r w:rsidR="0059047E" w:rsidRPr="00B34403">
        <w:rPr>
          <w:rFonts w:ascii="Times New Roman" w:hAnsi="Times New Roman" w:cs="Times New Roman"/>
          <w:sz w:val="20"/>
          <w:szCs w:val="20"/>
        </w:rPr>
        <w:t>on benefi</w:t>
      </w:r>
      <w:r w:rsidR="00AF5443" w:rsidRPr="00B34403">
        <w:rPr>
          <w:rFonts w:ascii="Times New Roman" w:hAnsi="Times New Roman" w:cs="Times New Roman"/>
          <w:sz w:val="20"/>
          <w:szCs w:val="20"/>
        </w:rPr>
        <w:t>ts</w:t>
      </w:r>
      <w:r w:rsidRPr="00B34403">
        <w:rPr>
          <w:rFonts w:ascii="Times New Roman" w:hAnsi="Times New Roman" w:cs="Times New Roman"/>
          <w:sz w:val="20"/>
          <w:szCs w:val="20"/>
        </w:rPr>
        <w:t xml:space="preserve">, nothing for </w:t>
      </w:r>
      <w:r w:rsidR="000A2C39" w:rsidRPr="00B34403">
        <w:rPr>
          <w:rFonts w:ascii="Times New Roman" w:hAnsi="Times New Roman" w:cs="Times New Roman"/>
          <w:sz w:val="20"/>
          <w:szCs w:val="20"/>
        </w:rPr>
        <w:t>me;</w:t>
      </w:r>
      <w:r w:rsidRPr="00B34403">
        <w:rPr>
          <w:rFonts w:ascii="Times New Roman" w:hAnsi="Times New Roman" w:cs="Times New Roman"/>
          <w:sz w:val="20"/>
          <w:szCs w:val="20"/>
        </w:rPr>
        <w:t xml:space="preserve"> you sit </w:t>
      </w:r>
      <w:r w:rsidR="00AF5443" w:rsidRPr="00B34403">
        <w:rPr>
          <w:rFonts w:ascii="Times New Roman" w:hAnsi="Times New Roman" w:cs="Times New Roman"/>
          <w:sz w:val="20"/>
          <w:szCs w:val="20"/>
        </w:rPr>
        <w:t xml:space="preserve">at </w:t>
      </w:r>
      <w:r w:rsidRPr="00B34403">
        <w:rPr>
          <w:rFonts w:ascii="Times New Roman" w:hAnsi="Times New Roman" w:cs="Times New Roman"/>
          <w:sz w:val="20"/>
          <w:szCs w:val="20"/>
        </w:rPr>
        <w:t>hom</w:t>
      </w:r>
      <w:r w:rsidR="00AF5443" w:rsidRPr="00B34403">
        <w:rPr>
          <w:rFonts w:ascii="Times New Roman" w:hAnsi="Times New Roman" w:cs="Times New Roman"/>
          <w:sz w:val="20"/>
          <w:szCs w:val="20"/>
        </w:rPr>
        <w:t>e and do nothing, an aimless lif</w:t>
      </w:r>
      <w:r w:rsidRPr="00B34403">
        <w:rPr>
          <w:rFonts w:ascii="Times New Roman" w:hAnsi="Times New Roman" w:cs="Times New Roman"/>
          <w:sz w:val="20"/>
          <w:szCs w:val="20"/>
        </w:rPr>
        <w:t>e (…). During that time</w:t>
      </w:r>
      <w:r w:rsidR="00296ACF">
        <w:rPr>
          <w:rFonts w:ascii="Times New Roman" w:hAnsi="Times New Roman" w:cs="Times New Roman"/>
          <w:sz w:val="20"/>
          <w:szCs w:val="20"/>
        </w:rPr>
        <w:t>,</w:t>
      </w:r>
      <w:r w:rsidRPr="00B34403">
        <w:rPr>
          <w:rFonts w:ascii="Times New Roman" w:hAnsi="Times New Roman" w:cs="Times New Roman"/>
          <w:sz w:val="20"/>
          <w:szCs w:val="20"/>
        </w:rPr>
        <w:t xml:space="preserve"> I was first in crisis shelters, in Leiden, participated in a project</w:t>
      </w:r>
      <w:r w:rsidR="00B222FB">
        <w:rPr>
          <w:rFonts w:ascii="Times New Roman" w:hAnsi="Times New Roman" w:cs="Times New Roman"/>
          <w:sz w:val="20"/>
          <w:szCs w:val="20"/>
        </w:rPr>
        <w:t xml:space="preserve"> that tried to emancipate women through fashion</w:t>
      </w:r>
      <w:r w:rsidRPr="00B34403">
        <w:rPr>
          <w:rFonts w:ascii="Times New Roman" w:hAnsi="Times New Roman" w:cs="Times New Roman"/>
          <w:sz w:val="20"/>
          <w:szCs w:val="20"/>
        </w:rPr>
        <w:t xml:space="preserve"> (…) Then I started to make a business plan, marketing research, knocked at the local government’s door with ‘</w:t>
      </w:r>
      <w:r w:rsidR="00296ACF">
        <w:rPr>
          <w:rFonts w:ascii="Times New Roman" w:hAnsi="Times New Roman" w:cs="Times New Roman"/>
          <w:sz w:val="20"/>
          <w:szCs w:val="20"/>
        </w:rPr>
        <w:t>L</w:t>
      </w:r>
      <w:r w:rsidR="00296ACF" w:rsidRPr="00B34403">
        <w:rPr>
          <w:rFonts w:ascii="Times New Roman" w:hAnsi="Times New Roman" w:cs="Times New Roman"/>
          <w:sz w:val="20"/>
          <w:szCs w:val="20"/>
        </w:rPr>
        <w:t>ook</w:t>
      </w:r>
      <w:r w:rsidRPr="00B34403">
        <w:rPr>
          <w:rFonts w:ascii="Times New Roman" w:hAnsi="Times New Roman" w:cs="Times New Roman"/>
          <w:sz w:val="20"/>
          <w:szCs w:val="20"/>
        </w:rPr>
        <w:t>, I have a pla</w:t>
      </w:r>
      <w:r w:rsidR="00AF5443" w:rsidRPr="00B34403">
        <w:rPr>
          <w:rFonts w:ascii="Times New Roman" w:hAnsi="Times New Roman" w:cs="Times New Roman"/>
          <w:sz w:val="20"/>
          <w:szCs w:val="20"/>
        </w:rPr>
        <w:t>n</w:t>
      </w:r>
      <w:r w:rsidR="00296ACF">
        <w:rPr>
          <w:rFonts w:ascii="Times New Roman" w:hAnsi="Times New Roman" w:cs="Times New Roman"/>
          <w:sz w:val="20"/>
          <w:szCs w:val="20"/>
        </w:rPr>
        <w:t>.</w:t>
      </w:r>
      <w:r w:rsidR="00296ACF" w:rsidRPr="00B34403">
        <w:rPr>
          <w:rFonts w:ascii="Times New Roman" w:hAnsi="Times New Roman" w:cs="Times New Roman"/>
          <w:sz w:val="20"/>
          <w:szCs w:val="20"/>
        </w:rPr>
        <w:t xml:space="preserve"> </w:t>
      </w:r>
      <w:r w:rsidR="00296ACF">
        <w:rPr>
          <w:rFonts w:ascii="Times New Roman" w:hAnsi="Times New Roman" w:cs="Times New Roman"/>
          <w:sz w:val="20"/>
          <w:szCs w:val="20"/>
        </w:rPr>
        <w:t>W</w:t>
      </w:r>
      <w:r w:rsidR="00296ACF" w:rsidRPr="00B34403">
        <w:rPr>
          <w:rFonts w:ascii="Times New Roman" w:hAnsi="Times New Roman" w:cs="Times New Roman"/>
          <w:sz w:val="20"/>
          <w:szCs w:val="20"/>
        </w:rPr>
        <w:t xml:space="preserve">hat </w:t>
      </w:r>
      <w:r w:rsidR="00AF5443" w:rsidRPr="00B34403">
        <w:rPr>
          <w:rFonts w:ascii="Times New Roman" w:hAnsi="Times New Roman" w:cs="Times New Roman"/>
          <w:sz w:val="20"/>
          <w:szCs w:val="20"/>
        </w:rPr>
        <w:t>do you think about it?’</w:t>
      </w:r>
      <w:r w:rsidRPr="00B34403">
        <w:rPr>
          <w:rFonts w:ascii="Times New Roman" w:hAnsi="Times New Roman" w:cs="Times New Roman"/>
          <w:sz w:val="20"/>
          <w:szCs w:val="20"/>
        </w:rPr>
        <w:t xml:space="preserve"> I convince</w:t>
      </w:r>
      <w:r w:rsidR="00296ACF">
        <w:rPr>
          <w:rFonts w:ascii="Times New Roman" w:hAnsi="Times New Roman" w:cs="Times New Roman"/>
          <w:sz w:val="20"/>
          <w:szCs w:val="20"/>
        </w:rPr>
        <w:t>d</w:t>
      </w:r>
      <w:r w:rsidRPr="00B34403">
        <w:rPr>
          <w:rFonts w:ascii="Times New Roman" w:hAnsi="Times New Roman" w:cs="Times New Roman"/>
          <w:sz w:val="20"/>
          <w:szCs w:val="20"/>
        </w:rPr>
        <w:t xml:space="preserve"> the first contact person, and then I was transferred to another department, and I convince</w:t>
      </w:r>
      <w:r w:rsidR="00296ACF">
        <w:rPr>
          <w:rFonts w:ascii="Times New Roman" w:hAnsi="Times New Roman" w:cs="Times New Roman"/>
          <w:sz w:val="20"/>
          <w:szCs w:val="20"/>
        </w:rPr>
        <w:t>d</w:t>
      </w:r>
      <w:r w:rsidRPr="00B34403">
        <w:rPr>
          <w:rFonts w:ascii="Times New Roman" w:hAnsi="Times New Roman" w:cs="Times New Roman"/>
          <w:sz w:val="20"/>
          <w:szCs w:val="20"/>
        </w:rPr>
        <w:t xml:space="preserve"> her too, and then I got other meetings (…). Then I g</w:t>
      </w:r>
      <w:r w:rsidR="002E4BD1" w:rsidRPr="00B34403">
        <w:rPr>
          <w:rFonts w:ascii="Times New Roman" w:hAnsi="Times New Roman" w:cs="Times New Roman"/>
          <w:sz w:val="20"/>
          <w:szCs w:val="20"/>
        </w:rPr>
        <w:t>ot my loan and then I started.</w:t>
      </w:r>
    </w:p>
    <w:p w14:paraId="14F57DAD" w14:textId="5C0E4DCA" w:rsidR="00B34403" w:rsidRDefault="00051920" w:rsidP="00494EDB">
      <w:pPr>
        <w:spacing w:line="360" w:lineRule="auto"/>
        <w:jc w:val="both"/>
        <w:rPr>
          <w:rFonts w:ascii="Times New Roman" w:hAnsi="Times New Roman" w:cs="Times New Roman"/>
        </w:rPr>
      </w:pPr>
      <w:r>
        <w:rPr>
          <w:rFonts w:ascii="Times New Roman" w:hAnsi="Times New Roman" w:cs="Times New Roman"/>
        </w:rPr>
        <w:t>I</w:t>
      </w:r>
      <w:r w:rsidR="00921CE2" w:rsidRPr="001E429E">
        <w:rPr>
          <w:rFonts w:ascii="Times New Roman" w:hAnsi="Times New Roman" w:cs="Times New Roman"/>
        </w:rPr>
        <w:t xml:space="preserve">n </w:t>
      </w:r>
      <w:r w:rsidR="00F87192" w:rsidRPr="001E429E">
        <w:rPr>
          <w:rFonts w:ascii="Times New Roman" w:hAnsi="Times New Roman" w:cs="Times New Roman"/>
        </w:rPr>
        <w:t>Tullay</w:t>
      </w:r>
      <w:r w:rsidR="00921CE2" w:rsidRPr="001E429E">
        <w:rPr>
          <w:rFonts w:ascii="Times New Roman" w:hAnsi="Times New Roman" w:cs="Times New Roman"/>
        </w:rPr>
        <w:t xml:space="preserve">’s situation, albeit in </w:t>
      </w:r>
      <w:r w:rsidR="00D9552C">
        <w:rPr>
          <w:rFonts w:ascii="Times New Roman" w:hAnsi="Times New Roman" w:cs="Times New Roman"/>
        </w:rPr>
        <w:t>quite</w:t>
      </w:r>
      <w:r w:rsidR="00D9552C" w:rsidRPr="001E429E">
        <w:rPr>
          <w:rFonts w:ascii="Times New Roman" w:hAnsi="Times New Roman" w:cs="Times New Roman"/>
        </w:rPr>
        <w:t xml:space="preserve"> </w:t>
      </w:r>
      <w:r w:rsidR="00921CE2" w:rsidRPr="001E429E">
        <w:rPr>
          <w:rFonts w:ascii="Times New Roman" w:hAnsi="Times New Roman" w:cs="Times New Roman"/>
        </w:rPr>
        <w:t xml:space="preserve">a different </w:t>
      </w:r>
      <w:r w:rsidR="00E36352">
        <w:rPr>
          <w:rFonts w:ascii="Times New Roman" w:hAnsi="Times New Roman" w:cs="Times New Roman"/>
        </w:rPr>
        <w:t>manner</w:t>
      </w:r>
      <w:r w:rsidR="00921CE2" w:rsidRPr="001E429E">
        <w:rPr>
          <w:rFonts w:ascii="Times New Roman" w:hAnsi="Times New Roman" w:cs="Times New Roman"/>
        </w:rPr>
        <w:t xml:space="preserve"> </w:t>
      </w:r>
      <w:r>
        <w:rPr>
          <w:rFonts w:ascii="Times New Roman" w:hAnsi="Times New Roman" w:cs="Times New Roman"/>
        </w:rPr>
        <w:t>from</w:t>
      </w:r>
      <w:r w:rsidRPr="001E429E">
        <w:rPr>
          <w:rFonts w:ascii="Times New Roman" w:hAnsi="Times New Roman" w:cs="Times New Roman"/>
        </w:rPr>
        <w:t xml:space="preserve"> </w:t>
      </w:r>
      <w:r w:rsidR="00921CE2" w:rsidRPr="001E429E">
        <w:rPr>
          <w:rFonts w:ascii="Times New Roman" w:hAnsi="Times New Roman" w:cs="Times New Roman"/>
        </w:rPr>
        <w:t>Natalia, her emigrating from Turkey to the Netherlands implied the transformation of a</w:t>
      </w:r>
      <w:r w:rsidRPr="001E429E">
        <w:rPr>
          <w:rFonts w:ascii="Times New Roman" w:hAnsi="Times New Roman" w:cs="Times New Roman"/>
        </w:rPr>
        <w:t xml:space="preserve"> </w:t>
      </w:r>
      <w:r w:rsidR="00921CE2" w:rsidRPr="001E429E">
        <w:rPr>
          <w:rFonts w:ascii="Times New Roman" w:hAnsi="Times New Roman" w:cs="Times New Roman"/>
        </w:rPr>
        <w:t xml:space="preserve">different social position. </w:t>
      </w:r>
      <w:r w:rsidR="0017757C" w:rsidRPr="001E429E">
        <w:rPr>
          <w:rFonts w:ascii="Times New Roman" w:hAnsi="Times New Roman" w:cs="Times New Roman"/>
        </w:rPr>
        <w:t xml:space="preserve">In Turkey, </w:t>
      </w:r>
      <w:r>
        <w:rPr>
          <w:rFonts w:ascii="Times New Roman" w:hAnsi="Times New Roman" w:cs="Times New Roman"/>
        </w:rPr>
        <w:t>Tullay</w:t>
      </w:r>
      <w:r w:rsidRPr="001E429E">
        <w:rPr>
          <w:rFonts w:ascii="Times New Roman" w:hAnsi="Times New Roman" w:cs="Times New Roman"/>
        </w:rPr>
        <w:t xml:space="preserve"> </w:t>
      </w:r>
      <w:r w:rsidR="00EC7CA2" w:rsidRPr="001E429E">
        <w:rPr>
          <w:rFonts w:ascii="Times New Roman" w:hAnsi="Times New Roman" w:cs="Times New Roman"/>
        </w:rPr>
        <w:t>had a middle class position</w:t>
      </w:r>
      <w:r>
        <w:rPr>
          <w:rFonts w:ascii="Times New Roman" w:hAnsi="Times New Roman" w:cs="Times New Roman"/>
        </w:rPr>
        <w:t>,</w:t>
      </w:r>
      <w:r w:rsidR="00EC7CA2" w:rsidRPr="001E429E">
        <w:rPr>
          <w:rFonts w:ascii="Times New Roman" w:hAnsi="Times New Roman" w:cs="Times New Roman"/>
        </w:rPr>
        <w:t xml:space="preserve"> reflected in </w:t>
      </w:r>
      <w:r w:rsidR="00D9552C">
        <w:rPr>
          <w:rFonts w:ascii="Times New Roman" w:hAnsi="Times New Roman" w:cs="Times New Roman"/>
        </w:rPr>
        <w:t xml:space="preserve">the </w:t>
      </w:r>
      <w:r>
        <w:rPr>
          <w:rFonts w:ascii="Times New Roman" w:hAnsi="Times New Roman" w:cs="Times New Roman"/>
        </w:rPr>
        <w:t>fact that</w:t>
      </w:r>
      <w:r w:rsidR="0017757C" w:rsidRPr="001E429E">
        <w:rPr>
          <w:rFonts w:ascii="Times New Roman" w:hAnsi="Times New Roman" w:cs="Times New Roman"/>
        </w:rPr>
        <w:t xml:space="preserve"> other women </w:t>
      </w:r>
      <w:r w:rsidR="00D9552C" w:rsidRPr="001E429E">
        <w:rPr>
          <w:rFonts w:ascii="Times New Roman" w:hAnsi="Times New Roman" w:cs="Times New Roman"/>
        </w:rPr>
        <w:t>work</w:t>
      </w:r>
      <w:r w:rsidR="00D9552C">
        <w:rPr>
          <w:rFonts w:ascii="Times New Roman" w:hAnsi="Times New Roman" w:cs="Times New Roman"/>
        </w:rPr>
        <w:t xml:space="preserve">ed </w:t>
      </w:r>
      <w:r w:rsidR="0017757C" w:rsidRPr="001E429E">
        <w:rPr>
          <w:rFonts w:ascii="Times New Roman" w:hAnsi="Times New Roman" w:cs="Times New Roman"/>
        </w:rPr>
        <w:t>for her</w:t>
      </w:r>
      <w:r w:rsidR="00EC7CA2" w:rsidRPr="001E429E">
        <w:rPr>
          <w:rFonts w:ascii="Times New Roman" w:hAnsi="Times New Roman" w:cs="Times New Roman"/>
        </w:rPr>
        <w:t xml:space="preserve"> (‘the nanny, the cleaner’)</w:t>
      </w:r>
      <w:r w:rsidR="0017757C" w:rsidRPr="001E429E">
        <w:rPr>
          <w:rFonts w:ascii="Times New Roman" w:hAnsi="Times New Roman" w:cs="Times New Roman"/>
        </w:rPr>
        <w:t xml:space="preserve"> whereas in the Netherlands </w:t>
      </w:r>
      <w:r w:rsidR="0037750A">
        <w:rPr>
          <w:rFonts w:ascii="Times New Roman" w:hAnsi="Times New Roman" w:cs="Times New Roman"/>
        </w:rPr>
        <w:t>she</w:t>
      </w:r>
      <w:r>
        <w:rPr>
          <w:rFonts w:ascii="Times New Roman" w:hAnsi="Times New Roman" w:cs="Times New Roman"/>
        </w:rPr>
        <w:t xml:space="preserve"> </w:t>
      </w:r>
      <w:r w:rsidR="0017757C" w:rsidRPr="001E429E">
        <w:rPr>
          <w:rFonts w:ascii="Times New Roman" w:hAnsi="Times New Roman" w:cs="Times New Roman"/>
        </w:rPr>
        <w:t xml:space="preserve">literally </w:t>
      </w:r>
      <w:r w:rsidRPr="001E429E">
        <w:rPr>
          <w:rFonts w:ascii="Times New Roman" w:hAnsi="Times New Roman" w:cs="Times New Roman"/>
        </w:rPr>
        <w:t xml:space="preserve">had </w:t>
      </w:r>
      <w:r w:rsidR="0017757C" w:rsidRPr="001E429E">
        <w:rPr>
          <w:rFonts w:ascii="Times New Roman" w:hAnsi="Times New Roman" w:cs="Times New Roman"/>
        </w:rPr>
        <w:t xml:space="preserve">nothing and had to start from scratch. Although materially </w:t>
      </w:r>
      <w:r>
        <w:rPr>
          <w:rFonts w:ascii="Times New Roman" w:hAnsi="Times New Roman" w:cs="Times New Roman"/>
        </w:rPr>
        <w:t>Tullay</w:t>
      </w:r>
      <w:r w:rsidRPr="001E429E">
        <w:rPr>
          <w:rFonts w:ascii="Times New Roman" w:hAnsi="Times New Roman" w:cs="Times New Roman"/>
        </w:rPr>
        <w:t xml:space="preserve"> </w:t>
      </w:r>
      <w:r w:rsidR="0017757C" w:rsidRPr="001E429E">
        <w:rPr>
          <w:rFonts w:ascii="Times New Roman" w:hAnsi="Times New Roman" w:cs="Times New Roman"/>
        </w:rPr>
        <w:t xml:space="preserve">had nothing, </w:t>
      </w:r>
      <w:r w:rsidR="002536FD">
        <w:rPr>
          <w:rFonts w:ascii="Times New Roman" w:hAnsi="Times New Roman" w:cs="Times New Roman"/>
        </w:rPr>
        <w:t>what she</w:t>
      </w:r>
      <w:r w:rsidRPr="001E429E">
        <w:rPr>
          <w:rFonts w:ascii="Times New Roman" w:hAnsi="Times New Roman" w:cs="Times New Roman"/>
        </w:rPr>
        <w:t xml:space="preserve"> </w:t>
      </w:r>
      <w:r w:rsidR="0017757C" w:rsidRPr="001E429E">
        <w:rPr>
          <w:rFonts w:ascii="Times New Roman" w:hAnsi="Times New Roman" w:cs="Times New Roman"/>
        </w:rPr>
        <w:t xml:space="preserve">did </w:t>
      </w:r>
      <w:r w:rsidR="00EF69AF">
        <w:rPr>
          <w:rFonts w:ascii="Times New Roman" w:hAnsi="Times New Roman" w:cs="Times New Roman"/>
        </w:rPr>
        <w:t>obtain</w:t>
      </w:r>
      <w:r w:rsidR="0017757C" w:rsidRPr="001E429E">
        <w:rPr>
          <w:rFonts w:ascii="Times New Roman" w:hAnsi="Times New Roman" w:cs="Times New Roman"/>
        </w:rPr>
        <w:t xml:space="preserve"> throughout the </w:t>
      </w:r>
      <w:r w:rsidR="00F11182">
        <w:rPr>
          <w:rFonts w:ascii="Times New Roman" w:hAnsi="Times New Roman" w:cs="Times New Roman"/>
        </w:rPr>
        <w:t>entire</w:t>
      </w:r>
      <w:r w:rsidR="0017757C" w:rsidRPr="001E429E">
        <w:rPr>
          <w:rFonts w:ascii="Times New Roman" w:hAnsi="Times New Roman" w:cs="Times New Roman"/>
        </w:rPr>
        <w:t xml:space="preserve"> process was her independence </w:t>
      </w:r>
      <w:r>
        <w:rPr>
          <w:rFonts w:ascii="Times New Roman" w:hAnsi="Times New Roman" w:cs="Times New Roman"/>
        </w:rPr>
        <w:t>from</w:t>
      </w:r>
      <w:r w:rsidR="0017757C" w:rsidRPr="001E429E">
        <w:rPr>
          <w:rFonts w:ascii="Times New Roman" w:hAnsi="Times New Roman" w:cs="Times New Roman"/>
        </w:rPr>
        <w:t xml:space="preserve"> her husband and her family. </w:t>
      </w:r>
      <w:r>
        <w:rPr>
          <w:rFonts w:ascii="Times New Roman" w:hAnsi="Times New Roman" w:cs="Times New Roman"/>
        </w:rPr>
        <w:t>However</w:t>
      </w:r>
      <w:r w:rsidR="0017757C" w:rsidRPr="001E429E">
        <w:rPr>
          <w:rFonts w:ascii="Times New Roman" w:hAnsi="Times New Roman" w:cs="Times New Roman"/>
        </w:rPr>
        <w:t>, this f</w:t>
      </w:r>
      <w:r w:rsidR="003451F1" w:rsidRPr="001E429E">
        <w:rPr>
          <w:rFonts w:ascii="Times New Roman" w:hAnsi="Times New Roman" w:cs="Times New Roman"/>
        </w:rPr>
        <w:t>reedom was not acquired easily</w:t>
      </w:r>
      <w:r>
        <w:rPr>
          <w:rFonts w:ascii="Times New Roman" w:hAnsi="Times New Roman" w:cs="Times New Roman"/>
        </w:rPr>
        <w:t>;</w:t>
      </w:r>
      <w:r w:rsidR="0017757C" w:rsidRPr="001E429E">
        <w:rPr>
          <w:rFonts w:ascii="Times New Roman" w:hAnsi="Times New Roman" w:cs="Times New Roman"/>
        </w:rPr>
        <w:t xml:space="preserve"> </w:t>
      </w:r>
      <w:r>
        <w:rPr>
          <w:rFonts w:ascii="Times New Roman" w:hAnsi="Times New Roman" w:cs="Times New Roman"/>
        </w:rPr>
        <w:t>the</w:t>
      </w:r>
      <w:r w:rsidR="0017757C" w:rsidRPr="001E429E">
        <w:rPr>
          <w:rFonts w:ascii="Times New Roman" w:hAnsi="Times New Roman" w:cs="Times New Roman"/>
        </w:rPr>
        <w:t xml:space="preserve"> pressure from her family</w:t>
      </w:r>
      <w:r>
        <w:rPr>
          <w:rFonts w:ascii="Times New Roman" w:hAnsi="Times New Roman" w:cs="Times New Roman"/>
        </w:rPr>
        <w:t xml:space="preserve"> remained</w:t>
      </w:r>
      <w:r w:rsidR="003451F1" w:rsidRPr="001E429E">
        <w:rPr>
          <w:rFonts w:ascii="Times New Roman" w:hAnsi="Times New Roman" w:cs="Times New Roman"/>
        </w:rPr>
        <w:t>,</w:t>
      </w:r>
      <w:r w:rsidR="0017757C" w:rsidRPr="001E429E">
        <w:rPr>
          <w:rFonts w:ascii="Times New Roman" w:hAnsi="Times New Roman" w:cs="Times New Roman"/>
        </w:rPr>
        <w:t xml:space="preserve"> which eventually even caused her husband </w:t>
      </w:r>
      <w:r w:rsidR="00D9552C">
        <w:rPr>
          <w:rFonts w:ascii="Times New Roman" w:hAnsi="Times New Roman" w:cs="Times New Roman"/>
        </w:rPr>
        <w:t>to withhold</w:t>
      </w:r>
      <w:r w:rsidRPr="001E429E">
        <w:rPr>
          <w:rFonts w:ascii="Times New Roman" w:hAnsi="Times New Roman" w:cs="Times New Roman"/>
        </w:rPr>
        <w:t xml:space="preserve"> </w:t>
      </w:r>
      <w:r w:rsidR="0017757C" w:rsidRPr="001E429E">
        <w:rPr>
          <w:rFonts w:ascii="Times New Roman" w:hAnsi="Times New Roman" w:cs="Times New Roman"/>
        </w:rPr>
        <w:t xml:space="preserve">their children. </w:t>
      </w:r>
      <w:r w:rsidR="003451F1" w:rsidRPr="001E429E">
        <w:rPr>
          <w:rFonts w:ascii="Times New Roman" w:hAnsi="Times New Roman" w:cs="Times New Roman"/>
        </w:rPr>
        <w:t>S</w:t>
      </w:r>
      <w:r w:rsidR="0017757C" w:rsidRPr="001E429E">
        <w:rPr>
          <w:rFonts w:ascii="Times New Roman" w:hAnsi="Times New Roman" w:cs="Times New Roman"/>
        </w:rPr>
        <w:t xml:space="preserve">tarting a company </w:t>
      </w:r>
      <w:r>
        <w:rPr>
          <w:rFonts w:ascii="Times New Roman" w:hAnsi="Times New Roman" w:cs="Times New Roman"/>
        </w:rPr>
        <w:lastRenderedPageBreak/>
        <w:t>is</w:t>
      </w:r>
      <w:r w:rsidR="00086664" w:rsidRPr="001E429E">
        <w:rPr>
          <w:rFonts w:ascii="Times New Roman" w:hAnsi="Times New Roman" w:cs="Times New Roman"/>
        </w:rPr>
        <w:t xml:space="preserve"> an im</w:t>
      </w:r>
      <w:r w:rsidR="003451F1" w:rsidRPr="001E429E">
        <w:rPr>
          <w:rFonts w:ascii="Times New Roman" w:hAnsi="Times New Roman" w:cs="Times New Roman"/>
        </w:rPr>
        <w:t>mediate</w:t>
      </w:r>
      <w:r w:rsidR="0017757C" w:rsidRPr="001E429E">
        <w:rPr>
          <w:rFonts w:ascii="Times New Roman" w:hAnsi="Times New Roman" w:cs="Times New Roman"/>
        </w:rPr>
        <w:t xml:space="preserve"> result </w:t>
      </w:r>
      <w:r>
        <w:rPr>
          <w:rFonts w:ascii="Times New Roman" w:hAnsi="Times New Roman" w:cs="Times New Roman"/>
        </w:rPr>
        <w:t>of</w:t>
      </w:r>
      <w:r w:rsidRPr="001E429E">
        <w:rPr>
          <w:rFonts w:ascii="Times New Roman" w:hAnsi="Times New Roman" w:cs="Times New Roman"/>
        </w:rPr>
        <w:t xml:space="preserve"> </w:t>
      </w:r>
      <w:r w:rsidR="0017757C" w:rsidRPr="001E429E">
        <w:rPr>
          <w:rFonts w:ascii="Times New Roman" w:hAnsi="Times New Roman" w:cs="Times New Roman"/>
        </w:rPr>
        <w:t>her wish to be self-sufficient</w:t>
      </w:r>
      <w:r w:rsidR="003D2D8F" w:rsidRPr="001E429E">
        <w:rPr>
          <w:rFonts w:ascii="Times New Roman" w:hAnsi="Times New Roman" w:cs="Times New Roman"/>
        </w:rPr>
        <w:t xml:space="preserve"> for both her children and herself as well as to be independent and </w:t>
      </w:r>
      <w:r w:rsidRPr="001E429E">
        <w:rPr>
          <w:rFonts w:ascii="Times New Roman" w:hAnsi="Times New Roman" w:cs="Times New Roman"/>
        </w:rPr>
        <w:t>hav</w:t>
      </w:r>
      <w:r>
        <w:rPr>
          <w:rFonts w:ascii="Times New Roman" w:hAnsi="Times New Roman" w:cs="Times New Roman"/>
        </w:rPr>
        <w:t>e</w:t>
      </w:r>
      <w:r w:rsidRPr="001E429E">
        <w:rPr>
          <w:rFonts w:ascii="Times New Roman" w:hAnsi="Times New Roman" w:cs="Times New Roman"/>
        </w:rPr>
        <w:t xml:space="preserve"> </w:t>
      </w:r>
      <w:r w:rsidR="003D2D8F" w:rsidRPr="001E429E">
        <w:rPr>
          <w:rFonts w:ascii="Times New Roman" w:hAnsi="Times New Roman" w:cs="Times New Roman"/>
        </w:rPr>
        <w:t>a goal</w:t>
      </w:r>
      <w:r w:rsidR="00D319C9" w:rsidRPr="001E429E">
        <w:rPr>
          <w:rFonts w:ascii="Times New Roman" w:hAnsi="Times New Roman" w:cs="Times New Roman"/>
        </w:rPr>
        <w:t xml:space="preserve"> in life</w:t>
      </w:r>
      <w:r w:rsidR="003D2D8F" w:rsidRPr="001E429E">
        <w:rPr>
          <w:rFonts w:ascii="Times New Roman" w:hAnsi="Times New Roman" w:cs="Times New Roman"/>
        </w:rPr>
        <w:t>.</w:t>
      </w:r>
      <w:r w:rsidR="002A1E91">
        <w:rPr>
          <w:rFonts w:ascii="Times New Roman" w:hAnsi="Times New Roman" w:cs="Times New Roman"/>
        </w:rPr>
        <w:t xml:space="preserve"> </w:t>
      </w:r>
      <w:r>
        <w:rPr>
          <w:rFonts w:ascii="Times New Roman" w:hAnsi="Times New Roman" w:cs="Times New Roman"/>
        </w:rPr>
        <w:t>H</w:t>
      </w:r>
      <w:r w:rsidR="00B34403">
        <w:rPr>
          <w:rFonts w:ascii="Times New Roman" w:hAnsi="Times New Roman" w:cs="Times New Roman"/>
        </w:rPr>
        <w:t>er narrative</w:t>
      </w:r>
      <w:r w:rsidR="00D319C9" w:rsidRPr="001E429E">
        <w:rPr>
          <w:rFonts w:ascii="Times New Roman" w:hAnsi="Times New Roman" w:cs="Times New Roman"/>
        </w:rPr>
        <w:t xml:space="preserve"> </w:t>
      </w:r>
      <w:r>
        <w:rPr>
          <w:rFonts w:ascii="Times New Roman" w:hAnsi="Times New Roman" w:cs="Times New Roman"/>
        </w:rPr>
        <w:t>makes clear</w:t>
      </w:r>
      <w:r w:rsidR="00D319C9" w:rsidRPr="001E429E">
        <w:rPr>
          <w:rFonts w:ascii="Times New Roman" w:hAnsi="Times New Roman" w:cs="Times New Roman"/>
        </w:rPr>
        <w:t xml:space="preserve"> that </w:t>
      </w:r>
      <w:r w:rsidR="00703A57" w:rsidRPr="001E429E">
        <w:rPr>
          <w:rFonts w:ascii="Times New Roman" w:hAnsi="Times New Roman" w:cs="Times New Roman"/>
        </w:rPr>
        <w:t>her transna</w:t>
      </w:r>
      <w:r w:rsidR="00D319C9" w:rsidRPr="001E429E">
        <w:rPr>
          <w:rFonts w:ascii="Times New Roman" w:hAnsi="Times New Roman" w:cs="Times New Roman"/>
        </w:rPr>
        <w:t xml:space="preserve">tional movements </w:t>
      </w:r>
      <w:r w:rsidR="00B730DE">
        <w:rPr>
          <w:rFonts w:ascii="Times New Roman" w:hAnsi="Times New Roman" w:cs="Times New Roman"/>
        </w:rPr>
        <w:t>made</w:t>
      </w:r>
      <w:r w:rsidR="00B730DE" w:rsidRPr="001E429E">
        <w:rPr>
          <w:rFonts w:ascii="Times New Roman" w:hAnsi="Times New Roman" w:cs="Times New Roman"/>
        </w:rPr>
        <w:t xml:space="preserve"> </w:t>
      </w:r>
      <w:r>
        <w:rPr>
          <w:rFonts w:ascii="Times New Roman" w:hAnsi="Times New Roman" w:cs="Times New Roman"/>
        </w:rPr>
        <w:t>Tullay</w:t>
      </w:r>
      <w:r w:rsidRPr="001E429E">
        <w:rPr>
          <w:rFonts w:ascii="Times New Roman" w:hAnsi="Times New Roman" w:cs="Times New Roman"/>
        </w:rPr>
        <w:t xml:space="preserve"> </w:t>
      </w:r>
      <w:r>
        <w:rPr>
          <w:rFonts w:ascii="Times New Roman" w:hAnsi="Times New Roman" w:cs="Times New Roman"/>
        </w:rPr>
        <w:t>to</w:t>
      </w:r>
      <w:r w:rsidRPr="001E429E">
        <w:rPr>
          <w:rFonts w:ascii="Times New Roman" w:hAnsi="Times New Roman" w:cs="Times New Roman"/>
        </w:rPr>
        <w:t xml:space="preserve"> </w:t>
      </w:r>
      <w:r w:rsidR="00703A57" w:rsidRPr="001E429E">
        <w:rPr>
          <w:rFonts w:ascii="Times New Roman" w:hAnsi="Times New Roman" w:cs="Times New Roman"/>
        </w:rPr>
        <w:t xml:space="preserve">move from one class position to </w:t>
      </w:r>
      <w:r>
        <w:rPr>
          <w:rFonts w:ascii="Times New Roman" w:hAnsi="Times New Roman" w:cs="Times New Roman"/>
        </w:rPr>
        <w:t>an</w:t>
      </w:r>
      <w:r w:rsidR="00703A57" w:rsidRPr="001E429E">
        <w:rPr>
          <w:rFonts w:ascii="Times New Roman" w:hAnsi="Times New Roman" w:cs="Times New Roman"/>
        </w:rPr>
        <w:t>other</w:t>
      </w:r>
      <w:r w:rsidR="00D319C9" w:rsidRPr="001E429E">
        <w:rPr>
          <w:rFonts w:ascii="Times New Roman" w:hAnsi="Times New Roman" w:cs="Times New Roman"/>
        </w:rPr>
        <w:t xml:space="preserve"> (from middle</w:t>
      </w:r>
      <w:r w:rsidR="00D9552C">
        <w:rPr>
          <w:rFonts w:ascii="Times New Roman" w:hAnsi="Times New Roman" w:cs="Times New Roman"/>
        </w:rPr>
        <w:t xml:space="preserve"> </w:t>
      </w:r>
      <w:r w:rsidR="00D319C9" w:rsidRPr="001E429E">
        <w:rPr>
          <w:rFonts w:ascii="Times New Roman" w:hAnsi="Times New Roman" w:cs="Times New Roman"/>
        </w:rPr>
        <w:t xml:space="preserve">class to </w:t>
      </w:r>
      <w:r w:rsidR="00D9552C">
        <w:rPr>
          <w:rFonts w:ascii="Times New Roman" w:hAnsi="Times New Roman" w:cs="Times New Roman"/>
        </w:rPr>
        <w:t xml:space="preserve">a </w:t>
      </w:r>
      <w:r w:rsidR="00D319C9" w:rsidRPr="001E429E">
        <w:rPr>
          <w:rFonts w:ascii="Times New Roman" w:hAnsi="Times New Roman" w:cs="Times New Roman"/>
        </w:rPr>
        <w:t>low social status)</w:t>
      </w:r>
      <w:r w:rsidR="00703A57" w:rsidRPr="001E429E">
        <w:rPr>
          <w:rFonts w:ascii="Times New Roman" w:hAnsi="Times New Roman" w:cs="Times New Roman"/>
        </w:rPr>
        <w:t>.</w:t>
      </w:r>
      <w:r w:rsidR="005934D5" w:rsidRPr="001E429E">
        <w:rPr>
          <w:rFonts w:ascii="Times New Roman" w:hAnsi="Times New Roman" w:cs="Times New Roman"/>
        </w:rPr>
        <w:t xml:space="preserve"> </w:t>
      </w:r>
      <w:r>
        <w:rPr>
          <w:rFonts w:ascii="Times New Roman" w:hAnsi="Times New Roman" w:cs="Times New Roman"/>
        </w:rPr>
        <w:t>H</w:t>
      </w:r>
      <w:r w:rsidR="005934D5" w:rsidRPr="001E429E">
        <w:rPr>
          <w:rFonts w:ascii="Times New Roman" w:hAnsi="Times New Roman" w:cs="Times New Roman"/>
        </w:rPr>
        <w:t>er entrepreneurship improved her social positioning</w:t>
      </w:r>
      <w:r w:rsidR="00D319C9" w:rsidRPr="001E429E">
        <w:rPr>
          <w:rFonts w:ascii="Times New Roman" w:hAnsi="Times New Roman" w:cs="Times New Roman"/>
        </w:rPr>
        <w:t xml:space="preserve"> in the </w:t>
      </w:r>
      <w:r w:rsidR="008138AF">
        <w:rPr>
          <w:rFonts w:ascii="Times New Roman" w:hAnsi="Times New Roman" w:cs="Times New Roman"/>
        </w:rPr>
        <w:t>Dutch context</w:t>
      </w:r>
      <w:r w:rsidR="009B7AF2" w:rsidRPr="001E429E">
        <w:rPr>
          <w:rFonts w:ascii="Times New Roman" w:hAnsi="Times New Roman" w:cs="Times New Roman"/>
        </w:rPr>
        <w:t xml:space="preserve"> and </w:t>
      </w:r>
      <w:r>
        <w:rPr>
          <w:rFonts w:ascii="Times New Roman" w:hAnsi="Times New Roman" w:cs="Times New Roman"/>
        </w:rPr>
        <w:t>allowed Tullay</w:t>
      </w:r>
      <w:r w:rsidR="009B7AF2" w:rsidRPr="001E429E">
        <w:rPr>
          <w:rFonts w:ascii="Times New Roman" w:hAnsi="Times New Roman" w:cs="Times New Roman"/>
        </w:rPr>
        <w:t xml:space="preserve"> more control </w:t>
      </w:r>
      <w:r w:rsidR="00B957B2" w:rsidRPr="001E429E">
        <w:rPr>
          <w:rFonts w:ascii="Times New Roman" w:hAnsi="Times New Roman" w:cs="Times New Roman"/>
        </w:rPr>
        <w:t xml:space="preserve">of her life </w:t>
      </w:r>
      <w:r w:rsidR="00F11182">
        <w:rPr>
          <w:rFonts w:ascii="Times New Roman" w:hAnsi="Times New Roman" w:cs="Times New Roman"/>
        </w:rPr>
        <w:t>with regard</w:t>
      </w:r>
      <w:r w:rsidR="009B7AF2" w:rsidRPr="001E429E">
        <w:rPr>
          <w:rFonts w:ascii="Times New Roman" w:hAnsi="Times New Roman" w:cs="Times New Roman"/>
        </w:rPr>
        <w:t xml:space="preserve"> to </w:t>
      </w:r>
      <w:r w:rsidR="00B957B2" w:rsidRPr="001E429E">
        <w:rPr>
          <w:rFonts w:ascii="Times New Roman" w:hAnsi="Times New Roman" w:cs="Times New Roman"/>
        </w:rPr>
        <w:t xml:space="preserve">her previous situation with </w:t>
      </w:r>
      <w:r w:rsidR="009B7AF2" w:rsidRPr="001E429E">
        <w:rPr>
          <w:rFonts w:ascii="Times New Roman" w:hAnsi="Times New Roman" w:cs="Times New Roman"/>
        </w:rPr>
        <w:t>her ex-husband.</w:t>
      </w:r>
      <w:r w:rsidR="002A1E91">
        <w:rPr>
          <w:rFonts w:ascii="Times New Roman" w:hAnsi="Times New Roman" w:cs="Times New Roman"/>
        </w:rPr>
        <w:t xml:space="preserve"> </w:t>
      </w:r>
    </w:p>
    <w:p w14:paraId="28E3092D" w14:textId="77777777" w:rsidR="00487603" w:rsidRDefault="00487603" w:rsidP="00487603">
      <w:pPr>
        <w:spacing w:line="360" w:lineRule="auto"/>
        <w:jc w:val="both"/>
        <w:rPr>
          <w:rFonts w:ascii="Times New Roman" w:hAnsi="Times New Roman" w:cs="Times New Roman"/>
          <w:i/>
          <w:color w:val="1A1A1A"/>
        </w:rPr>
      </w:pPr>
    </w:p>
    <w:p w14:paraId="28E3C716" w14:textId="0D876FCC" w:rsidR="00622D0D" w:rsidRDefault="0073629C" w:rsidP="00622D0D">
      <w:pPr>
        <w:spacing w:line="360" w:lineRule="auto"/>
        <w:jc w:val="both"/>
        <w:rPr>
          <w:rFonts w:ascii="Times New Roman" w:hAnsi="Times New Roman" w:cs="Times New Roman"/>
          <w:b/>
          <w:i/>
          <w:color w:val="1A1A1A"/>
        </w:rPr>
      </w:pPr>
      <w:r w:rsidRPr="00487603">
        <w:rPr>
          <w:rFonts w:ascii="Times New Roman" w:hAnsi="Times New Roman" w:cs="Times New Roman"/>
          <w:b/>
          <w:i/>
          <w:color w:val="1A1A1A"/>
        </w:rPr>
        <w:t xml:space="preserve">Transnational space and enterprise: </w:t>
      </w:r>
      <w:r w:rsidR="00D9552C">
        <w:rPr>
          <w:rFonts w:ascii="Times New Roman" w:hAnsi="Times New Roman" w:cs="Times New Roman"/>
          <w:b/>
          <w:i/>
          <w:color w:val="1A1A1A"/>
        </w:rPr>
        <w:t>U</w:t>
      </w:r>
      <w:r w:rsidR="00D9552C" w:rsidRPr="00487603">
        <w:rPr>
          <w:rFonts w:ascii="Times New Roman" w:hAnsi="Times New Roman" w:cs="Times New Roman"/>
          <w:b/>
          <w:i/>
          <w:color w:val="1A1A1A"/>
        </w:rPr>
        <w:t xml:space="preserve">nsettling </w:t>
      </w:r>
      <w:r w:rsidR="00C717D5" w:rsidRPr="00487603">
        <w:rPr>
          <w:rFonts w:ascii="Times New Roman" w:hAnsi="Times New Roman" w:cs="Times New Roman"/>
          <w:b/>
          <w:i/>
          <w:color w:val="1A1A1A"/>
        </w:rPr>
        <w:t>(unequal) gender relations</w:t>
      </w:r>
    </w:p>
    <w:p w14:paraId="45595243" w14:textId="2A618505" w:rsidR="004B4148" w:rsidRPr="00622D0D" w:rsidRDefault="00BC1FA9" w:rsidP="00494EDB">
      <w:pPr>
        <w:spacing w:line="360" w:lineRule="auto"/>
        <w:jc w:val="both"/>
        <w:rPr>
          <w:rFonts w:ascii="Times New Roman" w:hAnsi="Times New Roman" w:cs="Times New Roman"/>
          <w:b/>
          <w:i/>
          <w:color w:val="1A1A1A"/>
        </w:rPr>
      </w:pPr>
      <w:r w:rsidRPr="001E429E">
        <w:rPr>
          <w:rFonts w:ascii="Times New Roman" w:hAnsi="Times New Roman" w:cs="Times New Roman"/>
        </w:rPr>
        <w:t xml:space="preserve">The strategies and identities of migrant women entrepreneurs are shaped by the gendered structures embedded in transnational </w:t>
      </w:r>
      <w:r w:rsidR="00A01D92">
        <w:rPr>
          <w:rFonts w:ascii="Times New Roman" w:hAnsi="Times New Roman" w:cs="Times New Roman"/>
        </w:rPr>
        <w:t>contexts</w:t>
      </w:r>
      <w:r w:rsidR="00051920">
        <w:rPr>
          <w:rFonts w:ascii="Times New Roman" w:hAnsi="Times New Roman" w:cs="Times New Roman"/>
        </w:rPr>
        <w:t xml:space="preserve">, which </w:t>
      </w:r>
      <w:r w:rsidR="00EF69AF">
        <w:rPr>
          <w:rFonts w:ascii="Times New Roman" w:hAnsi="Times New Roman" w:cs="Times New Roman"/>
        </w:rPr>
        <w:t>occurred with</w:t>
      </w:r>
      <w:r w:rsidR="00345F89" w:rsidRPr="001E429E">
        <w:rPr>
          <w:rFonts w:ascii="Times New Roman" w:hAnsi="Times New Roman" w:cs="Times New Roman"/>
        </w:rPr>
        <w:t xml:space="preserve"> Lidia</w:t>
      </w:r>
      <w:r w:rsidR="00B238F0">
        <w:rPr>
          <w:rFonts w:ascii="Times New Roman" w:hAnsi="Times New Roman" w:cs="Times New Roman"/>
        </w:rPr>
        <w:t xml:space="preserve"> (32)</w:t>
      </w:r>
      <w:r w:rsidR="00345F89" w:rsidRPr="001E429E">
        <w:rPr>
          <w:rFonts w:ascii="Times New Roman" w:hAnsi="Times New Roman" w:cs="Times New Roman"/>
        </w:rPr>
        <w:t xml:space="preserve">. </w:t>
      </w:r>
      <w:r w:rsidR="002B6D3C" w:rsidRPr="001E429E">
        <w:rPr>
          <w:rFonts w:ascii="Times New Roman" w:hAnsi="Times New Roman" w:cs="Times New Roman"/>
          <w:color w:val="1A1A1A"/>
        </w:rPr>
        <w:t>Lidia was born in Venezuela</w:t>
      </w:r>
      <w:r w:rsidR="00051920">
        <w:rPr>
          <w:rFonts w:ascii="Times New Roman" w:hAnsi="Times New Roman" w:cs="Times New Roman"/>
          <w:color w:val="1A1A1A"/>
        </w:rPr>
        <w:t xml:space="preserve">, </w:t>
      </w:r>
      <w:r w:rsidR="002B6D3C" w:rsidRPr="001E429E">
        <w:rPr>
          <w:rFonts w:ascii="Times New Roman" w:hAnsi="Times New Roman" w:cs="Times New Roman"/>
          <w:color w:val="1A1A1A"/>
        </w:rPr>
        <w:t>worked as an accountant</w:t>
      </w:r>
      <w:r w:rsidR="0000196B" w:rsidRPr="001E429E">
        <w:rPr>
          <w:rFonts w:ascii="Times New Roman" w:hAnsi="Times New Roman" w:cs="Times New Roman"/>
          <w:color w:val="1A1A1A"/>
        </w:rPr>
        <w:t xml:space="preserve"> </w:t>
      </w:r>
      <w:r w:rsidR="00B82ED7">
        <w:rPr>
          <w:rFonts w:ascii="Times New Roman" w:hAnsi="Times New Roman" w:cs="Times New Roman"/>
          <w:color w:val="1A1A1A"/>
        </w:rPr>
        <w:t>part-time</w:t>
      </w:r>
      <w:r w:rsidR="0000196B" w:rsidRPr="001E429E">
        <w:rPr>
          <w:rFonts w:ascii="Times New Roman" w:hAnsi="Times New Roman" w:cs="Times New Roman"/>
          <w:color w:val="1A1A1A"/>
        </w:rPr>
        <w:t xml:space="preserve"> </w:t>
      </w:r>
      <w:r w:rsidR="00051920">
        <w:rPr>
          <w:rFonts w:ascii="Times New Roman" w:hAnsi="Times New Roman" w:cs="Times New Roman"/>
          <w:color w:val="1A1A1A"/>
        </w:rPr>
        <w:t>and cared</w:t>
      </w:r>
      <w:r w:rsidR="0000196B" w:rsidRPr="001E429E">
        <w:rPr>
          <w:rFonts w:ascii="Times New Roman" w:hAnsi="Times New Roman" w:cs="Times New Roman"/>
          <w:color w:val="1A1A1A"/>
        </w:rPr>
        <w:t xml:space="preserve"> </w:t>
      </w:r>
      <w:r w:rsidR="00051920">
        <w:rPr>
          <w:rFonts w:ascii="Times New Roman" w:hAnsi="Times New Roman" w:cs="Times New Roman"/>
          <w:color w:val="1A1A1A"/>
        </w:rPr>
        <w:t>for</w:t>
      </w:r>
      <w:r w:rsidR="0000196B" w:rsidRPr="001E429E">
        <w:rPr>
          <w:rFonts w:ascii="Times New Roman" w:hAnsi="Times New Roman" w:cs="Times New Roman"/>
          <w:color w:val="1A1A1A"/>
        </w:rPr>
        <w:t xml:space="preserve"> her children</w:t>
      </w:r>
      <w:r w:rsidR="002B6D3C" w:rsidRPr="001E429E">
        <w:rPr>
          <w:rFonts w:ascii="Times New Roman" w:hAnsi="Times New Roman" w:cs="Times New Roman"/>
          <w:color w:val="1A1A1A"/>
        </w:rPr>
        <w:t xml:space="preserve">. She </w:t>
      </w:r>
      <w:r w:rsidR="00DF43C7">
        <w:rPr>
          <w:rFonts w:ascii="Times New Roman" w:hAnsi="Times New Roman" w:cs="Times New Roman"/>
          <w:color w:val="1A1A1A"/>
        </w:rPr>
        <w:t>immigrated</w:t>
      </w:r>
      <w:r w:rsidR="002B6D3C" w:rsidRPr="001E429E">
        <w:rPr>
          <w:rFonts w:ascii="Times New Roman" w:hAnsi="Times New Roman" w:cs="Times New Roman"/>
          <w:color w:val="1A1A1A"/>
        </w:rPr>
        <w:t xml:space="preserve"> </w:t>
      </w:r>
      <w:r w:rsidR="00EF5FFA" w:rsidRPr="001E429E">
        <w:rPr>
          <w:rFonts w:ascii="Times New Roman" w:hAnsi="Times New Roman" w:cs="Times New Roman"/>
          <w:color w:val="1A1A1A"/>
        </w:rPr>
        <w:t xml:space="preserve">with her husband and children </w:t>
      </w:r>
      <w:r w:rsidR="002B6D3C" w:rsidRPr="001E429E">
        <w:rPr>
          <w:rFonts w:ascii="Times New Roman" w:hAnsi="Times New Roman" w:cs="Times New Roman"/>
          <w:color w:val="1A1A1A"/>
        </w:rPr>
        <w:t xml:space="preserve">to Spain </w:t>
      </w:r>
      <w:r w:rsidR="001658D3">
        <w:rPr>
          <w:rFonts w:ascii="Times New Roman" w:hAnsi="Times New Roman" w:cs="Times New Roman"/>
          <w:color w:val="1A1A1A"/>
        </w:rPr>
        <w:t>because</w:t>
      </w:r>
      <w:r w:rsidR="000701CF">
        <w:rPr>
          <w:rFonts w:ascii="Times New Roman" w:hAnsi="Times New Roman" w:cs="Times New Roman"/>
          <w:color w:val="1A1A1A"/>
        </w:rPr>
        <w:t xml:space="preserve"> of</w:t>
      </w:r>
      <w:r w:rsidR="001658D3">
        <w:rPr>
          <w:rFonts w:ascii="Times New Roman" w:hAnsi="Times New Roman" w:cs="Times New Roman"/>
          <w:color w:val="1A1A1A"/>
        </w:rPr>
        <w:t xml:space="preserve"> </w:t>
      </w:r>
      <w:r w:rsidR="00051920">
        <w:rPr>
          <w:rFonts w:ascii="Times New Roman" w:hAnsi="Times New Roman" w:cs="Times New Roman"/>
          <w:color w:val="1A1A1A"/>
        </w:rPr>
        <w:t>a deteriorating</w:t>
      </w:r>
      <w:r w:rsidR="002B6D3C" w:rsidRPr="001E429E">
        <w:rPr>
          <w:rFonts w:ascii="Times New Roman" w:hAnsi="Times New Roman" w:cs="Times New Roman"/>
          <w:color w:val="1A1A1A"/>
        </w:rPr>
        <w:t xml:space="preserve"> quality of life and fears </w:t>
      </w:r>
      <w:r w:rsidR="00B42DE3">
        <w:rPr>
          <w:rFonts w:ascii="Times New Roman" w:hAnsi="Times New Roman" w:cs="Times New Roman"/>
          <w:color w:val="1A1A1A"/>
        </w:rPr>
        <w:t xml:space="preserve">for </w:t>
      </w:r>
      <w:r w:rsidR="00051920">
        <w:rPr>
          <w:rFonts w:ascii="Times New Roman" w:hAnsi="Times New Roman" w:cs="Times New Roman"/>
          <w:color w:val="1A1A1A"/>
        </w:rPr>
        <w:t>their</w:t>
      </w:r>
      <w:r w:rsidR="002B6D3C" w:rsidRPr="001E429E">
        <w:rPr>
          <w:rFonts w:ascii="Times New Roman" w:hAnsi="Times New Roman" w:cs="Times New Roman"/>
          <w:color w:val="1A1A1A"/>
        </w:rPr>
        <w:t xml:space="preserve"> safety. </w:t>
      </w:r>
      <w:r w:rsidR="008138AF">
        <w:rPr>
          <w:rFonts w:ascii="Times New Roman" w:hAnsi="Times New Roman" w:cs="Times New Roman"/>
          <w:color w:val="1A1A1A"/>
        </w:rPr>
        <w:t xml:space="preserve">A favourable institutional context </w:t>
      </w:r>
      <w:r w:rsidR="000701CF">
        <w:rPr>
          <w:rFonts w:ascii="Times New Roman" w:hAnsi="Times New Roman" w:cs="Times New Roman"/>
          <w:color w:val="1A1A1A"/>
        </w:rPr>
        <w:t>allowed</w:t>
      </w:r>
      <w:r w:rsidR="008138AF">
        <w:rPr>
          <w:rFonts w:ascii="Times New Roman" w:hAnsi="Times New Roman" w:cs="Times New Roman"/>
          <w:color w:val="1A1A1A"/>
        </w:rPr>
        <w:t xml:space="preserve"> </w:t>
      </w:r>
      <w:r w:rsidR="002B6D3C" w:rsidRPr="001E429E">
        <w:rPr>
          <w:rFonts w:ascii="Times New Roman" w:hAnsi="Times New Roman" w:cs="Times New Roman"/>
          <w:color w:val="1A1A1A"/>
        </w:rPr>
        <w:t xml:space="preserve">Lidia </w:t>
      </w:r>
      <w:r w:rsidR="008138AF">
        <w:rPr>
          <w:rFonts w:ascii="Times New Roman" w:hAnsi="Times New Roman" w:cs="Times New Roman"/>
          <w:color w:val="1A1A1A"/>
        </w:rPr>
        <w:t>to apply</w:t>
      </w:r>
      <w:r w:rsidR="008138AF" w:rsidRPr="001E429E">
        <w:rPr>
          <w:rFonts w:ascii="Times New Roman" w:hAnsi="Times New Roman" w:cs="Times New Roman"/>
          <w:color w:val="1A1A1A"/>
        </w:rPr>
        <w:t xml:space="preserve"> </w:t>
      </w:r>
      <w:r w:rsidR="002B6D3C" w:rsidRPr="001E429E">
        <w:rPr>
          <w:rFonts w:ascii="Times New Roman" w:hAnsi="Times New Roman" w:cs="Times New Roman"/>
          <w:color w:val="1A1A1A"/>
        </w:rPr>
        <w:t xml:space="preserve">for Spanish citizenship </w:t>
      </w:r>
      <w:r w:rsidR="00107F65">
        <w:rPr>
          <w:rFonts w:ascii="Times New Roman" w:hAnsi="Times New Roman" w:cs="Times New Roman"/>
          <w:color w:val="1A1A1A"/>
        </w:rPr>
        <w:t>on</w:t>
      </w:r>
      <w:r w:rsidR="002B6D3C" w:rsidRPr="001E429E">
        <w:rPr>
          <w:rFonts w:ascii="Times New Roman" w:hAnsi="Times New Roman" w:cs="Times New Roman"/>
          <w:color w:val="1A1A1A"/>
        </w:rPr>
        <w:t xml:space="preserve"> ancestr</w:t>
      </w:r>
      <w:r w:rsidR="00107F65">
        <w:rPr>
          <w:rFonts w:ascii="Times New Roman" w:hAnsi="Times New Roman" w:cs="Times New Roman"/>
          <w:color w:val="1A1A1A"/>
        </w:rPr>
        <w:t>al grounds</w:t>
      </w:r>
      <w:r w:rsidR="002B6D3C" w:rsidRPr="001E429E">
        <w:rPr>
          <w:rFonts w:ascii="Times New Roman" w:hAnsi="Times New Roman" w:cs="Times New Roman"/>
          <w:color w:val="1A1A1A"/>
        </w:rPr>
        <w:t>. This</w:t>
      </w:r>
      <w:r w:rsidR="00051920">
        <w:rPr>
          <w:rFonts w:ascii="Times New Roman" w:hAnsi="Times New Roman" w:cs="Times New Roman"/>
          <w:color w:val="1A1A1A"/>
        </w:rPr>
        <w:t xml:space="preserve"> benefit</w:t>
      </w:r>
      <w:r w:rsidR="002B6D3C" w:rsidRPr="001E429E">
        <w:rPr>
          <w:rFonts w:ascii="Times New Roman" w:hAnsi="Times New Roman" w:cs="Times New Roman"/>
          <w:color w:val="1A1A1A"/>
        </w:rPr>
        <w:t xml:space="preserve"> gave her a ‘fast-track’ </w:t>
      </w:r>
      <w:r w:rsidR="00EF5FFA" w:rsidRPr="001E429E">
        <w:rPr>
          <w:rFonts w:ascii="Times New Roman" w:hAnsi="Times New Roman" w:cs="Times New Roman"/>
          <w:color w:val="1A1A1A"/>
        </w:rPr>
        <w:t>to enter the labour market</w:t>
      </w:r>
      <w:r w:rsidR="002B6D3C" w:rsidRPr="001E429E">
        <w:rPr>
          <w:rFonts w:ascii="Times New Roman" w:hAnsi="Times New Roman" w:cs="Times New Roman"/>
          <w:color w:val="1A1A1A"/>
        </w:rPr>
        <w:t xml:space="preserve"> compared </w:t>
      </w:r>
      <w:r w:rsidR="00051920">
        <w:rPr>
          <w:rFonts w:ascii="Times New Roman" w:hAnsi="Times New Roman" w:cs="Times New Roman"/>
          <w:color w:val="1A1A1A"/>
        </w:rPr>
        <w:t>with</w:t>
      </w:r>
      <w:r w:rsidR="00051920" w:rsidRPr="001E429E">
        <w:rPr>
          <w:rFonts w:ascii="Times New Roman" w:hAnsi="Times New Roman" w:cs="Times New Roman"/>
          <w:color w:val="1A1A1A"/>
        </w:rPr>
        <w:t xml:space="preserve"> </w:t>
      </w:r>
      <w:r w:rsidR="002B6D3C" w:rsidRPr="001E429E">
        <w:rPr>
          <w:rFonts w:ascii="Times New Roman" w:hAnsi="Times New Roman" w:cs="Times New Roman"/>
          <w:color w:val="1A1A1A"/>
        </w:rPr>
        <w:t xml:space="preserve">other migrants in the country. However, </w:t>
      </w:r>
      <w:r w:rsidR="00051920">
        <w:rPr>
          <w:rFonts w:ascii="Times New Roman" w:hAnsi="Times New Roman" w:cs="Times New Roman"/>
          <w:color w:val="1A1A1A"/>
        </w:rPr>
        <w:t>Lidia realized</w:t>
      </w:r>
      <w:r w:rsidR="002B6D3C" w:rsidRPr="001E429E">
        <w:rPr>
          <w:rFonts w:ascii="Times New Roman" w:hAnsi="Times New Roman" w:cs="Times New Roman"/>
          <w:color w:val="1A1A1A"/>
        </w:rPr>
        <w:t xml:space="preserve"> that her skills were not easily transferable</w:t>
      </w:r>
      <w:r w:rsidR="00051920">
        <w:rPr>
          <w:rFonts w:ascii="Times New Roman" w:hAnsi="Times New Roman" w:cs="Times New Roman"/>
          <w:color w:val="1A1A1A"/>
        </w:rPr>
        <w:t>,</w:t>
      </w:r>
      <w:r w:rsidR="002B6D3C" w:rsidRPr="001E429E">
        <w:rPr>
          <w:rFonts w:ascii="Times New Roman" w:hAnsi="Times New Roman" w:cs="Times New Roman"/>
          <w:color w:val="1A1A1A"/>
        </w:rPr>
        <w:t xml:space="preserve"> given the lengthy process of validating her degree. When confronted with the </w:t>
      </w:r>
      <w:r w:rsidR="00DC06DC">
        <w:rPr>
          <w:rFonts w:ascii="Times New Roman" w:hAnsi="Times New Roman" w:cs="Times New Roman"/>
          <w:color w:val="1A1A1A"/>
        </w:rPr>
        <w:t>limited</w:t>
      </w:r>
      <w:r w:rsidR="00DC06DC" w:rsidRPr="001E429E">
        <w:rPr>
          <w:rFonts w:ascii="Times New Roman" w:hAnsi="Times New Roman" w:cs="Times New Roman"/>
          <w:color w:val="1A1A1A"/>
        </w:rPr>
        <w:t xml:space="preserve"> </w:t>
      </w:r>
      <w:r w:rsidR="002B6D3C" w:rsidRPr="001E429E">
        <w:rPr>
          <w:rFonts w:ascii="Times New Roman" w:hAnsi="Times New Roman" w:cs="Times New Roman"/>
          <w:color w:val="1A1A1A"/>
        </w:rPr>
        <w:t xml:space="preserve">opportunities in the Spanish labour market, </w:t>
      </w:r>
      <w:r w:rsidR="00051920">
        <w:rPr>
          <w:rFonts w:ascii="Times New Roman" w:hAnsi="Times New Roman" w:cs="Times New Roman"/>
          <w:color w:val="1A1A1A"/>
        </w:rPr>
        <w:t>Lidia</w:t>
      </w:r>
      <w:r w:rsidR="00051920" w:rsidRPr="001E429E">
        <w:rPr>
          <w:rFonts w:ascii="Times New Roman" w:hAnsi="Times New Roman" w:cs="Times New Roman"/>
          <w:color w:val="1A1A1A"/>
        </w:rPr>
        <w:t xml:space="preserve"> </w:t>
      </w:r>
      <w:r w:rsidR="002B6D3C" w:rsidRPr="001E429E">
        <w:rPr>
          <w:rFonts w:ascii="Times New Roman" w:hAnsi="Times New Roman" w:cs="Times New Roman"/>
          <w:color w:val="1A1A1A"/>
        </w:rPr>
        <w:t>decided to start her own small business</w:t>
      </w:r>
      <w:r w:rsidR="00051920">
        <w:rPr>
          <w:rFonts w:ascii="Times New Roman" w:hAnsi="Times New Roman" w:cs="Times New Roman"/>
          <w:color w:val="1A1A1A"/>
        </w:rPr>
        <w:t>,</w:t>
      </w:r>
      <w:r w:rsidR="002B6D3C" w:rsidRPr="001E429E">
        <w:rPr>
          <w:rFonts w:ascii="Times New Roman" w:hAnsi="Times New Roman" w:cs="Times New Roman"/>
          <w:color w:val="1A1A1A"/>
        </w:rPr>
        <w:t xml:space="preserve"> opening up a shop that </w:t>
      </w:r>
      <w:r w:rsidR="00051920" w:rsidRPr="001E429E">
        <w:rPr>
          <w:rFonts w:ascii="Times New Roman" w:hAnsi="Times New Roman" w:cs="Times New Roman"/>
          <w:color w:val="1A1A1A"/>
        </w:rPr>
        <w:t>s</w:t>
      </w:r>
      <w:r w:rsidR="00051920">
        <w:rPr>
          <w:rFonts w:ascii="Times New Roman" w:hAnsi="Times New Roman" w:cs="Times New Roman"/>
          <w:color w:val="1A1A1A"/>
        </w:rPr>
        <w:t>old</w:t>
      </w:r>
      <w:r w:rsidR="00051920" w:rsidRPr="001E429E">
        <w:rPr>
          <w:rFonts w:ascii="Times New Roman" w:hAnsi="Times New Roman" w:cs="Times New Roman"/>
          <w:color w:val="1A1A1A"/>
        </w:rPr>
        <w:t xml:space="preserve"> </w:t>
      </w:r>
      <w:r w:rsidR="002B6D3C" w:rsidRPr="001E429E">
        <w:rPr>
          <w:rFonts w:ascii="Times New Roman" w:hAnsi="Times New Roman" w:cs="Times New Roman"/>
          <w:color w:val="1A1A1A"/>
        </w:rPr>
        <w:t xml:space="preserve">clothes for children. </w:t>
      </w:r>
      <w:r w:rsidR="00E0008F" w:rsidRPr="001E429E">
        <w:rPr>
          <w:rFonts w:ascii="Times New Roman" w:hAnsi="Times New Roman" w:cs="Times New Roman"/>
          <w:color w:val="1A1A1A"/>
        </w:rPr>
        <w:t>In the meantime, her husband</w:t>
      </w:r>
      <w:r w:rsidR="00C20C00">
        <w:rPr>
          <w:rFonts w:ascii="Times New Roman" w:hAnsi="Times New Roman" w:cs="Times New Roman"/>
          <w:color w:val="1A1A1A"/>
        </w:rPr>
        <w:t xml:space="preserve"> (with a background in </w:t>
      </w:r>
      <w:r w:rsidR="00051920">
        <w:rPr>
          <w:rFonts w:ascii="Times New Roman" w:hAnsi="Times New Roman" w:cs="Times New Roman"/>
          <w:color w:val="1A1A1A"/>
        </w:rPr>
        <w:t>e</w:t>
      </w:r>
      <w:r w:rsidR="00051920" w:rsidRPr="001E429E">
        <w:rPr>
          <w:rFonts w:ascii="Times New Roman" w:hAnsi="Times New Roman" w:cs="Times New Roman"/>
          <w:color w:val="1A1A1A"/>
        </w:rPr>
        <w:t>conomics</w:t>
      </w:r>
      <w:r w:rsidR="00484A14" w:rsidRPr="001E429E">
        <w:rPr>
          <w:rFonts w:ascii="Times New Roman" w:hAnsi="Times New Roman" w:cs="Times New Roman"/>
          <w:color w:val="1A1A1A"/>
        </w:rPr>
        <w:t xml:space="preserve">) invested in getting </w:t>
      </w:r>
      <w:r w:rsidR="00571031" w:rsidRPr="001E429E">
        <w:rPr>
          <w:rFonts w:ascii="Times New Roman" w:hAnsi="Times New Roman" w:cs="Times New Roman"/>
          <w:color w:val="1A1A1A"/>
        </w:rPr>
        <w:t>his</w:t>
      </w:r>
      <w:r w:rsidR="00484A14" w:rsidRPr="001E429E">
        <w:rPr>
          <w:rFonts w:ascii="Times New Roman" w:hAnsi="Times New Roman" w:cs="Times New Roman"/>
          <w:color w:val="1A1A1A"/>
        </w:rPr>
        <w:t xml:space="preserve"> degree validated. This </w:t>
      </w:r>
      <w:r w:rsidR="00373C07" w:rsidRPr="001E429E">
        <w:rPr>
          <w:rFonts w:ascii="Times New Roman" w:hAnsi="Times New Roman" w:cs="Times New Roman"/>
          <w:color w:val="1A1A1A"/>
        </w:rPr>
        <w:t xml:space="preserve">strategy </w:t>
      </w:r>
      <w:r w:rsidR="00484A14" w:rsidRPr="001E429E">
        <w:rPr>
          <w:rFonts w:ascii="Times New Roman" w:hAnsi="Times New Roman" w:cs="Times New Roman"/>
          <w:color w:val="1A1A1A"/>
        </w:rPr>
        <w:t xml:space="preserve">meant going </w:t>
      </w:r>
      <w:r w:rsidR="00373C07" w:rsidRPr="001E429E">
        <w:rPr>
          <w:rFonts w:ascii="Times New Roman" w:hAnsi="Times New Roman" w:cs="Times New Roman"/>
          <w:color w:val="1A1A1A"/>
        </w:rPr>
        <w:t xml:space="preserve">to the local university </w:t>
      </w:r>
      <w:r w:rsidR="00051920" w:rsidRPr="001E429E">
        <w:rPr>
          <w:rFonts w:ascii="Times New Roman" w:hAnsi="Times New Roman" w:cs="Times New Roman"/>
          <w:color w:val="1A1A1A"/>
        </w:rPr>
        <w:t>for two years</w:t>
      </w:r>
      <w:r w:rsidR="00051920" w:rsidRPr="001E429E" w:rsidDel="00051920">
        <w:rPr>
          <w:rFonts w:ascii="Times New Roman" w:hAnsi="Times New Roman" w:cs="Times New Roman"/>
          <w:color w:val="1A1A1A"/>
        </w:rPr>
        <w:t xml:space="preserve"> </w:t>
      </w:r>
      <w:r w:rsidR="00051920">
        <w:rPr>
          <w:rFonts w:ascii="Times New Roman" w:hAnsi="Times New Roman" w:cs="Times New Roman"/>
          <w:color w:val="1A1A1A"/>
        </w:rPr>
        <w:t>to</w:t>
      </w:r>
      <w:r w:rsidR="00373C07" w:rsidRPr="001E429E">
        <w:rPr>
          <w:rFonts w:ascii="Times New Roman" w:hAnsi="Times New Roman" w:cs="Times New Roman"/>
          <w:color w:val="1A1A1A"/>
        </w:rPr>
        <w:t xml:space="preserve"> complete </w:t>
      </w:r>
      <w:r w:rsidR="000701CF">
        <w:rPr>
          <w:rFonts w:ascii="Times New Roman" w:hAnsi="Times New Roman" w:cs="Times New Roman"/>
          <w:color w:val="1A1A1A"/>
        </w:rPr>
        <w:t>the required</w:t>
      </w:r>
      <w:r w:rsidR="000701CF" w:rsidRPr="001E429E">
        <w:rPr>
          <w:rFonts w:ascii="Times New Roman" w:hAnsi="Times New Roman" w:cs="Times New Roman"/>
          <w:color w:val="1A1A1A"/>
        </w:rPr>
        <w:t xml:space="preserve"> </w:t>
      </w:r>
      <w:r w:rsidR="00484A14" w:rsidRPr="001E429E">
        <w:rPr>
          <w:rFonts w:ascii="Times New Roman" w:hAnsi="Times New Roman" w:cs="Times New Roman"/>
          <w:color w:val="1A1A1A"/>
        </w:rPr>
        <w:t xml:space="preserve">credits. </w:t>
      </w:r>
      <w:r w:rsidR="001E5820" w:rsidRPr="001E429E">
        <w:rPr>
          <w:rFonts w:ascii="Times New Roman" w:hAnsi="Times New Roman" w:cs="Times New Roman"/>
          <w:color w:val="1A1A1A"/>
        </w:rPr>
        <w:t xml:space="preserve">Lidia </w:t>
      </w:r>
      <w:r w:rsidR="00051920" w:rsidRPr="001E429E">
        <w:rPr>
          <w:rFonts w:ascii="Times New Roman" w:hAnsi="Times New Roman" w:cs="Times New Roman"/>
          <w:color w:val="1A1A1A"/>
        </w:rPr>
        <w:t>explain</w:t>
      </w:r>
      <w:r w:rsidR="00051920">
        <w:rPr>
          <w:rFonts w:ascii="Times New Roman" w:hAnsi="Times New Roman" w:cs="Times New Roman"/>
          <w:color w:val="1A1A1A"/>
        </w:rPr>
        <w:t>ed</w:t>
      </w:r>
      <w:r w:rsidR="00051920" w:rsidRPr="001E429E">
        <w:rPr>
          <w:rFonts w:ascii="Times New Roman" w:hAnsi="Times New Roman" w:cs="Times New Roman"/>
          <w:color w:val="1A1A1A"/>
        </w:rPr>
        <w:t xml:space="preserve"> </w:t>
      </w:r>
      <w:r w:rsidR="009D111A" w:rsidRPr="001E429E">
        <w:rPr>
          <w:rFonts w:ascii="Times New Roman" w:hAnsi="Times New Roman" w:cs="Times New Roman"/>
          <w:color w:val="1A1A1A"/>
        </w:rPr>
        <w:t xml:space="preserve">this strategy </w:t>
      </w:r>
      <w:r w:rsidR="00051920">
        <w:rPr>
          <w:rFonts w:ascii="Times New Roman" w:hAnsi="Times New Roman" w:cs="Times New Roman"/>
          <w:color w:val="1A1A1A"/>
        </w:rPr>
        <w:t>was designed</w:t>
      </w:r>
      <w:r w:rsidR="00051920" w:rsidRPr="001E429E">
        <w:rPr>
          <w:rFonts w:ascii="Times New Roman" w:hAnsi="Times New Roman" w:cs="Times New Roman"/>
          <w:color w:val="1A1A1A"/>
        </w:rPr>
        <w:t xml:space="preserve"> </w:t>
      </w:r>
      <w:r w:rsidR="009D111A" w:rsidRPr="001E429E">
        <w:rPr>
          <w:rFonts w:ascii="Times New Roman" w:hAnsi="Times New Roman" w:cs="Times New Roman"/>
          <w:color w:val="1A1A1A"/>
        </w:rPr>
        <w:t xml:space="preserve">to prevent </w:t>
      </w:r>
      <w:r w:rsidR="00051920">
        <w:rPr>
          <w:rFonts w:ascii="Times New Roman" w:hAnsi="Times New Roman" w:cs="Times New Roman"/>
          <w:color w:val="1A1A1A"/>
        </w:rPr>
        <w:t xml:space="preserve">the family from </w:t>
      </w:r>
      <w:r w:rsidR="009D111A" w:rsidRPr="001E429E">
        <w:rPr>
          <w:rFonts w:ascii="Times New Roman" w:hAnsi="Times New Roman" w:cs="Times New Roman"/>
          <w:color w:val="1A1A1A"/>
        </w:rPr>
        <w:t>fa</w:t>
      </w:r>
      <w:r w:rsidR="00DA2985" w:rsidRPr="001E429E">
        <w:rPr>
          <w:rFonts w:ascii="Times New Roman" w:hAnsi="Times New Roman" w:cs="Times New Roman"/>
          <w:color w:val="1A1A1A"/>
        </w:rPr>
        <w:t xml:space="preserve">lling into </w:t>
      </w:r>
      <w:r w:rsidR="00051920">
        <w:rPr>
          <w:rFonts w:ascii="Times New Roman" w:hAnsi="Times New Roman" w:cs="Times New Roman"/>
          <w:color w:val="1A1A1A"/>
        </w:rPr>
        <w:t>poorly</w:t>
      </w:r>
      <w:r w:rsidR="00051920" w:rsidRPr="001E429E">
        <w:rPr>
          <w:rFonts w:ascii="Times New Roman" w:hAnsi="Times New Roman" w:cs="Times New Roman"/>
          <w:color w:val="1A1A1A"/>
        </w:rPr>
        <w:t xml:space="preserve"> </w:t>
      </w:r>
      <w:r w:rsidR="00DA2985" w:rsidRPr="001E429E">
        <w:rPr>
          <w:rFonts w:ascii="Times New Roman" w:hAnsi="Times New Roman" w:cs="Times New Roman"/>
          <w:color w:val="1A1A1A"/>
        </w:rPr>
        <w:t>paid employment but also</w:t>
      </w:r>
      <w:r w:rsidR="00051920">
        <w:rPr>
          <w:rFonts w:ascii="Times New Roman" w:hAnsi="Times New Roman" w:cs="Times New Roman"/>
          <w:color w:val="1A1A1A"/>
        </w:rPr>
        <w:t xml:space="preserve"> to</w:t>
      </w:r>
      <w:r w:rsidR="00DA2985" w:rsidRPr="001E429E">
        <w:rPr>
          <w:rFonts w:ascii="Times New Roman" w:hAnsi="Times New Roman" w:cs="Times New Roman"/>
          <w:color w:val="1A1A1A"/>
        </w:rPr>
        <w:t xml:space="preserve"> </w:t>
      </w:r>
      <w:r w:rsidR="004B4BB2" w:rsidRPr="001E429E">
        <w:rPr>
          <w:rFonts w:ascii="Times New Roman" w:hAnsi="Times New Roman" w:cs="Times New Roman"/>
          <w:color w:val="1A1A1A"/>
        </w:rPr>
        <w:t xml:space="preserve">maintain the productive-reproductive </w:t>
      </w:r>
      <w:r w:rsidR="00DA2985" w:rsidRPr="001E429E">
        <w:rPr>
          <w:rFonts w:ascii="Times New Roman" w:hAnsi="Times New Roman" w:cs="Times New Roman"/>
          <w:color w:val="1A1A1A"/>
        </w:rPr>
        <w:t xml:space="preserve">structure </w:t>
      </w:r>
      <w:r w:rsidR="00051920" w:rsidRPr="001E429E">
        <w:rPr>
          <w:rFonts w:ascii="Times New Roman" w:hAnsi="Times New Roman" w:cs="Times New Roman"/>
          <w:color w:val="1A1A1A"/>
        </w:rPr>
        <w:t>the</w:t>
      </w:r>
      <w:r w:rsidR="00051920">
        <w:rPr>
          <w:rFonts w:ascii="Times New Roman" w:hAnsi="Times New Roman" w:cs="Times New Roman"/>
          <w:color w:val="1A1A1A"/>
        </w:rPr>
        <w:t xml:space="preserve"> family</w:t>
      </w:r>
      <w:r w:rsidR="00051920" w:rsidRPr="001E429E">
        <w:rPr>
          <w:rFonts w:ascii="Times New Roman" w:hAnsi="Times New Roman" w:cs="Times New Roman"/>
          <w:color w:val="1A1A1A"/>
        </w:rPr>
        <w:t xml:space="preserve"> </w:t>
      </w:r>
      <w:r w:rsidR="00DA2985" w:rsidRPr="001E429E">
        <w:rPr>
          <w:rFonts w:ascii="Times New Roman" w:hAnsi="Times New Roman" w:cs="Times New Roman"/>
          <w:color w:val="1A1A1A"/>
        </w:rPr>
        <w:t>had</w:t>
      </w:r>
      <w:r w:rsidR="00051920">
        <w:rPr>
          <w:rFonts w:ascii="Times New Roman" w:hAnsi="Times New Roman" w:cs="Times New Roman"/>
          <w:color w:val="1A1A1A"/>
        </w:rPr>
        <w:t xml:space="preserve"> enjoyed</w:t>
      </w:r>
      <w:r w:rsidR="00DA2985" w:rsidRPr="001E429E">
        <w:rPr>
          <w:rFonts w:ascii="Times New Roman" w:hAnsi="Times New Roman" w:cs="Times New Roman"/>
          <w:color w:val="1A1A1A"/>
        </w:rPr>
        <w:t xml:space="preserve"> </w:t>
      </w:r>
      <w:r w:rsidR="004B4BB2" w:rsidRPr="001E429E">
        <w:rPr>
          <w:rFonts w:ascii="Times New Roman" w:hAnsi="Times New Roman" w:cs="Times New Roman"/>
          <w:color w:val="1A1A1A"/>
        </w:rPr>
        <w:t xml:space="preserve">in Venezuela: </w:t>
      </w:r>
      <w:r w:rsidR="0000196B" w:rsidRPr="001E429E">
        <w:rPr>
          <w:rFonts w:ascii="Times New Roman" w:hAnsi="Times New Roman" w:cs="Times New Roman"/>
          <w:color w:val="1A1A1A"/>
        </w:rPr>
        <w:t xml:space="preserve">her husband as </w:t>
      </w:r>
      <w:r w:rsidR="002C6A80" w:rsidRPr="001E429E">
        <w:rPr>
          <w:rFonts w:ascii="Times New Roman" w:hAnsi="Times New Roman" w:cs="Times New Roman"/>
          <w:color w:val="1A1A1A"/>
        </w:rPr>
        <w:t xml:space="preserve">well-paid </w:t>
      </w:r>
      <w:r w:rsidR="0000196B" w:rsidRPr="001E429E">
        <w:rPr>
          <w:rFonts w:ascii="Times New Roman" w:hAnsi="Times New Roman" w:cs="Times New Roman"/>
          <w:color w:val="1A1A1A"/>
        </w:rPr>
        <w:t xml:space="preserve">bread winner </w:t>
      </w:r>
      <w:r w:rsidR="00051920">
        <w:rPr>
          <w:rFonts w:ascii="Times New Roman" w:hAnsi="Times New Roman" w:cs="Times New Roman"/>
          <w:color w:val="1A1A1A"/>
        </w:rPr>
        <w:t>and Lidia</w:t>
      </w:r>
      <w:r w:rsidR="00051920" w:rsidRPr="001E429E">
        <w:rPr>
          <w:rFonts w:ascii="Times New Roman" w:hAnsi="Times New Roman" w:cs="Times New Roman"/>
          <w:color w:val="1A1A1A"/>
        </w:rPr>
        <w:t xml:space="preserve"> </w:t>
      </w:r>
      <w:r w:rsidR="0000196B" w:rsidRPr="001E429E">
        <w:rPr>
          <w:rFonts w:ascii="Times New Roman" w:hAnsi="Times New Roman" w:cs="Times New Roman"/>
          <w:color w:val="1A1A1A"/>
        </w:rPr>
        <w:t>balancin</w:t>
      </w:r>
      <w:r w:rsidR="004075CA" w:rsidRPr="001E429E">
        <w:rPr>
          <w:rFonts w:ascii="Times New Roman" w:hAnsi="Times New Roman" w:cs="Times New Roman"/>
          <w:color w:val="1A1A1A"/>
        </w:rPr>
        <w:t xml:space="preserve">g </w:t>
      </w:r>
      <w:r w:rsidR="00051920">
        <w:rPr>
          <w:rFonts w:ascii="Times New Roman" w:hAnsi="Times New Roman" w:cs="Times New Roman"/>
          <w:color w:val="1A1A1A"/>
        </w:rPr>
        <w:t xml:space="preserve">child </w:t>
      </w:r>
      <w:r w:rsidR="004075CA" w:rsidRPr="001E429E">
        <w:rPr>
          <w:rFonts w:ascii="Times New Roman" w:hAnsi="Times New Roman" w:cs="Times New Roman"/>
          <w:color w:val="1A1A1A"/>
        </w:rPr>
        <w:t>care and part-time employment</w:t>
      </w:r>
      <w:r w:rsidR="0000196B" w:rsidRPr="001E429E">
        <w:rPr>
          <w:rFonts w:ascii="Times New Roman" w:hAnsi="Times New Roman" w:cs="Times New Roman"/>
          <w:color w:val="1A1A1A"/>
        </w:rPr>
        <w:t xml:space="preserve">. </w:t>
      </w:r>
    </w:p>
    <w:p w14:paraId="0EB5A1D2" w14:textId="7CE788B0" w:rsidR="008040A5" w:rsidRPr="00622D0D" w:rsidRDefault="004B4148" w:rsidP="00622D0D">
      <w:pPr>
        <w:tabs>
          <w:tab w:val="left" w:pos="8080"/>
        </w:tabs>
        <w:spacing w:line="360" w:lineRule="auto"/>
        <w:ind w:left="567" w:right="679"/>
        <w:jc w:val="both"/>
        <w:rPr>
          <w:rFonts w:ascii="Times New Roman" w:hAnsi="Times New Roman" w:cs="Times New Roman"/>
          <w:color w:val="1A1A1A"/>
          <w:sz w:val="20"/>
          <w:szCs w:val="20"/>
        </w:rPr>
      </w:pPr>
      <w:r w:rsidRPr="00622D0D">
        <w:rPr>
          <w:rFonts w:ascii="Times New Roman" w:hAnsi="Times New Roman" w:cs="Times New Roman"/>
          <w:color w:val="1A1A1A"/>
          <w:sz w:val="20"/>
          <w:szCs w:val="20"/>
        </w:rPr>
        <w:t>In Caracas</w:t>
      </w:r>
      <w:r w:rsidR="00051920">
        <w:rPr>
          <w:rFonts w:ascii="Times New Roman" w:hAnsi="Times New Roman" w:cs="Times New Roman"/>
          <w:color w:val="1A1A1A"/>
          <w:sz w:val="20"/>
          <w:szCs w:val="20"/>
        </w:rPr>
        <w:t>,</w:t>
      </w:r>
      <w:r w:rsidRPr="00622D0D">
        <w:rPr>
          <w:rFonts w:ascii="Times New Roman" w:hAnsi="Times New Roman" w:cs="Times New Roman"/>
          <w:color w:val="1A1A1A"/>
          <w:sz w:val="20"/>
          <w:szCs w:val="20"/>
        </w:rPr>
        <w:t xml:space="preserve"> our life was perfect </w:t>
      </w:r>
      <w:r w:rsidR="002C6A80">
        <w:rPr>
          <w:rFonts w:ascii="Times New Roman" w:hAnsi="Times New Roman" w:cs="Times New Roman"/>
          <w:color w:val="1A1A1A"/>
          <w:sz w:val="20"/>
          <w:szCs w:val="20"/>
        </w:rPr>
        <w:t>regarding</w:t>
      </w:r>
      <w:r w:rsidRPr="00622D0D">
        <w:rPr>
          <w:rFonts w:ascii="Times New Roman" w:hAnsi="Times New Roman" w:cs="Times New Roman"/>
          <w:color w:val="1A1A1A"/>
          <w:sz w:val="20"/>
          <w:szCs w:val="20"/>
        </w:rPr>
        <w:t xml:space="preserve"> jobs. My husband was happy</w:t>
      </w:r>
      <w:r w:rsidR="00051920">
        <w:rPr>
          <w:rFonts w:ascii="Times New Roman" w:hAnsi="Times New Roman" w:cs="Times New Roman"/>
          <w:color w:val="1A1A1A"/>
          <w:sz w:val="20"/>
          <w:szCs w:val="20"/>
        </w:rPr>
        <w:t>;</w:t>
      </w:r>
      <w:r w:rsidR="00051920" w:rsidRPr="00622D0D">
        <w:rPr>
          <w:rFonts w:ascii="Times New Roman" w:hAnsi="Times New Roman" w:cs="Times New Roman"/>
          <w:color w:val="1A1A1A"/>
          <w:sz w:val="20"/>
          <w:szCs w:val="20"/>
        </w:rPr>
        <w:t xml:space="preserve"> </w:t>
      </w:r>
      <w:r w:rsidRPr="00622D0D">
        <w:rPr>
          <w:rFonts w:ascii="Times New Roman" w:hAnsi="Times New Roman" w:cs="Times New Roman"/>
          <w:color w:val="1A1A1A"/>
          <w:sz w:val="20"/>
          <w:szCs w:val="20"/>
        </w:rPr>
        <w:t>he was earning relatively well. I would do some work</w:t>
      </w:r>
      <w:r w:rsidR="00051920">
        <w:rPr>
          <w:rFonts w:ascii="Times New Roman" w:hAnsi="Times New Roman" w:cs="Times New Roman"/>
          <w:color w:val="1A1A1A"/>
          <w:sz w:val="20"/>
          <w:szCs w:val="20"/>
        </w:rPr>
        <w:t>,</w:t>
      </w:r>
      <w:r w:rsidRPr="00622D0D">
        <w:rPr>
          <w:rFonts w:ascii="Times New Roman" w:hAnsi="Times New Roman" w:cs="Times New Roman"/>
          <w:color w:val="1A1A1A"/>
          <w:sz w:val="20"/>
          <w:szCs w:val="20"/>
        </w:rPr>
        <w:t xml:space="preserve"> but </w:t>
      </w:r>
      <w:r w:rsidR="00461300" w:rsidRPr="00622D0D">
        <w:rPr>
          <w:rFonts w:ascii="Times New Roman" w:hAnsi="Times New Roman" w:cs="Times New Roman"/>
          <w:color w:val="1A1A1A"/>
          <w:sz w:val="20"/>
          <w:szCs w:val="20"/>
        </w:rPr>
        <w:t xml:space="preserve">mainly </w:t>
      </w:r>
      <w:r w:rsidR="002C6A80" w:rsidRPr="00622D0D">
        <w:rPr>
          <w:rFonts w:ascii="Times New Roman" w:hAnsi="Times New Roman" w:cs="Times New Roman"/>
          <w:color w:val="1A1A1A"/>
          <w:sz w:val="20"/>
          <w:szCs w:val="20"/>
        </w:rPr>
        <w:t>t</w:t>
      </w:r>
      <w:r w:rsidR="002C6A80">
        <w:rPr>
          <w:rFonts w:ascii="Times New Roman" w:hAnsi="Times New Roman" w:cs="Times New Roman"/>
          <w:color w:val="1A1A1A"/>
          <w:sz w:val="20"/>
          <w:szCs w:val="20"/>
        </w:rPr>
        <w:t>ook</w:t>
      </w:r>
      <w:r w:rsidR="002C6A80" w:rsidRPr="00622D0D">
        <w:rPr>
          <w:rFonts w:ascii="Times New Roman" w:hAnsi="Times New Roman" w:cs="Times New Roman"/>
          <w:color w:val="1A1A1A"/>
          <w:sz w:val="20"/>
          <w:szCs w:val="20"/>
        </w:rPr>
        <w:t xml:space="preserve"> </w:t>
      </w:r>
      <w:r w:rsidRPr="00622D0D">
        <w:rPr>
          <w:rFonts w:ascii="Times New Roman" w:hAnsi="Times New Roman" w:cs="Times New Roman"/>
          <w:color w:val="1A1A1A"/>
          <w:sz w:val="20"/>
          <w:szCs w:val="20"/>
        </w:rPr>
        <w:t>care of my children. But things started to get worse, the economy, politic</w:t>
      </w:r>
      <w:r w:rsidR="00A51489" w:rsidRPr="00622D0D">
        <w:rPr>
          <w:rFonts w:ascii="Times New Roman" w:hAnsi="Times New Roman" w:cs="Times New Roman"/>
          <w:color w:val="1A1A1A"/>
          <w:sz w:val="20"/>
          <w:szCs w:val="20"/>
        </w:rPr>
        <w:t xml:space="preserve">s […] </w:t>
      </w:r>
      <w:r w:rsidR="002C6A80">
        <w:rPr>
          <w:rFonts w:ascii="Times New Roman" w:hAnsi="Times New Roman" w:cs="Times New Roman"/>
          <w:color w:val="1A1A1A"/>
          <w:sz w:val="20"/>
          <w:szCs w:val="20"/>
        </w:rPr>
        <w:t>W</w:t>
      </w:r>
      <w:r w:rsidRPr="00622D0D">
        <w:rPr>
          <w:rFonts w:ascii="Times New Roman" w:hAnsi="Times New Roman" w:cs="Times New Roman"/>
          <w:color w:val="1A1A1A"/>
          <w:sz w:val="20"/>
          <w:szCs w:val="20"/>
        </w:rPr>
        <w:t>e wanted a better place for ou</w:t>
      </w:r>
      <w:r w:rsidR="00A51489" w:rsidRPr="00622D0D">
        <w:rPr>
          <w:rFonts w:ascii="Times New Roman" w:hAnsi="Times New Roman" w:cs="Times New Roman"/>
          <w:color w:val="1A1A1A"/>
          <w:sz w:val="20"/>
          <w:szCs w:val="20"/>
        </w:rPr>
        <w:t>r children […]</w:t>
      </w:r>
      <w:r w:rsidR="008040A5" w:rsidRPr="00622D0D">
        <w:rPr>
          <w:rFonts w:ascii="Times New Roman" w:hAnsi="Times New Roman" w:cs="Times New Roman"/>
          <w:color w:val="1A1A1A"/>
          <w:sz w:val="20"/>
          <w:szCs w:val="20"/>
        </w:rPr>
        <w:t xml:space="preserve"> </w:t>
      </w:r>
      <w:r w:rsidR="00A5558E" w:rsidRPr="00622D0D">
        <w:rPr>
          <w:rFonts w:ascii="Times New Roman" w:hAnsi="Times New Roman" w:cs="Times New Roman"/>
          <w:color w:val="1A1A1A"/>
          <w:sz w:val="20"/>
          <w:szCs w:val="20"/>
        </w:rPr>
        <w:t xml:space="preserve">You did not know </w:t>
      </w:r>
      <w:r w:rsidR="00884C18" w:rsidRPr="00622D0D">
        <w:rPr>
          <w:rFonts w:ascii="Times New Roman" w:hAnsi="Times New Roman" w:cs="Times New Roman"/>
          <w:color w:val="1A1A1A"/>
          <w:sz w:val="20"/>
          <w:szCs w:val="20"/>
        </w:rPr>
        <w:t>any more</w:t>
      </w:r>
      <w:r w:rsidR="00A5558E" w:rsidRPr="00622D0D">
        <w:rPr>
          <w:rFonts w:ascii="Times New Roman" w:hAnsi="Times New Roman" w:cs="Times New Roman"/>
          <w:color w:val="1A1A1A"/>
          <w:sz w:val="20"/>
          <w:szCs w:val="20"/>
        </w:rPr>
        <w:t xml:space="preserve"> if the country was becoming a new ‘Cuba’</w:t>
      </w:r>
      <w:r w:rsidR="00680959">
        <w:rPr>
          <w:rFonts w:ascii="Times New Roman" w:hAnsi="Times New Roman" w:cs="Times New Roman"/>
          <w:color w:val="1A1A1A"/>
          <w:sz w:val="20"/>
          <w:szCs w:val="20"/>
        </w:rPr>
        <w:t xml:space="preserve"> [</w:t>
      </w:r>
      <w:r w:rsidR="00680959" w:rsidRPr="00727F51">
        <w:rPr>
          <w:rFonts w:ascii="Times New Roman" w:hAnsi="Times New Roman" w:cs="Times New Roman"/>
          <w:color w:val="1A1A1A"/>
          <w:sz w:val="20"/>
          <w:szCs w:val="20"/>
        </w:rPr>
        <w:t>a socialist government]</w:t>
      </w:r>
      <w:r w:rsidR="00A5558E" w:rsidRPr="00051920">
        <w:rPr>
          <w:rFonts w:ascii="Times New Roman" w:hAnsi="Times New Roman" w:cs="Times New Roman"/>
          <w:color w:val="1A1A1A"/>
          <w:sz w:val="20"/>
          <w:szCs w:val="20"/>
        </w:rPr>
        <w:t>.</w:t>
      </w:r>
      <w:r w:rsidR="00A5558E" w:rsidRPr="00622D0D">
        <w:rPr>
          <w:rFonts w:ascii="Times New Roman" w:hAnsi="Times New Roman" w:cs="Times New Roman"/>
          <w:color w:val="1A1A1A"/>
          <w:sz w:val="20"/>
          <w:szCs w:val="20"/>
        </w:rPr>
        <w:t xml:space="preserve"> There is a lot of pressure on business owners, or those who are high achievers. They are </w:t>
      </w:r>
      <w:r w:rsidR="008D2AD1" w:rsidRPr="00622D0D">
        <w:rPr>
          <w:rFonts w:ascii="Times New Roman" w:hAnsi="Times New Roman" w:cs="Times New Roman"/>
          <w:color w:val="1A1A1A"/>
          <w:sz w:val="20"/>
          <w:szCs w:val="20"/>
        </w:rPr>
        <w:t>punished;</w:t>
      </w:r>
      <w:r w:rsidR="00A5558E" w:rsidRPr="00622D0D">
        <w:rPr>
          <w:rFonts w:ascii="Times New Roman" w:hAnsi="Times New Roman" w:cs="Times New Roman"/>
          <w:color w:val="1A1A1A"/>
          <w:sz w:val="20"/>
          <w:szCs w:val="20"/>
        </w:rPr>
        <w:t xml:space="preserve"> there are fears of expropriation. So this is not sustainable. We want </w:t>
      </w:r>
      <w:r w:rsidR="002C6A80">
        <w:rPr>
          <w:rFonts w:ascii="Times New Roman" w:hAnsi="Times New Roman" w:cs="Times New Roman"/>
          <w:color w:val="1A1A1A"/>
          <w:sz w:val="20"/>
          <w:szCs w:val="20"/>
        </w:rPr>
        <w:t xml:space="preserve"> </w:t>
      </w:r>
      <w:r w:rsidR="00A5558E" w:rsidRPr="00622D0D">
        <w:rPr>
          <w:rFonts w:ascii="Times New Roman" w:hAnsi="Times New Roman" w:cs="Times New Roman"/>
          <w:color w:val="1A1A1A"/>
          <w:sz w:val="20"/>
          <w:szCs w:val="20"/>
        </w:rPr>
        <w:t xml:space="preserve">to prosper and not have limits by the government of the time […] </w:t>
      </w:r>
      <w:r w:rsidR="008040A5" w:rsidRPr="00622D0D">
        <w:rPr>
          <w:rFonts w:ascii="Times New Roman" w:hAnsi="Times New Roman" w:cs="Times New Roman"/>
          <w:color w:val="1A1A1A"/>
          <w:sz w:val="20"/>
          <w:szCs w:val="20"/>
        </w:rPr>
        <w:t>Now here</w:t>
      </w:r>
      <w:r w:rsidR="008D2AD1" w:rsidRPr="00622D0D">
        <w:rPr>
          <w:rFonts w:ascii="Times New Roman" w:hAnsi="Times New Roman" w:cs="Times New Roman"/>
          <w:color w:val="1A1A1A"/>
          <w:sz w:val="20"/>
          <w:szCs w:val="20"/>
        </w:rPr>
        <w:t xml:space="preserve"> [</w:t>
      </w:r>
      <w:r w:rsidR="008D2AD1" w:rsidRPr="00727F51">
        <w:rPr>
          <w:rFonts w:ascii="Times New Roman" w:hAnsi="Times New Roman" w:cs="Times New Roman"/>
          <w:color w:val="1A1A1A"/>
          <w:sz w:val="20"/>
          <w:szCs w:val="20"/>
        </w:rPr>
        <w:t>Spain]</w:t>
      </w:r>
      <w:r w:rsidR="008040A5" w:rsidRPr="00051920">
        <w:rPr>
          <w:rFonts w:ascii="Times New Roman" w:hAnsi="Times New Roman" w:cs="Times New Roman"/>
          <w:color w:val="1A1A1A"/>
          <w:sz w:val="20"/>
          <w:szCs w:val="20"/>
        </w:rPr>
        <w:t>,</w:t>
      </w:r>
      <w:r w:rsidR="008040A5" w:rsidRPr="00622D0D">
        <w:rPr>
          <w:rFonts w:ascii="Times New Roman" w:hAnsi="Times New Roman" w:cs="Times New Roman"/>
          <w:color w:val="1A1A1A"/>
          <w:sz w:val="20"/>
          <w:szCs w:val="20"/>
        </w:rPr>
        <w:t xml:space="preserve"> the employment situation is limited. </w:t>
      </w:r>
      <w:r w:rsidR="00DC06DC" w:rsidRPr="00622D0D">
        <w:rPr>
          <w:rFonts w:ascii="Times New Roman" w:hAnsi="Times New Roman" w:cs="Times New Roman"/>
          <w:color w:val="1A1A1A"/>
          <w:sz w:val="20"/>
          <w:szCs w:val="20"/>
        </w:rPr>
        <w:t>I have</w:t>
      </w:r>
      <w:r w:rsidR="008040A5" w:rsidRPr="00622D0D">
        <w:rPr>
          <w:rFonts w:ascii="Times New Roman" w:hAnsi="Times New Roman" w:cs="Times New Roman"/>
          <w:color w:val="1A1A1A"/>
          <w:sz w:val="20"/>
          <w:szCs w:val="20"/>
        </w:rPr>
        <w:t xml:space="preserve"> opened the shop</w:t>
      </w:r>
      <w:r w:rsidR="00051920">
        <w:rPr>
          <w:rFonts w:ascii="Times New Roman" w:hAnsi="Times New Roman" w:cs="Times New Roman"/>
          <w:color w:val="1A1A1A"/>
          <w:sz w:val="20"/>
          <w:szCs w:val="20"/>
        </w:rPr>
        <w:t>,</w:t>
      </w:r>
      <w:r w:rsidR="008040A5" w:rsidRPr="00622D0D">
        <w:rPr>
          <w:rFonts w:ascii="Times New Roman" w:hAnsi="Times New Roman" w:cs="Times New Roman"/>
          <w:color w:val="1A1A1A"/>
          <w:sz w:val="20"/>
          <w:szCs w:val="20"/>
        </w:rPr>
        <w:t xml:space="preserve"> and it provides the basic turnover to get by. But this is temporary. When he gets a good </w:t>
      </w:r>
      <w:r w:rsidR="00051920">
        <w:rPr>
          <w:rFonts w:ascii="Times New Roman" w:hAnsi="Times New Roman" w:cs="Times New Roman"/>
          <w:color w:val="1A1A1A"/>
          <w:sz w:val="20"/>
          <w:szCs w:val="20"/>
        </w:rPr>
        <w:t>job,</w:t>
      </w:r>
      <w:r w:rsidR="00051920" w:rsidRPr="00622D0D">
        <w:rPr>
          <w:rFonts w:ascii="Times New Roman" w:hAnsi="Times New Roman" w:cs="Times New Roman"/>
          <w:color w:val="1A1A1A"/>
          <w:sz w:val="20"/>
          <w:szCs w:val="20"/>
        </w:rPr>
        <w:t xml:space="preserve"> </w:t>
      </w:r>
      <w:r w:rsidR="008040A5" w:rsidRPr="00622D0D">
        <w:rPr>
          <w:rFonts w:ascii="Times New Roman" w:hAnsi="Times New Roman" w:cs="Times New Roman"/>
          <w:color w:val="1A1A1A"/>
          <w:sz w:val="20"/>
          <w:szCs w:val="20"/>
        </w:rPr>
        <w:t xml:space="preserve">I will get someone for the shop </w:t>
      </w:r>
      <w:r w:rsidR="00B82ED7">
        <w:rPr>
          <w:rFonts w:ascii="Times New Roman" w:hAnsi="Times New Roman" w:cs="Times New Roman"/>
          <w:color w:val="1A1A1A"/>
          <w:sz w:val="20"/>
          <w:szCs w:val="20"/>
        </w:rPr>
        <w:t>part-time</w:t>
      </w:r>
      <w:r w:rsidR="008040A5" w:rsidRPr="00622D0D">
        <w:rPr>
          <w:rFonts w:ascii="Times New Roman" w:hAnsi="Times New Roman" w:cs="Times New Roman"/>
          <w:color w:val="1A1A1A"/>
          <w:sz w:val="20"/>
          <w:szCs w:val="20"/>
        </w:rPr>
        <w:t>, so I can only come when the children are at school</w:t>
      </w:r>
      <w:r w:rsidR="003441CB" w:rsidRPr="00622D0D">
        <w:rPr>
          <w:rFonts w:ascii="Times New Roman" w:hAnsi="Times New Roman" w:cs="Times New Roman"/>
          <w:color w:val="1A1A1A"/>
          <w:sz w:val="20"/>
          <w:szCs w:val="20"/>
        </w:rPr>
        <w:t>.</w:t>
      </w:r>
    </w:p>
    <w:p w14:paraId="690DA1B8" w14:textId="22CC4FD5" w:rsidR="00E54C17" w:rsidRDefault="003441CB" w:rsidP="00622D0D">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lastRenderedPageBreak/>
        <w:t>Here</w:t>
      </w:r>
      <w:r w:rsidR="007A16D8">
        <w:rPr>
          <w:rFonts w:ascii="Times New Roman" w:hAnsi="Times New Roman" w:cs="Times New Roman"/>
          <w:color w:val="1A1A1A"/>
        </w:rPr>
        <w:t>,</w:t>
      </w:r>
      <w:r w:rsidRPr="001E429E">
        <w:rPr>
          <w:rFonts w:ascii="Times New Roman" w:hAnsi="Times New Roman" w:cs="Times New Roman"/>
          <w:color w:val="1A1A1A"/>
        </w:rPr>
        <w:t xml:space="preserve"> we see that with the opening of the business, Lidia is liberatin</w:t>
      </w:r>
      <w:r w:rsidR="00AE33B2" w:rsidRPr="001E429E">
        <w:rPr>
          <w:rFonts w:ascii="Times New Roman" w:hAnsi="Times New Roman" w:cs="Times New Roman"/>
          <w:color w:val="1A1A1A"/>
        </w:rPr>
        <w:t>g</w:t>
      </w:r>
      <w:r w:rsidRPr="001E429E">
        <w:rPr>
          <w:rFonts w:ascii="Times New Roman" w:hAnsi="Times New Roman" w:cs="Times New Roman"/>
          <w:color w:val="1A1A1A"/>
        </w:rPr>
        <w:t xml:space="preserve"> her husband from low</w:t>
      </w:r>
      <w:r w:rsidR="00051920">
        <w:rPr>
          <w:rFonts w:ascii="Times New Roman" w:hAnsi="Times New Roman" w:cs="Times New Roman"/>
          <w:color w:val="1A1A1A"/>
        </w:rPr>
        <w:t>-</w:t>
      </w:r>
      <w:r w:rsidR="00DB5E4C">
        <w:rPr>
          <w:rFonts w:ascii="Times New Roman" w:hAnsi="Times New Roman" w:cs="Times New Roman"/>
          <w:color w:val="1A1A1A"/>
        </w:rPr>
        <w:t>paid</w:t>
      </w:r>
      <w:r w:rsidRPr="001E429E">
        <w:rPr>
          <w:rFonts w:ascii="Times New Roman" w:hAnsi="Times New Roman" w:cs="Times New Roman"/>
          <w:color w:val="1A1A1A"/>
        </w:rPr>
        <w:t xml:space="preserve">, </w:t>
      </w:r>
      <w:r w:rsidR="00051920" w:rsidRPr="001E429E">
        <w:rPr>
          <w:rFonts w:ascii="Times New Roman" w:hAnsi="Times New Roman" w:cs="Times New Roman"/>
          <w:color w:val="1A1A1A"/>
        </w:rPr>
        <w:t>low</w:t>
      </w:r>
      <w:r w:rsidR="00051920">
        <w:rPr>
          <w:rFonts w:ascii="Times New Roman" w:hAnsi="Times New Roman" w:cs="Times New Roman"/>
          <w:color w:val="1A1A1A"/>
        </w:rPr>
        <w:t>-</w:t>
      </w:r>
      <w:r w:rsidRPr="001E429E">
        <w:rPr>
          <w:rFonts w:ascii="Times New Roman" w:hAnsi="Times New Roman" w:cs="Times New Roman"/>
          <w:color w:val="1A1A1A"/>
        </w:rPr>
        <w:t>status jobs so</w:t>
      </w:r>
      <w:r w:rsidR="00051920">
        <w:rPr>
          <w:rFonts w:ascii="Times New Roman" w:hAnsi="Times New Roman" w:cs="Times New Roman"/>
          <w:color w:val="1A1A1A"/>
        </w:rPr>
        <w:t xml:space="preserve"> that</w:t>
      </w:r>
      <w:r w:rsidRPr="001E429E">
        <w:rPr>
          <w:rFonts w:ascii="Times New Roman" w:hAnsi="Times New Roman" w:cs="Times New Roman"/>
          <w:color w:val="1A1A1A"/>
        </w:rPr>
        <w:t xml:space="preserve"> he can complete </w:t>
      </w:r>
      <w:r w:rsidR="00F96AF3">
        <w:rPr>
          <w:rFonts w:ascii="Times New Roman" w:hAnsi="Times New Roman" w:cs="Times New Roman"/>
          <w:color w:val="1A1A1A"/>
        </w:rPr>
        <w:t xml:space="preserve">his </w:t>
      </w:r>
      <w:r w:rsidRPr="001E429E">
        <w:rPr>
          <w:rFonts w:ascii="Times New Roman" w:hAnsi="Times New Roman" w:cs="Times New Roman"/>
          <w:color w:val="1A1A1A"/>
        </w:rPr>
        <w:t xml:space="preserve">university courses to validate his degree and </w:t>
      </w:r>
      <w:r w:rsidR="00051920">
        <w:rPr>
          <w:rFonts w:ascii="Times New Roman" w:hAnsi="Times New Roman" w:cs="Times New Roman"/>
          <w:color w:val="1A1A1A"/>
        </w:rPr>
        <w:t>obtain</w:t>
      </w:r>
      <w:r w:rsidR="00051920" w:rsidRPr="001E429E">
        <w:rPr>
          <w:rFonts w:ascii="Times New Roman" w:hAnsi="Times New Roman" w:cs="Times New Roman"/>
          <w:color w:val="1A1A1A"/>
        </w:rPr>
        <w:t xml:space="preserve"> </w:t>
      </w:r>
      <w:r w:rsidRPr="001E429E">
        <w:rPr>
          <w:rFonts w:ascii="Times New Roman" w:hAnsi="Times New Roman" w:cs="Times New Roman"/>
          <w:color w:val="1A1A1A"/>
        </w:rPr>
        <w:t xml:space="preserve">a </w:t>
      </w:r>
      <w:r w:rsidR="00051920" w:rsidRPr="001E429E">
        <w:rPr>
          <w:rFonts w:ascii="Times New Roman" w:hAnsi="Times New Roman" w:cs="Times New Roman"/>
          <w:color w:val="1A1A1A"/>
        </w:rPr>
        <w:t xml:space="preserve">job </w:t>
      </w:r>
      <w:r w:rsidR="00051920">
        <w:rPr>
          <w:rFonts w:ascii="Times New Roman" w:hAnsi="Times New Roman" w:cs="Times New Roman"/>
          <w:color w:val="1A1A1A"/>
        </w:rPr>
        <w:t>with higher</w:t>
      </w:r>
      <w:r w:rsidR="00051920" w:rsidRPr="001E429E">
        <w:rPr>
          <w:rFonts w:ascii="Times New Roman" w:hAnsi="Times New Roman" w:cs="Times New Roman"/>
          <w:color w:val="1A1A1A"/>
        </w:rPr>
        <w:t xml:space="preserve"> </w:t>
      </w:r>
      <w:r w:rsidRPr="001E429E">
        <w:rPr>
          <w:rFonts w:ascii="Times New Roman" w:hAnsi="Times New Roman" w:cs="Times New Roman"/>
          <w:color w:val="1A1A1A"/>
        </w:rPr>
        <w:t>status.</w:t>
      </w:r>
      <w:r w:rsidR="002A1E91">
        <w:rPr>
          <w:rFonts w:ascii="Times New Roman" w:hAnsi="Times New Roman" w:cs="Times New Roman"/>
          <w:color w:val="1A1A1A"/>
        </w:rPr>
        <w:t xml:space="preserve"> </w:t>
      </w:r>
      <w:r w:rsidR="00051920">
        <w:rPr>
          <w:rFonts w:ascii="Times New Roman" w:hAnsi="Times New Roman" w:cs="Times New Roman"/>
          <w:color w:val="1A1A1A"/>
        </w:rPr>
        <w:t xml:space="preserve">Notably, Lidia is attempting </w:t>
      </w:r>
      <w:r w:rsidRPr="001E429E">
        <w:rPr>
          <w:rFonts w:ascii="Times New Roman" w:hAnsi="Times New Roman" w:cs="Times New Roman"/>
          <w:color w:val="1A1A1A"/>
        </w:rPr>
        <w:t xml:space="preserve">to recover the gender arrangements </w:t>
      </w:r>
      <w:r w:rsidR="00051920" w:rsidRPr="001E429E">
        <w:rPr>
          <w:rFonts w:ascii="Times New Roman" w:hAnsi="Times New Roman" w:cs="Times New Roman"/>
          <w:color w:val="1A1A1A"/>
        </w:rPr>
        <w:t>the</w:t>
      </w:r>
      <w:r w:rsidR="00051920">
        <w:rPr>
          <w:rFonts w:ascii="Times New Roman" w:hAnsi="Times New Roman" w:cs="Times New Roman"/>
          <w:color w:val="1A1A1A"/>
        </w:rPr>
        <w:t xml:space="preserve"> family</w:t>
      </w:r>
      <w:r w:rsidR="00051920" w:rsidRPr="001E429E">
        <w:rPr>
          <w:rFonts w:ascii="Times New Roman" w:hAnsi="Times New Roman" w:cs="Times New Roman"/>
          <w:color w:val="1A1A1A"/>
        </w:rPr>
        <w:t xml:space="preserve"> </w:t>
      </w:r>
      <w:r w:rsidRPr="001E429E">
        <w:rPr>
          <w:rFonts w:ascii="Times New Roman" w:hAnsi="Times New Roman" w:cs="Times New Roman"/>
          <w:color w:val="1A1A1A"/>
        </w:rPr>
        <w:t>had in the</w:t>
      </w:r>
      <w:r w:rsidR="00051920">
        <w:rPr>
          <w:rFonts w:ascii="Times New Roman" w:hAnsi="Times New Roman" w:cs="Times New Roman"/>
          <w:color w:val="1A1A1A"/>
        </w:rPr>
        <w:t>ir</w:t>
      </w:r>
      <w:r w:rsidRPr="001E429E">
        <w:rPr>
          <w:rFonts w:ascii="Times New Roman" w:hAnsi="Times New Roman" w:cs="Times New Roman"/>
          <w:color w:val="1A1A1A"/>
        </w:rPr>
        <w:t xml:space="preserve"> country of origin, where </w:t>
      </w:r>
      <w:r w:rsidR="00AE33B2" w:rsidRPr="001E429E">
        <w:rPr>
          <w:rFonts w:ascii="Times New Roman" w:hAnsi="Times New Roman" w:cs="Times New Roman"/>
          <w:color w:val="1A1A1A"/>
        </w:rPr>
        <w:t>the</w:t>
      </w:r>
      <w:r w:rsidRPr="001E429E">
        <w:rPr>
          <w:rFonts w:ascii="Times New Roman" w:hAnsi="Times New Roman" w:cs="Times New Roman"/>
          <w:color w:val="1A1A1A"/>
        </w:rPr>
        <w:t xml:space="preserve"> husband was the </w:t>
      </w:r>
      <w:r w:rsidR="00223F78">
        <w:rPr>
          <w:rFonts w:ascii="Times New Roman" w:hAnsi="Times New Roman" w:cs="Times New Roman"/>
          <w:color w:val="1A1A1A"/>
        </w:rPr>
        <w:t>primary</w:t>
      </w:r>
      <w:r w:rsidRPr="001E429E">
        <w:rPr>
          <w:rFonts w:ascii="Times New Roman" w:hAnsi="Times New Roman" w:cs="Times New Roman"/>
          <w:color w:val="1A1A1A"/>
        </w:rPr>
        <w:t xml:space="preserve"> breadwinner and she was working </w:t>
      </w:r>
      <w:r w:rsidR="00B82ED7">
        <w:rPr>
          <w:rFonts w:ascii="Times New Roman" w:hAnsi="Times New Roman" w:cs="Times New Roman"/>
          <w:color w:val="1A1A1A"/>
        </w:rPr>
        <w:t>part-time</w:t>
      </w:r>
      <w:r w:rsidRPr="001E429E">
        <w:rPr>
          <w:rFonts w:ascii="Times New Roman" w:hAnsi="Times New Roman" w:cs="Times New Roman"/>
          <w:color w:val="1A1A1A"/>
        </w:rPr>
        <w:t xml:space="preserve"> and taking care of the children.</w:t>
      </w:r>
      <w:r w:rsidR="00F8778E" w:rsidRPr="001E429E">
        <w:rPr>
          <w:rFonts w:ascii="Times New Roman" w:hAnsi="Times New Roman" w:cs="Times New Roman"/>
          <w:color w:val="1A1A1A"/>
        </w:rPr>
        <w:t xml:space="preserve"> Despite her being the </w:t>
      </w:r>
      <w:r w:rsidR="00223F78">
        <w:rPr>
          <w:rFonts w:ascii="Times New Roman" w:hAnsi="Times New Roman" w:cs="Times New Roman"/>
          <w:color w:val="1A1A1A"/>
        </w:rPr>
        <w:t>primary</w:t>
      </w:r>
      <w:r w:rsidR="00F8778E" w:rsidRPr="001E429E">
        <w:rPr>
          <w:rFonts w:ascii="Times New Roman" w:hAnsi="Times New Roman" w:cs="Times New Roman"/>
          <w:color w:val="1A1A1A"/>
        </w:rPr>
        <w:t xml:space="preserve"> breadwinner of the family, </w:t>
      </w:r>
      <w:r w:rsidR="00051920">
        <w:rPr>
          <w:rFonts w:ascii="Times New Roman" w:hAnsi="Times New Roman" w:cs="Times New Roman"/>
          <w:color w:val="1A1A1A"/>
        </w:rPr>
        <w:t>Lidia considers</w:t>
      </w:r>
      <w:r w:rsidR="00051920" w:rsidRPr="001E429E">
        <w:rPr>
          <w:rFonts w:ascii="Times New Roman" w:hAnsi="Times New Roman" w:cs="Times New Roman"/>
          <w:color w:val="1A1A1A"/>
        </w:rPr>
        <w:t xml:space="preserve"> </w:t>
      </w:r>
      <w:r w:rsidR="00F8778E" w:rsidRPr="001E429E">
        <w:rPr>
          <w:rFonts w:ascii="Times New Roman" w:hAnsi="Times New Roman" w:cs="Times New Roman"/>
          <w:color w:val="1A1A1A"/>
        </w:rPr>
        <w:t xml:space="preserve">the clothing store </w:t>
      </w:r>
      <w:r w:rsidR="00F96AF3">
        <w:rPr>
          <w:rFonts w:ascii="Times New Roman" w:hAnsi="Times New Roman" w:cs="Times New Roman"/>
          <w:color w:val="1A1A1A"/>
        </w:rPr>
        <w:t>to be</w:t>
      </w:r>
      <w:r w:rsidR="00F96AF3" w:rsidRPr="001E429E">
        <w:rPr>
          <w:rFonts w:ascii="Times New Roman" w:hAnsi="Times New Roman" w:cs="Times New Roman"/>
          <w:color w:val="1A1A1A"/>
        </w:rPr>
        <w:t xml:space="preserve"> </w:t>
      </w:r>
      <w:r w:rsidR="00BE5173">
        <w:rPr>
          <w:rFonts w:ascii="Times New Roman" w:hAnsi="Times New Roman" w:cs="Times New Roman"/>
          <w:color w:val="1A1A1A"/>
        </w:rPr>
        <w:t>a ‘temporary fix’</w:t>
      </w:r>
      <w:r w:rsidR="00F8778E" w:rsidRPr="001E429E">
        <w:rPr>
          <w:rFonts w:ascii="Times New Roman" w:hAnsi="Times New Roman" w:cs="Times New Roman"/>
          <w:color w:val="1A1A1A"/>
        </w:rPr>
        <w:t xml:space="preserve"> until the</w:t>
      </w:r>
      <w:r w:rsidR="00051920">
        <w:rPr>
          <w:rFonts w:ascii="Times New Roman" w:hAnsi="Times New Roman" w:cs="Times New Roman"/>
          <w:color w:val="1A1A1A"/>
        </w:rPr>
        <w:t>ir</w:t>
      </w:r>
      <w:r w:rsidR="00F8778E" w:rsidRPr="001E429E">
        <w:rPr>
          <w:rFonts w:ascii="Times New Roman" w:hAnsi="Times New Roman" w:cs="Times New Roman"/>
          <w:color w:val="1A1A1A"/>
        </w:rPr>
        <w:t xml:space="preserve"> previous gender </w:t>
      </w:r>
      <w:r w:rsidR="0048505C">
        <w:rPr>
          <w:rFonts w:ascii="Times New Roman" w:hAnsi="Times New Roman" w:cs="Times New Roman"/>
          <w:color w:val="1A1A1A"/>
        </w:rPr>
        <w:t>relations</w:t>
      </w:r>
      <w:r w:rsidR="000A2C39" w:rsidRPr="001E429E">
        <w:rPr>
          <w:rFonts w:ascii="Times New Roman" w:hAnsi="Times New Roman" w:cs="Times New Roman"/>
          <w:color w:val="1A1A1A"/>
        </w:rPr>
        <w:t xml:space="preserve"> </w:t>
      </w:r>
      <w:r w:rsidR="000A2C39">
        <w:rPr>
          <w:rFonts w:ascii="Times New Roman" w:hAnsi="Times New Roman" w:cs="Times New Roman"/>
          <w:color w:val="1A1A1A"/>
        </w:rPr>
        <w:t>can</w:t>
      </w:r>
      <w:r w:rsidR="00051920">
        <w:rPr>
          <w:rFonts w:ascii="Times New Roman" w:hAnsi="Times New Roman" w:cs="Times New Roman"/>
          <w:color w:val="1A1A1A"/>
        </w:rPr>
        <w:t xml:space="preserve"> be restored.</w:t>
      </w:r>
    </w:p>
    <w:p w14:paraId="4B020508" w14:textId="7BFAFF9A" w:rsidR="003B6040" w:rsidRPr="001E429E" w:rsidRDefault="004C76FC" w:rsidP="00DD7CB0">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It is also important to note that</w:t>
      </w:r>
      <w:r w:rsidR="00024B95" w:rsidRPr="001E429E">
        <w:rPr>
          <w:rFonts w:ascii="Times New Roman" w:hAnsi="Times New Roman" w:cs="Times New Roman"/>
          <w:color w:val="1A1A1A"/>
        </w:rPr>
        <w:t xml:space="preserve"> </w:t>
      </w:r>
      <w:r w:rsidR="005D05CD">
        <w:rPr>
          <w:rFonts w:ascii="Times New Roman" w:hAnsi="Times New Roman" w:cs="Times New Roman"/>
          <w:color w:val="1A1A1A"/>
        </w:rPr>
        <w:t>Lidia</w:t>
      </w:r>
      <w:r w:rsidR="005D05CD" w:rsidRPr="001E429E">
        <w:rPr>
          <w:rFonts w:ascii="Times New Roman" w:hAnsi="Times New Roman" w:cs="Times New Roman"/>
          <w:color w:val="1A1A1A"/>
        </w:rPr>
        <w:t xml:space="preserve"> </w:t>
      </w:r>
      <w:r w:rsidR="00024B95" w:rsidRPr="001E429E">
        <w:rPr>
          <w:rFonts w:ascii="Times New Roman" w:hAnsi="Times New Roman" w:cs="Times New Roman"/>
          <w:color w:val="1A1A1A"/>
        </w:rPr>
        <w:t xml:space="preserve">articulates that the socialist government in Venezuela does not provide sufficient </w:t>
      </w:r>
      <w:r w:rsidR="005D05CD">
        <w:rPr>
          <w:rFonts w:ascii="Times New Roman" w:hAnsi="Times New Roman" w:cs="Times New Roman"/>
          <w:color w:val="1A1A1A"/>
        </w:rPr>
        <w:t>stability</w:t>
      </w:r>
      <w:r w:rsidR="005D05CD" w:rsidRPr="001E429E">
        <w:rPr>
          <w:rFonts w:ascii="Times New Roman" w:hAnsi="Times New Roman" w:cs="Times New Roman"/>
          <w:color w:val="1A1A1A"/>
        </w:rPr>
        <w:t xml:space="preserve"> </w:t>
      </w:r>
      <w:r w:rsidR="00024B95" w:rsidRPr="001E429E">
        <w:rPr>
          <w:rFonts w:ascii="Times New Roman" w:hAnsi="Times New Roman" w:cs="Times New Roman"/>
          <w:color w:val="1A1A1A"/>
        </w:rPr>
        <w:t xml:space="preserve">(‘the country is becoming like Cuba’) to become a successful entrepreneur. The </w:t>
      </w:r>
      <w:r w:rsidR="005D05CD" w:rsidRPr="001E429E">
        <w:rPr>
          <w:rFonts w:ascii="Times New Roman" w:hAnsi="Times New Roman" w:cs="Times New Roman"/>
          <w:color w:val="1A1A1A"/>
        </w:rPr>
        <w:t>imag</w:t>
      </w:r>
      <w:r w:rsidR="005D05CD">
        <w:rPr>
          <w:rFonts w:ascii="Times New Roman" w:hAnsi="Times New Roman" w:cs="Times New Roman"/>
          <w:color w:val="1A1A1A"/>
        </w:rPr>
        <w:t>e</w:t>
      </w:r>
      <w:r w:rsidR="005D05CD" w:rsidRPr="001E429E">
        <w:rPr>
          <w:rFonts w:ascii="Times New Roman" w:hAnsi="Times New Roman" w:cs="Times New Roman"/>
          <w:color w:val="1A1A1A"/>
        </w:rPr>
        <w:t xml:space="preserve"> </w:t>
      </w:r>
      <w:r w:rsidR="00024B95" w:rsidRPr="001E429E">
        <w:rPr>
          <w:rFonts w:ascii="Times New Roman" w:hAnsi="Times New Roman" w:cs="Times New Roman"/>
          <w:color w:val="1A1A1A"/>
        </w:rPr>
        <w:t xml:space="preserve">of the country of origin </w:t>
      </w:r>
      <w:r w:rsidR="00F96AF3">
        <w:rPr>
          <w:rFonts w:ascii="Times New Roman" w:hAnsi="Times New Roman" w:cs="Times New Roman"/>
          <w:color w:val="1A1A1A"/>
        </w:rPr>
        <w:t xml:space="preserve">moving </w:t>
      </w:r>
      <w:r w:rsidR="00024B95" w:rsidRPr="001E429E">
        <w:rPr>
          <w:rFonts w:ascii="Times New Roman" w:hAnsi="Times New Roman" w:cs="Times New Roman"/>
          <w:color w:val="1A1A1A"/>
        </w:rPr>
        <w:t>closer</w:t>
      </w:r>
      <w:r w:rsidR="00F96AF3">
        <w:rPr>
          <w:rFonts w:ascii="Times New Roman" w:hAnsi="Times New Roman" w:cs="Times New Roman"/>
          <w:color w:val="1A1A1A"/>
        </w:rPr>
        <w:t xml:space="preserve"> to being a</w:t>
      </w:r>
      <w:r w:rsidR="00024B95" w:rsidRPr="001E429E">
        <w:rPr>
          <w:rFonts w:ascii="Times New Roman" w:hAnsi="Times New Roman" w:cs="Times New Roman"/>
          <w:color w:val="1A1A1A"/>
        </w:rPr>
        <w:t xml:space="preserve"> highly regulated economy was a frequent narrative among the Venezuelan entrepreneurs interviewed</w:t>
      </w:r>
      <w:r w:rsidR="00BD4557" w:rsidRPr="001E429E">
        <w:rPr>
          <w:rFonts w:ascii="Times New Roman" w:hAnsi="Times New Roman" w:cs="Times New Roman"/>
          <w:color w:val="1A1A1A"/>
        </w:rPr>
        <w:t xml:space="preserve"> in Spain, </w:t>
      </w:r>
      <w:r w:rsidR="00024B95" w:rsidRPr="001E429E">
        <w:rPr>
          <w:rFonts w:ascii="Times New Roman" w:hAnsi="Times New Roman" w:cs="Times New Roman"/>
          <w:color w:val="1A1A1A"/>
        </w:rPr>
        <w:t xml:space="preserve">who </w:t>
      </w:r>
      <w:r w:rsidR="00D838EA">
        <w:rPr>
          <w:rFonts w:ascii="Times New Roman" w:hAnsi="Times New Roman" w:cs="Times New Roman"/>
          <w:color w:val="1A1A1A"/>
        </w:rPr>
        <w:t>took</w:t>
      </w:r>
      <w:r w:rsidR="00024B95" w:rsidRPr="001E429E">
        <w:rPr>
          <w:rFonts w:ascii="Times New Roman" w:hAnsi="Times New Roman" w:cs="Times New Roman"/>
          <w:color w:val="1A1A1A"/>
        </w:rPr>
        <w:t xml:space="preserve"> a strong political position defen</w:t>
      </w:r>
      <w:r w:rsidR="00B82ED7">
        <w:rPr>
          <w:rFonts w:ascii="Times New Roman" w:hAnsi="Times New Roman" w:cs="Times New Roman"/>
          <w:color w:val="1A1A1A"/>
        </w:rPr>
        <w:t>ding</w:t>
      </w:r>
      <w:r w:rsidR="00024B95" w:rsidRPr="001E429E">
        <w:rPr>
          <w:rFonts w:ascii="Times New Roman" w:hAnsi="Times New Roman" w:cs="Times New Roman"/>
          <w:color w:val="1A1A1A"/>
        </w:rPr>
        <w:t xml:space="preserve"> a liberal free market</w:t>
      </w:r>
      <w:r w:rsidR="00BD4557" w:rsidRPr="001E429E">
        <w:rPr>
          <w:rFonts w:ascii="Times New Roman" w:hAnsi="Times New Roman" w:cs="Times New Roman"/>
          <w:color w:val="1A1A1A"/>
        </w:rPr>
        <w:t xml:space="preserve"> in opposition to the socialist Venezuelan </w:t>
      </w:r>
      <w:r w:rsidR="001060BE">
        <w:rPr>
          <w:rFonts w:ascii="Times New Roman" w:hAnsi="Times New Roman" w:cs="Times New Roman"/>
          <w:color w:val="1A1A1A"/>
        </w:rPr>
        <w:t>government</w:t>
      </w:r>
      <w:r w:rsidR="00011621">
        <w:rPr>
          <w:rFonts w:ascii="Times New Roman" w:hAnsi="Times New Roman" w:cs="Times New Roman"/>
          <w:color w:val="1A1A1A"/>
        </w:rPr>
        <w:t xml:space="preserve"> of Chavez</w:t>
      </w:r>
      <w:r w:rsidR="006E4774">
        <w:rPr>
          <w:rFonts w:ascii="Times New Roman" w:hAnsi="Times New Roman" w:cs="Times New Roman"/>
          <w:color w:val="1A1A1A"/>
        </w:rPr>
        <w:t xml:space="preserve"> (1999-2013)</w:t>
      </w:r>
      <w:r w:rsidR="00BD4557" w:rsidRPr="001E429E">
        <w:rPr>
          <w:rFonts w:ascii="Times New Roman" w:hAnsi="Times New Roman" w:cs="Times New Roman"/>
          <w:color w:val="1A1A1A"/>
        </w:rPr>
        <w:t xml:space="preserve">. </w:t>
      </w:r>
      <w:r w:rsidR="00180152">
        <w:rPr>
          <w:rFonts w:ascii="Times New Roman" w:hAnsi="Times New Roman" w:cs="Times New Roman"/>
          <w:color w:val="1A1A1A"/>
        </w:rPr>
        <w:t>Therefore</w:t>
      </w:r>
      <w:r w:rsidR="00BD4557" w:rsidRPr="001E429E">
        <w:rPr>
          <w:rFonts w:ascii="Times New Roman" w:hAnsi="Times New Roman" w:cs="Times New Roman"/>
          <w:color w:val="1A1A1A"/>
        </w:rPr>
        <w:t xml:space="preserve">, understanding </w:t>
      </w:r>
      <w:r w:rsidR="00D838EA" w:rsidRPr="001E429E">
        <w:rPr>
          <w:rFonts w:ascii="Times New Roman" w:hAnsi="Times New Roman" w:cs="Times New Roman"/>
          <w:color w:val="1A1A1A"/>
        </w:rPr>
        <w:t>Lidia</w:t>
      </w:r>
      <w:r w:rsidR="00D838EA">
        <w:rPr>
          <w:rFonts w:ascii="Times New Roman" w:hAnsi="Times New Roman" w:cs="Times New Roman"/>
          <w:color w:val="1A1A1A"/>
        </w:rPr>
        <w:t>’s</w:t>
      </w:r>
      <w:r w:rsidR="00D838EA" w:rsidRPr="001E429E">
        <w:rPr>
          <w:rFonts w:ascii="Times New Roman" w:hAnsi="Times New Roman" w:cs="Times New Roman"/>
          <w:color w:val="1A1A1A"/>
        </w:rPr>
        <w:t xml:space="preserve"> </w:t>
      </w:r>
      <w:r w:rsidR="00BD4557" w:rsidRPr="001E429E">
        <w:rPr>
          <w:rFonts w:ascii="Times New Roman" w:hAnsi="Times New Roman" w:cs="Times New Roman"/>
          <w:color w:val="1A1A1A"/>
        </w:rPr>
        <w:t>motivation</w:t>
      </w:r>
      <w:r w:rsidR="000F4D4E" w:rsidRPr="001E429E">
        <w:rPr>
          <w:rFonts w:ascii="Times New Roman" w:hAnsi="Times New Roman" w:cs="Times New Roman"/>
          <w:color w:val="1A1A1A"/>
        </w:rPr>
        <w:t xml:space="preserve">s as a migrant entrepreneur in Spain </w:t>
      </w:r>
      <w:r w:rsidR="00D838EA">
        <w:rPr>
          <w:rFonts w:ascii="Times New Roman" w:hAnsi="Times New Roman" w:cs="Times New Roman"/>
          <w:color w:val="1A1A1A"/>
        </w:rPr>
        <w:t xml:space="preserve">must </w:t>
      </w:r>
      <w:r w:rsidR="002A01D0">
        <w:rPr>
          <w:rFonts w:ascii="Times New Roman" w:hAnsi="Times New Roman" w:cs="Times New Roman"/>
          <w:color w:val="1A1A1A"/>
        </w:rPr>
        <w:t>include</w:t>
      </w:r>
      <w:r w:rsidR="000F4D4E" w:rsidRPr="001E429E">
        <w:rPr>
          <w:rFonts w:ascii="Times New Roman" w:hAnsi="Times New Roman" w:cs="Times New Roman"/>
          <w:color w:val="1A1A1A"/>
        </w:rPr>
        <w:t xml:space="preserve"> her political positioning </w:t>
      </w:r>
      <w:r w:rsidR="00A050D4">
        <w:rPr>
          <w:rFonts w:ascii="Times New Roman" w:hAnsi="Times New Roman" w:cs="Times New Roman"/>
          <w:color w:val="1A1A1A"/>
        </w:rPr>
        <w:t>regarding</w:t>
      </w:r>
      <w:r w:rsidR="000F4D4E" w:rsidRPr="001E429E">
        <w:rPr>
          <w:rFonts w:ascii="Times New Roman" w:hAnsi="Times New Roman" w:cs="Times New Roman"/>
          <w:color w:val="1A1A1A"/>
        </w:rPr>
        <w:t xml:space="preserve"> the Venezuelan socio-political context</w:t>
      </w:r>
      <w:r w:rsidR="00E54C17">
        <w:rPr>
          <w:rFonts w:ascii="Times New Roman" w:hAnsi="Times New Roman" w:cs="Times New Roman"/>
          <w:color w:val="1A1A1A"/>
        </w:rPr>
        <w:t xml:space="preserve"> </w:t>
      </w:r>
      <w:r w:rsidR="00D838EA">
        <w:rPr>
          <w:rFonts w:ascii="Times New Roman" w:hAnsi="Times New Roman" w:cs="Times New Roman"/>
          <w:color w:val="1A1A1A"/>
        </w:rPr>
        <w:t>and</w:t>
      </w:r>
      <w:r w:rsidR="00E54C17">
        <w:rPr>
          <w:rFonts w:ascii="Times New Roman" w:hAnsi="Times New Roman" w:cs="Times New Roman"/>
          <w:color w:val="1A1A1A"/>
        </w:rPr>
        <w:t xml:space="preserve"> the reconfiguring of her family’s gender and </w:t>
      </w:r>
      <w:r w:rsidR="00D838EA">
        <w:rPr>
          <w:rFonts w:ascii="Times New Roman" w:hAnsi="Times New Roman" w:cs="Times New Roman"/>
          <w:color w:val="1A1A1A"/>
        </w:rPr>
        <w:t xml:space="preserve">income-producing </w:t>
      </w:r>
      <w:r w:rsidR="00E54C17">
        <w:rPr>
          <w:rFonts w:ascii="Times New Roman" w:hAnsi="Times New Roman" w:cs="Times New Roman"/>
          <w:color w:val="1A1A1A"/>
        </w:rPr>
        <w:t>arrangements: prioritis</w:t>
      </w:r>
      <w:r w:rsidR="00A050D4">
        <w:rPr>
          <w:rFonts w:ascii="Times New Roman" w:hAnsi="Times New Roman" w:cs="Times New Roman"/>
          <w:color w:val="1A1A1A"/>
        </w:rPr>
        <w:t>ing</w:t>
      </w:r>
      <w:r w:rsidR="00E54C17">
        <w:rPr>
          <w:rFonts w:ascii="Times New Roman" w:hAnsi="Times New Roman" w:cs="Times New Roman"/>
          <w:color w:val="1A1A1A"/>
        </w:rPr>
        <w:t xml:space="preserve"> her spouse’s career in paid employment to </w:t>
      </w:r>
      <w:r w:rsidR="00D838EA">
        <w:rPr>
          <w:rFonts w:ascii="Times New Roman" w:hAnsi="Times New Roman" w:cs="Times New Roman"/>
          <w:color w:val="1A1A1A"/>
        </w:rPr>
        <w:t xml:space="preserve">enable </w:t>
      </w:r>
      <w:r w:rsidR="00E54C17">
        <w:rPr>
          <w:rFonts w:ascii="Times New Roman" w:hAnsi="Times New Roman" w:cs="Times New Roman"/>
          <w:color w:val="1A1A1A"/>
        </w:rPr>
        <w:t xml:space="preserve">a traditional balance of care and productive work </w:t>
      </w:r>
      <w:r w:rsidR="00A050D4">
        <w:rPr>
          <w:rFonts w:ascii="Times New Roman" w:hAnsi="Times New Roman" w:cs="Times New Roman"/>
          <w:color w:val="1A1A1A"/>
        </w:rPr>
        <w:t>like before</w:t>
      </w:r>
      <w:r w:rsidR="00D838EA">
        <w:rPr>
          <w:rFonts w:ascii="Times New Roman" w:hAnsi="Times New Roman" w:cs="Times New Roman"/>
          <w:color w:val="1A1A1A"/>
        </w:rPr>
        <w:t xml:space="preserve"> in </w:t>
      </w:r>
      <w:r w:rsidR="00E54C17">
        <w:rPr>
          <w:rFonts w:ascii="Times New Roman" w:hAnsi="Times New Roman" w:cs="Times New Roman"/>
          <w:color w:val="1A1A1A"/>
        </w:rPr>
        <w:t>the country of origin</w:t>
      </w:r>
      <w:r w:rsidR="00683B9D">
        <w:rPr>
          <w:rFonts w:ascii="Times New Roman" w:hAnsi="Times New Roman" w:cs="Times New Roman"/>
          <w:color w:val="1A1A1A"/>
        </w:rPr>
        <w:t xml:space="preserve">. </w:t>
      </w:r>
    </w:p>
    <w:p w14:paraId="2787E10B" w14:textId="672CB5CC" w:rsidR="00622D0D" w:rsidRPr="001E429E" w:rsidRDefault="00622D0D" w:rsidP="00622D0D">
      <w:pPr>
        <w:spacing w:line="360" w:lineRule="auto"/>
        <w:ind w:firstLine="567"/>
        <w:jc w:val="both"/>
        <w:rPr>
          <w:rFonts w:ascii="Times New Roman" w:hAnsi="Times New Roman" w:cs="Times New Roman"/>
        </w:rPr>
      </w:pPr>
      <w:r w:rsidRPr="001E429E">
        <w:rPr>
          <w:rFonts w:ascii="Times New Roman" w:hAnsi="Times New Roman" w:cs="Times New Roman"/>
        </w:rPr>
        <w:t xml:space="preserve">Cemille (47) </w:t>
      </w:r>
      <w:r w:rsidR="00D838EA">
        <w:rPr>
          <w:rFonts w:ascii="Times New Roman" w:hAnsi="Times New Roman" w:cs="Times New Roman"/>
        </w:rPr>
        <w:t>has</w:t>
      </w:r>
      <w:r w:rsidRPr="001E429E">
        <w:rPr>
          <w:rFonts w:ascii="Times New Roman" w:hAnsi="Times New Roman" w:cs="Times New Roman"/>
        </w:rPr>
        <w:t xml:space="preserve"> a consulting company that advises various </w:t>
      </w:r>
      <w:r w:rsidR="00D838EA" w:rsidRPr="001E429E">
        <w:rPr>
          <w:rFonts w:ascii="Times New Roman" w:hAnsi="Times New Roman" w:cs="Times New Roman"/>
        </w:rPr>
        <w:t>organi</w:t>
      </w:r>
      <w:r w:rsidR="00D838EA">
        <w:rPr>
          <w:rFonts w:ascii="Times New Roman" w:hAnsi="Times New Roman" w:cs="Times New Roman"/>
        </w:rPr>
        <w:t>s</w:t>
      </w:r>
      <w:r w:rsidR="00D838EA" w:rsidRPr="001E429E">
        <w:rPr>
          <w:rFonts w:ascii="Times New Roman" w:hAnsi="Times New Roman" w:cs="Times New Roman"/>
        </w:rPr>
        <w:t xml:space="preserve">ations </w:t>
      </w:r>
      <w:r w:rsidRPr="001E429E">
        <w:rPr>
          <w:rFonts w:ascii="Times New Roman" w:hAnsi="Times New Roman" w:cs="Times New Roman"/>
        </w:rPr>
        <w:t>regarding diversity management</w:t>
      </w:r>
      <w:r w:rsidR="00D838EA">
        <w:rPr>
          <w:rFonts w:ascii="Times New Roman" w:hAnsi="Times New Roman" w:cs="Times New Roman"/>
        </w:rPr>
        <w:t xml:space="preserve">. </w:t>
      </w:r>
      <w:r w:rsidR="00A050D4">
        <w:rPr>
          <w:rFonts w:ascii="Times New Roman" w:hAnsi="Times New Roman" w:cs="Times New Roman"/>
        </w:rPr>
        <w:t>She</w:t>
      </w:r>
      <w:r w:rsidR="00D838EA" w:rsidRPr="001E429E">
        <w:rPr>
          <w:rFonts w:ascii="Times New Roman" w:hAnsi="Times New Roman" w:cs="Times New Roman"/>
        </w:rPr>
        <w:t xml:space="preserve"> </w:t>
      </w:r>
      <w:r w:rsidRPr="001E429E">
        <w:rPr>
          <w:rFonts w:ascii="Times New Roman" w:hAnsi="Times New Roman" w:cs="Times New Roman"/>
        </w:rPr>
        <w:t xml:space="preserve">depicts her background as a Kurdish girl </w:t>
      </w:r>
      <w:r w:rsidR="00D838EA">
        <w:rPr>
          <w:rFonts w:ascii="Times New Roman" w:hAnsi="Times New Roman" w:cs="Times New Roman"/>
        </w:rPr>
        <w:t>of the</w:t>
      </w:r>
      <w:r w:rsidR="00D838EA" w:rsidRPr="001E429E">
        <w:rPr>
          <w:rFonts w:ascii="Times New Roman" w:hAnsi="Times New Roman" w:cs="Times New Roman"/>
        </w:rPr>
        <w:t xml:space="preserve"> </w:t>
      </w:r>
      <w:r w:rsidRPr="001E429E">
        <w:rPr>
          <w:rFonts w:ascii="Times New Roman" w:hAnsi="Times New Roman" w:cs="Times New Roman"/>
        </w:rPr>
        <w:t xml:space="preserve">Alevi religion, born in </w:t>
      </w:r>
      <w:r w:rsidR="00D838EA">
        <w:rPr>
          <w:rFonts w:ascii="Times New Roman" w:hAnsi="Times New Roman" w:cs="Times New Roman"/>
        </w:rPr>
        <w:t>eastern</w:t>
      </w:r>
      <w:r w:rsidRPr="001E429E">
        <w:rPr>
          <w:rFonts w:ascii="Times New Roman" w:hAnsi="Times New Roman" w:cs="Times New Roman"/>
        </w:rPr>
        <w:t xml:space="preserve"> Turkey.</w:t>
      </w:r>
    </w:p>
    <w:p w14:paraId="22D1345F" w14:textId="11F4F520" w:rsidR="00622D0D" w:rsidRPr="00487603" w:rsidRDefault="00622D0D" w:rsidP="00622D0D">
      <w:pPr>
        <w:spacing w:line="360" w:lineRule="auto"/>
        <w:ind w:left="567" w:right="537"/>
        <w:jc w:val="both"/>
        <w:rPr>
          <w:rFonts w:ascii="Times New Roman" w:hAnsi="Times New Roman" w:cs="Times New Roman"/>
          <w:sz w:val="20"/>
          <w:szCs w:val="20"/>
        </w:rPr>
      </w:pPr>
      <w:r w:rsidRPr="00487603">
        <w:rPr>
          <w:rFonts w:ascii="Times New Roman" w:hAnsi="Times New Roman" w:cs="Times New Roman"/>
          <w:sz w:val="20"/>
          <w:szCs w:val="20"/>
        </w:rPr>
        <w:t>I was born in the Kurdish part, in Tunceli, a wonderfulcity. Very liberal. Within Turkey, you have various streams</w:t>
      </w:r>
      <w:r w:rsidR="002A01D0">
        <w:rPr>
          <w:rFonts w:ascii="Times New Roman" w:hAnsi="Times New Roman" w:cs="Times New Roman"/>
          <w:sz w:val="20"/>
          <w:szCs w:val="20"/>
        </w:rPr>
        <w:t xml:space="preserve"> of Islam</w:t>
      </w:r>
      <w:r w:rsidRPr="00487603">
        <w:rPr>
          <w:rFonts w:ascii="Times New Roman" w:hAnsi="Times New Roman" w:cs="Times New Roman"/>
          <w:sz w:val="20"/>
          <w:szCs w:val="20"/>
        </w:rPr>
        <w:t>. The liberal stream, the Alevi,</w:t>
      </w:r>
      <w:r w:rsidR="002A01D0">
        <w:rPr>
          <w:rFonts w:ascii="Times New Roman" w:hAnsi="Times New Roman" w:cs="Times New Roman"/>
          <w:sz w:val="20"/>
          <w:szCs w:val="20"/>
        </w:rPr>
        <w:t xml:space="preserve"> </w:t>
      </w:r>
      <w:r w:rsidRPr="00487603">
        <w:rPr>
          <w:rFonts w:ascii="Times New Roman" w:hAnsi="Times New Roman" w:cs="Times New Roman"/>
          <w:sz w:val="20"/>
          <w:szCs w:val="20"/>
        </w:rPr>
        <w:t xml:space="preserve">is </w:t>
      </w:r>
      <w:r w:rsidR="002A01D0">
        <w:rPr>
          <w:rFonts w:ascii="Times New Roman" w:hAnsi="Times New Roman" w:cs="Times New Roman"/>
          <w:sz w:val="20"/>
          <w:szCs w:val="20"/>
        </w:rPr>
        <w:t xml:space="preserve">active in Tunceli, </w:t>
      </w:r>
      <w:r w:rsidR="00A050D4">
        <w:rPr>
          <w:rFonts w:ascii="Times New Roman" w:hAnsi="Times New Roman" w:cs="Times New Roman"/>
          <w:sz w:val="20"/>
          <w:szCs w:val="20"/>
        </w:rPr>
        <w:t>.</w:t>
      </w:r>
      <w:r w:rsidRPr="00487603">
        <w:rPr>
          <w:rFonts w:ascii="Times New Roman" w:hAnsi="Times New Roman" w:cs="Times New Roman"/>
          <w:sz w:val="20"/>
          <w:szCs w:val="20"/>
        </w:rPr>
        <w:t>In 1979</w:t>
      </w:r>
      <w:r w:rsidR="002A01D0">
        <w:rPr>
          <w:rFonts w:ascii="Times New Roman" w:hAnsi="Times New Roman" w:cs="Times New Roman"/>
          <w:sz w:val="20"/>
          <w:szCs w:val="20"/>
        </w:rPr>
        <w:t>,</w:t>
      </w:r>
      <w:r w:rsidRPr="00487603">
        <w:rPr>
          <w:rFonts w:ascii="Times New Roman" w:hAnsi="Times New Roman" w:cs="Times New Roman"/>
          <w:sz w:val="20"/>
          <w:szCs w:val="20"/>
        </w:rPr>
        <w:t xml:space="preserve"> I moved from Tunceli to the Netherlands, Rotterdam. (…) My father was already an entrepreneur in Turkey. In 1965</w:t>
      </w:r>
      <w:r w:rsidR="00F66727">
        <w:rPr>
          <w:rFonts w:ascii="Times New Roman" w:hAnsi="Times New Roman" w:cs="Times New Roman"/>
          <w:sz w:val="20"/>
          <w:szCs w:val="20"/>
        </w:rPr>
        <w:t>,</w:t>
      </w:r>
      <w:r w:rsidRPr="00487603">
        <w:rPr>
          <w:rFonts w:ascii="Times New Roman" w:hAnsi="Times New Roman" w:cs="Times New Roman"/>
          <w:sz w:val="20"/>
          <w:szCs w:val="20"/>
        </w:rPr>
        <w:t xml:space="preserve"> he thought, I am done here</w:t>
      </w:r>
      <w:r w:rsidR="00F66727">
        <w:rPr>
          <w:rFonts w:ascii="Times New Roman" w:hAnsi="Times New Roman" w:cs="Times New Roman"/>
          <w:sz w:val="20"/>
          <w:szCs w:val="20"/>
        </w:rPr>
        <w:t>.</w:t>
      </w:r>
      <w:r w:rsidR="00F66727" w:rsidRPr="00487603">
        <w:rPr>
          <w:rFonts w:ascii="Times New Roman" w:hAnsi="Times New Roman" w:cs="Times New Roman"/>
          <w:sz w:val="20"/>
          <w:szCs w:val="20"/>
        </w:rPr>
        <w:t xml:space="preserve"> </w:t>
      </w:r>
      <w:r w:rsidR="00F66727">
        <w:rPr>
          <w:rFonts w:ascii="Times New Roman" w:hAnsi="Times New Roman" w:cs="Times New Roman"/>
          <w:sz w:val="20"/>
          <w:szCs w:val="20"/>
        </w:rPr>
        <w:t>I</w:t>
      </w:r>
      <w:r w:rsidR="00F66727" w:rsidRPr="00487603">
        <w:rPr>
          <w:rFonts w:ascii="Times New Roman" w:hAnsi="Times New Roman" w:cs="Times New Roman"/>
          <w:sz w:val="20"/>
          <w:szCs w:val="20"/>
        </w:rPr>
        <w:t xml:space="preserve">t </w:t>
      </w:r>
      <w:r w:rsidRPr="00487603">
        <w:rPr>
          <w:rFonts w:ascii="Times New Roman" w:hAnsi="Times New Roman" w:cs="Times New Roman"/>
          <w:sz w:val="20"/>
          <w:szCs w:val="20"/>
        </w:rPr>
        <w:t>was a small city where he lived</w:t>
      </w:r>
      <w:r w:rsidR="00F66727">
        <w:rPr>
          <w:rFonts w:ascii="Times New Roman" w:hAnsi="Times New Roman" w:cs="Times New Roman"/>
          <w:sz w:val="20"/>
          <w:szCs w:val="20"/>
        </w:rPr>
        <w:t>.</w:t>
      </w:r>
      <w:r w:rsidR="00F66727" w:rsidRPr="00487603">
        <w:rPr>
          <w:rFonts w:ascii="Times New Roman" w:hAnsi="Times New Roman" w:cs="Times New Roman"/>
          <w:sz w:val="20"/>
          <w:szCs w:val="20"/>
        </w:rPr>
        <w:t xml:space="preserve"> </w:t>
      </w:r>
      <w:r w:rsidR="002A01D0">
        <w:rPr>
          <w:rFonts w:ascii="Times New Roman" w:hAnsi="Times New Roman" w:cs="Times New Roman"/>
          <w:sz w:val="20"/>
          <w:szCs w:val="20"/>
        </w:rPr>
        <w:t>M</w:t>
      </w:r>
      <w:r w:rsidR="002A01D0" w:rsidRPr="00487603">
        <w:rPr>
          <w:rFonts w:ascii="Times New Roman" w:hAnsi="Times New Roman" w:cs="Times New Roman"/>
          <w:sz w:val="20"/>
          <w:szCs w:val="20"/>
        </w:rPr>
        <w:t xml:space="preserve">any </w:t>
      </w:r>
      <w:r w:rsidRPr="00487603">
        <w:rPr>
          <w:rFonts w:ascii="Times New Roman" w:hAnsi="Times New Roman" w:cs="Times New Roman"/>
          <w:sz w:val="20"/>
          <w:szCs w:val="20"/>
        </w:rPr>
        <w:t xml:space="preserve">things he already </w:t>
      </w:r>
      <w:r w:rsidR="00F66727" w:rsidRPr="00487603">
        <w:rPr>
          <w:rFonts w:ascii="Times New Roman" w:hAnsi="Times New Roman" w:cs="Times New Roman"/>
          <w:sz w:val="20"/>
          <w:szCs w:val="20"/>
        </w:rPr>
        <w:t>ha</w:t>
      </w:r>
      <w:r w:rsidR="00F66727">
        <w:rPr>
          <w:rFonts w:ascii="Times New Roman" w:hAnsi="Times New Roman" w:cs="Times New Roman"/>
          <w:sz w:val="20"/>
          <w:szCs w:val="20"/>
        </w:rPr>
        <w:t>d</w:t>
      </w:r>
      <w:r w:rsidRPr="00487603">
        <w:rPr>
          <w:rFonts w:ascii="Times New Roman" w:hAnsi="Times New Roman" w:cs="Times New Roman"/>
          <w:sz w:val="20"/>
          <w:szCs w:val="20"/>
        </w:rPr>
        <w:t>. So he came to the Netherlands as a guest worker while he was an entrepreneur in Turkey. In 1978</w:t>
      </w:r>
      <w:r w:rsidR="00F66727">
        <w:rPr>
          <w:rFonts w:ascii="Times New Roman" w:hAnsi="Times New Roman" w:cs="Times New Roman"/>
          <w:sz w:val="20"/>
          <w:szCs w:val="20"/>
        </w:rPr>
        <w:t>,</w:t>
      </w:r>
      <w:r w:rsidRPr="00487603">
        <w:rPr>
          <w:rFonts w:ascii="Times New Roman" w:hAnsi="Times New Roman" w:cs="Times New Roman"/>
          <w:sz w:val="20"/>
          <w:szCs w:val="20"/>
        </w:rPr>
        <w:t xml:space="preserve"> my mother came and my</w:t>
      </w:r>
      <w:r w:rsidR="00C027CB">
        <w:rPr>
          <w:rFonts w:ascii="Times New Roman" w:hAnsi="Times New Roman" w:cs="Times New Roman"/>
          <w:sz w:val="20"/>
          <w:szCs w:val="20"/>
        </w:rPr>
        <w:t xml:space="preserve"> siblings</w:t>
      </w:r>
      <w:r w:rsidRPr="00487603">
        <w:rPr>
          <w:rFonts w:ascii="Times New Roman" w:hAnsi="Times New Roman" w:cs="Times New Roman"/>
          <w:sz w:val="20"/>
          <w:szCs w:val="20"/>
        </w:rPr>
        <w:t>. And my other sister</w:t>
      </w:r>
      <w:r w:rsidR="000C7882">
        <w:rPr>
          <w:rFonts w:ascii="Times New Roman" w:hAnsi="Times New Roman" w:cs="Times New Roman"/>
          <w:sz w:val="20"/>
          <w:szCs w:val="20"/>
        </w:rPr>
        <w:t xml:space="preserve"> and I</w:t>
      </w:r>
      <w:r w:rsidRPr="00487603">
        <w:rPr>
          <w:rFonts w:ascii="Times New Roman" w:hAnsi="Times New Roman" w:cs="Times New Roman"/>
          <w:sz w:val="20"/>
          <w:szCs w:val="20"/>
        </w:rPr>
        <w:t xml:space="preserve"> stayed in Turkey </w:t>
      </w:r>
      <w:r w:rsidR="00C027CB">
        <w:rPr>
          <w:rFonts w:ascii="Times New Roman" w:hAnsi="Times New Roman" w:cs="Times New Roman"/>
          <w:sz w:val="20"/>
          <w:szCs w:val="20"/>
        </w:rPr>
        <w:t>b</w:t>
      </w:r>
      <w:r w:rsidRPr="00487603">
        <w:rPr>
          <w:rFonts w:ascii="Times New Roman" w:hAnsi="Times New Roman" w:cs="Times New Roman"/>
          <w:sz w:val="20"/>
          <w:szCs w:val="20"/>
        </w:rPr>
        <w:t>ecause we wanted to study. But then the war broke out there, with the Kurdish movement, and then I had to come to the Netherlands. Because I was a teenager and 15, and my parents said</w:t>
      </w:r>
      <w:r w:rsidR="00F66727">
        <w:rPr>
          <w:rFonts w:ascii="Times New Roman" w:hAnsi="Times New Roman" w:cs="Times New Roman"/>
          <w:sz w:val="20"/>
          <w:szCs w:val="20"/>
        </w:rPr>
        <w:t>,</w:t>
      </w:r>
      <w:r w:rsidR="00F66727" w:rsidRPr="00487603">
        <w:rPr>
          <w:rFonts w:ascii="Times New Roman" w:hAnsi="Times New Roman" w:cs="Times New Roman"/>
          <w:sz w:val="20"/>
          <w:szCs w:val="20"/>
        </w:rPr>
        <w:t xml:space="preserve"> </w:t>
      </w:r>
      <w:r w:rsidRPr="00487603">
        <w:rPr>
          <w:rFonts w:ascii="Times New Roman" w:hAnsi="Times New Roman" w:cs="Times New Roman"/>
          <w:sz w:val="20"/>
          <w:szCs w:val="20"/>
        </w:rPr>
        <w:t>this is not to be trusted, what they are going to do</w:t>
      </w:r>
      <w:r w:rsidR="00B85FB0">
        <w:rPr>
          <w:rFonts w:ascii="Times New Roman" w:hAnsi="Times New Roman" w:cs="Times New Roman"/>
          <w:sz w:val="20"/>
          <w:szCs w:val="20"/>
        </w:rPr>
        <w:t>…. [</w:t>
      </w:r>
      <w:r w:rsidR="00B85FB0" w:rsidRPr="00727F51">
        <w:rPr>
          <w:rFonts w:ascii="Times New Roman" w:hAnsi="Times New Roman" w:cs="Times New Roman"/>
          <w:sz w:val="20"/>
          <w:szCs w:val="20"/>
        </w:rPr>
        <w:t>laughs</w:t>
      </w:r>
      <w:r w:rsidR="00B85FB0">
        <w:rPr>
          <w:rFonts w:ascii="Times New Roman" w:hAnsi="Times New Roman" w:cs="Times New Roman"/>
          <w:sz w:val="20"/>
          <w:szCs w:val="20"/>
        </w:rPr>
        <w:t xml:space="preserve">] </w:t>
      </w:r>
      <w:r w:rsidRPr="00487603">
        <w:rPr>
          <w:rFonts w:ascii="Times New Roman" w:hAnsi="Times New Roman" w:cs="Times New Roman"/>
          <w:sz w:val="20"/>
          <w:szCs w:val="20"/>
        </w:rPr>
        <w:t>And I was a teenager, and I was already against injustice</w:t>
      </w:r>
      <w:r w:rsidR="00F66727">
        <w:rPr>
          <w:rFonts w:ascii="Times New Roman" w:hAnsi="Times New Roman" w:cs="Times New Roman"/>
          <w:sz w:val="20"/>
          <w:szCs w:val="20"/>
        </w:rPr>
        <w:t>;</w:t>
      </w:r>
      <w:r w:rsidR="00F66727" w:rsidRPr="00487603">
        <w:rPr>
          <w:rFonts w:ascii="Times New Roman" w:hAnsi="Times New Roman" w:cs="Times New Roman"/>
          <w:sz w:val="20"/>
          <w:szCs w:val="20"/>
        </w:rPr>
        <w:t xml:space="preserve"> </w:t>
      </w:r>
      <w:r w:rsidRPr="00487603">
        <w:rPr>
          <w:rFonts w:ascii="Times New Roman" w:hAnsi="Times New Roman" w:cs="Times New Roman"/>
          <w:sz w:val="20"/>
          <w:szCs w:val="20"/>
        </w:rPr>
        <w:t>back then I already wanted to stand up for minorities. (…). I then learned the language…</w:t>
      </w:r>
      <w:r w:rsidR="00B85FB0">
        <w:rPr>
          <w:rFonts w:ascii="Times New Roman" w:hAnsi="Times New Roman" w:cs="Times New Roman"/>
          <w:sz w:val="20"/>
          <w:szCs w:val="20"/>
        </w:rPr>
        <w:t xml:space="preserve"> </w:t>
      </w:r>
      <w:r w:rsidRPr="00487603">
        <w:rPr>
          <w:rFonts w:ascii="Times New Roman" w:hAnsi="Times New Roman" w:cs="Times New Roman"/>
          <w:sz w:val="20"/>
          <w:szCs w:val="20"/>
        </w:rPr>
        <w:t>after a year I already started teaching minority women. I picked things up very quickly, I come from a very dynamic city, which was in movement</w:t>
      </w:r>
      <w:r w:rsidR="00F66727">
        <w:rPr>
          <w:rFonts w:ascii="Times New Roman" w:hAnsi="Times New Roman" w:cs="Times New Roman"/>
          <w:sz w:val="20"/>
          <w:szCs w:val="20"/>
        </w:rPr>
        <w:t>;</w:t>
      </w:r>
      <w:r w:rsidR="00F66727" w:rsidRPr="00487603">
        <w:rPr>
          <w:rFonts w:ascii="Times New Roman" w:hAnsi="Times New Roman" w:cs="Times New Roman"/>
          <w:sz w:val="20"/>
          <w:szCs w:val="20"/>
        </w:rPr>
        <w:t xml:space="preserve"> </w:t>
      </w:r>
      <w:r w:rsidRPr="00487603">
        <w:rPr>
          <w:rFonts w:ascii="Times New Roman" w:hAnsi="Times New Roman" w:cs="Times New Roman"/>
          <w:sz w:val="20"/>
          <w:szCs w:val="20"/>
        </w:rPr>
        <w:t xml:space="preserve">then you don’t sit at home. </w:t>
      </w:r>
      <w:r w:rsidR="000C7882">
        <w:rPr>
          <w:rFonts w:ascii="Times New Roman" w:hAnsi="Times New Roman" w:cs="Times New Roman"/>
          <w:sz w:val="20"/>
          <w:szCs w:val="20"/>
        </w:rPr>
        <w:t>I f</w:t>
      </w:r>
      <w:r w:rsidR="000C7882" w:rsidRPr="00487603">
        <w:rPr>
          <w:rFonts w:ascii="Times New Roman" w:hAnsi="Times New Roman" w:cs="Times New Roman"/>
          <w:sz w:val="20"/>
          <w:szCs w:val="20"/>
        </w:rPr>
        <w:t xml:space="preserve">ollowed </w:t>
      </w:r>
      <w:r w:rsidRPr="00487603">
        <w:rPr>
          <w:rFonts w:ascii="Times New Roman" w:hAnsi="Times New Roman" w:cs="Times New Roman"/>
          <w:sz w:val="20"/>
          <w:szCs w:val="20"/>
        </w:rPr>
        <w:t xml:space="preserve">an education. I first did my intermediate </w:t>
      </w:r>
      <w:r w:rsidRPr="00487603">
        <w:rPr>
          <w:rFonts w:ascii="Times New Roman" w:hAnsi="Times New Roman" w:cs="Times New Roman"/>
          <w:sz w:val="20"/>
          <w:szCs w:val="20"/>
        </w:rPr>
        <w:lastRenderedPageBreak/>
        <w:t xml:space="preserve">vocational education and then polytechnic university. And </w:t>
      </w:r>
      <w:r w:rsidR="00F66727">
        <w:rPr>
          <w:rFonts w:ascii="Times New Roman" w:hAnsi="Times New Roman" w:cs="Times New Roman"/>
          <w:sz w:val="20"/>
          <w:szCs w:val="20"/>
        </w:rPr>
        <w:t>in addition</w:t>
      </w:r>
      <w:r w:rsidR="00F66727" w:rsidRPr="00487603">
        <w:rPr>
          <w:rFonts w:ascii="Times New Roman" w:hAnsi="Times New Roman" w:cs="Times New Roman"/>
          <w:sz w:val="20"/>
          <w:szCs w:val="20"/>
        </w:rPr>
        <w:t xml:space="preserve"> </w:t>
      </w:r>
      <w:r w:rsidRPr="00487603">
        <w:rPr>
          <w:rFonts w:ascii="Times New Roman" w:hAnsi="Times New Roman" w:cs="Times New Roman"/>
          <w:sz w:val="20"/>
          <w:szCs w:val="20"/>
        </w:rPr>
        <w:t>to this, many trainings and courses. Worked in welfare, and in 2002</w:t>
      </w:r>
      <w:r w:rsidR="000C7882">
        <w:rPr>
          <w:rFonts w:ascii="Times New Roman" w:hAnsi="Times New Roman" w:cs="Times New Roman"/>
          <w:sz w:val="20"/>
          <w:szCs w:val="20"/>
        </w:rPr>
        <w:t>,</w:t>
      </w:r>
      <w:r w:rsidRPr="00487603">
        <w:rPr>
          <w:rFonts w:ascii="Times New Roman" w:hAnsi="Times New Roman" w:cs="Times New Roman"/>
          <w:sz w:val="20"/>
          <w:szCs w:val="20"/>
        </w:rPr>
        <w:t xml:space="preserve"> I started my own company. </w:t>
      </w:r>
    </w:p>
    <w:p w14:paraId="73EA94F5" w14:textId="77777777" w:rsidR="00B85FB0" w:rsidRDefault="00B85FB0" w:rsidP="00622D0D">
      <w:pPr>
        <w:spacing w:line="360" w:lineRule="auto"/>
        <w:ind w:firstLine="567"/>
        <w:jc w:val="both"/>
        <w:rPr>
          <w:rFonts w:ascii="Times New Roman" w:hAnsi="Times New Roman" w:cs="Times New Roman"/>
          <w:color w:val="1A1A1A"/>
        </w:rPr>
      </w:pPr>
    </w:p>
    <w:p w14:paraId="4ED2DE07" w14:textId="758254E1" w:rsidR="00622D0D" w:rsidRPr="00487603" w:rsidRDefault="00F66727" w:rsidP="00494EDB">
      <w:pPr>
        <w:spacing w:line="360" w:lineRule="auto"/>
        <w:jc w:val="both"/>
        <w:rPr>
          <w:rFonts w:ascii="Times New Roman" w:hAnsi="Times New Roman" w:cs="Times New Roman"/>
          <w:color w:val="1A1A1A"/>
        </w:rPr>
      </w:pPr>
      <w:r>
        <w:rPr>
          <w:rFonts w:ascii="Times New Roman" w:hAnsi="Times New Roman" w:cs="Times New Roman"/>
          <w:color w:val="1A1A1A"/>
        </w:rPr>
        <w:t>Notab</w:t>
      </w:r>
      <w:r w:rsidRPr="001E429E">
        <w:rPr>
          <w:rFonts w:ascii="Times New Roman" w:hAnsi="Times New Roman" w:cs="Times New Roman"/>
          <w:color w:val="1A1A1A"/>
        </w:rPr>
        <w:t>ly</w:t>
      </w:r>
      <w:r w:rsidR="00622D0D" w:rsidRPr="001E429E">
        <w:rPr>
          <w:rFonts w:ascii="Times New Roman" w:hAnsi="Times New Roman" w:cs="Times New Roman"/>
          <w:color w:val="1A1A1A"/>
        </w:rPr>
        <w:t>, Cemille speaks much more positively about her hometown</w:t>
      </w:r>
      <w:r w:rsidR="00B85FB0">
        <w:rPr>
          <w:rFonts w:ascii="Times New Roman" w:hAnsi="Times New Roman" w:cs="Times New Roman"/>
          <w:color w:val="1A1A1A"/>
        </w:rPr>
        <w:t>,</w:t>
      </w:r>
      <w:r>
        <w:rPr>
          <w:rFonts w:ascii="Times New Roman" w:hAnsi="Times New Roman" w:cs="Times New Roman"/>
          <w:color w:val="1A1A1A"/>
        </w:rPr>
        <w:t xml:space="preserve"> her</w:t>
      </w:r>
      <w:r w:rsidR="00B85FB0">
        <w:rPr>
          <w:rFonts w:ascii="Times New Roman" w:hAnsi="Times New Roman" w:cs="Times New Roman"/>
          <w:color w:val="1A1A1A"/>
        </w:rPr>
        <w:t xml:space="preserve"> </w:t>
      </w:r>
      <w:r w:rsidR="00622D0D" w:rsidRPr="001E429E">
        <w:rPr>
          <w:rFonts w:ascii="Times New Roman" w:hAnsi="Times New Roman" w:cs="Times New Roman"/>
          <w:color w:val="1A1A1A"/>
        </w:rPr>
        <w:t xml:space="preserve">region </w:t>
      </w:r>
      <w:r w:rsidR="00B85FB0">
        <w:rPr>
          <w:rFonts w:ascii="Times New Roman" w:hAnsi="Times New Roman" w:cs="Times New Roman"/>
          <w:color w:val="1A1A1A"/>
        </w:rPr>
        <w:t xml:space="preserve">of </w:t>
      </w:r>
      <w:r w:rsidR="00622D0D" w:rsidRPr="001E429E">
        <w:rPr>
          <w:rFonts w:ascii="Times New Roman" w:hAnsi="Times New Roman" w:cs="Times New Roman"/>
          <w:color w:val="1A1A1A"/>
        </w:rPr>
        <w:t>origin and her family than Tullay</w:t>
      </w:r>
      <w:r>
        <w:rPr>
          <w:rFonts w:ascii="Times New Roman" w:hAnsi="Times New Roman" w:cs="Times New Roman"/>
          <w:color w:val="1A1A1A"/>
        </w:rPr>
        <w:t xml:space="preserve"> did</w:t>
      </w:r>
      <w:r w:rsidR="00622D0D" w:rsidRPr="001E429E">
        <w:rPr>
          <w:rFonts w:ascii="Times New Roman" w:hAnsi="Times New Roman" w:cs="Times New Roman"/>
          <w:color w:val="1A1A1A"/>
        </w:rPr>
        <w:t xml:space="preserve">. </w:t>
      </w:r>
      <w:r>
        <w:rPr>
          <w:rFonts w:ascii="Times New Roman" w:hAnsi="Times New Roman" w:cs="Times New Roman"/>
          <w:color w:val="1A1A1A"/>
        </w:rPr>
        <w:t>Cemille</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 xml:space="preserve">experienced much more freedom than Tullay, </w:t>
      </w:r>
      <w:r>
        <w:rPr>
          <w:rFonts w:ascii="Times New Roman" w:hAnsi="Times New Roman" w:cs="Times New Roman"/>
          <w:color w:val="1A1A1A"/>
        </w:rPr>
        <w:t>emphasising</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 xml:space="preserve">the liberalism of her hometown, the Alevi, and her family situation. </w:t>
      </w:r>
      <w:r>
        <w:rPr>
          <w:rFonts w:ascii="Times New Roman" w:hAnsi="Times New Roman" w:cs="Times New Roman"/>
          <w:color w:val="1A1A1A"/>
        </w:rPr>
        <w:t>However, Cemille</w:t>
      </w:r>
      <w:r w:rsidR="00622D0D" w:rsidRPr="001E429E">
        <w:rPr>
          <w:rFonts w:ascii="Times New Roman" w:hAnsi="Times New Roman" w:cs="Times New Roman"/>
          <w:color w:val="1A1A1A"/>
        </w:rPr>
        <w:t xml:space="preserve"> </w:t>
      </w:r>
      <w:r>
        <w:rPr>
          <w:rFonts w:ascii="Times New Roman" w:hAnsi="Times New Roman" w:cs="Times New Roman"/>
          <w:color w:val="1A1A1A"/>
        </w:rPr>
        <w:t xml:space="preserve">reported </w:t>
      </w:r>
      <w:r w:rsidRPr="001E429E">
        <w:rPr>
          <w:rFonts w:ascii="Times New Roman" w:hAnsi="Times New Roman" w:cs="Times New Roman"/>
          <w:color w:val="1A1A1A"/>
        </w:rPr>
        <w:t>experienc</w:t>
      </w:r>
      <w:r>
        <w:rPr>
          <w:rFonts w:ascii="Times New Roman" w:hAnsi="Times New Roman" w:cs="Times New Roman"/>
          <w:color w:val="1A1A1A"/>
        </w:rPr>
        <w:t>ing</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 xml:space="preserve">much injustice, referring to the repression of Kurdish people in Turkey, </w:t>
      </w:r>
      <w:r>
        <w:rPr>
          <w:rFonts w:ascii="Times New Roman" w:hAnsi="Times New Roman" w:cs="Times New Roman"/>
          <w:color w:val="1A1A1A"/>
        </w:rPr>
        <w:t xml:space="preserve">which </w:t>
      </w:r>
      <w:r w:rsidR="00B85FB0">
        <w:rPr>
          <w:rFonts w:ascii="Times New Roman" w:hAnsi="Times New Roman" w:cs="Times New Roman"/>
          <w:color w:val="1A1A1A"/>
        </w:rPr>
        <w:t>forc</w:t>
      </w:r>
      <w:r>
        <w:rPr>
          <w:rFonts w:ascii="Times New Roman" w:hAnsi="Times New Roman" w:cs="Times New Roman"/>
          <w:color w:val="1A1A1A"/>
        </w:rPr>
        <w:t>ed Cemil</w:t>
      </w:r>
      <w:r w:rsidR="000A2C39">
        <w:rPr>
          <w:rFonts w:ascii="Times New Roman" w:hAnsi="Times New Roman" w:cs="Times New Roman"/>
          <w:color w:val="1A1A1A"/>
        </w:rPr>
        <w:t>l</w:t>
      </w:r>
      <w:r>
        <w:rPr>
          <w:rFonts w:ascii="Times New Roman" w:hAnsi="Times New Roman" w:cs="Times New Roman"/>
          <w:color w:val="1A1A1A"/>
        </w:rPr>
        <w:t xml:space="preserve">e </w:t>
      </w:r>
      <w:r w:rsidR="00622D0D" w:rsidRPr="001E429E">
        <w:rPr>
          <w:rFonts w:ascii="Times New Roman" w:hAnsi="Times New Roman" w:cs="Times New Roman"/>
          <w:color w:val="1A1A1A"/>
        </w:rPr>
        <w:t>to leave Turkey.</w:t>
      </w:r>
      <w:r w:rsidR="000C7C1B">
        <w:rPr>
          <w:rFonts w:ascii="Times New Roman" w:hAnsi="Times New Roman" w:cs="Times New Roman"/>
          <w:color w:val="1A1A1A"/>
        </w:rPr>
        <w:t xml:space="preserve"> In Turkey, Kurdish people </w:t>
      </w:r>
      <w:r>
        <w:rPr>
          <w:rFonts w:ascii="Times New Roman" w:hAnsi="Times New Roman" w:cs="Times New Roman"/>
          <w:color w:val="1A1A1A"/>
        </w:rPr>
        <w:t xml:space="preserve">compose </w:t>
      </w:r>
      <w:r w:rsidR="000C7C1B">
        <w:rPr>
          <w:rFonts w:ascii="Times New Roman" w:hAnsi="Times New Roman" w:cs="Times New Roman"/>
          <w:color w:val="1A1A1A"/>
        </w:rPr>
        <w:t>a minority, and because of their different ethnic identity</w:t>
      </w:r>
      <w:r>
        <w:rPr>
          <w:rFonts w:ascii="Times New Roman" w:hAnsi="Times New Roman" w:cs="Times New Roman"/>
          <w:color w:val="1A1A1A"/>
        </w:rPr>
        <w:t>,</w:t>
      </w:r>
      <w:r w:rsidR="000C7C1B">
        <w:rPr>
          <w:rFonts w:ascii="Times New Roman" w:hAnsi="Times New Roman" w:cs="Times New Roman"/>
          <w:color w:val="1A1A1A"/>
        </w:rPr>
        <w:t xml:space="preserve"> which </w:t>
      </w:r>
      <w:r w:rsidR="000C7882">
        <w:rPr>
          <w:rFonts w:ascii="Times New Roman" w:hAnsi="Times New Roman" w:cs="Times New Roman"/>
          <w:color w:val="1A1A1A"/>
        </w:rPr>
        <w:t xml:space="preserve">is expressed </w:t>
      </w:r>
      <w:r w:rsidR="000C7C1B">
        <w:rPr>
          <w:rFonts w:ascii="Times New Roman" w:hAnsi="Times New Roman" w:cs="Times New Roman"/>
          <w:color w:val="1A1A1A"/>
        </w:rPr>
        <w:t xml:space="preserve">in </w:t>
      </w:r>
      <w:r w:rsidR="000C7882">
        <w:rPr>
          <w:rFonts w:ascii="Times New Roman" w:hAnsi="Times New Roman" w:cs="Times New Roman"/>
          <w:color w:val="1A1A1A"/>
        </w:rPr>
        <w:t xml:space="preserve">different </w:t>
      </w:r>
      <w:r w:rsidR="000C7C1B">
        <w:rPr>
          <w:rFonts w:ascii="Times New Roman" w:hAnsi="Times New Roman" w:cs="Times New Roman"/>
          <w:color w:val="1A1A1A"/>
        </w:rPr>
        <w:t xml:space="preserve">cultural and religious values and practices, as well as the quest for (more) </w:t>
      </w:r>
      <w:r>
        <w:rPr>
          <w:rFonts w:ascii="Times New Roman" w:hAnsi="Times New Roman" w:cs="Times New Roman"/>
          <w:color w:val="1A1A1A"/>
        </w:rPr>
        <w:t>independence</w:t>
      </w:r>
      <w:r w:rsidR="000C7C1B">
        <w:rPr>
          <w:rFonts w:ascii="Times New Roman" w:hAnsi="Times New Roman" w:cs="Times New Roman"/>
          <w:color w:val="1A1A1A"/>
        </w:rPr>
        <w:t xml:space="preserve">, </w:t>
      </w:r>
      <w:r>
        <w:rPr>
          <w:rFonts w:ascii="Times New Roman" w:hAnsi="Times New Roman" w:cs="Times New Roman"/>
          <w:color w:val="1A1A1A"/>
        </w:rPr>
        <w:t xml:space="preserve">Kurds </w:t>
      </w:r>
      <w:r w:rsidR="000C7C1B">
        <w:rPr>
          <w:rFonts w:ascii="Times New Roman" w:hAnsi="Times New Roman" w:cs="Times New Roman"/>
          <w:color w:val="1A1A1A"/>
        </w:rPr>
        <w:t xml:space="preserve">are often discriminated against and even perceived as </w:t>
      </w:r>
      <w:r>
        <w:rPr>
          <w:rFonts w:ascii="Times New Roman" w:hAnsi="Times New Roman" w:cs="Times New Roman"/>
          <w:color w:val="1A1A1A"/>
        </w:rPr>
        <w:t xml:space="preserve">all </w:t>
      </w:r>
      <w:r w:rsidR="000C7C1B">
        <w:rPr>
          <w:rFonts w:ascii="Times New Roman" w:hAnsi="Times New Roman" w:cs="Times New Roman"/>
          <w:color w:val="1A1A1A"/>
        </w:rPr>
        <w:t xml:space="preserve">being terrorists  </w:t>
      </w:r>
      <w:r>
        <w:rPr>
          <w:rFonts w:ascii="Times New Roman" w:hAnsi="Times New Roman" w:cs="Times New Roman"/>
          <w:color w:val="1A1A1A"/>
        </w:rPr>
        <w:t>by</w:t>
      </w:r>
      <w:r w:rsidR="000C7C1B">
        <w:rPr>
          <w:rFonts w:ascii="Times New Roman" w:hAnsi="Times New Roman" w:cs="Times New Roman"/>
          <w:color w:val="1A1A1A"/>
        </w:rPr>
        <w:t xml:space="preserve"> the formal government</w:t>
      </w:r>
      <w:r w:rsidR="005A1A25">
        <w:rPr>
          <w:rFonts w:ascii="Times New Roman" w:hAnsi="Times New Roman" w:cs="Times New Roman"/>
          <w:color w:val="1A1A1A"/>
        </w:rPr>
        <w:t xml:space="preserve"> (</w:t>
      </w:r>
      <w:r w:rsidR="008D53B6">
        <w:rPr>
          <w:rFonts w:ascii="Times New Roman" w:hAnsi="Times New Roman" w:cs="Times New Roman"/>
          <w:color w:val="1A1A1A"/>
        </w:rPr>
        <w:t>Inquiries 2014</w:t>
      </w:r>
      <w:r w:rsidR="003625CC">
        <w:rPr>
          <w:rFonts w:ascii="Times New Roman" w:hAnsi="Times New Roman" w:cs="Times New Roman"/>
          <w:color w:val="1A1A1A"/>
        </w:rPr>
        <w:t>)</w:t>
      </w:r>
      <w:r w:rsidR="000C7C1B">
        <w:rPr>
          <w:rFonts w:ascii="Times New Roman" w:hAnsi="Times New Roman" w:cs="Times New Roman"/>
          <w:color w:val="1A1A1A"/>
        </w:rPr>
        <w:t>.</w:t>
      </w:r>
      <w:r w:rsidR="002A1E91">
        <w:rPr>
          <w:rFonts w:ascii="Times New Roman" w:hAnsi="Times New Roman" w:cs="Times New Roman"/>
          <w:color w:val="1A1A1A"/>
        </w:rPr>
        <w:t xml:space="preserve"> </w:t>
      </w:r>
      <w:r w:rsidR="00622D0D" w:rsidRPr="001E429E">
        <w:rPr>
          <w:rFonts w:ascii="Times New Roman" w:hAnsi="Times New Roman" w:cs="Times New Roman"/>
          <w:color w:val="1A1A1A"/>
        </w:rPr>
        <w:t>Her narrative,</w:t>
      </w:r>
      <w:r w:rsidR="00A7260C">
        <w:rPr>
          <w:rFonts w:ascii="Times New Roman" w:hAnsi="Times New Roman" w:cs="Times New Roman"/>
          <w:color w:val="1A1A1A"/>
        </w:rPr>
        <w:t xml:space="preserve"> </w:t>
      </w:r>
      <w:r w:rsidRPr="001E429E">
        <w:rPr>
          <w:rFonts w:ascii="Times New Roman" w:hAnsi="Times New Roman" w:cs="Times New Roman"/>
          <w:color w:val="1A1A1A"/>
        </w:rPr>
        <w:t>compar</w:t>
      </w:r>
      <w:r>
        <w:rPr>
          <w:rFonts w:ascii="Times New Roman" w:hAnsi="Times New Roman" w:cs="Times New Roman"/>
          <w:color w:val="1A1A1A"/>
        </w:rPr>
        <w:t xml:space="preserve">ed </w:t>
      </w:r>
      <w:r w:rsidR="00A7260C">
        <w:rPr>
          <w:rFonts w:ascii="Times New Roman" w:hAnsi="Times New Roman" w:cs="Times New Roman"/>
          <w:color w:val="1A1A1A"/>
        </w:rPr>
        <w:t xml:space="preserve">with </w:t>
      </w:r>
      <w:r w:rsidR="00622D0D" w:rsidRPr="001E429E">
        <w:rPr>
          <w:rFonts w:ascii="Times New Roman" w:hAnsi="Times New Roman" w:cs="Times New Roman"/>
          <w:color w:val="1A1A1A"/>
        </w:rPr>
        <w:t xml:space="preserve">the first two cases, </w:t>
      </w:r>
      <w:r w:rsidR="00EF69AF">
        <w:rPr>
          <w:rFonts w:ascii="Times New Roman" w:hAnsi="Times New Roman" w:cs="Times New Roman"/>
          <w:color w:val="1A1A1A"/>
        </w:rPr>
        <w:t>indicate</w:t>
      </w:r>
      <w:r w:rsidR="00622D0D" w:rsidRPr="001E429E">
        <w:rPr>
          <w:rFonts w:ascii="Times New Roman" w:hAnsi="Times New Roman" w:cs="Times New Roman"/>
          <w:color w:val="1A1A1A"/>
        </w:rPr>
        <w:t>s a continuity of social position</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 xml:space="preserve">preserving the values of liberalism and gender equality. Within her business context, </w:t>
      </w:r>
      <w:r>
        <w:rPr>
          <w:rFonts w:ascii="Times New Roman" w:hAnsi="Times New Roman" w:cs="Times New Roman"/>
          <w:color w:val="1A1A1A"/>
        </w:rPr>
        <w:t>Cemille</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capitali</w:t>
      </w:r>
      <w:r>
        <w:rPr>
          <w:rFonts w:ascii="Times New Roman" w:hAnsi="Times New Roman" w:cs="Times New Roman"/>
          <w:color w:val="1A1A1A"/>
        </w:rPr>
        <w:t>sed on</w:t>
      </w:r>
      <w:r w:rsidR="00622D0D" w:rsidRPr="001E429E">
        <w:rPr>
          <w:rFonts w:ascii="Times New Roman" w:hAnsi="Times New Roman" w:cs="Times New Roman"/>
          <w:color w:val="1A1A1A"/>
        </w:rPr>
        <w:t xml:space="preserve"> her minority background in her country of origin, Turkey, </w:t>
      </w:r>
      <w:r>
        <w:rPr>
          <w:rFonts w:ascii="Times New Roman" w:hAnsi="Times New Roman" w:cs="Times New Roman"/>
          <w:color w:val="1A1A1A"/>
        </w:rPr>
        <w:t>and her</w:t>
      </w:r>
      <w:r w:rsidR="00622D0D" w:rsidRPr="001E429E">
        <w:rPr>
          <w:rFonts w:ascii="Times New Roman" w:hAnsi="Times New Roman" w:cs="Times New Roman"/>
          <w:color w:val="1A1A1A"/>
        </w:rPr>
        <w:t xml:space="preserve"> country of destination, the Netherlands. </w:t>
      </w:r>
      <w:r>
        <w:rPr>
          <w:rFonts w:ascii="Times New Roman" w:hAnsi="Times New Roman" w:cs="Times New Roman"/>
          <w:color w:val="1A1A1A"/>
        </w:rPr>
        <w:t>Cemille</w:t>
      </w:r>
      <w:r w:rsidR="00622D0D" w:rsidRPr="001E429E">
        <w:rPr>
          <w:rFonts w:ascii="Times New Roman" w:hAnsi="Times New Roman" w:cs="Times New Roman"/>
          <w:color w:val="1A1A1A"/>
        </w:rPr>
        <w:t xml:space="preserve"> </w:t>
      </w:r>
      <w:r w:rsidRPr="001E429E">
        <w:rPr>
          <w:rFonts w:ascii="Times New Roman" w:hAnsi="Times New Roman" w:cs="Times New Roman"/>
          <w:color w:val="1A1A1A"/>
        </w:rPr>
        <w:t>emphasi</w:t>
      </w:r>
      <w:r>
        <w:rPr>
          <w:rFonts w:ascii="Times New Roman" w:hAnsi="Times New Roman" w:cs="Times New Roman"/>
          <w:color w:val="1A1A1A"/>
        </w:rPr>
        <w:t>sed</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her stance by repeating</w:t>
      </w:r>
      <w:r>
        <w:rPr>
          <w:rFonts w:ascii="Times New Roman" w:hAnsi="Times New Roman" w:cs="Times New Roman"/>
          <w:color w:val="1A1A1A"/>
        </w:rPr>
        <w:t>,</w:t>
      </w:r>
      <w:r w:rsidR="00622D0D">
        <w:rPr>
          <w:rFonts w:ascii="Times New Roman" w:hAnsi="Times New Roman" w:cs="Times New Roman"/>
          <w:color w:val="1A1A1A"/>
        </w:rPr>
        <w:t xml:space="preserve"> ‘</w:t>
      </w:r>
      <w:r w:rsidR="00622D0D" w:rsidRPr="001E429E">
        <w:rPr>
          <w:rFonts w:ascii="Times New Roman" w:hAnsi="Times New Roman" w:cs="Times New Roman"/>
          <w:color w:val="1A1A1A"/>
        </w:rPr>
        <w:t>I was already against injustice</w:t>
      </w:r>
      <w:r w:rsidR="000C7882">
        <w:rPr>
          <w:rFonts w:ascii="Times New Roman" w:hAnsi="Times New Roman" w:cs="Times New Roman"/>
          <w:color w:val="1A1A1A"/>
        </w:rPr>
        <w:t>;</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I already wan</w:t>
      </w:r>
      <w:r w:rsidR="00622D0D">
        <w:rPr>
          <w:rFonts w:ascii="Times New Roman" w:hAnsi="Times New Roman" w:cs="Times New Roman"/>
          <w:color w:val="1A1A1A"/>
        </w:rPr>
        <w:t>ted to stand up for minorities’</w:t>
      </w:r>
      <w:r w:rsidR="00622D0D" w:rsidRPr="001E429E">
        <w:rPr>
          <w:rFonts w:ascii="Times New Roman" w:hAnsi="Times New Roman" w:cs="Times New Roman"/>
          <w:color w:val="1A1A1A"/>
        </w:rPr>
        <w:t xml:space="preserve">. </w:t>
      </w:r>
      <w:r>
        <w:rPr>
          <w:rFonts w:ascii="Times New Roman" w:hAnsi="Times New Roman" w:cs="Times New Roman"/>
          <w:color w:val="1A1A1A"/>
        </w:rPr>
        <w:t>Notably</w:t>
      </w:r>
      <w:r w:rsidR="00622D0D" w:rsidRPr="001E429E">
        <w:rPr>
          <w:rFonts w:ascii="Times New Roman" w:hAnsi="Times New Roman" w:cs="Times New Roman"/>
          <w:color w:val="1A1A1A"/>
        </w:rPr>
        <w:t>, she acknowledges the gendered relationships in her own family</w:t>
      </w:r>
      <w:r>
        <w:rPr>
          <w:rFonts w:ascii="Times New Roman" w:hAnsi="Times New Roman" w:cs="Times New Roman"/>
          <w:color w:val="1A1A1A"/>
        </w:rPr>
        <w:t>:</w:t>
      </w:r>
      <w:r w:rsidRPr="001E429E">
        <w:rPr>
          <w:rFonts w:ascii="Times New Roman" w:hAnsi="Times New Roman" w:cs="Times New Roman"/>
          <w:color w:val="1A1A1A"/>
        </w:rPr>
        <w:t xml:space="preserve"> </w:t>
      </w:r>
      <w:r>
        <w:rPr>
          <w:rFonts w:ascii="Times New Roman" w:hAnsi="Times New Roman" w:cs="Times New Roman"/>
          <w:color w:val="1A1A1A"/>
        </w:rPr>
        <w:t>the entire family</w:t>
      </w:r>
      <w:r w:rsidR="00622D0D" w:rsidRPr="001E429E">
        <w:rPr>
          <w:rFonts w:ascii="Times New Roman" w:hAnsi="Times New Roman" w:cs="Times New Roman"/>
          <w:color w:val="1A1A1A"/>
        </w:rPr>
        <w:t xml:space="preserve"> followed their father</w:t>
      </w:r>
      <w:r>
        <w:rPr>
          <w:rFonts w:ascii="Times New Roman" w:hAnsi="Times New Roman" w:cs="Times New Roman"/>
          <w:color w:val="1A1A1A"/>
        </w:rPr>
        <w:t>,</w:t>
      </w:r>
      <w:r w:rsidR="00622D0D" w:rsidRPr="001E429E">
        <w:rPr>
          <w:rFonts w:ascii="Times New Roman" w:hAnsi="Times New Roman" w:cs="Times New Roman"/>
          <w:color w:val="1A1A1A"/>
        </w:rPr>
        <w:t xml:space="preserve"> the </w:t>
      </w:r>
      <w:r w:rsidR="00C027CB">
        <w:rPr>
          <w:rFonts w:ascii="Times New Roman" w:hAnsi="Times New Roman" w:cs="Times New Roman"/>
          <w:color w:val="1A1A1A"/>
        </w:rPr>
        <w:t>paterfamilias</w:t>
      </w:r>
      <w:r>
        <w:rPr>
          <w:rFonts w:ascii="Times New Roman" w:hAnsi="Times New Roman" w:cs="Times New Roman"/>
          <w:color w:val="1A1A1A"/>
        </w:rPr>
        <w:t xml:space="preserve">. However, Cemille </w:t>
      </w:r>
      <w:r w:rsidR="00622D0D">
        <w:rPr>
          <w:rFonts w:ascii="Times New Roman" w:hAnsi="Times New Roman" w:cs="Times New Roman"/>
          <w:color w:val="1A1A1A"/>
        </w:rPr>
        <w:t xml:space="preserve">also </w:t>
      </w:r>
      <w:r>
        <w:rPr>
          <w:rFonts w:ascii="Times New Roman" w:hAnsi="Times New Roman" w:cs="Times New Roman"/>
          <w:color w:val="1A1A1A"/>
        </w:rPr>
        <w:t>emphasis</w:t>
      </w:r>
      <w:r w:rsidRPr="001E429E">
        <w:rPr>
          <w:rFonts w:ascii="Times New Roman" w:hAnsi="Times New Roman" w:cs="Times New Roman"/>
          <w:color w:val="1A1A1A"/>
        </w:rPr>
        <w:t>e</w:t>
      </w:r>
      <w:r>
        <w:rPr>
          <w:rFonts w:ascii="Times New Roman" w:hAnsi="Times New Roman" w:cs="Times New Roman"/>
          <w:color w:val="1A1A1A"/>
        </w:rPr>
        <w:t>d</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the Alevi value of gender equality</w:t>
      </w:r>
      <w:r>
        <w:rPr>
          <w:rFonts w:ascii="Times New Roman" w:hAnsi="Times New Roman" w:cs="Times New Roman"/>
          <w:color w:val="1A1A1A"/>
        </w:rPr>
        <w:t>,</w:t>
      </w:r>
      <w:r w:rsidR="00622D0D" w:rsidRPr="001E429E">
        <w:rPr>
          <w:rFonts w:ascii="Times New Roman" w:hAnsi="Times New Roman" w:cs="Times New Roman"/>
          <w:color w:val="1A1A1A"/>
        </w:rPr>
        <w:t xml:space="preserve"> which obviously had a </w:t>
      </w:r>
      <w:r>
        <w:rPr>
          <w:rFonts w:ascii="Times New Roman" w:hAnsi="Times New Roman" w:cs="Times New Roman"/>
          <w:color w:val="1A1A1A"/>
        </w:rPr>
        <w:t>great</w:t>
      </w:r>
      <w:r w:rsidRPr="001E429E">
        <w:rPr>
          <w:rFonts w:ascii="Times New Roman" w:hAnsi="Times New Roman" w:cs="Times New Roman"/>
          <w:color w:val="1A1A1A"/>
        </w:rPr>
        <w:t xml:space="preserve"> </w:t>
      </w:r>
      <w:r w:rsidR="004327EF">
        <w:rPr>
          <w:rFonts w:ascii="Times New Roman" w:hAnsi="Times New Roman" w:cs="Times New Roman"/>
          <w:color w:val="1A1A1A"/>
        </w:rPr>
        <w:t>effect</w:t>
      </w:r>
      <w:r w:rsidR="00622D0D" w:rsidRPr="001E429E">
        <w:rPr>
          <w:rFonts w:ascii="Times New Roman" w:hAnsi="Times New Roman" w:cs="Times New Roman"/>
          <w:color w:val="1A1A1A"/>
        </w:rPr>
        <w:t xml:space="preserve"> on her family and the </w:t>
      </w:r>
      <w:r w:rsidR="00E36352">
        <w:rPr>
          <w:rFonts w:ascii="Times New Roman" w:hAnsi="Times New Roman" w:cs="Times New Roman"/>
          <w:color w:val="1A1A1A"/>
        </w:rPr>
        <w:t>manner in which</w:t>
      </w:r>
      <w:r w:rsidR="00622D0D" w:rsidRPr="001E429E">
        <w:rPr>
          <w:rFonts w:ascii="Times New Roman" w:hAnsi="Times New Roman" w:cs="Times New Roman"/>
          <w:color w:val="1A1A1A"/>
        </w:rPr>
        <w:t xml:space="preserve"> </w:t>
      </w:r>
      <w:r>
        <w:rPr>
          <w:rFonts w:ascii="Times New Roman" w:hAnsi="Times New Roman" w:cs="Times New Roman"/>
          <w:color w:val="1A1A1A"/>
        </w:rPr>
        <w:t>Cemille</w:t>
      </w:r>
      <w:r w:rsidRPr="001E429E">
        <w:rPr>
          <w:rFonts w:ascii="Times New Roman" w:hAnsi="Times New Roman" w:cs="Times New Roman"/>
          <w:color w:val="1A1A1A"/>
        </w:rPr>
        <w:t xml:space="preserve"> </w:t>
      </w:r>
      <w:r w:rsidR="00622D0D" w:rsidRPr="001E429E">
        <w:rPr>
          <w:rFonts w:ascii="Times New Roman" w:hAnsi="Times New Roman" w:cs="Times New Roman"/>
          <w:color w:val="1A1A1A"/>
        </w:rPr>
        <w:t xml:space="preserve">was able to stand up for herself and become an entrepreneur. </w:t>
      </w:r>
      <w:r w:rsidR="000C7882">
        <w:rPr>
          <w:rFonts w:ascii="Times New Roman" w:hAnsi="Times New Roman" w:cs="Times New Roman"/>
          <w:color w:val="1A1A1A"/>
        </w:rPr>
        <w:t>T</w:t>
      </w:r>
      <w:r w:rsidR="00622D0D" w:rsidRPr="001E429E">
        <w:rPr>
          <w:rFonts w:ascii="Times New Roman" w:hAnsi="Times New Roman" w:cs="Times New Roman"/>
          <w:color w:val="1A1A1A"/>
        </w:rPr>
        <w:t xml:space="preserve">hese excerpts </w:t>
      </w:r>
      <w:r>
        <w:rPr>
          <w:rFonts w:ascii="Times New Roman" w:hAnsi="Times New Roman" w:cs="Times New Roman"/>
          <w:color w:val="1A1A1A"/>
        </w:rPr>
        <w:t>demonstrate</w:t>
      </w:r>
      <w:r w:rsidR="00622D0D" w:rsidRPr="001E429E">
        <w:rPr>
          <w:rFonts w:ascii="Times New Roman" w:hAnsi="Times New Roman" w:cs="Times New Roman"/>
          <w:color w:val="1A1A1A"/>
        </w:rPr>
        <w:t xml:space="preserve"> </w:t>
      </w:r>
      <w:r w:rsidR="005B7B3C">
        <w:rPr>
          <w:rFonts w:ascii="Times New Roman" w:hAnsi="Times New Roman" w:cs="Times New Roman"/>
          <w:color w:val="1A1A1A"/>
        </w:rPr>
        <w:t xml:space="preserve">we </w:t>
      </w:r>
      <w:r w:rsidR="00622D0D" w:rsidRPr="001E429E">
        <w:rPr>
          <w:rFonts w:ascii="Times New Roman" w:hAnsi="Times New Roman" w:cs="Times New Roman"/>
          <w:color w:val="1A1A1A"/>
        </w:rPr>
        <w:t>cannot understand the decision to start a business and the</w:t>
      </w:r>
      <w:r w:rsidR="00C027CB">
        <w:rPr>
          <w:rFonts w:ascii="Times New Roman" w:hAnsi="Times New Roman" w:cs="Times New Roman"/>
          <w:color w:val="1A1A1A"/>
        </w:rPr>
        <w:t xml:space="preserve"> way</w:t>
      </w:r>
      <w:r w:rsidR="00622D0D" w:rsidRPr="001E429E">
        <w:rPr>
          <w:rFonts w:ascii="Times New Roman" w:hAnsi="Times New Roman" w:cs="Times New Roman"/>
          <w:color w:val="1A1A1A"/>
        </w:rPr>
        <w:t xml:space="preserve"> </w:t>
      </w:r>
      <w:r w:rsidR="005B7B3C">
        <w:rPr>
          <w:rFonts w:ascii="Times New Roman" w:hAnsi="Times New Roman" w:cs="Times New Roman"/>
          <w:color w:val="1A1A1A"/>
        </w:rPr>
        <w:t>entrepreneurs</w:t>
      </w:r>
      <w:r w:rsidR="00622D0D" w:rsidRPr="001E429E">
        <w:rPr>
          <w:rFonts w:ascii="Times New Roman" w:hAnsi="Times New Roman" w:cs="Times New Roman"/>
          <w:color w:val="1A1A1A"/>
        </w:rPr>
        <w:t xml:space="preserve"> </w:t>
      </w:r>
      <w:r>
        <w:rPr>
          <w:rFonts w:ascii="Times New Roman" w:hAnsi="Times New Roman" w:cs="Times New Roman"/>
          <w:color w:val="1A1A1A"/>
        </w:rPr>
        <w:t>establish a business only</w:t>
      </w:r>
      <w:r w:rsidR="00622D0D">
        <w:rPr>
          <w:rFonts w:ascii="Times New Roman" w:hAnsi="Times New Roman" w:cs="Times New Roman"/>
          <w:color w:val="1A1A1A"/>
        </w:rPr>
        <w:t xml:space="preserve"> </w:t>
      </w:r>
      <w:r w:rsidR="00622D0D" w:rsidRPr="001E429E">
        <w:rPr>
          <w:rFonts w:ascii="Times New Roman" w:hAnsi="Times New Roman" w:cs="Times New Roman"/>
          <w:color w:val="1A1A1A"/>
        </w:rPr>
        <w:t xml:space="preserve">by </w:t>
      </w:r>
      <w:r>
        <w:rPr>
          <w:rFonts w:ascii="Times New Roman" w:hAnsi="Times New Roman" w:cs="Times New Roman"/>
          <w:color w:val="1A1A1A"/>
        </w:rPr>
        <w:t>observing</w:t>
      </w:r>
      <w:r w:rsidR="00622D0D" w:rsidRPr="001E429E">
        <w:rPr>
          <w:rFonts w:ascii="Times New Roman" w:hAnsi="Times New Roman" w:cs="Times New Roman"/>
          <w:color w:val="1A1A1A"/>
        </w:rPr>
        <w:t xml:space="preserve"> the situation and context in the </w:t>
      </w:r>
      <w:r w:rsidR="000C7882" w:rsidRPr="001E429E">
        <w:rPr>
          <w:rFonts w:ascii="Times New Roman" w:hAnsi="Times New Roman" w:cs="Times New Roman"/>
          <w:color w:val="1A1A1A"/>
        </w:rPr>
        <w:t xml:space="preserve">destination </w:t>
      </w:r>
      <w:r w:rsidR="00622D0D" w:rsidRPr="001E429E">
        <w:rPr>
          <w:rFonts w:ascii="Times New Roman" w:hAnsi="Times New Roman" w:cs="Times New Roman"/>
          <w:color w:val="1A1A1A"/>
        </w:rPr>
        <w:t>countr</w:t>
      </w:r>
      <w:r w:rsidR="000C7882">
        <w:rPr>
          <w:rFonts w:ascii="Times New Roman" w:hAnsi="Times New Roman" w:cs="Times New Roman"/>
          <w:color w:val="1A1A1A"/>
        </w:rPr>
        <w:t>y</w:t>
      </w:r>
      <w:r>
        <w:rPr>
          <w:rFonts w:ascii="Times New Roman" w:hAnsi="Times New Roman" w:cs="Times New Roman"/>
          <w:color w:val="1A1A1A"/>
        </w:rPr>
        <w:t>;</w:t>
      </w:r>
      <w:r w:rsidR="00622D0D" w:rsidRPr="001E429E">
        <w:rPr>
          <w:rFonts w:ascii="Times New Roman" w:hAnsi="Times New Roman" w:cs="Times New Roman"/>
          <w:color w:val="1A1A1A"/>
        </w:rPr>
        <w:t xml:space="preserve"> </w:t>
      </w:r>
      <w:r w:rsidR="005B7B3C">
        <w:rPr>
          <w:rFonts w:ascii="Times New Roman" w:hAnsi="Times New Roman" w:cs="Times New Roman"/>
          <w:color w:val="1A1A1A"/>
        </w:rPr>
        <w:t>we</w:t>
      </w:r>
      <w:r w:rsidR="00622D0D" w:rsidRPr="001E429E">
        <w:rPr>
          <w:rFonts w:ascii="Times New Roman" w:hAnsi="Times New Roman" w:cs="Times New Roman"/>
          <w:color w:val="1A1A1A"/>
        </w:rPr>
        <w:t xml:space="preserve"> </w:t>
      </w:r>
      <w:r>
        <w:rPr>
          <w:rFonts w:ascii="Times New Roman" w:hAnsi="Times New Roman" w:cs="Times New Roman"/>
          <w:color w:val="1A1A1A"/>
        </w:rPr>
        <w:t>must consider</w:t>
      </w:r>
      <w:r w:rsidR="00622D0D" w:rsidRPr="001E429E">
        <w:rPr>
          <w:rFonts w:ascii="Times New Roman" w:hAnsi="Times New Roman" w:cs="Times New Roman"/>
          <w:color w:val="1A1A1A"/>
        </w:rPr>
        <w:t xml:space="preserve"> the multiplicity of social positions </w:t>
      </w:r>
      <w:r w:rsidR="00F11182">
        <w:rPr>
          <w:rFonts w:ascii="Times New Roman" w:hAnsi="Times New Roman" w:cs="Times New Roman"/>
          <w:color w:val="1A1A1A"/>
        </w:rPr>
        <w:t>with regard</w:t>
      </w:r>
      <w:r w:rsidR="00622D0D" w:rsidRPr="001E429E">
        <w:rPr>
          <w:rFonts w:ascii="Times New Roman" w:hAnsi="Times New Roman" w:cs="Times New Roman"/>
          <w:color w:val="1A1A1A"/>
        </w:rPr>
        <w:t xml:space="preserve"> to status, gender, </w:t>
      </w:r>
      <w:r w:rsidR="00622D0D">
        <w:rPr>
          <w:rFonts w:ascii="Times New Roman" w:hAnsi="Times New Roman" w:cs="Times New Roman"/>
          <w:color w:val="1A1A1A"/>
        </w:rPr>
        <w:t xml:space="preserve">and </w:t>
      </w:r>
      <w:r w:rsidR="00C027CB">
        <w:rPr>
          <w:rFonts w:ascii="Times New Roman" w:hAnsi="Times New Roman" w:cs="Times New Roman"/>
          <w:color w:val="1A1A1A"/>
        </w:rPr>
        <w:t xml:space="preserve">family </w:t>
      </w:r>
      <w:r w:rsidR="00622D0D" w:rsidRPr="001E429E">
        <w:rPr>
          <w:rFonts w:ascii="Times New Roman" w:hAnsi="Times New Roman" w:cs="Times New Roman"/>
          <w:color w:val="1A1A1A"/>
        </w:rPr>
        <w:t>hierarchies.</w:t>
      </w:r>
    </w:p>
    <w:p w14:paraId="0A9C9142" w14:textId="2B99AEA3" w:rsidR="00D1231C" w:rsidRPr="001E429E" w:rsidRDefault="00D1231C" w:rsidP="00494EDB">
      <w:pPr>
        <w:spacing w:line="360" w:lineRule="auto"/>
        <w:jc w:val="both"/>
        <w:rPr>
          <w:rFonts w:ascii="Times New Roman" w:hAnsi="Times New Roman" w:cs="Times New Roman"/>
          <w:color w:val="1A1A1A"/>
        </w:rPr>
      </w:pPr>
      <w:r w:rsidRPr="001E429E">
        <w:rPr>
          <w:rFonts w:ascii="Times New Roman" w:hAnsi="Times New Roman" w:cs="Times New Roman"/>
          <w:color w:val="1A1A1A"/>
        </w:rPr>
        <w:t>Cemil</w:t>
      </w:r>
      <w:r w:rsidR="00D14786">
        <w:rPr>
          <w:rFonts w:ascii="Times New Roman" w:hAnsi="Times New Roman" w:cs="Times New Roman"/>
          <w:color w:val="1A1A1A"/>
        </w:rPr>
        <w:t>l</w:t>
      </w:r>
      <w:r w:rsidRPr="001E429E">
        <w:rPr>
          <w:rFonts w:ascii="Times New Roman" w:hAnsi="Times New Roman" w:cs="Times New Roman"/>
          <w:color w:val="1A1A1A"/>
        </w:rPr>
        <w:t>e</w:t>
      </w:r>
      <w:r w:rsidR="005B7B3C">
        <w:rPr>
          <w:rFonts w:ascii="Times New Roman" w:hAnsi="Times New Roman" w:cs="Times New Roman"/>
          <w:color w:val="1A1A1A"/>
        </w:rPr>
        <w:t xml:space="preserve">, for </w:t>
      </w:r>
      <w:r w:rsidR="00F66727">
        <w:rPr>
          <w:rFonts w:ascii="Times New Roman" w:hAnsi="Times New Roman" w:cs="Times New Roman"/>
          <w:color w:val="1A1A1A"/>
        </w:rPr>
        <w:t>example</w:t>
      </w:r>
      <w:r w:rsidR="005B7B3C">
        <w:rPr>
          <w:rFonts w:ascii="Times New Roman" w:hAnsi="Times New Roman" w:cs="Times New Roman"/>
          <w:color w:val="1A1A1A"/>
        </w:rPr>
        <w:t>,</w:t>
      </w:r>
      <w:r w:rsidRPr="001E429E">
        <w:rPr>
          <w:rFonts w:ascii="Times New Roman" w:hAnsi="Times New Roman" w:cs="Times New Roman"/>
          <w:color w:val="1A1A1A"/>
        </w:rPr>
        <w:t xml:space="preserve"> </w:t>
      </w:r>
      <w:r w:rsidR="000C7882">
        <w:rPr>
          <w:rFonts w:ascii="Times New Roman" w:hAnsi="Times New Roman" w:cs="Times New Roman"/>
          <w:color w:val="1A1A1A"/>
        </w:rPr>
        <w:t xml:space="preserve">referred </w:t>
      </w:r>
      <w:r w:rsidR="00385A04">
        <w:rPr>
          <w:rFonts w:ascii="Times New Roman" w:hAnsi="Times New Roman" w:cs="Times New Roman"/>
          <w:color w:val="1A1A1A"/>
        </w:rPr>
        <w:t>to gender and ethnicity more explicit</w:t>
      </w:r>
      <w:r w:rsidR="00F66727">
        <w:rPr>
          <w:rFonts w:ascii="Times New Roman" w:hAnsi="Times New Roman" w:cs="Times New Roman"/>
          <w:color w:val="1A1A1A"/>
        </w:rPr>
        <w:t>ly</w:t>
      </w:r>
      <w:r w:rsidR="00385A04">
        <w:rPr>
          <w:rFonts w:ascii="Times New Roman" w:hAnsi="Times New Roman" w:cs="Times New Roman"/>
          <w:color w:val="1A1A1A"/>
        </w:rPr>
        <w:t xml:space="preserve">: </w:t>
      </w:r>
    </w:p>
    <w:p w14:paraId="337D34DE" w14:textId="7F66F552" w:rsidR="00385A04" w:rsidRDefault="004C76FC" w:rsidP="00385A04">
      <w:pPr>
        <w:spacing w:line="360" w:lineRule="auto"/>
        <w:ind w:left="567" w:right="537"/>
        <w:jc w:val="both"/>
        <w:rPr>
          <w:rFonts w:ascii="Times New Roman" w:hAnsi="Times New Roman" w:cs="Times New Roman"/>
          <w:color w:val="1A1A1A"/>
          <w:sz w:val="20"/>
          <w:szCs w:val="20"/>
        </w:rPr>
      </w:pPr>
      <w:r w:rsidRPr="00385A04">
        <w:rPr>
          <w:rFonts w:ascii="Times New Roman" w:hAnsi="Times New Roman" w:cs="Times New Roman"/>
          <w:color w:val="1A1A1A"/>
          <w:sz w:val="20"/>
          <w:szCs w:val="20"/>
        </w:rPr>
        <w:t xml:space="preserve">My father was an entrepreneur. My mother a housewife in Turkey. We lived in a very liberal city; thus the man-woman equality was very high there. But it was a very small city, so there wasn’t a lot of work. </w:t>
      </w:r>
      <w:r w:rsidR="00AE7A91" w:rsidRPr="00385A04">
        <w:rPr>
          <w:rFonts w:ascii="Times New Roman" w:hAnsi="Times New Roman" w:cs="Times New Roman"/>
          <w:color w:val="1A1A1A"/>
          <w:sz w:val="20"/>
          <w:szCs w:val="20"/>
        </w:rPr>
        <w:t>M</w:t>
      </w:r>
      <w:r w:rsidRPr="00385A04">
        <w:rPr>
          <w:rFonts w:ascii="Times New Roman" w:hAnsi="Times New Roman" w:cs="Times New Roman"/>
          <w:color w:val="1A1A1A"/>
          <w:sz w:val="20"/>
          <w:szCs w:val="20"/>
        </w:rPr>
        <w:t>ost men worked, women didn’t. Yeah, it was a city in which the Turkish government doesn’t invest. Because</w:t>
      </w:r>
      <w:r w:rsidR="00385A04">
        <w:rPr>
          <w:rFonts w:ascii="Times New Roman" w:hAnsi="Times New Roman" w:cs="Times New Roman"/>
          <w:color w:val="1A1A1A"/>
          <w:sz w:val="20"/>
          <w:szCs w:val="20"/>
        </w:rPr>
        <w:t xml:space="preserve"> of the Kurdish background. (…)</w:t>
      </w:r>
      <w:r w:rsidR="00F66727">
        <w:rPr>
          <w:rFonts w:ascii="Times New Roman" w:hAnsi="Times New Roman" w:cs="Times New Roman"/>
          <w:color w:val="1A1A1A"/>
          <w:sz w:val="20"/>
          <w:szCs w:val="20"/>
        </w:rPr>
        <w:t>N</w:t>
      </w:r>
      <w:r w:rsidR="00F66727" w:rsidRPr="00385A04">
        <w:rPr>
          <w:rFonts w:ascii="Times New Roman" w:hAnsi="Times New Roman" w:cs="Times New Roman"/>
          <w:color w:val="1A1A1A"/>
          <w:sz w:val="20"/>
          <w:szCs w:val="20"/>
        </w:rPr>
        <w:t xml:space="preserve">ationalism </w:t>
      </w:r>
      <w:r w:rsidRPr="00385A04">
        <w:rPr>
          <w:rFonts w:ascii="Times New Roman" w:hAnsi="Times New Roman" w:cs="Times New Roman"/>
          <w:color w:val="1A1A1A"/>
          <w:sz w:val="20"/>
          <w:szCs w:val="20"/>
        </w:rPr>
        <w:t>I find a bit scary.</w:t>
      </w:r>
      <w:r w:rsidRPr="00385A04">
        <w:rPr>
          <w:rFonts w:ascii="Times New Roman" w:hAnsi="Times New Roman" w:cs="Times New Roman"/>
          <w:sz w:val="20"/>
          <w:szCs w:val="20"/>
        </w:rPr>
        <w:t xml:space="preserve"> I don’t think </w:t>
      </w:r>
      <w:r w:rsidR="007A6AEE" w:rsidRPr="00385A04">
        <w:rPr>
          <w:rFonts w:ascii="Times New Roman" w:hAnsi="Times New Roman" w:cs="Times New Roman"/>
          <w:sz w:val="20"/>
          <w:szCs w:val="20"/>
        </w:rPr>
        <w:t xml:space="preserve">this is necessary […] </w:t>
      </w:r>
      <w:r w:rsidR="00F66727">
        <w:rPr>
          <w:rFonts w:ascii="Times New Roman" w:hAnsi="Times New Roman" w:cs="Times New Roman"/>
          <w:sz w:val="20"/>
          <w:szCs w:val="20"/>
        </w:rPr>
        <w:t>L</w:t>
      </w:r>
      <w:r w:rsidR="00F66727" w:rsidRPr="00385A04">
        <w:rPr>
          <w:rFonts w:ascii="Times New Roman" w:hAnsi="Times New Roman" w:cs="Times New Roman"/>
          <w:sz w:val="20"/>
          <w:szCs w:val="20"/>
        </w:rPr>
        <w:t>ike</w:t>
      </w:r>
      <w:r w:rsidRPr="00385A04">
        <w:rPr>
          <w:rFonts w:ascii="Times New Roman" w:hAnsi="Times New Roman" w:cs="Times New Roman"/>
          <w:sz w:val="20"/>
          <w:szCs w:val="20"/>
        </w:rPr>
        <w:t xml:space="preserve">, I live in the Netherlands, but tomorrow I could be in Paris! (…) </w:t>
      </w:r>
      <w:r w:rsidRPr="00385A04">
        <w:rPr>
          <w:rFonts w:ascii="Times New Roman" w:hAnsi="Times New Roman" w:cs="Times New Roman"/>
          <w:color w:val="1A1A1A"/>
          <w:sz w:val="20"/>
          <w:szCs w:val="20"/>
        </w:rPr>
        <w:t>When we came to the Netherlands</w:t>
      </w:r>
      <w:r w:rsidR="00F66727">
        <w:rPr>
          <w:rFonts w:ascii="Times New Roman" w:hAnsi="Times New Roman" w:cs="Times New Roman"/>
          <w:color w:val="1A1A1A"/>
          <w:sz w:val="20"/>
          <w:szCs w:val="20"/>
        </w:rPr>
        <w:t>,</w:t>
      </w:r>
      <w:r w:rsidRPr="00385A04">
        <w:rPr>
          <w:rFonts w:ascii="Times New Roman" w:hAnsi="Times New Roman" w:cs="Times New Roman"/>
          <w:color w:val="1A1A1A"/>
          <w:sz w:val="20"/>
          <w:szCs w:val="20"/>
        </w:rPr>
        <w:t xml:space="preserve"> my father still wanted to </w:t>
      </w:r>
      <w:r w:rsidR="00F85B44" w:rsidRPr="00385A04">
        <w:rPr>
          <w:rFonts w:ascii="Times New Roman" w:hAnsi="Times New Roman" w:cs="Times New Roman"/>
          <w:color w:val="1A1A1A"/>
          <w:sz w:val="20"/>
          <w:szCs w:val="20"/>
        </w:rPr>
        <w:t xml:space="preserve">be an </w:t>
      </w:r>
      <w:r w:rsidRPr="00385A04">
        <w:rPr>
          <w:rFonts w:ascii="Times New Roman" w:hAnsi="Times New Roman" w:cs="Times New Roman"/>
          <w:color w:val="1A1A1A"/>
          <w:sz w:val="20"/>
          <w:szCs w:val="20"/>
        </w:rPr>
        <w:t xml:space="preserve">entrepreneur; I have my own company, my sister has a </w:t>
      </w:r>
      <w:r w:rsidR="000C7882" w:rsidRPr="00385A04">
        <w:rPr>
          <w:rFonts w:ascii="Times New Roman" w:hAnsi="Times New Roman" w:cs="Times New Roman"/>
          <w:color w:val="1A1A1A"/>
          <w:sz w:val="20"/>
          <w:szCs w:val="20"/>
        </w:rPr>
        <w:t>hairdress</w:t>
      </w:r>
      <w:r w:rsidR="000C7882">
        <w:rPr>
          <w:rFonts w:ascii="Times New Roman" w:hAnsi="Times New Roman" w:cs="Times New Roman"/>
          <w:color w:val="1A1A1A"/>
          <w:sz w:val="20"/>
          <w:szCs w:val="20"/>
        </w:rPr>
        <w:t>ing</w:t>
      </w:r>
      <w:r w:rsidR="000C7882" w:rsidRPr="00385A04">
        <w:rPr>
          <w:rFonts w:ascii="Times New Roman" w:hAnsi="Times New Roman" w:cs="Times New Roman"/>
          <w:color w:val="1A1A1A"/>
          <w:sz w:val="20"/>
          <w:szCs w:val="20"/>
        </w:rPr>
        <w:t xml:space="preserve"> </w:t>
      </w:r>
      <w:r w:rsidR="00BD6BC2" w:rsidRPr="00385A04">
        <w:rPr>
          <w:rFonts w:ascii="Times New Roman" w:hAnsi="Times New Roman" w:cs="Times New Roman"/>
          <w:color w:val="1A1A1A"/>
          <w:sz w:val="20"/>
          <w:szCs w:val="20"/>
        </w:rPr>
        <w:t>salon</w:t>
      </w:r>
      <w:r w:rsidR="00F66727">
        <w:rPr>
          <w:rFonts w:ascii="Times New Roman" w:hAnsi="Times New Roman" w:cs="Times New Roman"/>
          <w:color w:val="1A1A1A"/>
          <w:sz w:val="20"/>
          <w:szCs w:val="20"/>
        </w:rPr>
        <w:t>.</w:t>
      </w:r>
      <w:r w:rsidR="00F66727" w:rsidRPr="00385A04">
        <w:rPr>
          <w:rFonts w:ascii="Times New Roman" w:hAnsi="Times New Roman" w:cs="Times New Roman"/>
          <w:color w:val="1A1A1A"/>
          <w:sz w:val="20"/>
          <w:szCs w:val="20"/>
        </w:rPr>
        <w:t xml:space="preserve"> </w:t>
      </w:r>
      <w:r w:rsidR="00F66727">
        <w:rPr>
          <w:rFonts w:ascii="Times New Roman" w:hAnsi="Times New Roman" w:cs="Times New Roman"/>
          <w:color w:val="1A1A1A"/>
          <w:sz w:val="20"/>
          <w:szCs w:val="20"/>
        </w:rPr>
        <w:t>M</w:t>
      </w:r>
      <w:r w:rsidR="00F66727" w:rsidRPr="00385A04">
        <w:rPr>
          <w:rFonts w:ascii="Times New Roman" w:hAnsi="Times New Roman" w:cs="Times New Roman"/>
          <w:color w:val="1A1A1A"/>
          <w:sz w:val="20"/>
          <w:szCs w:val="20"/>
        </w:rPr>
        <w:t xml:space="preserve">y </w:t>
      </w:r>
      <w:r w:rsidRPr="00385A04">
        <w:rPr>
          <w:rFonts w:ascii="Times New Roman" w:hAnsi="Times New Roman" w:cs="Times New Roman"/>
          <w:color w:val="1A1A1A"/>
          <w:sz w:val="20"/>
          <w:szCs w:val="20"/>
        </w:rPr>
        <w:t>sister is now in Turkey</w:t>
      </w:r>
      <w:r w:rsidR="00F66727">
        <w:rPr>
          <w:rFonts w:ascii="Times New Roman" w:hAnsi="Times New Roman" w:cs="Times New Roman"/>
          <w:color w:val="1A1A1A"/>
          <w:sz w:val="20"/>
          <w:szCs w:val="20"/>
        </w:rPr>
        <w:t>;</w:t>
      </w:r>
      <w:r w:rsidR="00F66727" w:rsidRPr="00385A04">
        <w:rPr>
          <w:rFonts w:ascii="Times New Roman" w:hAnsi="Times New Roman" w:cs="Times New Roman"/>
          <w:color w:val="1A1A1A"/>
          <w:sz w:val="20"/>
          <w:szCs w:val="20"/>
        </w:rPr>
        <w:t xml:space="preserve"> </w:t>
      </w:r>
      <w:r w:rsidRPr="00385A04">
        <w:rPr>
          <w:rFonts w:ascii="Times New Roman" w:hAnsi="Times New Roman" w:cs="Times New Roman"/>
          <w:color w:val="1A1A1A"/>
          <w:sz w:val="20"/>
          <w:szCs w:val="20"/>
        </w:rPr>
        <w:t>she also has a company. So it really runs in the family. Particularly the freedom is very important for me.</w:t>
      </w:r>
      <w:r w:rsidR="00070CAE" w:rsidRPr="00385A04">
        <w:rPr>
          <w:rFonts w:ascii="Times New Roman" w:hAnsi="Times New Roman" w:cs="Times New Roman"/>
          <w:color w:val="1A1A1A"/>
          <w:sz w:val="20"/>
          <w:szCs w:val="20"/>
        </w:rPr>
        <w:t xml:space="preserve"> </w:t>
      </w:r>
      <w:r w:rsidR="009936B1" w:rsidRPr="00385A04">
        <w:rPr>
          <w:rFonts w:ascii="Times New Roman" w:hAnsi="Times New Roman" w:cs="Times New Roman"/>
          <w:color w:val="1A1A1A"/>
          <w:sz w:val="20"/>
          <w:szCs w:val="20"/>
        </w:rPr>
        <w:t xml:space="preserve">(…) I like taking risks; </w:t>
      </w:r>
      <w:r w:rsidRPr="00385A04">
        <w:rPr>
          <w:rFonts w:ascii="Times New Roman" w:hAnsi="Times New Roman" w:cs="Times New Roman"/>
          <w:color w:val="1A1A1A"/>
          <w:sz w:val="20"/>
          <w:szCs w:val="20"/>
        </w:rPr>
        <w:t xml:space="preserve">that could have something </w:t>
      </w:r>
      <w:r w:rsidR="00F66727" w:rsidRPr="00385A04">
        <w:rPr>
          <w:rFonts w:ascii="Times New Roman" w:hAnsi="Times New Roman" w:cs="Times New Roman"/>
          <w:color w:val="1A1A1A"/>
          <w:sz w:val="20"/>
          <w:szCs w:val="20"/>
        </w:rPr>
        <w:t xml:space="preserve">to do </w:t>
      </w:r>
      <w:r w:rsidRPr="00385A04">
        <w:rPr>
          <w:rFonts w:ascii="Times New Roman" w:hAnsi="Times New Roman" w:cs="Times New Roman"/>
          <w:color w:val="1A1A1A"/>
          <w:sz w:val="20"/>
          <w:szCs w:val="20"/>
        </w:rPr>
        <w:t>with my</w:t>
      </w:r>
      <w:r w:rsidR="00070CAE" w:rsidRPr="00385A04">
        <w:rPr>
          <w:rFonts w:ascii="Times New Roman" w:hAnsi="Times New Roman" w:cs="Times New Roman"/>
          <w:color w:val="1A1A1A"/>
          <w:sz w:val="20"/>
          <w:szCs w:val="20"/>
        </w:rPr>
        <w:t xml:space="preserve"> Turkish background. There was</w:t>
      </w:r>
      <w:r w:rsidRPr="00385A04">
        <w:rPr>
          <w:rFonts w:ascii="Times New Roman" w:hAnsi="Times New Roman" w:cs="Times New Roman"/>
          <w:color w:val="1A1A1A"/>
          <w:sz w:val="20"/>
          <w:szCs w:val="20"/>
        </w:rPr>
        <w:t xml:space="preserve"> some repression of course back then… I don’t know.</w:t>
      </w:r>
      <w:r w:rsidR="00DD6A92" w:rsidRPr="00385A04">
        <w:rPr>
          <w:rFonts w:ascii="Times New Roman" w:hAnsi="Times New Roman" w:cs="Times New Roman"/>
          <w:color w:val="1A1A1A"/>
          <w:sz w:val="20"/>
          <w:szCs w:val="20"/>
        </w:rPr>
        <w:t xml:space="preserve"> </w:t>
      </w:r>
      <w:r w:rsidRPr="00385A04">
        <w:rPr>
          <w:rFonts w:ascii="Times New Roman" w:hAnsi="Times New Roman" w:cs="Times New Roman"/>
          <w:color w:val="1A1A1A"/>
          <w:sz w:val="20"/>
          <w:szCs w:val="20"/>
        </w:rPr>
        <w:t xml:space="preserve">(…) We </w:t>
      </w:r>
      <w:r w:rsidRPr="00385A04">
        <w:rPr>
          <w:rFonts w:ascii="Times New Roman" w:hAnsi="Times New Roman" w:cs="Times New Roman"/>
          <w:color w:val="1A1A1A"/>
          <w:sz w:val="20"/>
          <w:szCs w:val="20"/>
        </w:rPr>
        <w:lastRenderedPageBreak/>
        <w:t xml:space="preserve">moved to a real African neighbourhood, nice, quite dynamic. You would see it is a neighbourhood in which there are no investments </w:t>
      </w:r>
      <w:r w:rsidR="00F66727">
        <w:rPr>
          <w:rFonts w:ascii="Times New Roman" w:hAnsi="Times New Roman" w:cs="Times New Roman"/>
          <w:color w:val="1A1A1A"/>
          <w:sz w:val="20"/>
          <w:szCs w:val="20"/>
        </w:rPr>
        <w:t>happening</w:t>
      </w:r>
      <w:r w:rsidRPr="00385A04">
        <w:rPr>
          <w:rFonts w:ascii="Times New Roman" w:hAnsi="Times New Roman" w:cs="Times New Roman"/>
          <w:color w:val="1A1A1A"/>
          <w:sz w:val="20"/>
          <w:szCs w:val="20"/>
        </w:rPr>
        <w:t>. Perhaps that’s why I started my ow</w:t>
      </w:r>
      <w:r w:rsidR="00385A04">
        <w:rPr>
          <w:rFonts w:ascii="Times New Roman" w:hAnsi="Times New Roman" w:cs="Times New Roman"/>
          <w:color w:val="1A1A1A"/>
          <w:sz w:val="20"/>
          <w:szCs w:val="20"/>
        </w:rPr>
        <w:t>n company in this social area.</w:t>
      </w:r>
    </w:p>
    <w:p w14:paraId="656202B6" w14:textId="3BC3A97D" w:rsidR="00D1231C" w:rsidRDefault="00451032" w:rsidP="000A1E7D">
      <w:pPr>
        <w:spacing w:line="360" w:lineRule="auto"/>
        <w:ind w:right="-30"/>
        <w:jc w:val="both"/>
        <w:rPr>
          <w:rFonts w:ascii="Times New Roman" w:hAnsi="Times New Roman" w:cs="Times New Roman"/>
          <w:color w:val="1A1A1A"/>
        </w:rPr>
      </w:pPr>
      <w:r>
        <w:rPr>
          <w:rFonts w:ascii="Times New Roman" w:hAnsi="Times New Roman" w:cs="Times New Roman"/>
          <w:color w:val="1A1A1A"/>
        </w:rPr>
        <w:t xml:space="preserve">According </w:t>
      </w:r>
      <w:r w:rsidR="00B95BC9">
        <w:rPr>
          <w:rFonts w:ascii="Times New Roman" w:hAnsi="Times New Roman" w:cs="Times New Roman"/>
          <w:color w:val="1A1A1A"/>
        </w:rPr>
        <w:t>to</w:t>
      </w:r>
      <w:r>
        <w:rPr>
          <w:rFonts w:ascii="Times New Roman" w:hAnsi="Times New Roman" w:cs="Times New Roman"/>
          <w:color w:val="1A1A1A"/>
        </w:rPr>
        <w:t xml:space="preserve"> Cemille, t</w:t>
      </w:r>
      <w:r w:rsidRPr="001E429E">
        <w:rPr>
          <w:rFonts w:ascii="Times New Roman" w:hAnsi="Times New Roman" w:cs="Times New Roman"/>
          <w:color w:val="1A1A1A"/>
        </w:rPr>
        <w:t xml:space="preserve">he </w:t>
      </w:r>
      <w:r w:rsidR="00F85B44" w:rsidRPr="001E429E">
        <w:rPr>
          <w:rFonts w:ascii="Times New Roman" w:hAnsi="Times New Roman" w:cs="Times New Roman"/>
          <w:color w:val="1A1A1A"/>
        </w:rPr>
        <w:t>status quo</w:t>
      </w:r>
      <w:r>
        <w:rPr>
          <w:rFonts w:ascii="Times New Roman" w:hAnsi="Times New Roman" w:cs="Times New Roman"/>
          <w:color w:val="1A1A1A"/>
        </w:rPr>
        <w:t xml:space="preserve"> </w:t>
      </w:r>
      <w:r w:rsidR="00F85B44" w:rsidRPr="001E429E">
        <w:rPr>
          <w:rFonts w:ascii="Times New Roman" w:hAnsi="Times New Roman" w:cs="Times New Roman"/>
          <w:color w:val="1A1A1A"/>
        </w:rPr>
        <w:t>was that most men work</w:t>
      </w:r>
      <w:r>
        <w:rPr>
          <w:rFonts w:ascii="Times New Roman" w:hAnsi="Times New Roman" w:cs="Times New Roman"/>
          <w:color w:val="1A1A1A"/>
        </w:rPr>
        <w:t>ed</w:t>
      </w:r>
      <w:r w:rsidR="00F85B44" w:rsidRPr="001E429E">
        <w:rPr>
          <w:rFonts w:ascii="Times New Roman" w:hAnsi="Times New Roman" w:cs="Times New Roman"/>
          <w:color w:val="1A1A1A"/>
        </w:rPr>
        <w:t xml:space="preserve"> and women did not. </w:t>
      </w:r>
      <w:r>
        <w:rPr>
          <w:rFonts w:ascii="Times New Roman" w:hAnsi="Times New Roman" w:cs="Times New Roman"/>
          <w:color w:val="1A1A1A"/>
        </w:rPr>
        <w:t>Cemille</w:t>
      </w:r>
      <w:r w:rsidR="00F85B44" w:rsidRPr="001E429E">
        <w:rPr>
          <w:rFonts w:ascii="Times New Roman" w:hAnsi="Times New Roman" w:cs="Times New Roman"/>
          <w:color w:val="1A1A1A"/>
        </w:rPr>
        <w:t xml:space="preserve"> accepted this</w:t>
      </w:r>
      <w:r>
        <w:rPr>
          <w:rFonts w:ascii="Times New Roman" w:hAnsi="Times New Roman" w:cs="Times New Roman"/>
          <w:color w:val="1A1A1A"/>
        </w:rPr>
        <w:t xml:space="preserve"> situation</w:t>
      </w:r>
      <w:r w:rsidR="00F85B44" w:rsidRPr="001E429E">
        <w:rPr>
          <w:rFonts w:ascii="Times New Roman" w:hAnsi="Times New Roman" w:cs="Times New Roman"/>
          <w:color w:val="1A1A1A"/>
        </w:rPr>
        <w:t xml:space="preserve"> as a given because of the shortage of labour </w:t>
      </w:r>
      <w:r>
        <w:rPr>
          <w:rFonts w:ascii="Times New Roman" w:hAnsi="Times New Roman" w:cs="Times New Roman"/>
          <w:color w:val="1A1A1A"/>
        </w:rPr>
        <w:t xml:space="preserve">in that country </w:t>
      </w:r>
      <w:r w:rsidR="00B95BC9">
        <w:rPr>
          <w:rFonts w:ascii="Times New Roman" w:hAnsi="Times New Roman" w:cs="Times New Roman"/>
          <w:color w:val="1A1A1A"/>
        </w:rPr>
        <w:t>at</w:t>
      </w:r>
      <w:r>
        <w:rPr>
          <w:rFonts w:ascii="Times New Roman" w:hAnsi="Times New Roman" w:cs="Times New Roman"/>
          <w:color w:val="1A1A1A"/>
        </w:rPr>
        <w:t xml:space="preserve"> that time</w:t>
      </w:r>
      <w:r w:rsidR="00F85B44" w:rsidRPr="001E429E">
        <w:rPr>
          <w:rFonts w:ascii="Times New Roman" w:hAnsi="Times New Roman" w:cs="Times New Roman"/>
          <w:color w:val="1A1A1A"/>
        </w:rPr>
        <w:t>. However, when situations and contexts change</w:t>
      </w:r>
      <w:r>
        <w:rPr>
          <w:rFonts w:ascii="Times New Roman" w:hAnsi="Times New Roman" w:cs="Times New Roman"/>
          <w:color w:val="1A1A1A"/>
        </w:rPr>
        <w:t>d</w:t>
      </w:r>
      <w:r w:rsidR="00F85B44" w:rsidRPr="001E429E">
        <w:rPr>
          <w:rFonts w:ascii="Times New Roman" w:hAnsi="Times New Roman" w:cs="Times New Roman"/>
          <w:color w:val="1A1A1A"/>
        </w:rPr>
        <w:t xml:space="preserve">, she </w:t>
      </w:r>
      <w:r w:rsidRPr="001E429E">
        <w:rPr>
          <w:rFonts w:ascii="Times New Roman" w:hAnsi="Times New Roman" w:cs="Times New Roman"/>
          <w:color w:val="1A1A1A"/>
        </w:rPr>
        <w:t>argue</w:t>
      </w:r>
      <w:r>
        <w:rPr>
          <w:rFonts w:ascii="Times New Roman" w:hAnsi="Times New Roman" w:cs="Times New Roman"/>
          <w:color w:val="1A1A1A"/>
        </w:rPr>
        <w:t>d,</w:t>
      </w:r>
      <w:r w:rsidRPr="001E429E">
        <w:rPr>
          <w:rFonts w:ascii="Times New Roman" w:hAnsi="Times New Roman" w:cs="Times New Roman"/>
          <w:color w:val="1A1A1A"/>
        </w:rPr>
        <w:t xml:space="preserve"> </w:t>
      </w:r>
      <w:r w:rsidR="00F85B44" w:rsidRPr="001E429E">
        <w:rPr>
          <w:rFonts w:ascii="Times New Roman" w:hAnsi="Times New Roman" w:cs="Times New Roman"/>
          <w:color w:val="1A1A1A"/>
        </w:rPr>
        <w:t xml:space="preserve">women and men </w:t>
      </w:r>
      <w:r w:rsidRPr="001E429E">
        <w:rPr>
          <w:rFonts w:ascii="Times New Roman" w:hAnsi="Times New Roman" w:cs="Times New Roman"/>
          <w:color w:val="1A1A1A"/>
        </w:rPr>
        <w:t>ha</w:t>
      </w:r>
      <w:r>
        <w:rPr>
          <w:rFonts w:ascii="Times New Roman" w:hAnsi="Times New Roman" w:cs="Times New Roman"/>
          <w:color w:val="1A1A1A"/>
        </w:rPr>
        <w:t>d</w:t>
      </w:r>
      <w:r w:rsidRPr="001E429E">
        <w:rPr>
          <w:rFonts w:ascii="Times New Roman" w:hAnsi="Times New Roman" w:cs="Times New Roman"/>
          <w:color w:val="1A1A1A"/>
        </w:rPr>
        <w:t xml:space="preserve"> </w:t>
      </w:r>
      <w:r w:rsidR="00EF69AF">
        <w:rPr>
          <w:rFonts w:ascii="Times New Roman" w:hAnsi="Times New Roman" w:cs="Times New Roman"/>
          <w:color w:val="1A1A1A"/>
        </w:rPr>
        <w:t>identical</w:t>
      </w:r>
      <w:r w:rsidR="00F85B44" w:rsidRPr="001E429E">
        <w:rPr>
          <w:rFonts w:ascii="Times New Roman" w:hAnsi="Times New Roman" w:cs="Times New Roman"/>
          <w:color w:val="1A1A1A"/>
        </w:rPr>
        <w:t xml:space="preserve"> </w:t>
      </w:r>
      <w:r w:rsidR="00DD6A92" w:rsidRPr="001E429E">
        <w:rPr>
          <w:rFonts w:ascii="Times New Roman" w:hAnsi="Times New Roman" w:cs="Times New Roman"/>
          <w:color w:val="1A1A1A"/>
        </w:rPr>
        <w:t>possibilities, which</w:t>
      </w:r>
      <w:r w:rsidR="00F85B44" w:rsidRPr="001E429E">
        <w:rPr>
          <w:rFonts w:ascii="Times New Roman" w:hAnsi="Times New Roman" w:cs="Times New Roman"/>
          <w:color w:val="1A1A1A"/>
        </w:rPr>
        <w:t xml:space="preserve"> should be </w:t>
      </w:r>
      <w:r>
        <w:rPr>
          <w:rFonts w:ascii="Times New Roman" w:hAnsi="Times New Roman" w:cs="Times New Roman"/>
          <w:color w:val="1A1A1A"/>
        </w:rPr>
        <w:t>realis</w:t>
      </w:r>
      <w:r w:rsidRPr="001E429E">
        <w:rPr>
          <w:rFonts w:ascii="Times New Roman" w:hAnsi="Times New Roman" w:cs="Times New Roman"/>
          <w:color w:val="1A1A1A"/>
        </w:rPr>
        <w:t>ed</w:t>
      </w:r>
      <w:r w:rsidR="00F85B44" w:rsidRPr="001E429E">
        <w:rPr>
          <w:rFonts w:ascii="Times New Roman" w:hAnsi="Times New Roman" w:cs="Times New Roman"/>
          <w:color w:val="1A1A1A"/>
        </w:rPr>
        <w:t xml:space="preserve">. To </w:t>
      </w:r>
      <w:r w:rsidR="00B95BC9">
        <w:rPr>
          <w:rFonts w:ascii="Times New Roman" w:hAnsi="Times New Roman" w:cs="Times New Roman"/>
          <w:color w:val="1A1A1A"/>
        </w:rPr>
        <w:t>support</w:t>
      </w:r>
      <w:r w:rsidR="00B95BC9" w:rsidRPr="001E429E">
        <w:rPr>
          <w:rFonts w:ascii="Times New Roman" w:hAnsi="Times New Roman" w:cs="Times New Roman"/>
          <w:color w:val="1A1A1A"/>
        </w:rPr>
        <w:t xml:space="preserve"> </w:t>
      </w:r>
      <w:r w:rsidR="00F85B44" w:rsidRPr="001E429E">
        <w:rPr>
          <w:rFonts w:ascii="Times New Roman" w:hAnsi="Times New Roman" w:cs="Times New Roman"/>
          <w:color w:val="1A1A1A"/>
        </w:rPr>
        <w:t xml:space="preserve">this value of gender equality, </w:t>
      </w:r>
      <w:r w:rsidR="0069087E">
        <w:rPr>
          <w:rFonts w:ascii="Times New Roman" w:hAnsi="Times New Roman" w:cs="Times New Roman"/>
          <w:color w:val="1A1A1A"/>
        </w:rPr>
        <w:t>she</w:t>
      </w:r>
      <w:r w:rsidRPr="001E429E">
        <w:rPr>
          <w:rFonts w:ascii="Times New Roman" w:hAnsi="Times New Roman" w:cs="Times New Roman"/>
          <w:color w:val="1A1A1A"/>
        </w:rPr>
        <w:t xml:space="preserve"> refer</w:t>
      </w:r>
      <w:r>
        <w:rPr>
          <w:rFonts w:ascii="Times New Roman" w:hAnsi="Times New Roman" w:cs="Times New Roman"/>
          <w:color w:val="1A1A1A"/>
        </w:rPr>
        <w:t>red</w:t>
      </w:r>
      <w:r w:rsidRPr="001E429E">
        <w:rPr>
          <w:rFonts w:ascii="Times New Roman" w:hAnsi="Times New Roman" w:cs="Times New Roman"/>
          <w:color w:val="1A1A1A"/>
        </w:rPr>
        <w:t xml:space="preserve"> </w:t>
      </w:r>
      <w:r w:rsidR="00E92D4B" w:rsidRPr="001E429E">
        <w:rPr>
          <w:rFonts w:ascii="Times New Roman" w:hAnsi="Times New Roman" w:cs="Times New Roman"/>
          <w:color w:val="1A1A1A"/>
        </w:rPr>
        <w:t>to her Kurdish and Alevi background, emphasising that gender and ethnicity collide</w:t>
      </w:r>
      <w:r>
        <w:rPr>
          <w:rFonts w:ascii="Times New Roman" w:hAnsi="Times New Roman" w:cs="Times New Roman"/>
          <w:color w:val="1A1A1A"/>
        </w:rPr>
        <w:t>d</w:t>
      </w:r>
      <w:r w:rsidR="00E92D4B" w:rsidRPr="001E429E">
        <w:rPr>
          <w:rFonts w:ascii="Times New Roman" w:hAnsi="Times New Roman" w:cs="Times New Roman"/>
          <w:color w:val="1A1A1A"/>
        </w:rPr>
        <w:t xml:space="preserve"> and</w:t>
      </w:r>
      <w:r>
        <w:rPr>
          <w:rFonts w:ascii="Times New Roman" w:hAnsi="Times New Roman" w:cs="Times New Roman"/>
          <w:color w:val="1A1A1A"/>
        </w:rPr>
        <w:t xml:space="preserve"> that</w:t>
      </w:r>
      <w:r w:rsidR="00E92D4B" w:rsidRPr="001E429E">
        <w:rPr>
          <w:rFonts w:ascii="Times New Roman" w:hAnsi="Times New Roman" w:cs="Times New Roman"/>
          <w:color w:val="1A1A1A"/>
        </w:rPr>
        <w:t xml:space="preserve"> being Kurdish, Alevi and a woman </w:t>
      </w:r>
      <w:r>
        <w:rPr>
          <w:rFonts w:ascii="Times New Roman" w:hAnsi="Times New Roman" w:cs="Times New Roman"/>
          <w:color w:val="1A1A1A"/>
        </w:rPr>
        <w:t>simultaneously</w:t>
      </w:r>
      <w:r w:rsidR="00E92D4B" w:rsidRPr="001E429E">
        <w:rPr>
          <w:rFonts w:ascii="Times New Roman" w:hAnsi="Times New Roman" w:cs="Times New Roman"/>
          <w:color w:val="1A1A1A"/>
        </w:rPr>
        <w:t xml:space="preserve"> </w:t>
      </w:r>
      <w:r>
        <w:rPr>
          <w:rFonts w:ascii="Times New Roman" w:hAnsi="Times New Roman" w:cs="Times New Roman"/>
          <w:color w:val="1A1A1A"/>
        </w:rPr>
        <w:t>created</w:t>
      </w:r>
      <w:r w:rsidRPr="001E429E">
        <w:rPr>
          <w:rFonts w:ascii="Times New Roman" w:hAnsi="Times New Roman" w:cs="Times New Roman"/>
          <w:color w:val="1A1A1A"/>
        </w:rPr>
        <w:t xml:space="preserve"> </w:t>
      </w:r>
      <w:r w:rsidR="00E92D4B" w:rsidRPr="001E429E">
        <w:rPr>
          <w:rFonts w:ascii="Times New Roman" w:hAnsi="Times New Roman" w:cs="Times New Roman"/>
          <w:color w:val="1A1A1A"/>
        </w:rPr>
        <w:t xml:space="preserve">gender equality. </w:t>
      </w:r>
      <w:r>
        <w:rPr>
          <w:rFonts w:ascii="Times New Roman" w:hAnsi="Times New Roman" w:cs="Times New Roman"/>
          <w:color w:val="1A1A1A"/>
        </w:rPr>
        <w:t>According to Cemille,</w:t>
      </w:r>
      <w:r w:rsidR="00E92D4B" w:rsidRPr="001E429E">
        <w:rPr>
          <w:rFonts w:ascii="Times New Roman" w:hAnsi="Times New Roman" w:cs="Times New Roman"/>
          <w:color w:val="1A1A1A"/>
        </w:rPr>
        <w:t xml:space="preserve"> freedom</w:t>
      </w:r>
      <w:r>
        <w:rPr>
          <w:rFonts w:ascii="Times New Roman" w:hAnsi="Times New Roman" w:cs="Times New Roman"/>
          <w:color w:val="1A1A1A"/>
        </w:rPr>
        <w:t xml:space="preserve"> is</w:t>
      </w:r>
      <w:r w:rsidR="00E92D4B" w:rsidRPr="001E429E">
        <w:rPr>
          <w:rFonts w:ascii="Times New Roman" w:hAnsi="Times New Roman" w:cs="Times New Roman"/>
          <w:color w:val="1A1A1A"/>
        </w:rPr>
        <w:t xml:space="preserve"> a</w:t>
      </w:r>
      <w:r>
        <w:rPr>
          <w:rFonts w:ascii="Times New Roman" w:hAnsi="Times New Roman" w:cs="Times New Roman"/>
          <w:color w:val="1A1A1A"/>
        </w:rPr>
        <w:t>n</w:t>
      </w:r>
      <w:r w:rsidR="00E92D4B" w:rsidRPr="001E429E">
        <w:rPr>
          <w:rFonts w:ascii="Times New Roman" w:hAnsi="Times New Roman" w:cs="Times New Roman"/>
          <w:color w:val="1A1A1A"/>
        </w:rPr>
        <w:t xml:space="preserve"> </w:t>
      </w:r>
      <w:r>
        <w:rPr>
          <w:rFonts w:ascii="Times New Roman" w:hAnsi="Times New Roman" w:cs="Times New Roman"/>
          <w:color w:val="1A1A1A"/>
        </w:rPr>
        <w:t>extremely</w:t>
      </w:r>
      <w:r w:rsidRPr="001E429E">
        <w:rPr>
          <w:rFonts w:ascii="Times New Roman" w:hAnsi="Times New Roman" w:cs="Times New Roman"/>
          <w:color w:val="1A1A1A"/>
        </w:rPr>
        <w:t xml:space="preserve"> </w:t>
      </w:r>
      <w:r w:rsidR="00E92D4B" w:rsidRPr="001E429E">
        <w:rPr>
          <w:rFonts w:ascii="Times New Roman" w:hAnsi="Times New Roman" w:cs="Times New Roman"/>
          <w:color w:val="1A1A1A"/>
        </w:rPr>
        <w:t>important value inherited from her ethnic</w:t>
      </w:r>
      <w:r>
        <w:rPr>
          <w:rFonts w:ascii="Times New Roman" w:hAnsi="Times New Roman" w:cs="Times New Roman"/>
          <w:color w:val="1A1A1A"/>
        </w:rPr>
        <w:t xml:space="preserve"> and</w:t>
      </w:r>
      <w:r w:rsidRPr="001E429E">
        <w:rPr>
          <w:rFonts w:ascii="Times New Roman" w:hAnsi="Times New Roman" w:cs="Times New Roman"/>
          <w:color w:val="1A1A1A"/>
        </w:rPr>
        <w:t xml:space="preserve"> </w:t>
      </w:r>
      <w:r w:rsidR="00E92D4B" w:rsidRPr="001E429E">
        <w:rPr>
          <w:rFonts w:ascii="Times New Roman" w:hAnsi="Times New Roman" w:cs="Times New Roman"/>
          <w:color w:val="1A1A1A"/>
        </w:rPr>
        <w:t>religious origins</w:t>
      </w:r>
      <w:r>
        <w:rPr>
          <w:rFonts w:ascii="Times New Roman" w:hAnsi="Times New Roman" w:cs="Times New Roman"/>
          <w:color w:val="1A1A1A"/>
        </w:rPr>
        <w:t xml:space="preserve"> </w:t>
      </w:r>
      <w:r w:rsidR="00E92D4B" w:rsidRPr="001E429E">
        <w:rPr>
          <w:rFonts w:ascii="Times New Roman" w:hAnsi="Times New Roman" w:cs="Times New Roman"/>
          <w:color w:val="1A1A1A"/>
        </w:rPr>
        <w:t xml:space="preserve">and </w:t>
      </w:r>
      <w:r w:rsidR="00DB5CA4">
        <w:rPr>
          <w:rFonts w:ascii="Times New Roman" w:hAnsi="Times New Roman" w:cs="Times New Roman"/>
          <w:color w:val="1A1A1A"/>
        </w:rPr>
        <w:t xml:space="preserve">is manifested </w:t>
      </w:r>
      <w:r>
        <w:rPr>
          <w:rFonts w:ascii="Times New Roman" w:hAnsi="Times New Roman" w:cs="Times New Roman"/>
          <w:color w:val="1A1A1A"/>
        </w:rPr>
        <w:t>in</w:t>
      </w:r>
      <w:r w:rsidRPr="001E429E">
        <w:rPr>
          <w:rFonts w:ascii="Times New Roman" w:hAnsi="Times New Roman" w:cs="Times New Roman"/>
          <w:color w:val="1A1A1A"/>
        </w:rPr>
        <w:t xml:space="preserve"> </w:t>
      </w:r>
      <w:r w:rsidR="00610069" w:rsidRPr="001E429E">
        <w:rPr>
          <w:rFonts w:ascii="Times New Roman" w:hAnsi="Times New Roman" w:cs="Times New Roman"/>
          <w:color w:val="1A1A1A"/>
        </w:rPr>
        <w:t xml:space="preserve">her </w:t>
      </w:r>
      <w:r w:rsidR="008B649C">
        <w:rPr>
          <w:rFonts w:ascii="Times New Roman" w:hAnsi="Times New Roman" w:cs="Times New Roman"/>
          <w:color w:val="1A1A1A"/>
        </w:rPr>
        <w:t>firm</w:t>
      </w:r>
      <w:r w:rsidR="00610069" w:rsidRPr="001E429E">
        <w:rPr>
          <w:rFonts w:ascii="Times New Roman" w:hAnsi="Times New Roman" w:cs="Times New Roman"/>
          <w:color w:val="1A1A1A"/>
        </w:rPr>
        <w:t xml:space="preserve">. Apparently, gender equality and freedom are important values in her family </w:t>
      </w:r>
      <w:r>
        <w:rPr>
          <w:rFonts w:ascii="Times New Roman" w:hAnsi="Times New Roman" w:cs="Times New Roman"/>
          <w:color w:val="1A1A1A"/>
        </w:rPr>
        <w:t xml:space="preserve">as well; </w:t>
      </w:r>
      <w:r w:rsidR="00F85B44" w:rsidRPr="001E429E">
        <w:rPr>
          <w:rFonts w:ascii="Times New Roman" w:hAnsi="Times New Roman" w:cs="Times New Roman"/>
          <w:color w:val="1A1A1A"/>
        </w:rPr>
        <w:t xml:space="preserve">both her sisters </w:t>
      </w:r>
      <w:r>
        <w:rPr>
          <w:rFonts w:ascii="Times New Roman" w:hAnsi="Times New Roman" w:cs="Times New Roman"/>
          <w:color w:val="1A1A1A"/>
        </w:rPr>
        <w:t>and</w:t>
      </w:r>
      <w:r w:rsidR="00F85B44" w:rsidRPr="001E429E">
        <w:rPr>
          <w:rFonts w:ascii="Times New Roman" w:hAnsi="Times New Roman" w:cs="Times New Roman"/>
          <w:color w:val="1A1A1A"/>
        </w:rPr>
        <w:t xml:space="preserve"> her father are entrepreneurs</w:t>
      </w:r>
      <w:r w:rsidR="00610069" w:rsidRPr="001E429E">
        <w:rPr>
          <w:rFonts w:ascii="Times New Roman" w:hAnsi="Times New Roman" w:cs="Times New Roman"/>
          <w:color w:val="1A1A1A"/>
        </w:rPr>
        <w:t xml:space="preserve">. </w:t>
      </w:r>
    </w:p>
    <w:p w14:paraId="7C0EE6B1" w14:textId="77777777" w:rsidR="00150A74" w:rsidRDefault="00150A74" w:rsidP="00150A74">
      <w:pPr>
        <w:spacing w:line="360" w:lineRule="auto"/>
        <w:jc w:val="both"/>
        <w:rPr>
          <w:rFonts w:ascii="Times New Roman" w:hAnsi="Times New Roman" w:cs="Times New Roman"/>
          <w:b/>
          <w:color w:val="1A1A1A"/>
        </w:rPr>
      </w:pPr>
    </w:p>
    <w:p w14:paraId="62B507B0" w14:textId="77777777" w:rsidR="00957693" w:rsidRPr="00360472" w:rsidRDefault="00172C14" w:rsidP="00360472">
      <w:pPr>
        <w:spacing w:line="360" w:lineRule="auto"/>
        <w:jc w:val="both"/>
        <w:rPr>
          <w:rFonts w:ascii="Times New Roman" w:hAnsi="Times New Roman" w:cs="Times New Roman"/>
          <w:b/>
          <w:color w:val="1A1A1A"/>
        </w:rPr>
      </w:pPr>
      <w:r w:rsidRPr="001E429E">
        <w:rPr>
          <w:rFonts w:ascii="Times New Roman" w:hAnsi="Times New Roman" w:cs="Times New Roman"/>
          <w:b/>
          <w:color w:val="1A1A1A"/>
        </w:rPr>
        <w:t xml:space="preserve">Discussion </w:t>
      </w:r>
    </w:p>
    <w:p w14:paraId="2E5B27DB" w14:textId="532E8660" w:rsidR="00E4664E" w:rsidRDefault="00537304" w:rsidP="00494EDB">
      <w:pPr>
        <w:spacing w:line="360" w:lineRule="auto"/>
        <w:ind w:firstLine="567"/>
        <w:jc w:val="both"/>
        <w:rPr>
          <w:rFonts w:ascii="Times New Roman" w:hAnsi="Times New Roman" w:cs="Times New Roman"/>
        </w:rPr>
      </w:pPr>
      <w:r>
        <w:rPr>
          <w:rFonts w:ascii="Times New Roman" w:hAnsi="Times New Roman" w:cs="Times New Roman"/>
          <w:color w:val="1A1A1A"/>
        </w:rPr>
        <w:t xml:space="preserve">This paper </w:t>
      </w:r>
      <w:r w:rsidR="00451032">
        <w:rPr>
          <w:rFonts w:ascii="Times New Roman" w:hAnsi="Times New Roman" w:cs="Times New Roman"/>
          <w:color w:val="1A1A1A"/>
        </w:rPr>
        <w:t>examined</w:t>
      </w:r>
      <w:r>
        <w:rPr>
          <w:rFonts w:ascii="Times New Roman" w:hAnsi="Times New Roman" w:cs="Times New Roman"/>
          <w:color w:val="1A1A1A"/>
        </w:rPr>
        <w:t xml:space="preserve"> the</w:t>
      </w:r>
      <w:r w:rsidR="006354B0" w:rsidRPr="001E429E">
        <w:rPr>
          <w:rFonts w:ascii="Times New Roman" w:hAnsi="Times New Roman" w:cs="Times New Roman"/>
          <w:color w:val="1A1A1A"/>
        </w:rPr>
        <w:t xml:space="preserve"> </w:t>
      </w:r>
      <w:r w:rsidR="002E6809">
        <w:rPr>
          <w:rFonts w:ascii="Times New Roman" w:hAnsi="Times New Roman" w:cs="Times New Roman"/>
          <w:color w:val="1A1A1A"/>
        </w:rPr>
        <w:t>importance of context in the</w:t>
      </w:r>
      <w:r w:rsidR="002E6809" w:rsidRPr="001E429E">
        <w:rPr>
          <w:rFonts w:ascii="Times New Roman" w:hAnsi="Times New Roman" w:cs="Times New Roman"/>
          <w:color w:val="1A1A1A"/>
        </w:rPr>
        <w:t xml:space="preserve"> </w:t>
      </w:r>
      <w:r w:rsidR="006354B0" w:rsidRPr="001E429E">
        <w:rPr>
          <w:rFonts w:ascii="Times New Roman" w:hAnsi="Times New Roman" w:cs="Times New Roman"/>
          <w:color w:val="1A1A1A"/>
        </w:rPr>
        <w:t xml:space="preserve">transnational trajectories of </w:t>
      </w:r>
      <w:r w:rsidR="00451032">
        <w:rPr>
          <w:rFonts w:ascii="Times New Roman" w:hAnsi="Times New Roman" w:cs="Times New Roman"/>
          <w:color w:val="1A1A1A"/>
        </w:rPr>
        <w:t>female</w:t>
      </w:r>
      <w:r w:rsidR="00451032" w:rsidRPr="001E429E">
        <w:rPr>
          <w:rFonts w:ascii="Times New Roman" w:hAnsi="Times New Roman" w:cs="Times New Roman"/>
          <w:color w:val="1A1A1A"/>
        </w:rPr>
        <w:t xml:space="preserve"> </w:t>
      </w:r>
      <w:r w:rsidR="006354B0" w:rsidRPr="001E429E">
        <w:rPr>
          <w:rFonts w:ascii="Times New Roman" w:hAnsi="Times New Roman" w:cs="Times New Roman"/>
          <w:color w:val="1A1A1A"/>
        </w:rPr>
        <w:t xml:space="preserve">migrant entrepreneurs in Spain and the Netherlands. We observed </w:t>
      </w:r>
      <w:r w:rsidR="00D86A61">
        <w:rPr>
          <w:rFonts w:ascii="Times New Roman" w:hAnsi="Times New Roman" w:cs="Times New Roman"/>
          <w:color w:val="1A1A1A"/>
        </w:rPr>
        <w:t>that</w:t>
      </w:r>
      <w:r w:rsidR="004F0A17" w:rsidRPr="001E429E">
        <w:rPr>
          <w:rFonts w:ascii="Times New Roman" w:hAnsi="Times New Roman" w:cs="Times New Roman"/>
          <w:color w:val="1A1A1A"/>
        </w:rPr>
        <w:t xml:space="preserve">, entrepreneurship </w:t>
      </w:r>
      <w:r w:rsidR="0039640E">
        <w:rPr>
          <w:rFonts w:ascii="Times New Roman" w:hAnsi="Times New Roman" w:cs="Times New Roman"/>
          <w:color w:val="1A1A1A"/>
        </w:rPr>
        <w:t>gave</w:t>
      </w:r>
      <w:r w:rsidR="0039640E" w:rsidRPr="001E429E">
        <w:rPr>
          <w:rFonts w:ascii="Times New Roman" w:hAnsi="Times New Roman" w:cs="Times New Roman"/>
          <w:color w:val="1A1A1A"/>
        </w:rPr>
        <w:t xml:space="preserve"> </w:t>
      </w:r>
      <w:r w:rsidR="004F0A17" w:rsidRPr="001E429E">
        <w:rPr>
          <w:rFonts w:ascii="Times New Roman" w:hAnsi="Times New Roman" w:cs="Times New Roman"/>
          <w:color w:val="1A1A1A"/>
        </w:rPr>
        <w:t>them status</w:t>
      </w:r>
      <w:r w:rsidR="007A16D8">
        <w:rPr>
          <w:rFonts w:ascii="Times New Roman" w:hAnsi="Times New Roman" w:cs="Times New Roman"/>
          <w:color w:val="1A1A1A"/>
        </w:rPr>
        <w:t>,</w:t>
      </w:r>
      <w:r w:rsidR="004F0A17" w:rsidRPr="001E429E">
        <w:rPr>
          <w:rFonts w:ascii="Times New Roman" w:hAnsi="Times New Roman" w:cs="Times New Roman"/>
          <w:color w:val="1A1A1A"/>
        </w:rPr>
        <w:t xml:space="preserve"> although the</w:t>
      </w:r>
      <w:r w:rsidR="002225F3">
        <w:rPr>
          <w:rFonts w:ascii="Times New Roman" w:hAnsi="Times New Roman" w:cs="Times New Roman"/>
          <w:color w:val="1A1A1A"/>
        </w:rPr>
        <w:t>ir</w:t>
      </w:r>
      <w:r w:rsidR="004F0A17" w:rsidRPr="001E429E">
        <w:rPr>
          <w:rFonts w:ascii="Times New Roman" w:hAnsi="Times New Roman" w:cs="Times New Roman"/>
          <w:color w:val="1A1A1A"/>
        </w:rPr>
        <w:t xml:space="preserve"> transnational trajectories </w:t>
      </w:r>
      <w:r w:rsidR="00451032">
        <w:rPr>
          <w:rFonts w:ascii="Times New Roman" w:hAnsi="Times New Roman" w:cs="Times New Roman"/>
          <w:color w:val="1A1A1A"/>
        </w:rPr>
        <w:t>replaced</w:t>
      </w:r>
      <w:r w:rsidR="004F0A17" w:rsidRPr="001E429E">
        <w:rPr>
          <w:rFonts w:ascii="Times New Roman" w:hAnsi="Times New Roman" w:cs="Times New Roman"/>
          <w:color w:val="1A1A1A"/>
        </w:rPr>
        <w:t xml:space="preserve"> one social class position </w:t>
      </w:r>
      <w:r w:rsidR="00451032">
        <w:rPr>
          <w:rFonts w:ascii="Times New Roman" w:hAnsi="Times New Roman" w:cs="Times New Roman"/>
          <w:color w:val="1A1A1A"/>
        </w:rPr>
        <w:t>with</w:t>
      </w:r>
      <w:r w:rsidR="00451032" w:rsidRPr="001E429E">
        <w:rPr>
          <w:rFonts w:ascii="Times New Roman" w:hAnsi="Times New Roman" w:cs="Times New Roman"/>
          <w:color w:val="1A1A1A"/>
        </w:rPr>
        <w:t xml:space="preserve"> </w:t>
      </w:r>
      <w:r w:rsidR="004F0A17" w:rsidRPr="001E429E">
        <w:rPr>
          <w:rFonts w:ascii="Times New Roman" w:hAnsi="Times New Roman" w:cs="Times New Roman"/>
          <w:color w:val="1A1A1A"/>
        </w:rPr>
        <w:t>another</w:t>
      </w:r>
      <w:r w:rsidR="002225F3">
        <w:rPr>
          <w:rFonts w:ascii="Times New Roman" w:hAnsi="Times New Roman" w:cs="Times New Roman"/>
          <w:color w:val="1A1A1A"/>
        </w:rPr>
        <w:t xml:space="preserve"> more than once</w:t>
      </w:r>
      <w:r w:rsidR="004F0A17" w:rsidRPr="001E429E">
        <w:rPr>
          <w:rFonts w:ascii="Times New Roman" w:hAnsi="Times New Roman" w:cs="Times New Roman"/>
          <w:color w:val="1A1A1A"/>
        </w:rPr>
        <w:t>.</w:t>
      </w:r>
      <w:r w:rsidR="004F0A17">
        <w:rPr>
          <w:rFonts w:ascii="Times New Roman" w:hAnsi="Times New Roman" w:cs="Times New Roman"/>
          <w:color w:val="1A1A1A"/>
        </w:rPr>
        <w:t xml:space="preserve"> </w:t>
      </w:r>
      <w:r w:rsidR="00E21C3D" w:rsidRPr="001E429E">
        <w:rPr>
          <w:rFonts w:ascii="Times New Roman" w:hAnsi="Times New Roman" w:cs="Times New Roman"/>
          <w:color w:val="1A1A1A"/>
        </w:rPr>
        <w:t xml:space="preserve">Within these trajectories, </w:t>
      </w:r>
      <w:r w:rsidR="00451032">
        <w:rPr>
          <w:rFonts w:ascii="Times New Roman" w:hAnsi="Times New Roman" w:cs="Times New Roman"/>
          <w:color w:val="1A1A1A"/>
        </w:rPr>
        <w:t>these</w:t>
      </w:r>
      <w:r w:rsidR="00E21C3D" w:rsidRPr="001E429E">
        <w:rPr>
          <w:rFonts w:ascii="Times New Roman" w:hAnsi="Times New Roman" w:cs="Times New Roman"/>
          <w:color w:val="1A1A1A"/>
        </w:rPr>
        <w:t xml:space="preserve"> women </w:t>
      </w:r>
      <w:r w:rsidR="0057422C">
        <w:rPr>
          <w:rFonts w:ascii="Times New Roman" w:hAnsi="Times New Roman" w:cs="Times New Roman"/>
          <w:color w:val="1A1A1A"/>
        </w:rPr>
        <w:t>challenged, contested or complied with the</w:t>
      </w:r>
      <w:r w:rsidR="00E21C3D" w:rsidRPr="001E429E">
        <w:rPr>
          <w:rFonts w:ascii="Times New Roman" w:hAnsi="Times New Roman" w:cs="Times New Roman"/>
          <w:color w:val="1A1A1A"/>
        </w:rPr>
        <w:t xml:space="preserve"> gender relations in </w:t>
      </w:r>
      <w:r w:rsidR="00451032">
        <w:rPr>
          <w:rFonts w:ascii="Times New Roman" w:hAnsi="Times New Roman" w:cs="Times New Roman"/>
          <w:color w:val="1A1A1A"/>
        </w:rPr>
        <w:t xml:space="preserve">their </w:t>
      </w:r>
      <w:r w:rsidR="00451032" w:rsidRPr="001E429E">
        <w:rPr>
          <w:rFonts w:ascii="Times New Roman" w:hAnsi="Times New Roman" w:cs="Times New Roman"/>
          <w:color w:val="1A1A1A"/>
        </w:rPr>
        <w:t>famil</w:t>
      </w:r>
      <w:r w:rsidR="00451032">
        <w:rPr>
          <w:rFonts w:ascii="Times New Roman" w:hAnsi="Times New Roman" w:cs="Times New Roman"/>
          <w:color w:val="1A1A1A"/>
        </w:rPr>
        <w:t>ies during</w:t>
      </w:r>
      <w:r w:rsidR="00451032" w:rsidRPr="001E429E">
        <w:rPr>
          <w:rFonts w:ascii="Times New Roman" w:hAnsi="Times New Roman" w:cs="Times New Roman"/>
          <w:color w:val="1A1A1A"/>
        </w:rPr>
        <w:t xml:space="preserve"> </w:t>
      </w:r>
      <w:r w:rsidR="00E21C3D" w:rsidRPr="001E429E">
        <w:rPr>
          <w:rFonts w:ascii="Times New Roman" w:hAnsi="Times New Roman" w:cs="Times New Roman"/>
          <w:color w:val="1A1A1A"/>
        </w:rPr>
        <w:t xml:space="preserve">their transnational journeys. </w:t>
      </w:r>
      <w:r w:rsidR="002C7727" w:rsidRPr="002C7727">
        <w:rPr>
          <w:rFonts w:ascii="Times New Roman" w:hAnsi="Times New Roman" w:cs="Times New Roman"/>
        </w:rPr>
        <w:t xml:space="preserve">These different </w:t>
      </w:r>
      <w:r w:rsidR="00851E77" w:rsidRPr="002C7727">
        <w:rPr>
          <w:rFonts w:ascii="Times New Roman" w:hAnsi="Times New Roman" w:cs="Times New Roman"/>
        </w:rPr>
        <w:t>positions</w:t>
      </w:r>
      <w:r w:rsidR="002C7727" w:rsidRPr="002C7727">
        <w:rPr>
          <w:rFonts w:ascii="Times New Roman" w:hAnsi="Times New Roman" w:cs="Times New Roman"/>
        </w:rPr>
        <w:t xml:space="preserve"> relate to how gender and status operate within a multiplicity of spaces, as analysed by the framework of ‘gender geographies of power’ (Mahler and Pessar 2001). </w:t>
      </w:r>
      <w:r w:rsidR="00564ACA" w:rsidRPr="00C511B0">
        <w:rPr>
          <w:rFonts w:ascii="Times New Roman" w:hAnsi="Times New Roman" w:cs="Times New Roman"/>
          <w:color w:val="1A1A1A"/>
        </w:rPr>
        <w:t>This</w:t>
      </w:r>
      <w:r w:rsidR="00451032">
        <w:rPr>
          <w:rFonts w:ascii="Times New Roman" w:hAnsi="Times New Roman" w:cs="Times New Roman"/>
          <w:color w:val="1A1A1A"/>
        </w:rPr>
        <w:t xml:space="preserve"> idea</w:t>
      </w:r>
      <w:r w:rsidR="00564ACA" w:rsidRPr="00C511B0">
        <w:rPr>
          <w:rFonts w:ascii="Times New Roman" w:hAnsi="Times New Roman" w:cs="Times New Roman"/>
          <w:color w:val="1A1A1A"/>
        </w:rPr>
        <w:t xml:space="preserve"> </w:t>
      </w:r>
      <w:r w:rsidR="00451032">
        <w:rPr>
          <w:rFonts w:ascii="Times New Roman" w:hAnsi="Times New Roman" w:cs="Times New Roman"/>
          <w:color w:val="1A1A1A"/>
        </w:rPr>
        <w:t>is consistent with</w:t>
      </w:r>
      <w:r w:rsidR="00564ACA" w:rsidRPr="00C511B0">
        <w:rPr>
          <w:rFonts w:ascii="Times New Roman" w:hAnsi="Times New Roman" w:cs="Times New Roman"/>
          <w:color w:val="1A1A1A"/>
        </w:rPr>
        <w:t xml:space="preserve"> </w:t>
      </w:r>
      <w:r w:rsidR="00564ACA" w:rsidRPr="00C511B0">
        <w:rPr>
          <w:rFonts w:ascii="Times New Roman" w:hAnsi="Times New Roman" w:cs="Times New Roman"/>
        </w:rPr>
        <w:t xml:space="preserve">Rindova, Barry, and Ketchen’s (2009) re-conceptualization of entrepreneurial activity as a means of emancipation, which views entrepreneurial endeavours as change-creating efforts </w:t>
      </w:r>
      <w:r w:rsidR="00451032">
        <w:rPr>
          <w:rFonts w:ascii="Times New Roman" w:hAnsi="Times New Roman" w:cs="Times New Roman"/>
        </w:rPr>
        <w:t>by</w:t>
      </w:r>
      <w:r w:rsidR="00451032" w:rsidRPr="00C511B0">
        <w:rPr>
          <w:rFonts w:ascii="Times New Roman" w:hAnsi="Times New Roman" w:cs="Times New Roman"/>
        </w:rPr>
        <w:t xml:space="preserve"> </w:t>
      </w:r>
      <w:r w:rsidR="00564ACA" w:rsidRPr="00C511B0">
        <w:rPr>
          <w:rFonts w:ascii="Times New Roman" w:hAnsi="Times New Roman" w:cs="Times New Roman"/>
        </w:rPr>
        <w:t xml:space="preserve">which </w:t>
      </w:r>
      <w:r w:rsidR="005A03DF">
        <w:rPr>
          <w:rFonts w:ascii="Times New Roman" w:hAnsi="Times New Roman" w:cs="Times New Roman"/>
        </w:rPr>
        <w:t>people</w:t>
      </w:r>
      <w:r w:rsidR="00564ACA" w:rsidRPr="00C511B0">
        <w:rPr>
          <w:rFonts w:ascii="Times New Roman" w:hAnsi="Times New Roman" w:cs="Times New Roman"/>
        </w:rPr>
        <w:t xml:space="preserve"> seek to break free from (and potentially break up) existing</w:t>
      </w:r>
      <w:r w:rsidR="00564ACA">
        <w:rPr>
          <w:rFonts w:ascii="Times New Roman" w:hAnsi="Times New Roman" w:cs="Times New Roman"/>
        </w:rPr>
        <w:t xml:space="preserve"> </w:t>
      </w:r>
      <w:r w:rsidR="00564ACA" w:rsidRPr="00C511B0">
        <w:rPr>
          <w:rFonts w:ascii="Times New Roman" w:hAnsi="Times New Roman" w:cs="Times New Roman"/>
        </w:rPr>
        <w:t>constraints (Jennings</w:t>
      </w:r>
      <w:r w:rsidR="00564ACA">
        <w:rPr>
          <w:rFonts w:ascii="Times New Roman" w:hAnsi="Times New Roman" w:cs="Times New Roman"/>
        </w:rPr>
        <w:t>, Jennings and Sharifian</w:t>
      </w:r>
      <w:r w:rsidR="00564ACA" w:rsidRPr="00C511B0">
        <w:rPr>
          <w:rFonts w:ascii="Times New Roman" w:hAnsi="Times New Roman" w:cs="Times New Roman"/>
        </w:rPr>
        <w:t xml:space="preserve"> 2016: 81).</w:t>
      </w:r>
      <w:r w:rsidR="00564ACA" w:rsidRPr="00C511B0">
        <w:rPr>
          <w:rFonts w:ascii="Times New Roman" w:hAnsi="Times New Roman" w:cs="Times New Roman"/>
          <w:color w:val="1A1A1A"/>
        </w:rPr>
        <w:t xml:space="preserve"> </w:t>
      </w:r>
      <w:r w:rsidR="00564ACA">
        <w:rPr>
          <w:rFonts w:ascii="Times New Roman" w:hAnsi="Times New Roman" w:cs="Times New Roman"/>
          <w:color w:val="1A1A1A"/>
        </w:rPr>
        <w:t xml:space="preserve">In other instances, entrepreneurship </w:t>
      </w:r>
      <w:r w:rsidR="007F05FC">
        <w:rPr>
          <w:rFonts w:ascii="Times New Roman" w:hAnsi="Times New Roman" w:cs="Times New Roman"/>
          <w:color w:val="1A1A1A"/>
        </w:rPr>
        <w:t>emerges</w:t>
      </w:r>
      <w:r w:rsidR="007206A7">
        <w:rPr>
          <w:rFonts w:ascii="Times New Roman" w:hAnsi="Times New Roman" w:cs="Times New Roman"/>
          <w:color w:val="1A1A1A"/>
        </w:rPr>
        <w:t xml:space="preserve"> as a means </w:t>
      </w:r>
      <w:r w:rsidR="00451032">
        <w:rPr>
          <w:rFonts w:ascii="Times New Roman" w:hAnsi="Times New Roman" w:cs="Times New Roman"/>
          <w:color w:val="1A1A1A"/>
        </w:rPr>
        <w:t xml:space="preserve">of restoring </w:t>
      </w:r>
      <w:r w:rsidR="007206A7">
        <w:rPr>
          <w:rFonts w:ascii="Times New Roman" w:hAnsi="Times New Roman" w:cs="Times New Roman"/>
          <w:color w:val="1A1A1A"/>
        </w:rPr>
        <w:t xml:space="preserve">gender </w:t>
      </w:r>
      <w:r w:rsidR="00367158">
        <w:rPr>
          <w:rFonts w:ascii="Times New Roman" w:hAnsi="Times New Roman" w:cs="Times New Roman"/>
          <w:color w:val="1A1A1A"/>
        </w:rPr>
        <w:t>arrangements</w:t>
      </w:r>
      <w:r w:rsidR="007206A7">
        <w:rPr>
          <w:rFonts w:ascii="Times New Roman" w:hAnsi="Times New Roman" w:cs="Times New Roman"/>
          <w:color w:val="1A1A1A"/>
        </w:rPr>
        <w:t xml:space="preserve"> in the country of origin </w:t>
      </w:r>
      <w:r w:rsidR="00367158">
        <w:rPr>
          <w:rFonts w:ascii="Times New Roman" w:hAnsi="Times New Roman" w:cs="Times New Roman"/>
          <w:color w:val="1A1A1A"/>
        </w:rPr>
        <w:t xml:space="preserve">and </w:t>
      </w:r>
      <w:r w:rsidR="0056531A">
        <w:rPr>
          <w:rFonts w:ascii="Times New Roman" w:hAnsi="Times New Roman" w:cs="Times New Roman"/>
          <w:color w:val="1A1A1A"/>
        </w:rPr>
        <w:t>adjust</w:t>
      </w:r>
      <w:r w:rsidR="00451032">
        <w:rPr>
          <w:rFonts w:ascii="Times New Roman" w:hAnsi="Times New Roman" w:cs="Times New Roman"/>
          <w:color w:val="1A1A1A"/>
        </w:rPr>
        <w:t>ing</w:t>
      </w:r>
      <w:r w:rsidR="0056531A">
        <w:rPr>
          <w:rFonts w:ascii="Times New Roman" w:hAnsi="Times New Roman" w:cs="Times New Roman"/>
          <w:color w:val="1A1A1A"/>
        </w:rPr>
        <w:t xml:space="preserve"> to the opportunity structure in the contexts </w:t>
      </w:r>
      <w:r w:rsidR="00451032">
        <w:rPr>
          <w:rFonts w:ascii="Times New Roman" w:hAnsi="Times New Roman" w:cs="Times New Roman"/>
          <w:color w:val="1A1A1A"/>
        </w:rPr>
        <w:t xml:space="preserve">in which </w:t>
      </w:r>
      <w:r w:rsidR="0056531A">
        <w:rPr>
          <w:rFonts w:ascii="Times New Roman" w:hAnsi="Times New Roman" w:cs="Times New Roman"/>
          <w:color w:val="1A1A1A"/>
        </w:rPr>
        <w:t>they settle</w:t>
      </w:r>
      <w:r w:rsidR="00616F90">
        <w:rPr>
          <w:rFonts w:ascii="Times New Roman" w:hAnsi="Times New Roman" w:cs="Times New Roman"/>
          <w:color w:val="1A1A1A"/>
        </w:rPr>
        <w:t xml:space="preserve"> (</w:t>
      </w:r>
      <w:r w:rsidR="006E374E">
        <w:rPr>
          <w:rFonts w:ascii="Times New Roman" w:hAnsi="Times New Roman" w:cs="Times New Roman"/>
          <w:color w:val="1A1A1A"/>
        </w:rPr>
        <w:t>Villares-Varela forthcoming</w:t>
      </w:r>
      <w:r w:rsidR="00616F90">
        <w:rPr>
          <w:rFonts w:ascii="Times New Roman" w:hAnsi="Times New Roman" w:cs="Times New Roman"/>
          <w:color w:val="1A1A1A"/>
        </w:rPr>
        <w:t>)</w:t>
      </w:r>
      <w:r w:rsidR="0056531A">
        <w:rPr>
          <w:rFonts w:ascii="Times New Roman" w:hAnsi="Times New Roman" w:cs="Times New Roman"/>
          <w:color w:val="1A1A1A"/>
        </w:rPr>
        <w:t xml:space="preserve">. </w:t>
      </w:r>
      <w:r w:rsidR="005403CC">
        <w:rPr>
          <w:rFonts w:ascii="Times New Roman" w:hAnsi="Times New Roman" w:cs="Times New Roman"/>
        </w:rPr>
        <w:t xml:space="preserve">We </w:t>
      </w:r>
      <w:r w:rsidR="00564ACA">
        <w:rPr>
          <w:rFonts w:ascii="Times New Roman" w:hAnsi="Times New Roman" w:cs="Times New Roman"/>
        </w:rPr>
        <w:t>synthesise</w:t>
      </w:r>
      <w:r w:rsidR="00451032">
        <w:rPr>
          <w:rFonts w:ascii="Times New Roman" w:hAnsi="Times New Roman" w:cs="Times New Roman"/>
        </w:rPr>
        <w:t>d</w:t>
      </w:r>
      <w:r w:rsidR="005403CC">
        <w:rPr>
          <w:rFonts w:ascii="Times New Roman" w:hAnsi="Times New Roman" w:cs="Times New Roman"/>
        </w:rPr>
        <w:t xml:space="preserve"> </w:t>
      </w:r>
      <w:r w:rsidR="00C137B3">
        <w:rPr>
          <w:rFonts w:ascii="Times New Roman" w:hAnsi="Times New Roman" w:cs="Times New Roman"/>
        </w:rPr>
        <w:t>the experiences of the</w:t>
      </w:r>
      <w:r w:rsidR="00451032">
        <w:rPr>
          <w:rFonts w:ascii="Times New Roman" w:hAnsi="Times New Roman" w:cs="Times New Roman"/>
        </w:rPr>
        <w:t>se</w:t>
      </w:r>
      <w:r w:rsidR="00C137B3">
        <w:rPr>
          <w:rFonts w:ascii="Times New Roman" w:hAnsi="Times New Roman" w:cs="Times New Roman"/>
        </w:rPr>
        <w:t xml:space="preserve"> case studies </w:t>
      </w:r>
      <w:r w:rsidR="005403CC">
        <w:rPr>
          <w:rFonts w:ascii="Times New Roman" w:hAnsi="Times New Roman" w:cs="Times New Roman"/>
        </w:rPr>
        <w:t xml:space="preserve">in the following </w:t>
      </w:r>
      <w:r w:rsidR="00451032">
        <w:rPr>
          <w:rFonts w:ascii="Times New Roman" w:hAnsi="Times New Roman" w:cs="Times New Roman"/>
        </w:rPr>
        <w:t>perspectives of</w:t>
      </w:r>
      <w:r w:rsidR="001E24D1">
        <w:rPr>
          <w:rFonts w:ascii="Times New Roman" w:hAnsi="Times New Roman" w:cs="Times New Roman"/>
        </w:rPr>
        <w:t xml:space="preserve"> gender and social positionalities</w:t>
      </w:r>
      <w:r w:rsidR="00123B8A">
        <w:rPr>
          <w:rFonts w:ascii="Times New Roman" w:hAnsi="Times New Roman" w:cs="Times New Roman"/>
        </w:rPr>
        <w:t>. These ‘ideal types’ can be identified as reference</w:t>
      </w:r>
      <w:r w:rsidR="00451032">
        <w:rPr>
          <w:rFonts w:ascii="Times New Roman" w:hAnsi="Times New Roman" w:cs="Times New Roman"/>
        </w:rPr>
        <w:t>s</w:t>
      </w:r>
      <w:r w:rsidR="00123B8A">
        <w:rPr>
          <w:rFonts w:ascii="Times New Roman" w:hAnsi="Times New Roman" w:cs="Times New Roman"/>
        </w:rPr>
        <w:t xml:space="preserve"> to </w:t>
      </w:r>
      <w:r w:rsidR="00E36352">
        <w:rPr>
          <w:rFonts w:ascii="Times New Roman" w:hAnsi="Times New Roman" w:cs="Times New Roman"/>
        </w:rPr>
        <w:t>manner</w:t>
      </w:r>
      <w:r w:rsidR="00123B8A">
        <w:rPr>
          <w:rFonts w:ascii="Times New Roman" w:hAnsi="Times New Roman" w:cs="Times New Roman"/>
        </w:rPr>
        <w:t xml:space="preserve">s in which spatial and temporal contexts </w:t>
      </w:r>
      <w:r w:rsidR="004327EF">
        <w:rPr>
          <w:rFonts w:ascii="Times New Roman" w:hAnsi="Times New Roman" w:cs="Times New Roman"/>
        </w:rPr>
        <w:t>affect</w:t>
      </w:r>
      <w:r w:rsidR="00123B8A">
        <w:rPr>
          <w:rFonts w:ascii="Times New Roman" w:hAnsi="Times New Roman" w:cs="Times New Roman"/>
        </w:rPr>
        <w:t xml:space="preserve"> entrepreneurial strategies</w:t>
      </w:r>
      <w:r w:rsidR="007A16D8">
        <w:rPr>
          <w:rFonts w:ascii="Times New Roman" w:hAnsi="Times New Roman" w:cs="Times New Roman"/>
        </w:rPr>
        <w:t>.</w:t>
      </w:r>
    </w:p>
    <w:p w14:paraId="1A407B6B" w14:textId="77777777" w:rsidR="000A1E7D" w:rsidRPr="0056531A" w:rsidRDefault="000A1E7D" w:rsidP="0056531A">
      <w:pPr>
        <w:autoSpaceDE w:val="0"/>
        <w:autoSpaceDN w:val="0"/>
        <w:adjustRightInd w:val="0"/>
        <w:spacing w:line="360" w:lineRule="auto"/>
        <w:ind w:firstLine="567"/>
        <w:jc w:val="both"/>
        <w:rPr>
          <w:rFonts w:ascii="Times New Roman" w:hAnsi="Times New Roman" w:cs="Times New Roman"/>
          <w:color w:val="1A1A1A"/>
        </w:rPr>
      </w:pPr>
    </w:p>
    <w:p w14:paraId="7A14D772" w14:textId="6C6CC925" w:rsidR="00564ACA" w:rsidRDefault="005403CC" w:rsidP="0056531A">
      <w:pPr>
        <w:pStyle w:val="ListParagraph"/>
        <w:numPr>
          <w:ilvl w:val="0"/>
          <w:numId w:val="6"/>
        </w:numPr>
        <w:spacing w:line="360" w:lineRule="auto"/>
        <w:ind w:left="567" w:firstLine="0"/>
        <w:jc w:val="both"/>
        <w:rPr>
          <w:rFonts w:ascii="Times New Roman" w:hAnsi="Times New Roman" w:cs="Times New Roman"/>
          <w:color w:val="FF6600"/>
        </w:rPr>
      </w:pPr>
      <w:r w:rsidRPr="00564ACA">
        <w:rPr>
          <w:rFonts w:ascii="Times New Roman" w:hAnsi="Times New Roman" w:cs="Times New Roman"/>
          <w:i/>
        </w:rPr>
        <w:lastRenderedPageBreak/>
        <w:t xml:space="preserve">Entrepreneurship </w:t>
      </w:r>
      <w:r w:rsidR="00564ACA" w:rsidRPr="00564ACA">
        <w:rPr>
          <w:rFonts w:ascii="Times New Roman" w:hAnsi="Times New Roman" w:cs="Times New Roman"/>
          <w:i/>
        </w:rPr>
        <w:t>as</w:t>
      </w:r>
      <w:r w:rsidRPr="00564ACA">
        <w:rPr>
          <w:rFonts w:ascii="Times New Roman" w:hAnsi="Times New Roman" w:cs="Times New Roman"/>
          <w:i/>
        </w:rPr>
        <w:t xml:space="preserve"> liberation from patriarchal structures</w:t>
      </w:r>
      <w:r w:rsidRPr="00564ACA">
        <w:rPr>
          <w:rFonts w:ascii="Times New Roman" w:hAnsi="Times New Roman" w:cs="Times New Roman"/>
        </w:rPr>
        <w:t xml:space="preserve">. </w:t>
      </w:r>
      <w:r w:rsidR="00C137B3">
        <w:rPr>
          <w:rFonts w:ascii="Times New Roman" w:hAnsi="Times New Roman" w:cs="Times New Roman"/>
        </w:rPr>
        <w:t xml:space="preserve">This experience is reflected </w:t>
      </w:r>
      <w:r w:rsidR="00451032">
        <w:rPr>
          <w:rFonts w:ascii="Times New Roman" w:hAnsi="Times New Roman" w:cs="Times New Roman"/>
        </w:rPr>
        <w:t xml:space="preserve">in </w:t>
      </w:r>
      <w:r w:rsidR="00F87192" w:rsidRPr="00564ACA">
        <w:rPr>
          <w:rFonts w:ascii="Times New Roman" w:hAnsi="Times New Roman" w:cs="Times New Roman"/>
        </w:rPr>
        <w:t>Tullay</w:t>
      </w:r>
      <w:r w:rsidR="00C137B3">
        <w:rPr>
          <w:rFonts w:ascii="Times New Roman" w:hAnsi="Times New Roman" w:cs="Times New Roman"/>
        </w:rPr>
        <w:t xml:space="preserve">’s narrative. </w:t>
      </w:r>
      <w:r w:rsidR="002225F3">
        <w:rPr>
          <w:rFonts w:ascii="Times New Roman" w:hAnsi="Times New Roman" w:cs="Times New Roman"/>
        </w:rPr>
        <w:t>H</w:t>
      </w:r>
      <w:r w:rsidR="004E7BBE">
        <w:rPr>
          <w:rFonts w:ascii="Times New Roman" w:hAnsi="Times New Roman" w:cs="Times New Roman"/>
        </w:rPr>
        <w:t xml:space="preserve">er </w:t>
      </w:r>
      <w:r w:rsidR="00C137B3">
        <w:rPr>
          <w:rFonts w:ascii="Times New Roman" w:hAnsi="Times New Roman" w:cs="Times New Roman"/>
        </w:rPr>
        <w:t>becoming an entrepreneur</w:t>
      </w:r>
      <w:r w:rsidR="004E7BBE">
        <w:rPr>
          <w:rFonts w:ascii="Times New Roman" w:hAnsi="Times New Roman" w:cs="Times New Roman"/>
        </w:rPr>
        <w:t xml:space="preserve"> </w:t>
      </w:r>
      <w:r w:rsidR="00451032">
        <w:rPr>
          <w:rFonts w:ascii="Times New Roman" w:hAnsi="Times New Roman" w:cs="Times New Roman"/>
        </w:rPr>
        <w:t>was</w:t>
      </w:r>
      <w:r w:rsidR="00E4664E" w:rsidRPr="00564ACA">
        <w:rPr>
          <w:rFonts w:ascii="Times New Roman" w:hAnsi="Times New Roman" w:cs="Times New Roman"/>
        </w:rPr>
        <w:t xml:space="preserve"> a </w:t>
      </w:r>
      <w:r w:rsidR="00F057C6" w:rsidRPr="00564ACA">
        <w:rPr>
          <w:rFonts w:ascii="Times New Roman" w:hAnsi="Times New Roman" w:cs="Times New Roman"/>
        </w:rPr>
        <w:t xml:space="preserve">powerful tool </w:t>
      </w:r>
      <w:r w:rsidR="00451032">
        <w:rPr>
          <w:rFonts w:ascii="Times New Roman" w:hAnsi="Times New Roman" w:cs="Times New Roman"/>
        </w:rPr>
        <w:t>for</w:t>
      </w:r>
      <w:r w:rsidR="00451032" w:rsidRPr="00564ACA">
        <w:rPr>
          <w:rFonts w:ascii="Times New Roman" w:hAnsi="Times New Roman" w:cs="Times New Roman"/>
        </w:rPr>
        <w:t xml:space="preserve"> </w:t>
      </w:r>
      <w:r w:rsidR="00F057C6" w:rsidRPr="00564ACA">
        <w:rPr>
          <w:rFonts w:ascii="Times New Roman" w:hAnsi="Times New Roman" w:cs="Times New Roman"/>
        </w:rPr>
        <w:t>reshuffling unequal gender relations</w:t>
      </w:r>
      <w:r w:rsidR="00451032">
        <w:rPr>
          <w:rFonts w:ascii="Times New Roman" w:hAnsi="Times New Roman" w:cs="Times New Roman"/>
        </w:rPr>
        <w:t xml:space="preserve"> with</w:t>
      </w:r>
      <w:r w:rsidR="00F057C6" w:rsidRPr="00564ACA">
        <w:rPr>
          <w:rFonts w:ascii="Times New Roman" w:hAnsi="Times New Roman" w:cs="Times New Roman"/>
        </w:rPr>
        <w:t xml:space="preserve"> her husband and other male relatives in Turkey. </w:t>
      </w:r>
      <w:r w:rsidRPr="00564ACA">
        <w:rPr>
          <w:rFonts w:ascii="Times New Roman" w:hAnsi="Times New Roman" w:cs="Times New Roman"/>
        </w:rPr>
        <w:t>Concerning social status,</w:t>
      </w:r>
      <w:r w:rsidR="00F057C6" w:rsidRPr="00564ACA">
        <w:rPr>
          <w:rFonts w:ascii="Times New Roman" w:hAnsi="Times New Roman" w:cs="Times New Roman"/>
        </w:rPr>
        <w:t xml:space="preserve"> </w:t>
      </w:r>
      <w:r w:rsidR="00451032">
        <w:rPr>
          <w:rFonts w:ascii="Times New Roman" w:hAnsi="Times New Roman" w:cs="Times New Roman"/>
        </w:rPr>
        <w:t>Tullay</w:t>
      </w:r>
      <w:r w:rsidR="00451032" w:rsidRPr="00564ACA">
        <w:rPr>
          <w:rFonts w:ascii="Times New Roman" w:hAnsi="Times New Roman" w:cs="Times New Roman"/>
        </w:rPr>
        <w:t xml:space="preserve"> refe</w:t>
      </w:r>
      <w:r w:rsidR="00451032" w:rsidRPr="00564ACA">
        <w:rPr>
          <w:rFonts w:ascii="Times New Roman" w:hAnsi="Times New Roman" w:cs="Times New Roman"/>
          <w:color w:val="1A1A1A"/>
        </w:rPr>
        <w:t>r</w:t>
      </w:r>
      <w:r w:rsidR="00451032">
        <w:rPr>
          <w:rFonts w:ascii="Times New Roman" w:hAnsi="Times New Roman" w:cs="Times New Roman"/>
          <w:color w:val="1A1A1A"/>
        </w:rPr>
        <w:t>red</w:t>
      </w:r>
      <w:r w:rsidR="00451032" w:rsidRPr="00564ACA">
        <w:rPr>
          <w:rFonts w:ascii="Times New Roman" w:hAnsi="Times New Roman" w:cs="Times New Roman"/>
          <w:color w:val="1A1A1A"/>
        </w:rPr>
        <w:t xml:space="preserve"> </w:t>
      </w:r>
      <w:r w:rsidR="00F057C6" w:rsidRPr="00564ACA">
        <w:rPr>
          <w:rFonts w:ascii="Times New Roman" w:hAnsi="Times New Roman" w:cs="Times New Roman"/>
          <w:color w:val="1A1A1A"/>
        </w:rPr>
        <w:t>to having a good middle class position before divorc</w:t>
      </w:r>
      <w:r w:rsidR="00451032">
        <w:rPr>
          <w:rFonts w:ascii="Times New Roman" w:hAnsi="Times New Roman" w:cs="Times New Roman"/>
          <w:color w:val="1A1A1A"/>
        </w:rPr>
        <w:t>ing</w:t>
      </w:r>
      <w:r w:rsidR="00452330" w:rsidRPr="00564ACA">
        <w:rPr>
          <w:rFonts w:ascii="Times New Roman" w:hAnsi="Times New Roman" w:cs="Times New Roman"/>
          <w:color w:val="1A1A1A"/>
        </w:rPr>
        <w:t xml:space="preserve"> and </w:t>
      </w:r>
      <w:r w:rsidR="00451032" w:rsidRPr="00564ACA">
        <w:rPr>
          <w:rFonts w:ascii="Times New Roman" w:hAnsi="Times New Roman" w:cs="Times New Roman"/>
          <w:color w:val="1A1A1A"/>
        </w:rPr>
        <w:t>mov</w:t>
      </w:r>
      <w:r w:rsidR="00451032">
        <w:rPr>
          <w:rFonts w:ascii="Times New Roman" w:hAnsi="Times New Roman" w:cs="Times New Roman"/>
          <w:color w:val="1A1A1A"/>
        </w:rPr>
        <w:t>ing</w:t>
      </w:r>
      <w:r w:rsidR="00451032" w:rsidRPr="00564ACA">
        <w:rPr>
          <w:rFonts w:ascii="Times New Roman" w:hAnsi="Times New Roman" w:cs="Times New Roman"/>
          <w:color w:val="1A1A1A"/>
        </w:rPr>
        <w:t xml:space="preserve"> </w:t>
      </w:r>
      <w:r w:rsidR="00452330" w:rsidRPr="00564ACA">
        <w:rPr>
          <w:rFonts w:ascii="Times New Roman" w:hAnsi="Times New Roman" w:cs="Times New Roman"/>
          <w:color w:val="1A1A1A"/>
        </w:rPr>
        <w:t xml:space="preserve">to the </w:t>
      </w:r>
      <w:r w:rsidR="003D1E9A" w:rsidRPr="00564ACA">
        <w:rPr>
          <w:rFonts w:ascii="Times New Roman" w:hAnsi="Times New Roman" w:cs="Times New Roman"/>
          <w:color w:val="1A1A1A"/>
        </w:rPr>
        <w:t>Netherlands, which</w:t>
      </w:r>
      <w:r w:rsidR="00452330" w:rsidRPr="00564ACA">
        <w:rPr>
          <w:rFonts w:ascii="Times New Roman" w:hAnsi="Times New Roman" w:cs="Times New Roman"/>
          <w:color w:val="1A1A1A"/>
        </w:rPr>
        <w:t xml:space="preserve"> was lost with migration</w:t>
      </w:r>
      <w:r w:rsidRPr="00564ACA">
        <w:rPr>
          <w:rFonts w:ascii="Times New Roman" w:hAnsi="Times New Roman" w:cs="Times New Roman"/>
          <w:color w:val="1A1A1A"/>
        </w:rPr>
        <w:t>. However</w:t>
      </w:r>
      <w:r w:rsidR="00452330" w:rsidRPr="00564ACA">
        <w:rPr>
          <w:rFonts w:ascii="Times New Roman" w:hAnsi="Times New Roman" w:cs="Times New Roman"/>
          <w:color w:val="1A1A1A"/>
        </w:rPr>
        <w:t xml:space="preserve">, </w:t>
      </w:r>
      <w:r w:rsidR="00F057C6" w:rsidRPr="00564ACA">
        <w:rPr>
          <w:rFonts w:ascii="Times New Roman" w:hAnsi="Times New Roman" w:cs="Times New Roman"/>
          <w:color w:val="1A1A1A"/>
        </w:rPr>
        <w:t xml:space="preserve">entrepreneurship </w:t>
      </w:r>
      <w:r w:rsidR="00451032">
        <w:rPr>
          <w:rFonts w:ascii="Times New Roman" w:hAnsi="Times New Roman" w:cs="Times New Roman"/>
        </w:rPr>
        <w:t>gave</w:t>
      </w:r>
      <w:r w:rsidR="00F057C6" w:rsidRPr="00564ACA">
        <w:rPr>
          <w:rFonts w:ascii="Times New Roman" w:hAnsi="Times New Roman" w:cs="Times New Roman"/>
        </w:rPr>
        <w:t xml:space="preserve"> </w:t>
      </w:r>
      <w:r w:rsidR="00451032">
        <w:rPr>
          <w:rFonts w:ascii="Times New Roman" w:hAnsi="Times New Roman" w:cs="Times New Roman"/>
        </w:rPr>
        <w:t>Tullay</w:t>
      </w:r>
      <w:r w:rsidR="00F057C6" w:rsidRPr="00564ACA">
        <w:rPr>
          <w:rFonts w:ascii="Times New Roman" w:hAnsi="Times New Roman" w:cs="Times New Roman"/>
        </w:rPr>
        <w:t xml:space="preserve"> a better economic and social status in the Netherlands</w:t>
      </w:r>
      <w:r w:rsidR="00451032">
        <w:rPr>
          <w:rFonts w:ascii="Times New Roman" w:hAnsi="Times New Roman" w:cs="Times New Roman"/>
        </w:rPr>
        <w:t>. In her destination country, Tullay</w:t>
      </w:r>
      <w:r w:rsidR="00451032" w:rsidRPr="00564ACA">
        <w:rPr>
          <w:rFonts w:ascii="Times New Roman" w:hAnsi="Times New Roman" w:cs="Times New Roman"/>
        </w:rPr>
        <w:t xml:space="preserve"> </w:t>
      </w:r>
      <w:r w:rsidR="00F057C6" w:rsidRPr="00564ACA">
        <w:rPr>
          <w:rFonts w:ascii="Times New Roman" w:hAnsi="Times New Roman" w:cs="Times New Roman"/>
        </w:rPr>
        <w:t>had to start</w:t>
      </w:r>
      <w:r w:rsidR="00451032">
        <w:rPr>
          <w:rFonts w:ascii="Times New Roman" w:hAnsi="Times New Roman" w:cs="Times New Roman"/>
        </w:rPr>
        <w:t xml:space="preserve"> </w:t>
      </w:r>
      <w:r w:rsidR="00F057C6" w:rsidRPr="00564ACA">
        <w:rPr>
          <w:rFonts w:ascii="Times New Roman" w:hAnsi="Times New Roman" w:cs="Times New Roman"/>
        </w:rPr>
        <w:t>over</w:t>
      </w:r>
      <w:r w:rsidR="00451032">
        <w:rPr>
          <w:rFonts w:ascii="Times New Roman" w:hAnsi="Times New Roman" w:cs="Times New Roman"/>
        </w:rPr>
        <w:t xml:space="preserve">, beginning with </w:t>
      </w:r>
      <w:r w:rsidR="00F057C6" w:rsidRPr="00564ACA">
        <w:rPr>
          <w:rFonts w:ascii="Times New Roman" w:hAnsi="Times New Roman" w:cs="Times New Roman"/>
        </w:rPr>
        <w:t xml:space="preserve">nothing (at </w:t>
      </w:r>
      <w:r w:rsidR="00451032">
        <w:rPr>
          <w:rFonts w:ascii="Times New Roman" w:hAnsi="Times New Roman" w:cs="Times New Roman"/>
        </w:rPr>
        <w:t>one</w:t>
      </w:r>
      <w:r w:rsidR="00451032" w:rsidRPr="00564ACA">
        <w:rPr>
          <w:rFonts w:ascii="Times New Roman" w:hAnsi="Times New Roman" w:cs="Times New Roman"/>
        </w:rPr>
        <w:t xml:space="preserve"> </w:t>
      </w:r>
      <w:r w:rsidR="00F057C6" w:rsidRPr="00564ACA">
        <w:rPr>
          <w:rFonts w:ascii="Times New Roman" w:hAnsi="Times New Roman" w:cs="Times New Roman"/>
        </w:rPr>
        <w:t>point</w:t>
      </w:r>
      <w:r w:rsidR="00451032">
        <w:rPr>
          <w:rFonts w:ascii="Times New Roman" w:hAnsi="Times New Roman" w:cs="Times New Roman"/>
        </w:rPr>
        <w:t xml:space="preserve">, </w:t>
      </w:r>
      <w:r w:rsidR="00F057C6" w:rsidRPr="00564ACA">
        <w:rPr>
          <w:rFonts w:ascii="Times New Roman" w:hAnsi="Times New Roman" w:cs="Times New Roman"/>
        </w:rPr>
        <w:t xml:space="preserve">she had </w:t>
      </w:r>
      <w:r w:rsidR="00451032" w:rsidRPr="00564ACA">
        <w:rPr>
          <w:rFonts w:ascii="Times New Roman" w:hAnsi="Times New Roman" w:cs="Times New Roman"/>
        </w:rPr>
        <w:t xml:space="preserve">even </w:t>
      </w:r>
      <w:r w:rsidR="00F057C6" w:rsidRPr="00564ACA">
        <w:rPr>
          <w:rFonts w:ascii="Times New Roman" w:hAnsi="Times New Roman" w:cs="Times New Roman"/>
        </w:rPr>
        <w:t>lost her children</w:t>
      </w:r>
      <w:r w:rsidR="00451032" w:rsidRPr="00564ACA">
        <w:rPr>
          <w:rFonts w:ascii="Times New Roman" w:hAnsi="Times New Roman" w:cs="Times New Roman"/>
        </w:rPr>
        <w:t>)</w:t>
      </w:r>
      <w:r w:rsidR="00451032">
        <w:rPr>
          <w:rFonts w:ascii="Times New Roman" w:hAnsi="Times New Roman" w:cs="Times New Roman"/>
        </w:rPr>
        <w:t>. Eventually Tullay</w:t>
      </w:r>
      <w:r w:rsidR="00451032" w:rsidRPr="00564ACA">
        <w:rPr>
          <w:rFonts w:ascii="Times New Roman" w:hAnsi="Times New Roman" w:cs="Times New Roman"/>
        </w:rPr>
        <w:t xml:space="preserve"> </w:t>
      </w:r>
      <w:r w:rsidR="00451032">
        <w:rPr>
          <w:rFonts w:ascii="Times New Roman" w:hAnsi="Times New Roman" w:cs="Times New Roman"/>
        </w:rPr>
        <w:t>developed</w:t>
      </w:r>
      <w:r w:rsidR="00F057C6" w:rsidRPr="00564ACA">
        <w:rPr>
          <w:rFonts w:ascii="Times New Roman" w:hAnsi="Times New Roman" w:cs="Times New Roman"/>
        </w:rPr>
        <w:t xml:space="preserve"> </w:t>
      </w:r>
      <w:r w:rsidR="00451032">
        <w:rPr>
          <w:rFonts w:ascii="Times New Roman" w:hAnsi="Times New Roman" w:cs="Times New Roman"/>
        </w:rPr>
        <w:t>her</w:t>
      </w:r>
      <w:r w:rsidR="00172B46" w:rsidRPr="00564ACA">
        <w:rPr>
          <w:rFonts w:ascii="Times New Roman" w:hAnsi="Times New Roman" w:cs="Times New Roman"/>
        </w:rPr>
        <w:t xml:space="preserve"> </w:t>
      </w:r>
      <w:r w:rsidR="00F057C6" w:rsidRPr="00564ACA">
        <w:rPr>
          <w:rFonts w:ascii="Times New Roman" w:hAnsi="Times New Roman" w:cs="Times New Roman"/>
        </w:rPr>
        <w:t>self-esteem</w:t>
      </w:r>
      <w:r w:rsidR="006171DC" w:rsidRPr="00564ACA">
        <w:rPr>
          <w:rFonts w:ascii="Times New Roman" w:hAnsi="Times New Roman" w:cs="Times New Roman"/>
        </w:rPr>
        <w:t xml:space="preserve"> and freedom</w:t>
      </w:r>
      <w:r w:rsidR="002E4D37" w:rsidRPr="00564ACA">
        <w:rPr>
          <w:rFonts w:ascii="Times New Roman" w:hAnsi="Times New Roman" w:cs="Times New Roman"/>
        </w:rPr>
        <w:t>.</w:t>
      </w:r>
      <w:r w:rsidR="00172B46" w:rsidRPr="00564ACA">
        <w:rPr>
          <w:rFonts w:ascii="Times New Roman" w:hAnsi="Times New Roman" w:cs="Times New Roman"/>
        </w:rPr>
        <w:t xml:space="preserve"> </w:t>
      </w:r>
      <w:r w:rsidR="00EA5EAF" w:rsidRPr="00564ACA">
        <w:rPr>
          <w:rFonts w:ascii="Times New Roman" w:hAnsi="Times New Roman" w:cs="Times New Roman"/>
        </w:rPr>
        <w:t>Migration and entrepreneurship shifted her social positioning to greater power and equality</w:t>
      </w:r>
      <w:r w:rsidR="00451032">
        <w:rPr>
          <w:rFonts w:ascii="Times New Roman" w:hAnsi="Times New Roman" w:cs="Times New Roman"/>
        </w:rPr>
        <w:t xml:space="preserve"> than</w:t>
      </w:r>
      <w:r w:rsidR="002225F3">
        <w:rPr>
          <w:rFonts w:ascii="Times New Roman" w:hAnsi="Times New Roman" w:cs="Times New Roman"/>
        </w:rPr>
        <w:t xml:space="preserve"> she</w:t>
      </w:r>
      <w:r w:rsidR="008316EC">
        <w:rPr>
          <w:rFonts w:ascii="Times New Roman" w:hAnsi="Times New Roman" w:cs="Times New Roman"/>
        </w:rPr>
        <w:t xml:space="preserve"> had</w:t>
      </w:r>
      <w:r w:rsidR="00451032">
        <w:rPr>
          <w:rFonts w:ascii="Times New Roman" w:hAnsi="Times New Roman" w:cs="Times New Roman"/>
        </w:rPr>
        <w:t xml:space="preserve"> experienced in</w:t>
      </w:r>
      <w:r w:rsidR="00EA5EAF" w:rsidRPr="00564ACA">
        <w:rPr>
          <w:rFonts w:ascii="Times New Roman" w:hAnsi="Times New Roman" w:cs="Times New Roman"/>
        </w:rPr>
        <w:t xml:space="preserve"> </w:t>
      </w:r>
      <w:r w:rsidR="006F638D">
        <w:rPr>
          <w:rFonts w:ascii="Times New Roman" w:hAnsi="Times New Roman" w:cs="Times New Roman"/>
        </w:rPr>
        <w:t>the Turkish context</w:t>
      </w:r>
      <w:r w:rsidR="00EA5EAF" w:rsidRPr="00564ACA">
        <w:rPr>
          <w:rFonts w:ascii="Times New Roman" w:hAnsi="Times New Roman" w:cs="Times New Roman"/>
        </w:rPr>
        <w:t>.</w:t>
      </w:r>
      <w:r w:rsidR="002A1E91">
        <w:rPr>
          <w:rFonts w:ascii="Times New Roman" w:hAnsi="Times New Roman" w:cs="Times New Roman"/>
          <w:color w:val="FF6600"/>
        </w:rPr>
        <w:t xml:space="preserve"> </w:t>
      </w:r>
    </w:p>
    <w:p w14:paraId="0C9A16EB" w14:textId="77777777" w:rsidR="00564ACA" w:rsidRPr="00564ACA" w:rsidRDefault="00564ACA" w:rsidP="0056531A">
      <w:pPr>
        <w:pStyle w:val="ListParagraph"/>
        <w:spacing w:line="360" w:lineRule="auto"/>
        <w:ind w:left="567"/>
        <w:jc w:val="both"/>
        <w:rPr>
          <w:rFonts w:ascii="Times New Roman" w:hAnsi="Times New Roman" w:cs="Times New Roman"/>
          <w:color w:val="FF6600"/>
        </w:rPr>
      </w:pPr>
    </w:p>
    <w:p w14:paraId="0E6DFB6F" w14:textId="671D7AFB" w:rsidR="003D1E9A" w:rsidRPr="003D1E9A" w:rsidRDefault="00564ACA" w:rsidP="0056531A">
      <w:pPr>
        <w:pStyle w:val="ListParagraph"/>
        <w:numPr>
          <w:ilvl w:val="0"/>
          <w:numId w:val="6"/>
        </w:numPr>
        <w:spacing w:line="360" w:lineRule="auto"/>
        <w:ind w:left="567" w:firstLine="0"/>
        <w:jc w:val="both"/>
        <w:rPr>
          <w:rFonts w:ascii="Times New Roman" w:hAnsi="Times New Roman" w:cs="Times New Roman"/>
        </w:rPr>
      </w:pPr>
      <w:r>
        <w:rPr>
          <w:rFonts w:ascii="Times New Roman" w:hAnsi="Times New Roman" w:cs="Times New Roman"/>
          <w:i/>
        </w:rPr>
        <w:t xml:space="preserve">Entrepreneurship as a means </w:t>
      </w:r>
      <w:r w:rsidR="0042338D">
        <w:rPr>
          <w:rFonts w:ascii="Times New Roman" w:hAnsi="Times New Roman" w:cs="Times New Roman"/>
          <w:i/>
        </w:rPr>
        <w:t xml:space="preserve">of </w:t>
      </w:r>
      <w:r>
        <w:rPr>
          <w:rFonts w:ascii="Times New Roman" w:hAnsi="Times New Roman" w:cs="Times New Roman"/>
          <w:i/>
        </w:rPr>
        <w:t>upward social mobility and</w:t>
      </w:r>
      <w:r w:rsidR="0040644E">
        <w:rPr>
          <w:rFonts w:ascii="Times New Roman" w:hAnsi="Times New Roman" w:cs="Times New Roman"/>
          <w:i/>
        </w:rPr>
        <w:t xml:space="preserve"> the re-configuration of </w:t>
      </w:r>
      <w:r>
        <w:rPr>
          <w:rFonts w:ascii="Times New Roman" w:hAnsi="Times New Roman" w:cs="Times New Roman"/>
          <w:i/>
        </w:rPr>
        <w:t>gender.</w:t>
      </w:r>
      <w:r w:rsidR="00AB45D2">
        <w:rPr>
          <w:rFonts w:ascii="Times New Roman" w:hAnsi="Times New Roman" w:cs="Times New Roman"/>
          <w:i/>
        </w:rPr>
        <w:t xml:space="preserve"> </w:t>
      </w:r>
      <w:r w:rsidR="005A03DF">
        <w:rPr>
          <w:rFonts w:ascii="Times New Roman" w:hAnsi="Times New Roman" w:cs="Times New Roman"/>
        </w:rPr>
        <w:t>Natalia’s narrative shows how s</w:t>
      </w:r>
      <w:r w:rsidR="00F057C6" w:rsidRPr="00564ACA">
        <w:rPr>
          <w:rFonts w:ascii="Times New Roman" w:hAnsi="Times New Roman" w:cs="Times New Roman"/>
          <w:color w:val="1A1A1A"/>
        </w:rPr>
        <w:t xml:space="preserve">tarting her business </w:t>
      </w:r>
      <w:r w:rsidR="00EF69AF">
        <w:rPr>
          <w:rFonts w:ascii="Times New Roman" w:hAnsi="Times New Roman" w:cs="Times New Roman"/>
          <w:color w:val="1A1A1A"/>
        </w:rPr>
        <w:t>truly</w:t>
      </w:r>
      <w:r w:rsidR="00F057C6" w:rsidRPr="00564ACA">
        <w:rPr>
          <w:rFonts w:ascii="Times New Roman" w:hAnsi="Times New Roman" w:cs="Times New Roman"/>
          <w:color w:val="1A1A1A"/>
        </w:rPr>
        <w:t xml:space="preserve"> meant changing her social position in </w:t>
      </w:r>
      <w:r w:rsidR="0040644E">
        <w:rPr>
          <w:rFonts w:ascii="Times New Roman" w:hAnsi="Times New Roman" w:cs="Times New Roman"/>
          <w:color w:val="1A1A1A"/>
        </w:rPr>
        <w:t>the Spanish context</w:t>
      </w:r>
      <w:r w:rsidR="00F057C6" w:rsidRPr="00564ACA">
        <w:rPr>
          <w:rFonts w:ascii="Times New Roman" w:hAnsi="Times New Roman" w:cs="Times New Roman"/>
          <w:color w:val="1A1A1A"/>
        </w:rPr>
        <w:t xml:space="preserve"> </w:t>
      </w:r>
      <w:r w:rsidR="0042338D">
        <w:rPr>
          <w:rFonts w:ascii="Times New Roman" w:hAnsi="Times New Roman" w:cs="Times New Roman"/>
          <w:color w:val="1A1A1A"/>
        </w:rPr>
        <w:t>in which</w:t>
      </w:r>
      <w:r w:rsidR="0042338D" w:rsidRPr="00564ACA">
        <w:rPr>
          <w:rFonts w:ascii="Times New Roman" w:hAnsi="Times New Roman" w:cs="Times New Roman"/>
          <w:color w:val="1A1A1A"/>
        </w:rPr>
        <w:t xml:space="preserve"> </w:t>
      </w:r>
      <w:r w:rsidR="005A03DF">
        <w:rPr>
          <w:rFonts w:ascii="Times New Roman" w:hAnsi="Times New Roman" w:cs="Times New Roman"/>
          <w:color w:val="1A1A1A"/>
        </w:rPr>
        <w:t>she</w:t>
      </w:r>
      <w:r w:rsidR="0042338D" w:rsidRPr="00564ACA">
        <w:rPr>
          <w:rFonts w:ascii="Times New Roman" w:hAnsi="Times New Roman" w:cs="Times New Roman"/>
          <w:color w:val="1A1A1A"/>
        </w:rPr>
        <w:t xml:space="preserve"> </w:t>
      </w:r>
      <w:r w:rsidR="00F057C6" w:rsidRPr="00564ACA">
        <w:rPr>
          <w:rFonts w:ascii="Times New Roman" w:hAnsi="Times New Roman" w:cs="Times New Roman"/>
          <w:color w:val="1A1A1A"/>
        </w:rPr>
        <w:t xml:space="preserve">first had to </w:t>
      </w:r>
      <w:r w:rsidR="0042338D">
        <w:rPr>
          <w:rFonts w:ascii="Times New Roman" w:hAnsi="Times New Roman" w:cs="Times New Roman"/>
          <w:color w:val="1A1A1A"/>
        </w:rPr>
        <w:t>address</w:t>
      </w:r>
      <w:r w:rsidR="00F057C6" w:rsidRPr="00564ACA">
        <w:rPr>
          <w:rFonts w:ascii="Times New Roman" w:hAnsi="Times New Roman" w:cs="Times New Roman"/>
          <w:color w:val="1A1A1A"/>
        </w:rPr>
        <w:t xml:space="preserve"> unequal power relations at work and </w:t>
      </w:r>
      <w:r w:rsidR="001940EA" w:rsidRPr="00564ACA">
        <w:rPr>
          <w:rFonts w:ascii="Times New Roman" w:hAnsi="Times New Roman" w:cs="Times New Roman"/>
          <w:color w:val="1A1A1A"/>
        </w:rPr>
        <w:t>the financial demands of</w:t>
      </w:r>
      <w:r w:rsidR="00F057C6" w:rsidRPr="00564ACA">
        <w:rPr>
          <w:rFonts w:ascii="Times New Roman" w:hAnsi="Times New Roman" w:cs="Times New Roman"/>
          <w:color w:val="1A1A1A"/>
        </w:rPr>
        <w:t xml:space="preserve"> her relatives in Colombia. Her </w:t>
      </w:r>
      <w:r w:rsidR="0091289E" w:rsidRPr="00564ACA">
        <w:rPr>
          <w:rFonts w:ascii="Times New Roman" w:hAnsi="Times New Roman" w:cs="Times New Roman"/>
          <w:color w:val="1A1A1A"/>
        </w:rPr>
        <w:t>enterpris</w:t>
      </w:r>
      <w:r w:rsidR="0091289E">
        <w:rPr>
          <w:rFonts w:ascii="Times New Roman" w:hAnsi="Times New Roman" w:cs="Times New Roman"/>
          <w:color w:val="1A1A1A"/>
        </w:rPr>
        <w:t>e</w:t>
      </w:r>
      <w:r w:rsidR="0091289E" w:rsidRPr="00564ACA">
        <w:rPr>
          <w:rFonts w:ascii="Times New Roman" w:hAnsi="Times New Roman" w:cs="Times New Roman"/>
          <w:color w:val="1A1A1A"/>
        </w:rPr>
        <w:t xml:space="preserve"> </w:t>
      </w:r>
      <w:r w:rsidR="00F057C6" w:rsidRPr="00564ACA">
        <w:rPr>
          <w:rFonts w:ascii="Times New Roman" w:hAnsi="Times New Roman" w:cs="Times New Roman"/>
          <w:color w:val="1A1A1A"/>
        </w:rPr>
        <w:t>not only resulted in a stronger economic and more powerful position in Spain</w:t>
      </w:r>
      <w:r w:rsidR="005A03DF">
        <w:rPr>
          <w:rFonts w:ascii="Times New Roman" w:hAnsi="Times New Roman" w:cs="Times New Roman"/>
          <w:color w:val="1A1A1A"/>
        </w:rPr>
        <w:t xml:space="preserve">, </w:t>
      </w:r>
      <w:r w:rsidR="00F057C6" w:rsidRPr="00564ACA">
        <w:rPr>
          <w:rFonts w:ascii="Times New Roman" w:hAnsi="Times New Roman" w:cs="Times New Roman"/>
          <w:color w:val="1A1A1A"/>
        </w:rPr>
        <w:t xml:space="preserve">but also in a more independent position in her family. </w:t>
      </w:r>
      <w:r w:rsidR="0091289E">
        <w:rPr>
          <w:rFonts w:ascii="Times New Roman" w:hAnsi="Times New Roman" w:cs="Times New Roman"/>
          <w:color w:val="1A1A1A"/>
        </w:rPr>
        <w:t xml:space="preserve">Natalia </w:t>
      </w:r>
      <w:r w:rsidR="008316EC">
        <w:rPr>
          <w:rFonts w:ascii="Times New Roman" w:hAnsi="Times New Roman" w:cs="Times New Roman"/>
          <w:color w:val="1A1A1A"/>
        </w:rPr>
        <w:t>would</w:t>
      </w:r>
      <w:r w:rsidR="0091289E">
        <w:rPr>
          <w:rFonts w:ascii="Times New Roman" w:hAnsi="Times New Roman" w:cs="Times New Roman"/>
          <w:color w:val="1A1A1A"/>
        </w:rPr>
        <w:t xml:space="preserve"> no longer</w:t>
      </w:r>
      <w:r w:rsidR="0091289E" w:rsidRPr="00564ACA">
        <w:rPr>
          <w:rFonts w:ascii="Times New Roman" w:hAnsi="Times New Roman" w:cs="Times New Roman"/>
          <w:color w:val="1A1A1A"/>
        </w:rPr>
        <w:t xml:space="preserve"> </w:t>
      </w:r>
      <w:r w:rsidR="008316EC">
        <w:rPr>
          <w:rFonts w:ascii="Times New Roman" w:hAnsi="Times New Roman" w:cs="Times New Roman"/>
          <w:color w:val="1A1A1A"/>
        </w:rPr>
        <w:t xml:space="preserve">be </w:t>
      </w:r>
      <w:r w:rsidR="00F057C6" w:rsidRPr="00564ACA">
        <w:rPr>
          <w:rFonts w:ascii="Times New Roman" w:hAnsi="Times New Roman" w:cs="Times New Roman"/>
          <w:color w:val="1A1A1A"/>
        </w:rPr>
        <w:t xml:space="preserve">dependent on her mother in Colombia to </w:t>
      </w:r>
      <w:r w:rsidR="0091289E">
        <w:rPr>
          <w:rFonts w:ascii="Times New Roman" w:hAnsi="Times New Roman" w:cs="Times New Roman"/>
          <w:color w:val="1A1A1A"/>
        </w:rPr>
        <w:t>care for</w:t>
      </w:r>
      <w:r w:rsidR="00F057C6" w:rsidRPr="00564ACA">
        <w:rPr>
          <w:rFonts w:ascii="Times New Roman" w:hAnsi="Times New Roman" w:cs="Times New Roman"/>
          <w:color w:val="1A1A1A"/>
        </w:rPr>
        <w:t xml:space="preserve"> her children</w:t>
      </w:r>
      <w:r w:rsidR="0091289E">
        <w:rPr>
          <w:rFonts w:ascii="Times New Roman" w:hAnsi="Times New Roman" w:cs="Times New Roman"/>
          <w:color w:val="1A1A1A"/>
        </w:rPr>
        <w:t xml:space="preserve"> because </w:t>
      </w:r>
      <w:r w:rsidR="005A03DF">
        <w:rPr>
          <w:rFonts w:ascii="Times New Roman" w:hAnsi="Times New Roman" w:cs="Times New Roman"/>
          <w:color w:val="1A1A1A"/>
        </w:rPr>
        <w:t xml:space="preserve">her </w:t>
      </w:r>
      <w:r w:rsidR="0091289E">
        <w:rPr>
          <w:rFonts w:ascii="Times New Roman" w:hAnsi="Times New Roman" w:cs="Times New Roman"/>
          <w:color w:val="1A1A1A"/>
        </w:rPr>
        <w:t xml:space="preserve">family </w:t>
      </w:r>
      <w:r w:rsidR="005A03DF">
        <w:rPr>
          <w:rFonts w:ascii="Times New Roman" w:hAnsi="Times New Roman" w:cs="Times New Roman"/>
          <w:color w:val="1A1A1A"/>
        </w:rPr>
        <w:t xml:space="preserve">can </w:t>
      </w:r>
      <w:r w:rsidR="0091289E">
        <w:rPr>
          <w:rFonts w:ascii="Times New Roman" w:hAnsi="Times New Roman" w:cs="Times New Roman"/>
          <w:color w:val="1A1A1A"/>
        </w:rPr>
        <w:t>be</w:t>
      </w:r>
      <w:r w:rsidR="00F057C6" w:rsidRPr="00564ACA">
        <w:rPr>
          <w:rFonts w:ascii="Times New Roman" w:hAnsi="Times New Roman" w:cs="Times New Roman"/>
          <w:color w:val="1A1A1A"/>
        </w:rPr>
        <w:t xml:space="preserve"> </w:t>
      </w:r>
      <w:r w:rsidR="001940EA" w:rsidRPr="00564ACA">
        <w:rPr>
          <w:rFonts w:ascii="Times New Roman" w:hAnsi="Times New Roman" w:cs="Times New Roman"/>
          <w:color w:val="1A1A1A"/>
        </w:rPr>
        <w:t>reunite</w:t>
      </w:r>
      <w:r w:rsidR="0091289E">
        <w:rPr>
          <w:rFonts w:ascii="Times New Roman" w:hAnsi="Times New Roman" w:cs="Times New Roman"/>
          <w:color w:val="1A1A1A"/>
        </w:rPr>
        <w:t>d</w:t>
      </w:r>
      <w:r w:rsidR="001940EA" w:rsidRPr="00564ACA">
        <w:rPr>
          <w:rFonts w:ascii="Times New Roman" w:hAnsi="Times New Roman" w:cs="Times New Roman"/>
          <w:color w:val="1A1A1A"/>
        </w:rPr>
        <w:t xml:space="preserve"> </w:t>
      </w:r>
      <w:r w:rsidR="00F057C6" w:rsidRPr="00564ACA">
        <w:rPr>
          <w:rFonts w:ascii="Times New Roman" w:hAnsi="Times New Roman" w:cs="Times New Roman"/>
          <w:color w:val="1A1A1A"/>
        </w:rPr>
        <w:t>in Spain.</w:t>
      </w:r>
      <w:r w:rsidR="002E4D37" w:rsidRPr="00564ACA">
        <w:rPr>
          <w:rFonts w:ascii="Times New Roman" w:hAnsi="Times New Roman" w:cs="Times New Roman"/>
          <w:color w:val="1A1A1A"/>
        </w:rPr>
        <w:t xml:space="preserve"> </w:t>
      </w:r>
    </w:p>
    <w:p w14:paraId="2C537E6F" w14:textId="77777777" w:rsidR="003D1E9A" w:rsidRPr="003D1E9A" w:rsidRDefault="003D1E9A" w:rsidP="003D1E9A">
      <w:pPr>
        <w:spacing w:line="360" w:lineRule="auto"/>
        <w:jc w:val="both"/>
        <w:rPr>
          <w:rFonts w:ascii="Times New Roman" w:hAnsi="Times New Roman" w:cs="Times New Roman"/>
          <w:color w:val="1A1A1A"/>
        </w:rPr>
      </w:pPr>
    </w:p>
    <w:p w14:paraId="6C2F5A5E" w14:textId="42F33F07" w:rsidR="00564ACA" w:rsidRPr="00564ACA" w:rsidRDefault="00FF41FB" w:rsidP="0056531A">
      <w:pPr>
        <w:pStyle w:val="ListParagraph"/>
        <w:numPr>
          <w:ilvl w:val="0"/>
          <w:numId w:val="6"/>
        </w:numPr>
        <w:spacing w:line="360" w:lineRule="auto"/>
        <w:ind w:left="567" w:firstLine="0"/>
        <w:jc w:val="both"/>
        <w:rPr>
          <w:rFonts w:ascii="Times New Roman" w:hAnsi="Times New Roman" w:cs="Times New Roman"/>
        </w:rPr>
      </w:pPr>
      <w:r w:rsidRPr="00564ACA">
        <w:rPr>
          <w:rFonts w:ascii="Times New Roman" w:hAnsi="Times New Roman" w:cs="Times New Roman"/>
          <w:i/>
          <w:color w:val="1A1A1A"/>
        </w:rPr>
        <w:t>Entrepreneurship as re-establishing social status an</w:t>
      </w:r>
      <w:r w:rsidR="003A121B" w:rsidRPr="00564ACA">
        <w:rPr>
          <w:rFonts w:ascii="Times New Roman" w:hAnsi="Times New Roman" w:cs="Times New Roman"/>
          <w:i/>
          <w:color w:val="1A1A1A"/>
        </w:rPr>
        <w:t xml:space="preserve">d compliance with gender relations </w:t>
      </w:r>
      <w:r w:rsidR="0056702C" w:rsidRPr="00564ACA">
        <w:rPr>
          <w:rFonts w:ascii="Times New Roman" w:hAnsi="Times New Roman" w:cs="Times New Roman"/>
          <w:i/>
          <w:color w:val="1A1A1A"/>
        </w:rPr>
        <w:t>from</w:t>
      </w:r>
      <w:r w:rsidR="003A121B" w:rsidRPr="00564ACA">
        <w:rPr>
          <w:rFonts w:ascii="Times New Roman" w:hAnsi="Times New Roman" w:cs="Times New Roman"/>
          <w:i/>
          <w:color w:val="1A1A1A"/>
        </w:rPr>
        <w:t xml:space="preserve"> the country of origin.</w:t>
      </w:r>
      <w:r w:rsidR="00715706">
        <w:rPr>
          <w:rFonts w:ascii="Times New Roman" w:hAnsi="Times New Roman" w:cs="Times New Roman"/>
          <w:i/>
          <w:color w:val="1A1A1A"/>
        </w:rPr>
        <w:t xml:space="preserve"> </w:t>
      </w:r>
      <w:r w:rsidR="00715706">
        <w:rPr>
          <w:rFonts w:ascii="Times New Roman" w:hAnsi="Times New Roman" w:cs="Times New Roman"/>
          <w:color w:val="1A1A1A"/>
        </w:rPr>
        <w:t xml:space="preserve">Unlike the previous case studies, </w:t>
      </w:r>
      <w:r w:rsidR="006171DC" w:rsidRPr="00564ACA">
        <w:rPr>
          <w:rFonts w:ascii="Times New Roman" w:hAnsi="Times New Roman" w:cs="Times New Roman"/>
          <w:color w:val="1A1A1A"/>
        </w:rPr>
        <w:t>Lidia</w:t>
      </w:r>
      <w:r w:rsidR="00715706">
        <w:rPr>
          <w:rFonts w:ascii="Times New Roman" w:hAnsi="Times New Roman" w:cs="Times New Roman"/>
          <w:color w:val="1A1A1A"/>
        </w:rPr>
        <w:t xml:space="preserve">’s </w:t>
      </w:r>
      <w:r w:rsidR="006171DC" w:rsidRPr="00564ACA">
        <w:rPr>
          <w:rFonts w:ascii="Times New Roman" w:hAnsi="Times New Roman" w:cs="Times New Roman"/>
          <w:color w:val="1A1A1A"/>
        </w:rPr>
        <w:t xml:space="preserve">transnational journey </w:t>
      </w:r>
      <w:r w:rsidR="0091289E">
        <w:rPr>
          <w:rFonts w:ascii="Times New Roman" w:hAnsi="Times New Roman" w:cs="Times New Roman"/>
          <w:color w:val="1A1A1A"/>
        </w:rPr>
        <w:t>wa</w:t>
      </w:r>
      <w:r w:rsidR="0091289E" w:rsidRPr="00564ACA">
        <w:rPr>
          <w:rFonts w:ascii="Times New Roman" w:hAnsi="Times New Roman" w:cs="Times New Roman"/>
          <w:color w:val="1A1A1A"/>
        </w:rPr>
        <w:t xml:space="preserve">s </w:t>
      </w:r>
      <w:r w:rsidR="006171DC" w:rsidRPr="00564ACA">
        <w:rPr>
          <w:rFonts w:ascii="Times New Roman" w:hAnsi="Times New Roman" w:cs="Times New Roman"/>
          <w:color w:val="1A1A1A"/>
        </w:rPr>
        <w:t xml:space="preserve">slightly different </w:t>
      </w:r>
      <w:r w:rsidR="008316EC">
        <w:rPr>
          <w:rFonts w:ascii="Times New Roman" w:hAnsi="Times New Roman" w:cs="Times New Roman"/>
          <w:color w:val="1A1A1A"/>
        </w:rPr>
        <w:t>although q</w:t>
      </w:r>
      <w:r w:rsidR="0091289E">
        <w:rPr>
          <w:rFonts w:ascii="Times New Roman" w:hAnsi="Times New Roman" w:cs="Times New Roman"/>
          <w:color w:val="1A1A1A"/>
        </w:rPr>
        <w:t>uite</w:t>
      </w:r>
      <w:r w:rsidR="006171DC" w:rsidRPr="00564ACA">
        <w:rPr>
          <w:rFonts w:ascii="Times New Roman" w:hAnsi="Times New Roman" w:cs="Times New Roman"/>
          <w:color w:val="1A1A1A"/>
        </w:rPr>
        <w:t xml:space="preserve"> interesting.</w:t>
      </w:r>
      <w:r w:rsidR="008316EC">
        <w:rPr>
          <w:rFonts w:ascii="Times New Roman" w:hAnsi="Times New Roman" w:cs="Times New Roman"/>
          <w:color w:val="1A1A1A"/>
        </w:rPr>
        <w:t xml:space="preserve"> </w:t>
      </w:r>
      <w:r w:rsidR="006171DC" w:rsidRPr="00564ACA">
        <w:rPr>
          <w:rFonts w:ascii="Times New Roman" w:hAnsi="Times New Roman" w:cs="Times New Roman"/>
          <w:color w:val="1A1A1A"/>
        </w:rPr>
        <w:t>Her entrepreneurship is temporary, help</w:t>
      </w:r>
      <w:r w:rsidR="005A03DF">
        <w:rPr>
          <w:rFonts w:ascii="Times New Roman" w:hAnsi="Times New Roman" w:cs="Times New Roman"/>
          <w:color w:val="1A1A1A"/>
        </w:rPr>
        <w:t>ing</w:t>
      </w:r>
      <w:r w:rsidR="006171DC" w:rsidRPr="00564ACA">
        <w:rPr>
          <w:rFonts w:ascii="Times New Roman" w:hAnsi="Times New Roman" w:cs="Times New Roman"/>
          <w:color w:val="1A1A1A"/>
        </w:rPr>
        <w:t xml:space="preserve"> her husband regain</w:t>
      </w:r>
      <w:r w:rsidR="0091289E">
        <w:rPr>
          <w:rFonts w:ascii="Times New Roman" w:hAnsi="Times New Roman" w:cs="Times New Roman"/>
          <w:color w:val="1A1A1A"/>
        </w:rPr>
        <w:t xml:space="preserve"> a</w:t>
      </w:r>
      <w:r w:rsidR="006171DC" w:rsidRPr="00564ACA">
        <w:rPr>
          <w:rFonts w:ascii="Times New Roman" w:hAnsi="Times New Roman" w:cs="Times New Roman"/>
          <w:color w:val="1A1A1A"/>
        </w:rPr>
        <w:t xml:space="preserve"> certain social status in Spain</w:t>
      </w:r>
      <w:r w:rsidR="00D85923" w:rsidRPr="00564ACA">
        <w:rPr>
          <w:rFonts w:ascii="Times New Roman" w:hAnsi="Times New Roman" w:cs="Times New Roman"/>
          <w:color w:val="1A1A1A"/>
        </w:rPr>
        <w:t xml:space="preserve"> </w:t>
      </w:r>
      <w:r w:rsidR="008316EC">
        <w:rPr>
          <w:rFonts w:ascii="Times New Roman" w:hAnsi="Times New Roman" w:cs="Times New Roman"/>
          <w:color w:val="1A1A1A"/>
        </w:rPr>
        <w:t xml:space="preserve">to </w:t>
      </w:r>
      <w:r w:rsidR="0091289E">
        <w:rPr>
          <w:rFonts w:ascii="Times New Roman" w:hAnsi="Times New Roman" w:cs="Times New Roman"/>
          <w:color w:val="1A1A1A"/>
        </w:rPr>
        <w:t>enabl</w:t>
      </w:r>
      <w:r w:rsidR="008316EC">
        <w:rPr>
          <w:rFonts w:ascii="Times New Roman" w:hAnsi="Times New Roman" w:cs="Times New Roman"/>
          <w:color w:val="1A1A1A"/>
        </w:rPr>
        <w:t>e</w:t>
      </w:r>
      <w:r w:rsidR="0091289E">
        <w:rPr>
          <w:rFonts w:ascii="Times New Roman" w:hAnsi="Times New Roman" w:cs="Times New Roman"/>
          <w:color w:val="1A1A1A"/>
        </w:rPr>
        <w:t xml:space="preserve"> their</w:t>
      </w:r>
      <w:r w:rsidR="00D85923" w:rsidRPr="00564ACA">
        <w:rPr>
          <w:rFonts w:ascii="Times New Roman" w:hAnsi="Times New Roman" w:cs="Times New Roman"/>
          <w:color w:val="1A1A1A"/>
        </w:rPr>
        <w:t xml:space="preserve"> gender and social class positions </w:t>
      </w:r>
      <w:r w:rsidR="0091289E">
        <w:rPr>
          <w:rFonts w:ascii="Times New Roman" w:hAnsi="Times New Roman" w:cs="Times New Roman"/>
          <w:color w:val="1A1A1A"/>
        </w:rPr>
        <w:t xml:space="preserve">to </w:t>
      </w:r>
      <w:r w:rsidR="00D85923" w:rsidRPr="00564ACA">
        <w:rPr>
          <w:rFonts w:ascii="Times New Roman" w:hAnsi="Times New Roman" w:cs="Times New Roman"/>
          <w:color w:val="1A1A1A"/>
        </w:rPr>
        <w:t xml:space="preserve">be restored to the more traditional arrangements </w:t>
      </w:r>
      <w:r w:rsidR="0091289E">
        <w:rPr>
          <w:rFonts w:ascii="Times New Roman" w:hAnsi="Times New Roman" w:cs="Times New Roman"/>
          <w:color w:val="1A1A1A"/>
        </w:rPr>
        <w:t>the couple enjoyed</w:t>
      </w:r>
      <w:r w:rsidR="00D85923" w:rsidRPr="00564ACA">
        <w:rPr>
          <w:rFonts w:ascii="Times New Roman" w:hAnsi="Times New Roman" w:cs="Times New Roman"/>
          <w:color w:val="1A1A1A"/>
        </w:rPr>
        <w:t xml:space="preserve"> in </w:t>
      </w:r>
      <w:r w:rsidR="009051F2">
        <w:rPr>
          <w:rFonts w:ascii="Times New Roman" w:hAnsi="Times New Roman" w:cs="Times New Roman"/>
          <w:color w:val="1A1A1A"/>
        </w:rPr>
        <w:t xml:space="preserve">the </w:t>
      </w:r>
      <w:r w:rsidR="00D85923" w:rsidRPr="00564ACA">
        <w:rPr>
          <w:rFonts w:ascii="Times New Roman" w:hAnsi="Times New Roman" w:cs="Times New Roman"/>
          <w:color w:val="1A1A1A"/>
        </w:rPr>
        <w:t>Venezuela</w:t>
      </w:r>
      <w:r w:rsidR="009051F2">
        <w:rPr>
          <w:rFonts w:ascii="Times New Roman" w:hAnsi="Times New Roman" w:cs="Times New Roman"/>
          <w:color w:val="1A1A1A"/>
        </w:rPr>
        <w:t>n context</w:t>
      </w:r>
      <w:r w:rsidR="0097382B">
        <w:rPr>
          <w:rFonts w:ascii="Times New Roman" w:hAnsi="Times New Roman" w:cs="Times New Roman"/>
          <w:color w:val="1A1A1A"/>
        </w:rPr>
        <w:t xml:space="preserve"> (</w:t>
      </w:r>
      <w:r w:rsidR="000B3D4F">
        <w:rPr>
          <w:rFonts w:ascii="Times New Roman" w:hAnsi="Times New Roman" w:cs="Times New Roman"/>
          <w:color w:val="1A1A1A"/>
        </w:rPr>
        <w:t>Villares-Varela 2017; Villares-Varela forthcoming</w:t>
      </w:r>
      <w:r w:rsidR="0097382B">
        <w:rPr>
          <w:rFonts w:ascii="Times New Roman" w:hAnsi="Times New Roman" w:cs="Times New Roman"/>
          <w:color w:val="1A1A1A"/>
        </w:rPr>
        <w:t>)</w:t>
      </w:r>
      <w:r w:rsidR="00D85923" w:rsidRPr="00564ACA">
        <w:rPr>
          <w:rFonts w:ascii="Times New Roman" w:hAnsi="Times New Roman" w:cs="Times New Roman"/>
          <w:color w:val="1A1A1A"/>
        </w:rPr>
        <w:t xml:space="preserve">. In this case, </w:t>
      </w:r>
      <w:r w:rsidR="00403F69" w:rsidRPr="00564ACA">
        <w:rPr>
          <w:rFonts w:ascii="Times New Roman" w:hAnsi="Times New Roman" w:cs="Times New Roman"/>
          <w:color w:val="1A1A1A"/>
        </w:rPr>
        <w:t xml:space="preserve">their social status </w:t>
      </w:r>
      <w:r w:rsidR="0091289E">
        <w:rPr>
          <w:rFonts w:ascii="Times New Roman" w:hAnsi="Times New Roman" w:cs="Times New Roman"/>
          <w:color w:val="1A1A1A"/>
        </w:rPr>
        <w:t>wa</w:t>
      </w:r>
      <w:r w:rsidR="00403F69" w:rsidRPr="00564ACA">
        <w:rPr>
          <w:rFonts w:ascii="Times New Roman" w:hAnsi="Times New Roman" w:cs="Times New Roman"/>
          <w:color w:val="1A1A1A"/>
        </w:rPr>
        <w:t xml:space="preserve">s sacrificed to restore the class-based masculinity of </w:t>
      </w:r>
      <w:r w:rsidR="0091289E">
        <w:rPr>
          <w:rFonts w:ascii="Times New Roman" w:hAnsi="Times New Roman" w:cs="Times New Roman"/>
          <w:color w:val="1A1A1A"/>
        </w:rPr>
        <w:t>the</w:t>
      </w:r>
      <w:r w:rsidR="0091289E" w:rsidRPr="00564ACA">
        <w:rPr>
          <w:rFonts w:ascii="Times New Roman" w:hAnsi="Times New Roman" w:cs="Times New Roman"/>
          <w:color w:val="1A1A1A"/>
        </w:rPr>
        <w:t xml:space="preserve"> </w:t>
      </w:r>
      <w:r w:rsidR="00403F69" w:rsidRPr="00564ACA">
        <w:rPr>
          <w:rFonts w:ascii="Times New Roman" w:hAnsi="Times New Roman" w:cs="Times New Roman"/>
          <w:color w:val="1A1A1A"/>
        </w:rPr>
        <w:t>husband.</w:t>
      </w:r>
      <w:r w:rsidR="002A1E91">
        <w:rPr>
          <w:rFonts w:ascii="Times New Roman" w:hAnsi="Times New Roman" w:cs="Times New Roman"/>
          <w:color w:val="1A1A1A"/>
        </w:rPr>
        <w:t xml:space="preserve"> </w:t>
      </w:r>
    </w:p>
    <w:p w14:paraId="6FAAB2B2" w14:textId="77777777" w:rsidR="00564ACA" w:rsidRPr="00564ACA" w:rsidRDefault="00564ACA" w:rsidP="0056531A">
      <w:pPr>
        <w:spacing w:line="360" w:lineRule="auto"/>
        <w:ind w:left="567"/>
        <w:jc w:val="both"/>
        <w:rPr>
          <w:rFonts w:ascii="Times New Roman" w:hAnsi="Times New Roman" w:cs="Times New Roman"/>
          <w:i/>
          <w:color w:val="1A1A1A"/>
        </w:rPr>
      </w:pPr>
    </w:p>
    <w:p w14:paraId="02963BE5" w14:textId="4961004E" w:rsidR="006171DC" w:rsidRPr="00564ACA" w:rsidRDefault="0056702C" w:rsidP="0056531A">
      <w:pPr>
        <w:pStyle w:val="ListParagraph"/>
        <w:numPr>
          <w:ilvl w:val="0"/>
          <w:numId w:val="6"/>
        </w:numPr>
        <w:spacing w:line="360" w:lineRule="auto"/>
        <w:ind w:left="567" w:firstLine="0"/>
        <w:jc w:val="both"/>
        <w:rPr>
          <w:rFonts w:ascii="Times New Roman" w:hAnsi="Times New Roman" w:cs="Times New Roman"/>
        </w:rPr>
      </w:pPr>
      <w:r w:rsidRPr="00564ACA">
        <w:rPr>
          <w:rFonts w:ascii="Times New Roman" w:hAnsi="Times New Roman" w:cs="Times New Roman"/>
          <w:i/>
          <w:color w:val="1A1A1A"/>
        </w:rPr>
        <w:t>Entrepreneurship for continuity o</w:t>
      </w:r>
      <w:r w:rsidR="0075018E">
        <w:rPr>
          <w:rFonts w:ascii="Times New Roman" w:hAnsi="Times New Roman" w:cs="Times New Roman"/>
          <w:i/>
          <w:color w:val="1A1A1A"/>
        </w:rPr>
        <w:t>f</w:t>
      </w:r>
      <w:r w:rsidRPr="00564ACA">
        <w:rPr>
          <w:rFonts w:ascii="Times New Roman" w:hAnsi="Times New Roman" w:cs="Times New Roman"/>
          <w:i/>
          <w:color w:val="1A1A1A"/>
        </w:rPr>
        <w:t xml:space="preserve"> gender equality and embracing diversity. </w:t>
      </w:r>
      <w:r w:rsidR="006171DC" w:rsidRPr="00564ACA">
        <w:rPr>
          <w:rFonts w:ascii="Times New Roman" w:hAnsi="Times New Roman" w:cs="Times New Roman"/>
          <w:color w:val="1A1A1A"/>
        </w:rPr>
        <w:t>Finally, for Cemil</w:t>
      </w:r>
      <w:r w:rsidR="00D863C4">
        <w:rPr>
          <w:rFonts w:ascii="Times New Roman" w:hAnsi="Times New Roman" w:cs="Times New Roman"/>
          <w:color w:val="1A1A1A"/>
        </w:rPr>
        <w:t>l</w:t>
      </w:r>
      <w:r w:rsidR="006171DC" w:rsidRPr="00564ACA">
        <w:rPr>
          <w:rFonts w:ascii="Times New Roman" w:hAnsi="Times New Roman" w:cs="Times New Roman"/>
          <w:color w:val="1A1A1A"/>
        </w:rPr>
        <w:t xml:space="preserve">e, entrepreneurship </w:t>
      </w:r>
      <w:r w:rsidR="0091289E">
        <w:rPr>
          <w:rFonts w:ascii="Times New Roman" w:hAnsi="Times New Roman" w:cs="Times New Roman"/>
          <w:color w:val="1A1A1A"/>
        </w:rPr>
        <w:t>appear</w:t>
      </w:r>
      <w:r w:rsidR="0091289E" w:rsidRPr="00564ACA">
        <w:rPr>
          <w:rFonts w:ascii="Times New Roman" w:hAnsi="Times New Roman" w:cs="Times New Roman"/>
          <w:color w:val="1A1A1A"/>
        </w:rPr>
        <w:t xml:space="preserve">s </w:t>
      </w:r>
      <w:r w:rsidR="006171DC" w:rsidRPr="00564ACA">
        <w:rPr>
          <w:rFonts w:ascii="Times New Roman" w:hAnsi="Times New Roman" w:cs="Times New Roman"/>
          <w:color w:val="1A1A1A"/>
        </w:rPr>
        <w:t xml:space="preserve">to be </w:t>
      </w:r>
      <w:r w:rsidR="0091289E">
        <w:rPr>
          <w:rFonts w:ascii="Times New Roman" w:hAnsi="Times New Roman" w:cs="Times New Roman"/>
          <w:color w:val="1A1A1A"/>
        </w:rPr>
        <w:t>a</w:t>
      </w:r>
      <w:r w:rsidR="006171DC" w:rsidRPr="00564ACA">
        <w:rPr>
          <w:rFonts w:ascii="Times New Roman" w:hAnsi="Times New Roman" w:cs="Times New Roman"/>
          <w:color w:val="1A1A1A"/>
        </w:rPr>
        <w:t xml:space="preserve"> natural</w:t>
      </w:r>
      <w:r w:rsidR="003A0F97">
        <w:rPr>
          <w:rFonts w:ascii="Times New Roman" w:hAnsi="Times New Roman" w:cs="Times New Roman"/>
          <w:color w:val="1A1A1A"/>
        </w:rPr>
        <w:t>, predestined</w:t>
      </w:r>
      <w:r w:rsidR="006171DC" w:rsidRPr="00564ACA">
        <w:rPr>
          <w:rFonts w:ascii="Times New Roman" w:hAnsi="Times New Roman" w:cs="Times New Roman"/>
          <w:color w:val="1A1A1A"/>
        </w:rPr>
        <w:t xml:space="preserve"> position . Entrepreneurship runs in her family, and entrepreneurship is a vehicle to preserve her </w:t>
      </w:r>
      <w:r w:rsidR="006171DC" w:rsidRPr="00564ACA">
        <w:rPr>
          <w:rFonts w:ascii="Times New Roman" w:hAnsi="Times New Roman" w:cs="Times New Roman"/>
          <w:color w:val="1A1A1A"/>
        </w:rPr>
        <w:lastRenderedPageBreak/>
        <w:t xml:space="preserve">freedom and gender equality, two values </w:t>
      </w:r>
      <w:r w:rsidR="0091289E">
        <w:rPr>
          <w:rFonts w:ascii="Times New Roman" w:hAnsi="Times New Roman" w:cs="Times New Roman"/>
          <w:color w:val="1A1A1A"/>
        </w:rPr>
        <w:t>this migrant</w:t>
      </w:r>
      <w:r w:rsidR="0091289E" w:rsidRPr="00564ACA">
        <w:rPr>
          <w:rFonts w:ascii="Times New Roman" w:hAnsi="Times New Roman" w:cs="Times New Roman"/>
          <w:color w:val="1A1A1A"/>
        </w:rPr>
        <w:t xml:space="preserve"> </w:t>
      </w:r>
      <w:r w:rsidR="006171DC" w:rsidRPr="00564ACA">
        <w:rPr>
          <w:rFonts w:ascii="Times New Roman" w:hAnsi="Times New Roman" w:cs="Times New Roman"/>
          <w:color w:val="1A1A1A"/>
        </w:rPr>
        <w:t>clearly ascribes to her Alevi religion and Kurdish background.</w:t>
      </w:r>
      <w:r w:rsidR="00A23EB0">
        <w:rPr>
          <w:rFonts w:ascii="Times New Roman" w:hAnsi="Times New Roman" w:cs="Times New Roman"/>
          <w:color w:val="1A1A1A"/>
        </w:rPr>
        <w:t xml:space="preserve"> Historical and spatial contexts are crucial to her trajectory.</w:t>
      </w:r>
      <w:r w:rsidR="006171DC" w:rsidRPr="00564ACA">
        <w:rPr>
          <w:rFonts w:ascii="Times New Roman" w:hAnsi="Times New Roman" w:cs="Times New Roman"/>
          <w:color w:val="1A1A1A"/>
        </w:rPr>
        <w:t xml:space="preserve"> </w:t>
      </w:r>
      <w:r w:rsidR="0091289E">
        <w:rPr>
          <w:rFonts w:ascii="Times New Roman" w:hAnsi="Times New Roman" w:cs="Times New Roman"/>
          <w:color w:val="1A1A1A"/>
        </w:rPr>
        <w:t>Because</w:t>
      </w:r>
      <w:r w:rsidR="0091289E" w:rsidRPr="00564ACA">
        <w:rPr>
          <w:rFonts w:ascii="Times New Roman" w:hAnsi="Times New Roman" w:cs="Times New Roman"/>
          <w:color w:val="1A1A1A"/>
        </w:rPr>
        <w:t xml:space="preserve"> </w:t>
      </w:r>
      <w:r w:rsidR="006171DC" w:rsidRPr="00564ACA">
        <w:rPr>
          <w:rFonts w:ascii="Times New Roman" w:hAnsi="Times New Roman" w:cs="Times New Roman"/>
          <w:color w:val="1A1A1A"/>
        </w:rPr>
        <w:t>these values are so important</w:t>
      </w:r>
      <w:r w:rsidR="0091289E">
        <w:rPr>
          <w:rFonts w:ascii="Times New Roman" w:hAnsi="Times New Roman" w:cs="Times New Roman"/>
          <w:color w:val="1A1A1A"/>
        </w:rPr>
        <w:t>,</w:t>
      </w:r>
      <w:r w:rsidR="006171DC" w:rsidRPr="00564ACA">
        <w:rPr>
          <w:rFonts w:ascii="Times New Roman" w:hAnsi="Times New Roman" w:cs="Times New Roman"/>
          <w:color w:val="1A1A1A"/>
        </w:rPr>
        <w:t xml:space="preserve"> </w:t>
      </w:r>
      <w:r w:rsidR="0091289E">
        <w:rPr>
          <w:rFonts w:ascii="Times New Roman" w:hAnsi="Times New Roman" w:cs="Times New Roman"/>
          <w:color w:val="1A1A1A"/>
        </w:rPr>
        <w:t>Cemille soug</w:t>
      </w:r>
      <w:r w:rsidR="00D863C4">
        <w:rPr>
          <w:rFonts w:ascii="Times New Roman" w:hAnsi="Times New Roman" w:cs="Times New Roman"/>
          <w:color w:val="1A1A1A"/>
        </w:rPr>
        <w:t>h</w:t>
      </w:r>
      <w:r w:rsidR="0091289E">
        <w:rPr>
          <w:rFonts w:ascii="Times New Roman" w:hAnsi="Times New Roman" w:cs="Times New Roman"/>
          <w:color w:val="1A1A1A"/>
        </w:rPr>
        <w:t xml:space="preserve">t </w:t>
      </w:r>
      <w:r w:rsidR="006171DC" w:rsidRPr="00564ACA">
        <w:rPr>
          <w:rFonts w:ascii="Times New Roman" w:hAnsi="Times New Roman" w:cs="Times New Roman"/>
          <w:color w:val="1A1A1A"/>
        </w:rPr>
        <w:t xml:space="preserve">to stimulate gender and ethnic equality </w:t>
      </w:r>
      <w:r w:rsidR="0091289E">
        <w:rPr>
          <w:rFonts w:ascii="Times New Roman" w:hAnsi="Times New Roman" w:cs="Times New Roman"/>
          <w:color w:val="1A1A1A"/>
        </w:rPr>
        <w:t>by</w:t>
      </w:r>
      <w:r w:rsidR="0091289E" w:rsidRPr="00564ACA">
        <w:rPr>
          <w:rFonts w:ascii="Times New Roman" w:hAnsi="Times New Roman" w:cs="Times New Roman"/>
          <w:color w:val="1A1A1A"/>
        </w:rPr>
        <w:t xml:space="preserve"> </w:t>
      </w:r>
      <w:r w:rsidR="006171DC" w:rsidRPr="00564ACA">
        <w:rPr>
          <w:rFonts w:ascii="Times New Roman" w:hAnsi="Times New Roman" w:cs="Times New Roman"/>
          <w:color w:val="1A1A1A"/>
        </w:rPr>
        <w:t>her diversity consultancy</w:t>
      </w:r>
      <w:r w:rsidR="003F7D79" w:rsidRPr="00564ACA">
        <w:rPr>
          <w:rFonts w:ascii="Times New Roman" w:hAnsi="Times New Roman" w:cs="Times New Roman"/>
          <w:color w:val="1A1A1A"/>
        </w:rPr>
        <w:t xml:space="preserve"> and stand</w:t>
      </w:r>
      <w:r w:rsidR="00D863C4">
        <w:rPr>
          <w:rFonts w:ascii="Times New Roman" w:hAnsi="Times New Roman" w:cs="Times New Roman"/>
          <w:color w:val="1A1A1A"/>
        </w:rPr>
        <w:t>ing</w:t>
      </w:r>
      <w:r w:rsidR="003F7D79" w:rsidRPr="00564ACA">
        <w:rPr>
          <w:rFonts w:ascii="Times New Roman" w:hAnsi="Times New Roman" w:cs="Times New Roman"/>
          <w:color w:val="1A1A1A"/>
        </w:rPr>
        <w:t xml:space="preserve"> up for other minorities</w:t>
      </w:r>
      <w:r w:rsidR="006171DC" w:rsidRPr="00564ACA">
        <w:rPr>
          <w:rFonts w:ascii="Times New Roman" w:hAnsi="Times New Roman" w:cs="Times New Roman"/>
          <w:color w:val="1A1A1A"/>
        </w:rPr>
        <w:t xml:space="preserve">. </w:t>
      </w:r>
      <w:r w:rsidR="002E4D37" w:rsidRPr="00564ACA">
        <w:rPr>
          <w:rFonts w:ascii="Times New Roman" w:hAnsi="Times New Roman" w:cs="Times New Roman"/>
          <w:color w:val="1A1A1A"/>
        </w:rPr>
        <w:t xml:space="preserve">This </w:t>
      </w:r>
      <w:r w:rsidR="0091289E">
        <w:rPr>
          <w:rFonts w:ascii="Times New Roman" w:hAnsi="Times New Roman" w:cs="Times New Roman"/>
          <w:color w:val="1A1A1A"/>
        </w:rPr>
        <w:t>type</w:t>
      </w:r>
      <w:r w:rsidR="0091289E" w:rsidRPr="00564ACA">
        <w:rPr>
          <w:rFonts w:ascii="Times New Roman" w:hAnsi="Times New Roman" w:cs="Times New Roman"/>
          <w:color w:val="1A1A1A"/>
        </w:rPr>
        <w:t xml:space="preserve"> </w:t>
      </w:r>
      <w:r w:rsidR="002E4D37" w:rsidRPr="00564ACA">
        <w:rPr>
          <w:rFonts w:ascii="Times New Roman" w:hAnsi="Times New Roman" w:cs="Times New Roman"/>
          <w:color w:val="1A1A1A"/>
        </w:rPr>
        <w:t xml:space="preserve">of entrepreneurial strategy, within the context of </w:t>
      </w:r>
      <w:r w:rsidR="0091289E">
        <w:rPr>
          <w:rFonts w:ascii="Times New Roman" w:hAnsi="Times New Roman" w:cs="Times New Roman"/>
          <w:color w:val="1A1A1A"/>
        </w:rPr>
        <w:t xml:space="preserve">the </w:t>
      </w:r>
      <w:r w:rsidR="002E4D37" w:rsidRPr="00564ACA">
        <w:rPr>
          <w:rFonts w:ascii="Times New Roman" w:hAnsi="Times New Roman" w:cs="Times New Roman"/>
          <w:color w:val="1A1A1A"/>
        </w:rPr>
        <w:t xml:space="preserve">transnational movements of migrant women, can be </w:t>
      </w:r>
      <w:r w:rsidR="00D863C4">
        <w:rPr>
          <w:rFonts w:ascii="Times New Roman" w:hAnsi="Times New Roman" w:cs="Times New Roman"/>
          <w:color w:val="1A1A1A"/>
        </w:rPr>
        <w:t>c</w:t>
      </w:r>
      <w:r w:rsidR="0091289E">
        <w:rPr>
          <w:rFonts w:ascii="Times New Roman" w:hAnsi="Times New Roman" w:cs="Times New Roman"/>
          <w:color w:val="1A1A1A"/>
        </w:rPr>
        <w:t>onsidered</w:t>
      </w:r>
      <w:r w:rsidR="002E4D37" w:rsidRPr="00564ACA">
        <w:rPr>
          <w:rFonts w:ascii="Times New Roman" w:hAnsi="Times New Roman" w:cs="Times New Roman"/>
          <w:color w:val="1A1A1A"/>
        </w:rPr>
        <w:t xml:space="preserve"> a </w:t>
      </w:r>
      <w:r w:rsidR="004C76FC" w:rsidRPr="00564ACA">
        <w:rPr>
          <w:rFonts w:ascii="Times New Roman" w:hAnsi="Times New Roman" w:cs="Times New Roman"/>
          <w:color w:val="1A1A1A"/>
        </w:rPr>
        <w:t>tool to safeguard and defend gender and ethnic equality</w:t>
      </w:r>
      <w:r w:rsidRPr="00564ACA">
        <w:rPr>
          <w:rFonts w:ascii="Times New Roman" w:hAnsi="Times New Roman" w:cs="Times New Roman"/>
          <w:color w:val="1A1A1A"/>
        </w:rPr>
        <w:t xml:space="preserve">. </w:t>
      </w:r>
    </w:p>
    <w:p w14:paraId="588482F4" w14:textId="77777777" w:rsidR="006171DC" w:rsidRPr="001E429E" w:rsidRDefault="006171DC" w:rsidP="00661ABD">
      <w:pPr>
        <w:spacing w:line="360" w:lineRule="auto"/>
        <w:ind w:firstLine="567"/>
        <w:jc w:val="both"/>
        <w:rPr>
          <w:rFonts w:ascii="Times New Roman" w:hAnsi="Times New Roman" w:cs="Times New Roman"/>
          <w:color w:val="1A1A1A"/>
        </w:rPr>
      </w:pPr>
    </w:p>
    <w:p w14:paraId="6EA09E69" w14:textId="77777777" w:rsidR="00A94728" w:rsidRPr="001E429E" w:rsidRDefault="00901589" w:rsidP="0056531A">
      <w:pPr>
        <w:spacing w:line="360" w:lineRule="auto"/>
        <w:jc w:val="both"/>
        <w:rPr>
          <w:rFonts w:ascii="Times New Roman" w:hAnsi="Times New Roman" w:cs="Times New Roman"/>
          <w:b/>
          <w:color w:val="1A1A1A"/>
        </w:rPr>
      </w:pPr>
      <w:r w:rsidRPr="001E429E">
        <w:rPr>
          <w:rFonts w:ascii="Times New Roman" w:hAnsi="Times New Roman" w:cs="Times New Roman"/>
          <w:b/>
          <w:color w:val="1A1A1A"/>
        </w:rPr>
        <w:t>Conclusion</w:t>
      </w:r>
    </w:p>
    <w:p w14:paraId="22EA15D6" w14:textId="5451D165" w:rsidR="00930E36" w:rsidRPr="001E429E" w:rsidRDefault="002901BB" w:rsidP="00494EDB">
      <w:pPr>
        <w:spacing w:line="360" w:lineRule="auto"/>
        <w:jc w:val="both"/>
        <w:rPr>
          <w:rFonts w:ascii="Times New Roman" w:hAnsi="Times New Roman" w:cs="Times New Roman"/>
          <w:color w:val="1A1A1A"/>
        </w:rPr>
      </w:pPr>
      <w:r w:rsidRPr="001E429E">
        <w:rPr>
          <w:rFonts w:ascii="Times New Roman" w:hAnsi="Times New Roman" w:cs="Times New Roman"/>
          <w:color w:val="1A1A1A"/>
        </w:rPr>
        <w:t xml:space="preserve">This paper used a translocational positionality approach to </w:t>
      </w:r>
      <w:r w:rsidR="003A0F97">
        <w:rPr>
          <w:rFonts w:ascii="Times New Roman" w:hAnsi="Times New Roman" w:cs="Times New Roman"/>
          <w:color w:val="1A1A1A"/>
        </w:rPr>
        <w:t>analyse</w:t>
      </w:r>
      <w:r w:rsidR="003A0F97" w:rsidRPr="001E429E">
        <w:rPr>
          <w:rFonts w:ascii="Times New Roman" w:hAnsi="Times New Roman" w:cs="Times New Roman"/>
          <w:color w:val="1A1A1A"/>
        </w:rPr>
        <w:t xml:space="preserve"> </w:t>
      </w:r>
      <w:r w:rsidRPr="001E429E">
        <w:rPr>
          <w:rFonts w:ascii="Times New Roman" w:hAnsi="Times New Roman" w:cs="Times New Roman"/>
          <w:color w:val="1A1A1A"/>
        </w:rPr>
        <w:t xml:space="preserve">the influence of </w:t>
      </w:r>
      <w:r w:rsidRPr="001E429E">
        <w:rPr>
          <w:rFonts w:ascii="Times New Roman" w:hAnsi="Times New Roman" w:cs="Times New Roman"/>
        </w:rPr>
        <w:t xml:space="preserve">transnational trajectories </w:t>
      </w:r>
      <w:r w:rsidR="0033628D">
        <w:rPr>
          <w:rFonts w:ascii="Times New Roman" w:hAnsi="Times New Roman" w:cs="Times New Roman"/>
        </w:rPr>
        <w:t>on women’s social positions</w:t>
      </w:r>
      <w:r w:rsidRPr="001E429E">
        <w:rPr>
          <w:rFonts w:ascii="Times New Roman" w:hAnsi="Times New Roman" w:cs="Times New Roman"/>
        </w:rPr>
        <w:t xml:space="preserve">. </w:t>
      </w:r>
      <w:r w:rsidRPr="001E429E">
        <w:rPr>
          <w:rFonts w:ascii="Times New Roman" w:hAnsi="Times New Roman" w:cs="Times New Roman"/>
          <w:color w:val="1A1A1A"/>
        </w:rPr>
        <w:t xml:space="preserve">Using a </w:t>
      </w:r>
      <w:r w:rsidRPr="001E429E">
        <w:rPr>
          <w:rFonts w:ascii="Times New Roman" w:hAnsi="Times New Roman" w:cs="Times New Roman"/>
          <w:i/>
          <w:color w:val="1A1A1A"/>
        </w:rPr>
        <w:t>positionality</w:t>
      </w:r>
      <w:r w:rsidRPr="001E429E">
        <w:rPr>
          <w:rFonts w:ascii="Times New Roman" w:hAnsi="Times New Roman" w:cs="Times New Roman"/>
          <w:color w:val="1A1A1A"/>
        </w:rPr>
        <w:t xml:space="preserve"> approach we </w:t>
      </w:r>
      <w:r w:rsidR="00AB6587">
        <w:rPr>
          <w:rFonts w:ascii="Times New Roman" w:hAnsi="Times New Roman" w:cs="Times New Roman"/>
          <w:color w:val="1A1A1A"/>
        </w:rPr>
        <w:t>addressed</w:t>
      </w:r>
      <w:r w:rsidR="00AB6587" w:rsidRPr="001E429E">
        <w:rPr>
          <w:rFonts w:ascii="Times New Roman" w:hAnsi="Times New Roman" w:cs="Times New Roman"/>
          <w:color w:val="1A1A1A"/>
        </w:rPr>
        <w:t xml:space="preserve"> </w:t>
      </w:r>
      <w:r w:rsidRPr="001E429E">
        <w:rPr>
          <w:rFonts w:ascii="Times New Roman" w:hAnsi="Times New Roman" w:cs="Times New Roman"/>
          <w:color w:val="1A1A1A"/>
        </w:rPr>
        <w:t xml:space="preserve">those perspectives </w:t>
      </w:r>
      <w:r w:rsidR="00AB6587">
        <w:rPr>
          <w:rFonts w:ascii="Times New Roman" w:hAnsi="Times New Roman" w:cs="Times New Roman"/>
          <w:color w:val="1A1A1A"/>
        </w:rPr>
        <w:t xml:space="preserve">that </w:t>
      </w:r>
      <w:r w:rsidR="003A0F97">
        <w:rPr>
          <w:rFonts w:ascii="Times New Roman" w:hAnsi="Times New Roman" w:cs="Times New Roman"/>
          <w:color w:val="1A1A1A"/>
        </w:rPr>
        <w:t>stress the importance of</w:t>
      </w:r>
      <w:r w:rsidRPr="001E429E">
        <w:rPr>
          <w:rFonts w:ascii="Times New Roman" w:hAnsi="Times New Roman" w:cs="Times New Roman"/>
          <w:color w:val="1A1A1A"/>
        </w:rPr>
        <w:t xml:space="preserve"> context </w:t>
      </w:r>
      <w:r w:rsidR="003A0F97">
        <w:rPr>
          <w:rFonts w:ascii="Times New Roman" w:hAnsi="Times New Roman" w:cs="Times New Roman"/>
          <w:color w:val="1A1A1A"/>
        </w:rPr>
        <w:t xml:space="preserve">in </w:t>
      </w:r>
      <w:r w:rsidRPr="001E429E">
        <w:rPr>
          <w:rFonts w:ascii="Times New Roman" w:hAnsi="Times New Roman" w:cs="Times New Roman"/>
          <w:color w:val="1A1A1A"/>
        </w:rPr>
        <w:t>entrepreneurship research</w:t>
      </w:r>
      <w:r w:rsidR="00783B8F">
        <w:rPr>
          <w:rFonts w:ascii="Times New Roman" w:hAnsi="Times New Roman" w:cs="Times New Roman"/>
          <w:color w:val="1A1A1A"/>
        </w:rPr>
        <w:t xml:space="preserve">. </w:t>
      </w:r>
      <w:r w:rsidR="0075018E">
        <w:rPr>
          <w:rFonts w:ascii="Times New Roman" w:hAnsi="Times New Roman" w:cs="Times New Roman"/>
          <w:color w:val="1A1A1A"/>
        </w:rPr>
        <w:t>We argued that t</w:t>
      </w:r>
      <w:r w:rsidRPr="001E429E">
        <w:rPr>
          <w:rFonts w:ascii="Times New Roman" w:hAnsi="Times New Roman" w:cs="Times New Roman"/>
          <w:color w:val="1A1A1A"/>
        </w:rPr>
        <w:t>hese</w:t>
      </w:r>
      <w:r w:rsidR="00AB6587">
        <w:rPr>
          <w:rFonts w:ascii="Times New Roman" w:hAnsi="Times New Roman" w:cs="Times New Roman"/>
          <w:color w:val="1A1A1A"/>
        </w:rPr>
        <w:t xml:space="preserve"> perspecti</w:t>
      </w:r>
      <w:r w:rsidR="00D863C4">
        <w:rPr>
          <w:rFonts w:ascii="Times New Roman" w:hAnsi="Times New Roman" w:cs="Times New Roman"/>
          <w:color w:val="1A1A1A"/>
        </w:rPr>
        <w:t>v</w:t>
      </w:r>
      <w:r w:rsidR="00AB6587">
        <w:rPr>
          <w:rFonts w:ascii="Times New Roman" w:hAnsi="Times New Roman" w:cs="Times New Roman"/>
          <w:color w:val="1A1A1A"/>
        </w:rPr>
        <w:t>es</w:t>
      </w:r>
      <w:r w:rsidRPr="001E429E">
        <w:rPr>
          <w:rFonts w:ascii="Times New Roman" w:hAnsi="Times New Roman" w:cs="Times New Roman"/>
          <w:color w:val="1A1A1A"/>
        </w:rPr>
        <w:t xml:space="preserve"> should incorporate a transnational </w:t>
      </w:r>
      <w:r w:rsidR="00AB6587">
        <w:rPr>
          <w:rFonts w:ascii="Times New Roman" w:hAnsi="Times New Roman" w:cs="Times New Roman"/>
          <w:color w:val="1A1A1A"/>
        </w:rPr>
        <w:t>point of view</w:t>
      </w:r>
      <w:r w:rsidR="00DB609C">
        <w:rPr>
          <w:rFonts w:ascii="Times New Roman" w:hAnsi="Times New Roman" w:cs="Times New Roman"/>
          <w:color w:val="1A1A1A"/>
        </w:rPr>
        <w:t xml:space="preserve">, </w:t>
      </w:r>
      <w:r w:rsidRPr="001E429E">
        <w:rPr>
          <w:rFonts w:ascii="Times New Roman" w:hAnsi="Times New Roman" w:cs="Times New Roman"/>
          <w:color w:val="1A1A1A"/>
        </w:rPr>
        <w:t>account</w:t>
      </w:r>
      <w:r w:rsidR="003A0F97">
        <w:rPr>
          <w:rFonts w:ascii="Times New Roman" w:hAnsi="Times New Roman" w:cs="Times New Roman"/>
          <w:color w:val="1A1A1A"/>
        </w:rPr>
        <w:t>ing</w:t>
      </w:r>
      <w:r w:rsidRPr="001E429E">
        <w:rPr>
          <w:rFonts w:ascii="Times New Roman" w:hAnsi="Times New Roman" w:cs="Times New Roman"/>
          <w:color w:val="1A1A1A"/>
        </w:rPr>
        <w:t xml:space="preserve"> for the multifaceted nature of entrepreneurship for migrant women. </w:t>
      </w:r>
    </w:p>
    <w:p w14:paraId="0954779B" w14:textId="70A61A5F" w:rsidR="00930E36" w:rsidRPr="001E429E" w:rsidRDefault="00AE6B43" w:rsidP="00661ABD">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 xml:space="preserve">Using </w:t>
      </w:r>
      <w:r w:rsidR="005B1AFF">
        <w:rPr>
          <w:rFonts w:ascii="Times New Roman" w:hAnsi="Times New Roman" w:cs="Times New Roman"/>
          <w:color w:val="1A1A1A"/>
        </w:rPr>
        <w:t>a</w:t>
      </w:r>
      <w:r w:rsidR="005B1AFF" w:rsidRPr="001E429E">
        <w:rPr>
          <w:rFonts w:ascii="Times New Roman" w:hAnsi="Times New Roman" w:cs="Times New Roman"/>
          <w:color w:val="1A1A1A"/>
        </w:rPr>
        <w:t xml:space="preserve"> </w:t>
      </w:r>
      <w:r w:rsidRPr="001E429E">
        <w:rPr>
          <w:rFonts w:ascii="Times New Roman" w:hAnsi="Times New Roman" w:cs="Times New Roman"/>
          <w:color w:val="1A1A1A"/>
        </w:rPr>
        <w:t>transloc</w:t>
      </w:r>
      <w:r w:rsidR="004C76FC" w:rsidRPr="001E429E">
        <w:rPr>
          <w:rFonts w:ascii="Times New Roman" w:hAnsi="Times New Roman" w:cs="Times New Roman"/>
          <w:color w:val="1A1A1A"/>
        </w:rPr>
        <w:t>ational positional</w:t>
      </w:r>
      <w:r w:rsidR="005B1AFF">
        <w:rPr>
          <w:rFonts w:ascii="Times New Roman" w:hAnsi="Times New Roman" w:cs="Times New Roman"/>
          <w:color w:val="1A1A1A"/>
        </w:rPr>
        <w:t xml:space="preserve"> approach</w:t>
      </w:r>
      <w:r w:rsidR="004C76FC" w:rsidRPr="001E429E">
        <w:rPr>
          <w:rFonts w:ascii="Times New Roman" w:hAnsi="Times New Roman" w:cs="Times New Roman"/>
          <w:color w:val="1A1A1A"/>
        </w:rPr>
        <w:t xml:space="preserve">, </w:t>
      </w:r>
      <w:r w:rsidR="002901BB" w:rsidRPr="001E429E">
        <w:rPr>
          <w:rFonts w:ascii="Times New Roman" w:hAnsi="Times New Roman" w:cs="Times New Roman"/>
          <w:color w:val="1A1A1A"/>
        </w:rPr>
        <w:t>our</w:t>
      </w:r>
      <w:r w:rsidR="004C76FC" w:rsidRPr="001E429E">
        <w:rPr>
          <w:rFonts w:ascii="Times New Roman" w:hAnsi="Times New Roman" w:cs="Times New Roman"/>
          <w:color w:val="1A1A1A"/>
        </w:rPr>
        <w:t xml:space="preserve"> </w:t>
      </w:r>
      <w:r w:rsidR="002901BB" w:rsidRPr="001E429E">
        <w:rPr>
          <w:rFonts w:ascii="Times New Roman" w:hAnsi="Times New Roman" w:cs="Times New Roman"/>
          <w:color w:val="1A1A1A"/>
        </w:rPr>
        <w:t xml:space="preserve">contribution to theory is </w:t>
      </w:r>
      <w:r w:rsidR="00C64672">
        <w:rPr>
          <w:rFonts w:ascii="Times New Roman" w:hAnsi="Times New Roman" w:cs="Times New Roman"/>
          <w:color w:val="1A1A1A"/>
        </w:rPr>
        <w:t>threefold</w:t>
      </w:r>
      <w:r w:rsidR="002901BB" w:rsidRPr="001E429E">
        <w:rPr>
          <w:rFonts w:ascii="Times New Roman" w:hAnsi="Times New Roman" w:cs="Times New Roman"/>
          <w:color w:val="1A1A1A"/>
        </w:rPr>
        <w:t xml:space="preserve">. </w:t>
      </w:r>
      <w:r w:rsidR="008B790C">
        <w:rPr>
          <w:rFonts w:ascii="Times New Roman" w:hAnsi="Times New Roman" w:cs="Times New Roman"/>
          <w:color w:val="1A1A1A"/>
        </w:rPr>
        <w:t>First</w:t>
      </w:r>
      <w:r w:rsidR="000C68DD">
        <w:rPr>
          <w:rFonts w:ascii="Times New Roman" w:hAnsi="Times New Roman" w:cs="Times New Roman"/>
          <w:color w:val="1A1A1A"/>
        </w:rPr>
        <w:t>, the findings help advanc</w:t>
      </w:r>
      <w:r w:rsidR="003A0F97">
        <w:rPr>
          <w:rFonts w:ascii="Times New Roman" w:hAnsi="Times New Roman" w:cs="Times New Roman"/>
          <w:color w:val="1A1A1A"/>
        </w:rPr>
        <w:t>ing</w:t>
      </w:r>
      <w:r w:rsidR="000C68DD">
        <w:rPr>
          <w:rFonts w:ascii="Times New Roman" w:hAnsi="Times New Roman" w:cs="Times New Roman"/>
          <w:color w:val="1A1A1A"/>
        </w:rPr>
        <w:t xml:space="preserve"> the conceptualisation of </w:t>
      </w:r>
      <w:r w:rsidR="00AB6587">
        <w:rPr>
          <w:rFonts w:ascii="Times New Roman" w:hAnsi="Times New Roman" w:cs="Times New Roman"/>
          <w:color w:val="1A1A1A"/>
        </w:rPr>
        <w:t xml:space="preserve">the </w:t>
      </w:r>
      <w:r w:rsidR="000C68DD">
        <w:rPr>
          <w:rFonts w:ascii="Times New Roman" w:hAnsi="Times New Roman" w:cs="Times New Roman"/>
          <w:color w:val="1A1A1A"/>
        </w:rPr>
        <w:t>historical, spatial, institutional and temporal context</w:t>
      </w:r>
      <w:r w:rsidR="00AB6587">
        <w:rPr>
          <w:rFonts w:ascii="Times New Roman" w:hAnsi="Times New Roman" w:cs="Times New Roman"/>
          <w:color w:val="1A1A1A"/>
        </w:rPr>
        <w:t>s</w:t>
      </w:r>
      <w:r w:rsidR="000C68DD">
        <w:rPr>
          <w:rFonts w:ascii="Times New Roman" w:hAnsi="Times New Roman" w:cs="Times New Roman"/>
          <w:color w:val="1A1A1A"/>
        </w:rPr>
        <w:t xml:space="preserve"> </w:t>
      </w:r>
      <w:r w:rsidR="00AB6587">
        <w:rPr>
          <w:rFonts w:ascii="Times New Roman" w:hAnsi="Times New Roman" w:cs="Times New Roman"/>
          <w:color w:val="1A1A1A"/>
        </w:rPr>
        <w:t xml:space="preserve">of </w:t>
      </w:r>
      <w:r w:rsidR="00D7570A">
        <w:rPr>
          <w:rFonts w:ascii="Times New Roman" w:hAnsi="Times New Roman" w:cs="Times New Roman"/>
          <w:color w:val="1A1A1A"/>
        </w:rPr>
        <w:t xml:space="preserve">transnational </w:t>
      </w:r>
      <w:r w:rsidR="000C68DD">
        <w:rPr>
          <w:rFonts w:ascii="Times New Roman" w:hAnsi="Times New Roman" w:cs="Times New Roman"/>
          <w:color w:val="1A1A1A"/>
        </w:rPr>
        <w:t xml:space="preserve">women’s entrepreneurship. We </w:t>
      </w:r>
      <w:r w:rsidR="00AB6587">
        <w:rPr>
          <w:rFonts w:ascii="Times New Roman" w:hAnsi="Times New Roman" w:cs="Times New Roman"/>
          <w:color w:val="1A1A1A"/>
        </w:rPr>
        <w:t>demonstrated</w:t>
      </w:r>
      <w:r w:rsidR="000C68DD">
        <w:rPr>
          <w:rFonts w:ascii="Times New Roman" w:hAnsi="Times New Roman" w:cs="Times New Roman"/>
          <w:color w:val="1A1A1A"/>
        </w:rPr>
        <w:t xml:space="preserve"> how </w:t>
      </w:r>
      <w:r w:rsidR="00862BF0">
        <w:rPr>
          <w:rFonts w:ascii="Times New Roman" w:hAnsi="Times New Roman" w:cs="Times New Roman"/>
          <w:color w:val="1A1A1A"/>
        </w:rPr>
        <w:t xml:space="preserve">the lived experiences of women entrepreneurs ought to supersede nation-state boundaries and account for the trajectories and aspirations of both </w:t>
      </w:r>
      <w:r w:rsidR="00AB6587">
        <w:rPr>
          <w:rFonts w:ascii="Times New Roman" w:hAnsi="Times New Roman" w:cs="Times New Roman"/>
          <w:color w:val="1A1A1A"/>
        </w:rPr>
        <w:t xml:space="preserve">the </w:t>
      </w:r>
      <w:r w:rsidR="00862BF0">
        <w:rPr>
          <w:rFonts w:ascii="Times New Roman" w:hAnsi="Times New Roman" w:cs="Times New Roman"/>
          <w:color w:val="1A1A1A"/>
        </w:rPr>
        <w:t xml:space="preserve">countries of origin and </w:t>
      </w:r>
      <w:r w:rsidR="00AB6587">
        <w:rPr>
          <w:rFonts w:ascii="Times New Roman" w:hAnsi="Times New Roman" w:cs="Times New Roman"/>
          <w:color w:val="1A1A1A"/>
        </w:rPr>
        <w:t xml:space="preserve">the </w:t>
      </w:r>
      <w:r w:rsidR="00D863C4">
        <w:rPr>
          <w:rFonts w:ascii="Times New Roman" w:hAnsi="Times New Roman" w:cs="Times New Roman"/>
          <w:color w:val="1A1A1A"/>
        </w:rPr>
        <w:t>destination countries</w:t>
      </w:r>
      <w:r w:rsidR="00862BF0">
        <w:rPr>
          <w:rFonts w:ascii="Times New Roman" w:hAnsi="Times New Roman" w:cs="Times New Roman"/>
          <w:color w:val="1A1A1A"/>
        </w:rPr>
        <w:t xml:space="preserve">. </w:t>
      </w:r>
      <w:r w:rsidR="00AB6587">
        <w:rPr>
          <w:rFonts w:ascii="Times New Roman" w:hAnsi="Times New Roman" w:cs="Times New Roman"/>
          <w:color w:val="1A1A1A"/>
        </w:rPr>
        <w:t>We</w:t>
      </w:r>
      <w:r w:rsidR="00862BF0">
        <w:rPr>
          <w:rFonts w:ascii="Times New Roman" w:hAnsi="Times New Roman" w:cs="Times New Roman"/>
          <w:color w:val="1A1A1A"/>
        </w:rPr>
        <w:t xml:space="preserve"> </w:t>
      </w:r>
      <w:r w:rsidR="00AB6587">
        <w:rPr>
          <w:rFonts w:ascii="Times New Roman" w:hAnsi="Times New Roman" w:cs="Times New Roman"/>
          <w:color w:val="1A1A1A"/>
        </w:rPr>
        <w:t>analysed various</w:t>
      </w:r>
      <w:r w:rsidR="00862BF0">
        <w:rPr>
          <w:rFonts w:ascii="Times New Roman" w:hAnsi="Times New Roman" w:cs="Times New Roman"/>
          <w:color w:val="1A1A1A"/>
        </w:rPr>
        <w:t xml:space="preserve"> social positions, at times contradictory, that entrepreneurs </w:t>
      </w:r>
      <w:r w:rsidR="00AB6587">
        <w:rPr>
          <w:rFonts w:ascii="Times New Roman" w:hAnsi="Times New Roman" w:cs="Times New Roman"/>
          <w:color w:val="1A1A1A"/>
        </w:rPr>
        <w:t xml:space="preserve">experience </w:t>
      </w:r>
      <w:r w:rsidR="00862BF0">
        <w:rPr>
          <w:rFonts w:ascii="Times New Roman" w:hAnsi="Times New Roman" w:cs="Times New Roman"/>
          <w:color w:val="1A1A1A"/>
        </w:rPr>
        <w:t xml:space="preserve">in different </w:t>
      </w:r>
      <w:r w:rsidR="00E33543">
        <w:rPr>
          <w:rFonts w:ascii="Times New Roman" w:hAnsi="Times New Roman" w:cs="Times New Roman"/>
          <w:color w:val="1A1A1A"/>
        </w:rPr>
        <w:t>contexts</w:t>
      </w:r>
      <w:r w:rsidR="00862BF0">
        <w:rPr>
          <w:rFonts w:ascii="Times New Roman" w:hAnsi="Times New Roman" w:cs="Times New Roman"/>
          <w:color w:val="1A1A1A"/>
        </w:rPr>
        <w:t xml:space="preserve">. </w:t>
      </w:r>
      <w:r w:rsidR="008B790C">
        <w:rPr>
          <w:rFonts w:ascii="Times New Roman" w:hAnsi="Times New Roman" w:cs="Times New Roman"/>
          <w:color w:val="1A1A1A"/>
        </w:rPr>
        <w:t>Second</w:t>
      </w:r>
      <w:r w:rsidR="002901BB" w:rsidRPr="001E429E">
        <w:rPr>
          <w:rFonts w:ascii="Times New Roman" w:hAnsi="Times New Roman" w:cs="Times New Roman"/>
          <w:color w:val="1A1A1A"/>
        </w:rPr>
        <w:t xml:space="preserve">, our </w:t>
      </w:r>
      <w:r w:rsidR="004C76FC" w:rsidRPr="001E429E">
        <w:rPr>
          <w:rFonts w:ascii="Times New Roman" w:hAnsi="Times New Roman" w:cs="Times New Roman"/>
          <w:color w:val="1A1A1A"/>
        </w:rPr>
        <w:t xml:space="preserve">paper enhanced </w:t>
      </w:r>
      <w:r w:rsidR="002901BB" w:rsidRPr="001E429E">
        <w:rPr>
          <w:rFonts w:ascii="Times New Roman" w:hAnsi="Times New Roman" w:cs="Times New Roman"/>
          <w:color w:val="1A1A1A"/>
        </w:rPr>
        <w:t xml:space="preserve">the </w:t>
      </w:r>
      <w:r w:rsidR="004C76FC" w:rsidRPr="001E429E">
        <w:rPr>
          <w:rFonts w:ascii="Times New Roman" w:hAnsi="Times New Roman" w:cs="Times New Roman"/>
          <w:color w:val="1A1A1A"/>
        </w:rPr>
        <w:t xml:space="preserve">mixed-embeddedness </w:t>
      </w:r>
      <w:r w:rsidR="002901BB" w:rsidRPr="001E429E">
        <w:rPr>
          <w:rFonts w:ascii="Times New Roman" w:hAnsi="Times New Roman" w:cs="Times New Roman"/>
          <w:color w:val="1A1A1A"/>
        </w:rPr>
        <w:t>approach</w:t>
      </w:r>
      <w:r w:rsidR="004C76FC" w:rsidRPr="001E429E">
        <w:rPr>
          <w:rFonts w:ascii="Times New Roman" w:hAnsi="Times New Roman" w:cs="Times New Roman"/>
          <w:color w:val="1A1A1A"/>
        </w:rPr>
        <w:t xml:space="preserve"> by accounting for gendered structures within entrepreneurship and the </w:t>
      </w:r>
      <w:r w:rsidR="003A0F97">
        <w:rPr>
          <w:rFonts w:ascii="Times New Roman" w:hAnsi="Times New Roman" w:cs="Times New Roman"/>
          <w:color w:val="1A1A1A"/>
        </w:rPr>
        <w:t xml:space="preserve">way </w:t>
      </w:r>
      <w:r w:rsidR="004C76FC" w:rsidRPr="001E429E">
        <w:rPr>
          <w:rFonts w:ascii="Times New Roman" w:hAnsi="Times New Roman" w:cs="Times New Roman"/>
          <w:color w:val="1A1A1A"/>
        </w:rPr>
        <w:t xml:space="preserve">women </w:t>
      </w:r>
      <w:r w:rsidR="00AB6587">
        <w:rPr>
          <w:rFonts w:ascii="Times New Roman" w:hAnsi="Times New Roman" w:cs="Times New Roman"/>
          <w:color w:val="1A1A1A"/>
        </w:rPr>
        <w:t>conduct</w:t>
      </w:r>
      <w:r w:rsidR="00AB6587" w:rsidRPr="001E429E">
        <w:rPr>
          <w:rFonts w:ascii="Times New Roman" w:hAnsi="Times New Roman" w:cs="Times New Roman"/>
          <w:color w:val="1A1A1A"/>
        </w:rPr>
        <w:t xml:space="preserve"> </w:t>
      </w:r>
      <w:r w:rsidR="004C76FC" w:rsidRPr="001E429E">
        <w:rPr>
          <w:rFonts w:ascii="Times New Roman" w:hAnsi="Times New Roman" w:cs="Times New Roman"/>
          <w:color w:val="1A1A1A"/>
        </w:rPr>
        <w:t xml:space="preserve">entrepreneurship </w:t>
      </w:r>
      <w:r w:rsidR="00F11182">
        <w:rPr>
          <w:rFonts w:ascii="Times New Roman" w:hAnsi="Times New Roman" w:cs="Times New Roman"/>
          <w:color w:val="1A1A1A"/>
        </w:rPr>
        <w:t>with regard</w:t>
      </w:r>
      <w:r w:rsidR="004C76FC" w:rsidRPr="001E429E">
        <w:rPr>
          <w:rFonts w:ascii="Times New Roman" w:hAnsi="Times New Roman" w:cs="Times New Roman"/>
          <w:color w:val="1A1A1A"/>
        </w:rPr>
        <w:t xml:space="preserve"> to those structures.</w:t>
      </w:r>
      <w:r w:rsidR="002901BB" w:rsidRPr="001E429E">
        <w:rPr>
          <w:rFonts w:ascii="Times New Roman" w:hAnsi="Times New Roman" w:cs="Times New Roman"/>
          <w:color w:val="1A1A1A"/>
        </w:rPr>
        <w:t xml:space="preserve"> </w:t>
      </w:r>
      <w:r w:rsidR="00AB6587">
        <w:rPr>
          <w:rFonts w:ascii="Times New Roman" w:hAnsi="Times New Roman" w:cs="Times New Roman"/>
          <w:color w:val="1A1A1A"/>
        </w:rPr>
        <w:t>Thus</w:t>
      </w:r>
      <w:r w:rsidR="00AB6587" w:rsidRPr="001E429E">
        <w:rPr>
          <w:rFonts w:ascii="Times New Roman" w:hAnsi="Times New Roman" w:cs="Times New Roman"/>
          <w:color w:val="1A1A1A"/>
        </w:rPr>
        <w:t xml:space="preserve"> </w:t>
      </w:r>
      <w:r w:rsidR="002901BB" w:rsidRPr="001E429E">
        <w:rPr>
          <w:rFonts w:ascii="Times New Roman" w:hAnsi="Times New Roman" w:cs="Times New Roman"/>
          <w:color w:val="1A1A1A"/>
        </w:rPr>
        <w:t xml:space="preserve">far, </w:t>
      </w:r>
      <w:r w:rsidR="00AB6587">
        <w:rPr>
          <w:rFonts w:ascii="Times New Roman" w:hAnsi="Times New Roman" w:cs="Times New Roman"/>
          <w:color w:val="1A1A1A"/>
        </w:rPr>
        <w:t xml:space="preserve">the </w:t>
      </w:r>
      <w:r w:rsidR="002901BB" w:rsidRPr="001E429E">
        <w:rPr>
          <w:rFonts w:ascii="Times New Roman" w:hAnsi="Times New Roman" w:cs="Times New Roman"/>
          <w:color w:val="1A1A1A"/>
        </w:rPr>
        <w:t xml:space="preserve">mixed embeddedness approach has </w:t>
      </w:r>
      <w:r w:rsidR="00783A5D">
        <w:rPr>
          <w:rFonts w:ascii="Times New Roman" w:hAnsi="Times New Roman" w:cs="Times New Roman"/>
          <w:color w:val="1A1A1A"/>
        </w:rPr>
        <w:t>examined</w:t>
      </w:r>
      <w:r w:rsidR="002901BB" w:rsidRPr="001E429E">
        <w:rPr>
          <w:rFonts w:ascii="Times New Roman" w:hAnsi="Times New Roman" w:cs="Times New Roman"/>
          <w:color w:val="1A1A1A"/>
        </w:rPr>
        <w:t xml:space="preserve"> migrant entrepreneurship in a rather </w:t>
      </w:r>
      <w:r w:rsidR="00D863C4" w:rsidRPr="001E429E">
        <w:rPr>
          <w:rFonts w:ascii="Times New Roman" w:hAnsi="Times New Roman" w:cs="Times New Roman"/>
          <w:color w:val="1A1A1A"/>
        </w:rPr>
        <w:t>gender</w:t>
      </w:r>
      <w:r w:rsidR="00D863C4">
        <w:rPr>
          <w:rFonts w:ascii="Times New Roman" w:hAnsi="Times New Roman" w:cs="Times New Roman"/>
          <w:color w:val="1A1A1A"/>
        </w:rPr>
        <w:t>-</w:t>
      </w:r>
      <w:r w:rsidR="002901BB" w:rsidRPr="001E429E">
        <w:rPr>
          <w:rFonts w:ascii="Times New Roman" w:hAnsi="Times New Roman" w:cs="Times New Roman"/>
          <w:color w:val="1A1A1A"/>
        </w:rPr>
        <w:t xml:space="preserve">neutral manner and </w:t>
      </w:r>
      <w:r w:rsidR="00D863C4">
        <w:rPr>
          <w:rFonts w:ascii="Times New Roman" w:hAnsi="Times New Roman" w:cs="Times New Roman"/>
          <w:color w:val="1A1A1A"/>
        </w:rPr>
        <w:t xml:space="preserve">has </w:t>
      </w:r>
      <w:r w:rsidR="002901BB" w:rsidRPr="001E429E">
        <w:rPr>
          <w:rFonts w:ascii="Times New Roman" w:hAnsi="Times New Roman" w:cs="Times New Roman"/>
          <w:color w:val="1A1A1A"/>
        </w:rPr>
        <w:t>not acknowledge</w:t>
      </w:r>
      <w:r w:rsidR="00D863C4">
        <w:rPr>
          <w:rFonts w:ascii="Times New Roman" w:hAnsi="Times New Roman" w:cs="Times New Roman"/>
          <w:color w:val="1A1A1A"/>
        </w:rPr>
        <w:t>d</w:t>
      </w:r>
      <w:r w:rsidR="002901BB" w:rsidRPr="001E429E">
        <w:rPr>
          <w:rFonts w:ascii="Times New Roman" w:hAnsi="Times New Roman" w:cs="Times New Roman"/>
          <w:color w:val="1A1A1A"/>
        </w:rPr>
        <w:t xml:space="preserve"> </w:t>
      </w:r>
      <w:r w:rsidR="003A0F97">
        <w:rPr>
          <w:rFonts w:ascii="Times New Roman" w:hAnsi="Times New Roman" w:cs="Times New Roman"/>
          <w:color w:val="1A1A1A"/>
        </w:rPr>
        <w:t>how</w:t>
      </w:r>
      <w:r w:rsidR="002901BB" w:rsidRPr="001E429E">
        <w:rPr>
          <w:rFonts w:ascii="Times New Roman" w:hAnsi="Times New Roman" w:cs="Times New Roman"/>
          <w:color w:val="1A1A1A"/>
        </w:rPr>
        <w:t xml:space="preserve"> gender interferes with structures at macro, meso and micro level</w:t>
      </w:r>
      <w:r w:rsidR="00AB6587">
        <w:rPr>
          <w:rFonts w:ascii="Times New Roman" w:hAnsi="Times New Roman" w:cs="Times New Roman"/>
          <w:color w:val="1A1A1A"/>
        </w:rPr>
        <w:t>s</w:t>
      </w:r>
      <w:r w:rsidR="002901BB" w:rsidRPr="001E429E">
        <w:rPr>
          <w:rFonts w:ascii="Times New Roman" w:hAnsi="Times New Roman" w:cs="Times New Roman"/>
          <w:color w:val="1A1A1A"/>
        </w:rPr>
        <w:t xml:space="preserve"> (</w:t>
      </w:r>
      <w:r w:rsidR="00673409">
        <w:rPr>
          <w:rFonts w:ascii="Times New Roman" w:hAnsi="Times New Roman" w:cs="Times New Roman"/>
          <w:color w:val="1A1A1A"/>
        </w:rPr>
        <w:t>Jones et al.</w:t>
      </w:r>
      <w:r w:rsidR="000A1E7D">
        <w:rPr>
          <w:rFonts w:ascii="Times New Roman" w:hAnsi="Times New Roman" w:cs="Times New Roman"/>
          <w:color w:val="1A1A1A"/>
        </w:rPr>
        <w:t xml:space="preserve"> 2017</w:t>
      </w:r>
      <w:r w:rsidR="002901BB" w:rsidRPr="001E429E">
        <w:rPr>
          <w:rFonts w:ascii="Times New Roman" w:hAnsi="Times New Roman" w:cs="Times New Roman"/>
          <w:color w:val="1A1A1A"/>
        </w:rPr>
        <w:t>).</w:t>
      </w:r>
      <w:r w:rsidR="004C76FC" w:rsidRPr="001E429E">
        <w:rPr>
          <w:rFonts w:ascii="Times New Roman" w:hAnsi="Times New Roman" w:cs="Times New Roman"/>
          <w:color w:val="1A1A1A"/>
        </w:rPr>
        <w:t xml:space="preserve"> </w:t>
      </w:r>
      <w:r w:rsidR="00952761">
        <w:rPr>
          <w:rFonts w:ascii="Times New Roman" w:hAnsi="Times New Roman" w:cs="Times New Roman"/>
          <w:color w:val="1A1A1A"/>
        </w:rPr>
        <w:t xml:space="preserve">In addition, we </w:t>
      </w:r>
      <w:r w:rsidR="00AB6587">
        <w:rPr>
          <w:rFonts w:ascii="Times New Roman" w:hAnsi="Times New Roman" w:cs="Times New Roman"/>
          <w:color w:val="1A1A1A"/>
        </w:rPr>
        <w:t>demonstrated</w:t>
      </w:r>
      <w:r w:rsidR="004C76FC" w:rsidRPr="001E429E">
        <w:rPr>
          <w:rFonts w:ascii="Times New Roman" w:hAnsi="Times New Roman" w:cs="Times New Roman"/>
          <w:color w:val="1A1A1A"/>
        </w:rPr>
        <w:t xml:space="preserve"> </w:t>
      </w:r>
      <w:r w:rsidR="00435AD0">
        <w:rPr>
          <w:rFonts w:ascii="Times New Roman" w:hAnsi="Times New Roman" w:cs="Times New Roman"/>
          <w:color w:val="1A1A1A"/>
        </w:rPr>
        <w:t>the importance of</w:t>
      </w:r>
      <w:r w:rsidR="004C76FC" w:rsidRPr="001E429E">
        <w:rPr>
          <w:rFonts w:ascii="Times New Roman" w:hAnsi="Times New Roman" w:cs="Times New Roman"/>
          <w:color w:val="1A1A1A"/>
        </w:rPr>
        <w:t xml:space="preserve"> </w:t>
      </w:r>
      <w:r w:rsidR="00AB6587">
        <w:rPr>
          <w:rFonts w:ascii="Times New Roman" w:hAnsi="Times New Roman" w:cs="Times New Roman"/>
          <w:color w:val="1A1A1A"/>
        </w:rPr>
        <w:t>considering</w:t>
      </w:r>
      <w:r w:rsidR="004C76FC" w:rsidRPr="001E429E">
        <w:rPr>
          <w:rFonts w:ascii="Times New Roman" w:hAnsi="Times New Roman" w:cs="Times New Roman"/>
          <w:color w:val="1A1A1A"/>
        </w:rPr>
        <w:t xml:space="preserve"> transnational </w:t>
      </w:r>
      <w:r w:rsidRPr="001E429E">
        <w:rPr>
          <w:rFonts w:ascii="Times New Roman" w:hAnsi="Times New Roman" w:cs="Times New Roman"/>
          <w:color w:val="1A1A1A"/>
        </w:rPr>
        <w:t xml:space="preserve">trajectories to understand how gender relations, status, </w:t>
      </w:r>
      <w:r w:rsidR="00AB6587">
        <w:rPr>
          <w:rFonts w:ascii="Times New Roman" w:hAnsi="Times New Roman" w:cs="Times New Roman"/>
          <w:color w:val="1A1A1A"/>
        </w:rPr>
        <w:t xml:space="preserve">and </w:t>
      </w:r>
      <w:r w:rsidRPr="001E429E">
        <w:rPr>
          <w:rFonts w:ascii="Times New Roman" w:hAnsi="Times New Roman" w:cs="Times New Roman"/>
          <w:color w:val="1A1A1A"/>
        </w:rPr>
        <w:t>entrepreneurship are negotiated and reproduced beyond national borders.</w:t>
      </w:r>
      <w:r w:rsidR="002901BB" w:rsidRPr="001E429E">
        <w:rPr>
          <w:rFonts w:ascii="Times New Roman" w:hAnsi="Times New Roman" w:cs="Times New Roman"/>
          <w:color w:val="1A1A1A"/>
        </w:rPr>
        <w:t xml:space="preserve"> </w:t>
      </w:r>
      <w:r w:rsidR="00ED4359" w:rsidRPr="001E429E">
        <w:rPr>
          <w:rFonts w:ascii="Times New Roman" w:hAnsi="Times New Roman" w:cs="Times New Roman"/>
          <w:color w:val="1A1A1A"/>
        </w:rPr>
        <w:t>Additional</w:t>
      </w:r>
      <w:r w:rsidR="00D86FA7">
        <w:rPr>
          <w:rFonts w:ascii="Times New Roman" w:hAnsi="Times New Roman" w:cs="Times New Roman"/>
          <w:color w:val="1A1A1A"/>
        </w:rPr>
        <w:t>ly</w:t>
      </w:r>
      <w:r w:rsidR="00ED4359" w:rsidRPr="001E429E">
        <w:rPr>
          <w:rFonts w:ascii="Times New Roman" w:hAnsi="Times New Roman" w:cs="Times New Roman"/>
          <w:color w:val="1A1A1A"/>
        </w:rPr>
        <w:t xml:space="preserve">, our findings </w:t>
      </w:r>
      <w:r w:rsidR="000D1EF9">
        <w:rPr>
          <w:rFonts w:ascii="Times New Roman" w:hAnsi="Times New Roman" w:cs="Times New Roman"/>
          <w:color w:val="1A1A1A"/>
        </w:rPr>
        <w:t>problematised</w:t>
      </w:r>
      <w:r w:rsidR="00ED4359" w:rsidRPr="001E429E">
        <w:rPr>
          <w:rFonts w:ascii="Times New Roman" w:hAnsi="Times New Roman" w:cs="Times New Roman"/>
          <w:color w:val="1A1A1A"/>
        </w:rPr>
        <w:t xml:space="preserve"> this theory by </w:t>
      </w:r>
      <w:r w:rsidR="00EF69AF">
        <w:rPr>
          <w:rFonts w:ascii="Times New Roman" w:hAnsi="Times New Roman" w:cs="Times New Roman"/>
          <w:color w:val="1A1A1A"/>
        </w:rPr>
        <w:t>demonstrat</w:t>
      </w:r>
      <w:r w:rsidR="00ED4359" w:rsidRPr="001E429E">
        <w:rPr>
          <w:rFonts w:ascii="Times New Roman" w:hAnsi="Times New Roman" w:cs="Times New Roman"/>
          <w:color w:val="1A1A1A"/>
        </w:rPr>
        <w:t xml:space="preserve">ing how </w:t>
      </w:r>
      <w:r w:rsidR="00AB6587">
        <w:rPr>
          <w:rFonts w:ascii="Times New Roman" w:hAnsi="Times New Roman" w:cs="Times New Roman"/>
          <w:color w:val="1A1A1A"/>
        </w:rPr>
        <w:t>female</w:t>
      </w:r>
      <w:r w:rsidR="00AB6587" w:rsidRPr="001E429E">
        <w:rPr>
          <w:rFonts w:ascii="Times New Roman" w:hAnsi="Times New Roman" w:cs="Times New Roman"/>
          <w:color w:val="1A1A1A"/>
        </w:rPr>
        <w:t xml:space="preserve"> </w:t>
      </w:r>
      <w:r w:rsidR="00ED4359" w:rsidRPr="001E429E">
        <w:rPr>
          <w:rFonts w:ascii="Times New Roman" w:hAnsi="Times New Roman" w:cs="Times New Roman"/>
          <w:color w:val="1A1A1A"/>
        </w:rPr>
        <w:t>migrant entrepreneurs</w:t>
      </w:r>
      <w:r w:rsidR="00AB6587">
        <w:rPr>
          <w:rFonts w:ascii="Times New Roman" w:hAnsi="Times New Roman" w:cs="Times New Roman"/>
          <w:color w:val="1A1A1A"/>
        </w:rPr>
        <w:t>’</w:t>
      </w:r>
      <w:r w:rsidR="00ED4359" w:rsidRPr="001E429E">
        <w:rPr>
          <w:rFonts w:ascii="Times New Roman" w:hAnsi="Times New Roman" w:cs="Times New Roman"/>
          <w:color w:val="1A1A1A"/>
        </w:rPr>
        <w:t xml:space="preserve"> motivations are related to their positioning </w:t>
      </w:r>
      <w:r w:rsidR="00AB6587">
        <w:rPr>
          <w:rFonts w:ascii="Times New Roman" w:hAnsi="Times New Roman" w:cs="Times New Roman"/>
          <w:color w:val="1A1A1A"/>
        </w:rPr>
        <w:t>in</w:t>
      </w:r>
      <w:r w:rsidR="00ED4359" w:rsidRPr="001E429E">
        <w:rPr>
          <w:rFonts w:ascii="Times New Roman" w:hAnsi="Times New Roman" w:cs="Times New Roman"/>
          <w:color w:val="1A1A1A"/>
        </w:rPr>
        <w:t xml:space="preserve"> the socio-political context in the country of origin.</w:t>
      </w:r>
    </w:p>
    <w:p w14:paraId="087D2604" w14:textId="0201E775" w:rsidR="00930E36" w:rsidRPr="001E429E" w:rsidRDefault="00BC57E8" w:rsidP="00E162D1">
      <w:pPr>
        <w:spacing w:line="360" w:lineRule="auto"/>
        <w:ind w:firstLine="567"/>
        <w:jc w:val="both"/>
        <w:rPr>
          <w:rFonts w:ascii="Times New Roman" w:hAnsi="Times New Roman" w:cs="Times New Roman"/>
          <w:color w:val="1A1A1A"/>
        </w:rPr>
      </w:pPr>
      <w:r>
        <w:rPr>
          <w:rFonts w:ascii="Times New Roman" w:hAnsi="Times New Roman" w:cs="Times New Roman"/>
          <w:color w:val="1A1A1A"/>
        </w:rPr>
        <w:t>Third</w:t>
      </w:r>
      <w:r w:rsidR="002901BB" w:rsidRPr="001E429E">
        <w:rPr>
          <w:rFonts w:ascii="Times New Roman" w:hAnsi="Times New Roman" w:cs="Times New Roman"/>
          <w:color w:val="1A1A1A"/>
        </w:rPr>
        <w:t xml:space="preserve">, this paper endeavoured to </w:t>
      </w:r>
      <w:r w:rsidR="00ED3DEF" w:rsidRPr="001E429E">
        <w:rPr>
          <w:rFonts w:ascii="Times New Roman" w:hAnsi="Times New Roman" w:cs="Times New Roman"/>
          <w:color w:val="1A1A1A"/>
        </w:rPr>
        <w:t>refine the theory of intersectionality by dynamic</w:t>
      </w:r>
      <w:r w:rsidR="00AB6587">
        <w:rPr>
          <w:rFonts w:ascii="Times New Roman" w:hAnsi="Times New Roman" w:cs="Times New Roman"/>
          <w:color w:val="1A1A1A"/>
        </w:rPr>
        <w:t>ally demonstrating</w:t>
      </w:r>
      <w:r w:rsidR="00AB6587" w:rsidRPr="001E429E">
        <w:rPr>
          <w:rFonts w:ascii="Times New Roman" w:hAnsi="Times New Roman" w:cs="Times New Roman"/>
          <w:color w:val="1A1A1A"/>
        </w:rPr>
        <w:t xml:space="preserve"> </w:t>
      </w:r>
      <w:r w:rsidR="00ED3DEF" w:rsidRPr="001E429E">
        <w:rPr>
          <w:rFonts w:ascii="Times New Roman" w:hAnsi="Times New Roman" w:cs="Times New Roman"/>
          <w:color w:val="1A1A1A"/>
        </w:rPr>
        <w:t xml:space="preserve">how social positions change over time and between spaces. </w:t>
      </w:r>
      <w:r w:rsidR="00ED3DEF" w:rsidRPr="001E429E">
        <w:rPr>
          <w:rFonts w:ascii="Times New Roman" w:hAnsi="Times New Roman" w:cs="Times New Roman"/>
          <w:color w:val="1A1A1A"/>
        </w:rPr>
        <w:lastRenderedPageBreak/>
        <w:t xml:space="preserve">Intersectionality, although highly valued as </w:t>
      </w:r>
      <w:r w:rsidR="00D76AC3">
        <w:rPr>
          <w:rFonts w:ascii="Times New Roman" w:hAnsi="Times New Roman" w:cs="Times New Roman"/>
          <w:color w:val="1A1A1A"/>
        </w:rPr>
        <w:t>a means</w:t>
      </w:r>
      <w:r w:rsidR="00AB6587">
        <w:rPr>
          <w:rFonts w:ascii="Times New Roman" w:hAnsi="Times New Roman" w:cs="Times New Roman"/>
          <w:color w:val="1A1A1A"/>
        </w:rPr>
        <w:t xml:space="preserve"> of</w:t>
      </w:r>
      <w:r w:rsidR="00ED3DEF" w:rsidRPr="001E429E">
        <w:rPr>
          <w:rFonts w:ascii="Times New Roman" w:hAnsi="Times New Roman" w:cs="Times New Roman"/>
          <w:color w:val="1A1A1A"/>
        </w:rPr>
        <w:t xml:space="preserve"> grasp</w:t>
      </w:r>
      <w:r w:rsidR="00D76AC3">
        <w:rPr>
          <w:rFonts w:ascii="Times New Roman" w:hAnsi="Times New Roman" w:cs="Times New Roman"/>
          <w:color w:val="1A1A1A"/>
        </w:rPr>
        <w:t>ing</w:t>
      </w:r>
      <w:r w:rsidR="00ED3DEF" w:rsidRPr="001E429E">
        <w:rPr>
          <w:rFonts w:ascii="Times New Roman" w:hAnsi="Times New Roman" w:cs="Times New Roman"/>
          <w:color w:val="1A1A1A"/>
        </w:rPr>
        <w:t xml:space="preserve"> how people are positioned </w:t>
      </w:r>
      <w:r w:rsidR="00AB6587">
        <w:rPr>
          <w:rFonts w:ascii="Times New Roman" w:hAnsi="Times New Roman" w:cs="Times New Roman"/>
          <w:color w:val="1A1A1A"/>
        </w:rPr>
        <w:t>in</w:t>
      </w:r>
      <w:r w:rsidR="00AB6587" w:rsidRPr="001E429E">
        <w:rPr>
          <w:rFonts w:ascii="Times New Roman" w:hAnsi="Times New Roman" w:cs="Times New Roman"/>
          <w:color w:val="1A1A1A"/>
        </w:rPr>
        <w:t xml:space="preserve"> </w:t>
      </w:r>
      <w:r w:rsidR="00ED3DEF" w:rsidRPr="001E429E">
        <w:rPr>
          <w:rFonts w:ascii="Times New Roman" w:hAnsi="Times New Roman" w:cs="Times New Roman"/>
          <w:color w:val="1A1A1A"/>
        </w:rPr>
        <w:t>social categories of in</w:t>
      </w:r>
      <w:r w:rsidR="000D1EF9">
        <w:rPr>
          <w:rFonts w:ascii="Times New Roman" w:hAnsi="Times New Roman" w:cs="Times New Roman"/>
          <w:color w:val="1A1A1A"/>
        </w:rPr>
        <w:t>clusion and exclusion</w:t>
      </w:r>
      <w:r w:rsidR="00ED3DEF" w:rsidRPr="001E429E">
        <w:rPr>
          <w:rFonts w:ascii="Times New Roman" w:hAnsi="Times New Roman" w:cs="Times New Roman"/>
          <w:color w:val="1A1A1A"/>
        </w:rPr>
        <w:t xml:space="preserve">, is </w:t>
      </w:r>
      <w:r w:rsidR="00AB6587">
        <w:rPr>
          <w:rFonts w:ascii="Times New Roman" w:hAnsi="Times New Roman" w:cs="Times New Roman"/>
          <w:color w:val="1A1A1A"/>
        </w:rPr>
        <w:t>occasionally</w:t>
      </w:r>
      <w:r w:rsidR="00AB6587" w:rsidRPr="001E429E">
        <w:rPr>
          <w:rFonts w:ascii="Times New Roman" w:hAnsi="Times New Roman" w:cs="Times New Roman"/>
          <w:color w:val="1A1A1A"/>
        </w:rPr>
        <w:t xml:space="preserve"> </w:t>
      </w:r>
      <w:r w:rsidR="00ED3DEF" w:rsidRPr="001E429E">
        <w:rPr>
          <w:rFonts w:ascii="Times New Roman" w:hAnsi="Times New Roman" w:cs="Times New Roman"/>
          <w:color w:val="1A1A1A"/>
        </w:rPr>
        <w:t xml:space="preserve">criticised for </w:t>
      </w:r>
      <w:r w:rsidR="00AB6587">
        <w:rPr>
          <w:rFonts w:ascii="Times New Roman" w:hAnsi="Times New Roman" w:cs="Times New Roman"/>
          <w:color w:val="1A1A1A"/>
        </w:rPr>
        <w:t>addressing</w:t>
      </w:r>
      <w:r w:rsidR="00ED3DEF" w:rsidRPr="001E429E">
        <w:rPr>
          <w:rFonts w:ascii="Times New Roman" w:hAnsi="Times New Roman" w:cs="Times New Roman"/>
          <w:color w:val="1A1A1A"/>
        </w:rPr>
        <w:t xml:space="preserve"> these issues somewhat statically (</w:t>
      </w:r>
      <w:r w:rsidR="00174DD3">
        <w:rPr>
          <w:rFonts w:ascii="Times New Roman" w:hAnsi="Times New Roman" w:cs="Times New Roman"/>
          <w:color w:val="1A1A1A"/>
        </w:rPr>
        <w:t xml:space="preserve">see </w:t>
      </w:r>
      <w:r w:rsidR="002654D8">
        <w:rPr>
          <w:rFonts w:ascii="Times New Roman" w:hAnsi="Times New Roman" w:cs="Times New Roman"/>
          <w:color w:val="1A1A1A"/>
        </w:rPr>
        <w:t>Essers and Benschop</w:t>
      </w:r>
      <w:r w:rsidR="000A1E7D">
        <w:rPr>
          <w:rFonts w:ascii="Times New Roman" w:hAnsi="Times New Roman" w:cs="Times New Roman"/>
          <w:color w:val="1A1A1A"/>
        </w:rPr>
        <w:t xml:space="preserve"> 2009</w:t>
      </w:r>
      <w:r w:rsidR="00ED3DEF" w:rsidRPr="001E429E">
        <w:rPr>
          <w:rFonts w:ascii="Times New Roman" w:hAnsi="Times New Roman" w:cs="Times New Roman"/>
          <w:color w:val="1A1A1A"/>
        </w:rPr>
        <w:t xml:space="preserve">). </w:t>
      </w:r>
      <w:r w:rsidR="00BE6244">
        <w:rPr>
          <w:rFonts w:ascii="Times New Roman" w:hAnsi="Times New Roman" w:cs="Times New Roman"/>
          <w:color w:val="1A1A1A"/>
        </w:rPr>
        <w:t>A translocational posi</w:t>
      </w:r>
      <w:r w:rsidR="00501F00">
        <w:rPr>
          <w:rFonts w:ascii="Times New Roman" w:hAnsi="Times New Roman" w:cs="Times New Roman"/>
          <w:color w:val="1A1A1A"/>
        </w:rPr>
        <w:t>tionality approach (Anthias 2008</w:t>
      </w:r>
      <w:r w:rsidR="00BE6244">
        <w:rPr>
          <w:rFonts w:ascii="Times New Roman" w:hAnsi="Times New Roman" w:cs="Times New Roman"/>
          <w:color w:val="1A1A1A"/>
        </w:rPr>
        <w:t xml:space="preserve">) </w:t>
      </w:r>
      <w:r w:rsidR="00AB6587">
        <w:rPr>
          <w:rFonts w:ascii="Times New Roman" w:hAnsi="Times New Roman" w:cs="Times New Roman"/>
          <w:color w:val="1A1A1A"/>
        </w:rPr>
        <w:t xml:space="preserve">allowed </w:t>
      </w:r>
      <w:r w:rsidR="00240AD9">
        <w:rPr>
          <w:rFonts w:ascii="Times New Roman" w:hAnsi="Times New Roman" w:cs="Times New Roman"/>
          <w:color w:val="1A1A1A"/>
        </w:rPr>
        <w:t xml:space="preserve">us to </w:t>
      </w:r>
      <w:r w:rsidR="00AB6587">
        <w:rPr>
          <w:rFonts w:ascii="Times New Roman" w:hAnsi="Times New Roman" w:cs="Times New Roman"/>
          <w:color w:val="1A1A1A"/>
        </w:rPr>
        <w:t>address</w:t>
      </w:r>
      <w:r w:rsidR="00240AD9">
        <w:rPr>
          <w:rFonts w:ascii="Times New Roman" w:hAnsi="Times New Roman" w:cs="Times New Roman"/>
          <w:color w:val="1A1A1A"/>
        </w:rPr>
        <w:t xml:space="preserve"> how </w:t>
      </w:r>
      <w:r w:rsidR="00B233B3">
        <w:rPr>
          <w:rFonts w:ascii="Times New Roman" w:hAnsi="Times New Roman" w:cs="Times New Roman"/>
          <w:color w:val="1A1A1A"/>
        </w:rPr>
        <w:t xml:space="preserve">these intersections </w:t>
      </w:r>
      <w:r w:rsidR="00D76AC3">
        <w:rPr>
          <w:rFonts w:ascii="Times New Roman" w:hAnsi="Times New Roman" w:cs="Times New Roman"/>
          <w:color w:val="1A1A1A"/>
        </w:rPr>
        <w:t xml:space="preserve">change </w:t>
      </w:r>
      <w:r w:rsidR="00B233B3">
        <w:rPr>
          <w:rFonts w:ascii="Times New Roman" w:hAnsi="Times New Roman" w:cs="Times New Roman"/>
          <w:color w:val="1A1A1A"/>
        </w:rPr>
        <w:t xml:space="preserve">according to the </w:t>
      </w:r>
      <w:r w:rsidR="00F26972">
        <w:rPr>
          <w:rFonts w:ascii="Times New Roman" w:hAnsi="Times New Roman" w:cs="Times New Roman"/>
          <w:color w:val="1A1A1A"/>
        </w:rPr>
        <w:t>way</w:t>
      </w:r>
      <w:r w:rsidR="00D76AC3">
        <w:rPr>
          <w:rFonts w:ascii="Times New Roman" w:hAnsi="Times New Roman" w:cs="Times New Roman"/>
          <w:color w:val="1A1A1A"/>
        </w:rPr>
        <w:t>s</w:t>
      </w:r>
      <w:r w:rsidR="00B233B3">
        <w:rPr>
          <w:rFonts w:ascii="Times New Roman" w:hAnsi="Times New Roman" w:cs="Times New Roman"/>
          <w:color w:val="1A1A1A"/>
        </w:rPr>
        <w:t xml:space="preserve"> in which women entrepreneurs </w:t>
      </w:r>
      <w:r w:rsidR="00D76AC3">
        <w:rPr>
          <w:rFonts w:ascii="Times New Roman" w:hAnsi="Times New Roman" w:cs="Times New Roman"/>
          <w:color w:val="1A1A1A"/>
        </w:rPr>
        <w:t xml:space="preserve">move between </w:t>
      </w:r>
      <w:r w:rsidR="00B233B3">
        <w:rPr>
          <w:rFonts w:ascii="Times New Roman" w:hAnsi="Times New Roman" w:cs="Times New Roman"/>
          <w:color w:val="1A1A1A"/>
        </w:rPr>
        <w:t>a multiplicity of spaces and times</w:t>
      </w:r>
      <w:r w:rsidR="00E162D1">
        <w:rPr>
          <w:rFonts w:ascii="Times New Roman" w:hAnsi="Times New Roman" w:cs="Times New Roman"/>
          <w:color w:val="1A1A1A"/>
        </w:rPr>
        <w:t xml:space="preserve">. </w:t>
      </w:r>
    </w:p>
    <w:p w14:paraId="51FFA9BC" w14:textId="703C4693" w:rsidR="00930E36" w:rsidRPr="001E429E" w:rsidRDefault="00ED3DEF" w:rsidP="00B05456">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 xml:space="preserve">Finally, our paper has a practical, societal contribution. </w:t>
      </w:r>
      <w:r w:rsidR="00855F56">
        <w:rPr>
          <w:rFonts w:ascii="Times New Roman" w:hAnsi="Times New Roman" w:cs="Times New Roman"/>
          <w:color w:val="1A1A1A"/>
        </w:rPr>
        <w:t xml:space="preserve">Migrants are generally perceived in the global North as </w:t>
      </w:r>
      <w:r w:rsidR="007B5D8D">
        <w:rPr>
          <w:rFonts w:ascii="Times New Roman" w:hAnsi="Times New Roman" w:cs="Times New Roman"/>
          <w:color w:val="1A1A1A"/>
        </w:rPr>
        <w:t>employees in</w:t>
      </w:r>
      <w:r w:rsidR="00855F56">
        <w:rPr>
          <w:rFonts w:ascii="Times New Roman" w:hAnsi="Times New Roman" w:cs="Times New Roman"/>
          <w:color w:val="1A1A1A"/>
        </w:rPr>
        <w:t xml:space="preserve"> large organisations or as dependent on welfare support. </w:t>
      </w:r>
      <w:r w:rsidRPr="001E429E">
        <w:rPr>
          <w:rFonts w:ascii="Times New Roman" w:hAnsi="Times New Roman" w:cs="Times New Roman"/>
          <w:color w:val="1A1A1A"/>
        </w:rPr>
        <w:t>Often</w:t>
      </w:r>
      <w:r w:rsidR="007A16D8">
        <w:rPr>
          <w:rFonts w:ascii="Times New Roman" w:hAnsi="Times New Roman" w:cs="Times New Roman"/>
          <w:color w:val="1A1A1A"/>
        </w:rPr>
        <w:t>,</w:t>
      </w:r>
      <w:r w:rsidRPr="001E429E">
        <w:rPr>
          <w:rFonts w:ascii="Times New Roman" w:hAnsi="Times New Roman" w:cs="Times New Roman"/>
          <w:color w:val="1A1A1A"/>
        </w:rPr>
        <w:t xml:space="preserve"> women are </w:t>
      </w:r>
      <w:r w:rsidR="00EF69AF">
        <w:rPr>
          <w:rFonts w:ascii="Times New Roman" w:hAnsi="Times New Roman" w:cs="Times New Roman"/>
          <w:color w:val="1A1A1A"/>
        </w:rPr>
        <w:t>perceived</w:t>
      </w:r>
      <w:r w:rsidR="00EF69AF" w:rsidRPr="001E429E">
        <w:rPr>
          <w:rFonts w:ascii="Times New Roman" w:hAnsi="Times New Roman" w:cs="Times New Roman"/>
          <w:color w:val="1A1A1A"/>
        </w:rPr>
        <w:t xml:space="preserve"> </w:t>
      </w:r>
      <w:r w:rsidRPr="001E429E">
        <w:rPr>
          <w:rFonts w:ascii="Times New Roman" w:hAnsi="Times New Roman" w:cs="Times New Roman"/>
          <w:color w:val="1A1A1A"/>
        </w:rPr>
        <w:t>as being dependent on their male counterparts and</w:t>
      </w:r>
      <w:r w:rsidR="00DB7A12">
        <w:rPr>
          <w:rFonts w:ascii="Times New Roman" w:hAnsi="Times New Roman" w:cs="Times New Roman"/>
          <w:color w:val="1A1A1A"/>
        </w:rPr>
        <w:t>/or</w:t>
      </w:r>
      <w:r w:rsidRPr="001E429E">
        <w:rPr>
          <w:rFonts w:ascii="Times New Roman" w:hAnsi="Times New Roman" w:cs="Times New Roman"/>
          <w:color w:val="1A1A1A"/>
        </w:rPr>
        <w:t xml:space="preserve"> </w:t>
      </w:r>
      <w:r w:rsidR="00D76AC3">
        <w:rPr>
          <w:rFonts w:ascii="Times New Roman" w:hAnsi="Times New Roman" w:cs="Times New Roman"/>
          <w:color w:val="1A1A1A"/>
        </w:rPr>
        <w:t xml:space="preserve">as </w:t>
      </w:r>
      <w:r w:rsidRPr="001E429E">
        <w:rPr>
          <w:rFonts w:ascii="Times New Roman" w:hAnsi="Times New Roman" w:cs="Times New Roman"/>
          <w:color w:val="1A1A1A"/>
        </w:rPr>
        <w:t xml:space="preserve">victims </w:t>
      </w:r>
      <w:r w:rsidR="00EF69AF">
        <w:rPr>
          <w:rFonts w:ascii="Times New Roman" w:hAnsi="Times New Roman" w:cs="Times New Roman"/>
          <w:color w:val="1A1A1A"/>
        </w:rPr>
        <w:t>in</w:t>
      </w:r>
      <w:r w:rsidR="00EF69AF" w:rsidRPr="001E429E">
        <w:rPr>
          <w:rFonts w:ascii="Times New Roman" w:hAnsi="Times New Roman" w:cs="Times New Roman"/>
          <w:color w:val="1A1A1A"/>
        </w:rPr>
        <w:t xml:space="preserve"> </w:t>
      </w:r>
      <w:r w:rsidRPr="001E429E">
        <w:rPr>
          <w:rFonts w:ascii="Times New Roman" w:hAnsi="Times New Roman" w:cs="Times New Roman"/>
          <w:color w:val="1A1A1A"/>
        </w:rPr>
        <w:t xml:space="preserve">their countries of origin. </w:t>
      </w:r>
      <w:r w:rsidR="003F7D79" w:rsidRPr="001E429E">
        <w:rPr>
          <w:rFonts w:ascii="Times New Roman" w:hAnsi="Times New Roman" w:cs="Times New Roman"/>
          <w:color w:val="1A1A1A"/>
        </w:rPr>
        <w:t xml:space="preserve">However, the women interviewed </w:t>
      </w:r>
      <w:r w:rsidR="00D76AC3">
        <w:rPr>
          <w:rFonts w:ascii="Times New Roman" w:hAnsi="Times New Roman" w:cs="Times New Roman"/>
          <w:color w:val="1A1A1A"/>
        </w:rPr>
        <w:t xml:space="preserve">in this study </w:t>
      </w:r>
      <w:r w:rsidR="00EF69AF">
        <w:rPr>
          <w:rFonts w:ascii="Times New Roman" w:hAnsi="Times New Roman" w:cs="Times New Roman"/>
          <w:color w:val="1A1A1A"/>
        </w:rPr>
        <w:t>we</w:t>
      </w:r>
      <w:r w:rsidR="00EF69AF" w:rsidRPr="001E429E">
        <w:rPr>
          <w:rFonts w:ascii="Times New Roman" w:hAnsi="Times New Roman" w:cs="Times New Roman"/>
          <w:color w:val="1A1A1A"/>
        </w:rPr>
        <w:t xml:space="preserve">re </w:t>
      </w:r>
      <w:r w:rsidR="003F7D79" w:rsidRPr="001E429E">
        <w:rPr>
          <w:rFonts w:ascii="Times New Roman" w:hAnsi="Times New Roman" w:cs="Times New Roman"/>
          <w:color w:val="1A1A1A"/>
        </w:rPr>
        <w:t xml:space="preserve">highly emancipated and independent, something often </w:t>
      </w:r>
      <w:r w:rsidR="00EF69AF">
        <w:rPr>
          <w:rFonts w:ascii="Times New Roman" w:hAnsi="Times New Roman" w:cs="Times New Roman"/>
          <w:color w:val="1A1A1A"/>
        </w:rPr>
        <w:t>conside</w:t>
      </w:r>
      <w:r w:rsidR="00F26972">
        <w:rPr>
          <w:rFonts w:ascii="Times New Roman" w:hAnsi="Times New Roman" w:cs="Times New Roman"/>
          <w:color w:val="1A1A1A"/>
        </w:rPr>
        <w:t>r</w:t>
      </w:r>
      <w:r w:rsidR="00EF69AF">
        <w:rPr>
          <w:rFonts w:ascii="Times New Roman" w:hAnsi="Times New Roman" w:cs="Times New Roman"/>
          <w:color w:val="1A1A1A"/>
        </w:rPr>
        <w:t>ed</w:t>
      </w:r>
      <w:r w:rsidR="003F7D79" w:rsidRPr="001E429E">
        <w:rPr>
          <w:rFonts w:ascii="Times New Roman" w:hAnsi="Times New Roman" w:cs="Times New Roman"/>
          <w:color w:val="1A1A1A"/>
        </w:rPr>
        <w:t xml:space="preserve"> incompatible with </w:t>
      </w:r>
      <w:r w:rsidR="00583A3D" w:rsidRPr="001E429E">
        <w:rPr>
          <w:rFonts w:ascii="Times New Roman" w:hAnsi="Times New Roman" w:cs="Times New Roman"/>
          <w:color w:val="1A1A1A"/>
        </w:rPr>
        <w:t xml:space="preserve">the mainstream victimisation of </w:t>
      </w:r>
      <w:r w:rsidR="003F7D79" w:rsidRPr="001E429E">
        <w:rPr>
          <w:rFonts w:ascii="Times New Roman" w:hAnsi="Times New Roman" w:cs="Times New Roman"/>
          <w:color w:val="1A1A1A"/>
        </w:rPr>
        <w:t xml:space="preserve">migrant women. </w:t>
      </w:r>
      <w:r w:rsidRPr="001E429E">
        <w:rPr>
          <w:rFonts w:ascii="Times New Roman" w:hAnsi="Times New Roman" w:cs="Times New Roman"/>
          <w:color w:val="1A1A1A"/>
        </w:rPr>
        <w:t xml:space="preserve">Our insights </w:t>
      </w:r>
      <w:r w:rsidR="00EF69AF">
        <w:rPr>
          <w:rFonts w:ascii="Times New Roman" w:hAnsi="Times New Roman" w:cs="Times New Roman"/>
          <w:color w:val="1A1A1A"/>
        </w:rPr>
        <w:t xml:space="preserve">indicate </w:t>
      </w:r>
      <w:r w:rsidR="00D76AC3">
        <w:rPr>
          <w:rFonts w:ascii="Times New Roman" w:hAnsi="Times New Roman" w:cs="Times New Roman"/>
          <w:color w:val="1A1A1A"/>
        </w:rPr>
        <w:t>that</w:t>
      </w:r>
      <w:r w:rsidRPr="001E429E">
        <w:rPr>
          <w:rFonts w:ascii="Times New Roman" w:hAnsi="Times New Roman" w:cs="Times New Roman"/>
          <w:color w:val="1A1A1A"/>
        </w:rPr>
        <w:t xml:space="preserve"> migrants cannot and should not be pigeonholed as one </w:t>
      </w:r>
      <w:r w:rsidR="00876ECA" w:rsidRPr="001E429E">
        <w:rPr>
          <w:rFonts w:ascii="Times New Roman" w:hAnsi="Times New Roman" w:cs="Times New Roman"/>
          <w:color w:val="1A1A1A"/>
        </w:rPr>
        <w:t>homogeneous</w:t>
      </w:r>
      <w:r w:rsidRPr="001E429E">
        <w:rPr>
          <w:rFonts w:ascii="Times New Roman" w:hAnsi="Times New Roman" w:cs="Times New Roman"/>
          <w:color w:val="1A1A1A"/>
        </w:rPr>
        <w:t xml:space="preserve"> group and that </w:t>
      </w:r>
      <w:r w:rsidR="00583A3D" w:rsidRPr="001E429E">
        <w:rPr>
          <w:rFonts w:ascii="Times New Roman" w:hAnsi="Times New Roman" w:cs="Times New Roman"/>
          <w:color w:val="1A1A1A"/>
        </w:rPr>
        <w:t xml:space="preserve">their experiences are highly diverse and dependent on their </w:t>
      </w:r>
      <w:r w:rsidR="00285EE0" w:rsidRPr="001E429E">
        <w:rPr>
          <w:rFonts w:ascii="Times New Roman" w:hAnsi="Times New Roman" w:cs="Times New Roman"/>
          <w:color w:val="1A1A1A"/>
        </w:rPr>
        <w:t xml:space="preserve">social positions in their countries of origin and </w:t>
      </w:r>
      <w:r w:rsidR="00F26972" w:rsidRPr="001E429E">
        <w:rPr>
          <w:rFonts w:ascii="Times New Roman" w:hAnsi="Times New Roman" w:cs="Times New Roman"/>
          <w:color w:val="1A1A1A"/>
        </w:rPr>
        <w:t xml:space="preserve">destination </w:t>
      </w:r>
      <w:r w:rsidR="00EF69AF">
        <w:rPr>
          <w:rFonts w:ascii="Times New Roman" w:hAnsi="Times New Roman" w:cs="Times New Roman"/>
          <w:color w:val="1A1A1A"/>
        </w:rPr>
        <w:t>count</w:t>
      </w:r>
      <w:r w:rsidR="00F26972">
        <w:rPr>
          <w:rFonts w:ascii="Times New Roman" w:hAnsi="Times New Roman" w:cs="Times New Roman"/>
          <w:color w:val="1A1A1A"/>
        </w:rPr>
        <w:t>ries</w:t>
      </w:r>
      <w:r w:rsidR="00285EE0" w:rsidRPr="001E429E">
        <w:rPr>
          <w:rFonts w:ascii="Times New Roman" w:hAnsi="Times New Roman" w:cs="Times New Roman"/>
          <w:color w:val="1A1A1A"/>
        </w:rPr>
        <w:t xml:space="preserve">. In these journeys, </w:t>
      </w:r>
      <w:r w:rsidR="00EF69AF" w:rsidRPr="001E429E">
        <w:rPr>
          <w:rFonts w:ascii="Times New Roman" w:hAnsi="Times New Roman" w:cs="Times New Roman"/>
          <w:color w:val="1A1A1A"/>
        </w:rPr>
        <w:t>the</w:t>
      </w:r>
      <w:r w:rsidR="00EF69AF">
        <w:rPr>
          <w:rFonts w:ascii="Times New Roman" w:hAnsi="Times New Roman" w:cs="Times New Roman"/>
          <w:color w:val="1A1A1A"/>
        </w:rPr>
        <w:t xml:space="preserve"> women</w:t>
      </w:r>
      <w:r w:rsidR="00EF69AF" w:rsidRPr="001E429E">
        <w:rPr>
          <w:rFonts w:ascii="Times New Roman" w:hAnsi="Times New Roman" w:cs="Times New Roman"/>
          <w:color w:val="1A1A1A"/>
        </w:rPr>
        <w:t xml:space="preserve"> </w:t>
      </w:r>
      <w:r w:rsidR="00285EE0" w:rsidRPr="001E429E">
        <w:rPr>
          <w:rFonts w:ascii="Times New Roman" w:hAnsi="Times New Roman" w:cs="Times New Roman"/>
          <w:color w:val="1A1A1A"/>
        </w:rPr>
        <w:t>often take control of their own labour market incorporation in the</w:t>
      </w:r>
      <w:r w:rsidR="00EF69AF">
        <w:rPr>
          <w:rFonts w:ascii="Times New Roman" w:hAnsi="Times New Roman" w:cs="Times New Roman"/>
          <w:color w:val="1A1A1A"/>
        </w:rPr>
        <w:t>ir new</w:t>
      </w:r>
      <w:r w:rsidR="00285EE0" w:rsidRPr="001E429E">
        <w:rPr>
          <w:rFonts w:ascii="Times New Roman" w:hAnsi="Times New Roman" w:cs="Times New Roman"/>
          <w:color w:val="1A1A1A"/>
        </w:rPr>
        <w:t xml:space="preserve"> societies </w:t>
      </w:r>
      <w:r w:rsidRPr="001E429E">
        <w:rPr>
          <w:rFonts w:ascii="Times New Roman" w:hAnsi="Times New Roman" w:cs="Times New Roman"/>
          <w:color w:val="1A1A1A"/>
        </w:rPr>
        <w:t xml:space="preserve">by </w:t>
      </w:r>
      <w:r w:rsidR="00EF69AF">
        <w:rPr>
          <w:rFonts w:ascii="Times New Roman" w:hAnsi="Times New Roman" w:cs="Times New Roman"/>
          <w:color w:val="1A1A1A"/>
        </w:rPr>
        <w:t>establishing</w:t>
      </w:r>
      <w:r w:rsidRPr="001E429E">
        <w:rPr>
          <w:rFonts w:ascii="Times New Roman" w:hAnsi="Times New Roman" w:cs="Times New Roman"/>
          <w:color w:val="1A1A1A"/>
        </w:rPr>
        <w:t xml:space="preserve"> their own businesses. </w:t>
      </w:r>
    </w:p>
    <w:p w14:paraId="581F7806" w14:textId="77777777" w:rsidR="00D200A5" w:rsidRPr="001E429E" w:rsidRDefault="00D200A5" w:rsidP="00661ABD">
      <w:pPr>
        <w:spacing w:line="360" w:lineRule="auto"/>
        <w:ind w:firstLine="567"/>
        <w:jc w:val="both"/>
        <w:rPr>
          <w:rFonts w:ascii="Times New Roman" w:hAnsi="Times New Roman" w:cs="Times New Roman"/>
          <w:b/>
          <w:color w:val="1A1A1A"/>
        </w:rPr>
      </w:pPr>
    </w:p>
    <w:p w14:paraId="4A4C5924" w14:textId="77777777" w:rsidR="00130D24" w:rsidRPr="001E429E" w:rsidRDefault="00130D24" w:rsidP="00661ABD">
      <w:pPr>
        <w:spacing w:line="360" w:lineRule="auto"/>
        <w:ind w:firstLine="567"/>
        <w:jc w:val="both"/>
        <w:rPr>
          <w:rFonts w:ascii="Times New Roman" w:hAnsi="Times New Roman" w:cs="Times New Roman"/>
          <w:b/>
          <w:color w:val="1A1A1A"/>
        </w:rPr>
      </w:pPr>
      <w:r w:rsidRPr="001E429E">
        <w:rPr>
          <w:rFonts w:ascii="Times New Roman" w:hAnsi="Times New Roman" w:cs="Times New Roman"/>
          <w:b/>
          <w:color w:val="1A1A1A"/>
        </w:rPr>
        <w:br w:type="page"/>
      </w:r>
    </w:p>
    <w:p w14:paraId="3827FA09" w14:textId="77777777" w:rsidR="00146EB7" w:rsidRDefault="00F40940" w:rsidP="00146EB7">
      <w:pPr>
        <w:spacing w:line="360" w:lineRule="auto"/>
        <w:jc w:val="both"/>
        <w:rPr>
          <w:rFonts w:ascii="Times New Roman" w:hAnsi="Times New Roman" w:cs="Times New Roman"/>
          <w:b/>
          <w:color w:val="1A1A1A"/>
        </w:rPr>
      </w:pPr>
      <w:r w:rsidRPr="001E429E">
        <w:rPr>
          <w:rFonts w:ascii="Times New Roman" w:hAnsi="Times New Roman" w:cs="Times New Roman"/>
          <w:b/>
          <w:color w:val="1A1A1A"/>
        </w:rPr>
        <w:lastRenderedPageBreak/>
        <w:t xml:space="preserve">References </w:t>
      </w:r>
    </w:p>
    <w:p w14:paraId="7A33A5A1" w14:textId="70AFFB71" w:rsidR="00146EB7" w:rsidRPr="00146EB7" w:rsidRDefault="00146EB7" w:rsidP="00146EB7">
      <w:pPr>
        <w:spacing w:line="360" w:lineRule="auto"/>
        <w:ind w:firstLine="567"/>
        <w:jc w:val="both"/>
        <w:rPr>
          <w:rFonts w:ascii="Times New Roman" w:hAnsi="Times New Roman" w:cs="Times New Roman"/>
          <w:b/>
          <w:color w:val="1A1A1A"/>
        </w:rPr>
      </w:pPr>
      <w:r>
        <w:rPr>
          <w:rFonts w:ascii="Times New Roman" w:hAnsi="Times New Roman" w:cs="Times New Roman"/>
          <w:bCs/>
          <w:color w:val="1A1A1A"/>
        </w:rPr>
        <w:t>Anthias, F. 2002</w:t>
      </w:r>
      <w:r w:rsidRPr="001E429E">
        <w:rPr>
          <w:rFonts w:ascii="Times New Roman" w:hAnsi="Times New Roman" w:cs="Times New Roman"/>
          <w:bCs/>
          <w:color w:val="1A1A1A"/>
        </w:rPr>
        <w:t xml:space="preserve">. </w:t>
      </w:r>
      <w:r>
        <w:rPr>
          <w:rFonts w:ascii="Times New Roman" w:hAnsi="Times New Roman" w:cs="Times New Roman"/>
          <w:bCs/>
          <w:color w:val="1A1A1A"/>
        </w:rPr>
        <w:t>“</w:t>
      </w:r>
      <w:r w:rsidRPr="001E429E">
        <w:rPr>
          <w:rFonts w:ascii="Times New Roman" w:hAnsi="Times New Roman" w:cs="Times New Roman"/>
          <w:bCs/>
          <w:color w:val="1A1A1A"/>
        </w:rPr>
        <w:t>Beyond feminism and multiculturalism: Locating difference and the politics of location.</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Women's Studies International Forum</w:t>
      </w:r>
      <w:r>
        <w:rPr>
          <w:rFonts w:ascii="Times New Roman" w:hAnsi="Times New Roman" w:cs="Times New Roman"/>
          <w:bCs/>
          <w:color w:val="1A1A1A"/>
        </w:rPr>
        <w:t xml:space="preserve"> 25 (</w:t>
      </w:r>
      <w:r w:rsidRPr="001E429E">
        <w:rPr>
          <w:rFonts w:ascii="Times New Roman" w:hAnsi="Times New Roman" w:cs="Times New Roman"/>
          <w:bCs/>
          <w:color w:val="1A1A1A"/>
        </w:rPr>
        <w:t>3</w:t>
      </w:r>
      <w:r>
        <w:rPr>
          <w:rFonts w:ascii="Times New Roman" w:hAnsi="Times New Roman" w:cs="Times New Roman"/>
          <w:bCs/>
          <w:color w:val="1A1A1A"/>
        </w:rPr>
        <w:t>): 275-286.</w:t>
      </w:r>
    </w:p>
    <w:p w14:paraId="2A66015C" w14:textId="77777777" w:rsidR="00146EB7"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Anthias, F. 2008. “</w:t>
      </w:r>
      <w:r w:rsidRPr="001E429E">
        <w:rPr>
          <w:rFonts w:ascii="Times New Roman" w:hAnsi="Times New Roman" w:cs="Times New Roman"/>
          <w:bCs/>
          <w:color w:val="1A1A1A"/>
        </w:rPr>
        <w:t>Thinking through the lens of translocational positionality: an intersectionality frame for unders</w:t>
      </w:r>
      <w:r>
        <w:rPr>
          <w:rFonts w:ascii="Times New Roman" w:hAnsi="Times New Roman" w:cs="Times New Roman"/>
          <w:bCs/>
          <w:color w:val="1A1A1A"/>
        </w:rPr>
        <w:t>tanding identity and belonging.”</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Translocations: Migration and Social Change</w:t>
      </w:r>
      <w:r w:rsidRPr="001E429E">
        <w:rPr>
          <w:rFonts w:ascii="Times New Roman" w:hAnsi="Times New Roman" w:cs="Times New Roman"/>
          <w:bCs/>
          <w:color w:val="1A1A1A"/>
        </w:rPr>
        <w:t xml:space="preserve"> </w:t>
      </w:r>
      <w:r w:rsidRPr="007D1F96">
        <w:rPr>
          <w:rFonts w:ascii="Times New Roman" w:hAnsi="Times New Roman" w:cs="Times New Roman"/>
          <w:bCs/>
          <w:iCs/>
          <w:color w:val="1A1A1A"/>
        </w:rPr>
        <w:t>4</w:t>
      </w:r>
      <w:r>
        <w:rPr>
          <w:rFonts w:ascii="Times New Roman" w:hAnsi="Times New Roman" w:cs="Times New Roman"/>
          <w:bCs/>
          <w:i/>
          <w:iCs/>
          <w:color w:val="1A1A1A"/>
        </w:rPr>
        <w:t xml:space="preserve"> </w:t>
      </w:r>
      <w:r>
        <w:rPr>
          <w:rFonts w:ascii="Times New Roman" w:hAnsi="Times New Roman" w:cs="Times New Roman"/>
          <w:bCs/>
          <w:color w:val="1A1A1A"/>
        </w:rPr>
        <w:t>(1):</w:t>
      </w:r>
      <w:r w:rsidRPr="001E429E">
        <w:rPr>
          <w:rFonts w:ascii="Times New Roman" w:hAnsi="Times New Roman" w:cs="Times New Roman"/>
          <w:bCs/>
          <w:color w:val="1A1A1A"/>
        </w:rPr>
        <w:t xml:space="preserve"> 5-20.</w:t>
      </w:r>
    </w:p>
    <w:p w14:paraId="264EE13E" w14:textId="77777777" w:rsidR="00146EB7" w:rsidRPr="001E429E" w:rsidRDefault="00146EB7" w:rsidP="00661ABD">
      <w:pPr>
        <w:spacing w:line="360" w:lineRule="auto"/>
        <w:ind w:firstLine="567"/>
        <w:jc w:val="both"/>
        <w:rPr>
          <w:rFonts w:ascii="Times New Roman" w:hAnsi="Times New Roman" w:cs="Times New Roman"/>
          <w:b/>
          <w:bCs/>
          <w:color w:val="1A1A1A"/>
        </w:rPr>
      </w:pPr>
      <w:r>
        <w:rPr>
          <w:rFonts w:ascii="Times New Roman" w:hAnsi="Times New Roman" w:cs="Times New Roman"/>
          <w:bCs/>
          <w:color w:val="1A1A1A"/>
        </w:rPr>
        <w:t>Anthias, F.,</w:t>
      </w:r>
      <w:r w:rsidRPr="001E429E">
        <w:rPr>
          <w:rFonts w:ascii="Times New Roman" w:hAnsi="Times New Roman" w:cs="Times New Roman"/>
          <w:bCs/>
          <w:color w:val="1A1A1A"/>
        </w:rPr>
        <w:t xml:space="preserve"> and </w:t>
      </w:r>
      <w:r>
        <w:rPr>
          <w:rFonts w:ascii="Times New Roman" w:hAnsi="Times New Roman" w:cs="Times New Roman"/>
          <w:bCs/>
          <w:color w:val="1A1A1A"/>
        </w:rPr>
        <w:t>N. Mehta. 2003. “</w:t>
      </w:r>
      <w:r w:rsidRPr="001E429E">
        <w:rPr>
          <w:rFonts w:ascii="Times New Roman" w:hAnsi="Times New Roman" w:cs="Times New Roman"/>
          <w:bCs/>
          <w:color w:val="1A1A1A"/>
        </w:rPr>
        <w:t>The Intersection Between Gender, the Family and Self-Emplo</w:t>
      </w:r>
      <w:r>
        <w:rPr>
          <w:rFonts w:ascii="Times New Roman" w:hAnsi="Times New Roman" w:cs="Times New Roman"/>
          <w:bCs/>
          <w:color w:val="1A1A1A"/>
        </w:rPr>
        <w:t>yment: The Family as a Resource.”</w:t>
      </w:r>
      <w:r w:rsidRPr="001E429E">
        <w:rPr>
          <w:rFonts w:ascii="Times New Roman" w:hAnsi="Times New Roman" w:cs="Times New Roman"/>
          <w:bCs/>
          <w:color w:val="1A1A1A"/>
        </w:rPr>
        <w:t xml:space="preserve"> </w:t>
      </w:r>
      <w:r w:rsidRPr="001E429E">
        <w:rPr>
          <w:rFonts w:ascii="Times New Roman" w:hAnsi="Times New Roman" w:cs="Times New Roman"/>
          <w:bCs/>
          <w:i/>
          <w:color w:val="1A1A1A"/>
        </w:rPr>
        <w:t>International Review of Sociology</w:t>
      </w:r>
      <w:r>
        <w:rPr>
          <w:rFonts w:ascii="Times New Roman" w:hAnsi="Times New Roman" w:cs="Times New Roman"/>
          <w:bCs/>
          <w:color w:val="1A1A1A"/>
        </w:rPr>
        <w:t xml:space="preserve"> 13 (1):</w:t>
      </w:r>
      <w:r w:rsidRPr="001E429E">
        <w:rPr>
          <w:rFonts w:ascii="Times New Roman" w:hAnsi="Times New Roman" w:cs="Times New Roman"/>
          <w:bCs/>
          <w:color w:val="1A1A1A"/>
        </w:rPr>
        <w:t xml:space="preserve"> 112-135.</w:t>
      </w:r>
    </w:p>
    <w:p w14:paraId="3B23D18E" w14:textId="77777777" w:rsidR="00146EB7" w:rsidRPr="001E429E"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 xml:space="preserve">Castles, S., H. </w:t>
      </w:r>
      <w:r w:rsidRPr="001E429E">
        <w:rPr>
          <w:rFonts w:ascii="Times New Roman" w:hAnsi="Times New Roman" w:cs="Times New Roman"/>
          <w:bCs/>
          <w:color w:val="1A1A1A"/>
        </w:rPr>
        <w:t xml:space="preserve">de Haas, and </w:t>
      </w:r>
      <w:r>
        <w:rPr>
          <w:rFonts w:ascii="Times New Roman" w:hAnsi="Times New Roman" w:cs="Times New Roman"/>
          <w:bCs/>
          <w:color w:val="1A1A1A"/>
        </w:rPr>
        <w:t xml:space="preserve">M. J. </w:t>
      </w:r>
      <w:r w:rsidRPr="001E429E">
        <w:rPr>
          <w:rFonts w:ascii="Times New Roman" w:hAnsi="Times New Roman" w:cs="Times New Roman"/>
          <w:bCs/>
          <w:color w:val="1A1A1A"/>
        </w:rPr>
        <w:t>Miller</w:t>
      </w:r>
      <w:r>
        <w:rPr>
          <w:rFonts w:ascii="Times New Roman" w:hAnsi="Times New Roman" w:cs="Times New Roman"/>
          <w:bCs/>
          <w:color w:val="1A1A1A"/>
        </w:rPr>
        <w:t xml:space="preserve">. </w:t>
      </w:r>
      <w:r w:rsidRPr="001E429E">
        <w:rPr>
          <w:rFonts w:ascii="Times New Roman" w:hAnsi="Times New Roman" w:cs="Times New Roman"/>
          <w:bCs/>
          <w:color w:val="1A1A1A"/>
        </w:rPr>
        <w:t>2014</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color w:val="1A1A1A"/>
        </w:rPr>
        <w:t>The Age of Migration</w:t>
      </w:r>
      <w:r w:rsidRPr="001E429E">
        <w:rPr>
          <w:rFonts w:ascii="Times New Roman" w:hAnsi="Times New Roman" w:cs="Times New Roman"/>
          <w:bCs/>
          <w:color w:val="1A1A1A"/>
        </w:rPr>
        <w:t xml:space="preserve">. </w:t>
      </w:r>
      <w:r>
        <w:rPr>
          <w:rFonts w:ascii="Times New Roman" w:hAnsi="Times New Roman" w:cs="Times New Roman"/>
          <w:bCs/>
          <w:color w:val="1A1A1A"/>
        </w:rPr>
        <w:t xml:space="preserve">Basingstoke: </w:t>
      </w:r>
      <w:r w:rsidRPr="001E429E">
        <w:rPr>
          <w:rFonts w:ascii="Times New Roman" w:hAnsi="Times New Roman" w:cs="Times New Roman"/>
          <w:bCs/>
          <w:color w:val="1A1A1A"/>
        </w:rPr>
        <w:t>Palgrave McMillan</w:t>
      </w:r>
    </w:p>
    <w:p w14:paraId="682AF9BE" w14:textId="77777777" w:rsidR="00146EB7" w:rsidRPr="001E429E" w:rsidRDefault="00146EB7" w:rsidP="00661ABD">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 xml:space="preserve">Cho, S., </w:t>
      </w:r>
      <w:r>
        <w:rPr>
          <w:rFonts w:ascii="Times New Roman" w:hAnsi="Times New Roman" w:cs="Times New Roman"/>
          <w:color w:val="1A1A1A"/>
        </w:rPr>
        <w:t xml:space="preserve">K.W., </w:t>
      </w:r>
      <w:r w:rsidRPr="001E429E">
        <w:rPr>
          <w:rFonts w:ascii="Times New Roman" w:hAnsi="Times New Roman" w:cs="Times New Roman"/>
          <w:color w:val="1A1A1A"/>
        </w:rPr>
        <w:t xml:space="preserve">Crenshaw, and </w:t>
      </w:r>
      <w:r>
        <w:rPr>
          <w:rFonts w:ascii="Times New Roman" w:hAnsi="Times New Roman" w:cs="Times New Roman"/>
          <w:color w:val="1A1A1A"/>
        </w:rPr>
        <w:t xml:space="preserve">L. McCall. </w:t>
      </w:r>
      <w:r w:rsidRPr="001E429E">
        <w:rPr>
          <w:rFonts w:ascii="Times New Roman" w:hAnsi="Times New Roman" w:cs="Times New Roman"/>
          <w:color w:val="1A1A1A"/>
        </w:rPr>
        <w:t xml:space="preserve">2013. </w:t>
      </w:r>
      <w:r>
        <w:rPr>
          <w:rFonts w:ascii="Times New Roman" w:hAnsi="Times New Roman" w:cs="Times New Roman"/>
          <w:color w:val="1A1A1A"/>
        </w:rPr>
        <w:t>“</w:t>
      </w:r>
      <w:r w:rsidRPr="001E429E">
        <w:rPr>
          <w:rFonts w:ascii="Times New Roman" w:hAnsi="Times New Roman" w:cs="Times New Roman"/>
          <w:color w:val="1A1A1A"/>
        </w:rPr>
        <w:t>Toward a field of intersectionality studies: Theory, applica</w:t>
      </w:r>
      <w:r>
        <w:rPr>
          <w:rFonts w:ascii="Times New Roman" w:hAnsi="Times New Roman" w:cs="Times New Roman"/>
          <w:color w:val="1A1A1A"/>
        </w:rPr>
        <w:t>tions, and praxis.”</w:t>
      </w:r>
      <w:r w:rsidRPr="001E429E">
        <w:rPr>
          <w:rFonts w:ascii="Times New Roman" w:hAnsi="Times New Roman" w:cs="Times New Roman"/>
          <w:color w:val="1A1A1A"/>
        </w:rPr>
        <w:t xml:space="preserve"> </w:t>
      </w:r>
      <w:r w:rsidRPr="001E429E">
        <w:rPr>
          <w:rFonts w:ascii="Times New Roman" w:hAnsi="Times New Roman" w:cs="Times New Roman"/>
          <w:i/>
          <w:iCs/>
          <w:color w:val="1A1A1A"/>
        </w:rPr>
        <w:t>Signs</w:t>
      </w:r>
      <w:r>
        <w:rPr>
          <w:rFonts w:ascii="Times New Roman" w:hAnsi="Times New Roman" w:cs="Times New Roman"/>
          <w:color w:val="1A1A1A"/>
        </w:rPr>
        <w:t xml:space="preserve"> </w:t>
      </w:r>
      <w:r w:rsidRPr="00B3133D">
        <w:rPr>
          <w:rFonts w:ascii="Times New Roman" w:hAnsi="Times New Roman" w:cs="Times New Roman"/>
          <w:iCs/>
          <w:color w:val="1A1A1A"/>
        </w:rPr>
        <w:t>38</w:t>
      </w:r>
      <w:r>
        <w:rPr>
          <w:rFonts w:ascii="Times New Roman" w:hAnsi="Times New Roman" w:cs="Times New Roman"/>
          <w:iCs/>
          <w:color w:val="1A1A1A"/>
        </w:rPr>
        <w:t xml:space="preserve"> </w:t>
      </w:r>
      <w:r>
        <w:rPr>
          <w:rFonts w:ascii="Times New Roman" w:hAnsi="Times New Roman" w:cs="Times New Roman"/>
          <w:color w:val="1A1A1A"/>
        </w:rPr>
        <w:t xml:space="preserve">(4): </w:t>
      </w:r>
      <w:r w:rsidRPr="001E429E">
        <w:rPr>
          <w:rFonts w:ascii="Times New Roman" w:hAnsi="Times New Roman" w:cs="Times New Roman"/>
          <w:color w:val="1A1A1A"/>
        </w:rPr>
        <w:t>785-810.</w:t>
      </w:r>
    </w:p>
    <w:p w14:paraId="5511E702" w14:textId="77777777" w:rsidR="00A75626" w:rsidRDefault="00146EB7" w:rsidP="00A75626">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Crenshaw, K.</w:t>
      </w:r>
      <w:r>
        <w:rPr>
          <w:rFonts w:ascii="Times New Roman" w:hAnsi="Times New Roman" w:cs="Times New Roman"/>
          <w:color w:val="1A1A1A"/>
        </w:rPr>
        <w:t>W.</w:t>
      </w:r>
      <w:r w:rsidRPr="001E429E">
        <w:rPr>
          <w:rFonts w:ascii="Times New Roman" w:hAnsi="Times New Roman" w:cs="Times New Roman"/>
          <w:color w:val="1A1A1A"/>
        </w:rPr>
        <w:t xml:space="preserve"> 1991. </w:t>
      </w:r>
      <w:r>
        <w:rPr>
          <w:rFonts w:ascii="Times New Roman" w:hAnsi="Times New Roman" w:cs="Times New Roman"/>
          <w:color w:val="1A1A1A"/>
        </w:rPr>
        <w:t>“</w:t>
      </w:r>
      <w:r w:rsidRPr="001E429E">
        <w:rPr>
          <w:rFonts w:ascii="Times New Roman" w:hAnsi="Times New Roman" w:cs="Times New Roman"/>
          <w:color w:val="1A1A1A"/>
        </w:rPr>
        <w:t>Mapping the margins: Intersectionality, identity politics, and violence against women of color</w:t>
      </w:r>
      <w:r>
        <w:rPr>
          <w:rFonts w:ascii="Times New Roman" w:hAnsi="Times New Roman" w:cs="Times New Roman"/>
          <w:color w:val="1A1A1A"/>
        </w:rPr>
        <w:t>.”</w:t>
      </w:r>
      <w:r w:rsidRPr="001E429E">
        <w:rPr>
          <w:rFonts w:ascii="Times New Roman" w:hAnsi="Times New Roman" w:cs="Times New Roman"/>
          <w:color w:val="1A1A1A"/>
        </w:rPr>
        <w:t xml:space="preserve"> </w:t>
      </w:r>
      <w:r w:rsidRPr="001E429E">
        <w:rPr>
          <w:rFonts w:ascii="Times New Roman" w:hAnsi="Times New Roman" w:cs="Times New Roman"/>
          <w:i/>
          <w:iCs/>
          <w:color w:val="1A1A1A"/>
        </w:rPr>
        <w:t>Stanford Law Review</w:t>
      </w:r>
      <w:r>
        <w:rPr>
          <w:rFonts w:ascii="Times New Roman" w:hAnsi="Times New Roman" w:cs="Times New Roman"/>
          <w:i/>
          <w:iCs/>
          <w:color w:val="1A1A1A"/>
        </w:rPr>
        <w:t xml:space="preserve"> </w:t>
      </w:r>
      <w:r>
        <w:rPr>
          <w:rFonts w:ascii="Times New Roman" w:hAnsi="Times New Roman" w:cs="Times New Roman"/>
          <w:iCs/>
          <w:color w:val="1A1A1A"/>
        </w:rPr>
        <w:t>43 (6)</w:t>
      </w:r>
      <w:r>
        <w:rPr>
          <w:rFonts w:ascii="Times New Roman" w:hAnsi="Times New Roman" w:cs="Times New Roman"/>
          <w:color w:val="1A1A1A"/>
        </w:rPr>
        <w:t xml:space="preserve">: </w:t>
      </w:r>
      <w:r w:rsidRPr="001E429E">
        <w:rPr>
          <w:rFonts w:ascii="Times New Roman" w:hAnsi="Times New Roman" w:cs="Times New Roman"/>
          <w:color w:val="1A1A1A"/>
        </w:rPr>
        <w:t>1241-1299.</w:t>
      </w:r>
    </w:p>
    <w:p w14:paraId="65C16818" w14:textId="77777777" w:rsidR="00A75626" w:rsidRDefault="00A75626" w:rsidP="00A75626">
      <w:pPr>
        <w:spacing w:line="360" w:lineRule="auto"/>
        <w:ind w:firstLine="567"/>
        <w:jc w:val="both"/>
        <w:rPr>
          <w:rFonts w:ascii="Times New Roman" w:hAnsi="Times New Roman" w:cs="Times New Roman"/>
          <w:bCs/>
          <w:color w:val="1A1A1A"/>
        </w:rPr>
      </w:pPr>
      <w:r w:rsidRPr="003C0DF9">
        <w:rPr>
          <w:rFonts w:ascii="Times New Roman" w:hAnsi="Times New Roman" w:cs="Times New Roman"/>
          <w:bCs/>
          <w:color w:val="1A1A1A"/>
        </w:rPr>
        <w:t xml:space="preserve">Essers, C., 2009. </w:t>
      </w:r>
      <w:r>
        <w:rPr>
          <w:rFonts w:ascii="Times New Roman" w:hAnsi="Times New Roman" w:cs="Times New Roman"/>
          <w:bCs/>
          <w:color w:val="1A1A1A"/>
        </w:rPr>
        <w:t>“</w:t>
      </w:r>
      <w:r w:rsidRPr="003C0DF9">
        <w:rPr>
          <w:rFonts w:ascii="Times New Roman" w:hAnsi="Times New Roman" w:cs="Times New Roman"/>
          <w:bCs/>
          <w:color w:val="1A1A1A"/>
        </w:rPr>
        <w:t>Reflections on the narrative approach: Dilemmas of power, emotions and social location while constructing life-stories.</w:t>
      </w:r>
      <w:r>
        <w:rPr>
          <w:rFonts w:ascii="Times New Roman" w:hAnsi="Times New Roman" w:cs="Times New Roman"/>
          <w:bCs/>
          <w:color w:val="1A1A1A"/>
        </w:rPr>
        <w:t>”</w:t>
      </w:r>
      <w:r w:rsidRPr="003C0DF9">
        <w:rPr>
          <w:rFonts w:ascii="Times New Roman" w:hAnsi="Times New Roman" w:cs="Times New Roman"/>
          <w:bCs/>
          <w:color w:val="1A1A1A"/>
        </w:rPr>
        <w:t xml:space="preserve"> </w:t>
      </w:r>
      <w:r w:rsidRPr="003C0DF9">
        <w:rPr>
          <w:rFonts w:ascii="Times New Roman" w:hAnsi="Times New Roman" w:cs="Times New Roman"/>
          <w:bCs/>
          <w:i/>
          <w:color w:val="1A1A1A"/>
        </w:rPr>
        <w:t>Organization</w:t>
      </w:r>
      <w:r>
        <w:rPr>
          <w:rFonts w:ascii="Times New Roman" w:hAnsi="Times New Roman" w:cs="Times New Roman"/>
          <w:bCs/>
          <w:color w:val="1A1A1A"/>
        </w:rPr>
        <w:t xml:space="preserve"> 16(2): </w:t>
      </w:r>
      <w:r w:rsidRPr="003C0DF9">
        <w:rPr>
          <w:rFonts w:ascii="Times New Roman" w:hAnsi="Times New Roman" w:cs="Times New Roman"/>
          <w:bCs/>
          <w:color w:val="1A1A1A"/>
        </w:rPr>
        <w:t>163-181.</w:t>
      </w:r>
    </w:p>
    <w:p w14:paraId="453B5219" w14:textId="77777777" w:rsidR="00A75626" w:rsidRDefault="00146EB7" w:rsidP="00A75626">
      <w:pPr>
        <w:spacing w:line="360" w:lineRule="auto"/>
        <w:ind w:firstLine="567"/>
        <w:jc w:val="both"/>
        <w:rPr>
          <w:rFonts w:ascii="Times New Roman" w:hAnsi="Times New Roman" w:cs="Times New Roman"/>
          <w:color w:val="1A1A1A"/>
        </w:rPr>
      </w:pPr>
      <w:r w:rsidRPr="00F932EF">
        <w:rPr>
          <w:rFonts w:ascii="Times New Roman" w:eastAsia="Times New Roman" w:hAnsi="Times New Roman" w:cs="Times New Roman"/>
          <w:lang w:eastAsia="en-GB"/>
        </w:rPr>
        <w:t xml:space="preserve">Essers, C. and Benschop, Y., 2007. </w:t>
      </w:r>
      <w:r>
        <w:rPr>
          <w:rFonts w:ascii="Times New Roman" w:eastAsia="Times New Roman" w:hAnsi="Times New Roman" w:cs="Times New Roman"/>
          <w:lang w:eastAsia="en-GB"/>
        </w:rPr>
        <w:t>“</w:t>
      </w:r>
      <w:r w:rsidRPr="00F932EF">
        <w:rPr>
          <w:rFonts w:ascii="Times New Roman" w:eastAsia="Times New Roman" w:hAnsi="Times New Roman" w:cs="Times New Roman"/>
          <w:lang w:eastAsia="en-GB"/>
        </w:rPr>
        <w:t>Enterprising identities: Female entrepreneurs of Moroccan or Turkish origin in the Netherlands.</w:t>
      </w:r>
      <w:r>
        <w:rPr>
          <w:rFonts w:ascii="Times New Roman" w:eastAsia="Times New Roman" w:hAnsi="Times New Roman" w:cs="Times New Roman"/>
          <w:lang w:eastAsia="en-GB"/>
        </w:rPr>
        <w:t>”</w:t>
      </w:r>
      <w:r w:rsidRPr="00F932EF">
        <w:rPr>
          <w:rFonts w:ascii="Times New Roman" w:eastAsia="Times New Roman" w:hAnsi="Times New Roman" w:cs="Times New Roman"/>
          <w:lang w:eastAsia="en-GB"/>
        </w:rPr>
        <w:t xml:space="preserve"> </w:t>
      </w:r>
      <w:r w:rsidRPr="00F932EF">
        <w:rPr>
          <w:rFonts w:ascii="Times New Roman" w:eastAsia="Times New Roman" w:hAnsi="Times New Roman" w:cs="Times New Roman"/>
          <w:i/>
          <w:iCs/>
          <w:lang w:eastAsia="en-GB"/>
        </w:rPr>
        <w:t>Organization Studies</w:t>
      </w:r>
      <w:r w:rsidRPr="00F932EF">
        <w:rPr>
          <w:rFonts w:ascii="Times New Roman" w:eastAsia="Times New Roman" w:hAnsi="Times New Roman" w:cs="Times New Roman"/>
          <w:lang w:eastAsia="en-GB"/>
        </w:rPr>
        <w:t xml:space="preserve"> </w:t>
      </w:r>
      <w:r w:rsidRPr="00F932EF">
        <w:rPr>
          <w:rFonts w:ascii="Times New Roman" w:eastAsia="Times New Roman" w:hAnsi="Times New Roman" w:cs="Times New Roman"/>
          <w:i/>
          <w:iCs/>
          <w:lang w:eastAsia="en-GB"/>
        </w:rPr>
        <w:t>28</w:t>
      </w:r>
      <w:r>
        <w:rPr>
          <w:rFonts w:ascii="Times New Roman" w:eastAsia="Times New Roman" w:hAnsi="Times New Roman" w:cs="Times New Roman"/>
          <w:lang w:eastAsia="en-GB"/>
        </w:rPr>
        <w:t xml:space="preserve">(1): </w:t>
      </w:r>
      <w:r w:rsidRPr="00F932EF">
        <w:rPr>
          <w:rFonts w:ascii="Times New Roman" w:eastAsia="Times New Roman" w:hAnsi="Times New Roman" w:cs="Times New Roman"/>
          <w:lang w:eastAsia="en-GB"/>
        </w:rPr>
        <w:t>49-69.</w:t>
      </w:r>
    </w:p>
    <w:p w14:paraId="73DA33C3" w14:textId="0FC9604D" w:rsidR="00146EB7" w:rsidRPr="00A46D39" w:rsidRDefault="00146EB7" w:rsidP="00A75626">
      <w:pPr>
        <w:spacing w:line="360" w:lineRule="auto"/>
        <w:ind w:firstLine="567"/>
        <w:jc w:val="both"/>
        <w:rPr>
          <w:rFonts w:ascii="Times New Roman" w:hAnsi="Times New Roman" w:cs="Times New Roman"/>
          <w:color w:val="1A1A1A"/>
        </w:rPr>
      </w:pPr>
      <w:r w:rsidRPr="00A46D39">
        <w:rPr>
          <w:rFonts w:ascii="Times New Roman" w:eastAsia="Times New Roman" w:hAnsi="Times New Roman" w:cs="Times New Roman"/>
          <w:lang w:eastAsia="en-GB"/>
        </w:rPr>
        <w:t xml:space="preserve">Essers, C. and Benschop, Y., 2009. </w:t>
      </w:r>
      <w:r>
        <w:rPr>
          <w:rFonts w:ascii="Times New Roman" w:eastAsia="Times New Roman" w:hAnsi="Times New Roman" w:cs="Times New Roman"/>
          <w:lang w:eastAsia="en-GB"/>
        </w:rPr>
        <w:t>“</w:t>
      </w:r>
      <w:r w:rsidRPr="00A46D39">
        <w:rPr>
          <w:rFonts w:ascii="Times New Roman" w:eastAsia="Times New Roman" w:hAnsi="Times New Roman" w:cs="Times New Roman"/>
          <w:lang w:eastAsia="en-GB"/>
        </w:rPr>
        <w:t>Muslim businesswomen doing boundary work: The negotiation of Islam, gender and ethnicity within entrepreneurial contexts.</w:t>
      </w:r>
      <w:r>
        <w:rPr>
          <w:rFonts w:ascii="Times New Roman" w:eastAsia="Times New Roman" w:hAnsi="Times New Roman" w:cs="Times New Roman"/>
          <w:lang w:eastAsia="en-GB"/>
        </w:rPr>
        <w:t>”</w:t>
      </w:r>
      <w:r w:rsidRPr="00A46D39">
        <w:rPr>
          <w:rFonts w:ascii="Times New Roman" w:eastAsia="Times New Roman" w:hAnsi="Times New Roman" w:cs="Times New Roman"/>
          <w:lang w:eastAsia="en-GB"/>
        </w:rPr>
        <w:t xml:space="preserve"> </w:t>
      </w:r>
      <w:r w:rsidRPr="00A46D39">
        <w:rPr>
          <w:rFonts w:ascii="Times New Roman" w:eastAsia="Times New Roman" w:hAnsi="Times New Roman" w:cs="Times New Roman"/>
          <w:i/>
          <w:iCs/>
          <w:lang w:eastAsia="en-GB"/>
        </w:rPr>
        <w:t>Human Relations</w:t>
      </w:r>
      <w:r w:rsidRPr="00A46D39">
        <w:rPr>
          <w:rFonts w:ascii="Times New Roman" w:eastAsia="Times New Roman" w:hAnsi="Times New Roman" w:cs="Times New Roman"/>
          <w:lang w:eastAsia="en-GB"/>
        </w:rPr>
        <w:t xml:space="preserve">, </w:t>
      </w:r>
      <w:r w:rsidRPr="00A46D39">
        <w:rPr>
          <w:rFonts w:ascii="Times New Roman" w:eastAsia="Times New Roman" w:hAnsi="Times New Roman" w:cs="Times New Roman"/>
          <w:i/>
          <w:iCs/>
          <w:lang w:eastAsia="en-GB"/>
        </w:rPr>
        <w:t>62</w:t>
      </w:r>
      <w:r>
        <w:rPr>
          <w:rFonts w:ascii="Times New Roman" w:eastAsia="Times New Roman" w:hAnsi="Times New Roman" w:cs="Times New Roman"/>
          <w:lang w:eastAsia="en-GB"/>
        </w:rPr>
        <w:t xml:space="preserve">(3): </w:t>
      </w:r>
      <w:r w:rsidRPr="00A46D39">
        <w:rPr>
          <w:rFonts w:ascii="Times New Roman" w:eastAsia="Times New Roman" w:hAnsi="Times New Roman" w:cs="Times New Roman"/>
          <w:lang w:eastAsia="en-GB"/>
        </w:rPr>
        <w:t>403-423.</w:t>
      </w:r>
    </w:p>
    <w:p w14:paraId="1500BED9" w14:textId="77777777" w:rsidR="00146EB7" w:rsidRDefault="00146EB7" w:rsidP="00890D52">
      <w:pPr>
        <w:spacing w:line="360" w:lineRule="auto"/>
        <w:ind w:firstLine="567"/>
        <w:jc w:val="both"/>
        <w:rPr>
          <w:rFonts w:ascii="Times New Roman" w:hAnsi="Times New Roman" w:cs="Times New Roman"/>
          <w:bCs/>
          <w:color w:val="1A1A1A"/>
        </w:rPr>
      </w:pPr>
      <w:r w:rsidRPr="001B1AE8">
        <w:rPr>
          <w:rFonts w:ascii="Times New Roman" w:hAnsi="Times New Roman" w:cs="Times New Roman"/>
          <w:bCs/>
          <w:color w:val="1A1A1A"/>
        </w:rPr>
        <w:t xml:space="preserve">Essers, C. and Tedmanson, D., 2014. </w:t>
      </w:r>
      <w:r>
        <w:rPr>
          <w:rFonts w:ascii="Times New Roman" w:hAnsi="Times New Roman" w:cs="Times New Roman"/>
          <w:bCs/>
          <w:color w:val="1A1A1A"/>
        </w:rPr>
        <w:t>“</w:t>
      </w:r>
      <w:r w:rsidRPr="001B1AE8">
        <w:rPr>
          <w:rFonts w:ascii="Times New Roman" w:hAnsi="Times New Roman" w:cs="Times New Roman"/>
          <w:bCs/>
          <w:color w:val="1A1A1A"/>
        </w:rPr>
        <w:t>Upsetting ‘others’ in the Netherlands: Narratives of Muslim Turkish migrant businesswomen at the crossroads of ethnicity, gender and religion.</w:t>
      </w:r>
      <w:r>
        <w:rPr>
          <w:rFonts w:ascii="Times New Roman" w:hAnsi="Times New Roman" w:cs="Times New Roman"/>
          <w:bCs/>
          <w:color w:val="1A1A1A"/>
        </w:rPr>
        <w:t>”</w:t>
      </w:r>
      <w:r w:rsidRPr="001B1AE8">
        <w:rPr>
          <w:rFonts w:ascii="Times New Roman" w:hAnsi="Times New Roman" w:cs="Times New Roman"/>
          <w:bCs/>
          <w:color w:val="1A1A1A"/>
        </w:rPr>
        <w:t xml:space="preserve"> </w:t>
      </w:r>
      <w:r>
        <w:rPr>
          <w:rFonts w:ascii="Times New Roman" w:hAnsi="Times New Roman" w:cs="Times New Roman"/>
          <w:bCs/>
          <w:i/>
          <w:color w:val="1A1A1A"/>
        </w:rPr>
        <w:t>Gender, Work &amp; Organization</w:t>
      </w:r>
      <w:r>
        <w:rPr>
          <w:rFonts w:ascii="Times New Roman" w:hAnsi="Times New Roman" w:cs="Times New Roman"/>
          <w:bCs/>
          <w:color w:val="1A1A1A"/>
        </w:rPr>
        <w:t xml:space="preserve">, 21(4): </w:t>
      </w:r>
      <w:r w:rsidRPr="001B1AE8">
        <w:rPr>
          <w:rFonts w:ascii="Times New Roman" w:hAnsi="Times New Roman" w:cs="Times New Roman"/>
          <w:bCs/>
          <w:color w:val="1A1A1A"/>
        </w:rPr>
        <w:t>353-367.</w:t>
      </w:r>
    </w:p>
    <w:p w14:paraId="7C04B621" w14:textId="1F79931D" w:rsidR="00146EB7" w:rsidRPr="00677411" w:rsidRDefault="00146EB7" w:rsidP="00A75626">
      <w:pPr>
        <w:spacing w:line="360" w:lineRule="auto"/>
        <w:ind w:firstLine="567"/>
        <w:jc w:val="both"/>
        <w:rPr>
          <w:rFonts w:ascii="Times New Roman" w:hAnsi="Times New Roman" w:cs="Times New Roman"/>
          <w:bCs/>
          <w:color w:val="1A1A1A"/>
        </w:rPr>
      </w:pPr>
      <w:r w:rsidRPr="00677411">
        <w:rPr>
          <w:rFonts w:ascii="Times New Roman" w:eastAsia="Times New Roman" w:hAnsi="Times New Roman" w:cs="Times New Roman"/>
          <w:lang w:eastAsia="en-GB"/>
        </w:rPr>
        <w:t xml:space="preserve">Essers, C., Benschop, Y. and Doorewaard, H., 2010. </w:t>
      </w:r>
      <w:r>
        <w:rPr>
          <w:rFonts w:ascii="Times New Roman" w:eastAsia="Times New Roman" w:hAnsi="Times New Roman" w:cs="Times New Roman"/>
          <w:lang w:eastAsia="en-GB"/>
        </w:rPr>
        <w:t>“</w:t>
      </w:r>
      <w:r w:rsidRPr="00677411">
        <w:rPr>
          <w:rFonts w:ascii="Times New Roman" w:eastAsia="Times New Roman" w:hAnsi="Times New Roman" w:cs="Times New Roman"/>
          <w:lang w:eastAsia="en-GB"/>
        </w:rPr>
        <w:t>Female ethnicity: Understanding Muslim immigrant businesswomen in the Netherlands.</w:t>
      </w:r>
      <w:r>
        <w:rPr>
          <w:rFonts w:ascii="Times New Roman" w:eastAsia="Times New Roman" w:hAnsi="Times New Roman" w:cs="Times New Roman"/>
          <w:lang w:eastAsia="en-GB"/>
        </w:rPr>
        <w:t>”</w:t>
      </w:r>
      <w:r w:rsidRPr="00677411">
        <w:rPr>
          <w:rFonts w:ascii="Times New Roman" w:eastAsia="Times New Roman" w:hAnsi="Times New Roman" w:cs="Times New Roman"/>
          <w:lang w:eastAsia="en-GB"/>
        </w:rPr>
        <w:t xml:space="preserve"> </w:t>
      </w:r>
      <w:r w:rsidRPr="00677411">
        <w:rPr>
          <w:rFonts w:ascii="Times New Roman" w:eastAsia="Times New Roman" w:hAnsi="Times New Roman" w:cs="Times New Roman"/>
          <w:i/>
          <w:iCs/>
          <w:lang w:eastAsia="en-GB"/>
        </w:rPr>
        <w:t>Gender, Work &amp; Organization</w:t>
      </w:r>
      <w:r w:rsidRPr="00677411">
        <w:rPr>
          <w:rFonts w:ascii="Times New Roman" w:eastAsia="Times New Roman" w:hAnsi="Times New Roman" w:cs="Times New Roman"/>
          <w:lang w:eastAsia="en-GB"/>
        </w:rPr>
        <w:t xml:space="preserve">, </w:t>
      </w:r>
      <w:r w:rsidRPr="00677411">
        <w:rPr>
          <w:rFonts w:ascii="Times New Roman" w:eastAsia="Times New Roman" w:hAnsi="Times New Roman" w:cs="Times New Roman"/>
          <w:i/>
          <w:iCs/>
          <w:lang w:eastAsia="en-GB"/>
        </w:rPr>
        <w:t>17</w:t>
      </w:r>
      <w:r w:rsidRPr="00677411">
        <w:rPr>
          <w:rFonts w:ascii="Times New Roman" w:eastAsia="Times New Roman" w:hAnsi="Times New Roman" w:cs="Times New Roman"/>
          <w:lang w:eastAsia="en-GB"/>
        </w:rPr>
        <w:t>(3</w:t>
      </w:r>
      <w:r>
        <w:rPr>
          <w:rFonts w:ascii="Times New Roman" w:eastAsia="Times New Roman" w:hAnsi="Times New Roman" w:cs="Times New Roman"/>
          <w:lang w:eastAsia="en-GB"/>
        </w:rPr>
        <w:t xml:space="preserve">): </w:t>
      </w:r>
      <w:r w:rsidRPr="00677411">
        <w:rPr>
          <w:rFonts w:ascii="Times New Roman" w:eastAsia="Times New Roman" w:hAnsi="Times New Roman" w:cs="Times New Roman"/>
          <w:lang w:eastAsia="en-GB"/>
        </w:rPr>
        <w:t>320-339.</w:t>
      </w:r>
    </w:p>
    <w:p w14:paraId="5BCBFA76" w14:textId="77777777" w:rsidR="00146EB7" w:rsidRPr="00BC7C63" w:rsidRDefault="00146EB7" w:rsidP="00661ABD">
      <w:pPr>
        <w:spacing w:line="360" w:lineRule="auto"/>
        <w:ind w:firstLine="567"/>
        <w:jc w:val="both"/>
        <w:rPr>
          <w:rFonts w:ascii="Times New Roman" w:hAnsi="Times New Roman" w:cs="Times New Roman"/>
          <w:bCs/>
          <w:i/>
          <w:color w:val="1A1A1A"/>
        </w:rPr>
      </w:pPr>
      <w:r w:rsidRPr="00612B9C">
        <w:rPr>
          <w:rFonts w:ascii="Times New Roman" w:hAnsi="Times New Roman" w:cs="Times New Roman"/>
          <w:bCs/>
          <w:color w:val="1A1A1A"/>
        </w:rPr>
        <w:t xml:space="preserve">Fayolle, A., Yousafzai, S., Saeed, S., Henry, C. and Lindgreen, A., 2015. </w:t>
      </w:r>
      <w:r>
        <w:rPr>
          <w:rFonts w:ascii="Times New Roman" w:hAnsi="Times New Roman" w:cs="Times New Roman"/>
          <w:bCs/>
          <w:color w:val="1A1A1A"/>
        </w:rPr>
        <w:t xml:space="preserve">Call </w:t>
      </w:r>
      <w:r w:rsidRPr="00612B9C">
        <w:rPr>
          <w:rFonts w:ascii="Times New Roman" w:hAnsi="Times New Roman" w:cs="Times New Roman"/>
          <w:bCs/>
          <w:color w:val="1A1A1A"/>
        </w:rPr>
        <w:t>Special Issue on: Contextual embeddedness of women’s entrepreneurship: taking stock and looking ahead.</w:t>
      </w:r>
      <w:r>
        <w:rPr>
          <w:rFonts w:ascii="Times New Roman" w:hAnsi="Times New Roman" w:cs="Times New Roman"/>
          <w:bCs/>
          <w:i/>
          <w:color w:val="1A1A1A"/>
        </w:rPr>
        <w:t xml:space="preserve"> Entrepreneurship and Regional Development, </w:t>
      </w:r>
      <w:r w:rsidRPr="00BC7C63">
        <w:rPr>
          <w:rFonts w:ascii="Times New Roman" w:hAnsi="Times New Roman" w:cs="Times New Roman"/>
          <w:bCs/>
          <w:color w:val="1A1A1A"/>
        </w:rPr>
        <w:t>27 (9-10): 670-674.</w:t>
      </w:r>
    </w:p>
    <w:p w14:paraId="3B545F0D" w14:textId="77777777" w:rsidR="00146EB7" w:rsidRDefault="00146EB7" w:rsidP="00460D00">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lastRenderedPageBreak/>
        <w:t>Fouron, G., and N.</w:t>
      </w:r>
      <w:r w:rsidRPr="001E429E">
        <w:rPr>
          <w:rFonts w:ascii="Times New Roman" w:hAnsi="Times New Roman" w:cs="Times New Roman"/>
          <w:bCs/>
          <w:color w:val="1A1A1A"/>
        </w:rPr>
        <w:t xml:space="preserve"> Glick Schiller.</w:t>
      </w:r>
      <w:r>
        <w:rPr>
          <w:rFonts w:ascii="Times New Roman" w:hAnsi="Times New Roman" w:cs="Times New Roman"/>
          <w:bCs/>
          <w:color w:val="1A1A1A"/>
        </w:rPr>
        <w:t xml:space="preserve"> 2001.</w:t>
      </w:r>
      <w:r w:rsidRPr="001E429E">
        <w:rPr>
          <w:rFonts w:ascii="Times New Roman" w:hAnsi="Times New Roman" w:cs="Times New Roman"/>
          <w:bCs/>
          <w:color w:val="1A1A1A"/>
        </w:rPr>
        <w:t xml:space="preserve"> </w:t>
      </w:r>
      <w:r>
        <w:rPr>
          <w:rFonts w:ascii="Times New Roman" w:hAnsi="Times New Roman" w:cs="Times New Roman"/>
          <w:bCs/>
          <w:color w:val="1A1A1A"/>
        </w:rPr>
        <w:t>“</w:t>
      </w:r>
      <w:r w:rsidRPr="001E429E">
        <w:rPr>
          <w:rFonts w:ascii="Times New Roman" w:hAnsi="Times New Roman" w:cs="Times New Roman"/>
          <w:bCs/>
          <w:color w:val="1A1A1A"/>
        </w:rPr>
        <w:t>All in the family: gender, transnational migration, and the nation</w:t>
      </w:r>
      <w:r w:rsidRPr="001E429E">
        <w:rPr>
          <w:rFonts w:ascii="Cambria Math" w:hAnsi="Cambria Math" w:cs="Cambria Math"/>
          <w:bCs/>
          <w:color w:val="1A1A1A"/>
        </w:rPr>
        <w:t>‐</w:t>
      </w:r>
      <w:r w:rsidRPr="001E429E">
        <w:rPr>
          <w:rFonts w:ascii="Times New Roman" w:hAnsi="Times New Roman" w:cs="Times New Roman"/>
          <w:bCs/>
          <w:color w:val="1A1A1A"/>
        </w:rPr>
        <w:t>state.</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Identities Global Studies in Culture and Power</w:t>
      </w:r>
      <w:r>
        <w:rPr>
          <w:rFonts w:ascii="Times New Roman" w:hAnsi="Times New Roman" w:cs="Times New Roman"/>
          <w:bCs/>
          <w:color w:val="1A1A1A"/>
        </w:rPr>
        <w:t xml:space="preserve"> 7</w:t>
      </w:r>
      <w:r w:rsidRPr="001E429E">
        <w:rPr>
          <w:rFonts w:ascii="Times New Roman" w:hAnsi="Times New Roman" w:cs="Times New Roman"/>
          <w:bCs/>
          <w:color w:val="1A1A1A"/>
        </w:rPr>
        <w:t xml:space="preserve"> </w:t>
      </w:r>
      <w:r>
        <w:rPr>
          <w:rFonts w:ascii="Times New Roman" w:hAnsi="Times New Roman" w:cs="Times New Roman"/>
          <w:bCs/>
          <w:color w:val="1A1A1A"/>
        </w:rPr>
        <w:t>(</w:t>
      </w:r>
      <w:r w:rsidRPr="001E429E">
        <w:rPr>
          <w:rFonts w:ascii="Times New Roman" w:hAnsi="Times New Roman" w:cs="Times New Roman"/>
          <w:bCs/>
          <w:color w:val="1A1A1A"/>
        </w:rPr>
        <w:t>4</w:t>
      </w:r>
      <w:r>
        <w:rPr>
          <w:rFonts w:ascii="Times New Roman" w:hAnsi="Times New Roman" w:cs="Times New Roman"/>
          <w:bCs/>
          <w:color w:val="1A1A1A"/>
        </w:rPr>
        <w:t>)</w:t>
      </w:r>
      <w:r w:rsidRPr="001E429E">
        <w:rPr>
          <w:rFonts w:ascii="Times New Roman" w:hAnsi="Times New Roman" w:cs="Times New Roman"/>
          <w:bCs/>
          <w:color w:val="1A1A1A"/>
        </w:rPr>
        <w:t>: 539-582.</w:t>
      </w:r>
    </w:p>
    <w:p w14:paraId="2ECF5BED" w14:textId="77777777" w:rsidR="00146EB7" w:rsidRPr="001E429E" w:rsidRDefault="00146EB7" w:rsidP="00460D00">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Glick Schiller, N. 1999.</w:t>
      </w:r>
      <w:r w:rsidRPr="001E429E">
        <w:rPr>
          <w:rFonts w:ascii="Times New Roman" w:hAnsi="Times New Roman" w:cs="Times New Roman"/>
          <w:bCs/>
          <w:color w:val="1A1A1A"/>
        </w:rPr>
        <w:t xml:space="preserve"> </w:t>
      </w:r>
      <w:r>
        <w:rPr>
          <w:rFonts w:ascii="Times New Roman" w:hAnsi="Times New Roman" w:cs="Times New Roman"/>
          <w:bCs/>
          <w:color w:val="1A1A1A"/>
        </w:rPr>
        <w:t>“</w:t>
      </w:r>
      <w:r w:rsidRPr="001E429E">
        <w:rPr>
          <w:rFonts w:ascii="Times New Roman" w:hAnsi="Times New Roman" w:cs="Times New Roman"/>
          <w:bCs/>
          <w:color w:val="1A1A1A"/>
        </w:rPr>
        <w:t>Transmigrants and Nation-States: Something Old and Something New in the U.S. Immigrant Experience.</w:t>
      </w:r>
      <w:r>
        <w:rPr>
          <w:rFonts w:ascii="Times New Roman" w:hAnsi="Times New Roman" w:cs="Times New Roman"/>
          <w:bCs/>
          <w:color w:val="1A1A1A"/>
        </w:rPr>
        <w:t>”</w:t>
      </w:r>
      <w:r w:rsidRPr="001E429E">
        <w:rPr>
          <w:rFonts w:ascii="Times New Roman" w:hAnsi="Times New Roman" w:cs="Times New Roman"/>
          <w:bCs/>
          <w:color w:val="1A1A1A"/>
        </w:rPr>
        <w:t xml:space="preserve"> In </w:t>
      </w:r>
      <w:r w:rsidRPr="00132E7B">
        <w:rPr>
          <w:rFonts w:ascii="Times New Roman" w:hAnsi="Times New Roman" w:cs="Times New Roman"/>
          <w:bCs/>
          <w:i/>
          <w:color w:val="1A1A1A"/>
        </w:rPr>
        <w:t>Handbook of International Migration</w:t>
      </w:r>
      <w:r>
        <w:rPr>
          <w:rFonts w:ascii="Times New Roman" w:hAnsi="Times New Roman" w:cs="Times New Roman"/>
          <w:bCs/>
          <w:color w:val="1A1A1A"/>
        </w:rPr>
        <w:t xml:space="preserve">, edited by </w:t>
      </w:r>
      <w:r>
        <w:rPr>
          <w:rFonts w:ascii="Times New Roman" w:hAnsi="Times New Roman" w:cs="Times New Roman"/>
          <w:bCs/>
          <w:color w:val="1A1A1A"/>
          <w:lang w:val="en-US"/>
        </w:rPr>
        <w:t>C. Hirshman, Kasinitz, P., and Dewind, J.,</w:t>
      </w:r>
      <w:r>
        <w:rPr>
          <w:rFonts w:ascii="Times New Roman" w:hAnsi="Times New Roman" w:cs="Times New Roman"/>
          <w:bCs/>
          <w:color w:val="1A1A1A"/>
        </w:rPr>
        <w:t xml:space="preserve"> </w:t>
      </w:r>
      <w:r w:rsidRPr="001E429E">
        <w:rPr>
          <w:rFonts w:ascii="Times New Roman" w:hAnsi="Times New Roman" w:cs="Times New Roman"/>
          <w:bCs/>
          <w:color w:val="1A1A1A"/>
        </w:rPr>
        <w:t>94-119. New York: The Russel Sage Foundation</w:t>
      </w:r>
      <w:r>
        <w:rPr>
          <w:rFonts w:ascii="Times New Roman" w:hAnsi="Times New Roman" w:cs="Times New Roman"/>
          <w:bCs/>
          <w:color w:val="1A1A1A"/>
        </w:rPr>
        <w:t>.</w:t>
      </w:r>
    </w:p>
    <w:p w14:paraId="640663A5" w14:textId="77777777" w:rsidR="00146EB7" w:rsidRPr="001E429E" w:rsidRDefault="00146EB7" w:rsidP="00661ABD">
      <w:pPr>
        <w:spacing w:line="360" w:lineRule="auto"/>
        <w:ind w:firstLine="567"/>
        <w:jc w:val="both"/>
        <w:rPr>
          <w:rFonts w:ascii="Times New Roman" w:hAnsi="Times New Roman" w:cs="Times New Roman"/>
          <w:bCs/>
          <w:color w:val="1A1A1A"/>
        </w:rPr>
      </w:pPr>
      <w:r w:rsidRPr="001E429E">
        <w:rPr>
          <w:rFonts w:ascii="Times New Roman" w:hAnsi="Times New Roman" w:cs="Times New Roman"/>
          <w:bCs/>
          <w:color w:val="1A1A1A"/>
        </w:rPr>
        <w:t xml:space="preserve">Guarnizo, L.E., 1997. </w:t>
      </w:r>
      <w:r>
        <w:rPr>
          <w:rFonts w:ascii="Times New Roman" w:hAnsi="Times New Roman" w:cs="Times New Roman"/>
          <w:bCs/>
          <w:color w:val="1A1A1A"/>
        </w:rPr>
        <w:t>“</w:t>
      </w:r>
      <w:r w:rsidRPr="001E429E">
        <w:rPr>
          <w:rFonts w:ascii="Times New Roman" w:hAnsi="Times New Roman" w:cs="Times New Roman"/>
          <w:bCs/>
          <w:color w:val="1A1A1A"/>
        </w:rPr>
        <w:t>The emergence of a transnational social formation and the mirage of return migration among Dominican transmigrants.</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Identities Global Studies in Culture and Power</w:t>
      </w:r>
      <w:r>
        <w:rPr>
          <w:rFonts w:ascii="Times New Roman" w:hAnsi="Times New Roman" w:cs="Times New Roman"/>
          <w:bCs/>
          <w:color w:val="1A1A1A"/>
        </w:rPr>
        <w:t xml:space="preserve"> </w:t>
      </w:r>
      <w:r w:rsidRPr="00286858">
        <w:rPr>
          <w:rFonts w:ascii="Times New Roman" w:hAnsi="Times New Roman" w:cs="Times New Roman"/>
          <w:bCs/>
          <w:iCs/>
          <w:color w:val="1A1A1A"/>
        </w:rPr>
        <w:t>4</w:t>
      </w:r>
      <w:r>
        <w:rPr>
          <w:rFonts w:ascii="Times New Roman" w:hAnsi="Times New Roman" w:cs="Times New Roman"/>
          <w:bCs/>
          <w:i/>
          <w:iCs/>
          <w:color w:val="1A1A1A"/>
        </w:rPr>
        <w:t xml:space="preserve"> </w:t>
      </w:r>
      <w:r>
        <w:rPr>
          <w:rFonts w:ascii="Times New Roman" w:hAnsi="Times New Roman" w:cs="Times New Roman"/>
          <w:bCs/>
          <w:color w:val="1A1A1A"/>
        </w:rPr>
        <w:t xml:space="preserve">(2): </w:t>
      </w:r>
      <w:r w:rsidRPr="001E429E">
        <w:rPr>
          <w:rFonts w:ascii="Times New Roman" w:hAnsi="Times New Roman" w:cs="Times New Roman"/>
          <w:bCs/>
          <w:color w:val="1A1A1A"/>
        </w:rPr>
        <w:t>281-322.</w:t>
      </w:r>
    </w:p>
    <w:p w14:paraId="642994E5" w14:textId="77777777" w:rsidR="00146EB7" w:rsidRPr="00A26906" w:rsidRDefault="00146EB7" w:rsidP="00661ABD">
      <w:pPr>
        <w:spacing w:line="312" w:lineRule="auto"/>
        <w:ind w:right="-619" w:firstLine="567"/>
        <w:jc w:val="both"/>
        <w:rPr>
          <w:rFonts w:ascii="Times New Roman" w:hAnsi="Times New Roman" w:cs="Times New Roman"/>
        </w:rPr>
      </w:pPr>
      <w:r w:rsidRPr="00A26906">
        <w:rPr>
          <w:rFonts w:ascii="Times New Roman" w:hAnsi="Times New Roman" w:cs="Times New Roman"/>
        </w:rPr>
        <w:t xml:space="preserve">Hillman, F. 1999. </w:t>
      </w:r>
      <w:r w:rsidRPr="00A26906">
        <w:rPr>
          <w:rFonts w:ascii="Times New Roman" w:hAnsi="Times New Roman" w:cs="Times New Roman"/>
          <w:i/>
        </w:rPr>
        <w:t>A Look at the “Hidden Side”: Turkish Women in Berlin’s Ethnic Labour Market</w:t>
      </w:r>
      <w:r w:rsidRPr="00A26906">
        <w:rPr>
          <w:rFonts w:ascii="Times New Roman" w:hAnsi="Times New Roman" w:cs="Times New Roman"/>
        </w:rPr>
        <w:t xml:space="preserve">. Oxford:  Blackwell Publishers. </w:t>
      </w:r>
    </w:p>
    <w:p w14:paraId="2A41FADF" w14:textId="77777777" w:rsidR="00146EB7" w:rsidRPr="001E429E" w:rsidRDefault="00146EB7" w:rsidP="00661ABD">
      <w:pPr>
        <w:spacing w:line="360" w:lineRule="auto"/>
        <w:ind w:firstLine="567"/>
        <w:jc w:val="both"/>
        <w:rPr>
          <w:rFonts w:ascii="Times New Roman" w:hAnsi="Times New Roman" w:cs="Times New Roman"/>
          <w:color w:val="1A1A1A"/>
        </w:rPr>
      </w:pPr>
      <w:r w:rsidRPr="001E429E">
        <w:rPr>
          <w:rFonts w:ascii="Times New Roman" w:hAnsi="Times New Roman" w:cs="Times New Roman"/>
          <w:color w:val="1A1A1A"/>
        </w:rPr>
        <w:t>Holvino,</w:t>
      </w:r>
      <w:r>
        <w:rPr>
          <w:rFonts w:ascii="Times New Roman" w:hAnsi="Times New Roman" w:cs="Times New Roman"/>
          <w:color w:val="1A1A1A"/>
        </w:rPr>
        <w:t xml:space="preserve"> E. 2010. “</w:t>
      </w:r>
      <w:r w:rsidRPr="001E429E">
        <w:rPr>
          <w:rFonts w:ascii="Times New Roman" w:hAnsi="Times New Roman" w:cs="Times New Roman"/>
          <w:color w:val="1A1A1A"/>
        </w:rPr>
        <w:t>Intersections: The simultaneity of race, gender and</w:t>
      </w:r>
      <w:r>
        <w:rPr>
          <w:rFonts w:ascii="Times New Roman" w:hAnsi="Times New Roman" w:cs="Times New Roman"/>
          <w:color w:val="1A1A1A"/>
        </w:rPr>
        <w:t xml:space="preserve"> class in organization studies.”</w:t>
      </w:r>
      <w:r w:rsidRPr="001E429E">
        <w:rPr>
          <w:rFonts w:ascii="Times New Roman" w:hAnsi="Times New Roman" w:cs="Times New Roman"/>
          <w:color w:val="1A1A1A"/>
        </w:rPr>
        <w:t xml:space="preserve"> </w:t>
      </w:r>
      <w:r w:rsidRPr="001E429E">
        <w:rPr>
          <w:rFonts w:ascii="Times New Roman" w:hAnsi="Times New Roman" w:cs="Times New Roman"/>
          <w:i/>
          <w:iCs/>
          <w:color w:val="1A1A1A"/>
        </w:rPr>
        <w:t>Gender, Work &amp; Organization</w:t>
      </w:r>
      <w:r>
        <w:rPr>
          <w:rFonts w:ascii="Times New Roman" w:hAnsi="Times New Roman" w:cs="Times New Roman"/>
          <w:color w:val="1A1A1A"/>
        </w:rPr>
        <w:t xml:space="preserve"> 17(3):</w:t>
      </w:r>
      <w:r w:rsidRPr="001E429E">
        <w:rPr>
          <w:rFonts w:ascii="Times New Roman" w:hAnsi="Times New Roman" w:cs="Times New Roman"/>
          <w:color w:val="1A1A1A"/>
        </w:rPr>
        <w:t xml:space="preserve"> 248-277</w:t>
      </w:r>
      <w:r>
        <w:rPr>
          <w:rFonts w:ascii="Times New Roman" w:hAnsi="Times New Roman" w:cs="Times New Roman"/>
          <w:color w:val="1A1A1A"/>
        </w:rPr>
        <w:t>.</w:t>
      </w:r>
    </w:p>
    <w:p w14:paraId="40420325" w14:textId="77777777" w:rsidR="00146EB7" w:rsidRDefault="00146EB7" w:rsidP="00661ABD">
      <w:pPr>
        <w:spacing w:line="360" w:lineRule="auto"/>
        <w:ind w:right="-619" w:firstLine="567"/>
        <w:jc w:val="both"/>
        <w:rPr>
          <w:rFonts w:ascii="Times New Roman" w:hAnsi="Times New Roman" w:cs="Times New Roman"/>
        </w:rPr>
      </w:pPr>
      <w:r w:rsidRPr="000E5CC1">
        <w:rPr>
          <w:rFonts w:ascii="Times New Roman" w:hAnsi="Times New Roman" w:cs="Times New Roman"/>
        </w:rPr>
        <w:t>Inqui</w:t>
      </w:r>
      <w:r w:rsidRPr="00BC7C63">
        <w:rPr>
          <w:rFonts w:ascii="Times New Roman" w:hAnsi="Times New Roman" w:cs="Times New Roman"/>
        </w:rPr>
        <w:t>ries 2014. The Turkish-Kurdish Conflict in Theory and Practice</w:t>
      </w:r>
      <w:r>
        <w:rPr>
          <w:rFonts w:ascii="Times New Roman" w:hAnsi="Times New Roman" w:cs="Times New Roman"/>
        </w:rPr>
        <w:t xml:space="preserve">, </w:t>
      </w:r>
      <w:hyperlink r:id="rId8" w:history="1">
        <w:r w:rsidRPr="00114F7B">
          <w:rPr>
            <w:rStyle w:val="Hyperlink"/>
            <w:rFonts w:ascii="Times New Roman" w:hAnsi="Times New Roman" w:cs="Times New Roman"/>
          </w:rPr>
          <w:t>http://www.inquiriesjournal.com/articles/862/2/the-turkish-kurdish-conflict-in-theory-and-practice</w:t>
        </w:r>
      </w:hyperlink>
      <w:r>
        <w:rPr>
          <w:rFonts w:ascii="Times New Roman" w:hAnsi="Times New Roman" w:cs="Times New Roman"/>
        </w:rPr>
        <w:t>; retrieved 2</w:t>
      </w:r>
      <w:r w:rsidRPr="00BC7C63">
        <w:rPr>
          <w:rFonts w:ascii="Times New Roman" w:hAnsi="Times New Roman" w:cs="Times New Roman"/>
          <w:vertAlign w:val="superscript"/>
        </w:rPr>
        <w:t>nd</w:t>
      </w:r>
      <w:r>
        <w:rPr>
          <w:rFonts w:ascii="Times New Roman" w:hAnsi="Times New Roman" w:cs="Times New Roman"/>
        </w:rPr>
        <w:t xml:space="preserve"> March 2017. </w:t>
      </w:r>
    </w:p>
    <w:p w14:paraId="3F7F7CE1" w14:textId="77777777" w:rsidR="00146EB7" w:rsidRPr="00494EDB" w:rsidRDefault="00146EB7" w:rsidP="00661ABD">
      <w:pPr>
        <w:spacing w:line="360" w:lineRule="auto"/>
        <w:ind w:right="-619" w:firstLine="567"/>
        <w:jc w:val="both"/>
        <w:rPr>
          <w:rFonts w:ascii="Times New Roman" w:hAnsi="Times New Roman" w:cs="Times New Roman"/>
        </w:rPr>
      </w:pPr>
      <w:r w:rsidRPr="00BC7C63">
        <w:rPr>
          <w:rFonts w:ascii="Times New Roman" w:hAnsi="Times New Roman" w:cs="Times New Roman"/>
          <w:lang w:val="es-ES"/>
        </w:rPr>
        <w:t xml:space="preserve">Izquierdo-Escribano, A., and R. Martínez-Buján. </w:t>
      </w:r>
      <w:r w:rsidRPr="001E4339">
        <w:rPr>
          <w:rFonts w:ascii="Times New Roman" w:hAnsi="Times New Roman" w:cs="Times New Roman"/>
        </w:rPr>
        <w:t>2014</w:t>
      </w:r>
      <w:r>
        <w:rPr>
          <w:rFonts w:ascii="Times New Roman" w:hAnsi="Times New Roman" w:cs="Times New Roman"/>
        </w:rPr>
        <w:t>.</w:t>
      </w:r>
      <w:r w:rsidRPr="001E4339">
        <w:rPr>
          <w:rFonts w:ascii="Times New Roman" w:hAnsi="Times New Roman" w:cs="Times New Roman"/>
        </w:rPr>
        <w:t xml:space="preserve"> </w:t>
      </w:r>
      <w:r>
        <w:rPr>
          <w:rFonts w:ascii="Times New Roman" w:hAnsi="Times New Roman" w:cs="Times New Roman"/>
        </w:rPr>
        <w:t>“</w:t>
      </w:r>
      <w:r w:rsidRPr="001E4339">
        <w:rPr>
          <w:rFonts w:ascii="Times New Roman" w:hAnsi="Times New Roman" w:cs="Times New Roman"/>
        </w:rPr>
        <w:t>Permanence and Mobility of Latin American Immigration in Spain during the 21st Century.</w:t>
      </w:r>
      <w:r>
        <w:rPr>
          <w:rFonts w:ascii="Times New Roman" w:hAnsi="Times New Roman" w:cs="Times New Roman"/>
        </w:rPr>
        <w:t>”</w:t>
      </w:r>
      <w:r w:rsidRPr="001E4339">
        <w:rPr>
          <w:rFonts w:ascii="Times New Roman" w:hAnsi="Times New Roman" w:cs="Times New Roman"/>
        </w:rPr>
        <w:t xml:space="preserve"> </w:t>
      </w:r>
      <w:r w:rsidRPr="00494EDB">
        <w:rPr>
          <w:rFonts w:ascii="Times New Roman" w:hAnsi="Times New Roman" w:cs="Times New Roman"/>
          <w:i/>
        </w:rPr>
        <w:t>Canadian Ethnic Studies</w:t>
      </w:r>
      <w:r w:rsidRPr="00494EDB">
        <w:rPr>
          <w:rFonts w:ascii="Times New Roman" w:hAnsi="Times New Roman" w:cs="Times New Roman"/>
        </w:rPr>
        <w:t xml:space="preserve"> 46 (3): 103-120.</w:t>
      </w:r>
    </w:p>
    <w:p w14:paraId="18E6A6CC" w14:textId="77777777" w:rsidR="00146EB7" w:rsidRPr="00213619" w:rsidRDefault="00146EB7" w:rsidP="00661ABD">
      <w:pPr>
        <w:spacing w:line="360" w:lineRule="auto"/>
        <w:ind w:firstLine="567"/>
        <w:jc w:val="both"/>
        <w:rPr>
          <w:rFonts w:ascii="Times New Roman" w:hAnsi="Times New Roman" w:cs="Times New Roman"/>
          <w:bCs/>
        </w:rPr>
      </w:pPr>
      <w:r w:rsidRPr="00213619">
        <w:rPr>
          <w:rFonts w:ascii="Times New Roman" w:eastAsia="Times New Roman" w:hAnsi="Times New Roman" w:cs="Times New Roman"/>
          <w:bCs/>
          <w:lang w:val="en-US" w:eastAsia="nl-NL"/>
        </w:rPr>
        <w:t xml:space="preserve">Jennings, J.E., </w:t>
      </w:r>
      <w:r>
        <w:rPr>
          <w:rFonts w:ascii="Times New Roman" w:eastAsia="Times New Roman" w:hAnsi="Times New Roman" w:cs="Times New Roman"/>
          <w:bCs/>
          <w:lang w:val="en-US" w:eastAsia="nl-NL"/>
        </w:rPr>
        <w:t xml:space="preserve">P.D. </w:t>
      </w:r>
      <w:r w:rsidRPr="00213619">
        <w:rPr>
          <w:rFonts w:ascii="Times New Roman" w:eastAsia="Times New Roman" w:hAnsi="Times New Roman" w:cs="Times New Roman"/>
          <w:bCs/>
          <w:lang w:val="en-US" w:eastAsia="nl-NL"/>
        </w:rPr>
        <w:t xml:space="preserve">Jennings, and </w:t>
      </w:r>
      <w:r>
        <w:rPr>
          <w:rFonts w:ascii="Times New Roman" w:eastAsia="Times New Roman" w:hAnsi="Times New Roman" w:cs="Times New Roman"/>
          <w:bCs/>
          <w:lang w:val="en-US" w:eastAsia="nl-NL"/>
        </w:rPr>
        <w:t xml:space="preserve">M. Sharifian. </w:t>
      </w:r>
      <w:r w:rsidRPr="00213619">
        <w:rPr>
          <w:rFonts w:ascii="Times New Roman" w:eastAsia="Times New Roman" w:hAnsi="Times New Roman" w:cs="Times New Roman"/>
          <w:bCs/>
          <w:lang w:val="en-US" w:eastAsia="nl-NL"/>
        </w:rPr>
        <w:t xml:space="preserve">2014. </w:t>
      </w:r>
      <w:r>
        <w:rPr>
          <w:rFonts w:ascii="Times New Roman" w:eastAsia="Times New Roman" w:hAnsi="Times New Roman" w:cs="Times New Roman"/>
          <w:bCs/>
          <w:lang w:val="en-US" w:eastAsia="nl-NL"/>
        </w:rPr>
        <w:t>“</w:t>
      </w:r>
      <w:r w:rsidRPr="00213619">
        <w:rPr>
          <w:rFonts w:ascii="Times New Roman" w:eastAsia="Times New Roman" w:hAnsi="Times New Roman" w:cs="Times New Roman"/>
          <w:bCs/>
          <w:lang w:val="en-US" w:eastAsia="nl-NL"/>
        </w:rPr>
        <w:t>Living the dream? Assessing the “entrepreneurship as emancipation” perspective in a developed region.</w:t>
      </w:r>
      <w:r>
        <w:rPr>
          <w:rFonts w:ascii="Times New Roman" w:eastAsia="Times New Roman" w:hAnsi="Times New Roman" w:cs="Times New Roman"/>
          <w:bCs/>
          <w:lang w:val="en-US" w:eastAsia="nl-NL"/>
        </w:rPr>
        <w:t>”</w:t>
      </w:r>
      <w:r w:rsidRPr="00213619">
        <w:rPr>
          <w:rFonts w:ascii="Times New Roman" w:eastAsia="Times New Roman" w:hAnsi="Times New Roman" w:cs="Times New Roman"/>
          <w:bCs/>
          <w:lang w:val="en-US" w:eastAsia="nl-NL"/>
        </w:rPr>
        <w:t xml:space="preserve"> </w:t>
      </w:r>
      <w:r w:rsidRPr="00213619">
        <w:rPr>
          <w:rFonts w:ascii="Times New Roman" w:eastAsia="Times New Roman" w:hAnsi="Times New Roman" w:cs="Times New Roman"/>
          <w:bCs/>
          <w:i/>
          <w:iCs/>
          <w:lang w:val="en-US" w:eastAsia="nl-NL"/>
        </w:rPr>
        <w:t>Entrepreneurship Theory and Practice</w:t>
      </w:r>
      <w:r>
        <w:rPr>
          <w:rFonts w:ascii="Times New Roman" w:eastAsia="Times New Roman" w:hAnsi="Times New Roman" w:cs="Times New Roman"/>
          <w:bCs/>
          <w:i/>
          <w:iCs/>
          <w:lang w:val="en-US" w:eastAsia="nl-NL"/>
        </w:rPr>
        <w:t xml:space="preserve"> </w:t>
      </w:r>
      <w:r w:rsidRPr="008B4AC0">
        <w:rPr>
          <w:rFonts w:ascii="Times New Roman" w:eastAsia="Times New Roman" w:hAnsi="Times New Roman" w:cs="Times New Roman"/>
          <w:bCs/>
          <w:iCs/>
          <w:lang w:val="en-US" w:eastAsia="nl-NL"/>
        </w:rPr>
        <w:t>40</w:t>
      </w:r>
      <w:r>
        <w:rPr>
          <w:rFonts w:ascii="Times New Roman" w:eastAsia="Times New Roman" w:hAnsi="Times New Roman" w:cs="Times New Roman"/>
          <w:bCs/>
          <w:iCs/>
          <w:lang w:val="en-US" w:eastAsia="nl-NL"/>
        </w:rPr>
        <w:t xml:space="preserve"> </w:t>
      </w:r>
      <w:r w:rsidRPr="008B4AC0">
        <w:rPr>
          <w:rFonts w:ascii="Times New Roman" w:eastAsia="Times New Roman" w:hAnsi="Times New Roman" w:cs="Times New Roman"/>
          <w:bCs/>
          <w:iCs/>
          <w:lang w:val="en-US" w:eastAsia="nl-NL"/>
        </w:rPr>
        <w:t>(1)</w:t>
      </w:r>
      <w:r>
        <w:rPr>
          <w:rFonts w:ascii="Times New Roman" w:eastAsia="Times New Roman" w:hAnsi="Times New Roman" w:cs="Times New Roman"/>
          <w:bCs/>
          <w:iCs/>
          <w:lang w:val="en-US" w:eastAsia="nl-NL"/>
        </w:rPr>
        <w:t>:</w:t>
      </w:r>
      <w:r w:rsidRPr="008B4AC0">
        <w:rPr>
          <w:rFonts w:ascii="Times New Roman" w:eastAsia="Times New Roman" w:hAnsi="Times New Roman" w:cs="Times New Roman"/>
          <w:bCs/>
          <w:iCs/>
          <w:lang w:val="en-US" w:eastAsia="nl-NL"/>
        </w:rPr>
        <w:t xml:space="preserve"> 81–110.</w:t>
      </w:r>
    </w:p>
    <w:p w14:paraId="63999887" w14:textId="77777777" w:rsidR="00146EB7" w:rsidRPr="001E429E" w:rsidRDefault="00146EB7" w:rsidP="00661ABD">
      <w:pPr>
        <w:spacing w:line="360" w:lineRule="auto"/>
        <w:ind w:firstLine="567"/>
        <w:jc w:val="both"/>
        <w:rPr>
          <w:rFonts w:ascii="Times New Roman" w:hAnsi="Times New Roman" w:cs="Times New Roman"/>
          <w:bCs/>
          <w:color w:val="1A1A1A"/>
        </w:rPr>
      </w:pPr>
      <w:r w:rsidRPr="001E429E">
        <w:rPr>
          <w:rFonts w:ascii="Times New Roman" w:hAnsi="Times New Roman" w:cs="Times New Roman"/>
          <w:bCs/>
          <w:color w:val="1A1A1A"/>
        </w:rPr>
        <w:t xml:space="preserve">Jones, T., </w:t>
      </w:r>
      <w:r>
        <w:rPr>
          <w:rFonts w:ascii="Times New Roman" w:hAnsi="Times New Roman" w:cs="Times New Roman"/>
          <w:bCs/>
          <w:color w:val="1A1A1A"/>
        </w:rPr>
        <w:t>M. Ram, P. Edwards,</w:t>
      </w:r>
      <w:r w:rsidRPr="001E429E">
        <w:rPr>
          <w:rFonts w:ascii="Times New Roman" w:hAnsi="Times New Roman" w:cs="Times New Roman"/>
          <w:bCs/>
          <w:color w:val="1A1A1A"/>
        </w:rPr>
        <w:t xml:space="preserve"> </w:t>
      </w:r>
      <w:r>
        <w:rPr>
          <w:rFonts w:ascii="Times New Roman" w:hAnsi="Times New Roman" w:cs="Times New Roman"/>
          <w:bCs/>
          <w:color w:val="1A1A1A"/>
        </w:rPr>
        <w:t xml:space="preserve">A. Kiselinchev, </w:t>
      </w:r>
      <w:r w:rsidRPr="001E429E">
        <w:rPr>
          <w:rFonts w:ascii="Times New Roman" w:hAnsi="Times New Roman" w:cs="Times New Roman"/>
          <w:bCs/>
          <w:color w:val="1A1A1A"/>
        </w:rPr>
        <w:t xml:space="preserve">and </w:t>
      </w:r>
      <w:r>
        <w:rPr>
          <w:rFonts w:ascii="Times New Roman" w:hAnsi="Times New Roman" w:cs="Times New Roman"/>
          <w:bCs/>
          <w:color w:val="1A1A1A"/>
        </w:rPr>
        <w:t xml:space="preserve">L. Muchenje. </w:t>
      </w:r>
      <w:r w:rsidRPr="001E429E">
        <w:rPr>
          <w:rFonts w:ascii="Times New Roman" w:hAnsi="Times New Roman" w:cs="Times New Roman"/>
          <w:bCs/>
          <w:color w:val="1A1A1A"/>
        </w:rPr>
        <w:t xml:space="preserve">2014. </w:t>
      </w:r>
      <w:r>
        <w:rPr>
          <w:rFonts w:ascii="Times New Roman" w:hAnsi="Times New Roman" w:cs="Times New Roman"/>
          <w:bCs/>
          <w:color w:val="1A1A1A"/>
        </w:rPr>
        <w:t>“</w:t>
      </w:r>
      <w:r w:rsidRPr="001E429E">
        <w:rPr>
          <w:rFonts w:ascii="Times New Roman" w:hAnsi="Times New Roman" w:cs="Times New Roman"/>
          <w:bCs/>
          <w:color w:val="1A1A1A"/>
        </w:rPr>
        <w:t>Mixed embeddedness and new migrant enterprise in the UK.</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 xml:space="preserve">Entrepreneurship </w:t>
      </w:r>
      <w:r>
        <w:rPr>
          <w:rFonts w:ascii="Times New Roman" w:hAnsi="Times New Roman" w:cs="Times New Roman"/>
          <w:bCs/>
          <w:i/>
          <w:iCs/>
          <w:color w:val="1A1A1A"/>
        </w:rPr>
        <w:t>and</w:t>
      </w:r>
      <w:r w:rsidRPr="001E429E">
        <w:rPr>
          <w:rFonts w:ascii="Times New Roman" w:hAnsi="Times New Roman" w:cs="Times New Roman"/>
          <w:bCs/>
          <w:i/>
          <w:iCs/>
          <w:color w:val="1A1A1A"/>
        </w:rPr>
        <w:t xml:space="preserve"> Regional Development</w:t>
      </w:r>
      <w:r w:rsidRPr="001E429E">
        <w:rPr>
          <w:rFonts w:ascii="Times New Roman" w:hAnsi="Times New Roman" w:cs="Times New Roman"/>
          <w:bCs/>
          <w:color w:val="1A1A1A"/>
        </w:rPr>
        <w:t xml:space="preserve"> </w:t>
      </w:r>
      <w:r w:rsidRPr="00D923BF">
        <w:rPr>
          <w:rFonts w:ascii="Times New Roman" w:hAnsi="Times New Roman" w:cs="Times New Roman"/>
          <w:bCs/>
          <w:iCs/>
          <w:color w:val="1A1A1A"/>
        </w:rPr>
        <w:t>26</w:t>
      </w:r>
      <w:r>
        <w:rPr>
          <w:rFonts w:ascii="Times New Roman" w:hAnsi="Times New Roman" w:cs="Times New Roman"/>
          <w:bCs/>
          <w:iCs/>
          <w:color w:val="1A1A1A"/>
        </w:rPr>
        <w:t xml:space="preserve"> </w:t>
      </w:r>
      <w:r>
        <w:rPr>
          <w:rFonts w:ascii="Times New Roman" w:hAnsi="Times New Roman" w:cs="Times New Roman"/>
          <w:bCs/>
          <w:color w:val="1A1A1A"/>
        </w:rPr>
        <w:t xml:space="preserve">(5-6): </w:t>
      </w:r>
      <w:r w:rsidRPr="001E429E">
        <w:rPr>
          <w:rFonts w:ascii="Times New Roman" w:hAnsi="Times New Roman" w:cs="Times New Roman"/>
          <w:bCs/>
          <w:color w:val="1A1A1A"/>
        </w:rPr>
        <w:t>500-520.</w:t>
      </w:r>
    </w:p>
    <w:p w14:paraId="167D6AA2" w14:textId="77777777" w:rsidR="00146EB7" w:rsidRDefault="00146EB7" w:rsidP="00661ABD">
      <w:pPr>
        <w:spacing w:line="360" w:lineRule="auto"/>
        <w:ind w:firstLine="567"/>
        <w:jc w:val="both"/>
        <w:rPr>
          <w:rFonts w:ascii="Times New Roman" w:hAnsi="Times New Roman" w:cs="Times New Roman"/>
          <w:bCs/>
          <w:color w:val="1A1A1A"/>
        </w:rPr>
      </w:pPr>
      <w:r w:rsidRPr="0015008B">
        <w:rPr>
          <w:rFonts w:ascii="Times New Roman" w:hAnsi="Times New Roman" w:cs="Times New Roman"/>
          <w:bCs/>
          <w:color w:val="1A1A1A"/>
        </w:rPr>
        <w:t xml:space="preserve">Jones, T., Ram, M. and Theodorakopoulos, N., 2010. </w:t>
      </w:r>
      <w:r>
        <w:rPr>
          <w:rFonts w:ascii="Times New Roman" w:hAnsi="Times New Roman" w:cs="Times New Roman"/>
          <w:bCs/>
          <w:color w:val="1A1A1A"/>
        </w:rPr>
        <w:t>“</w:t>
      </w:r>
      <w:r w:rsidRPr="0015008B">
        <w:rPr>
          <w:rFonts w:ascii="Times New Roman" w:hAnsi="Times New Roman" w:cs="Times New Roman"/>
          <w:bCs/>
          <w:color w:val="1A1A1A"/>
        </w:rPr>
        <w:t>Transnationalism as a force for ethnic minority enterprise? The case of Somalis in Leicester.</w:t>
      </w:r>
      <w:r>
        <w:rPr>
          <w:rFonts w:ascii="Times New Roman" w:hAnsi="Times New Roman" w:cs="Times New Roman"/>
          <w:bCs/>
          <w:color w:val="1A1A1A"/>
        </w:rPr>
        <w:t xml:space="preserve">” </w:t>
      </w:r>
      <w:r w:rsidRPr="0015008B">
        <w:rPr>
          <w:rFonts w:ascii="Times New Roman" w:hAnsi="Times New Roman" w:cs="Times New Roman"/>
          <w:bCs/>
          <w:color w:val="1A1A1A"/>
        </w:rPr>
        <w:t xml:space="preserve"> </w:t>
      </w:r>
      <w:r w:rsidRPr="0015008B">
        <w:rPr>
          <w:rFonts w:ascii="Times New Roman" w:hAnsi="Times New Roman" w:cs="Times New Roman"/>
          <w:bCs/>
          <w:i/>
          <w:color w:val="1A1A1A"/>
        </w:rPr>
        <w:t>International Journal of Urban and Regional Research</w:t>
      </w:r>
      <w:r>
        <w:rPr>
          <w:rFonts w:ascii="Times New Roman" w:hAnsi="Times New Roman" w:cs="Times New Roman"/>
          <w:bCs/>
          <w:color w:val="1A1A1A"/>
        </w:rPr>
        <w:t xml:space="preserve"> 34(3): </w:t>
      </w:r>
      <w:r w:rsidRPr="0015008B">
        <w:rPr>
          <w:rFonts w:ascii="Times New Roman" w:hAnsi="Times New Roman" w:cs="Times New Roman"/>
          <w:bCs/>
          <w:color w:val="1A1A1A"/>
        </w:rPr>
        <w:t>565-585.</w:t>
      </w:r>
    </w:p>
    <w:p w14:paraId="6470786E" w14:textId="77777777" w:rsidR="00146EB7" w:rsidRDefault="00146EB7" w:rsidP="00890D52">
      <w:pPr>
        <w:spacing w:line="360" w:lineRule="auto"/>
        <w:ind w:firstLine="567"/>
        <w:jc w:val="both"/>
        <w:rPr>
          <w:rFonts w:ascii="Times New Roman" w:hAnsi="Times New Roman" w:cs="Times New Roman"/>
          <w:bCs/>
          <w:color w:val="1A1A1A"/>
        </w:rPr>
      </w:pPr>
      <w:r w:rsidRPr="00C9106D">
        <w:rPr>
          <w:rFonts w:ascii="Times New Roman" w:hAnsi="Times New Roman" w:cs="Times New Roman"/>
          <w:bCs/>
          <w:color w:val="1A1A1A"/>
          <w:lang w:val="es-ES"/>
        </w:rPr>
        <w:t xml:space="preserve">Jones, T., </w:t>
      </w:r>
      <w:r>
        <w:rPr>
          <w:rFonts w:ascii="Times New Roman" w:hAnsi="Times New Roman" w:cs="Times New Roman"/>
          <w:bCs/>
          <w:color w:val="1A1A1A"/>
          <w:lang w:val="es-ES"/>
        </w:rPr>
        <w:t xml:space="preserve">Ram, M., &amp; Villares-Varela, M. </w:t>
      </w:r>
      <w:r w:rsidRPr="00C9106D">
        <w:rPr>
          <w:rFonts w:ascii="Times New Roman" w:hAnsi="Times New Roman" w:cs="Times New Roman"/>
          <w:bCs/>
          <w:color w:val="1A1A1A"/>
          <w:lang w:val="es-ES"/>
        </w:rPr>
        <w:t xml:space="preserve">2017. </w:t>
      </w:r>
      <w:r w:rsidRPr="00C9106D">
        <w:rPr>
          <w:rFonts w:ascii="Times New Roman" w:hAnsi="Times New Roman" w:cs="Times New Roman"/>
          <w:bCs/>
          <w:color w:val="1A1A1A"/>
        </w:rPr>
        <w:t>“Injecting reality into the migrant entrepreneurship agenda.</w:t>
      </w:r>
      <w:r>
        <w:rPr>
          <w:rFonts w:ascii="Times New Roman" w:hAnsi="Times New Roman" w:cs="Times New Roman"/>
          <w:bCs/>
          <w:color w:val="1A1A1A"/>
        </w:rPr>
        <w:t>”</w:t>
      </w:r>
      <w:r w:rsidRPr="00C9106D">
        <w:rPr>
          <w:rFonts w:ascii="Times New Roman" w:hAnsi="Times New Roman" w:cs="Times New Roman"/>
          <w:bCs/>
          <w:color w:val="1A1A1A"/>
        </w:rPr>
        <w:t xml:space="preserve"> In C. Essers, P. Dey, D. Tedmanson, &amp; K. Verduyin (Eds.), Critical Perspectives on Entrepreneurship. Challenging dominant discourses on </w:t>
      </w:r>
      <w:r w:rsidRPr="00C9106D">
        <w:rPr>
          <w:rFonts w:ascii="Times New Roman" w:hAnsi="Times New Roman" w:cs="Times New Roman"/>
          <w:bCs/>
          <w:color w:val="1A1A1A"/>
        </w:rPr>
        <w:lastRenderedPageBreak/>
        <w:t>entrepreneurship. (Routledge Rethinking Entrepreneurship Research). Abingdon, GB: Routledge.</w:t>
      </w:r>
    </w:p>
    <w:p w14:paraId="49C8FAEA" w14:textId="77777777" w:rsidR="00146EB7" w:rsidRPr="001E429E"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Kloosterman, R. 2010</w:t>
      </w:r>
      <w:r w:rsidRPr="001E429E">
        <w:rPr>
          <w:rFonts w:ascii="Times New Roman" w:hAnsi="Times New Roman" w:cs="Times New Roman"/>
          <w:bCs/>
          <w:color w:val="1A1A1A"/>
        </w:rPr>
        <w:t xml:space="preserve">. ‘Matching opportunities with resources: a framework for analysing (migrant) entrepreneurship from a mixed embeddedness perspective’, </w:t>
      </w:r>
      <w:r w:rsidRPr="001E429E">
        <w:rPr>
          <w:rFonts w:ascii="Times New Roman" w:hAnsi="Times New Roman" w:cs="Times New Roman"/>
          <w:bCs/>
          <w:i/>
          <w:color w:val="1A1A1A"/>
        </w:rPr>
        <w:t>Entrepreneurship and Regional Development</w:t>
      </w:r>
      <w:r>
        <w:rPr>
          <w:rFonts w:ascii="Times New Roman" w:hAnsi="Times New Roman" w:cs="Times New Roman"/>
          <w:bCs/>
          <w:i/>
          <w:color w:val="1A1A1A"/>
        </w:rPr>
        <w:t xml:space="preserve"> </w:t>
      </w:r>
      <w:r w:rsidRPr="001E429E">
        <w:rPr>
          <w:rFonts w:ascii="Times New Roman" w:hAnsi="Times New Roman" w:cs="Times New Roman"/>
          <w:bCs/>
          <w:color w:val="1A1A1A"/>
        </w:rPr>
        <w:t>22</w:t>
      </w:r>
      <w:r>
        <w:rPr>
          <w:rFonts w:ascii="Times New Roman" w:hAnsi="Times New Roman" w:cs="Times New Roman"/>
          <w:bCs/>
          <w:color w:val="1A1A1A"/>
        </w:rPr>
        <w:t xml:space="preserve"> (1):</w:t>
      </w:r>
      <w:r w:rsidRPr="001E429E">
        <w:rPr>
          <w:rFonts w:ascii="Times New Roman" w:hAnsi="Times New Roman" w:cs="Times New Roman"/>
          <w:bCs/>
          <w:color w:val="1A1A1A"/>
        </w:rPr>
        <w:t xml:space="preserve"> 25-45.</w:t>
      </w:r>
    </w:p>
    <w:p w14:paraId="3E4EAC83" w14:textId="77777777" w:rsidR="00146EB7" w:rsidRPr="001E429E"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Landolt, P.</w:t>
      </w:r>
      <w:r w:rsidRPr="001E429E">
        <w:rPr>
          <w:rFonts w:ascii="Times New Roman" w:hAnsi="Times New Roman" w:cs="Times New Roman"/>
          <w:bCs/>
          <w:color w:val="1A1A1A"/>
        </w:rPr>
        <w:t xml:space="preserve"> 2001. </w:t>
      </w:r>
      <w:r>
        <w:rPr>
          <w:rFonts w:ascii="Times New Roman" w:hAnsi="Times New Roman" w:cs="Times New Roman"/>
          <w:bCs/>
          <w:color w:val="1A1A1A"/>
        </w:rPr>
        <w:t>“</w:t>
      </w:r>
      <w:r w:rsidRPr="001E429E">
        <w:rPr>
          <w:rFonts w:ascii="Times New Roman" w:hAnsi="Times New Roman" w:cs="Times New Roman"/>
          <w:bCs/>
          <w:color w:val="1A1A1A"/>
        </w:rPr>
        <w:t>Salvadoran economic transnationalism: Embedded strategies for household maintenance, immigrant incorporation, and entrepreneurial expansion.</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Global Networks</w:t>
      </w:r>
      <w:r w:rsidRPr="001E429E">
        <w:rPr>
          <w:rFonts w:ascii="Times New Roman" w:hAnsi="Times New Roman" w:cs="Times New Roman"/>
          <w:bCs/>
          <w:color w:val="1A1A1A"/>
        </w:rPr>
        <w:t xml:space="preserve"> </w:t>
      </w:r>
      <w:r w:rsidRPr="00366ED3">
        <w:rPr>
          <w:rFonts w:ascii="Times New Roman" w:hAnsi="Times New Roman" w:cs="Times New Roman"/>
          <w:bCs/>
          <w:iCs/>
          <w:color w:val="1A1A1A"/>
        </w:rPr>
        <w:t>1</w:t>
      </w:r>
      <w:r>
        <w:rPr>
          <w:rFonts w:ascii="Times New Roman" w:hAnsi="Times New Roman" w:cs="Times New Roman"/>
          <w:bCs/>
          <w:i/>
          <w:iCs/>
          <w:color w:val="1A1A1A"/>
        </w:rPr>
        <w:t xml:space="preserve"> </w:t>
      </w:r>
      <w:r>
        <w:rPr>
          <w:rFonts w:ascii="Times New Roman" w:hAnsi="Times New Roman" w:cs="Times New Roman"/>
          <w:bCs/>
          <w:color w:val="1A1A1A"/>
        </w:rPr>
        <w:t xml:space="preserve">(3): </w:t>
      </w:r>
      <w:r w:rsidRPr="001E429E">
        <w:rPr>
          <w:rFonts w:ascii="Times New Roman" w:hAnsi="Times New Roman" w:cs="Times New Roman"/>
          <w:bCs/>
          <w:color w:val="1A1A1A"/>
        </w:rPr>
        <w:t>217-242.</w:t>
      </w:r>
    </w:p>
    <w:p w14:paraId="6B3CFEB2" w14:textId="77777777" w:rsidR="00146EB7" w:rsidRPr="001E429E"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Mahler, S. J., and P.</w:t>
      </w:r>
      <w:r w:rsidRPr="001E429E">
        <w:rPr>
          <w:rFonts w:ascii="Times New Roman" w:hAnsi="Times New Roman" w:cs="Times New Roman"/>
          <w:bCs/>
          <w:color w:val="1A1A1A"/>
        </w:rPr>
        <w:t xml:space="preserve"> R. Pessar. </w:t>
      </w:r>
      <w:r>
        <w:rPr>
          <w:rFonts w:ascii="Times New Roman" w:hAnsi="Times New Roman" w:cs="Times New Roman"/>
          <w:bCs/>
          <w:color w:val="1A1A1A"/>
        </w:rPr>
        <w:t>2001. “</w:t>
      </w:r>
      <w:r w:rsidRPr="001E429E">
        <w:rPr>
          <w:rFonts w:ascii="Times New Roman" w:hAnsi="Times New Roman" w:cs="Times New Roman"/>
          <w:bCs/>
          <w:color w:val="1A1A1A"/>
        </w:rPr>
        <w:t>Gendered geographies of power: Analyzing gender across transnational spaces.</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49000B">
        <w:rPr>
          <w:rFonts w:ascii="Times New Roman" w:hAnsi="Times New Roman" w:cs="Times New Roman"/>
          <w:bCs/>
          <w:i/>
          <w:color w:val="1A1A1A"/>
        </w:rPr>
        <w:t>Identities: Global Studies in Culture and Power</w:t>
      </w:r>
      <w:r>
        <w:rPr>
          <w:rFonts w:ascii="Times New Roman" w:hAnsi="Times New Roman" w:cs="Times New Roman"/>
          <w:bCs/>
          <w:color w:val="1A1A1A"/>
        </w:rPr>
        <w:t xml:space="preserve"> 7 (4): </w:t>
      </w:r>
      <w:r w:rsidRPr="001E429E">
        <w:rPr>
          <w:rFonts w:ascii="Times New Roman" w:hAnsi="Times New Roman" w:cs="Times New Roman"/>
          <w:bCs/>
          <w:color w:val="1A1A1A"/>
        </w:rPr>
        <w:t>441-459.</w:t>
      </w:r>
    </w:p>
    <w:p w14:paraId="1E03DC17" w14:textId="77777777" w:rsidR="00146EB7" w:rsidRPr="001E4339" w:rsidRDefault="00146EB7" w:rsidP="00661ABD">
      <w:pPr>
        <w:spacing w:line="360" w:lineRule="auto"/>
        <w:ind w:right="-619" w:firstLine="567"/>
        <w:jc w:val="both"/>
        <w:rPr>
          <w:rFonts w:ascii="Times New Roman" w:hAnsi="Times New Roman" w:cs="Times New Roman"/>
          <w:bCs/>
          <w:lang w:val="es-ES"/>
        </w:rPr>
      </w:pPr>
      <w:r w:rsidRPr="00517F29">
        <w:rPr>
          <w:rFonts w:ascii="Times New Roman" w:hAnsi="Times New Roman" w:cs="Times New Roman"/>
          <w:bCs/>
        </w:rPr>
        <w:t>Martínez</w:t>
      </w:r>
      <w:r>
        <w:rPr>
          <w:rFonts w:ascii="Times New Roman" w:hAnsi="Times New Roman" w:cs="Times New Roman"/>
          <w:bCs/>
        </w:rPr>
        <w:t>-</w:t>
      </w:r>
      <w:r w:rsidRPr="00517F29">
        <w:rPr>
          <w:rFonts w:ascii="Times New Roman" w:hAnsi="Times New Roman" w:cs="Times New Roman"/>
          <w:bCs/>
        </w:rPr>
        <w:t xml:space="preserve">Buján, R. 2010. </w:t>
      </w:r>
      <w:r w:rsidRPr="001E4339">
        <w:rPr>
          <w:rFonts w:ascii="Times New Roman" w:hAnsi="Times New Roman" w:cs="Times New Roman"/>
          <w:bCs/>
          <w:i/>
          <w:lang w:val="es-ES"/>
        </w:rPr>
        <w:t>Bienestar y cuidados</w:t>
      </w:r>
      <w:r>
        <w:rPr>
          <w:rFonts w:ascii="Times New Roman" w:hAnsi="Times New Roman" w:cs="Times New Roman"/>
          <w:bCs/>
          <w:lang w:val="es-ES"/>
        </w:rPr>
        <w:t xml:space="preserve"> [Welfare and Care]</w:t>
      </w:r>
      <w:r w:rsidRPr="001E4339">
        <w:rPr>
          <w:rFonts w:ascii="Times New Roman" w:hAnsi="Times New Roman" w:cs="Times New Roman"/>
          <w:bCs/>
          <w:lang w:val="es-ES"/>
        </w:rPr>
        <w:t xml:space="preserve">, Madrid: </w:t>
      </w:r>
      <w:r>
        <w:rPr>
          <w:rFonts w:ascii="Times New Roman" w:hAnsi="Times New Roman" w:cs="Times New Roman"/>
          <w:bCs/>
          <w:lang w:val="es-ES"/>
        </w:rPr>
        <w:t>Centro Superior de Investigaciones Científicas (CSIC)</w:t>
      </w:r>
      <w:r w:rsidRPr="001E4339">
        <w:rPr>
          <w:rFonts w:ascii="Times New Roman" w:hAnsi="Times New Roman" w:cs="Times New Roman"/>
          <w:bCs/>
          <w:lang w:val="es-ES"/>
        </w:rPr>
        <w:t>.</w:t>
      </w:r>
    </w:p>
    <w:p w14:paraId="151F27B7" w14:textId="77777777" w:rsidR="00146EB7" w:rsidRPr="001E429E"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Metcalfe, B. D., and C. Woodhams. 2012. “</w:t>
      </w:r>
      <w:r w:rsidRPr="001E429E">
        <w:rPr>
          <w:rFonts w:ascii="Times New Roman" w:hAnsi="Times New Roman" w:cs="Times New Roman"/>
          <w:bCs/>
          <w:color w:val="1A1A1A"/>
        </w:rPr>
        <w:t>Introduction: New Directions in Gender, Diversity and Organization Theorizing–Re</w:t>
      </w:r>
      <w:r w:rsidRPr="001E429E">
        <w:rPr>
          <w:rFonts w:ascii="Cambria Math" w:hAnsi="Cambria Math" w:cs="Cambria Math"/>
          <w:bCs/>
          <w:color w:val="1A1A1A"/>
        </w:rPr>
        <w:t>‐</w:t>
      </w:r>
      <w:r w:rsidRPr="001E429E">
        <w:rPr>
          <w:rFonts w:ascii="Times New Roman" w:hAnsi="Times New Roman" w:cs="Times New Roman"/>
          <w:bCs/>
          <w:color w:val="1A1A1A"/>
        </w:rPr>
        <w:t>imagining Feminist Post</w:t>
      </w:r>
      <w:r w:rsidRPr="001E429E">
        <w:rPr>
          <w:rFonts w:ascii="Cambria Math" w:hAnsi="Cambria Math" w:cs="Cambria Math"/>
          <w:bCs/>
          <w:color w:val="1A1A1A"/>
        </w:rPr>
        <w:t>‐</w:t>
      </w:r>
      <w:r w:rsidRPr="001E429E">
        <w:rPr>
          <w:rFonts w:ascii="Times New Roman" w:hAnsi="Times New Roman" w:cs="Times New Roman"/>
          <w:bCs/>
          <w:color w:val="1A1A1A"/>
        </w:rPr>
        <w:t>colonialism, Transnationalism and Geographies of Power.</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International Journal of Management Reviews</w:t>
      </w:r>
      <w:r>
        <w:rPr>
          <w:rFonts w:ascii="Times New Roman" w:hAnsi="Times New Roman" w:cs="Times New Roman"/>
          <w:bCs/>
          <w:color w:val="1A1A1A"/>
        </w:rPr>
        <w:t xml:space="preserve"> 14 (</w:t>
      </w:r>
      <w:r w:rsidRPr="001E429E">
        <w:rPr>
          <w:rFonts w:ascii="Times New Roman" w:hAnsi="Times New Roman" w:cs="Times New Roman"/>
          <w:bCs/>
          <w:color w:val="1A1A1A"/>
        </w:rPr>
        <w:t>2</w:t>
      </w:r>
      <w:r>
        <w:rPr>
          <w:rFonts w:ascii="Times New Roman" w:hAnsi="Times New Roman" w:cs="Times New Roman"/>
          <w:bCs/>
          <w:color w:val="1A1A1A"/>
        </w:rPr>
        <w:t>)</w:t>
      </w:r>
      <w:r w:rsidRPr="001E429E">
        <w:rPr>
          <w:rFonts w:ascii="Times New Roman" w:hAnsi="Times New Roman" w:cs="Times New Roman"/>
          <w:bCs/>
          <w:color w:val="1A1A1A"/>
        </w:rPr>
        <w:t>: 123-140.</w:t>
      </w:r>
    </w:p>
    <w:p w14:paraId="67434449" w14:textId="77777777" w:rsidR="00146EB7" w:rsidRDefault="00146EB7" w:rsidP="00BD5A4C">
      <w:pPr>
        <w:spacing w:line="360" w:lineRule="auto"/>
        <w:ind w:right="-619" w:firstLine="567"/>
        <w:jc w:val="both"/>
        <w:rPr>
          <w:rFonts w:ascii="Times New Roman" w:hAnsi="Times New Roman" w:cs="Times New Roman"/>
        </w:rPr>
      </w:pPr>
      <w:r w:rsidRPr="00C8593B">
        <w:rPr>
          <w:rFonts w:ascii="Times New Roman" w:hAnsi="Times New Roman" w:cs="Times New Roman"/>
        </w:rPr>
        <w:t xml:space="preserve">OECD. 2011. Migrant Entrepreneurship in OECD countries - Part II. </w:t>
      </w:r>
      <w:r w:rsidRPr="00C8593B">
        <w:rPr>
          <w:rFonts w:ascii="Times New Roman" w:hAnsi="Times New Roman" w:cs="Times New Roman"/>
          <w:i/>
        </w:rPr>
        <w:t>International Migration Outlook</w:t>
      </w:r>
      <w:r w:rsidRPr="00C8593B">
        <w:rPr>
          <w:rFonts w:ascii="Times New Roman" w:hAnsi="Times New Roman" w:cs="Times New Roman"/>
        </w:rPr>
        <w:t>. SOPEMI 2011. OECD Publishing, Paris.</w:t>
      </w:r>
    </w:p>
    <w:p w14:paraId="1A9F9630" w14:textId="77777777" w:rsidR="00146EB7" w:rsidRDefault="00146EB7" w:rsidP="00661ABD">
      <w:pPr>
        <w:spacing w:line="360" w:lineRule="auto"/>
        <w:ind w:right="-619" w:firstLine="567"/>
        <w:jc w:val="both"/>
        <w:rPr>
          <w:rFonts w:ascii="Times New Roman" w:hAnsi="Times New Roman" w:cs="Times New Roman"/>
        </w:rPr>
      </w:pPr>
      <w:r>
        <w:rPr>
          <w:rFonts w:ascii="Times New Roman" w:hAnsi="Times New Roman" w:cs="Times New Roman"/>
        </w:rPr>
        <w:t>Penrod, J.</w:t>
      </w:r>
      <w:r w:rsidRPr="003A0E4B">
        <w:rPr>
          <w:rFonts w:ascii="Times New Roman" w:hAnsi="Times New Roman" w:cs="Times New Roman"/>
        </w:rPr>
        <w:t xml:space="preserve">, </w:t>
      </w:r>
      <w:r>
        <w:rPr>
          <w:rFonts w:ascii="Times New Roman" w:hAnsi="Times New Roman" w:cs="Times New Roman"/>
        </w:rPr>
        <w:t>D.</w:t>
      </w:r>
      <w:r w:rsidRPr="003A0E4B">
        <w:rPr>
          <w:rFonts w:ascii="Times New Roman" w:hAnsi="Times New Roman" w:cs="Times New Roman"/>
        </w:rPr>
        <w:t xml:space="preserve"> Preston</w:t>
      </w:r>
      <w:r>
        <w:rPr>
          <w:rFonts w:ascii="Times New Roman" w:hAnsi="Times New Roman" w:cs="Times New Roman"/>
        </w:rPr>
        <w:t>,</w:t>
      </w:r>
      <w:r w:rsidRPr="003A0E4B">
        <w:rPr>
          <w:rFonts w:ascii="Times New Roman" w:hAnsi="Times New Roman" w:cs="Times New Roman"/>
        </w:rPr>
        <w:t xml:space="preserve"> </w:t>
      </w:r>
      <w:r>
        <w:rPr>
          <w:rFonts w:ascii="Times New Roman" w:hAnsi="Times New Roman" w:cs="Times New Roman"/>
        </w:rPr>
        <w:t xml:space="preserve">R. </w:t>
      </w:r>
      <w:r w:rsidRPr="003A0E4B">
        <w:rPr>
          <w:rFonts w:ascii="Times New Roman" w:hAnsi="Times New Roman" w:cs="Times New Roman"/>
        </w:rPr>
        <w:t>Cain</w:t>
      </w:r>
      <w:r>
        <w:rPr>
          <w:rFonts w:ascii="Times New Roman" w:hAnsi="Times New Roman" w:cs="Times New Roman"/>
        </w:rPr>
        <w:t>, and M. Starks. 2003.</w:t>
      </w:r>
      <w:r w:rsidRPr="007C2A84">
        <w:rPr>
          <w:rFonts w:ascii="Times New Roman" w:hAnsi="Times New Roman" w:cs="Times New Roman"/>
        </w:rPr>
        <w:t xml:space="preserve"> </w:t>
      </w:r>
      <w:r>
        <w:rPr>
          <w:rFonts w:ascii="Times New Roman" w:hAnsi="Times New Roman" w:cs="Times New Roman"/>
        </w:rPr>
        <w:t>“</w:t>
      </w:r>
      <w:r w:rsidRPr="007C2A84">
        <w:rPr>
          <w:rFonts w:ascii="Times New Roman" w:hAnsi="Times New Roman" w:cs="Times New Roman"/>
        </w:rPr>
        <w:t>A Discu</w:t>
      </w:r>
      <w:r w:rsidRPr="001E4339">
        <w:rPr>
          <w:rFonts w:ascii="Times New Roman" w:hAnsi="Times New Roman" w:cs="Times New Roman"/>
        </w:rPr>
        <w:t>ssion of Chain Referral as a Method of Sampling Hard-to-Reach Population.</w:t>
      </w:r>
      <w:r>
        <w:rPr>
          <w:rFonts w:ascii="Times New Roman" w:hAnsi="Times New Roman" w:cs="Times New Roman"/>
        </w:rPr>
        <w:t>”</w:t>
      </w:r>
      <w:r w:rsidRPr="001E4339">
        <w:rPr>
          <w:rFonts w:ascii="Times New Roman" w:hAnsi="Times New Roman" w:cs="Times New Roman"/>
        </w:rPr>
        <w:t xml:space="preserve"> </w:t>
      </w:r>
      <w:r w:rsidRPr="001E4339">
        <w:rPr>
          <w:rFonts w:ascii="Times New Roman" w:hAnsi="Times New Roman" w:cs="Times New Roman"/>
          <w:i/>
        </w:rPr>
        <w:t xml:space="preserve">Journal of </w:t>
      </w:r>
      <w:r w:rsidRPr="002106DE">
        <w:rPr>
          <w:rFonts w:ascii="Times New Roman" w:hAnsi="Times New Roman" w:cs="Times New Roman"/>
          <w:i/>
        </w:rPr>
        <w:t>Transcultural Nursing</w:t>
      </w:r>
      <w:r>
        <w:rPr>
          <w:rFonts w:ascii="Times New Roman" w:hAnsi="Times New Roman" w:cs="Times New Roman"/>
        </w:rPr>
        <w:t xml:space="preserve">, 14 </w:t>
      </w:r>
      <w:r w:rsidRPr="002106DE">
        <w:rPr>
          <w:rFonts w:ascii="Times New Roman" w:hAnsi="Times New Roman" w:cs="Times New Roman"/>
        </w:rPr>
        <w:t>(2): 100-107</w:t>
      </w:r>
      <w:r>
        <w:rPr>
          <w:rFonts w:ascii="Times New Roman" w:hAnsi="Times New Roman" w:cs="Times New Roman"/>
        </w:rPr>
        <w:t>.</w:t>
      </w:r>
    </w:p>
    <w:p w14:paraId="775177F7" w14:textId="77777777" w:rsidR="00146EB7" w:rsidRDefault="00146EB7" w:rsidP="00625016">
      <w:pPr>
        <w:tabs>
          <w:tab w:val="left" w:pos="1095"/>
        </w:tabs>
        <w:spacing w:line="312" w:lineRule="auto"/>
        <w:ind w:right="-619" w:firstLine="567"/>
        <w:jc w:val="both"/>
        <w:rPr>
          <w:rFonts w:ascii="Times New Roman" w:hAnsi="Times New Roman" w:cs="Times New Roman"/>
        </w:rPr>
      </w:pPr>
      <w:r>
        <w:rPr>
          <w:rFonts w:ascii="Times New Roman" w:hAnsi="Times New Roman" w:cs="Times New Roman"/>
          <w:lang w:val="en-US"/>
        </w:rPr>
        <w:t>Phizacklea, A.</w:t>
      </w:r>
      <w:r w:rsidRPr="00E97CAD">
        <w:rPr>
          <w:rFonts w:ascii="Times New Roman" w:hAnsi="Times New Roman" w:cs="Times New Roman"/>
          <w:lang w:val="en-US"/>
        </w:rPr>
        <w:t xml:space="preserve"> 1988. </w:t>
      </w:r>
      <w:r>
        <w:rPr>
          <w:rFonts w:ascii="Times New Roman" w:hAnsi="Times New Roman" w:cs="Times New Roman"/>
          <w:lang w:val="en-US"/>
        </w:rPr>
        <w:t>“</w:t>
      </w:r>
      <w:r w:rsidRPr="00E97CAD">
        <w:rPr>
          <w:rFonts w:ascii="Times New Roman" w:hAnsi="Times New Roman" w:cs="Times New Roman"/>
          <w:lang w:val="en-US"/>
        </w:rPr>
        <w:t>Entrepreneurship, ethnicity and gender.</w:t>
      </w:r>
      <w:r>
        <w:rPr>
          <w:rFonts w:ascii="Times New Roman" w:hAnsi="Times New Roman" w:cs="Times New Roman"/>
          <w:lang w:val="en-US"/>
        </w:rPr>
        <w:t>” In</w:t>
      </w:r>
      <w:r w:rsidRPr="00E97CAD">
        <w:rPr>
          <w:rFonts w:ascii="Times New Roman" w:hAnsi="Times New Roman" w:cs="Times New Roman"/>
          <w:lang w:val="en-US"/>
        </w:rPr>
        <w:t xml:space="preserve"> </w:t>
      </w:r>
      <w:r w:rsidRPr="00E97CAD">
        <w:rPr>
          <w:rFonts w:ascii="Times New Roman" w:hAnsi="Times New Roman" w:cs="Times New Roman"/>
          <w:i/>
          <w:iCs/>
          <w:lang w:val="en-US"/>
        </w:rPr>
        <w:t>Enterprising women: Ethnicity, economy, and gender relations</w:t>
      </w:r>
      <w:r w:rsidRPr="00E97CAD">
        <w:rPr>
          <w:rFonts w:ascii="Times New Roman" w:hAnsi="Times New Roman" w:cs="Times New Roman"/>
          <w:lang w:val="en-US"/>
        </w:rPr>
        <w:t xml:space="preserve">, </w:t>
      </w:r>
      <w:r>
        <w:rPr>
          <w:rFonts w:ascii="Times New Roman" w:hAnsi="Times New Roman" w:cs="Times New Roman"/>
          <w:lang w:val="en-US"/>
        </w:rPr>
        <w:t xml:space="preserve">edited by Westwood, S. </w:t>
      </w:r>
      <w:r w:rsidRPr="00E97CAD">
        <w:rPr>
          <w:rFonts w:ascii="Times New Roman" w:hAnsi="Times New Roman" w:cs="Times New Roman"/>
          <w:lang w:val="en-US"/>
        </w:rPr>
        <w:t>pp.20-33.</w:t>
      </w:r>
      <w:r w:rsidRPr="00E97CAD">
        <w:rPr>
          <w:rFonts w:ascii="Times New Roman" w:hAnsi="Times New Roman" w:cs="Times New Roman"/>
        </w:rPr>
        <w:t xml:space="preserve"> </w:t>
      </w:r>
      <w:r w:rsidRPr="00A26906">
        <w:rPr>
          <w:rFonts w:ascii="Times New Roman" w:hAnsi="Times New Roman" w:cs="Times New Roman"/>
        </w:rPr>
        <w:t>London: Routledge</w:t>
      </w:r>
    </w:p>
    <w:p w14:paraId="0B743858" w14:textId="77777777" w:rsidR="00146EB7" w:rsidRDefault="00146EB7" w:rsidP="00890D52">
      <w:pPr>
        <w:spacing w:line="360" w:lineRule="auto"/>
        <w:ind w:firstLine="567"/>
        <w:jc w:val="both"/>
        <w:rPr>
          <w:rFonts w:ascii="Times New Roman" w:hAnsi="Times New Roman" w:cs="Times New Roman"/>
          <w:bCs/>
          <w:color w:val="1A1A1A"/>
        </w:rPr>
      </w:pPr>
      <w:r w:rsidRPr="002E2A4A">
        <w:rPr>
          <w:rFonts w:ascii="Times New Roman" w:hAnsi="Times New Roman" w:cs="Times New Roman"/>
          <w:bCs/>
          <w:color w:val="1A1A1A"/>
        </w:rPr>
        <w:t xml:space="preserve">Pio, E. and Essers, C., 2014. </w:t>
      </w:r>
      <w:r>
        <w:rPr>
          <w:rFonts w:ascii="Times New Roman" w:hAnsi="Times New Roman" w:cs="Times New Roman"/>
          <w:bCs/>
          <w:color w:val="1A1A1A"/>
        </w:rPr>
        <w:t>“</w:t>
      </w:r>
      <w:r w:rsidRPr="002E2A4A">
        <w:rPr>
          <w:rFonts w:ascii="Times New Roman" w:hAnsi="Times New Roman" w:cs="Times New Roman"/>
          <w:bCs/>
          <w:color w:val="1A1A1A"/>
        </w:rPr>
        <w:t>Professional migrant women decentring otherness: A transnational perspective.</w:t>
      </w:r>
      <w:r>
        <w:rPr>
          <w:rFonts w:ascii="Times New Roman" w:hAnsi="Times New Roman" w:cs="Times New Roman"/>
          <w:bCs/>
          <w:color w:val="1A1A1A"/>
        </w:rPr>
        <w:t>”</w:t>
      </w:r>
      <w:r w:rsidRPr="002E2A4A">
        <w:rPr>
          <w:rFonts w:ascii="Times New Roman" w:hAnsi="Times New Roman" w:cs="Times New Roman"/>
          <w:bCs/>
          <w:color w:val="1A1A1A"/>
        </w:rPr>
        <w:t xml:space="preserve"> </w:t>
      </w:r>
      <w:r>
        <w:rPr>
          <w:rFonts w:ascii="Times New Roman" w:hAnsi="Times New Roman" w:cs="Times New Roman"/>
          <w:bCs/>
          <w:i/>
          <w:color w:val="1A1A1A"/>
        </w:rPr>
        <w:t>British Journal of Managemen</w:t>
      </w:r>
      <w:r>
        <w:rPr>
          <w:rFonts w:ascii="Times New Roman" w:hAnsi="Times New Roman" w:cs="Times New Roman"/>
          <w:bCs/>
          <w:color w:val="1A1A1A"/>
        </w:rPr>
        <w:t xml:space="preserve">, 25(2): </w:t>
      </w:r>
      <w:r w:rsidRPr="002E2A4A">
        <w:rPr>
          <w:rFonts w:ascii="Times New Roman" w:hAnsi="Times New Roman" w:cs="Times New Roman"/>
          <w:bCs/>
          <w:color w:val="1A1A1A"/>
        </w:rPr>
        <w:t>252-265.</w:t>
      </w:r>
    </w:p>
    <w:p w14:paraId="04A233F5" w14:textId="77777777" w:rsidR="00146EB7" w:rsidRPr="001E429E" w:rsidRDefault="00146EB7" w:rsidP="00661ABD">
      <w:pPr>
        <w:spacing w:line="360" w:lineRule="auto"/>
        <w:ind w:firstLine="567"/>
        <w:jc w:val="both"/>
        <w:rPr>
          <w:rFonts w:ascii="Times New Roman" w:hAnsi="Times New Roman" w:cs="Times New Roman"/>
          <w:bCs/>
          <w:color w:val="1A1A1A"/>
        </w:rPr>
      </w:pPr>
      <w:r w:rsidRPr="001E429E">
        <w:rPr>
          <w:rFonts w:ascii="Times New Roman" w:hAnsi="Times New Roman" w:cs="Times New Roman"/>
          <w:bCs/>
          <w:color w:val="1A1A1A"/>
        </w:rPr>
        <w:t>Portes, A., G</w:t>
      </w:r>
      <w:r>
        <w:rPr>
          <w:rFonts w:ascii="Times New Roman" w:hAnsi="Times New Roman" w:cs="Times New Roman"/>
          <w:bCs/>
          <w:color w:val="1A1A1A"/>
        </w:rPr>
        <w:t xml:space="preserve">uarnizo, L.E. and Haller, W.J. </w:t>
      </w:r>
      <w:r w:rsidRPr="001E429E">
        <w:rPr>
          <w:rFonts w:ascii="Times New Roman" w:hAnsi="Times New Roman" w:cs="Times New Roman"/>
          <w:bCs/>
          <w:color w:val="1A1A1A"/>
        </w:rPr>
        <w:t xml:space="preserve">2002. </w:t>
      </w:r>
      <w:r>
        <w:rPr>
          <w:rFonts w:ascii="Times New Roman" w:hAnsi="Times New Roman" w:cs="Times New Roman"/>
          <w:bCs/>
          <w:color w:val="1A1A1A"/>
        </w:rPr>
        <w:t>“</w:t>
      </w:r>
      <w:r w:rsidRPr="001E429E">
        <w:rPr>
          <w:rFonts w:ascii="Times New Roman" w:hAnsi="Times New Roman" w:cs="Times New Roman"/>
          <w:bCs/>
          <w:color w:val="1A1A1A"/>
        </w:rPr>
        <w:t>Transnational entrepreneurs: An alternative form of immigrant economic adaptation.</w:t>
      </w:r>
      <w:r>
        <w:rPr>
          <w:rFonts w:ascii="Times New Roman" w:hAnsi="Times New Roman" w:cs="Times New Roman"/>
          <w:bCs/>
          <w:color w:val="1A1A1A"/>
        </w:rPr>
        <w:t>”</w:t>
      </w:r>
      <w:r w:rsidRPr="001E429E">
        <w:rPr>
          <w:rFonts w:ascii="Times New Roman" w:hAnsi="Times New Roman" w:cs="Times New Roman"/>
          <w:bCs/>
          <w:color w:val="1A1A1A"/>
        </w:rPr>
        <w:t xml:space="preserve"> </w:t>
      </w:r>
      <w:r>
        <w:rPr>
          <w:rFonts w:ascii="Times New Roman" w:hAnsi="Times New Roman" w:cs="Times New Roman"/>
          <w:bCs/>
          <w:i/>
          <w:iCs/>
          <w:color w:val="1A1A1A"/>
        </w:rPr>
        <w:t>American Sociological R</w:t>
      </w:r>
      <w:r w:rsidRPr="001E429E">
        <w:rPr>
          <w:rFonts w:ascii="Times New Roman" w:hAnsi="Times New Roman" w:cs="Times New Roman"/>
          <w:bCs/>
          <w:i/>
          <w:iCs/>
          <w:color w:val="1A1A1A"/>
        </w:rPr>
        <w:t>eview</w:t>
      </w:r>
      <w:r>
        <w:rPr>
          <w:rFonts w:ascii="Times New Roman" w:hAnsi="Times New Roman" w:cs="Times New Roman"/>
          <w:bCs/>
          <w:color w:val="1A1A1A"/>
        </w:rPr>
        <w:t xml:space="preserve"> 67 (2):</w:t>
      </w:r>
      <w:r w:rsidRPr="001E429E">
        <w:rPr>
          <w:rFonts w:ascii="Times New Roman" w:hAnsi="Times New Roman" w:cs="Times New Roman"/>
          <w:bCs/>
          <w:color w:val="1A1A1A"/>
        </w:rPr>
        <w:t>278-298.</w:t>
      </w:r>
    </w:p>
    <w:p w14:paraId="38B7B768" w14:textId="77777777" w:rsidR="00A75626" w:rsidRDefault="00A75626" w:rsidP="00661ABD">
      <w:pPr>
        <w:autoSpaceDE w:val="0"/>
        <w:autoSpaceDN w:val="0"/>
        <w:adjustRightInd w:val="0"/>
        <w:spacing w:line="360" w:lineRule="auto"/>
        <w:ind w:firstLine="567"/>
        <w:jc w:val="both"/>
        <w:rPr>
          <w:rFonts w:ascii="Times New Roman" w:hAnsi="Times New Roman" w:cs="Times New Roman"/>
        </w:rPr>
      </w:pPr>
      <w:r w:rsidRPr="00A75626">
        <w:rPr>
          <w:rFonts w:ascii="Times New Roman" w:hAnsi="Times New Roman" w:cs="Times New Roman"/>
        </w:rPr>
        <w:t xml:space="preserve">Ram, M., Jones, T. and Villares-Varela, M., 2017. </w:t>
      </w:r>
      <w:r>
        <w:rPr>
          <w:rFonts w:ascii="Times New Roman" w:hAnsi="Times New Roman" w:cs="Times New Roman"/>
        </w:rPr>
        <w:t>“</w:t>
      </w:r>
      <w:r w:rsidRPr="00A75626">
        <w:rPr>
          <w:rFonts w:ascii="Times New Roman" w:hAnsi="Times New Roman" w:cs="Times New Roman"/>
        </w:rPr>
        <w:t>Migrant entrepreneurship: Reflections on research and practice.</w:t>
      </w:r>
      <w:r>
        <w:rPr>
          <w:rFonts w:ascii="Times New Roman" w:hAnsi="Times New Roman" w:cs="Times New Roman"/>
        </w:rPr>
        <w:t>”</w:t>
      </w:r>
      <w:r w:rsidRPr="00A75626">
        <w:rPr>
          <w:rFonts w:ascii="Times New Roman" w:hAnsi="Times New Roman" w:cs="Times New Roman"/>
        </w:rPr>
        <w:t xml:space="preserve"> </w:t>
      </w:r>
      <w:r w:rsidRPr="00A75626">
        <w:rPr>
          <w:rFonts w:ascii="Times New Roman" w:hAnsi="Times New Roman" w:cs="Times New Roman"/>
          <w:i/>
        </w:rPr>
        <w:t>International Small Business Journal</w:t>
      </w:r>
      <w:r>
        <w:rPr>
          <w:rFonts w:ascii="Times New Roman" w:hAnsi="Times New Roman" w:cs="Times New Roman"/>
        </w:rPr>
        <w:t xml:space="preserve"> 35(1): </w:t>
      </w:r>
      <w:r w:rsidRPr="00A75626">
        <w:rPr>
          <w:rFonts w:ascii="Times New Roman" w:hAnsi="Times New Roman" w:cs="Times New Roman"/>
        </w:rPr>
        <w:t>3-18.</w:t>
      </w:r>
    </w:p>
    <w:p w14:paraId="5DAFE304" w14:textId="7B03F0D6" w:rsidR="00146EB7" w:rsidRPr="001E429E" w:rsidRDefault="00146EB7" w:rsidP="00661ABD">
      <w:pPr>
        <w:autoSpaceDE w:val="0"/>
        <w:autoSpaceDN w:val="0"/>
        <w:adjustRightInd w:val="0"/>
        <w:spacing w:line="360" w:lineRule="auto"/>
        <w:ind w:firstLine="567"/>
        <w:jc w:val="both"/>
        <w:rPr>
          <w:rFonts w:ascii="Times New Roman" w:hAnsi="Times New Roman" w:cs="Times New Roman"/>
          <w:color w:val="1A1A1A"/>
        </w:rPr>
      </w:pPr>
      <w:r w:rsidRPr="001E429E">
        <w:rPr>
          <w:rFonts w:ascii="Times New Roman" w:hAnsi="Times New Roman" w:cs="Times New Roman"/>
        </w:rPr>
        <w:t xml:space="preserve">Rindova, V., </w:t>
      </w:r>
      <w:r>
        <w:rPr>
          <w:rFonts w:ascii="Times New Roman" w:hAnsi="Times New Roman" w:cs="Times New Roman"/>
        </w:rPr>
        <w:t xml:space="preserve">D., </w:t>
      </w:r>
      <w:r w:rsidRPr="001E429E">
        <w:rPr>
          <w:rFonts w:ascii="Times New Roman" w:hAnsi="Times New Roman" w:cs="Times New Roman"/>
        </w:rPr>
        <w:t>Barry</w:t>
      </w:r>
      <w:r>
        <w:rPr>
          <w:rFonts w:ascii="Times New Roman" w:hAnsi="Times New Roman" w:cs="Times New Roman"/>
        </w:rPr>
        <w:t>, and D.J. Ketchen. 2009</w:t>
      </w:r>
      <w:r w:rsidRPr="001E429E">
        <w:rPr>
          <w:rFonts w:ascii="Times New Roman" w:hAnsi="Times New Roman" w:cs="Times New Roman"/>
        </w:rPr>
        <w:t xml:space="preserve">. </w:t>
      </w:r>
      <w:r>
        <w:rPr>
          <w:rFonts w:ascii="Times New Roman" w:hAnsi="Times New Roman" w:cs="Times New Roman"/>
        </w:rPr>
        <w:t>“</w:t>
      </w:r>
      <w:r w:rsidRPr="001E429E">
        <w:rPr>
          <w:rFonts w:ascii="Times New Roman" w:hAnsi="Times New Roman" w:cs="Times New Roman"/>
        </w:rPr>
        <w:t>Entrepreneuring as emancipation.</w:t>
      </w:r>
      <w:r>
        <w:rPr>
          <w:rFonts w:ascii="Times New Roman" w:hAnsi="Times New Roman" w:cs="Times New Roman"/>
        </w:rPr>
        <w:t>”</w:t>
      </w:r>
      <w:r w:rsidRPr="001E429E">
        <w:rPr>
          <w:rFonts w:ascii="Times New Roman" w:hAnsi="Times New Roman" w:cs="Times New Roman"/>
        </w:rPr>
        <w:t xml:space="preserve"> </w:t>
      </w:r>
      <w:r w:rsidRPr="001E429E">
        <w:rPr>
          <w:rFonts w:ascii="Times New Roman" w:hAnsi="Times New Roman" w:cs="Times New Roman"/>
          <w:i/>
          <w:iCs/>
        </w:rPr>
        <w:t>Academy of Management Review</w:t>
      </w:r>
      <w:r>
        <w:rPr>
          <w:rFonts w:ascii="Times New Roman" w:hAnsi="Times New Roman" w:cs="Times New Roman"/>
        </w:rPr>
        <w:t xml:space="preserve"> </w:t>
      </w:r>
      <w:r w:rsidRPr="0054576E">
        <w:rPr>
          <w:rFonts w:ascii="Times New Roman" w:hAnsi="Times New Roman" w:cs="Times New Roman"/>
          <w:iCs/>
        </w:rPr>
        <w:t xml:space="preserve">34 </w:t>
      </w:r>
      <w:r w:rsidRPr="0054576E">
        <w:rPr>
          <w:rFonts w:ascii="Times New Roman" w:hAnsi="Times New Roman" w:cs="Times New Roman"/>
        </w:rPr>
        <w:t>(3):</w:t>
      </w:r>
      <w:r>
        <w:rPr>
          <w:rFonts w:ascii="Times New Roman" w:hAnsi="Times New Roman" w:cs="Times New Roman"/>
        </w:rPr>
        <w:t xml:space="preserve"> </w:t>
      </w:r>
      <w:r w:rsidRPr="001E429E">
        <w:rPr>
          <w:rFonts w:ascii="Times New Roman" w:hAnsi="Times New Roman" w:cs="Times New Roman"/>
        </w:rPr>
        <w:t>477–491.</w:t>
      </w:r>
    </w:p>
    <w:p w14:paraId="3FA50651" w14:textId="77777777" w:rsidR="00146EB7" w:rsidRPr="001E429E"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lastRenderedPageBreak/>
        <w:t>Rouse, R.</w:t>
      </w:r>
      <w:r w:rsidRPr="001E429E">
        <w:rPr>
          <w:rFonts w:ascii="Times New Roman" w:hAnsi="Times New Roman" w:cs="Times New Roman"/>
          <w:bCs/>
          <w:color w:val="1A1A1A"/>
        </w:rPr>
        <w:t xml:space="preserve"> 1992. </w:t>
      </w:r>
      <w:r>
        <w:rPr>
          <w:rFonts w:ascii="Times New Roman" w:hAnsi="Times New Roman" w:cs="Times New Roman"/>
          <w:bCs/>
          <w:color w:val="1A1A1A"/>
        </w:rPr>
        <w:t>“</w:t>
      </w:r>
      <w:r w:rsidRPr="001E429E">
        <w:rPr>
          <w:rFonts w:ascii="Times New Roman" w:hAnsi="Times New Roman" w:cs="Times New Roman"/>
          <w:bCs/>
          <w:color w:val="1A1A1A"/>
        </w:rPr>
        <w:t>Making sense of settlement: Class transformation, cultural struggle, and transnationalism among Mexican migrants in the United States.</w:t>
      </w:r>
      <w:r>
        <w:rPr>
          <w:rFonts w:ascii="Times New Roman" w:hAnsi="Times New Roman" w:cs="Times New Roman"/>
          <w:bCs/>
          <w:color w:val="1A1A1A"/>
        </w:rPr>
        <w:t>”</w:t>
      </w:r>
      <w:r w:rsidRPr="001E429E">
        <w:rPr>
          <w:rFonts w:ascii="Times New Roman" w:hAnsi="Times New Roman" w:cs="Times New Roman"/>
          <w:bCs/>
          <w:color w:val="1A1A1A"/>
        </w:rPr>
        <w:t xml:space="preserve"> </w:t>
      </w:r>
      <w:r w:rsidRPr="001E429E">
        <w:rPr>
          <w:rFonts w:ascii="Times New Roman" w:hAnsi="Times New Roman" w:cs="Times New Roman"/>
          <w:bCs/>
          <w:i/>
          <w:iCs/>
          <w:color w:val="1A1A1A"/>
        </w:rPr>
        <w:t>Annals of the New York Academy of Sciences</w:t>
      </w:r>
      <w:r w:rsidRPr="001E429E">
        <w:rPr>
          <w:rFonts w:ascii="Times New Roman" w:hAnsi="Times New Roman" w:cs="Times New Roman"/>
          <w:bCs/>
          <w:color w:val="1A1A1A"/>
        </w:rPr>
        <w:t xml:space="preserve">, </w:t>
      </w:r>
      <w:r w:rsidRPr="008A714B">
        <w:rPr>
          <w:rFonts w:ascii="Times New Roman" w:hAnsi="Times New Roman" w:cs="Times New Roman"/>
          <w:bCs/>
          <w:iCs/>
          <w:color w:val="1A1A1A"/>
        </w:rPr>
        <w:t>645</w:t>
      </w:r>
      <w:r>
        <w:rPr>
          <w:rFonts w:ascii="Times New Roman" w:hAnsi="Times New Roman" w:cs="Times New Roman"/>
          <w:bCs/>
          <w:color w:val="1A1A1A"/>
        </w:rPr>
        <w:t xml:space="preserve"> (1): </w:t>
      </w:r>
      <w:r w:rsidRPr="001E429E">
        <w:rPr>
          <w:rFonts w:ascii="Times New Roman" w:hAnsi="Times New Roman" w:cs="Times New Roman"/>
          <w:bCs/>
          <w:color w:val="1A1A1A"/>
        </w:rPr>
        <w:t>25-52.</w:t>
      </w:r>
    </w:p>
    <w:p w14:paraId="38F0208D" w14:textId="77777777" w:rsidR="00146EB7" w:rsidRDefault="00146EB7" w:rsidP="00890D52">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 xml:space="preserve">United Nations and OECD. 2013. </w:t>
      </w:r>
      <w:r w:rsidRPr="00890D52">
        <w:rPr>
          <w:rFonts w:ascii="Times New Roman" w:hAnsi="Times New Roman" w:cs="Times New Roman"/>
          <w:bCs/>
          <w:i/>
          <w:color w:val="1A1A1A"/>
        </w:rPr>
        <w:t xml:space="preserve">World Migration in Figures. </w:t>
      </w:r>
      <w:r>
        <w:rPr>
          <w:rFonts w:ascii="Times New Roman" w:hAnsi="Times New Roman" w:cs="Times New Roman"/>
          <w:bCs/>
          <w:color w:val="1A1A1A"/>
        </w:rPr>
        <w:t>A joint contribution by UN DESA and the OECD to The United Nations High-</w:t>
      </w:r>
      <w:r w:rsidRPr="00890D52">
        <w:rPr>
          <w:rFonts w:ascii="Times New Roman" w:hAnsi="Times New Roman" w:cs="Times New Roman"/>
          <w:bCs/>
          <w:color w:val="1A1A1A"/>
        </w:rPr>
        <w:t>Level Dialogue on Migration and Development, 3</w:t>
      </w:r>
      <w:r>
        <w:rPr>
          <w:rFonts w:ascii="Times New Roman" w:hAnsi="Times New Roman" w:cs="Times New Roman"/>
          <w:bCs/>
          <w:color w:val="1A1A1A"/>
        </w:rPr>
        <w:t xml:space="preserve">- </w:t>
      </w:r>
      <w:r w:rsidRPr="00890D52">
        <w:rPr>
          <w:rFonts w:ascii="Times New Roman" w:hAnsi="Times New Roman" w:cs="Times New Roman"/>
          <w:bCs/>
          <w:color w:val="1A1A1A"/>
        </w:rPr>
        <w:t>4 October 2013</w:t>
      </w:r>
      <w:r>
        <w:rPr>
          <w:rFonts w:ascii="Times New Roman" w:hAnsi="Times New Roman" w:cs="Times New Roman"/>
          <w:bCs/>
          <w:color w:val="1A1A1A"/>
        </w:rPr>
        <w:t>; retrieved 2</w:t>
      </w:r>
      <w:r w:rsidRPr="00890D52">
        <w:rPr>
          <w:rFonts w:ascii="Times New Roman" w:hAnsi="Times New Roman" w:cs="Times New Roman"/>
          <w:bCs/>
          <w:color w:val="1A1A1A"/>
          <w:vertAlign w:val="superscript"/>
        </w:rPr>
        <w:t>nd</w:t>
      </w:r>
      <w:r>
        <w:rPr>
          <w:rFonts w:ascii="Times New Roman" w:hAnsi="Times New Roman" w:cs="Times New Roman"/>
          <w:bCs/>
          <w:color w:val="1A1A1A"/>
        </w:rPr>
        <w:t xml:space="preserve"> October 2016, </w:t>
      </w:r>
      <w:hyperlink r:id="rId9" w:history="1">
        <w:r w:rsidRPr="00446587">
          <w:rPr>
            <w:rStyle w:val="Hyperlink"/>
            <w:rFonts w:ascii="Times New Roman" w:hAnsi="Times New Roman" w:cs="Times New Roman"/>
            <w:bCs/>
          </w:rPr>
          <w:t>https://www.oecd.org/els/mig/World-Migration-in-Figures.pdf</w:t>
        </w:r>
      </w:hyperlink>
    </w:p>
    <w:p w14:paraId="6F1D93DE" w14:textId="77777777" w:rsidR="00146EB7" w:rsidRPr="00A24F60" w:rsidRDefault="00146EB7" w:rsidP="00661ABD">
      <w:pPr>
        <w:spacing w:line="360" w:lineRule="auto"/>
        <w:ind w:firstLine="567"/>
        <w:jc w:val="both"/>
        <w:rPr>
          <w:rFonts w:ascii="Times New Roman" w:hAnsi="Times New Roman" w:cs="Times New Roman"/>
          <w:color w:val="1A1A1A"/>
        </w:rPr>
      </w:pPr>
      <w:r w:rsidRPr="00A24F60">
        <w:rPr>
          <w:rFonts w:ascii="Times New Roman" w:hAnsi="Times New Roman" w:cs="Times New Roman"/>
          <w:color w:val="1A1A1A"/>
        </w:rPr>
        <w:t xml:space="preserve">Valdez, Z. 2016. "Intersectionality, the household economy, and ethnic entrepreneurship." </w:t>
      </w:r>
      <w:r w:rsidRPr="00A24F60">
        <w:rPr>
          <w:rFonts w:ascii="Times New Roman" w:hAnsi="Times New Roman" w:cs="Times New Roman"/>
          <w:i/>
          <w:iCs/>
          <w:color w:val="1A1A1A"/>
        </w:rPr>
        <w:t>Ethnic and Racial Studies</w:t>
      </w:r>
      <w:r w:rsidRPr="00A24F60">
        <w:rPr>
          <w:rFonts w:ascii="Times New Roman" w:hAnsi="Times New Roman" w:cs="Times New Roman"/>
          <w:color w:val="1A1A1A"/>
        </w:rPr>
        <w:t xml:space="preserve"> 39 (9):</w:t>
      </w:r>
      <w:r>
        <w:rPr>
          <w:rFonts w:ascii="Times New Roman" w:hAnsi="Times New Roman" w:cs="Times New Roman"/>
          <w:color w:val="1A1A1A"/>
        </w:rPr>
        <w:t xml:space="preserve"> 1618-1636</w:t>
      </w:r>
      <w:r w:rsidRPr="00A24F60">
        <w:rPr>
          <w:rFonts w:ascii="Times New Roman" w:hAnsi="Times New Roman" w:cs="Times New Roman"/>
          <w:color w:val="1A1A1A"/>
        </w:rPr>
        <w:t xml:space="preserve"> </w:t>
      </w:r>
    </w:p>
    <w:p w14:paraId="5CBE92E6" w14:textId="77777777" w:rsidR="00146EB7" w:rsidRPr="001E429E"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Vertovec, S.</w:t>
      </w:r>
      <w:r w:rsidRPr="001E429E">
        <w:rPr>
          <w:rFonts w:ascii="Times New Roman" w:hAnsi="Times New Roman" w:cs="Times New Roman"/>
          <w:bCs/>
          <w:color w:val="1A1A1A"/>
        </w:rPr>
        <w:t xml:space="preserve"> 2004. </w:t>
      </w:r>
      <w:r>
        <w:rPr>
          <w:rFonts w:ascii="Times New Roman" w:hAnsi="Times New Roman" w:cs="Times New Roman"/>
          <w:bCs/>
          <w:color w:val="1A1A1A"/>
        </w:rPr>
        <w:t>“</w:t>
      </w:r>
      <w:r w:rsidRPr="001E429E">
        <w:rPr>
          <w:rFonts w:ascii="Times New Roman" w:hAnsi="Times New Roman" w:cs="Times New Roman"/>
          <w:bCs/>
          <w:color w:val="1A1A1A"/>
        </w:rPr>
        <w:t>Migrant transnationalism and modes of transformation.</w:t>
      </w:r>
      <w:r>
        <w:rPr>
          <w:rFonts w:ascii="Times New Roman" w:hAnsi="Times New Roman" w:cs="Times New Roman"/>
          <w:bCs/>
          <w:color w:val="1A1A1A"/>
        </w:rPr>
        <w:t>”</w:t>
      </w:r>
      <w:r w:rsidRPr="001E429E">
        <w:rPr>
          <w:rFonts w:ascii="Times New Roman" w:hAnsi="Times New Roman" w:cs="Times New Roman"/>
          <w:bCs/>
          <w:color w:val="1A1A1A"/>
        </w:rPr>
        <w:t xml:space="preserve"> </w:t>
      </w:r>
      <w:r>
        <w:rPr>
          <w:rFonts w:ascii="Times New Roman" w:hAnsi="Times New Roman" w:cs="Times New Roman"/>
          <w:bCs/>
          <w:i/>
          <w:iCs/>
          <w:color w:val="1A1A1A"/>
        </w:rPr>
        <w:t>International Migration R</w:t>
      </w:r>
      <w:r w:rsidRPr="001E429E">
        <w:rPr>
          <w:rFonts w:ascii="Times New Roman" w:hAnsi="Times New Roman" w:cs="Times New Roman"/>
          <w:bCs/>
          <w:i/>
          <w:iCs/>
          <w:color w:val="1A1A1A"/>
        </w:rPr>
        <w:t>eview</w:t>
      </w:r>
      <w:r>
        <w:rPr>
          <w:rFonts w:ascii="Times New Roman" w:hAnsi="Times New Roman" w:cs="Times New Roman"/>
          <w:bCs/>
          <w:i/>
          <w:iCs/>
          <w:color w:val="1A1A1A"/>
        </w:rPr>
        <w:t xml:space="preserve"> </w:t>
      </w:r>
      <w:r>
        <w:rPr>
          <w:rFonts w:ascii="Times New Roman" w:hAnsi="Times New Roman" w:cs="Times New Roman"/>
          <w:bCs/>
          <w:iCs/>
          <w:color w:val="1A1A1A"/>
        </w:rPr>
        <w:t>38 (3)</w:t>
      </w:r>
      <w:r>
        <w:rPr>
          <w:rFonts w:ascii="Times New Roman" w:hAnsi="Times New Roman" w:cs="Times New Roman"/>
          <w:bCs/>
          <w:color w:val="1A1A1A"/>
        </w:rPr>
        <w:t>:</w:t>
      </w:r>
      <w:r w:rsidRPr="001E429E">
        <w:rPr>
          <w:rFonts w:ascii="Times New Roman" w:hAnsi="Times New Roman" w:cs="Times New Roman"/>
          <w:bCs/>
          <w:color w:val="1A1A1A"/>
        </w:rPr>
        <w:t>970-1001.</w:t>
      </w:r>
    </w:p>
    <w:p w14:paraId="19F7BBB5" w14:textId="77777777" w:rsidR="00461A0A" w:rsidRDefault="00461A0A" w:rsidP="00146EB7">
      <w:pPr>
        <w:spacing w:line="360" w:lineRule="auto"/>
        <w:ind w:firstLine="567"/>
        <w:jc w:val="both"/>
        <w:rPr>
          <w:rFonts w:ascii="Times New Roman" w:hAnsi="Times New Roman" w:cs="Times New Roman"/>
          <w:bCs/>
          <w:color w:val="1A1A1A"/>
        </w:rPr>
      </w:pPr>
      <w:r w:rsidRPr="00461A0A">
        <w:rPr>
          <w:rFonts w:ascii="Times New Roman" w:hAnsi="Times New Roman" w:cs="Times New Roman"/>
          <w:bCs/>
          <w:color w:val="1A1A1A"/>
        </w:rPr>
        <w:t xml:space="preserve">Villares-Varela, M., 2017. </w:t>
      </w:r>
      <w:r>
        <w:rPr>
          <w:rFonts w:ascii="Times New Roman" w:hAnsi="Times New Roman" w:cs="Times New Roman"/>
          <w:bCs/>
          <w:color w:val="1A1A1A"/>
        </w:rPr>
        <w:t>“</w:t>
      </w:r>
      <w:r w:rsidRPr="00461A0A">
        <w:rPr>
          <w:rFonts w:ascii="Times New Roman" w:hAnsi="Times New Roman" w:cs="Times New Roman"/>
          <w:bCs/>
          <w:color w:val="1A1A1A"/>
        </w:rPr>
        <w:t>“Not helping out”: classed strategies of the (non) contribution of children in immigrant family businesses.</w:t>
      </w:r>
      <w:r>
        <w:rPr>
          <w:rFonts w:ascii="Times New Roman" w:hAnsi="Times New Roman" w:cs="Times New Roman"/>
          <w:bCs/>
          <w:color w:val="1A1A1A"/>
        </w:rPr>
        <w:t>”</w:t>
      </w:r>
      <w:r w:rsidRPr="00461A0A">
        <w:rPr>
          <w:rFonts w:ascii="Times New Roman" w:hAnsi="Times New Roman" w:cs="Times New Roman"/>
          <w:bCs/>
          <w:color w:val="1A1A1A"/>
        </w:rPr>
        <w:t xml:space="preserve"> </w:t>
      </w:r>
      <w:r w:rsidRPr="00461A0A">
        <w:rPr>
          <w:rFonts w:ascii="Times New Roman" w:hAnsi="Times New Roman" w:cs="Times New Roman"/>
          <w:bCs/>
          <w:i/>
          <w:color w:val="1A1A1A"/>
        </w:rPr>
        <w:t>Ethnic and Racial Studies</w:t>
      </w:r>
      <w:r>
        <w:rPr>
          <w:rFonts w:ascii="Times New Roman" w:hAnsi="Times New Roman" w:cs="Times New Roman"/>
          <w:bCs/>
          <w:color w:val="1A1A1A"/>
        </w:rPr>
        <w:t xml:space="preserve"> 40(10): </w:t>
      </w:r>
      <w:r w:rsidRPr="00461A0A">
        <w:rPr>
          <w:rFonts w:ascii="Times New Roman" w:hAnsi="Times New Roman" w:cs="Times New Roman"/>
          <w:bCs/>
          <w:color w:val="1A1A1A"/>
        </w:rPr>
        <w:t>1758-1775.</w:t>
      </w:r>
    </w:p>
    <w:p w14:paraId="16166716" w14:textId="4FE8C8BF" w:rsidR="00146EB7" w:rsidRDefault="00146EB7" w:rsidP="00146EB7">
      <w:pPr>
        <w:spacing w:line="360" w:lineRule="auto"/>
        <w:ind w:firstLine="567"/>
        <w:jc w:val="both"/>
        <w:rPr>
          <w:rFonts w:ascii="Times New Roman" w:hAnsi="Times New Roman" w:cs="Times New Roman"/>
          <w:bCs/>
          <w:color w:val="1A1A1A"/>
        </w:rPr>
      </w:pPr>
      <w:r w:rsidRPr="00EA3CFA">
        <w:rPr>
          <w:rFonts w:ascii="Times New Roman" w:hAnsi="Times New Roman" w:cs="Times New Roman"/>
          <w:bCs/>
          <w:color w:val="1A1A1A"/>
        </w:rPr>
        <w:t>Villares-Varela, M. (</w:t>
      </w:r>
      <w:r>
        <w:rPr>
          <w:rFonts w:ascii="Times New Roman" w:hAnsi="Times New Roman" w:cs="Times New Roman"/>
          <w:bCs/>
          <w:color w:val="1A1A1A"/>
        </w:rPr>
        <w:t>forthcoming</w:t>
      </w:r>
      <w:r w:rsidRPr="00EA3CFA">
        <w:rPr>
          <w:rFonts w:ascii="Times New Roman" w:hAnsi="Times New Roman" w:cs="Times New Roman"/>
          <w:bCs/>
          <w:color w:val="1A1A1A"/>
        </w:rPr>
        <w:t xml:space="preserve">). </w:t>
      </w:r>
      <w:r>
        <w:rPr>
          <w:rFonts w:ascii="Times New Roman" w:hAnsi="Times New Roman" w:cs="Times New Roman"/>
          <w:bCs/>
          <w:color w:val="1A1A1A"/>
        </w:rPr>
        <w:t>“</w:t>
      </w:r>
      <w:r w:rsidRPr="00EA3CFA">
        <w:rPr>
          <w:rFonts w:ascii="Times New Roman" w:hAnsi="Times New Roman" w:cs="Times New Roman"/>
          <w:bCs/>
          <w:color w:val="1A1A1A"/>
        </w:rPr>
        <w:t>Negotiating class, femininity and career: Latin American migrant women entrepreneurs in Spain.</w:t>
      </w:r>
      <w:r>
        <w:rPr>
          <w:rFonts w:ascii="Times New Roman" w:hAnsi="Times New Roman" w:cs="Times New Roman"/>
          <w:bCs/>
          <w:color w:val="1A1A1A"/>
        </w:rPr>
        <w:t>”</w:t>
      </w:r>
      <w:r w:rsidRPr="00EA3CFA">
        <w:rPr>
          <w:rFonts w:ascii="Times New Roman" w:hAnsi="Times New Roman" w:cs="Times New Roman"/>
          <w:bCs/>
          <w:color w:val="1A1A1A"/>
        </w:rPr>
        <w:t xml:space="preserve"> </w:t>
      </w:r>
      <w:r w:rsidRPr="00EA3CFA">
        <w:rPr>
          <w:rFonts w:ascii="Times New Roman" w:hAnsi="Times New Roman" w:cs="Times New Roman"/>
          <w:bCs/>
          <w:i/>
          <w:color w:val="1A1A1A"/>
        </w:rPr>
        <w:t>International Migration</w:t>
      </w:r>
      <w:r w:rsidRPr="00EA3CFA">
        <w:rPr>
          <w:rFonts w:ascii="Times New Roman" w:hAnsi="Times New Roman" w:cs="Times New Roman"/>
          <w:bCs/>
          <w:color w:val="1A1A1A"/>
        </w:rPr>
        <w:t>. DOI: 10.1111/imig.12361</w:t>
      </w:r>
    </w:p>
    <w:p w14:paraId="747D6F2F" w14:textId="77777777" w:rsidR="00146EB7" w:rsidRDefault="00146EB7" w:rsidP="00146EB7">
      <w:pPr>
        <w:spacing w:line="360" w:lineRule="auto"/>
        <w:ind w:firstLine="567"/>
        <w:jc w:val="both"/>
        <w:rPr>
          <w:rFonts w:ascii="Times New Roman" w:hAnsi="Times New Roman" w:cs="Times New Roman"/>
          <w:bCs/>
          <w:color w:val="1A1A1A"/>
        </w:rPr>
      </w:pPr>
      <w:r w:rsidRPr="0081482D">
        <w:rPr>
          <w:rFonts w:ascii="Times New Roman" w:hAnsi="Times New Roman" w:cs="Times New Roman"/>
          <w:bCs/>
          <w:color w:val="1A1A1A"/>
          <w:lang w:val="es-ES"/>
        </w:rPr>
        <w:t>Villares-Va</w:t>
      </w:r>
      <w:r>
        <w:rPr>
          <w:rFonts w:ascii="Times New Roman" w:hAnsi="Times New Roman" w:cs="Times New Roman"/>
          <w:bCs/>
          <w:color w:val="1A1A1A"/>
          <w:lang w:val="es-ES"/>
        </w:rPr>
        <w:t xml:space="preserve">rela, M., Ram, M., &amp; Jones, T. </w:t>
      </w:r>
      <w:r w:rsidRPr="0081482D">
        <w:rPr>
          <w:rFonts w:ascii="Times New Roman" w:hAnsi="Times New Roman" w:cs="Times New Roman"/>
          <w:bCs/>
          <w:color w:val="1A1A1A"/>
          <w:lang w:val="es-ES"/>
        </w:rPr>
        <w:t xml:space="preserve">2017. </w:t>
      </w:r>
      <w:r w:rsidRPr="0081482D">
        <w:rPr>
          <w:rFonts w:ascii="Times New Roman" w:hAnsi="Times New Roman" w:cs="Times New Roman"/>
          <w:bCs/>
          <w:color w:val="1A1A1A"/>
        </w:rPr>
        <w:t>“Female immigrant global entrepreneurship: from invisibility to empowerment?</w:t>
      </w:r>
      <w:r>
        <w:rPr>
          <w:rFonts w:ascii="Times New Roman" w:hAnsi="Times New Roman" w:cs="Times New Roman"/>
          <w:bCs/>
          <w:color w:val="1A1A1A"/>
        </w:rPr>
        <w:t>”</w:t>
      </w:r>
      <w:r w:rsidRPr="0081482D">
        <w:rPr>
          <w:rFonts w:ascii="Times New Roman" w:hAnsi="Times New Roman" w:cs="Times New Roman"/>
          <w:bCs/>
          <w:color w:val="1A1A1A"/>
        </w:rPr>
        <w:t xml:space="preserve"> In C. Henry, T. Nelson, &amp; K. V. Lewis (Eds.), The Routledge Companion to Global Female Entrepreneurship. (Routledge Companions in Business, Management and Accounting). Abingdon, GB: Routledge.</w:t>
      </w:r>
    </w:p>
    <w:p w14:paraId="0B1F671F" w14:textId="77777777" w:rsidR="00146EB7" w:rsidRPr="001E429E" w:rsidRDefault="00146EB7" w:rsidP="00661ABD">
      <w:pPr>
        <w:spacing w:line="360" w:lineRule="auto"/>
        <w:ind w:firstLine="567"/>
        <w:jc w:val="both"/>
        <w:rPr>
          <w:rFonts w:ascii="Times New Roman" w:hAnsi="Times New Roman" w:cs="Times New Roman"/>
        </w:rPr>
      </w:pPr>
      <w:r>
        <w:rPr>
          <w:rFonts w:ascii="Times New Roman" w:hAnsi="Times New Roman" w:cs="Times New Roman"/>
        </w:rPr>
        <w:t>Welter, F. 2011. “</w:t>
      </w:r>
      <w:r w:rsidRPr="001E429E">
        <w:rPr>
          <w:rFonts w:ascii="Times New Roman" w:hAnsi="Times New Roman" w:cs="Times New Roman"/>
        </w:rPr>
        <w:t>Con</w:t>
      </w:r>
      <w:r>
        <w:rPr>
          <w:rFonts w:ascii="Times New Roman" w:hAnsi="Times New Roman" w:cs="Times New Roman"/>
        </w:rPr>
        <w:t xml:space="preserve">textualizing Entrepreneurship. </w:t>
      </w:r>
      <w:r w:rsidRPr="001E429E">
        <w:rPr>
          <w:rFonts w:ascii="Times New Roman" w:hAnsi="Times New Roman" w:cs="Times New Roman"/>
        </w:rPr>
        <w:t>Conceptual Challenges and Ways Forward</w:t>
      </w:r>
      <w:r>
        <w:rPr>
          <w:rFonts w:ascii="Times New Roman" w:hAnsi="Times New Roman" w:cs="Times New Roman"/>
        </w:rPr>
        <w:t>.”</w:t>
      </w:r>
      <w:r w:rsidRPr="001E429E">
        <w:rPr>
          <w:rFonts w:ascii="Times New Roman" w:hAnsi="Times New Roman" w:cs="Times New Roman"/>
        </w:rPr>
        <w:t xml:space="preserve"> </w:t>
      </w:r>
      <w:r w:rsidRPr="001E429E">
        <w:rPr>
          <w:rFonts w:ascii="Times New Roman" w:hAnsi="Times New Roman" w:cs="Times New Roman"/>
          <w:i/>
        </w:rPr>
        <w:t xml:space="preserve">Entrepreneurship Theory and Practice, </w:t>
      </w:r>
      <w:r w:rsidRPr="003D1F45">
        <w:rPr>
          <w:rFonts w:ascii="Times New Roman" w:hAnsi="Times New Roman" w:cs="Times New Roman"/>
        </w:rPr>
        <w:t>35</w:t>
      </w:r>
      <w:r>
        <w:rPr>
          <w:rFonts w:ascii="Times New Roman" w:hAnsi="Times New Roman" w:cs="Times New Roman"/>
        </w:rPr>
        <w:t xml:space="preserve"> (1): </w:t>
      </w:r>
      <w:r w:rsidRPr="001E429E">
        <w:rPr>
          <w:rFonts w:ascii="Times New Roman" w:hAnsi="Times New Roman" w:cs="Times New Roman"/>
        </w:rPr>
        <w:t xml:space="preserve">165-184. </w:t>
      </w:r>
    </w:p>
    <w:p w14:paraId="4EC3CC47" w14:textId="77777777" w:rsidR="00146EB7" w:rsidRPr="001E429E" w:rsidRDefault="00146EB7" w:rsidP="00661ABD">
      <w:pPr>
        <w:spacing w:line="360" w:lineRule="auto"/>
        <w:ind w:firstLine="567"/>
        <w:jc w:val="both"/>
        <w:rPr>
          <w:rFonts w:ascii="Times New Roman" w:hAnsi="Times New Roman" w:cs="Times New Roman"/>
        </w:rPr>
      </w:pPr>
      <w:r w:rsidRPr="001E429E">
        <w:rPr>
          <w:rFonts w:ascii="Times New Roman" w:hAnsi="Times New Roman" w:cs="Times New Roman"/>
        </w:rPr>
        <w:t xml:space="preserve">Welter, F., </w:t>
      </w:r>
      <w:r>
        <w:rPr>
          <w:rFonts w:ascii="Times New Roman" w:hAnsi="Times New Roman" w:cs="Times New Roman"/>
        </w:rPr>
        <w:t>C. Brush,</w:t>
      </w:r>
      <w:r w:rsidRPr="001E429E">
        <w:rPr>
          <w:rFonts w:ascii="Times New Roman" w:hAnsi="Times New Roman" w:cs="Times New Roman"/>
        </w:rPr>
        <w:t xml:space="preserve"> and </w:t>
      </w:r>
      <w:r>
        <w:rPr>
          <w:rFonts w:ascii="Times New Roman" w:hAnsi="Times New Roman" w:cs="Times New Roman"/>
        </w:rPr>
        <w:t>A. de Bruin. 2014</w:t>
      </w:r>
      <w:r w:rsidRPr="001E429E">
        <w:rPr>
          <w:rFonts w:ascii="Times New Roman" w:hAnsi="Times New Roman" w:cs="Times New Roman"/>
        </w:rPr>
        <w:t xml:space="preserve">. </w:t>
      </w:r>
      <w:r>
        <w:rPr>
          <w:rFonts w:ascii="Times New Roman" w:hAnsi="Times New Roman" w:cs="Times New Roman"/>
        </w:rPr>
        <w:t>“</w:t>
      </w:r>
      <w:r w:rsidRPr="001E429E">
        <w:rPr>
          <w:rFonts w:ascii="Times New Roman" w:hAnsi="Times New Roman" w:cs="Times New Roman"/>
          <w:i/>
        </w:rPr>
        <w:t>The gendering of entrepreneurship context</w:t>
      </w:r>
      <w:r>
        <w:rPr>
          <w:rFonts w:ascii="Times New Roman" w:hAnsi="Times New Roman" w:cs="Times New Roman"/>
          <w:i/>
        </w:rPr>
        <w:t xml:space="preserve">.” IfM </w:t>
      </w:r>
      <w:r w:rsidRPr="00F12330">
        <w:rPr>
          <w:rFonts w:ascii="Times New Roman" w:hAnsi="Times New Roman" w:cs="Times New Roman"/>
          <w:i/>
        </w:rPr>
        <w:t>Working Paper</w:t>
      </w:r>
      <w:r w:rsidRPr="001E429E">
        <w:rPr>
          <w:rFonts w:ascii="Times New Roman" w:hAnsi="Times New Roman" w:cs="Times New Roman"/>
        </w:rPr>
        <w:t>, 01/14, Bonn: IfM Bonn.</w:t>
      </w:r>
    </w:p>
    <w:p w14:paraId="4880AC97" w14:textId="77777777" w:rsidR="00146EB7" w:rsidRDefault="00146EB7" w:rsidP="00661ABD">
      <w:pPr>
        <w:tabs>
          <w:tab w:val="left" w:pos="1095"/>
        </w:tabs>
        <w:spacing w:line="312" w:lineRule="auto"/>
        <w:ind w:right="-619" w:firstLine="567"/>
        <w:jc w:val="both"/>
        <w:rPr>
          <w:rFonts w:ascii="Times New Roman" w:hAnsi="Times New Roman" w:cs="Times New Roman"/>
        </w:rPr>
      </w:pPr>
      <w:r w:rsidRPr="00A26906">
        <w:rPr>
          <w:rFonts w:ascii="Times New Roman" w:hAnsi="Times New Roman" w:cs="Times New Roman"/>
        </w:rPr>
        <w:t xml:space="preserve">Westwood, S. 1988. </w:t>
      </w:r>
      <w:r w:rsidRPr="00A26906">
        <w:rPr>
          <w:rFonts w:ascii="Times New Roman" w:hAnsi="Times New Roman" w:cs="Times New Roman"/>
          <w:i/>
        </w:rPr>
        <w:t>Enterprising Women. Ethnicity, Economy and Gender Relations</w:t>
      </w:r>
      <w:r>
        <w:rPr>
          <w:rFonts w:ascii="Times New Roman" w:hAnsi="Times New Roman" w:cs="Times New Roman"/>
        </w:rPr>
        <w:t xml:space="preserve">. London: Routledge. </w:t>
      </w:r>
    </w:p>
    <w:p w14:paraId="0B69ECCF" w14:textId="77777777" w:rsidR="00146EB7" w:rsidRDefault="00146EB7" w:rsidP="00661ABD">
      <w:pPr>
        <w:widowControl w:val="0"/>
        <w:autoSpaceDE w:val="0"/>
        <w:autoSpaceDN w:val="0"/>
        <w:adjustRightInd w:val="0"/>
        <w:spacing w:line="360" w:lineRule="auto"/>
        <w:ind w:firstLine="567"/>
        <w:jc w:val="both"/>
        <w:rPr>
          <w:rFonts w:ascii="Times New Roman" w:hAnsi="Times New Roman" w:cs="Times New Roman"/>
          <w:lang w:val="en-US"/>
        </w:rPr>
      </w:pPr>
      <w:r>
        <w:rPr>
          <w:rFonts w:ascii="Times New Roman" w:hAnsi="Times New Roman" w:cs="Times New Roman"/>
          <w:lang w:val="en-US"/>
        </w:rPr>
        <w:t xml:space="preserve">Wetherell, M. </w:t>
      </w:r>
      <w:r w:rsidRPr="00333893">
        <w:rPr>
          <w:rFonts w:ascii="Times New Roman" w:hAnsi="Times New Roman" w:cs="Times New Roman"/>
          <w:lang w:val="en-US"/>
        </w:rPr>
        <w:t xml:space="preserve">and </w:t>
      </w:r>
      <w:r>
        <w:rPr>
          <w:rFonts w:ascii="Times New Roman" w:hAnsi="Times New Roman" w:cs="Times New Roman"/>
          <w:lang w:val="en-US"/>
        </w:rPr>
        <w:t>J. Potter. 1989.</w:t>
      </w:r>
      <w:r w:rsidRPr="00333893">
        <w:rPr>
          <w:rFonts w:ascii="Times New Roman" w:hAnsi="Times New Roman" w:cs="Times New Roman"/>
          <w:lang w:val="en-US"/>
        </w:rPr>
        <w:t xml:space="preserve"> </w:t>
      </w:r>
      <w:r>
        <w:rPr>
          <w:rFonts w:ascii="Times New Roman" w:hAnsi="Times New Roman" w:cs="Times New Roman"/>
          <w:lang w:val="en-US"/>
        </w:rPr>
        <w:t>“</w:t>
      </w:r>
      <w:r w:rsidRPr="00333893">
        <w:rPr>
          <w:rFonts w:ascii="Times New Roman" w:hAnsi="Times New Roman" w:cs="Times New Roman"/>
          <w:lang w:val="en-US"/>
        </w:rPr>
        <w:t>Narrative characte</w:t>
      </w:r>
      <w:r>
        <w:rPr>
          <w:rFonts w:ascii="Times New Roman" w:hAnsi="Times New Roman" w:cs="Times New Roman"/>
          <w:lang w:val="en-US"/>
        </w:rPr>
        <w:t xml:space="preserve">rs and accounting for violence.” </w:t>
      </w:r>
      <w:r w:rsidRPr="00333893">
        <w:rPr>
          <w:rFonts w:ascii="Times New Roman" w:hAnsi="Times New Roman" w:cs="Times New Roman"/>
          <w:lang w:val="en-US"/>
        </w:rPr>
        <w:t xml:space="preserve">In </w:t>
      </w:r>
      <w:r w:rsidRPr="006033FF">
        <w:rPr>
          <w:rFonts w:ascii="Times New Roman" w:hAnsi="Times New Roman" w:cs="Times New Roman"/>
          <w:i/>
          <w:lang w:val="en-US"/>
        </w:rPr>
        <w:t>Texts of identity. Inquiries in social construction series</w:t>
      </w:r>
      <w:r>
        <w:rPr>
          <w:rFonts w:ascii="Times New Roman" w:hAnsi="Times New Roman" w:cs="Times New Roman"/>
          <w:lang w:val="en-US"/>
        </w:rPr>
        <w:t>, edited by J. Shotter and</w:t>
      </w:r>
      <w:r w:rsidRPr="00333893">
        <w:rPr>
          <w:rFonts w:ascii="Times New Roman" w:hAnsi="Times New Roman" w:cs="Times New Roman"/>
          <w:lang w:val="en-US"/>
        </w:rPr>
        <w:t xml:space="preserve"> </w:t>
      </w:r>
      <w:r>
        <w:rPr>
          <w:rFonts w:ascii="Times New Roman" w:hAnsi="Times New Roman" w:cs="Times New Roman"/>
          <w:lang w:val="en-US"/>
        </w:rPr>
        <w:t>K. J. volume</w:t>
      </w:r>
      <w:r w:rsidRPr="00333893">
        <w:rPr>
          <w:rFonts w:ascii="Times New Roman" w:hAnsi="Times New Roman" w:cs="Times New Roman"/>
          <w:lang w:val="en-US"/>
        </w:rPr>
        <w:t xml:space="preserve"> </w:t>
      </w:r>
      <w:r>
        <w:rPr>
          <w:rFonts w:ascii="Times New Roman" w:hAnsi="Times New Roman" w:cs="Times New Roman"/>
          <w:lang w:val="en-US"/>
        </w:rPr>
        <w:t>2., pp. 206-219</w:t>
      </w:r>
      <w:r w:rsidRPr="00333893">
        <w:rPr>
          <w:rFonts w:ascii="Times New Roman" w:hAnsi="Times New Roman" w:cs="Times New Roman"/>
          <w:lang w:val="en-US"/>
        </w:rPr>
        <w:t>. Thousand O</w:t>
      </w:r>
      <w:r>
        <w:rPr>
          <w:rFonts w:ascii="Times New Roman" w:hAnsi="Times New Roman" w:cs="Times New Roman"/>
          <w:lang w:val="en-US"/>
        </w:rPr>
        <w:t>aks, CA, US: Sage Publications.</w:t>
      </w:r>
    </w:p>
    <w:p w14:paraId="79AE6D67" w14:textId="77777777" w:rsidR="00146EB7" w:rsidRDefault="00146EB7" w:rsidP="00661ABD">
      <w:pPr>
        <w:spacing w:line="360" w:lineRule="auto"/>
        <w:ind w:firstLine="567"/>
        <w:jc w:val="both"/>
        <w:rPr>
          <w:rFonts w:ascii="Times New Roman" w:hAnsi="Times New Roman" w:cs="Times New Roman"/>
          <w:bCs/>
          <w:color w:val="1A1A1A"/>
        </w:rPr>
      </w:pPr>
      <w:r>
        <w:rPr>
          <w:rFonts w:ascii="Times New Roman" w:hAnsi="Times New Roman" w:cs="Times New Roman"/>
          <w:bCs/>
          <w:color w:val="1A1A1A"/>
        </w:rPr>
        <w:t>Zahra, S.</w:t>
      </w:r>
      <w:r w:rsidRPr="001E429E">
        <w:rPr>
          <w:rFonts w:ascii="Times New Roman" w:hAnsi="Times New Roman" w:cs="Times New Roman"/>
          <w:bCs/>
          <w:color w:val="1A1A1A"/>
        </w:rPr>
        <w:t xml:space="preserve"> A., </w:t>
      </w:r>
      <w:r>
        <w:rPr>
          <w:rFonts w:ascii="Times New Roman" w:hAnsi="Times New Roman" w:cs="Times New Roman"/>
          <w:bCs/>
          <w:color w:val="1A1A1A"/>
        </w:rPr>
        <w:t>M.</w:t>
      </w:r>
      <w:r w:rsidRPr="001E429E">
        <w:rPr>
          <w:rFonts w:ascii="Times New Roman" w:hAnsi="Times New Roman" w:cs="Times New Roman"/>
          <w:bCs/>
          <w:color w:val="1A1A1A"/>
        </w:rPr>
        <w:t xml:space="preserve"> Wright, and </w:t>
      </w:r>
      <w:r>
        <w:rPr>
          <w:rFonts w:ascii="Times New Roman" w:hAnsi="Times New Roman" w:cs="Times New Roman"/>
          <w:bCs/>
          <w:color w:val="1A1A1A"/>
        </w:rPr>
        <w:t>G. S.</w:t>
      </w:r>
      <w:r w:rsidRPr="001E429E">
        <w:rPr>
          <w:rFonts w:ascii="Times New Roman" w:hAnsi="Times New Roman" w:cs="Times New Roman"/>
          <w:bCs/>
          <w:color w:val="1A1A1A"/>
        </w:rPr>
        <w:t xml:space="preserve"> Abdelgawad. </w:t>
      </w:r>
      <w:r>
        <w:rPr>
          <w:rFonts w:ascii="Times New Roman" w:hAnsi="Times New Roman" w:cs="Times New Roman"/>
          <w:bCs/>
          <w:color w:val="1A1A1A"/>
        </w:rPr>
        <w:t xml:space="preserve">2014. </w:t>
      </w:r>
      <w:r w:rsidRPr="001E429E">
        <w:rPr>
          <w:rFonts w:ascii="Times New Roman" w:hAnsi="Times New Roman" w:cs="Times New Roman"/>
          <w:bCs/>
          <w:color w:val="1A1A1A"/>
        </w:rPr>
        <w:t xml:space="preserve">"Contextualization and the advancement of entrepreneurship research." </w:t>
      </w:r>
      <w:r w:rsidRPr="001E429E">
        <w:rPr>
          <w:rFonts w:ascii="Times New Roman" w:hAnsi="Times New Roman" w:cs="Times New Roman"/>
          <w:bCs/>
          <w:i/>
          <w:iCs/>
          <w:color w:val="1A1A1A"/>
        </w:rPr>
        <w:t>International Small Business Journal</w:t>
      </w:r>
      <w:r w:rsidRPr="001E429E">
        <w:rPr>
          <w:rFonts w:ascii="Times New Roman" w:hAnsi="Times New Roman" w:cs="Times New Roman"/>
          <w:bCs/>
          <w:color w:val="1A1A1A"/>
        </w:rPr>
        <w:t xml:space="preserve"> </w:t>
      </w:r>
      <w:r>
        <w:rPr>
          <w:rFonts w:ascii="Times New Roman" w:hAnsi="Times New Roman" w:cs="Times New Roman"/>
          <w:bCs/>
          <w:color w:val="1A1A1A"/>
          <w:lang w:val="en-US"/>
        </w:rPr>
        <w:t>32 (</w:t>
      </w:r>
      <w:r w:rsidRPr="001E698F">
        <w:rPr>
          <w:rFonts w:ascii="Times New Roman" w:hAnsi="Times New Roman" w:cs="Times New Roman"/>
          <w:bCs/>
          <w:color w:val="1A1A1A"/>
          <w:lang w:val="en-US"/>
        </w:rPr>
        <w:t>5</w:t>
      </w:r>
      <w:r>
        <w:rPr>
          <w:rFonts w:ascii="Times New Roman" w:hAnsi="Times New Roman" w:cs="Times New Roman"/>
          <w:bCs/>
          <w:color w:val="1A1A1A"/>
          <w:lang w:val="en-US"/>
        </w:rPr>
        <w:t>):</w:t>
      </w:r>
      <w:r w:rsidRPr="001E698F">
        <w:rPr>
          <w:rFonts w:ascii="Times New Roman" w:hAnsi="Times New Roman" w:cs="Times New Roman"/>
          <w:bCs/>
          <w:color w:val="1A1A1A"/>
          <w:lang w:val="en-US"/>
        </w:rPr>
        <w:t xml:space="preserve"> 479-500</w:t>
      </w:r>
      <w:r>
        <w:rPr>
          <w:rFonts w:ascii="Times New Roman" w:hAnsi="Times New Roman" w:cs="Times New Roman"/>
          <w:bCs/>
          <w:color w:val="1A1A1A"/>
        </w:rPr>
        <w:t>.</w:t>
      </w:r>
    </w:p>
    <w:sectPr w:rsidR="00146EB7" w:rsidSect="00516A79">
      <w:footerReference w:type="even" r:id="rId10"/>
      <w:footerReference w:type="default" r:id="rId11"/>
      <w:pgSz w:w="11900" w:h="16840"/>
      <w:pgMar w:top="1701"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294FE" w14:textId="77777777" w:rsidR="0028459D" w:rsidRDefault="0028459D" w:rsidP="00720C29">
      <w:r>
        <w:separator/>
      </w:r>
    </w:p>
  </w:endnote>
  <w:endnote w:type="continuationSeparator" w:id="0">
    <w:p w14:paraId="3178DEA8" w14:textId="77777777" w:rsidR="0028459D" w:rsidRDefault="0028459D" w:rsidP="0072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7A588" w14:textId="77777777" w:rsidR="009F7E84" w:rsidRDefault="009F7E84" w:rsidP="00AB0D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6451E" w14:textId="77777777" w:rsidR="009F7E84" w:rsidRDefault="009F7E84" w:rsidP="00720C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D00FB" w14:textId="01A478B3" w:rsidR="009F7E84" w:rsidRDefault="009F7E84" w:rsidP="00AB0D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16D">
      <w:rPr>
        <w:rStyle w:val="PageNumber"/>
        <w:noProof/>
      </w:rPr>
      <w:t>1</w:t>
    </w:r>
    <w:r>
      <w:rPr>
        <w:rStyle w:val="PageNumber"/>
      </w:rPr>
      <w:fldChar w:fldCharType="end"/>
    </w:r>
  </w:p>
  <w:p w14:paraId="683B9DE9" w14:textId="77777777" w:rsidR="009F7E84" w:rsidRDefault="009F7E84" w:rsidP="00720C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A68A1" w14:textId="77777777" w:rsidR="0028459D" w:rsidRDefault="0028459D" w:rsidP="00720C29">
      <w:r>
        <w:separator/>
      </w:r>
    </w:p>
  </w:footnote>
  <w:footnote w:type="continuationSeparator" w:id="0">
    <w:p w14:paraId="21FAC650" w14:textId="77777777" w:rsidR="0028459D" w:rsidRDefault="0028459D" w:rsidP="00720C29">
      <w:r>
        <w:continuationSeparator/>
      </w:r>
    </w:p>
  </w:footnote>
  <w:footnote w:id="1">
    <w:p w14:paraId="3089A8C2" w14:textId="049B1765" w:rsidR="007C5BDE" w:rsidRPr="00494EDB" w:rsidRDefault="007C5BDE">
      <w:pPr>
        <w:pStyle w:val="FootnoteText"/>
        <w:rPr>
          <w:sz w:val="20"/>
          <w:szCs w:val="20"/>
        </w:rPr>
      </w:pPr>
      <w:r w:rsidRPr="00494EDB">
        <w:rPr>
          <w:rStyle w:val="FootnoteReference"/>
          <w:sz w:val="20"/>
          <w:szCs w:val="20"/>
        </w:rPr>
        <w:footnoteRef/>
      </w:r>
      <w:r w:rsidRPr="00494EDB">
        <w:rPr>
          <w:sz w:val="20"/>
          <w:szCs w:val="20"/>
        </w:rPr>
        <w:t xml:space="preserve"> </w:t>
      </w:r>
      <w:r w:rsidRPr="00494EDB">
        <w:rPr>
          <w:rFonts w:ascii="Times New Roman" w:hAnsi="Times New Roman" w:cs="Times New Roman"/>
          <w:sz w:val="20"/>
          <w:szCs w:val="20"/>
        </w:rPr>
        <w:t>In this paper, we use female migrant entrepreneurs as an umbrella term for women business owners who were born in a different country from where the women currently live.</w:t>
      </w:r>
    </w:p>
  </w:footnote>
  <w:footnote w:id="2">
    <w:p w14:paraId="3E786460" w14:textId="2BAF9390" w:rsidR="0030187F" w:rsidRPr="00494EDB" w:rsidRDefault="0030187F" w:rsidP="0030187F">
      <w:pPr>
        <w:spacing w:line="360" w:lineRule="auto"/>
        <w:ind w:firstLine="567"/>
        <w:jc w:val="both"/>
        <w:rPr>
          <w:rFonts w:ascii="Times New Roman" w:hAnsi="Times New Roman" w:cs="Times New Roman"/>
          <w:sz w:val="20"/>
          <w:szCs w:val="20"/>
        </w:rPr>
      </w:pPr>
      <w:r>
        <w:rPr>
          <w:rStyle w:val="FootnoteReference"/>
        </w:rPr>
        <w:footnoteRef/>
      </w:r>
      <w:r>
        <w:t xml:space="preserve"> </w:t>
      </w:r>
      <w:r w:rsidRPr="00494EDB">
        <w:rPr>
          <w:rFonts w:ascii="Times New Roman" w:hAnsi="Times New Roman" w:cs="Times New Roman"/>
          <w:sz w:val="20"/>
          <w:szCs w:val="20"/>
        </w:rPr>
        <w:t>By ‘migrant economy’, we refer to those spaces in the market in which migrant women enterprise</w:t>
      </w:r>
      <w:r>
        <w:rPr>
          <w:rFonts w:ascii="Times New Roman" w:hAnsi="Times New Roman" w:cs="Times New Roman"/>
          <w:sz w:val="20"/>
          <w:szCs w:val="20"/>
        </w:rPr>
        <w:t>s operate</w:t>
      </w:r>
      <w:r w:rsidRPr="00494EDB">
        <w:rPr>
          <w:rFonts w:ascii="Times New Roman" w:hAnsi="Times New Roman" w:cs="Times New Roman"/>
          <w:sz w:val="20"/>
          <w:szCs w:val="20"/>
        </w:rPr>
        <w:t xml:space="preserve">, irrespective of whether these take place in the countries of origin or destination. </w:t>
      </w:r>
    </w:p>
    <w:p w14:paraId="3DE6466C" w14:textId="1B023358" w:rsidR="0030187F" w:rsidRDefault="0030187F">
      <w:pPr>
        <w:pStyle w:val="FootnoteText"/>
      </w:pPr>
    </w:p>
  </w:footnote>
  <w:footnote w:id="3">
    <w:p w14:paraId="3DB4F495" w14:textId="7270484B" w:rsidR="00FB1594" w:rsidRPr="00BD2BD4" w:rsidRDefault="00FB1594" w:rsidP="00FB1594">
      <w:pPr>
        <w:jc w:val="both"/>
        <w:rPr>
          <w:rFonts w:ascii="Times New Roman" w:hAnsi="Times New Roman" w:cs="Times New Roman"/>
          <w:sz w:val="20"/>
          <w:szCs w:val="20"/>
        </w:rPr>
      </w:pPr>
      <w:r>
        <w:rPr>
          <w:rStyle w:val="FootnoteReference"/>
        </w:rPr>
        <w:footnoteRef/>
      </w:r>
      <w:r>
        <w:t xml:space="preserve"> </w:t>
      </w:r>
      <w:r w:rsidRPr="00BD2BD4">
        <w:rPr>
          <w:rFonts w:ascii="Times New Roman" w:hAnsi="Times New Roman" w:cs="Times New Roman"/>
          <w:sz w:val="20"/>
          <w:szCs w:val="20"/>
        </w:rPr>
        <w:t>This research was supported by the Spanish Ministry of Education and Science FPI grant ‘Ethnic Entrepreneurship as a means of Social Integration for Migrants. Second Generation and Gender Relations’, project reference</w:t>
      </w:r>
      <w:r>
        <w:rPr>
          <w:rFonts w:ascii="Times New Roman" w:hAnsi="Times New Roman" w:cs="Times New Roman"/>
          <w:sz w:val="20"/>
          <w:szCs w:val="20"/>
        </w:rPr>
        <w:t xml:space="preserve"> </w:t>
      </w:r>
      <w:r w:rsidRPr="00BD2BD4">
        <w:rPr>
          <w:rFonts w:ascii="Times New Roman" w:hAnsi="Times New Roman" w:cs="Times New Roman"/>
          <w:sz w:val="20"/>
          <w:szCs w:val="20"/>
        </w:rPr>
        <w:t>SEJ 07750/SOCI</w:t>
      </w:r>
      <w:r>
        <w:rPr>
          <w:rFonts w:ascii="Times New Roman" w:hAnsi="Times New Roman" w:cs="Times New Roman"/>
          <w:sz w:val="20"/>
          <w:szCs w:val="20"/>
        </w:rPr>
        <w:t xml:space="preserve">. The interviews analysed in this paper were carried out by the </w:t>
      </w:r>
      <w:r w:rsidR="00577A68">
        <w:rPr>
          <w:rFonts w:ascii="Times New Roman" w:hAnsi="Times New Roman" w:cs="Times New Roman"/>
          <w:sz w:val="20"/>
          <w:szCs w:val="20"/>
        </w:rPr>
        <w:t xml:space="preserve">first </w:t>
      </w:r>
      <w:r>
        <w:rPr>
          <w:rFonts w:ascii="Times New Roman" w:hAnsi="Times New Roman" w:cs="Times New Roman"/>
          <w:sz w:val="20"/>
          <w:szCs w:val="20"/>
        </w:rPr>
        <w:t>author.</w:t>
      </w:r>
    </w:p>
    <w:p w14:paraId="37AAD97D" w14:textId="64FE1FCC" w:rsidR="00FB1594" w:rsidRDefault="00FB1594">
      <w:pPr>
        <w:pStyle w:val="FootnoteText"/>
      </w:pPr>
    </w:p>
  </w:footnote>
  <w:footnote w:id="4">
    <w:p w14:paraId="458184B8" w14:textId="102C32F8" w:rsidR="00577A68" w:rsidRPr="00577A68" w:rsidRDefault="00577A68">
      <w:pPr>
        <w:pStyle w:val="FootnoteText"/>
        <w:rPr>
          <w:rFonts w:ascii="Times New Roman" w:hAnsi="Times New Roman" w:cs="Times New Roman"/>
          <w:sz w:val="20"/>
          <w:szCs w:val="20"/>
          <w:lang w:val="nl-NL"/>
        </w:rPr>
      </w:pPr>
      <w:r>
        <w:rPr>
          <w:rStyle w:val="FootnoteReference"/>
        </w:rPr>
        <w:footnoteRef/>
      </w:r>
      <w:r>
        <w:t xml:space="preserve"> </w:t>
      </w:r>
      <w:r>
        <w:rPr>
          <w:rFonts w:ascii="Times New Roman" w:hAnsi="Times New Roman" w:cs="Times New Roman"/>
          <w:sz w:val="20"/>
          <w:szCs w:val="20"/>
        </w:rPr>
        <w:t>This research was financed by the Dutch Ministry of Living, Quarters and Integration. The interviews analysed in this paper were carried out by the second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A2465"/>
    <w:multiLevelType w:val="multilevel"/>
    <w:tmpl w:val="C058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F51B1"/>
    <w:multiLevelType w:val="hybridMultilevel"/>
    <w:tmpl w:val="0B68E6F0"/>
    <w:lvl w:ilvl="0" w:tplc="AF861D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42BA1"/>
    <w:multiLevelType w:val="hybridMultilevel"/>
    <w:tmpl w:val="22DA7574"/>
    <w:lvl w:ilvl="0" w:tplc="7872297C">
      <w:start w:val="1"/>
      <w:numFmt w:val="lowerRoman"/>
      <w:lvlText w:val="(%1)"/>
      <w:lvlJc w:val="left"/>
      <w:pPr>
        <w:ind w:left="1467" w:hanging="900"/>
      </w:pPr>
      <w:rPr>
        <w:rFonts w:ascii="Times New Roman" w:eastAsiaTheme="minorEastAsia" w:hAnsi="Times New Roman" w:cs="Times New Roman"/>
        <w:i/>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CD779F"/>
    <w:multiLevelType w:val="hybridMultilevel"/>
    <w:tmpl w:val="CC62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75198"/>
    <w:multiLevelType w:val="hybridMultilevel"/>
    <w:tmpl w:val="102854A8"/>
    <w:lvl w:ilvl="0" w:tplc="6FB2724A">
      <w:start w:val="3"/>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2A"/>
    <w:rsid w:val="000003A3"/>
    <w:rsid w:val="0000196B"/>
    <w:rsid w:val="00002BAE"/>
    <w:rsid w:val="0000382C"/>
    <w:rsid w:val="00006304"/>
    <w:rsid w:val="0001046A"/>
    <w:rsid w:val="00010E0A"/>
    <w:rsid w:val="00011621"/>
    <w:rsid w:val="00012D56"/>
    <w:rsid w:val="00014369"/>
    <w:rsid w:val="000146F9"/>
    <w:rsid w:val="000173DE"/>
    <w:rsid w:val="00020905"/>
    <w:rsid w:val="000210AA"/>
    <w:rsid w:val="00021BEE"/>
    <w:rsid w:val="00021EC4"/>
    <w:rsid w:val="00023F33"/>
    <w:rsid w:val="00024B95"/>
    <w:rsid w:val="00026871"/>
    <w:rsid w:val="000277FF"/>
    <w:rsid w:val="000300B0"/>
    <w:rsid w:val="000316D5"/>
    <w:rsid w:val="00031BE3"/>
    <w:rsid w:val="00031F7A"/>
    <w:rsid w:val="00032056"/>
    <w:rsid w:val="000327F9"/>
    <w:rsid w:val="00033A5A"/>
    <w:rsid w:val="0003431B"/>
    <w:rsid w:val="00034689"/>
    <w:rsid w:val="000358DD"/>
    <w:rsid w:val="00041181"/>
    <w:rsid w:val="0004125F"/>
    <w:rsid w:val="00041385"/>
    <w:rsid w:val="000417BE"/>
    <w:rsid w:val="00042776"/>
    <w:rsid w:val="00042FFF"/>
    <w:rsid w:val="00043DDE"/>
    <w:rsid w:val="000461CF"/>
    <w:rsid w:val="00046D22"/>
    <w:rsid w:val="00047016"/>
    <w:rsid w:val="00047AFC"/>
    <w:rsid w:val="00050419"/>
    <w:rsid w:val="00051920"/>
    <w:rsid w:val="0005359A"/>
    <w:rsid w:val="000537F9"/>
    <w:rsid w:val="000543E9"/>
    <w:rsid w:val="00054AB3"/>
    <w:rsid w:val="00055C52"/>
    <w:rsid w:val="00057F7C"/>
    <w:rsid w:val="00060FA3"/>
    <w:rsid w:val="00062043"/>
    <w:rsid w:val="00062197"/>
    <w:rsid w:val="0006269F"/>
    <w:rsid w:val="00063A57"/>
    <w:rsid w:val="00063FE9"/>
    <w:rsid w:val="00065EFE"/>
    <w:rsid w:val="00066E17"/>
    <w:rsid w:val="000701CF"/>
    <w:rsid w:val="00070CAE"/>
    <w:rsid w:val="00070E42"/>
    <w:rsid w:val="0007143C"/>
    <w:rsid w:val="00072A56"/>
    <w:rsid w:val="00074C1F"/>
    <w:rsid w:val="00074FC9"/>
    <w:rsid w:val="00075797"/>
    <w:rsid w:val="000775C4"/>
    <w:rsid w:val="00077A3F"/>
    <w:rsid w:val="00080172"/>
    <w:rsid w:val="00080A0B"/>
    <w:rsid w:val="000815F2"/>
    <w:rsid w:val="00082181"/>
    <w:rsid w:val="000822B0"/>
    <w:rsid w:val="00083060"/>
    <w:rsid w:val="00083D94"/>
    <w:rsid w:val="00084269"/>
    <w:rsid w:val="00085404"/>
    <w:rsid w:val="000854FE"/>
    <w:rsid w:val="00085610"/>
    <w:rsid w:val="00086664"/>
    <w:rsid w:val="000874F5"/>
    <w:rsid w:val="00087F8D"/>
    <w:rsid w:val="000925C3"/>
    <w:rsid w:val="00094AE8"/>
    <w:rsid w:val="000950FB"/>
    <w:rsid w:val="0009683B"/>
    <w:rsid w:val="000A0572"/>
    <w:rsid w:val="000A1E7D"/>
    <w:rsid w:val="000A25BC"/>
    <w:rsid w:val="000A2C39"/>
    <w:rsid w:val="000A4CE9"/>
    <w:rsid w:val="000A5FBC"/>
    <w:rsid w:val="000A7EBA"/>
    <w:rsid w:val="000B0554"/>
    <w:rsid w:val="000B1D05"/>
    <w:rsid w:val="000B2BD7"/>
    <w:rsid w:val="000B3D4F"/>
    <w:rsid w:val="000B465C"/>
    <w:rsid w:val="000B73FD"/>
    <w:rsid w:val="000B74A2"/>
    <w:rsid w:val="000B77E5"/>
    <w:rsid w:val="000C0B60"/>
    <w:rsid w:val="000C1F71"/>
    <w:rsid w:val="000C2B1C"/>
    <w:rsid w:val="000C2D0E"/>
    <w:rsid w:val="000C4C38"/>
    <w:rsid w:val="000C5983"/>
    <w:rsid w:val="000C5F92"/>
    <w:rsid w:val="000C601C"/>
    <w:rsid w:val="000C68DD"/>
    <w:rsid w:val="000C7882"/>
    <w:rsid w:val="000C7C1B"/>
    <w:rsid w:val="000C7EC2"/>
    <w:rsid w:val="000D0C36"/>
    <w:rsid w:val="000D1EA8"/>
    <w:rsid w:val="000D1EF9"/>
    <w:rsid w:val="000D2C12"/>
    <w:rsid w:val="000D3368"/>
    <w:rsid w:val="000D3741"/>
    <w:rsid w:val="000D39F6"/>
    <w:rsid w:val="000D6828"/>
    <w:rsid w:val="000D6BF9"/>
    <w:rsid w:val="000D70D7"/>
    <w:rsid w:val="000D7273"/>
    <w:rsid w:val="000D7F7E"/>
    <w:rsid w:val="000E2337"/>
    <w:rsid w:val="000E5CC1"/>
    <w:rsid w:val="000E78A1"/>
    <w:rsid w:val="000F142F"/>
    <w:rsid w:val="000F2D08"/>
    <w:rsid w:val="000F4A6E"/>
    <w:rsid w:val="000F4D4E"/>
    <w:rsid w:val="000F528F"/>
    <w:rsid w:val="000F5B76"/>
    <w:rsid w:val="00102CEF"/>
    <w:rsid w:val="0010451B"/>
    <w:rsid w:val="00105412"/>
    <w:rsid w:val="00105DEE"/>
    <w:rsid w:val="001060BE"/>
    <w:rsid w:val="0010745C"/>
    <w:rsid w:val="001077A1"/>
    <w:rsid w:val="00107CE4"/>
    <w:rsid w:val="00107F65"/>
    <w:rsid w:val="00111880"/>
    <w:rsid w:val="00112462"/>
    <w:rsid w:val="00112F04"/>
    <w:rsid w:val="00113C97"/>
    <w:rsid w:val="00114290"/>
    <w:rsid w:val="00114E7E"/>
    <w:rsid w:val="00115EF9"/>
    <w:rsid w:val="001160E8"/>
    <w:rsid w:val="001173A2"/>
    <w:rsid w:val="0011768C"/>
    <w:rsid w:val="001201E8"/>
    <w:rsid w:val="00120E7C"/>
    <w:rsid w:val="00123719"/>
    <w:rsid w:val="00123B8A"/>
    <w:rsid w:val="00124A51"/>
    <w:rsid w:val="00124B25"/>
    <w:rsid w:val="00124CAD"/>
    <w:rsid w:val="0012586A"/>
    <w:rsid w:val="00125D4C"/>
    <w:rsid w:val="001263A0"/>
    <w:rsid w:val="00126C1D"/>
    <w:rsid w:val="00126FB5"/>
    <w:rsid w:val="00130D24"/>
    <w:rsid w:val="00132E7B"/>
    <w:rsid w:val="00132ED8"/>
    <w:rsid w:val="00132F8F"/>
    <w:rsid w:val="00134130"/>
    <w:rsid w:val="00134174"/>
    <w:rsid w:val="001367F7"/>
    <w:rsid w:val="00136A1C"/>
    <w:rsid w:val="00136FDA"/>
    <w:rsid w:val="00137E23"/>
    <w:rsid w:val="00140BC1"/>
    <w:rsid w:val="001418E7"/>
    <w:rsid w:val="00141910"/>
    <w:rsid w:val="0014205C"/>
    <w:rsid w:val="001433DC"/>
    <w:rsid w:val="001442E9"/>
    <w:rsid w:val="00144641"/>
    <w:rsid w:val="0014521A"/>
    <w:rsid w:val="001458E9"/>
    <w:rsid w:val="00146D4F"/>
    <w:rsid w:val="00146EB7"/>
    <w:rsid w:val="0015008B"/>
    <w:rsid w:val="00150A74"/>
    <w:rsid w:val="00151BE9"/>
    <w:rsid w:val="001534EE"/>
    <w:rsid w:val="001536DE"/>
    <w:rsid w:val="00155E2F"/>
    <w:rsid w:val="00156CE5"/>
    <w:rsid w:val="0015730F"/>
    <w:rsid w:val="00161DFB"/>
    <w:rsid w:val="00162408"/>
    <w:rsid w:val="001658D3"/>
    <w:rsid w:val="00165EFA"/>
    <w:rsid w:val="001667F4"/>
    <w:rsid w:val="00166EA1"/>
    <w:rsid w:val="00172163"/>
    <w:rsid w:val="001721A0"/>
    <w:rsid w:val="00172B46"/>
    <w:rsid w:val="00172C14"/>
    <w:rsid w:val="001731F3"/>
    <w:rsid w:val="0017454A"/>
    <w:rsid w:val="00174DD3"/>
    <w:rsid w:val="00176B97"/>
    <w:rsid w:val="00176D55"/>
    <w:rsid w:val="0017724D"/>
    <w:rsid w:val="0017757C"/>
    <w:rsid w:val="00180152"/>
    <w:rsid w:val="00180944"/>
    <w:rsid w:val="00180AFD"/>
    <w:rsid w:val="00182387"/>
    <w:rsid w:val="00182E04"/>
    <w:rsid w:val="0018626E"/>
    <w:rsid w:val="00186C44"/>
    <w:rsid w:val="00186E6D"/>
    <w:rsid w:val="0019007F"/>
    <w:rsid w:val="001902E0"/>
    <w:rsid w:val="00190346"/>
    <w:rsid w:val="00190DDC"/>
    <w:rsid w:val="00191B64"/>
    <w:rsid w:val="00193258"/>
    <w:rsid w:val="00193A3F"/>
    <w:rsid w:val="001940EA"/>
    <w:rsid w:val="00194145"/>
    <w:rsid w:val="00194626"/>
    <w:rsid w:val="00194E0F"/>
    <w:rsid w:val="00197FE5"/>
    <w:rsid w:val="001A028E"/>
    <w:rsid w:val="001A2603"/>
    <w:rsid w:val="001A2841"/>
    <w:rsid w:val="001A30A6"/>
    <w:rsid w:val="001A3BD1"/>
    <w:rsid w:val="001A41E0"/>
    <w:rsid w:val="001A460F"/>
    <w:rsid w:val="001A57A0"/>
    <w:rsid w:val="001A7F32"/>
    <w:rsid w:val="001B0002"/>
    <w:rsid w:val="001B1AE8"/>
    <w:rsid w:val="001B2BAD"/>
    <w:rsid w:val="001B3C6F"/>
    <w:rsid w:val="001B477E"/>
    <w:rsid w:val="001B54CB"/>
    <w:rsid w:val="001B651C"/>
    <w:rsid w:val="001B740B"/>
    <w:rsid w:val="001C0916"/>
    <w:rsid w:val="001C374F"/>
    <w:rsid w:val="001C3AC1"/>
    <w:rsid w:val="001C4570"/>
    <w:rsid w:val="001C4F14"/>
    <w:rsid w:val="001C6026"/>
    <w:rsid w:val="001C6469"/>
    <w:rsid w:val="001C6C09"/>
    <w:rsid w:val="001C7977"/>
    <w:rsid w:val="001D0973"/>
    <w:rsid w:val="001D0AAE"/>
    <w:rsid w:val="001D2A1E"/>
    <w:rsid w:val="001D3BAF"/>
    <w:rsid w:val="001D5C6F"/>
    <w:rsid w:val="001D61DD"/>
    <w:rsid w:val="001D6549"/>
    <w:rsid w:val="001D6590"/>
    <w:rsid w:val="001D6D3C"/>
    <w:rsid w:val="001D6E7D"/>
    <w:rsid w:val="001D701F"/>
    <w:rsid w:val="001D75AD"/>
    <w:rsid w:val="001D76B2"/>
    <w:rsid w:val="001E0486"/>
    <w:rsid w:val="001E24D1"/>
    <w:rsid w:val="001E410E"/>
    <w:rsid w:val="001E429E"/>
    <w:rsid w:val="001E4A57"/>
    <w:rsid w:val="001E539E"/>
    <w:rsid w:val="001E5820"/>
    <w:rsid w:val="001E609E"/>
    <w:rsid w:val="001E698F"/>
    <w:rsid w:val="001F1038"/>
    <w:rsid w:val="001F1E24"/>
    <w:rsid w:val="001F1FFE"/>
    <w:rsid w:val="001F2C37"/>
    <w:rsid w:val="001F34ED"/>
    <w:rsid w:val="001F3DB6"/>
    <w:rsid w:val="001F4973"/>
    <w:rsid w:val="001F6CA3"/>
    <w:rsid w:val="00201E38"/>
    <w:rsid w:val="00202F9D"/>
    <w:rsid w:val="00203C95"/>
    <w:rsid w:val="00203E5F"/>
    <w:rsid w:val="00204712"/>
    <w:rsid w:val="00204BF6"/>
    <w:rsid w:val="00204FDA"/>
    <w:rsid w:val="002057E2"/>
    <w:rsid w:val="0020706C"/>
    <w:rsid w:val="002116CD"/>
    <w:rsid w:val="00213619"/>
    <w:rsid w:val="0021431C"/>
    <w:rsid w:val="00214CB0"/>
    <w:rsid w:val="0021502F"/>
    <w:rsid w:val="0021629B"/>
    <w:rsid w:val="00216D88"/>
    <w:rsid w:val="00220096"/>
    <w:rsid w:val="002207A9"/>
    <w:rsid w:val="00221678"/>
    <w:rsid w:val="002220F0"/>
    <w:rsid w:val="002225F3"/>
    <w:rsid w:val="00222822"/>
    <w:rsid w:val="00223F78"/>
    <w:rsid w:val="00224A38"/>
    <w:rsid w:val="00225DBC"/>
    <w:rsid w:val="00226486"/>
    <w:rsid w:val="00227D4C"/>
    <w:rsid w:val="00234071"/>
    <w:rsid w:val="00234CC7"/>
    <w:rsid w:val="00235494"/>
    <w:rsid w:val="00235BCF"/>
    <w:rsid w:val="00240AD9"/>
    <w:rsid w:val="002421FD"/>
    <w:rsid w:val="0024373A"/>
    <w:rsid w:val="00245F0E"/>
    <w:rsid w:val="00246755"/>
    <w:rsid w:val="00246AAD"/>
    <w:rsid w:val="002475DB"/>
    <w:rsid w:val="00247ADC"/>
    <w:rsid w:val="00252231"/>
    <w:rsid w:val="002536FD"/>
    <w:rsid w:val="00253E27"/>
    <w:rsid w:val="0025420C"/>
    <w:rsid w:val="00254284"/>
    <w:rsid w:val="002551E9"/>
    <w:rsid w:val="00255BA6"/>
    <w:rsid w:val="002605DC"/>
    <w:rsid w:val="002620A5"/>
    <w:rsid w:val="00262704"/>
    <w:rsid w:val="00262A37"/>
    <w:rsid w:val="0026539D"/>
    <w:rsid w:val="002654D8"/>
    <w:rsid w:val="00265E10"/>
    <w:rsid w:val="00266085"/>
    <w:rsid w:val="00266E9B"/>
    <w:rsid w:val="00267598"/>
    <w:rsid w:val="00267762"/>
    <w:rsid w:val="00267FDE"/>
    <w:rsid w:val="0027036B"/>
    <w:rsid w:val="00272B57"/>
    <w:rsid w:val="0027347B"/>
    <w:rsid w:val="00273CBC"/>
    <w:rsid w:val="00273CBF"/>
    <w:rsid w:val="002752D1"/>
    <w:rsid w:val="00275355"/>
    <w:rsid w:val="0027536B"/>
    <w:rsid w:val="00275480"/>
    <w:rsid w:val="00275AB9"/>
    <w:rsid w:val="00276C2E"/>
    <w:rsid w:val="0028013E"/>
    <w:rsid w:val="00280595"/>
    <w:rsid w:val="00280894"/>
    <w:rsid w:val="00280D2D"/>
    <w:rsid w:val="002812E5"/>
    <w:rsid w:val="002820FB"/>
    <w:rsid w:val="002821B3"/>
    <w:rsid w:val="00283364"/>
    <w:rsid w:val="0028459D"/>
    <w:rsid w:val="00285234"/>
    <w:rsid w:val="00285EE0"/>
    <w:rsid w:val="00286858"/>
    <w:rsid w:val="002901BB"/>
    <w:rsid w:val="00291D1C"/>
    <w:rsid w:val="00292BDA"/>
    <w:rsid w:val="00292DEC"/>
    <w:rsid w:val="002943B3"/>
    <w:rsid w:val="00295961"/>
    <w:rsid w:val="00296ACF"/>
    <w:rsid w:val="00296CF9"/>
    <w:rsid w:val="00296D70"/>
    <w:rsid w:val="00297062"/>
    <w:rsid w:val="002A01D0"/>
    <w:rsid w:val="002A1404"/>
    <w:rsid w:val="002A1E91"/>
    <w:rsid w:val="002A26A6"/>
    <w:rsid w:val="002A301A"/>
    <w:rsid w:val="002A387B"/>
    <w:rsid w:val="002A3DA2"/>
    <w:rsid w:val="002A4C22"/>
    <w:rsid w:val="002A58AD"/>
    <w:rsid w:val="002A5B69"/>
    <w:rsid w:val="002A6E70"/>
    <w:rsid w:val="002B1C01"/>
    <w:rsid w:val="002B22CB"/>
    <w:rsid w:val="002B458E"/>
    <w:rsid w:val="002B5B66"/>
    <w:rsid w:val="002B6032"/>
    <w:rsid w:val="002B6272"/>
    <w:rsid w:val="002B6D3C"/>
    <w:rsid w:val="002C1E6E"/>
    <w:rsid w:val="002C1E9F"/>
    <w:rsid w:val="002C228B"/>
    <w:rsid w:val="002C4130"/>
    <w:rsid w:val="002C44E7"/>
    <w:rsid w:val="002C55A2"/>
    <w:rsid w:val="002C5951"/>
    <w:rsid w:val="002C6013"/>
    <w:rsid w:val="002C6815"/>
    <w:rsid w:val="002C6846"/>
    <w:rsid w:val="002C6A80"/>
    <w:rsid w:val="002C7727"/>
    <w:rsid w:val="002C7A45"/>
    <w:rsid w:val="002D16B7"/>
    <w:rsid w:val="002D3BC1"/>
    <w:rsid w:val="002D46DF"/>
    <w:rsid w:val="002E009C"/>
    <w:rsid w:val="002E07EA"/>
    <w:rsid w:val="002E1ABB"/>
    <w:rsid w:val="002E2A4A"/>
    <w:rsid w:val="002E30E0"/>
    <w:rsid w:val="002E34BE"/>
    <w:rsid w:val="002E3B43"/>
    <w:rsid w:val="002E4BD1"/>
    <w:rsid w:val="002E4D37"/>
    <w:rsid w:val="002E630D"/>
    <w:rsid w:val="002E6809"/>
    <w:rsid w:val="002E712C"/>
    <w:rsid w:val="002F0CAC"/>
    <w:rsid w:val="002F1C22"/>
    <w:rsid w:val="002F418D"/>
    <w:rsid w:val="002F545E"/>
    <w:rsid w:val="002F5B35"/>
    <w:rsid w:val="002F7293"/>
    <w:rsid w:val="003011E5"/>
    <w:rsid w:val="0030187F"/>
    <w:rsid w:val="00302139"/>
    <w:rsid w:val="0030233B"/>
    <w:rsid w:val="003025A6"/>
    <w:rsid w:val="00303418"/>
    <w:rsid w:val="003039E7"/>
    <w:rsid w:val="003049E6"/>
    <w:rsid w:val="00305AB4"/>
    <w:rsid w:val="00306FF6"/>
    <w:rsid w:val="00307361"/>
    <w:rsid w:val="003101F7"/>
    <w:rsid w:val="00311335"/>
    <w:rsid w:val="00311F09"/>
    <w:rsid w:val="00314AEB"/>
    <w:rsid w:val="00314FF4"/>
    <w:rsid w:val="00315D4D"/>
    <w:rsid w:val="003166C4"/>
    <w:rsid w:val="00317B6A"/>
    <w:rsid w:val="00320496"/>
    <w:rsid w:val="003204A7"/>
    <w:rsid w:val="0032053D"/>
    <w:rsid w:val="003211D0"/>
    <w:rsid w:val="00322E1D"/>
    <w:rsid w:val="0032351C"/>
    <w:rsid w:val="0032417D"/>
    <w:rsid w:val="00324CF0"/>
    <w:rsid w:val="003257BD"/>
    <w:rsid w:val="00326E19"/>
    <w:rsid w:val="003313E1"/>
    <w:rsid w:val="00331903"/>
    <w:rsid w:val="003319E1"/>
    <w:rsid w:val="0033300D"/>
    <w:rsid w:val="0033383F"/>
    <w:rsid w:val="00333893"/>
    <w:rsid w:val="003342FF"/>
    <w:rsid w:val="00336188"/>
    <w:rsid w:val="0033628D"/>
    <w:rsid w:val="00337083"/>
    <w:rsid w:val="0033788F"/>
    <w:rsid w:val="00341952"/>
    <w:rsid w:val="00341FB5"/>
    <w:rsid w:val="00342B53"/>
    <w:rsid w:val="00343337"/>
    <w:rsid w:val="003441CB"/>
    <w:rsid w:val="003441F8"/>
    <w:rsid w:val="003442B7"/>
    <w:rsid w:val="003451F1"/>
    <w:rsid w:val="00345F89"/>
    <w:rsid w:val="003476AD"/>
    <w:rsid w:val="00347934"/>
    <w:rsid w:val="00351CDB"/>
    <w:rsid w:val="00352A5F"/>
    <w:rsid w:val="003533DD"/>
    <w:rsid w:val="00354972"/>
    <w:rsid w:val="003553CC"/>
    <w:rsid w:val="0035688A"/>
    <w:rsid w:val="00356B46"/>
    <w:rsid w:val="00357145"/>
    <w:rsid w:val="00360472"/>
    <w:rsid w:val="003625CC"/>
    <w:rsid w:val="003647E1"/>
    <w:rsid w:val="003655A1"/>
    <w:rsid w:val="00366ED3"/>
    <w:rsid w:val="00367158"/>
    <w:rsid w:val="003673F5"/>
    <w:rsid w:val="003675FA"/>
    <w:rsid w:val="00367AF7"/>
    <w:rsid w:val="00367DB6"/>
    <w:rsid w:val="00370802"/>
    <w:rsid w:val="0037093A"/>
    <w:rsid w:val="00370C1F"/>
    <w:rsid w:val="003718D3"/>
    <w:rsid w:val="00372230"/>
    <w:rsid w:val="00372CD2"/>
    <w:rsid w:val="00373C07"/>
    <w:rsid w:val="00373F00"/>
    <w:rsid w:val="00374AF0"/>
    <w:rsid w:val="0037577E"/>
    <w:rsid w:val="0037640D"/>
    <w:rsid w:val="003769B8"/>
    <w:rsid w:val="0037750A"/>
    <w:rsid w:val="003779F3"/>
    <w:rsid w:val="00380A51"/>
    <w:rsid w:val="00380EE7"/>
    <w:rsid w:val="00381DF0"/>
    <w:rsid w:val="00383786"/>
    <w:rsid w:val="003845C7"/>
    <w:rsid w:val="00384780"/>
    <w:rsid w:val="00385257"/>
    <w:rsid w:val="0038591F"/>
    <w:rsid w:val="00385A04"/>
    <w:rsid w:val="00385D11"/>
    <w:rsid w:val="0038661D"/>
    <w:rsid w:val="00393060"/>
    <w:rsid w:val="003945CF"/>
    <w:rsid w:val="0039640E"/>
    <w:rsid w:val="00396A3D"/>
    <w:rsid w:val="003970D2"/>
    <w:rsid w:val="00397EA8"/>
    <w:rsid w:val="003A0F97"/>
    <w:rsid w:val="003A121B"/>
    <w:rsid w:val="003A1D87"/>
    <w:rsid w:val="003A48DB"/>
    <w:rsid w:val="003A620C"/>
    <w:rsid w:val="003A688F"/>
    <w:rsid w:val="003A6CE0"/>
    <w:rsid w:val="003A7074"/>
    <w:rsid w:val="003A70F9"/>
    <w:rsid w:val="003A7D57"/>
    <w:rsid w:val="003B1715"/>
    <w:rsid w:val="003B193C"/>
    <w:rsid w:val="003B272F"/>
    <w:rsid w:val="003B3D59"/>
    <w:rsid w:val="003B4956"/>
    <w:rsid w:val="003B49A7"/>
    <w:rsid w:val="003B59F8"/>
    <w:rsid w:val="003B5A27"/>
    <w:rsid w:val="003B6040"/>
    <w:rsid w:val="003C0D74"/>
    <w:rsid w:val="003C0DF9"/>
    <w:rsid w:val="003C1A7C"/>
    <w:rsid w:val="003C1F6D"/>
    <w:rsid w:val="003C389D"/>
    <w:rsid w:val="003C6018"/>
    <w:rsid w:val="003C6279"/>
    <w:rsid w:val="003C655C"/>
    <w:rsid w:val="003C6E69"/>
    <w:rsid w:val="003D1004"/>
    <w:rsid w:val="003D1E9A"/>
    <w:rsid w:val="003D1F45"/>
    <w:rsid w:val="003D2D8F"/>
    <w:rsid w:val="003D51E0"/>
    <w:rsid w:val="003D5F91"/>
    <w:rsid w:val="003D724B"/>
    <w:rsid w:val="003D7953"/>
    <w:rsid w:val="003E081B"/>
    <w:rsid w:val="003E12E2"/>
    <w:rsid w:val="003E4DA3"/>
    <w:rsid w:val="003E5456"/>
    <w:rsid w:val="003E644E"/>
    <w:rsid w:val="003E6DC8"/>
    <w:rsid w:val="003E6DE2"/>
    <w:rsid w:val="003F1996"/>
    <w:rsid w:val="003F1CDE"/>
    <w:rsid w:val="003F263E"/>
    <w:rsid w:val="003F2ED3"/>
    <w:rsid w:val="003F413C"/>
    <w:rsid w:val="003F43F6"/>
    <w:rsid w:val="003F4E11"/>
    <w:rsid w:val="003F4F90"/>
    <w:rsid w:val="003F7591"/>
    <w:rsid w:val="003F7C8B"/>
    <w:rsid w:val="003F7D79"/>
    <w:rsid w:val="0040064F"/>
    <w:rsid w:val="00400A78"/>
    <w:rsid w:val="00401ED1"/>
    <w:rsid w:val="00402B02"/>
    <w:rsid w:val="00402E58"/>
    <w:rsid w:val="0040330C"/>
    <w:rsid w:val="0040359E"/>
    <w:rsid w:val="00403F69"/>
    <w:rsid w:val="00404147"/>
    <w:rsid w:val="00404BE9"/>
    <w:rsid w:val="00404C73"/>
    <w:rsid w:val="0040523C"/>
    <w:rsid w:val="004058BE"/>
    <w:rsid w:val="0040644E"/>
    <w:rsid w:val="004070F5"/>
    <w:rsid w:val="004075CA"/>
    <w:rsid w:val="00413CDA"/>
    <w:rsid w:val="0041409D"/>
    <w:rsid w:val="004141ED"/>
    <w:rsid w:val="004159F3"/>
    <w:rsid w:val="00416FF2"/>
    <w:rsid w:val="0041705E"/>
    <w:rsid w:val="00420B0D"/>
    <w:rsid w:val="00420FAC"/>
    <w:rsid w:val="00421FE1"/>
    <w:rsid w:val="0042281F"/>
    <w:rsid w:val="0042338D"/>
    <w:rsid w:val="004250EA"/>
    <w:rsid w:val="004278FA"/>
    <w:rsid w:val="00427BE2"/>
    <w:rsid w:val="00427F09"/>
    <w:rsid w:val="00430498"/>
    <w:rsid w:val="0043090C"/>
    <w:rsid w:val="00430F11"/>
    <w:rsid w:val="004325D2"/>
    <w:rsid w:val="004327EF"/>
    <w:rsid w:val="00433255"/>
    <w:rsid w:val="00434264"/>
    <w:rsid w:val="00435AD0"/>
    <w:rsid w:val="00436455"/>
    <w:rsid w:val="0043792E"/>
    <w:rsid w:val="004405C6"/>
    <w:rsid w:val="004414B3"/>
    <w:rsid w:val="004446C7"/>
    <w:rsid w:val="00444B39"/>
    <w:rsid w:val="00444C7C"/>
    <w:rsid w:val="004451DE"/>
    <w:rsid w:val="00445FA7"/>
    <w:rsid w:val="004476F0"/>
    <w:rsid w:val="004501C1"/>
    <w:rsid w:val="00450652"/>
    <w:rsid w:val="00451032"/>
    <w:rsid w:val="00452330"/>
    <w:rsid w:val="00452FA9"/>
    <w:rsid w:val="004530AD"/>
    <w:rsid w:val="0045373F"/>
    <w:rsid w:val="00453A50"/>
    <w:rsid w:val="00453C3A"/>
    <w:rsid w:val="00454672"/>
    <w:rsid w:val="00454D9A"/>
    <w:rsid w:val="004550AF"/>
    <w:rsid w:val="00455AFE"/>
    <w:rsid w:val="0046023F"/>
    <w:rsid w:val="00460365"/>
    <w:rsid w:val="00460D00"/>
    <w:rsid w:val="00461300"/>
    <w:rsid w:val="00461A0A"/>
    <w:rsid w:val="00462A8A"/>
    <w:rsid w:val="004648D7"/>
    <w:rsid w:val="00464B44"/>
    <w:rsid w:val="004664CB"/>
    <w:rsid w:val="004667D7"/>
    <w:rsid w:val="00467A85"/>
    <w:rsid w:val="00470E38"/>
    <w:rsid w:val="00470F35"/>
    <w:rsid w:val="00470FF5"/>
    <w:rsid w:val="00472762"/>
    <w:rsid w:val="00472D57"/>
    <w:rsid w:val="00473739"/>
    <w:rsid w:val="00474587"/>
    <w:rsid w:val="00474997"/>
    <w:rsid w:val="00474CDE"/>
    <w:rsid w:val="0047579B"/>
    <w:rsid w:val="00476A9D"/>
    <w:rsid w:val="0047717F"/>
    <w:rsid w:val="004808C1"/>
    <w:rsid w:val="004828E6"/>
    <w:rsid w:val="0048302E"/>
    <w:rsid w:val="004830CE"/>
    <w:rsid w:val="00484A14"/>
    <w:rsid w:val="0048505C"/>
    <w:rsid w:val="00485732"/>
    <w:rsid w:val="004861F7"/>
    <w:rsid w:val="00486614"/>
    <w:rsid w:val="004872EB"/>
    <w:rsid w:val="00487603"/>
    <w:rsid w:val="00487A58"/>
    <w:rsid w:val="0049000B"/>
    <w:rsid w:val="004901EE"/>
    <w:rsid w:val="00490F08"/>
    <w:rsid w:val="0049339D"/>
    <w:rsid w:val="00493F78"/>
    <w:rsid w:val="00493F92"/>
    <w:rsid w:val="004948B8"/>
    <w:rsid w:val="00494EDB"/>
    <w:rsid w:val="004967F7"/>
    <w:rsid w:val="004A15ED"/>
    <w:rsid w:val="004A22A2"/>
    <w:rsid w:val="004A48AF"/>
    <w:rsid w:val="004A58C1"/>
    <w:rsid w:val="004A7F8F"/>
    <w:rsid w:val="004B04FB"/>
    <w:rsid w:val="004B0698"/>
    <w:rsid w:val="004B0CD9"/>
    <w:rsid w:val="004B1CCB"/>
    <w:rsid w:val="004B1E06"/>
    <w:rsid w:val="004B412B"/>
    <w:rsid w:val="004B4148"/>
    <w:rsid w:val="004B492C"/>
    <w:rsid w:val="004B4BB2"/>
    <w:rsid w:val="004B72BD"/>
    <w:rsid w:val="004C2EE8"/>
    <w:rsid w:val="004C3685"/>
    <w:rsid w:val="004C3E20"/>
    <w:rsid w:val="004C4679"/>
    <w:rsid w:val="004C494D"/>
    <w:rsid w:val="004C4C50"/>
    <w:rsid w:val="004C5168"/>
    <w:rsid w:val="004C525D"/>
    <w:rsid w:val="004C59D4"/>
    <w:rsid w:val="004C6145"/>
    <w:rsid w:val="004C64D3"/>
    <w:rsid w:val="004C6C9F"/>
    <w:rsid w:val="004C7002"/>
    <w:rsid w:val="004C7597"/>
    <w:rsid w:val="004C76FC"/>
    <w:rsid w:val="004C772D"/>
    <w:rsid w:val="004D0F83"/>
    <w:rsid w:val="004D1112"/>
    <w:rsid w:val="004D2C21"/>
    <w:rsid w:val="004D369A"/>
    <w:rsid w:val="004D3F45"/>
    <w:rsid w:val="004D55D4"/>
    <w:rsid w:val="004D5BEC"/>
    <w:rsid w:val="004D6408"/>
    <w:rsid w:val="004D679C"/>
    <w:rsid w:val="004D710B"/>
    <w:rsid w:val="004E079D"/>
    <w:rsid w:val="004E0AB8"/>
    <w:rsid w:val="004E1567"/>
    <w:rsid w:val="004E280A"/>
    <w:rsid w:val="004E4CF5"/>
    <w:rsid w:val="004E7BBE"/>
    <w:rsid w:val="004E7EFD"/>
    <w:rsid w:val="004F08AC"/>
    <w:rsid w:val="004F0A17"/>
    <w:rsid w:val="004F170B"/>
    <w:rsid w:val="004F18B7"/>
    <w:rsid w:val="004F213F"/>
    <w:rsid w:val="004F51EB"/>
    <w:rsid w:val="004F7D2B"/>
    <w:rsid w:val="00501F00"/>
    <w:rsid w:val="00503AAF"/>
    <w:rsid w:val="00504204"/>
    <w:rsid w:val="005042F8"/>
    <w:rsid w:val="00504922"/>
    <w:rsid w:val="00510080"/>
    <w:rsid w:val="0051267F"/>
    <w:rsid w:val="0051331A"/>
    <w:rsid w:val="00513EA0"/>
    <w:rsid w:val="005150E5"/>
    <w:rsid w:val="00515342"/>
    <w:rsid w:val="005155D1"/>
    <w:rsid w:val="00516477"/>
    <w:rsid w:val="00516A79"/>
    <w:rsid w:val="00517F29"/>
    <w:rsid w:val="00520736"/>
    <w:rsid w:val="00520C17"/>
    <w:rsid w:val="005216D1"/>
    <w:rsid w:val="005220FD"/>
    <w:rsid w:val="00522493"/>
    <w:rsid w:val="00523238"/>
    <w:rsid w:val="00523F99"/>
    <w:rsid w:val="00524F08"/>
    <w:rsid w:val="00526B65"/>
    <w:rsid w:val="00526D1D"/>
    <w:rsid w:val="0052749C"/>
    <w:rsid w:val="005309C6"/>
    <w:rsid w:val="00530DDC"/>
    <w:rsid w:val="00531127"/>
    <w:rsid w:val="005311F5"/>
    <w:rsid w:val="0053123C"/>
    <w:rsid w:val="00531452"/>
    <w:rsid w:val="005321F4"/>
    <w:rsid w:val="005333B6"/>
    <w:rsid w:val="00535803"/>
    <w:rsid w:val="0053620E"/>
    <w:rsid w:val="00536A91"/>
    <w:rsid w:val="00537304"/>
    <w:rsid w:val="005375D1"/>
    <w:rsid w:val="005403CC"/>
    <w:rsid w:val="005404D6"/>
    <w:rsid w:val="00541966"/>
    <w:rsid w:val="00542752"/>
    <w:rsid w:val="005446E6"/>
    <w:rsid w:val="0054576E"/>
    <w:rsid w:val="00546265"/>
    <w:rsid w:val="0054654D"/>
    <w:rsid w:val="00546607"/>
    <w:rsid w:val="00547E7D"/>
    <w:rsid w:val="00550327"/>
    <w:rsid w:val="00551D27"/>
    <w:rsid w:val="00551FEE"/>
    <w:rsid w:val="00554281"/>
    <w:rsid w:val="005550A9"/>
    <w:rsid w:val="00555347"/>
    <w:rsid w:val="005558B9"/>
    <w:rsid w:val="00556474"/>
    <w:rsid w:val="00557F52"/>
    <w:rsid w:val="0056069F"/>
    <w:rsid w:val="00560926"/>
    <w:rsid w:val="00560EBD"/>
    <w:rsid w:val="005633DD"/>
    <w:rsid w:val="00563B2A"/>
    <w:rsid w:val="00563BA0"/>
    <w:rsid w:val="00564ACA"/>
    <w:rsid w:val="0056531A"/>
    <w:rsid w:val="00565B20"/>
    <w:rsid w:val="00565BC9"/>
    <w:rsid w:val="0056702C"/>
    <w:rsid w:val="0056713F"/>
    <w:rsid w:val="00570F0F"/>
    <w:rsid w:val="00570F2E"/>
    <w:rsid w:val="0057102B"/>
    <w:rsid w:val="00571031"/>
    <w:rsid w:val="005716DC"/>
    <w:rsid w:val="00571779"/>
    <w:rsid w:val="00573677"/>
    <w:rsid w:val="00573F60"/>
    <w:rsid w:val="0057422C"/>
    <w:rsid w:val="00574DAB"/>
    <w:rsid w:val="005758C0"/>
    <w:rsid w:val="00577A68"/>
    <w:rsid w:val="005815AC"/>
    <w:rsid w:val="00582BA6"/>
    <w:rsid w:val="005831BD"/>
    <w:rsid w:val="00583617"/>
    <w:rsid w:val="00583A3D"/>
    <w:rsid w:val="00583DDF"/>
    <w:rsid w:val="005846F9"/>
    <w:rsid w:val="0058651E"/>
    <w:rsid w:val="00586BFF"/>
    <w:rsid w:val="00587068"/>
    <w:rsid w:val="005902AF"/>
    <w:rsid w:val="0059047E"/>
    <w:rsid w:val="0059105A"/>
    <w:rsid w:val="00591705"/>
    <w:rsid w:val="005926D1"/>
    <w:rsid w:val="0059333E"/>
    <w:rsid w:val="005934D5"/>
    <w:rsid w:val="0059467B"/>
    <w:rsid w:val="00594D19"/>
    <w:rsid w:val="005A03DF"/>
    <w:rsid w:val="005A0623"/>
    <w:rsid w:val="005A1A25"/>
    <w:rsid w:val="005A1A2D"/>
    <w:rsid w:val="005A1D45"/>
    <w:rsid w:val="005A3E4A"/>
    <w:rsid w:val="005A4FE2"/>
    <w:rsid w:val="005A55E5"/>
    <w:rsid w:val="005A6F1A"/>
    <w:rsid w:val="005B010E"/>
    <w:rsid w:val="005B1AFF"/>
    <w:rsid w:val="005B1E80"/>
    <w:rsid w:val="005B3327"/>
    <w:rsid w:val="005B37EA"/>
    <w:rsid w:val="005B3F7C"/>
    <w:rsid w:val="005B47BE"/>
    <w:rsid w:val="005B5F74"/>
    <w:rsid w:val="005B6344"/>
    <w:rsid w:val="005B65ED"/>
    <w:rsid w:val="005B6CE1"/>
    <w:rsid w:val="005B7B3C"/>
    <w:rsid w:val="005C13A5"/>
    <w:rsid w:val="005C1A01"/>
    <w:rsid w:val="005C1BB9"/>
    <w:rsid w:val="005C30FB"/>
    <w:rsid w:val="005C3609"/>
    <w:rsid w:val="005C3BBE"/>
    <w:rsid w:val="005C3F25"/>
    <w:rsid w:val="005C4828"/>
    <w:rsid w:val="005D0266"/>
    <w:rsid w:val="005D054D"/>
    <w:rsid w:val="005D05CD"/>
    <w:rsid w:val="005D172E"/>
    <w:rsid w:val="005D2A9C"/>
    <w:rsid w:val="005D2C3E"/>
    <w:rsid w:val="005D2E4C"/>
    <w:rsid w:val="005D3193"/>
    <w:rsid w:val="005D3D56"/>
    <w:rsid w:val="005D45DE"/>
    <w:rsid w:val="005D4725"/>
    <w:rsid w:val="005D4B30"/>
    <w:rsid w:val="005D4E4D"/>
    <w:rsid w:val="005D4FA4"/>
    <w:rsid w:val="005D5365"/>
    <w:rsid w:val="005D7788"/>
    <w:rsid w:val="005E25B9"/>
    <w:rsid w:val="005E3CCC"/>
    <w:rsid w:val="005E3D71"/>
    <w:rsid w:val="005F2A73"/>
    <w:rsid w:val="005F3ACA"/>
    <w:rsid w:val="005F3CC6"/>
    <w:rsid w:val="006004D8"/>
    <w:rsid w:val="0060072F"/>
    <w:rsid w:val="00602FA1"/>
    <w:rsid w:val="0060317D"/>
    <w:rsid w:val="00603251"/>
    <w:rsid w:val="006033FF"/>
    <w:rsid w:val="00603E7E"/>
    <w:rsid w:val="00604446"/>
    <w:rsid w:val="00604856"/>
    <w:rsid w:val="0060692C"/>
    <w:rsid w:val="00606EC2"/>
    <w:rsid w:val="0060769C"/>
    <w:rsid w:val="00610069"/>
    <w:rsid w:val="006100A7"/>
    <w:rsid w:val="0061078D"/>
    <w:rsid w:val="0061099D"/>
    <w:rsid w:val="00612487"/>
    <w:rsid w:val="00612574"/>
    <w:rsid w:val="00612B9C"/>
    <w:rsid w:val="00612E19"/>
    <w:rsid w:val="006139D9"/>
    <w:rsid w:val="00615D5B"/>
    <w:rsid w:val="00616F90"/>
    <w:rsid w:val="006171DC"/>
    <w:rsid w:val="0061723C"/>
    <w:rsid w:val="006206ED"/>
    <w:rsid w:val="00622725"/>
    <w:rsid w:val="00622D0D"/>
    <w:rsid w:val="00624814"/>
    <w:rsid w:val="00624961"/>
    <w:rsid w:val="00625016"/>
    <w:rsid w:val="0062503B"/>
    <w:rsid w:val="006261F0"/>
    <w:rsid w:val="006263F2"/>
    <w:rsid w:val="00627D0A"/>
    <w:rsid w:val="00630023"/>
    <w:rsid w:val="00630119"/>
    <w:rsid w:val="006301A1"/>
    <w:rsid w:val="00630BA4"/>
    <w:rsid w:val="0063201F"/>
    <w:rsid w:val="00632228"/>
    <w:rsid w:val="00634773"/>
    <w:rsid w:val="006354B0"/>
    <w:rsid w:val="006367A2"/>
    <w:rsid w:val="00636D31"/>
    <w:rsid w:val="00637C69"/>
    <w:rsid w:val="00637E2F"/>
    <w:rsid w:val="006418BF"/>
    <w:rsid w:val="0064482A"/>
    <w:rsid w:val="00644F78"/>
    <w:rsid w:val="0064608D"/>
    <w:rsid w:val="00646E53"/>
    <w:rsid w:val="00650093"/>
    <w:rsid w:val="00650D73"/>
    <w:rsid w:val="00650E77"/>
    <w:rsid w:val="00651882"/>
    <w:rsid w:val="0065267B"/>
    <w:rsid w:val="00653517"/>
    <w:rsid w:val="006541EC"/>
    <w:rsid w:val="00654E9C"/>
    <w:rsid w:val="0065651F"/>
    <w:rsid w:val="00656E1A"/>
    <w:rsid w:val="00660F8A"/>
    <w:rsid w:val="00660FB3"/>
    <w:rsid w:val="00661ABD"/>
    <w:rsid w:val="00662449"/>
    <w:rsid w:val="00662462"/>
    <w:rsid w:val="0066290A"/>
    <w:rsid w:val="0066453C"/>
    <w:rsid w:val="00665763"/>
    <w:rsid w:val="00666060"/>
    <w:rsid w:val="00667F35"/>
    <w:rsid w:val="00670567"/>
    <w:rsid w:val="00670E65"/>
    <w:rsid w:val="0067260B"/>
    <w:rsid w:val="00673409"/>
    <w:rsid w:val="0067435B"/>
    <w:rsid w:val="00675502"/>
    <w:rsid w:val="00675F0D"/>
    <w:rsid w:val="006767B3"/>
    <w:rsid w:val="00677391"/>
    <w:rsid w:val="00677411"/>
    <w:rsid w:val="0068026A"/>
    <w:rsid w:val="006808FB"/>
    <w:rsid w:val="00680959"/>
    <w:rsid w:val="00680FF7"/>
    <w:rsid w:val="006815CC"/>
    <w:rsid w:val="006822D1"/>
    <w:rsid w:val="00683B9D"/>
    <w:rsid w:val="0068453C"/>
    <w:rsid w:val="006849D7"/>
    <w:rsid w:val="00686B53"/>
    <w:rsid w:val="006874F6"/>
    <w:rsid w:val="006877EF"/>
    <w:rsid w:val="006904B2"/>
    <w:rsid w:val="006907F3"/>
    <w:rsid w:val="0069087E"/>
    <w:rsid w:val="00690D06"/>
    <w:rsid w:val="00691941"/>
    <w:rsid w:val="00693A79"/>
    <w:rsid w:val="0069409C"/>
    <w:rsid w:val="00694AE7"/>
    <w:rsid w:val="00694C21"/>
    <w:rsid w:val="0069747B"/>
    <w:rsid w:val="00697D66"/>
    <w:rsid w:val="006A05A4"/>
    <w:rsid w:val="006A07A5"/>
    <w:rsid w:val="006A0C47"/>
    <w:rsid w:val="006A0E56"/>
    <w:rsid w:val="006A31BE"/>
    <w:rsid w:val="006A3CCE"/>
    <w:rsid w:val="006A4653"/>
    <w:rsid w:val="006A4901"/>
    <w:rsid w:val="006A5264"/>
    <w:rsid w:val="006A52FD"/>
    <w:rsid w:val="006A5A68"/>
    <w:rsid w:val="006A6948"/>
    <w:rsid w:val="006A7DCC"/>
    <w:rsid w:val="006B0807"/>
    <w:rsid w:val="006B0AA5"/>
    <w:rsid w:val="006B2795"/>
    <w:rsid w:val="006B2BB2"/>
    <w:rsid w:val="006B2D63"/>
    <w:rsid w:val="006B327F"/>
    <w:rsid w:val="006B3A2C"/>
    <w:rsid w:val="006C0244"/>
    <w:rsid w:val="006C0811"/>
    <w:rsid w:val="006C2F21"/>
    <w:rsid w:val="006C394B"/>
    <w:rsid w:val="006C53B0"/>
    <w:rsid w:val="006C67B1"/>
    <w:rsid w:val="006C6936"/>
    <w:rsid w:val="006C749C"/>
    <w:rsid w:val="006D06E8"/>
    <w:rsid w:val="006D093C"/>
    <w:rsid w:val="006D1BB6"/>
    <w:rsid w:val="006D2751"/>
    <w:rsid w:val="006D2C1E"/>
    <w:rsid w:val="006D2F2F"/>
    <w:rsid w:val="006D5367"/>
    <w:rsid w:val="006D6522"/>
    <w:rsid w:val="006D6D93"/>
    <w:rsid w:val="006E374E"/>
    <w:rsid w:val="006E46D5"/>
    <w:rsid w:val="006E4774"/>
    <w:rsid w:val="006E552B"/>
    <w:rsid w:val="006E597E"/>
    <w:rsid w:val="006E60A7"/>
    <w:rsid w:val="006E66DF"/>
    <w:rsid w:val="006E73EB"/>
    <w:rsid w:val="006F0124"/>
    <w:rsid w:val="006F0198"/>
    <w:rsid w:val="006F4CD5"/>
    <w:rsid w:val="006F638D"/>
    <w:rsid w:val="006F63F3"/>
    <w:rsid w:val="00700091"/>
    <w:rsid w:val="00701663"/>
    <w:rsid w:val="00701AD6"/>
    <w:rsid w:val="00702187"/>
    <w:rsid w:val="00703A57"/>
    <w:rsid w:val="0070432B"/>
    <w:rsid w:val="007048F6"/>
    <w:rsid w:val="00705B49"/>
    <w:rsid w:val="007076BC"/>
    <w:rsid w:val="00707881"/>
    <w:rsid w:val="00707CA1"/>
    <w:rsid w:val="00711A45"/>
    <w:rsid w:val="007124B1"/>
    <w:rsid w:val="00714081"/>
    <w:rsid w:val="00714C81"/>
    <w:rsid w:val="0071549B"/>
    <w:rsid w:val="00715706"/>
    <w:rsid w:val="0072052B"/>
    <w:rsid w:val="007206A7"/>
    <w:rsid w:val="00720C29"/>
    <w:rsid w:val="0072445D"/>
    <w:rsid w:val="00725702"/>
    <w:rsid w:val="00725F93"/>
    <w:rsid w:val="0072687C"/>
    <w:rsid w:val="007279B2"/>
    <w:rsid w:val="00727F51"/>
    <w:rsid w:val="00730509"/>
    <w:rsid w:val="007305BF"/>
    <w:rsid w:val="007317F4"/>
    <w:rsid w:val="00731DE8"/>
    <w:rsid w:val="00732A02"/>
    <w:rsid w:val="00734F8A"/>
    <w:rsid w:val="00735F50"/>
    <w:rsid w:val="0073629C"/>
    <w:rsid w:val="00736DA5"/>
    <w:rsid w:val="00737612"/>
    <w:rsid w:val="00737883"/>
    <w:rsid w:val="00740C1A"/>
    <w:rsid w:val="00740E44"/>
    <w:rsid w:val="00743DFC"/>
    <w:rsid w:val="007463C5"/>
    <w:rsid w:val="00747DA8"/>
    <w:rsid w:val="0075018E"/>
    <w:rsid w:val="00753B81"/>
    <w:rsid w:val="0075410B"/>
    <w:rsid w:val="00757B34"/>
    <w:rsid w:val="00760319"/>
    <w:rsid w:val="007616C3"/>
    <w:rsid w:val="00762EA9"/>
    <w:rsid w:val="00763394"/>
    <w:rsid w:val="00764411"/>
    <w:rsid w:val="00764974"/>
    <w:rsid w:val="00765FFF"/>
    <w:rsid w:val="00770E0E"/>
    <w:rsid w:val="0077158B"/>
    <w:rsid w:val="007744C5"/>
    <w:rsid w:val="0077463F"/>
    <w:rsid w:val="00774C4B"/>
    <w:rsid w:val="007759A5"/>
    <w:rsid w:val="00775DCE"/>
    <w:rsid w:val="007800D5"/>
    <w:rsid w:val="00780FE4"/>
    <w:rsid w:val="007833BA"/>
    <w:rsid w:val="007834D0"/>
    <w:rsid w:val="00783A5D"/>
    <w:rsid w:val="00783B8F"/>
    <w:rsid w:val="007856B0"/>
    <w:rsid w:val="00786492"/>
    <w:rsid w:val="00787561"/>
    <w:rsid w:val="007902D9"/>
    <w:rsid w:val="007910CA"/>
    <w:rsid w:val="00791AEA"/>
    <w:rsid w:val="00792A6E"/>
    <w:rsid w:val="007932D4"/>
    <w:rsid w:val="00794506"/>
    <w:rsid w:val="00794D15"/>
    <w:rsid w:val="00796A44"/>
    <w:rsid w:val="007A0CE3"/>
    <w:rsid w:val="007A162E"/>
    <w:rsid w:val="007A16D8"/>
    <w:rsid w:val="007A258F"/>
    <w:rsid w:val="007A3905"/>
    <w:rsid w:val="007A42E5"/>
    <w:rsid w:val="007A4719"/>
    <w:rsid w:val="007A4B09"/>
    <w:rsid w:val="007A5085"/>
    <w:rsid w:val="007A53D0"/>
    <w:rsid w:val="007A5C51"/>
    <w:rsid w:val="007A6AEE"/>
    <w:rsid w:val="007A7E75"/>
    <w:rsid w:val="007B15DC"/>
    <w:rsid w:val="007B2B0D"/>
    <w:rsid w:val="007B2CDD"/>
    <w:rsid w:val="007B3B7F"/>
    <w:rsid w:val="007B44F7"/>
    <w:rsid w:val="007B49E8"/>
    <w:rsid w:val="007B4F0C"/>
    <w:rsid w:val="007B5D8D"/>
    <w:rsid w:val="007C05B6"/>
    <w:rsid w:val="007C0C7D"/>
    <w:rsid w:val="007C0E43"/>
    <w:rsid w:val="007C5BDE"/>
    <w:rsid w:val="007C63C6"/>
    <w:rsid w:val="007C648D"/>
    <w:rsid w:val="007C69C2"/>
    <w:rsid w:val="007D1F96"/>
    <w:rsid w:val="007D36B9"/>
    <w:rsid w:val="007D3AF8"/>
    <w:rsid w:val="007D3B31"/>
    <w:rsid w:val="007D494E"/>
    <w:rsid w:val="007D5272"/>
    <w:rsid w:val="007D5FFB"/>
    <w:rsid w:val="007D6155"/>
    <w:rsid w:val="007D72F7"/>
    <w:rsid w:val="007D7EE2"/>
    <w:rsid w:val="007E15BD"/>
    <w:rsid w:val="007E1859"/>
    <w:rsid w:val="007E2481"/>
    <w:rsid w:val="007E3A4E"/>
    <w:rsid w:val="007E3D2A"/>
    <w:rsid w:val="007E3F0B"/>
    <w:rsid w:val="007E6EEE"/>
    <w:rsid w:val="007F05FC"/>
    <w:rsid w:val="007F1525"/>
    <w:rsid w:val="007F4CBF"/>
    <w:rsid w:val="007F50B2"/>
    <w:rsid w:val="007F558B"/>
    <w:rsid w:val="007F7C38"/>
    <w:rsid w:val="007F7EFC"/>
    <w:rsid w:val="008022A0"/>
    <w:rsid w:val="00803BD8"/>
    <w:rsid w:val="008040A5"/>
    <w:rsid w:val="0080562D"/>
    <w:rsid w:val="008068D7"/>
    <w:rsid w:val="0080716D"/>
    <w:rsid w:val="008073D9"/>
    <w:rsid w:val="008106C1"/>
    <w:rsid w:val="00810FDF"/>
    <w:rsid w:val="00811005"/>
    <w:rsid w:val="00812210"/>
    <w:rsid w:val="00812B1D"/>
    <w:rsid w:val="00812EF8"/>
    <w:rsid w:val="00813583"/>
    <w:rsid w:val="008138AF"/>
    <w:rsid w:val="0081482D"/>
    <w:rsid w:val="0081761E"/>
    <w:rsid w:val="00820221"/>
    <w:rsid w:val="00822008"/>
    <w:rsid w:val="00823E58"/>
    <w:rsid w:val="00824239"/>
    <w:rsid w:val="0082444C"/>
    <w:rsid w:val="008246FB"/>
    <w:rsid w:val="00825D0D"/>
    <w:rsid w:val="00827202"/>
    <w:rsid w:val="008274ED"/>
    <w:rsid w:val="00830FE8"/>
    <w:rsid w:val="008316EC"/>
    <w:rsid w:val="00831B4E"/>
    <w:rsid w:val="00831B57"/>
    <w:rsid w:val="00831DEE"/>
    <w:rsid w:val="0083341A"/>
    <w:rsid w:val="00833E65"/>
    <w:rsid w:val="00834F8C"/>
    <w:rsid w:val="008364D8"/>
    <w:rsid w:val="008406FD"/>
    <w:rsid w:val="00840E17"/>
    <w:rsid w:val="00844028"/>
    <w:rsid w:val="008449E4"/>
    <w:rsid w:val="00845289"/>
    <w:rsid w:val="00847AB3"/>
    <w:rsid w:val="00850313"/>
    <w:rsid w:val="008505F4"/>
    <w:rsid w:val="00851271"/>
    <w:rsid w:val="008518B2"/>
    <w:rsid w:val="00851E77"/>
    <w:rsid w:val="008523A9"/>
    <w:rsid w:val="00854CC3"/>
    <w:rsid w:val="00855428"/>
    <w:rsid w:val="00855A2B"/>
    <w:rsid w:val="00855B11"/>
    <w:rsid w:val="00855F56"/>
    <w:rsid w:val="00856F90"/>
    <w:rsid w:val="00857B0C"/>
    <w:rsid w:val="00857D25"/>
    <w:rsid w:val="008609D3"/>
    <w:rsid w:val="008620E4"/>
    <w:rsid w:val="00862BF0"/>
    <w:rsid w:val="00864634"/>
    <w:rsid w:val="00864FC0"/>
    <w:rsid w:val="00865C93"/>
    <w:rsid w:val="008668DA"/>
    <w:rsid w:val="00866AE8"/>
    <w:rsid w:val="008677F2"/>
    <w:rsid w:val="00867A8B"/>
    <w:rsid w:val="00867D4E"/>
    <w:rsid w:val="00867EB4"/>
    <w:rsid w:val="00871DB6"/>
    <w:rsid w:val="00872186"/>
    <w:rsid w:val="008721BD"/>
    <w:rsid w:val="008732B9"/>
    <w:rsid w:val="008762D2"/>
    <w:rsid w:val="0087644D"/>
    <w:rsid w:val="00876ECA"/>
    <w:rsid w:val="00876FB6"/>
    <w:rsid w:val="008806A3"/>
    <w:rsid w:val="00881ADB"/>
    <w:rsid w:val="00881D7B"/>
    <w:rsid w:val="00884C18"/>
    <w:rsid w:val="00884E2A"/>
    <w:rsid w:val="00885516"/>
    <w:rsid w:val="008877F0"/>
    <w:rsid w:val="00890D52"/>
    <w:rsid w:val="00891DAA"/>
    <w:rsid w:val="008929BF"/>
    <w:rsid w:val="00893425"/>
    <w:rsid w:val="00893DBA"/>
    <w:rsid w:val="008941CA"/>
    <w:rsid w:val="008942B7"/>
    <w:rsid w:val="00894508"/>
    <w:rsid w:val="008961E4"/>
    <w:rsid w:val="00897497"/>
    <w:rsid w:val="0089757C"/>
    <w:rsid w:val="00897F2C"/>
    <w:rsid w:val="008A2AC5"/>
    <w:rsid w:val="008A3442"/>
    <w:rsid w:val="008A37BD"/>
    <w:rsid w:val="008A5538"/>
    <w:rsid w:val="008A59C0"/>
    <w:rsid w:val="008A5D90"/>
    <w:rsid w:val="008A5F69"/>
    <w:rsid w:val="008A6121"/>
    <w:rsid w:val="008A653D"/>
    <w:rsid w:val="008A714B"/>
    <w:rsid w:val="008A7273"/>
    <w:rsid w:val="008A7B8E"/>
    <w:rsid w:val="008B0138"/>
    <w:rsid w:val="008B1017"/>
    <w:rsid w:val="008B1F86"/>
    <w:rsid w:val="008B40BF"/>
    <w:rsid w:val="008B43FA"/>
    <w:rsid w:val="008B4AC0"/>
    <w:rsid w:val="008B582D"/>
    <w:rsid w:val="008B5B48"/>
    <w:rsid w:val="008B5B4D"/>
    <w:rsid w:val="008B649C"/>
    <w:rsid w:val="008B6F6E"/>
    <w:rsid w:val="008B7406"/>
    <w:rsid w:val="008B790C"/>
    <w:rsid w:val="008C128F"/>
    <w:rsid w:val="008C22D5"/>
    <w:rsid w:val="008C3543"/>
    <w:rsid w:val="008C3838"/>
    <w:rsid w:val="008C595E"/>
    <w:rsid w:val="008C6229"/>
    <w:rsid w:val="008C77E1"/>
    <w:rsid w:val="008D0669"/>
    <w:rsid w:val="008D2AD1"/>
    <w:rsid w:val="008D32D9"/>
    <w:rsid w:val="008D4833"/>
    <w:rsid w:val="008D53B6"/>
    <w:rsid w:val="008D63D8"/>
    <w:rsid w:val="008D668E"/>
    <w:rsid w:val="008E0820"/>
    <w:rsid w:val="008E0973"/>
    <w:rsid w:val="008E1B1A"/>
    <w:rsid w:val="008E2003"/>
    <w:rsid w:val="008E2AC6"/>
    <w:rsid w:val="008E30AC"/>
    <w:rsid w:val="008E4DDB"/>
    <w:rsid w:val="008E6A72"/>
    <w:rsid w:val="008E7138"/>
    <w:rsid w:val="008E7A5A"/>
    <w:rsid w:val="008F00F7"/>
    <w:rsid w:val="008F1E79"/>
    <w:rsid w:val="008F58BE"/>
    <w:rsid w:val="008F5B96"/>
    <w:rsid w:val="008F5DE3"/>
    <w:rsid w:val="008F668A"/>
    <w:rsid w:val="008F743E"/>
    <w:rsid w:val="008F775F"/>
    <w:rsid w:val="00901589"/>
    <w:rsid w:val="00902D0E"/>
    <w:rsid w:val="00903821"/>
    <w:rsid w:val="009051F2"/>
    <w:rsid w:val="0091289E"/>
    <w:rsid w:val="00912E99"/>
    <w:rsid w:val="00913BA9"/>
    <w:rsid w:val="009145CE"/>
    <w:rsid w:val="009177B2"/>
    <w:rsid w:val="00917C4F"/>
    <w:rsid w:val="009203F2"/>
    <w:rsid w:val="00920B74"/>
    <w:rsid w:val="00920C54"/>
    <w:rsid w:val="00921CE2"/>
    <w:rsid w:val="00921D44"/>
    <w:rsid w:val="00922353"/>
    <w:rsid w:val="0092287B"/>
    <w:rsid w:val="009229A2"/>
    <w:rsid w:val="00922B39"/>
    <w:rsid w:val="00922E85"/>
    <w:rsid w:val="00924DB7"/>
    <w:rsid w:val="00924FDB"/>
    <w:rsid w:val="0092570A"/>
    <w:rsid w:val="009263F0"/>
    <w:rsid w:val="009267C8"/>
    <w:rsid w:val="00926A9B"/>
    <w:rsid w:val="00927278"/>
    <w:rsid w:val="009272FE"/>
    <w:rsid w:val="0093054E"/>
    <w:rsid w:val="00930E36"/>
    <w:rsid w:val="00933095"/>
    <w:rsid w:val="00934207"/>
    <w:rsid w:val="009349E6"/>
    <w:rsid w:val="00937FE8"/>
    <w:rsid w:val="00940827"/>
    <w:rsid w:val="00941B29"/>
    <w:rsid w:val="0094215E"/>
    <w:rsid w:val="00942674"/>
    <w:rsid w:val="00943806"/>
    <w:rsid w:val="009447C5"/>
    <w:rsid w:val="00944BFA"/>
    <w:rsid w:val="00946347"/>
    <w:rsid w:val="00947549"/>
    <w:rsid w:val="00951477"/>
    <w:rsid w:val="00951C21"/>
    <w:rsid w:val="00952761"/>
    <w:rsid w:val="00952BC2"/>
    <w:rsid w:val="00954F00"/>
    <w:rsid w:val="00956594"/>
    <w:rsid w:val="009566BB"/>
    <w:rsid w:val="00956867"/>
    <w:rsid w:val="00956885"/>
    <w:rsid w:val="00957693"/>
    <w:rsid w:val="00957714"/>
    <w:rsid w:val="00960201"/>
    <w:rsid w:val="00960696"/>
    <w:rsid w:val="00960CB7"/>
    <w:rsid w:val="00962B36"/>
    <w:rsid w:val="00964A98"/>
    <w:rsid w:val="00965368"/>
    <w:rsid w:val="00965F2C"/>
    <w:rsid w:val="00971374"/>
    <w:rsid w:val="0097382B"/>
    <w:rsid w:val="009747AA"/>
    <w:rsid w:val="00974EDF"/>
    <w:rsid w:val="009774ED"/>
    <w:rsid w:val="00981D88"/>
    <w:rsid w:val="00983035"/>
    <w:rsid w:val="00983684"/>
    <w:rsid w:val="00983ABD"/>
    <w:rsid w:val="00983FBD"/>
    <w:rsid w:val="00985131"/>
    <w:rsid w:val="00987840"/>
    <w:rsid w:val="009904DF"/>
    <w:rsid w:val="009914F5"/>
    <w:rsid w:val="00991B3F"/>
    <w:rsid w:val="00992643"/>
    <w:rsid w:val="009936B1"/>
    <w:rsid w:val="009936CA"/>
    <w:rsid w:val="009A04D5"/>
    <w:rsid w:val="009A196D"/>
    <w:rsid w:val="009A4051"/>
    <w:rsid w:val="009A64E3"/>
    <w:rsid w:val="009A6707"/>
    <w:rsid w:val="009A6DFF"/>
    <w:rsid w:val="009A7971"/>
    <w:rsid w:val="009B02CA"/>
    <w:rsid w:val="009B0873"/>
    <w:rsid w:val="009B1CA1"/>
    <w:rsid w:val="009B1E4F"/>
    <w:rsid w:val="009B4B34"/>
    <w:rsid w:val="009B4DBC"/>
    <w:rsid w:val="009B6369"/>
    <w:rsid w:val="009B6A83"/>
    <w:rsid w:val="009B6BE0"/>
    <w:rsid w:val="009B6FD9"/>
    <w:rsid w:val="009B7AF2"/>
    <w:rsid w:val="009C0D0E"/>
    <w:rsid w:val="009C1E7C"/>
    <w:rsid w:val="009C1FA8"/>
    <w:rsid w:val="009C5319"/>
    <w:rsid w:val="009C5C40"/>
    <w:rsid w:val="009C6056"/>
    <w:rsid w:val="009D0A0F"/>
    <w:rsid w:val="009D0CAB"/>
    <w:rsid w:val="009D111A"/>
    <w:rsid w:val="009D14E3"/>
    <w:rsid w:val="009D15A2"/>
    <w:rsid w:val="009D1E13"/>
    <w:rsid w:val="009D23B2"/>
    <w:rsid w:val="009D3AC8"/>
    <w:rsid w:val="009D621B"/>
    <w:rsid w:val="009D699C"/>
    <w:rsid w:val="009D79DE"/>
    <w:rsid w:val="009E0C78"/>
    <w:rsid w:val="009E1B91"/>
    <w:rsid w:val="009E1CE0"/>
    <w:rsid w:val="009E25AC"/>
    <w:rsid w:val="009E314F"/>
    <w:rsid w:val="009E4042"/>
    <w:rsid w:val="009E51A0"/>
    <w:rsid w:val="009E51A1"/>
    <w:rsid w:val="009E5E66"/>
    <w:rsid w:val="009E5E83"/>
    <w:rsid w:val="009E5F89"/>
    <w:rsid w:val="009E6383"/>
    <w:rsid w:val="009E6C86"/>
    <w:rsid w:val="009F027D"/>
    <w:rsid w:val="009F1C3C"/>
    <w:rsid w:val="009F2100"/>
    <w:rsid w:val="009F3745"/>
    <w:rsid w:val="009F393C"/>
    <w:rsid w:val="009F49FB"/>
    <w:rsid w:val="009F64C8"/>
    <w:rsid w:val="009F7E84"/>
    <w:rsid w:val="00A004F4"/>
    <w:rsid w:val="00A01182"/>
    <w:rsid w:val="00A0152B"/>
    <w:rsid w:val="00A019EC"/>
    <w:rsid w:val="00A01BF7"/>
    <w:rsid w:val="00A01D92"/>
    <w:rsid w:val="00A026FD"/>
    <w:rsid w:val="00A034E3"/>
    <w:rsid w:val="00A03B3A"/>
    <w:rsid w:val="00A03B72"/>
    <w:rsid w:val="00A050D4"/>
    <w:rsid w:val="00A05548"/>
    <w:rsid w:val="00A05920"/>
    <w:rsid w:val="00A10001"/>
    <w:rsid w:val="00A11A0B"/>
    <w:rsid w:val="00A15D02"/>
    <w:rsid w:val="00A234C0"/>
    <w:rsid w:val="00A23EB0"/>
    <w:rsid w:val="00A24F3D"/>
    <w:rsid w:val="00A24F60"/>
    <w:rsid w:val="00A260FD"/>
    <w:rsid w:val="00A2648C"/>
    <w:rsid w:val="00A26906"/>
    <w:rsid w:val="00A273B7"/>
    <w:rsid w:val="00A31F2D"/>
    <w:rsid w:val="00A338F3"/>
    <w:rsid w:val="00A379AB"/>
    <w:rsid w:val="00A40111"/>
    <w:rsid w:val="00A4032E"/>
    <w:rsid w:val="00A40C1D"/>
    <w:rsid w:val="00A418D8"/>
    <w:rsid w:val="00A424F2"/>
    <w:rsid w:val="00A441E0"/>
    <w:rsid w:val="00A46526"/>
    <w:rsid w:val="00A46995"/>
    <w:rsid w:val="00A46D39"/>
    <w:rsid w:val="00A51413"/>
    <w:rsid w:val="00A51489"/>
    <w:rsid w:val="00A5558E"/>
    <w:rsid w:val="00A57343"/>
    <w:rsid w:val="00A607CA"/>
    <w:rsid w:val="00A60931"/>
    <w:rsid w:val="00A61D07"/>
    <w:rsid w:val="00A62822"/>
    <w:rsid w:val="00A645F8"/>
    <w:rsid w:val="00A64CB7"/>
    <w:rsid w:val="00A66D50"/>
    <w:rsid w:val="00A67C6E"/>
    <w:rsid w:val="00A7071B"/>
    <w:rsid w:val="00A719D8"/>
    <w:rsid w:val="00A7260C"/>
    <w:rsid w:val="00A73129"/>
    <w:rsid w:val="00A74F01"/>
    <w:rsid w:val="00A75626"/>
    <w:rsid w:val="00A77722"/>
    <w:rsid w:val="00A77BBE"/>
    <w:rsid w:val="00A80FC6"/>
    <w:rsid w:val="00A81ED0"/>
    <w:rsid w:val="00A8318F"/>
    <w:rsid w:val="00A83219"/>
    <w:rsid w:val="00A847FD"/>
    <w:rsid w:val="00A85B2C"/>
    <w:rsid w:val="00A93151"/>
    <w:rsid w:val="00A9385C"/>
    <w:rsid w:val="00A93969"/>
    <w:rsid w:val="00A93BD3"/>
    <w:rsid w:val="00A94728"/>
    <w:rsid w:val="00A96DE7"/>
    <w:rsid w:val="00A96E2D"/>
    <w:rsid w:val="00AA0C62"/>
    <w:rsid w:val="00AA1A8A"/>
    <w:rsid w:val="00AA1AB0"/>
    <w:rsid w:val="00AA2BB7"/>
    <w:rsid w:val="00AA44AE"/>
    <w:rsid w:val="00AA4720"/>
    <w:rsid w:val="00AA4908"/>
    <w:rsid w:val="00AA4D4F"/>
    <w:rsid w:val="00AA55AD"/>
    <w:rsid w:val="00AA6CED"/>
    <w:rsid w:val="00AA7A16"/>
    <w:rsid w:val="00AB0D71"/>
    <w:rsid w:val="00AB244E"/>
    <w:rsid w:val="00AB444E"/>
    <w:rsid w:val="00AB45D2"/>
    <w:rsid w:val="00AB6587"/>
    <w:rsid w:val="00AB6700"/>
    <w:rsid w:val="00AB6941"/>
    <w:rsid w:val="00AB717F"/>
    <w:rsid w:val="00AC0B9E"/>
    <w:rsid w:val="00AC3AE5"/>
    <w:rsid w:val="00AC585A"/>
    <w:rsid w:val="00AC5D06"/>
    <w:rsid w:val="00AC5ED8"/>
    <w:rsid w:val="00AC6952"/>
    <w:rsid w:val="00AC6AEE"/>
    <w:rsid w:val="00AD0562"/>
    <w:rsid w:val="00AD15A7"/>
    <w:rsid w:val="00AD7983"/>
    <w:rsid w:val="00AD7B2F"/>
    <w:rsid w:val="00AD7F10"/>
    <w:rsid w:val="00AE260A"/>
    <w:rsid w:val="00AE2DED"/>
    <w:rsid w:val="00AE33B2"/>
    <w:rsid w:val="00AE3564"/>
    <w:rsid w:val="00AE368F"/>
    <w:rsid w:val="00AE3879"/>
    <w:rsid w:val="00AE395A"/>
    <w:rsid w:val="00AE48D2"/>
    <w:rsid w:val="00AE6B43"/>
    <w:rsid w:val="00AE6D05"/>
    <w:rsid w:val="00AE7A91"/>
    <w:rsid w:val="00AF22C2"/>
    <w:rsid w:val="00AF3288"/>
    <w:rsid w:val="00AF33E8"/>
    <w:rsid w:val="00AF5443"/>
    <w:rsid w:val="00AF6C28"/>
    <w:rsid w:val="00B01795"/>
    <w:rsid w:val="00B0212C"/>
    <w:rsid w:val="00B030F4"/>
    <w:rsid w:val="00B03930"/>
    <w:rsid w:val="00B03F0E"/>
    <w:rsid w:val="00B05456"/>
    <w:rsid w:val="00B05C9C"/>
    <w:rsid w:val="00B069CE"/>
    <w:rsid w:val="00B102AC"/>
    <w:rsid w:val="00B105A6"/>
    <w:rsid w:val="00B10649"/>
    <w:rsid w:val="00B12552"/>
    <w:rsid w:val="00B1291F"/>
    <w:rsid w:val="00B1665D"/>
    <w:rsid w:val="00B16A37"/>
    <w:rsid w:val="00B2084B"/>
    <w:rsid w:val="00B21C23"/>
    <w:rsid w:val="00B21DAF"/>
    <w:rsid w:val="00B21EC7"/>
    <w:rsid w:val="00B21F2D"/>
    <w:rsid w:val="00B222FB"/>
    <w:rsid w:val="00B233B3"/>
    <w:rsid w:val="00B238F0"/>
    <w:rsid w:val="00B23CF4"/>
    <w:rsid w:val="00B245F1"/>
    <w:rsid w:val="00B25624"/>
    <w:rsid w:val="00B260CE"/>
    <w:rsid w:val="00B2638C"/>
    <w:rsid w:val="00B27B11"/>
    <w:rsid w:val="00B30221"/>
    <w:rsid w:val="00B30282"/>
    <w:rsid w:val="00B31317"/>
    <w:rsid w:val="00B3133D"/>
    <w:rsid w:val="00B3219B"/>
    <w:rsid w:val="00B34403"/>
    <w:rsid w:val="00B34B40"/>
    <w:rsid w:val="00B357EB"/>
    <w:rsid w:val="00B35B84"/>
    <w:rsid w:val="00B35F9B"/>
    <w:rsid w:val="00B3600B"/>
    <w:rsid w:val="00B367BC"/>
    <w:rsid w:val="00B427A6"/>
    <w:rsid w:val="00B42A97"/>
    <w:rsid w:val="00B42DE3"/>
    <w:rsid w:val="00B44EBB"/>
    <w:rsid w:val="00B45625"/>
    <w:rsid w:val="00B45D5E"/>
    <w:rsid w:val="00B45DB0"/>
    <w:rsid w:val="00B46B29"/>
    <w:rsid w:val="00B516B2"/>
    <w:rsid w:val="00B516F2"/>
    <w:rsid w:val="00B51747"/>
    <w:rsid w:val="00B531E4"/>
    <w:rsid w:val="00B5509E"/>
    <w:rsid w:val="00B5549B"/>
    <w:rsid w:val="00B569AB"/>
    <w:rsid w:val="00B579B1"/>
    <w:rsid w:val="00B602D6"/>
    <w:rsid w:val="00B6043E"/>
    <w:rsid w:val="00B60683"/>
    <w:rsid w:val="00B620B9"/>
    <w:rsid w:val="00B6294A"/>
    <w:rsid w:val="00B62EE0"/>
    <w:rsid w:val="00B631D0"/>
    <w:rsid w:val="00B63A7C"/>
    <w:rsid w:val="00B64452"/>
    <w:rsid w:val="00B64A98"/>
    <w:rsid w:val="00B703E3"/>
    <w:rsid w:val="00B705E1"/>
    <w:rsid w:val="00B707A3"/>
    <w:rsid w:val="00B71AEF"/>
    <w:rsid w:val="00B7266D"/>
    <w:rsid w:val="00B730DE"/>
    <w:rsid w:val="00B74D29"/>
    <w:rsid w:val="00B752EE"/>
    <w:rsid w:val="00B76BE2"/>
    <w:rsid w:val="00B76EAC"/>
    <w:rsid w:val="00B805A6"/>
    <w:rsid w:val="00B81E90"/>
    <w:rsid w:val="00B822DE"/>
    <w:rsid w:val="00B8293A"/>
    <w:rsid w:val="00B82ED7"/>
    <w:rsid w:val="00B839B4"/>
    <w:rsid w:val="00B83A4E"/>
    <w:rsid w:val="00B85E22"/>
    <w:rsid w:val="00B85FB0"/>
    <w:rsid w:val="00B87FB7"/>
    <w:rsid w:val="00B91700"/>
    <w:rsid w:val="00B93C25"/>
    <w:rsid w:val="00B93E33"/>
    <w:rsid w:val="00B9446D"/>
    <w:rsid w:val="00B957B2"/>
    <w:rsid w:val="00B95BC9"/>
    <w:rsid w:val="00B95D69"/>
    <w:rsid w:val="00B9657D"/>
    <w:rsid w:val="00B97520"/>
    <w:rsid w:val="00B97FAC"/>
    <w:rsid w:val="00BA045B"/>
    <w:rsid w:val="00BA3392"/>
    <w:rsid w:val="00BA43C6"/>
    <w:rsid w:val="00BA4A9E"/>
    <w:rsid w:val="00BA5809"/>
    <w:rsid w:val="00BA59CD"/>
    <w:rsid w:val="00BA6A97"/>
    <w:rsid w:val="00BA6E7C"/>
    <w:rsid w:val="00BB05EE"/>
    <w:rsid w:val="00BB077F"/>
    <w:rsid w:val="00BB1C70"/>
    <w:rsid w:val="00BB2A33"/>
    <w:rsid w:val="00BB53A4"/>
    <w:rsid w:val="00BB5E37"/>
    <w:rsid w:val="00BB6EAB"/>
    <w:rsid w:val="00BB7114"/>
    <w:rsid w:val="00BB7764"/>
    <w:rsid w:val="00BC1FA9"/>
    <w:rsid w:val="00BC31C2"/>
    <w:rsid w:val="00BC47E4"/>
    <w:rsid w:val="00BC5655"/>
    <w:rsid w:val="00BC57E8"/>
    <w:rsid w:val="00BC5F4F"/>
    <w:rsid w:val="00BC69DC"/>
    <w:rsid w:val="00BC77B1"/>
    <w:rsid w:val="00BC7C63"/>
    <w:rsid w:val="00BD0ADB"/>
    <w:rsid w:val="00BD1547"/>
    <w:rsid w:val="00BD2052"/>
    <w:rsid w:val="00BD337D"/>
    <w:rsid w:val="00BD3815"/>
    <w:rsid w:val="00BD4557"/>
    <w:rsid w:val="00BD5A4C"/>
    <w:rsid w:val="00BD5D78"/>
    <w:rsid w:val="00BD670B"/>
    <w:rsid w:val="00BD6BC2"/>
    <w:rsid w:val="00BE1076"/>
    <w:rsid w:val="00BE1368"/>
    <w:rsid w:val="00BE27B3"/>
    <w:rsid w:val="00BE303E"/>
    <w:rsid w:val="00BE3435"/>
    <w:rsid w:val="00BE36A0"/>
    <w:rsid w:val="00BE4626"/>
    <w:rsid w:val="00BE5173"/>
    <w:rsid w:val="00BE6181"/>
    <w:rsid w:val="00BE6244"/>
    <w:rsid w:val="00BE6A05"/>
    <w:rsid w:val="00BE7C57"/>
    <w:rsid w:val="00BE7D51"/>
    <w:rsid w:val="00BE7F97"/>
    <w:rsid w:val="00BF143E"/>
    <w:rsid w:val="00BF20C4"/>
    <w:rsid w:val="00BF2325"/>
    <w:rsid w:val="00BF55D0"/>
    <w:rsid w:val="00BF68BC"/>
    <w:rsid w:val="00BF6C90"/>
    <w:rsid w:val="00C0051C"/>
    <w:rsid w:val="00C00BC0"/>
    <w:rsid w:val="00C02642"/>
    <w:rsid w:val="00C027CB"/>
    <w:rsid w:val="00C0380B"/>
    <w:rsid w:val="00C05BFE"/>
    <w:rsid w:val="00C07087"/>
    <w:rsid w:val="00C070F5"/>
    <w:rsid w:val="00C10BD8"/>
    <w:rsid w:val="00C10BDE"/>
    <w:rsid w:val="00C10F14"/>
    <w:rsid w:val="00C11C68"/>
    <w:rsid w:val="00C12055"/>
    <w:rsid w:val="00C12811"/>
    <w:rsid w:val="00C137B3"/>
    <w:rsid w:val="00C1391B"/>
    <w:rsid w:val="00C14832"/>
    <w:rsid w:val="00C15B5E"/>
    <w:rsid w:val="00C16697"/>
    <w:rsid w:val="00C20C00"/>
    <w:rsid w:val="00C21A6A"/>
    <w:rsid w:val="00C22FED"/>
    <w:rsid w:val="00C24271"/>
    <w:rsid w:val="00C24A93"/>
    <w:rsid w:val="00C24DE7"/>
    <w:rsid w:val="00C255DA"/>
    <w:rsid w:val="00C25FFD"/>
    <w:rsid w:val="00C272CC"/>
    <w:rsid w:val="00C30704"/>
    <w:rsid w:val="00C30A27"/>
    <w:rsid w:val="00C31FA6"/>
    <w:rsid w:val="00C326B6"/>
    <w:rsid w:val="00C32C41"/>
    <w:rsid w:val="00C3342B"/>
    <w:rsid w:val="00C334A9"/>
    <w:rsid w:val="00C3364E"/>
    <w:rsid w:val="00C3371E"/>
    <w:rsid w:val="00C33ADA"/>
    <w:rsid w:val="00C350D6"/>
    <w:rsid w:val="00C350E0"/>
    <w:rsid w:val="00C35713"/>
    <w:rsid w:val="00C36CB7"/>
    <w:rsid w:val="00C36DA5"/>
    <w:rsid w:val="00C3779B"/>
    <w:rsid w:val="00C40A33"/>
    <w:rsid w:val="00C417D3"/>
    <w:rsid w:val="00C418AF"/>
    <w:rsid w:val="00C41966"/>
    <w:rsid w:val="00C41CE2"/>
    <w:rsid w:val="00C42047"/>
    <w:rsid w:val="00C43582"/>
    <w:rsid w:val="00C43E5B"/>
    <w:rsid w:val="00C44D99"/>
    <w:rsid w:val="00C45423"/>
    <w:rsid w:val="00C45FDE"/>
    <w:rsid w:val="00C4712D"/>
    <w:rsid w:val="00C47172"/>
    <w:rsid w:val="00C477EC"/>
    <w:rsid w:val="00C51109"/>
    <w:rsid w:val="00C511B0"/>
    <w:rsid w:val="00C51484"/>
    <w:rsid w:val="00C5241E"/>
    <w:rsid w:val="00C5307F"/>
    <w:rsid w:val="00C53C58"/>
    <w:rsid w:val="00C55476"/>
    <w:rsid w:val="00C557BB"/>
    <w:rsid w:val="00C57BC0"/>
    <w:rsid w:val="00C62466"/>
    <w:rsid w:val="00C64069"/>
    <w:rsid w:val="00C64672"/>
    <w:rsid w:val="00C6553D"/>
    <w:rsid w:val="00C67A81"/>
    <w:rsid w:val="00C70778"/>
    <w:rsid w:val="00C717D5"/>
    <w:rsid w:val="00C722DE"/>
    <w:rsid w:val="00C72413"/>
    <w:rsid w:val="00C7600F"/>
    <w:rsid w:val="00C7666E"/>
    <w:rsid w:val="00C80012"/>
    <w:rsid w:val="00C804D7"/>
    <w:rsid w:val="00C80FF0"/>
    <w:rsid w:val="00C81D31"/>
    <w:rsid w:val="00C84898"/>
    <w:rsid w:val="00C85840"/>
    <w:rsid w:val="00C8593B"/>
    <w:rsid w:val="00C85F99"/>
    <w:rsid w:val="00C86B6F"/>
    <w:rsid w:val="00C87EE1"/>
    <w:rsid w:val="00C90614"/>
    <w:rsid w:val="00C9092E"/>
    <w:rsid w:val="00C9106D"/>
    <w:rsid w:val="00C92CCC"/>
    <w:rsid w:val="00C931B9"/>
    <w:rsid w:val="00C95D13"/>
    <w:rsid w:val="00C96198"/>
    <w:rsid w:val="00C96869"/>
    <w:rsid w:val="00C97A77"/>
    <w:rsid w:val="00C97F49"/>
    <w:rsid w:val="00CA006A"/>
    <w:rsid w:val="00CA0A63"/>
    <w:rsid w:val="00CA17E5"/>
    <w:rsid w:val="00CA2F96"/>
    <w:rsid w:val="00CA372F"/>
    <w:rsid w:val="00CA3E3B"/>
    <w:rsid w:val="00CA3E54"/>
    <w:rsid w:val="00CA3F48"/>
    <w:rsid w:val="00CA49D8"/>
    <w:rsid w:val="00CA532B"/>
    <w:rsid w:val="00CA5FC7"/>
    <w:rsid w:val="00CA6262"/>
    <w:rsid w:val="00CA6504"/>
    <w:rsid w:val="00CB1BB6"/>
    <w:rsid w:val="00CB24FB"/>
    <w:rsid w:val="00CB2729"/>
    <w:rsid w:val="00CB5768"/>
    <w:rsid w:val="00CB6703"/>
    <w:rsid w:val="00CB7DE7"/>
    <w:rsid w:val="00CC09E7"/>
    <w:rsid w:val="00CC1F93"/>
    <w:rsid w:val="00CC5A65"/>
    <w:rsid w:val="00CC7DF2"/>
    <w:rsid w:val="00CD2AFB"/>
    <w:rsid w:val="00CD351E"/>
    <w:rsid w:val="00CD3796"/>
    <w:rsid w:val="00CD493D"/>
    <w:rsid w:val="00CD56BD"/>
    <w:rsid w:val="00CE15E2"/>
    <w:rsid w:val="00CE1981"/>
    <w:rsid w:val="00CE1D90"/>
    <w:rsid w:val="00CE21E7"/>
    <w:rsid w:val="00CE3E0D"/>
    <w:rsid w:val="00CE4C4A"/>
    <w:rsid w:val="00CE6E8E"/>
    <w:rsid w:val="00CE7B34"/>
    <w:rsid w:val="00CF00CE"/>
    <w:rsid w:val="00CF1715"/>
    <w:rsid w:val="00CF3457"/>
    <w:rsid w:val="00CF44FD"/>
    <w:rsid w:val="00CF5D26"/>
    <w:rsid w:val="00CF69E4"/>
    <w:rsid w:val="00D003C5"/>
    <w:rsid w:val="00D0160C"/>
    <w:rsid w:val="00D03775"/>
    <w:rsid w:val="00D04996"/>
    <w:rsid w:val="00D05619"/>
    <w:rsid w:val="00D05648"/>
    <w:rsid w:val="00D060D4"/>
    <w:rsid w:val="00D070CF"/>
    <w:rsid w:val="00D07675"/>
    <w:rsid w:val="00D077FF"/>
    <w:rsid w:val="00D10A6E"/>
    <w:rsid w:val="00D1231C"/>
    <w:rsid w:val="00D13930"/>
    <w:rsid w:val="00D14786"/>
    <w:rsid w:val="00D14B60"/>
    <w:rsid w:val="00D16567"/>
    <w:rsid w:val="00D17EA1"/>
    <w:rsid w:val="00D200A5"/>
    <w:rsid w:val="00D20682"/>
    <w:rsid w:val="00D20FA5"/>
    <w:rsid w:val="00D20FFC"/>
    <w:rsid w:val="00D21269"/>
    <w:rsid w:val="00D21F9A"/>
    <w:rsid w:val="00D22427"/>
    <w:rsid w:val="00D22750"/>
    <w:rsid w:val="00D23C4B"/>
    <w:rsid w:val="00D23CDF"/>
    <w:rsid w:val="00D25735"/>
    <w:rsid w:val="00D25F99"/>
    <w:rsid w:val="00D319C9"/>
    <w:rsid w:val="00D337D7"/>
    <w:rsid w:val="00D3532B"/>
    <w:rsid w:val="00D35A0D"/>
    <w:rsid w:val="00D36029"/>
    <w:rsid w:val="00D370F8"/>
    <w:rsid w:val="00D37423"/>
    <w:rsid w:val="00D40781"/>
    <w:rsid w:val="00D41327"/>
    <w:rsid w:val="00D41CD0"/>
    <w:rsid w:val="00D421BE"/>
    <w:rsid w:val="00D42E37"/>
    <w:rsid w:val="00D43B5E"/>
    <w:rsid w:val="00D45EE7"/>
    <w:rsid w:val="00D4642C"/>
    <w:rsid w:val="00D467BB"/>
    <w:rsid w:val="00D477CA"/>
    <w:rsid w:val="00D544CD"/>
    <w:rsid w:val="00D549DC"/>
    <w:rsid w:val="00D5657F"/>
    <w:rsid w:val="00D60040"/>
    <w:rsid w:val="00D62EEC"/>
    <w:rsid w:val="00D6442B"/>
    <w:rsid w:val="00D64D6E"/>
    <w:rsid w:val="00D65D3A"/>
    <w:rsid w:val="00D665D9"/>
    <w:rsid w:val="00D66777"/>
    <w:rsid w:val="00D67632"/>
    <w:rsid w:val="00D702A6"/>
    <w:rsid w:val="00D70484"/>
    <w:rsid w:val="00D70A08"/>
    <w:rsid w:val="00D73E71"/>
    <w:rsid w:val="00D7570A"/>
    <w:rsid w:val="00D76AC3"/>
    <w:rsid w:val="00D77537"/>
    <w:rsid w:val="00D77708"/>
    <w:rsid w:val="00D807D1"/>
    <w:rsid w:val="00D80D6C"/>
    <w:rsid w:val="00D83022"/>
    <w:rsid w:val="00D831C0"/>
    <w:rsid w:val="00D831D9"/>
    <w:rsid w:val="00D838EA"/>
    <w:rsid w:val="00D83A31"/>
    <w:rsid w:val="00D83E65"/>
    <w:rsid w:val="00D84ACA"/>
    <w:rsid w:val="00D857E3"/>
    <w:rsid w:val="00D85923"/>
    <w:rsid w:val="00D863C4"/>
    <w:rsid w:val="00D86810"/>
    <w:rsid w:val="00D86A61"/>
    <w:rsid w:val="00D86B48"/>
    <w:rsid w:val="00D86FA7"/>
    <w:rsid w:val="00D8709E"/>
    <w:rsid w:val="00D87D9D"/>
    <w:rsid w:val="00D90681"/>
    <w:rsid w:val="00D909F4"/>
    <w:rsid w:val="00D90A2C"/>
    <w:rsid w:val="00D921F5"/>
    <w:rsid w:val="00D92206"/>
    <w:rsid w:val="00D92262"/>
    <w:rsid w:val="00D923BF"/>
    <w:rsid w:val="00D92E22"/>
    <w:rsid w:val="00D93234"/>
    <w:rsid w:val="00D94213"/>
    <w:rsid w:val="00D94E1D"/>
    <w:rsid w:val="00D95048"/>
    <w:rsid w:val="00D9552C"/>
    <w:rsid w:val="00DA2074"/>
    <w:rsid w:val="00DA2985"/>
    <w:rsid w:val="00DA2B32"/>
    <w:rsid w:val="00DA3A72"/>
    <w:rsid w:val="00DA4473"/>
    <w:rsid w:val="00DA5BD5"/>
    <w:rsid w:val="00DA5C56"/>
    <w:rsid w:val="00DA610A"/>
    <w:rsid w:val="00DA7743"/>
    <w:rsid w:val="00DA78BA"/>
    <w:rsid w:val="00DB2BC3"/>
    <w:rsid w:val="00DB3F41"/>
    <w:rsid w:val="00DB4254"/>
    <w:rsid w:val="00DB5CA4"/>
    <w:rsid w:val="00DB5E4C"/>
    <w:rsid w:val="00DB5F44"/>
    <w:rsid w:val="00DB609C"/>
    <w:rsid w:val="00DB7A12"/>
    <w:rsid w:val="00DC06DC"/>
    <w:rsid w:val="00DC07B1"/>
    <w:rsid w:val="00DC0B8F"/>
    <w:rsid w:val="00DC262A"/>
    <w:rsid w:val="00DC412B"/>
    <w:rsid w:val="00DC43CC"/>
    <w:rsid w:val="00DC49D8"/>
    <w:rsid w:val="00DC4DF3"/>
    <w:rsid w:val="00DC551F"/>
    <w:rsid w:val="00DC5759"/>
    <w:rsid w:val="00DC607E"/>
    <w:rsid w:val="00DC7D15"/>
    <w:rsid w:val="00DD0606"/>
    <w:rsid w:val="00DD103A"/>
    <w:rsid w:val="00DD12B7"/>
    <w:rsid w:val="00DD22F5"/>
    <w:rsid w:val="00DD2BEB"/>
    <w:rsid w:val="00DD5C2A"/>
    <w:rsid w:val="00DD613E"/>
    <w:rsid w:val="00DD699F"/>
    <w:rsid w:val="00DD6A92"/>
    <w:rsid w:val="00DD7CB0"/>
    <w:rsid w:val="00DE0BCC"/>
    <w:rsid w:val="00DE1F85"/>
    <w:rsid w:val="00DE2A8E"/>
    <w:rsid w:val="00DE4A42"/>
    <w:rsid w:val="00DE71E0"/>
    <w:rsid w:val="00DF29E1"/>
    <w:rsid w:val="00DF2A1A"/>
    <w:rsid w:val="00DF43C7"/>
    <w:rsid w:val="00DF4B5B"/>
    <w:rsid w:val="00DF6A86"/>
    <w:rsid w:val="00DF73E7"/>
    <w:rsid w:val="00E0008F"/>
    <w:rsid w:val="00E02694"/>
    <w:rsid w:val="00E02EAC"/>
    <w:rsid w:val="00E04552"/>
    <w:rsid w:val="00E04585"/>
    <w:rsid w:val="00E054F1"/>
    <w:rsid w:val="00E0578B"/>
    <w:rsid w:val="00E064B0"/>
    <w:rsid w:val="00E078CB"/>
    <w:rsid w:val="00E1194C"/>
    <w:rsid w:val="00E14E0D"/>
    <w:rsid w:val="00E15547"/>
    <w:rsid w:val="00E15C12"/>
    <w:rsid w:val="00E162D1"/>
    <w:rsid w:val="00E17856"/>
    <w:rsid w:val="00E20B3A"/>
    <w:rsid w:val="00E2166B"/>
    <w:rsid w:val="00E21C3D"/>
    <w:rsid w:val="00E232A4"/>
    <w:rsid w:val="00E23422"/>
    <w:rsid w:val="00E251EF"/>
    <w:rsid w:val="00E257A2"/>
    <w:rsid w:val="00E25BE8"/>
    <w:rsid w:val="00E25F10"/>
    <w:rsid w:val="00E269B1"/>
    <w:rsid w:val="00E26CAA"/>
    <w:rsid w:val="00E271BC"/>
    <w:rsid w:val="00E27371"/>
    <w:rsid w:val="00E27551"/>
    <w:rsid w:val="00E30D0C"/>
    <w:rsid w:val="00E31914"/>
    <w:rsid w:val="00E3201D"/>
    <w:rsid w:val="00E327E9"/>
    <w:rsid w:val="00E32BE4"/>
    <w:rsid w:val="00E32E9E"/>
    <w:rsid w:val="00E33543"/>
    <w:rsid w:val="00E33A11"/>
    <w:rsid w:val="00E34595"/>
    <w:rsid w:val="00E34F25"/>
    <w:rsid w:val="00E35C6E"/>
    <w:rsid w:val="00E36352"/>
    <w:rsid w:val="00E40099"/>
    <w:rsid w:val="00E4074E"/>
    <w:rsid w:val="00E41909"/>
    <w:rsid w:val="00E43865"/>
    <w:rsid w:val="00E45B8F"/>
    <w:rsid w:val="00E4664E"/>
    <w:rsid w:val="00E50233"/>
    <w:rsid w:val="00E50659"/>
    <w:rsid w:val="00E515AF"/>
    <w:rsid w:val="00E52EF1"/>
    <w:rsid w:val="00E54830"/>
    <w:rsid w:val="00E54C17"/>
    <w:rsid w:val="00E54CAA"/>
    <w:rsid w:val="00E56090"/>
    <w:rsid w:val="00E56B05"/>
    <w:rsid w:val="00E601D1"/>
    <w:rsid w:val="00E63005"/>
    <w:rsid w:val="00E6754D"/>
    <w:rsid w:val="00E67945"/>
    <w:rsid w:val="00E70E54"/>
    <w:rsid w:val="00E7196E"/>
    <w:rsid w:val="00E72ADF"/>
    <w:rsid w:val="00E73704"/>
    <w:rsid w:val="00E73FE9"/>
    <w:rsid w:val="00E7552B"/>
    <w:rsid w:val="00E768DE"/>
    <w:rsid w:val="00E772D7"/>
    <w:rsid w:val="00E82127"/>
    <w:rsid w:val="00E82B61"/>
    <w:rsid w:val="00E85763"/>
    <w:rsid w:val="00E86105"/>
    <w:rsid w:val="00E9001F"/>
    <w:rsid w:val="00E90112"/>
    <w:rsid w:val="00E919A7"/>
    <w:rsid w:val="00E921B5"/>
    <w:rsid w:val="00E92A4E"/>
    <w:rsid w:val="00E92B0F"/>
    <w:rsid w:val="00E92D4B"/>
    <w:rsid w:val="00E931F4"/>
    <w:rsid w:val="00E941D2"/>
    <w:rsid w:val="00E97CAD"/>
    <w:rsid w:val="00EA143A"/>
    <w:rsid w:val="00EA17F5"/>
    <w:rsid w:val="00EA1818"/>
    <w:rsid w:val="00EA27FB"/>
    <w:rsid w:val="00EA332A"/>
    <w:rsid w:val="00EA35E4"/>
    <w:rsid w:val="00EA3CFA"/>
    <w:rsid w:val="00EA3D59"/>
    <w:rsid w:val="00EA3EB6"/>
    <w:rsid w:val="00EA45F8"/>
    <w:rsid w:val="00EA463E"/>
    <w:rsid w:val="00EA5EAF"/>
    <w:rsid w:val="00EA7977"/>
    <w:rsid w:val="00EA7BFB"/>
    <w:rsid w:val="00EB0B3E"/>
    <w:rsid w:val="00EB1220"/>
    <w:rsid w:val="00EB3718"/>
    <w:rsid w:val="00EB456D"/>
    <w:rsid w:val="00EB53FF"/>
    <w:rsid w:val="00EB6CE5"/>
    <w:rsid w:val="00EB6FA8"/>
    <w:rsid w:val="00EC0298"/>
    <w:rsid w:val="00EC3193"/>
    <w:rsid w:val="00EC3292"/>
    <w:rsid w:val="00EC3369"/>
    <w:rsid w:val="00EC342D"/>
    <w:rsid w:val="00EC5321"/>
    <w:rsid w:val="00EC62B9"/>
    <w:rsid w:val="00EC728C"/>
    <w:rsid w:val="00EC74A0"/>
    <w:rsid w:val="00EC758C"/>
    <w:rsid w:val="00EC7CA2"/>
    <w:rsid w:val="00ED07BE"/>
    <w:rsid w:val="00ED2479"/>
    <w:rsid w:val="00ED3C1A"/>
    <w:rsid w:val="00ED3DEF"/>
    <w:rsid w:val="00ED4359"/>
    <w:rsid w:val="00ED6272"/>
    <w:rsid w:val="00ED6BCD"/>
    <w:rsid w:val="00ED6E19"/>
    <w:rsid w:val="00EE5F2D"/>
    <w:rsid w:val="00EF05FB"/>
    <w:rsid w:val="00EF07EF"/>
    <w:rsid w:val="00EF4CD9"/>
    <w:rsid w:val="00EF5158"/>
    <w:rsid w:val="00EF524B"/>
    <w:rsid w:val="00EF5D18"/>
    <w:rsid w:val="00EF5FFA"/>
    <w:rsid w:val="00EF60B8"/>
    <w:rsid w:val="00EF69AF"/>
    <w:rsid w:val="00EF7DF7"/>
    <w:rsid w:val="00F006FB"/>
    <w:rsid w:val="00F02287"/>
    <w:rsid w:val="00F02440"/>
    <w:rsid w:val="00F03C66"/>
    <w:rsid w:val="00F03CB3"/>
    <w:rsid w:val="00F03E76"/>
    <w:rsid w:val="00F0440F"/>
    <w:rsid w:val="00F05490"/>
    <w:rsid w:val="00F057C6"/>
    <w:rsid w:val="00F06012"/>
    <w:rsid w:val="00F06338"/>
    <w:rsid w:val="00F06772"/>
    <w:rsid w:val="00F07F92"/>
    <w:rsid w:val="00F10E75"/>
    <w:rsid w:val="00F11182"/>
    <w:rsid w:val="00F113CF"/>
    <w:rsid w:val="00F11C85"/>
    <w:rsid w:val="00F12330"/>
    <w:rsid w:val="00F13B24"/>
    <w:rsid w:val="00F14673"/>
    <w:rsid w:val="00F149DF"/>
    <w:rsid w:val="00F16291"/>
    <w:rsid w:val="00F16340"/>
    <w:rsid w:val="00F1697C"/>
    <w:rsid w:val="00F2022C"/>
    <w:rsid w:val="00F20CDB"/>
    <w:rsid w:val="00F21CF8"/>
    <w:rsid w:val="00F26972"/>
    <w:rsid w:val="00F31444"/>
    <w:rsid w:val="00F32134"/>
    <w:rsid w:val="00F32B16"/>
    <w:rsid w:val="00F3378E"/>
    <w:rsid w:val="00F34D65"/>
    <w:rsid w:val="00F40940"/>
    <w:rsid w:val="00F413D7"/>
    <w:rsid w:val="00F4183A"/>
    <w:rsid w:val="00F425AA"/>
    <w:rsid w:val="00F42EC5"/>
    <w:rsid w:val="00F43B4B"/>
    <w:rsid w:val="00F45895"/>
    <w:rsid w:val="00F458F8"/>
    <w:rsid w:val="00F45EFC"/>
    <w:rsid w:val="00F47454"/>
    <w:rsid w:val="00F5005F"/>
    <w:rsid w:val="00F50387"/>
    <w:rsid w:val="00F50C27"/>
    <w:rsid w:val="00F52501"/>
    <w:rsid w:val="00F52787"/>
    <w:rsid w:val="00F5356F"/>
    <w:rsid w:val="00F55E30"/>
    <w:rsid w:val="00F5655F"/>
    <w:rsid w:val="00F5664D"/>
    <w:rsid w:val="00F56CAE"/>
    <w:rsid w:val="00F60567"/>
    <w:rsid w:val="00F6245C"/>
    <w:rsid w:val="00F6489E"/>
    <w:rsid w:val="00F65839"/>
    <w:rsid w:val="00F66727"/>
    <w:rsid w:val="00F66B70"/>
    <w:rsid w:val="00F7141B"/>
    <w:rsid w:val="00F72510"/>
    <w:rsid w:val="00F73612"/>
    <w:rsid w:val="00F747D7"/>
    <w:rsid w:val="00F74DD5"/>
    <w:rsid w:val="00F755BC"/>
    <w:rsid w:val="00F75803"/>
    <w:rsid w:val="00F7580A"/>
    <w:rsid w:val="00F75EF3"/>
    <w:rsid w:val="00F76839"/>
    <w:rsid w:val="00F775A6"/>
    <w:rsid w:val="00F802BA"/>
    <w:rsid w:val="00F83AF8"/>
    <w:rsid w:val="00F84167"/>
    <w:rsid w:val="00F85B44"/>
    <w:rsid w:val="00F85DD9"/>
    <w:rsid w:val="00F86159"/>
    <w:rsid w:val="00F866D4"/>
    <w:rsid w:val="00F86ED8"/>
    <w:rsid w:val="00F87192"/>
    <w:rsid w:val="00F8778E"/>
    <w:rsid w:val="00F87C80"/>
    <w:rsid w:val="00F932EF"/>
    <w:rsid w:val="00F93328"/>
    <w:rsid w:val="00F94180"/>
    <w:rsid w:val="00F95004"/>
    <w:rsid w:val="00F96AF3"/>
    <w:rsid w:val="00FA548A"/>
    <w:rsid w:val="00FA70F0"/>
    <w:rsid w:val="00FB0BC6"/>
    <w:rsid w:val="00FB0D31"/>
    <w:rsid w:val="00FB1197"/>
    <w:rsid w:val="00FB1594"/>
    <w:rsid w:val="00FB1E93"/>
    <w:rsid w:val="00FB3753"/>
    <w:rsid w:val="00FB37E7"/>
    <w:rsid w:val="00FB4BBC"/>
    <w:rsid w:val="00FB61A9"/>
    <w:rsid w:val="00FB721C"/>
    <w:rsid w:val="00FC04F1"/>
    <w:rsid w:val="00FC1E6F"/>
    <w:rsid w:val="00FC2B34"/>
    <w:rsid w:val="00FC2BEF"/>
    <w:rsid w:val="00FC2DCC"/>
    <w:rsid w:val="00FC3CC1"/>
    <w:rsid w:val="00FC5393"/>
    <w:rsid w:val="00FC5C5D"/>
    <w:rsid w:val="00FC5F7A"/>
    <w:rsid w:val="00FD083C"/>
    <w:rsid w:val="00FD7056"/>
    <w:rsid w:val="00FE0259"/>
    <w:rsid w:val="00FE1804"/>
    <w:rsid w:val="00FE23DF"/>
    <w:rsid w:val="00FE2A50"/>
    <w:rsid w:val="00FE2EE1"/>
    <w:rsid w:val="00FE4C79"/>
    <w:rsid w:val="00FE627C"/>
    <w:rsid w:val="00FF05BE"/>
    <w:rsid w:val="00FF07A4"/>
    <w:rsid w:val="00FF1A65"/>
    <w:rsid w:val="00FF1AD7"/>
    <w:rsid w:val="00FF3F7F"/>
    <w:rsid w:val="00FF41FB"/>
    <w:rsid w:val="00FF44D2"/>
    <w:rsid w:val="00FF52D5"/>
    <w:rsid w:val="00FF674E"/>
    <w:rsid w:val="00FF744A"/>
    <w:rsid w:val="00FF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CDE4C"/>
  <w15:docId w15:val="{C3F78542-9DB8-4E09-B7C0-B2F56A41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DA5C56"/>
    <w:pPr>
      <w:spacing w:before="100" w:beforeAutospacing="1" w:after="100" w:afterAutospacing="1"/>
      <w:outlineLvl w:val="0"/>
    </w:pPr>
    <w:rPr>
      <w:rFonts w:ascii="Times New Roman" w:eastAsia="Times New Roman" w:hAnsi="Times New Roman" w:cs="Times New Roman"/>
      <w:b/>
      <w:bCs/>
      <w:kern w:val="36"/>
      <w:sz w:val="48"/>
      <w:szCs w:val="48"/>
      <w:lang w:val="nl-NL" w:eastAsia="nl-NL"/>
    </w:rPr>
  </w:style>
  <w:style w:type="paragraph" w:styleId="Heading2">
    <w:name w:val="heading 2"/>
    <w:basedOn w:val="Normal"/>
    <w:next w:val="Normal"/>
    <w:link w:val="Heading2Char"/>
    <w:uiPriority w:val="9"/>
    <w:unhideWhenUsed/>
    <w:qFormat/>
    <w:rsid w:val="00DA5C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9A"/>
    <w:pPr>
      <w:ind w:left="720"/>
      <w:contextualSpacing/>
    </w:pPr>
  </w:style>
  <w:style w:type="paragraph" w:customStyle="1" w:styleId="EndNoteBibliography">
    <w:name w:val="EndNote Bibliography"/>
    <w:basedOn w:val="Normal"/>
    <w:link w:val="EndNoteBibliographyZchn"/>
    <w:rsid w:val="00C51109"/>
    <w:rPr>
      <w:rFonts w:ascii="Arial" w:hAnsi="Arial" w:cs="Arial"/>
      <w:noProof/>
      <w:sz w:val="20"/>
      <w:szCs w:val="20"/>
      <w:lang w:val="de-DE" w:eastAsia="de-DE"/>
    </w:rPr>
  </w:style>
  <w:style w:type="character" w:customStyle="1" w:styleId="EndNoteBibliographyZchn">
    <w:name w:val="EndNote Bibliography Zchn"/>
    <w:basedOn w:val="DefaultParagraphFont"/>
    <w:link w:val="EndNoteBibliography"/>
    <w:rsid w:val="00C51109"/>
    <w:rPr>
      <w:rFonts w:ascii="Arial" w:hAnsi="Arial" w:cs="Arial"/>
      <w:noProof/>
      <w:sz w:val="20"/>
      <w:szCs w:val="20"/>
      <w:lang w:val="de-DE" w:eastAsia="de-DE"/>
    </w:rPr>
  </w:style>
  <w:style w:type="paragraph" w:styleId="Footer">
    <w:name w:val="footer"/>
    <w:basedOn w:val="Normal"/>
    <w:link w:val="FooterChar"/>
    <w:uiPriority w:val="99"/>
    <w:unhideWhenUsed/>
    <w:rsid w:val="00720C29"/>
    <w:pPr>
      <w:tabs>
        <w:tab w:val="center" w:pos="4320"/>
        <w:tab w:val="right" w:pos="8640"/>
      </w:tabs>
    </w:pPr>
  </w:style>
  <w:style w:type="character" w:customStyle="1" w:styleId="FooterChar">
    <w:name w:val="Footer Char"/>
    <w:basedOn w:val="DefaultParagraphFont"/>
    <w:link w:val="Footer"/>
    <w:uiPriority w:val="99"/>
    <w:rsid w:val="00720C29"/>
    <w:rPr>
      <w:lang w:val="en-GB"/>
    </w:rPr>
  </w:style>
  <w:style w:type="character" w:styleId="PageNumber">
    <w:name w:val="page number"/>
    <w:basedOn w:val="DefaultParagraphFont"/>
    <w:uiPriority w:val="99"/>
    <w:semiHidden/>
    <w:unhideWhenUsed/>
    <w:rsid w:val="00720C29"/>
  </w:style>
  <w:style w:type="paragraph" w:styleId="FootnoteText">
    <w:name w:val="footnote text"/>
    <w:basedOn w:val="Normal"/>
    <w:link w:val="FootnoteTextChar"/>
    <w:uiPriority w:val="99"/>
    <w:unhideWhenUsed/>
    <w:rsid w:val="0033788F"/>
  </w:style>
  <w:style w:type="character" w:customStyle="1" w:styleId="FootnoteTextChar">
    <w:name w:val="Footnote Text Char"/>
    <w:basedOn w:val="DefaultParagraphFont"/>
    <w:link w:val="FootnoteText"/>
    <w:uiPriority w:val="99"/>
    <w:rsid w:val="0033788F"/>
    <w:rPr>
      <w:lang w:val="en-GB"/>
    </w:rPr>
  </w:style>
  <w:style w:type="character" w:styleId="FootnoteReference">
    <w:name w:val="footnote reference"/>
    <w:basedOn w:val="DefaultParagraphFont"/>
    <w:uiPriority w:val="99"/>
    <w:unhideWhenUsed/>
    <w:rsid w:val="0033788F"/>
    <w:rPr>
      <w:vertAlign w:val="superscript"/>
    </w:rPr>
  </w:style>
  <w:style w:type="character" w:styleId="CommentReference">
    <w:name w:val="annotation reference"/>
    <w:basedOn w:val="DefaultParagraphFont"/>
    <w:uiPriority w:val="99"/>
    <w:semiHidden/>
    <w:unhideWhenUsed/>
    <w:rsid w:val="008B582D"/>
    <w:rPr>
      <w:sz w:val="18"/>
      <w:szCs w:val="18"/>
    </w:rPr>
  </w:style>
  <w:style w:type="paragraph" w:styleId="CommentText">
    <w:name w:val="annotation text"/>
    <w:aliases w:val="'"/>
    <w:basedOn w:val="Normal"/>
    <w:link w:val="CommentTextChar"/>
    <w:unhideWhenUsed/>
    <w:rsid w:val="008B582D"/>
  </w:style>
  <w:style w:type="character" w:customStyle="1" w:styleId="CommentTextChar">
    <w:name w:val="Comment Text Char"/>
    <w:aliases w:val="' Char"/>
    <w:basedOn w:val="DefaultParagraphFont"/>
    <w:link w:val="CommentText"/>
    <w:rsid w:val="008B582D"/>
    <w:rPr>
      <w:lang w:val="en-GB"/>
    </w:rPr>
  </w:style>
  <w:style w:type="paragraph" w:styleId="CommentSubject">
    <w:name w:val="annotation subject"/>
    <w:basedOn w:val="CommentText"/>
    <w:next w:val="CommentText"/>
    <w:link w:val="CommentSubjectChar"/>
    <w:uiPriority w:val="99"/>
    <w:semiHidden/>
    <w:unhideWhenUsed/>
    <w:rsid w:val="008B582D"/>
    <w:rPr>
      <w:b/>
      <w:bCs/>
      <w:sz w:val="20"/>
      <w:szCs w:val="20"/>
    </w:rPr>
  </w:style>
  <w:style w:type="character" w:customStyle="1" w:styleId="CommentSubjectChar">
    <w:name w:val="Comment Subject Char"/>
    <w:basedOn w:val="CommentTextChar"/>
    <w:link w:val="CommentSubject"/>
    <w:uiPriority w:val="99"/>
    <w:semiHidden/>
    <w:rsid w:val="008B582D"/>
    <w:rPr>
      <w:b/>
      <w:bCs/>
      <w:sz w:val="20"/>
      <w:szCs w:val="20"/>
      <w:lang w:val="en-GB"/>
    </w:rPr>
  </w:style>
  <w:style w:type="paragraph" w:styleId="BalloonText">
    <w:name w:val="Balloon Text"/>
    <w:basedOn w:val="Normal"/>
    <w:link w:val="BalloonTextChar"/>
    <w:uiPriority w:val="99"/>
    <w:semiHidden/>
    <w:unhideWhenUsed/>
    <w:rsid w:val="008B58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582D"/>
    <w:rPr>
      <w:rFonts w:ascii="Lucida Grande" w:hAnsi="Lucida Grande" w:cs="Lucida Grande"/>
      <w:sz w:val="18"/>
      <w:szCs w:val="18"/>
      <w:lang w:val="en-GB"/>
    </w:rPr>
  </w:style>
  <w:style w:type="paragraph" w:styleId="Revision">
    <w:name w:val="Revision"/>
    <w:hidden/>
    <w:uiPriority w:val="99"/>
    <w:semiHidden/>
    <w:rsid w:val="00526B65"/>
    <w:rPr>
      <w:lang w:val="en-GB"/>
    </w:rPr>
  </w:style>
  <w:style w:type="character" w:customStyle="1" w:styleId="Heading1Char">
    <w:name w:val="Heading 1 Char"/>
    <w:basedOn w:val="DefaultParagraphFont"/>
    <w:link w:val="Heading1"/>
    <w:uiPriority w:val="9"/>
    <w:rsid w:val="00DA5C56"/>
    <w:rPr>
      <w:rFonts w:ascii="Times New Roman" w:eastAsia="Times New Roman" w:hAnsi="Times New Roman" w:cs="Times New Roman"/>
      <w:b/>
      <w:bCs/>
      <w:kern w:val="36"/>
      <w:sz w:val="48"/>
      <w:szCs w:val="48"/>
      <w:lang w:val="nl-NL" w:eastAsia="nl-NL"/>
    </w:rPr>
  </w:style>
  <w:style w:type="character" w:customStyle="1" w:styleId="maintitle">
    <w:name w:val="maintitle"/>
    <w:basedOn w:val="DefaultParagraphFont"/>
    <w:rsid w:val="00DA5C56"/>
  </w:style>
  <w:style w:type="character" w:customStyle="1" w:styleId="Heading2Char">
    <w:name w:val="Heading 2 Char"/>
    <w:basedOn w:val="DefaultParagraphFont"/>
    <w:link w:val="Heading2"/>
    <w:uiPriority w:val="9"/>
    <w:rsid w:val="00DA5C56"/>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DA5C56"/>
    <w:rPr>
      <w:color w:val="0000FF"/>
      <w:u w:val="single"/>
    </w:rPr>
  </w:style>
  <w:style w:type="paragraph" w:customStyle="1" w:styleId="articledetails">
    <w:name w:val="articledetails"/>
    <w:basedOn w:val="Normal"/>
    <w:rsid w:val="00DA5C56"/>
    <w:pPr>
      <w:spacing w:before="100" w:beforeAutospacing="1" w:after="100" w:afterAutospacing="1"/>
    </w:pPr>
    <w:rPr>
      <w:rFonts w:ascii="Times New Roman" w:eastAsia="Times New Roman" w:hAnsi="Times New Roman" w:cs="Times New Roman"/>
      <w:lang w:val="nl-NL" w:eastAsia="nl-NL"/>
    </w:rPr>
  </w:style>
  <w:style w:type="paragraph" w:styleId="NormalWeb">
    <w:name w:val="Normal (Web)"/>
    <w:basedOn w:val="Normal"/>
    <w:uiPriority w:val="99"/>
    <w:unhideWhenUsed/>
    <w:rsid w:val="00A24F60"/>
    <w:rPr>
      <w:rFonts w:ascii="Times New Roman" w:hAnsi="Times New Roman" w:cs="Times New Roman"/>
    </w:rPr>
  </w:style>
  <w:style w:type="paragraph" w:styleId="EndnoteText">
    <w:name w:val="endnote text"/>
    <w:basedOn w:val="Normal"/>
    <w:link w:val="EndnoteTextChar"/>
    <w:uiPriority w:val="99"/>
    <w:semiHidden/>
    <w:unhideWhenUsed/>
    <w:rsid w:val="0067260B"/>
    <w:rPr>
      <w:sz w:val="20"/>
      <w:szCs w:val="20"/>
    </w:rPr>
  </w:style>
  <w:style w:type="character" w:customStyle="1" w:styleId="EndnoteTextChar">
    <w:name w:val="Endnote Text Char"/>
    <w:basedOn w:val="DefaultParagraphFont"/>
    <w:link w:val="EndnoteText"/>
    <w:uiPriority w:val="99"/>
    <w:semiHidden/>
    <w:rsid w:val="0067260B"/>
    <w:rPr>
      <w:sz w:val="20"/>
      <w:szCs w:val="20"/>
      <w:lang w:val="en-GB"/>
    </w:rPr>
  </w:style>
  <w:style w:type="character" w:styleId="EndnoteReference">
    <w:name w:val="endnote reference"/>
    <w:basedOn w:val="DefaultParagraphFont"/>
    <w:uiPriority w:val="99"/>
    <w:semiHidden/>
    <w:unhideWhenUsed/>
    <w:rsid w:val="00672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3335">
      <w:bodyDiv w:val="1"/>
      <w:marLeft w:val="0"/>
      <w:marRight w:val="0"/>
      <w:marTop w:val="0"/>
      <w:marBottom w:val="0"/>
      <w:divBdr>
        <w:top w:val="none" w:sz="0" w:space="0" w:color="auto"/>
        <w:left w:val="none" w:sz="0" w:space="0" w:color="auto"/>
        <w:bottom w:val="none" w:sz="0" w:space="0" w:color="auto"/>
        <w:right w:val="none" w:sz="0" w:space="0" w:color="auto"/>
      </w:divBdr>
      <w:divsChild>
        <w:div w:id="325548814">
          <w:marLeft w:val="0"/>
          <w:marRight w:val="0"/>
          <w:marTop w:val="0"/>
          <w:marBottom w:val="0"/>
          <w:divBdr>
            <w:top w:val="none" w:sz="0" w:space="0" w:color="auto"/>
            <w:left w:val="none" w:sz="0" w:space="0" w:color="auto"/>
            <w:bottom w:val="none" w:sz="0" w:space="0" w:color="auto"/>
            <w:right w:val="none" w:sz="0" w:space="0" w:color="auto"/>
          </w:divBdr>
          <w:divsChild>
            <w:div w:id="1526823875">
              <w:marLeft w:val="0"/>
              <w:marRight w:val="0"/>
              <w:marTop w:val="0"/>
              <w:marBottom w:val="0"/>
              <w:divBdr>
                <w:top w:val="none" w:sz="0" w:space="0" w:color="auto"/>
                <w:left w:val="none" w:sz="0" w:space="0" w:color="auto"/>
                <w:bottom w:val="none" w:sz="0" w:space="0" w:color="auto"/>
                <w:right w:val="none" w:sz="0" w:space="0" w:color="auto"/>
              </w:divBdr>
              <w:divsChild>
                <w:div w:id="2438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8392">
      <w:bodyDiv w:val="1"/>
      <w:marLeft w:val="0"/>
      <w:marRight w:val="0"/>
      <w:marTop w:val="0"/>
      <w:marBottom w:val="0"/>
      <w:divBdr>
        <w:top w:val="none" w:sz="0" w:space="0" w:color="auto"/>
        <w:left w:val="none" w:sz="0" w:space="0" w:color="auto"/>
        <w:bottom w:val="none" w:sz="0" w:space="0" w:color="auto"/>
        <w:right w:val="none" w:sz="0" w:space="0" w:color="auto"/>
      </w:divBdr>
      <w:divsChild>
        <w:div w:id="1098646695">
          <w:marLeft w:val="0"/>
          <w:marRight w:val="0"/>
          <w:marTop w:val="0"/>
          <w:marBottom w:val="0"/>
          <w:divBdr>
            <w:top w:val="none" w:sz="0" w:space="0" w:color="auto"/>
            <w:left w:val="none" w:sz="0" w:space="0" w:color="auto"/>
            <w:bottom w:val="none" w:sz="0" w:space="0" w:color="auto"/>
            <w:right w:val="none" w:sz="0" w:space="0" w:color="auto"/>
          </w:divBdr>
        </w:div>
      </w:divsChild>
    </w:div>
    <w:div w:id="246161276">
      <w:bodyDiv w:val="1"/>
      <w:marLeft w:val="0"/>
      <w:marRight w:val="0"/>
      <w:marTop w:val="0"/>
      <w:marBottom w:val="0"/>
      <w:divBdr>
        <w:top w:val="none" w:sz="0" w:space="0" w:color="auto"/>
        <w:left w:val="none" w:sz="0" w:space="0" w:color="auto"/>
        <w:bottom w:val="none" w:sz="0" w:space="0" w:color="auto"/>
        <w:right w:val="none" w:sz="0" w:space="0" w:color="auto"/>
      </w:divBdr>
      <w:divsChild>
        <w:div w:id="1456212309">
          <w:marLeft w:val="0"/>
          <w:marRight w:val="0"/>
          <w:marTop w:val="0"/>
          <w:marBottom w:val="0"/>
          <w:divBdr>
            <w:top w:val="none" w:sz="0" w:space="0" w:color="auto"/>
            <w:left w:val="none" w:sz="0" w:space="0" w:color="auto"/>
            <w:bottom w:val="none" w:sz="0" w:space="0" w:color="auto"/>
            <w:right w:val="none" w:sz="0" w:space="0" w:color="auto"/>
          </w:divBdr>
        </w:div>
      </w:divsChild>
    </w:div>
    <w:div w:id="381708334">
      <w:bodyDiv w:val="1"/>
      <w:marLeft w:val="0"/>
      <w:marRight w:val="0"/>
      <w:marTop w:val="0"/>
      <w:marBottom w:val="0"/>
      <w:divBdr>
        <w:top w:val="none" w:sz="0" w:space="0" w:color="auto"/>
        <w:left w:val="none" w:sz="0" w:space="0" w:color="auto"/>
        <w:bottom w:val="none" w:sz="0" w:space="0" w:color="auto"/>
        <w:right w:val="none" w:sz="0" w:space="0" w:color="auto"/>
      </w:divBdr>
      <w:divsChild>
        <w:div w:id="286620521">
          <w:marLeft w:val="0"/>
          <w:marRight w:val="0"/>
          <w:marTop w:val="0"/>
          <w:marBottom w:val="0"/>
          <w:divBdr>
            <w:top w:val="none" w:sz="0" w:space="0" w:color="auto"/>
            <w:left w:val="none" w:sz="0" w:space="0" w:color="auto"/>
            <w:bottom w:val="none" w:sz="0" w:space="0" w:color="auto"/>
            <w:right w:val="none" w:sz="0" w:space="0" w:color="auto"/>
          </w:divBdr>
        </w:div>
      </w:divsChild>
    </w:div>
    <w:div w:id="519660997">
      <w:bodyDiv w:val="1"/>
      <w:marLeft w:val="0"/>
      <w:marRight w:val="0"/>
      <w:marTop w:val="0"/>
      <w:marBottom w:val="0"/>
      <w:divBdr>
        <w:top w:val="none" w:sz="0" w:space="0" w:color="auto"/>
        <w:left w:val="none" w:sz="0" w:space="0" w:color="auto"/>
        <w:bottom w:val="none" w:sz="0" w:space="0" w:color="auto"/>
        <w:right w:val="none" w:sz="0" w:space="0" w:color="auto"/>
      </w:divBdr>
      <w:divsChild>
        <w:div w:id="1706297759">
          <w:marLeft w:val="0"/>
          <w:marRight w:val="0"/>
          <w:marTop w:val="0"/>
          <w:marBottom w:val="0"/>
          <w:divBdr>
            <w:top w:val="none" w:sz="0" w:space="0" w:color="auto"/>
            <w:left w:val="none" w:sz="0" w:space="0" w:color="auto"/>
            <w:bottom w:val="none" w:sz="0" w:space="0" w:color="auto"/>
            <w:right w:val="none" w:sz="0" w:space="0" w:color="auto"/>
          </w:divBdr>
        </w:div>
      </w:divsChild>
    </w:div>
    <w:div w:id="553852373">
      <w:bodyDiv w:val="1"/>
      <w:marLeft w:val="0"/>
      <w:marRight w:val="0"/>
      <w:marTop w:val="0"/>
      <w:marBottom w:val="0"/>
      <w:divBdr>
        <w:top w:val="none" w:sz="0" w:space="0" w:color="auto"/>
        <w:left w:val="none" w:sz="0" w:space="0" w:color="auto"/>
        <w:bottom w:val="none" w:sz="0" w:space="0" w:color="auto"/>
        <w:right w:val="none" w:sz="0" w:space="0" w:color="auto"/>
      </w:divBdr>
      <w:divsChild>
        <w:div w:id="126633509">
          <w:marLeft w:val="0"/>
          <w:marRight w:val="0"/>
          <w:marTop w:val="0"/>
          <w:marBottom w:val="0"/>
          <w:divBdr>
            <w:top w:val="none" w:sz="0" w:space="0" w:color="auto"/>
            <w:left w:val="none" w:sz="0" w:space="0" w:color="auto"/>
            <w:bottom w:val="none" w:sz="0" w:space="0" w:color="auto"/>
            <w:right w:val="none" w:sz="0" w:space="0" w:color="auto"/>
          </w:divBdr>
          <w:divsChild>
            <w:div w:id="924532921">
              <w:marLeft w:val="0"/>
              <w:marRight w:val="0"/>
              <w:marTop w:val="0"/>
              <w:marBottom w:val="0"/>
              <w:divBdr>
                <w:top w:val="none" w:sz="0" w:space="0" w:color="auto"/>
                <w:left w:val="none" w:sz="0" w:space="0" w:color="auto"/>
                <w:bottom w:val="none" w:sz="0" w:space="0" w:color="auto"/>
                <w:right w:val="none" w:sz="0" w:space="0" w:color="auto"/>
              </w:divBdr>
              <w:divsChild>
                <w:div w:id="183371868">
                  <w:marLeft w:val="0"/>
                  <w:marRight w:val="0"/>
                  <w:marTop w:val="0"/>
                  <w:marBottom w:val="0"/>
                  <w:divBdr>
                    <w:top w:val="none" w:sz="0" w:space="0" w:color="auto"/>
                    <w:left w:val="none" w:sz="0" w:space="0" w:color="auto"/>
                    <w:bottom w:val="none" w:sz="0" w:space="0" w:color="auto"/>
                    <w:right w:val="none" w:sz="0" w:space="0" w:color="auto"/>
                  </w:divBdr>
                  <w:divsChild>
                    <w:div w:id="1444304192">
                      <w:marLeft w:val="0"/>
                      <w:marRight w:val="0"/>
                      <w:marTop w:val="0"/>
                      <w:marBottom w:val="0"/>
                      <w:divBdr>
                        <w:top w:val="none" w:sz="0" w:space="0" w:color="auto"/>
                        <w:left w:val="none" w:sz="0" w:space="0" w:color="auto"/>
                        <w:bottom w:val="none" w:sz="0" w:space="0" w:color="auto"/>
                        <w:right w:val="none" w:sz="0" w:space="0" w:color="auto"/>
                      </w:divBdr>
                      <w:divsChild>
                        <w:div w:id="1539853630">
                          <w:marLeft w:val="0"/>
                          <w:marRight w:val="0"/>
                          <w:marTop w:val="0"/>
                          <w:marBottom w:val="0"/>
                          <w:divBdr>
                            <w:top w:val="none" w:sz="0" w:space="0" w:color="auto"/>
                            <w:left w:val="none" w:sz="0" w:space="0" w:color="auto"/>
                            <w:bottom w:val="none" w:sz="0" w:space="0" w:color="auto"/>
                            <w:right w:val="none" w:sz="0" w:space="0" w:color="auto"/>
                          </w:divBdr>
                          <w:divsChild>
                            <w:div w:id="1861819683">
                              <w:marLeft w:val="0"/>
                              <w:marRight w:val="0"/>
                              <w:marTop w:val="0"/>
                              <w:marBottom w:val="0"/>
                              <w:divBdr>
                                <w:top w:val="none" w:sz="0" w:space="0" w:color="auto"/>
                                <w:left w:val="none" w:sz="0" w:space="0" w:color="auto"/>
                                <w:bottom w:val="none" w:sz="0" w:space="0" w:color="auto"/>
                                <w:right w:val="none" w:sz="0" w:space="0" w:color="auto"/>
                              </w:divBdr>
                              <w:divsChild>
                                <w:div w:id="1165055305">
                                  <w:marLeft w:val="0"/>
                                  <w:marRight w:val="0"/>
                                  <w:marTop w:val="0"/>
                                  <w:marBottom w:val="0"/>
                                  <w:divBdr>
                                    <w:top w:val="none" w:sz="0" w:space="0" w:color="auto"/>
                                    <w:left w:val="none" w:sz="0" w:space="0" w:color="auto"/>
                                    <w:bottom w:val="none" w:sz="0" w:space="0" w:color="auto"/>
                                    <w:right w:val="none" w:sz="0" w:space="0" w:color="auto"/>
                                  </w:divBdr>
                                  <w:divsChild>
                                    <w:div w:id="164561537">
                                      <w:marLeft w:val="0"/>
                                      <w:marRight w:val="0"/>
                                      <w:marTop w:val="0"/>
                                      <w:marBottom w:val="0"/>
                                      <w:divBdr>
                                        <w:top w:val="none" w:sz="0" w:space="0" w:color="auto"/>
                                        <w:left w:val="none" w:sz="0" w:space="0" w:color="auto"/>
                                        <w:bottom w:val="none" w:sz="0" w:space="0" w:color="auto"/>
                                        <w:right w:val="none" w:sz="0" w:space="0" w:color="auto"/>
                                      </w:divBdr>
                                    </w:div>
                                    <w:div w:id="12944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653485">
      <w:bodyDiv w:val="1"/>
      <w:marLeft w:val="0"/>
      <w:marRight w:val="0"/>
      <w:marTop w:val="0"/>
      <w:marBottom w:val="0"/>
      <w:divBdr>
        <w:top w:val="none" w:sz="0" w:space="0" w:color="auto"/>
        <w:left w:val="none" w:sz="0" w:space="0" w:color="auto"/>
        <w:bottom w:val="none" w:sz="0" w:space="0" w:color="auto"/>
        <w:right w:val="none" w:sz="0" w:space="0" w:color="auto"/>
      </w:divBdr>
      <w:divsChild>
        <w:div w:id="1094547649">
          <w:marLeft w:val="0"/>
          <w:marRight w:val="0"/>
          <w:marTop w:val="0"/>
          <w:marBottom w:val="0"/>
          <w:divBdr>
            <w:top w:val="none" w:sz="0" w:space="0" w:color="auto"/>
            <w:left w:val="none" w:sz="0" w:space="0" w:color="auto"/>
            <w:bottom w:val="none" w:sz="0" w:space="0" w:color="auto"/>
            <w:right w:val="none" w:sz="0" w:space="0" w:color="auto"/>
          </w:divBdr>
        </w:div>
      </w:divsChild>
    </w:div>
    <w:div w:id="841430153">
      <w:bodyDiv w:val="1"/>
      <w:marLeft w:val="0"/>
      <w:marRight w:val="0"/>
      <w:marTop w:val="0"/>
      <w:marBottom w:val="0"/>
      <w:divBdr>
        <w:top w:val="none" w:sz="0" w:space="0" w:color="auto"/>
        <w:left w:val="none" w:sz="0" w:space="0" w:color="auto"/>
        <w:bottom w:val="none" w:sz="0" w:space="0" w:color="auto"/>
        <w:right w:val="none" w:sz="0" w:space="0" w:color="auto"/>
      </w:divBdr>
      <w:divsChild>
        <w:div w:id="209651847">
          <w:marLeft w:val="0"/>
          <w:marRight w:val="0"/>
          <w:marTop w:val="0"/>
          <w:marBottom w:val="0"/>
          <w:divBdr>
            <w:top w:val="none" w:sz="0" w:space="0" w:color="auto"/>
            <w:left w:val="none" w:sz="0" w:space="0" w:color="auto"/>
            <w:bottom w:val="none" w:sz="0" w:space="0" w:color="auto"/>
            <w:right w:val="none" w:sz="0" w:space="0" w:color="auto"/>
          </w:divBdr>
        </w:div>
      </w:divsChild>
    </w:div>
    <w:div w:id="1004475748">
      <w:bodyDiv w:val="1"/>
      <w:marLeft w:val="0"/>
      <w:marRight w:val="0"/>
      <w:marTop w:val="0"/>
      <w:marBottom w:val="0"/>
      <w:divBdr>
        <w:top w:val="none" w:sz="0" w:space="0" w:color="auto"/>
        <w:left w:val="none" w:sz="0" w:space="0" w:color="auto"/>
        <w:bottom w:val="none" w:sz="0" w:space="0" w:color="auto"/>
        <w:right w:val="none" w:sz="0" w:space="0" w:color="auto"/>
      </w:divBdr>
      <w:divsChild>
        <w:div w:id="1376127462">
          <w:marLeft w:val="0"/>
          <w:marRight w:val="0"/>
          <w:marTop w:val="0"/>
          <w:marBottom w:val="0"/>
          <w:divBdr>
            <w:top w:val="none" w:sz="0" w:space="0" w:color="auto"/>
            <w:left w:val="none" w:sz="0" w:space="0" w:color="auto"/>
            <w:bottom w:val="none" w:sz="0" w:space="0" w:color="auto"/>
            <w:right w:val="none" w:sz="0" w:space="0" w:color="auto"/>
          </w:divBdr>
        </w:div>
      </w:divsChild>
    </w:div>
    <w:div w:id="1275749818">
      <w:bodyDiv w:val="1"/>
      <w:marLeft w:val="0"/>
      <w:marRight w:val="0"/>
      <w:marTop w:val="0"/>
      <w:marBottom w:val="0"/>
      <w:divBdr>
        <w:top w:val="none" w:sz="0" w:space="0" w:color="auto"/>
        <w:left w:val="none" w:sz="0" w:space="0" w:color="auto"/>
        <w:bottom w:val="none" w:sz="0" w:space="0" w:color="auto"/>
        <w:right w:val="none" w:sz="0" w:space="0" w:color="auto"/>
      </w:divBdr>
      <w:divsChild>
        <w:div w:id="1716150481">
          <w:marLeft w:val="0"/>
          <w:marRight w:val="0"/>
          <w:marTop w:val="0"/>
          <w:marBottom w:val="0"/>
          <w:divBdr>
            <w:top w:val="none" w:sz="0" w:space="0" w:color="auto"/>
            <w:left w:val="none" w:sz="0" w:space="0" w:color="auto"/>
            <w:bottom w:val="none" w:sz="0" w:space="0" w:color="auto"/>
            <w:right w:val="none" w:sz="0" w:space="0" w:color="auto"/>
          </w:divBdr>
        </w:div>
      </w:divsChild>
    </w:div>
    <w:div w:id="1459763534">
      <w:bodyDiv w:val="1"/>
      <w:marLeft w:val="0"/>
      <w:marRight w:val="0"/>
      <w:marTop w:val="0"/>
      <w:marBottom w:val="0"/>
      <w:divBdr>
        <w:top w:val="none" w:sz="0" w:space="0" w:color="auto"/>
        <w:left w:val="none" w:sz="0" w:space="0" w:color="auto"/>
        <w:bottom w:val="none" w:sz="0" w:space="0" w:color="auto"/>
        <w:right w:val="none" w:sz="0" w:space="0" w:color="auto"/>
      </w:divBdr>
      <w:divsChild>
        <w:div w:id="1211763758">
          <w:marLeft w:val="0"/>
          <w:marRight w:val="0"/>
          <w:marTop w:val="0"/>
          <w:marBottom w:val="0"/>
          <w:divBdr>
            <w:top w:val="none" w:sz="0" w:space="0" w:color="auto"/>
            <w:left w:val="none" w:sz="0" w:space="0" w:color="auto"/>
            <w:bottom w:val="none" w:sz="0" w:space="0" w:color="auto"/>
            <w:right w:val="none" w:sz="0" w:space="0" w:color="auto"/>
          </w:divBdr>
        </w:div>
      </w:divsChild>
    </w:div>
    <w:div w:id="1673138659">
      <w:bodyDiv w:val="1"/>
      <w:marLeft w:val="0"/>
      <w:marRight w:val="0"/>
      <w:marTop w:val="0"/>
      <w:marBottom w:val="0"/>
      <w:divBdr>
        <w:top w:val="none" w:sz="0" w:space="0" w:color="auto"/>
        <w:left w:val="none" w:sz="0" w:space="0" w:color="auto"/>
        <w:bottom w:val="none" w:sz="0" w:space="0" w:color="auto"/>
        <w:right w:val="none" w:sz="0" w:space="0" w:color="auto"/>
      </w:divBdr>
      <w:divsChild>
        <w:div w:id="581110210">
          <w:marLeft w:val="0"/>
          <w:marRight w:val="0"/>
          <w:marTop w:val="0"/>
          <w:marBottom w:val="0"/>
          <w:divBdr>
            <w:top w:val="none" w:sz="0" w:space="0" w:color="auto"/>
            <w:left w:val="none" w:sz="0" w:space="0" w:color="auto"/>
            <w:bottom w:val="none" w:sz="0" w:space="0" w:color="auto"/>
            <w:right w:val="none" w:sz="0" w:space="0" w:color="auto"/>
          </w:divBdr>
        </w:div>
      </w:divsChild>
    </w:div>
    <w:div w:id="1739860937">
      <w:bodyDiv w:val="1"/>
      <w:marLeft w:val="0"/>
      <w:marRight w:val="0"/>
      <w:marTop w:val="0"/>
      <w:marBottom w:val="0"/>
      <w:divBdr>
        <w:top w:val="none" w:sz="0" w:space="0" w:color="auto"/>
        <w:left w:val="none" w:sz="0" w:space="0" w:color="auto"/>
        <w:bottom w:val="none" w:sz="0" w:space="0" w:color="auto"/>
        <w:right w:val="none" w:sz="0" w:space="0" w:color="auto"/>
      </w:divBdr>
      <w:divsChild>
        <w:div w:id="1204251561">
          <w:marLeft w:val="0"/>
          <w:marRight w:val="0"/>
          <w:marTop w:val="0"/>
          <w:marBottom w:val="0"/>
          <w:divBdr>
            <w:top w:val="none" w:sz="0" w:space="0" w:color="auto"/>
            <w:left w:val="none" w:sz="0" w:space="0" w:color="auto"/>
            <w:bottom w:val="none" w:sz="0" w:space="0" w:color="auto"/>
            <w:right w:val="none" w:sz="0" w:space="0" w:color="auto"/>
          </w:divBdr>
          <w:divsChild>
            <w:div w:id="2091923799">
              <w:marLeft w:val="0"/>
              <w:marRight w:val="0"/>
              <w:marTop w:val="0"/>
              <w:marBottom w:val="0"/>
              <w:divBdr>
                <w:top w:val="none" w:sz="0" w:space="0" w:color="auto"/>
                <w:left w:val="none" w:sz="0" w:space="0" w:color="auto"/>
                <w:bottom w:val="none" w:sz="0" w:space="0" w:color="auto"/>
                <w:right w:val="none" w:sz="0" w:space="0" w:color="auto"/>
              </w:divBdr>
              <w:divsChild>
                <w:div w:id="1606616568">
                  <w:marLeft w:val="0"/>
                  <w:marRight w:val="0"/>
                  <w:marTop w:val="0"/>
                  <w:marBottom w:val="0"/>
                  <w:divBdr>
                    <w:top w:val="none" w:sz="0" w:space="0" w:color="auto"/>
                    <w:left w:val="none" w:sz="0" w:space="0" w:color="auto"/>
                    <w:bottom w:val="none" w:sz="0" w:space="0" w:color="auto"/>
                    <w:right w:val="none" w:sz="0" w:space="0" w:color="auto"/>
                  </w:divBdr>
                  <w:divsChild>
                    <w:div w:id="174736034">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308480753">
                              <w:marLeft w:val="0"/>
                              <w:marRight w:val="0"/>
                              <w:marTop w:val="0"/>
                              <w:marBottom w:val="0"/>
                              <w:divBdr>
                                <w:top w:val="none" w:sz="0" w:space="0" w:color="auto"/>
                                <w:left w:val="none" w:sz="0" w:space="0" w:color="auto"/>
                                <w:bottom w:val="none" w:sz="0" w:space="0" w:color="auto"/>
                                <w:right w:val="none" w:sz="0" w:space="0" w:color="auto"/>
                              </w:divBdr>
                              <w:divsChild>
                                <w:div w:id="768693888">
                                  <w:marLeft w:val="0"/>
                                  <w:marRight w:val="0"/>
                                  <w:marTop w:val="0"/>
                                  <w:marBottom w:val="0"/>
                                  <w:divBdr>
                                    <w:top w:val="none" w:sz="0" w:space="0" w:color="auto"/>
                                    <w:left w:val="none" w:sz="0" w:space="0" w:color="auto"/>
                                    <w:bottom w:val="none" w:sz="0" w:space="0" w:color="auto"/>
                                    <w:right w:val="none" w:sz="0" w:space="0" w:color="auto"/>
                                  </w:divBdr>
                                  <w:divsChild>
                                    <w:div w:id="1598555361">
                                      <w:marLeft w:val="0"/>
                                      <w:marRight w:val="0"/>
                                      <w:marTop w:val="0"/>
                                      <w:marBottom w:val="0"/>
                                      <w:divBdr>
                                        <w:top w:val="none" w:sz="0" w:space="0" w:color="auto"/>
                                        <w:left w:val="none" w:sz="0" w:space="0" w:color="auto"/>
                                        <w:bottom w:val="none" w:sz="0" w:space="0" w:color="auto"/>
                                        <w:right w:val="none" w:sz="0" w:space="0" w:color="auto"/>
                                      </w:divBdr>
                                      <w:divsChild>
                                        <w:div w:id="1963029318">
                                          <w:marLeft w:val="0"/>
                                          <w:marRight w:val="0"/>
                                          <w:marTop w:val="0"/>
                                          <w:marBottom w:val="0"/>
                                          <w:divBdr>
                                            <w:top w:val="none" w:sz="0" w:space="0" w:color="auto"/>
                                            <w:left w:val="none" w:sz="0" w:space="0" w:color="auto"/>
                                            <w:bottom w:val="none" w:sz="0" w:space="0" w:color="auto"/>
                                            <w:right w:val="none" w:sz="0" w:space="0" w:color="auto"/>
                                          </w:divBdr>
                                          <w:divsChild>
                                            <w:div w:id="13832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778352">
      <w:bodyDiv w:val="1"/>
      <w:marLeft w:val="0"/>
      <w:marRight w:val="0"/>
      <w:marTop w:val="0"/>
      <w:marBottom w:val="0"/>
      <w:divBdr>
        <w:top w:val="none" w:sz="0" w:space="0" w:color="auto"/>
        <w:left w:val="none" w:sz="0" w:space="0" w:color="auto"/>
        <w:bottom w:val="none" w:sz="0" w:space="0" w:color="auto"/>
        <w:right w:val="none" w:sz="0" w:space="0" w:color="auto"/>
      </w:divBdr>
      <w:divsChild>
        <w:div w:id="622729759">
          <w:marLeft w:val="0"/>
          <w:marRight w:val="0"/>
          <w:marTop w:val="0"/>
          <w:marBottom w:val="0"/>
          <w:divBdr>
            <w:top w:val="none" w:sz="0" w:space="0" w:color="auto"/>
            <w:left w:val="none" w:sz="0" w:space="0" w:color="auto"/>
            <w:bottom w:val="none" w:sz="0" w:space="0" w:color="auto"/>
            <w:right w:val="none" w:sz="0" w:space="0" w:color="auto"/>
          </w:divBdr>
        </w:div>
        <w:div w:id="599945980">
          <w:marLeft w:val="0"/>
          <w:marRight w:val="0"/>
          <w:marTop w:val="0"/>
          <w:marBottom w:val="0"/>
          <w:divBdr>
            <w:top w:val="none" w:sz="0" w:space="0" w:color="auto"/>
            <w:left w:val="none" w:sz="0" w:space="0" w:color="auto"/>
            <w:bottom w:val="none" w:sz="0" w:space="0" w:color="auto"/>
            <w:right w:val="none" w:sz="0" w:space="0" w:color="auto"/>
          </w:divBdr>
        </w:div>
        <w:div w:id="1231428278">
          <w:marLeft w:val="0"/>
          <w:marRight w:val="0"/>
          <w:marTop w:val="0"/>
          <w:marBottom w:val="0"/>
          <w:divBdr>
            <w:top w:val="none" w:sz="0" w:space="0" w:color="auto"/>
            <w:left w:val="none" w:sz="0" w:space="0" w:color="auto"/>
            <w:bottom w:val="none" w:sz="0" w:space="0" w:color="auto"/>
            <w:right w:val="none" w:sz="0" w:space="0" w:color="auto"/>
          </w:divBdr>
        </w:div>
        <w:div w:id="946348507">
          <w:marLeft w:val="0"/>
          <w:marRight w:val="0"/>
          <w:marTop w:val="0"/>
          <w:marBottom w:val="0"/>
          <w:divBdr>
            <w:top w:val="none" w:sz="0" w:space="0" w:color="auto"/>
            <w:left w:val="none" w:sz="0" w:space="0" w:color="auto"/>
            <w:bottom w:val="none" w:sz="0" w:space="0" w:color="auto"/>
            <w:right w:val="none" w:sz="0" w:space="0" w:color="auto"/>
          </w:divBdr>
        </w:div>
        <w:div w:id="1872111259">
          <w:marLeft w:val="0"/>
          <w:marRight w:val="0"/>
          <w:marTop w:val="0"/>
          <w:marBottom w:val="0"/>
          <w:divBdr>
            <w:top w:val="none" w:sz="0" w:space="0" w:color="auto"/>
            <w:left w:val="none" w:sz="0" w:space="0" w:color="auto"/>
            <w:bottom w:val="none" w:sz="0" w:space="0" w:color="auto"/>
            <w:right w:val="none" w:sz="0" w:space="0" w:color="auto"/>
          </w:divBdr>
        </w:div>
        <w:div w:id="382675534">
          <w:marLeft w:val="0"/>
          <w:marRight w:val="0"/>
          <w:marTop w:val="0"/>
          <w:marBottom w:val="0"/>
          <w:divBdr>
            <w:top w:val="none" w:sz="0" w:space="0" w:color="auto"/>
            <w:left w:val="none" w:sz="0" w:space="0" w:color="auto"/>
            <w:bottom w:val="none" w:sz="0" w:space="0" w:color="auto"/>
            <w:right w:val="none" w:sz="0" w:space="0" w:color="auto"/>
          </w:divBdr>
        </w:div>
        <w:div w:id="188220591">
          <w:marLeft w:val="0"/>
          <w:marRight w:val="0"/>
          <w:marTop w:val="0"/>
          <w:marBottom w:val="0"/>
          <w:divBdr>
            <w:top w:val="none" w:sz="0" w:space="0" w:color="auto"/>
            <w:left w:val="none" w:sz="0" w:space="0" w:color="auto"/>
            <w:bottom w:val="none" w:sz="0" w:space="0" w:color="auto"/>
            <w:right w:val="none" w:sz="0" w:space="0" w:color="auto"/>
          </w:divBdr>
        </w:div>
        <w:div w:id="740519771">
          <w:marLeft w:val="0"/>
          <w:marRight w:val="0"/>
          <w:marTop w:val="0"/>
          <w:marBottom w:val="0"/>
          <w:divBdr>
            <w:top w:val="none" w:sz="0" w:space="0" w:color="auto"/>
            <w:left w:val="none" w:sz="0" w:space="0" w:color="auto"/>
            <w:bottom w:val="none" w:sz="0" w:space="0" w:color="auto"/>
            <w:right w:val="none" w:sz="0" w:space="0" w:color="auto"/>
          </w:divBdr>
        </w:div>
        <w:div w:id="219748806">
          <w:marLeft w:val="0"/>
          <w:marRight w:val="0"/>
          <w:marTop w:val="0"/>
          <w:marBottom w:val="0"/>
          <w:divBdr>
            <w:top w:val="none" w:sz="0" w:space="0" w:color="auto"/>
            <w:left w:val="none" w:sz="0" w:space="0" w:color="auto"/>
            <w:bottom w:val="none" w:sz="0" w:space="0" w:color="auto"/>
            <w:right w:val="none" w:sz="0" w:space="0" w:color="auto"/>
          </w:divBdr>
        </w:div>
        <w:div w:id="1164474606">
          <w:marLeft w:val="0"/>
          <w:marRight w:val="0"/>
          <w:marTop w:val="0"/>
          <w:marBottom w:val="0"/>
          <w:divBdr>
            <w:top w:val="none" w:sz="0" w:space="0" w:color="auto"/>
            <w:left w:val="none" w:sz="0" w:space="0" w:color="auto"/>
            <w:bottom w:val="none" w:sz="0" w:space="0" w:color="auto"/>
            <w:right w:val="none" w:sz="0" w:space="0" w:color="auto"/>
          </w:divBdr>
        </w:div>
      </w:divsChild>
    </w:div>
    <w:div w:id="1759329813">
      <w:bodyDiv w:val="1"/>
      <w:marLeft w:val="0"/>
      <w:marRight w:val="0"/>
      <w:marTop w:val="0"/>
      <w:marBottom w:val="0"/>
      <w:divBdr>
        <w:top w:val="none" w:sz="0" w:space="0" w:color="auto"/>
        <w:left w:val="none" w:sz="0" w:space="0" w:color="auto"/>
        <w:bottom w:val="none" w:sz="0" w:space="0" w:color="auto"/>
        <w:right w:val="none" w:sz="0" w:space="0" w:color="auto"/>
      </w:divBdr>
      <w:divsChild>
        <w:div w:id="1354720499">
          <w:marLeft w:val="0"/>
          <w:marRight w:val="0"/>
          <w:marTop w:val="0"/>
          <w:marBottom w:val="0"/>
          <w:divBdr>
            <w:top w:val="none" w:sz="0" w:space="0" w:color="auto"/>
            <w:left w:val="none" w:sz="0" w:space="0" w:color="auto"/>
            <w:bottom w:val="none" w:sz="0" w:space="0" w:color="auto"/>
            <w:right w:val="none" w:sz="0" w:space="0" w:color="auto"/>
          </w:divBdr>
        </w:div>
      </w:divsChild>
    </w:div>
    <w:div w:id="1877740246">
      <w:bodyDiv w:val="1"/>
      <w:marLeft w:val="0"/>
      <w:marRight w:val="0"/>
      <w:marTop w:val="0"/>
      <w:marBottom w:val="0"/>
      <w:divBdr>
        <w:top w:val="none" w:sz="0" w:space="0" w:color="auto"/>
        <w:left w:val="none" w:sz="0" w:space="0" w:color="auto"/>
        <w:bottom w:val="none" w:sz="0" w:space="0" w:color="auto"/>
        <w:right w:val="none" w:sz="0" w:space="0" w:color="auto"/>
      </w:divBdr>
    </w:div>
    <w:div w:id="1975938402">
      <w:bodyDiv w:val="1"/>
      <w:marLeft w:val="0"/>
      <w:marRight w:val="0"/>
      <w:marTop w:val="0"/>
      <w:marBottom w:val="0"/>
      <w:divBdr>
        <w:top w:val="none" w:sz="0" w:space="0" w:color="auto"/>
        <w:left w:val="none" w:sz="0" w:space="0" w:color="auto"/>
        <w:bottom w:val="none" w:sz="0" w:space="0" w:color="auto"/>
        <w:right w:val="none" w:sz="0" w:space="0" w:color="auto"/>
      </w:divBdr>
      <w:divsChild>
        <w:div w:id="679357346">
          <w:marLeft w:val="0"/>
          <w:marRight w:val="0"/>
          <w:marTop w:val="0"/>
          <w:marBottom w:val="0"/>
          <w:divBdr>
            <w:top w:val="none" w:sz="0" w:space="0" w:color="auto"/>
            <w:left w:val="none" w:sz="0" w:space="0" w:color="auto"/>
            <w:bottom w:val="none" w:sz="0" w:space="0" w:color="auto"/>
            <w:right w:val="none" w:sz="0" w:space="0" w:color="auto"/>
          </w:divBdr>
        </w:div>
      </w:divsChild>
    </w:div>
    <w:div w:id="1977293807">
      <w:bodyDiv w:val="1"/>
      <w:marLeft w:val="0"/>
      <w:marRight w:val="0"/>
      <w:marTop w:val="0"/>
      <w:marBottom w:val="0"/>
      <w:divBdr>
        <w:top w:val="none" w:sz="0" w:space="0" w:color="auto"/>
        <w:left w:val="none" w:sz="0" w:space="0" w:color="auto"/>
        <w:bottom w:val="none" w:sz="0" w:space="0" w:color="auto"/>
        <w:right w:val="none" w:sz="0" w:space="0" w:color="auto"/>
      </w:divBdr>
      <w:divsChild>
        <w:div w:id="403652252">
          <w:marLeft w:val="0"/>
          <w:marRight w:val="0"/>
          <w:marTop w:val="0"/>
          <w:marBottom w:val="0"/>
          <w:divBdr>
            <w:top w:val="none" w:sz="0" w:space="0" w:color="auto"/>
            <w:left w:val="none" w:sz="0" w:space="0" w:color="auto"/>
            <w:bottom w:val="none" w:sz="0" w:space="0" w:color="auto"/>
            <w:right w:val="none" w:sz="0" w:space="0" w:color="auto"/>
          </w:divBdr>
          <w:divsChild>
            <w:div w:id="2033022484">
              <w:marLeft w:val="0"/>
              <w:marRight w:val="0"/>
              <w:marTop w:val="0"/>
              <w:marBottom w:val="0"/>
              <w:divBdr>
                <w:top w:val="none" w:sz="0" w:space="0" w:color="auto"/>
                <w:left w:val="none" w:sz="0" w:space="0" w:color="auto"/>
                <w:bottom w:val="none" w:sz="0" w:space="0" w:color="auto"/>
                <w:right w:val="none" w:sz="0" w:space="0" w:color="auto"/>
              </w:divBdr>
              <w:divsChild>
                <w:div w:id="21210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07962">
      <w:bodyDiv w:val="1"/>
      <w:marLeft w:val="0"/>
      <w:marRight w:val="0"/>
      <w:marTop w:val="0"/>
      <w:marBottom w:val="0"/>
      <w:divBdr>
        <w:top w:val="none" w:sz="0" w:space="0" w:color="auto"/>
        <w:left w:val="none" w:sz="0" w:space="0" w:color="auto"/>
        <w:bottom w:val="none" w:sz="0" w:space="0" w:color="auto"/>
        <w:right w:val="none" w:sz="0" w:space="0" w:color="auto"/>
      </w:divBdr>
      <w:divsChild>
        <w:div w:id="2116124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quiriesjournal.com/articles/862/2/the-turkish-kurdish-conflict-in-theory-and-prac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ecd.org/els/mig/World-Migration-in-Fig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E62E-95F3-4CC2-B2B5-ACB3C78B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9260</Words>
  <Characters>52784</Characters>
  <Application>Microsoft Office Word</Application>
  <DocSecurity>0</DocSecurity>
  <Lines>439</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Birmingham</Company>
  <LinksUpToDate>false</LinksUpToDate>
  <CharactersWithSpaces>61921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VILLARES VARELA</dc:creator>
  <cp:lastModifiedBy>Villares-Varela M.</cp:lastModifiedBy>
  <cp:revision>3</cp:revision>
  <cp:lastPrinted>2017-01-30T13:22:00Z</cp:lastPrinted>
  <dcterms:created xsi:type="dcterms:W3CDTF">2017-09-27T15:47:00Z</dcterms:created>
  <dcterms:modified xsi:type="dcterms:W3CDTF">2017-09-27T15:47:00Z</dcterms:modified>
</cp:coreProperties>
</file>