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FA05F" w14:textId="70DE9EC1" w:rsidR="00F13050" w:rsidRDefault="00055CEC" w:rsidP="00F13050">
      <w:pPr>
        <w:jc w:val="both"/>
      </w:pPr>
      <w:r>
        <w:t>Ely</w:t>
      </w:r>
      <w:r w:rsidR="00F13050">
        <w:t xml:space="preserve">, </w:t>
      </w:r>
      <w:r>
        <w:t>Christopher</w:t>
      </w:r>
      <w:r w:rsidR="00C040AF">
        <w:t>.</w:t>
      </w:r>
      <w:r w:rsidR="00F13050" w:rsidRPr="00024338">
        <w:t xml:space="preserve"> </w:t>
      </w:r>
      <w:r>
        <w:rPr>
          <w:u w:val="single"/>
        </w:rPr>
        <w:t xml:space="preserve">Underground Petersburg. </w:t>
      </w:r>
      <w:proofErr w:type="gramStart"/>
      <w:r>
        <w:rPr>
          <w:u w:val="single"/>
        </w:rPr>
        <w:t xml:space="preserve">Radical Populism, urban space, </w:t>
      </w:r>
      <w:r w:rsidR="00DF70EB">
        <w:rPr>
          <w:u w:val="single"/>
        </w:rPr>
        <w:t>and the t</w:t>
      </w:r>
      <w:r>
        <w:rPr>
          <w:u w:val="single"/>
        </w:rPr>
        <w:t>actics of subversion in reform-era Russia</w:t>
      </w:r>
      <w:r w:rsidR="00DF74B5">
        <w:rPr>
          <w:u w:val="single"/>
        </w:rPr>
        <w:t>.</w:t>
      </w:r>
      <w:proofErr w:type="gramEnd"/>
      <w:r w:rsidR="00F13050">
        <w:t xml:space="preserve"> </w:t>
      </w:r>
      <w:r>
        <w:t>DeKalb</w:t>
      </w:r>
      <w:r w:rsidR="00F13050">
        <w:t xml:space="preserve">: </w:t>
      </w:r>
      <w:r>
        <w:t>Northern Illinois University Press, 2016</w:t>
      </w:r>
      <w:r w:rsidR="009E58F7">
        <w:t>.</w:t>
      </w:r>
      <w:r w:rsidR="00B23C5E">
        <w:t xml:space="preserve"> </w:t>
      </w:r>
      <w:proofErr w:type="gramStart"/>
      <w:r>
        <w:t>325</w:t>
      </w:r>
      <w:r w:rsidR="00F13050">
        <w:t xml:space="preserve"> pp</w:t>
      </w:r>
      <w:r w:rsidR="00995CC0">
        <w:t xml:space="preserve">. </w:t>
      </w:r>
      <w:r w:rsidR="00C44776">
        <w:t>Illustrations.</w:t>
      </w:r>
      <w:proofErr w:type="gramEnd"/>
      <w:r w:rsidR="00C44776">
        <w:t xml:space="preserve"> Notes. B</w:t>
      </w:r>
      <w:r w:rsidR="007957AC">
        <w:t xml:space="preserve">ibliography. Index. </w:t>
      </w:r>
      <w:r w:rsidR="0007388F">
        <w:t>£27.50</w:t>
      </w:r>
      <w:r w:rsidR="00DE6112">
        <w:t xml:space="preserve"> (</w:t>
      </w:r>
      <w:r>
        <w:t>paperback</w:t>
      </w:r>
      <w:r w:rsidR="00DE6112">
        <w:t>)</w:t>
      </w:r>
    </w:p>
    <w:p w14:paraId="3A380606" w14:textId="77777777" w:rsidR="00F13050" w:rsidRDefault="00F13050" w:rsidP="00F13050">
      <w:pPr>
        <w:tabs>
          <w:tab w:val="left" w:pos="1813"/>
        </w:tabs>
      </w:pPr>
    </w:p>
    <w:p w14:paraId="2A86C58C" w14:textId="7AA3573F" w:rsidR="00055CEC" w:rsidRDefault="00055CEC" w:rsidP="00567BAA">
      <w:pPr>
        <w:tabs>
          <w:tab w:val="left" w:pos="1813"/>
        </w:tabs>
        <w:jc w:val="both"/>
      </w:pPr>
      <w:r>
        <w:t xml:space="preserve">REVOLUTIONARY populism of the mid-nineteenth century has been well served by historical writing. </w:t>
      </w:r>
      <w:r w:rsidR="001C1A8D">
        <w:t xml:space="preserve">Soviet historiography saw the seeds of Bolshevik Marxism in the tactics of insurgency used by radicals in the nineteenth century. </w:t>
      </w:r>
      <w:r w:rsidR="004F2344">
        <w:t>M</w:t>
      </w:r>
      <w:r w:rsidR="00AB115D">
        <w:t xml:space="preserve">agisterial studies by Franco </w:t>
      </w:r>
      <w:proofErr w:type="spellStart"/>
      <w:r w:rsidR="00AB115D">
        <w:t>Venturi</w:t>
      </w:r>
      <w:proofErr w:type="spellEnd"/>
      <w:r w:rsidR="00AB115D">
        <w:t xml:space="preserve"> and </w:t>
      </w:r>
      <w:proofErr w:type="spellStart"/>
      <w:r w:rsidR="009F777E">
        <w:t>Avraham</w:t>
      </w:r>
      <w:proofErr w:type="spellEnd"/>
      <w:r w:rsidR="009F777E">
        <w:t xml:space="preserve"> </w:t>
      </w:r>
      <w:proofErr w:type="spellStart"/>
      <w:r w:rsidR="009F777E">
        <w:t>Ya</w:t>
      </w:r>
      <w:r w:rsidR="00C83DC9">
        <w:t>r</w:t>
      </w:r>
      <w:r w:rsidR="009F777E">
        <w:t>molins</w:t>
      </w:r>
      <w:r w:rsidR="00ED1306">
        <w:t>ky</w:t>
      </w:r>
      <w:proofErr w:type="spellEnd"/>
      <w:r w:rsidR="00ED1306">
        <w:t xml:space="preserve"> </w:t>
      </w:r>
      <w:r w:rsidR="00F323BE">
        <w:t>provide</w:t>
      </w:r>
      <w:r w:rsidR="006F7776">
        <w:t>d</w:t>
      </w:r>
      <w:r w:rsidR="00ED1306">
        <w:t xml:space="preserve"> thorough accounts of the ideology, strategy and tactics of populist and socialist movements in mid-nineteenth-century Russia</w:t>
      </w:r>
      <w:r w:rsidR="00A85734">
        <w:t>.</w:t>
      </w:r>
      <w:r w:rsidR="007C33A3">
        <w:t xml:space="preserve"> </w:t>
      </w:r>
      <w:r w:rsidR="00A620E9">
        <w:t xml:space="preserve">The number of chroniclers is unsurprising, as the story of the populists </w:t>
      </w:r>
      <w:r w:rsidR="00FB352C">
        <w:t xml:space="preserve">was a </w:t>
      </w:r>
      <w:r w:rsidR="00A620E9">
        <w:t>drama</w:t>
      </w:r>
      <w:r w:rsidR="00EE30C1">
        <w:t>tic</w:t>
      </w:r>
      <w:r w:rsidR="00A620E9">
        <w:t xml:space="preserve"> </w:t>
      </w:r>
      <w:r w:rsidR="00FB352C">
        <w:t xml:space="preserve">one </w:t>
      </w:r>
      <w:r w:rsidR="00934070">
        <w:t>that</w:t>
      </w:r>
      <w:r w:rsidR="00A620E9">
        <w:t xml:space="preserve"> </w:t>
      </w:r>
      <w:r w:rsidR="007E37DC">
        <w:t xml:space="preserve">illuminates diverse </w:t>
      </w:r>
      <w:r w:rsidR="0024059B">
        <w:t>fields</w:t>
      </w:r>
      <w:r w:rsidR="007E37DC">
        <w:t xml:space="preserve"> including</w:t>
      </w:r>
      <w:r w:rsidR="00A620E9">
        <w:t xml:space="preserve"> radical politics, public spectacle and the use of terrorism. </w:t>
      </w:r>
      <w:r w:rsidR="000012A3">
        <w:t>Significant</w:t>
      </w:r>
      <w:r w:rsidR="00A620E9">
        <w:t xml:space="preserve"> acts included the ‘going to the people’ movement in 1874 and the successful use of regicide by the People’s Will in 1881. </w:t>
      </w:r>
      <w:r w:rsidR="00BF710D">
        <w:t xml:space="preserve">Christopher Ely’s new work seeks to </w:t>
      </w:r>
      <w:r w:rsidR="00AB115D">
        <w:t>combine</w:t>
      </w:r>
      <w:r w:rsidR="00BF710D">
        <w:t xml:space="preserve"> </w:t>
      </w:r>
      <w:r w:rsidR="00FD342D">
        <w:t>this</w:t>
      </w:r>
      <w:r w:rsidR="00AB115D">
        <w:t xml:space="preserve"> well-worn narrative of insurgent struggle against tsarist autocracy with an exploration of the dynamics of the developing urban environment</w:t>
      </w:r>
      <w:r w:rsidR="00ED1306">
        <w:t>. His contribution is to challenge analyses of populism that see the struggle as primarily ideological – instead, Ely focuses on environment</w:t>
      </w:r>
      <w:r w:rsidR="00B03DC0">
        <w:t>al</w:t>
      </w:r>
      <w:r w:rsidR="00ED1306">
        <w:t xml:space="preserve"> and strategic factors as key</w:t>
      </w:r>
      <w:r w:rsidR="00F96A53">
        <w:t xml:space="preserve"> to understanding the populists</w:t>
      </w:r>
      <w:r w:rsidR="00C654DD">
        <w:t xml:space="preserve">; particularly, he </w:t>
      </w:r>
      <w:r w:rsidR="004E078D">
        <w:t>focuses much</w:t>
      </w:r>
      <w:r w:rsidR="00C654DD">
        <w:t xml:space="preserve"> attention </w:t>
      </w:r>
      <w:r w:rsidR="00B37FFB">
        <w:t>on</w:t>
      </w:r>
      <w:r w:rsidR="00893C76">
        <w:t xml:space="preserve"> the development of the</w:t>
      </w:r>
      <w:r w:rsidR="00C654DD">
        <w:t xml:space="preserve"> revolutionary underground </w:t>
      </w:r>
      <w:r w:rsidR="00893C76">
        <w:t xml:space="preserve">as a </w:t>
      </w:r>
      <w:r w:rsidR="00C654DD">
        <w:t xml:space="preserve">space for populist mobilization. </w:t>
      </w:r>
      <w:r w:rsidR="008D3E8F">
        <w:t xml:space="preserve">Drawing on Foucault, Ely conceptualizes St. Petersburg as a battleground where power </w:t>
      </w:r>
      <w:r w:rsidR="00520C6F">
        <w:t>could</w:t>
      </w:r>
      <w:r w:rsidR="002A75D4">
        <w:t xml:space="preserve"> be w</w:t>
      </w:r>
      <w:r w:rsidR="00A81A2B">
        <w:t>on or lost; he considers</w:t>
      </w:r>
      <w:r w:rsidR="002A75D4">
        <w:t xml:space="preserve"> the urban </w:t>
      </w:r>
      <w:r w:rsidR="00340D04">
        <w:t>environment</w:t>
      </w:r>
      <w:r w:rsidR="002A75D4">
        <w:t xml:space="preserve"> </w:t>
      </w:r>
      <w:r w:rsidR="00786187">
        <w:t>to be</w:t>
      </w:r>
      <w:r w:rsidR="002A75D4">
        <w:t xml:space="preserve"> a ‘heterotopia’ where the legitimacy of the state </w:t>
      </w:r>
      <w:r w:rsidR="00723134">
        <w:t>could be successfully</w:t>
      </w:r>
      <w:r w:rsidR="002A75D4">
        <w:t xml:space="preserve"> </w:t>
      </w:r>
      <w:r w:rsidR="00B7164B">
        <w:t>challenged by insurgency</w:t>
      </w:r>
      <w:r w:rsidR="00723134">
        <w:t xml:space="preserve"> due to </w:t>
      </w:r>
      <w:r w:rsidR="00FC354C">
        <w:t>the layout of the city</w:t>
      </w:r>
      <w:r w:rsidR="00593061">
        <w:t xml:space="preserve">. In </w:t>
      </w:r>
      <w:r w:rsidR="007F2F90">
        <w:t>Ely’s</w:t>
      </w:r>
      <w:r w:rsidR="00593061">
        <w:t xml:space="preserve"> words</w:t>
      </w:r>
      <w:r w:rsidR="00DC792F">
        <w:t>,</w:t>
      </w:r>
      <w:r w:rsidR="00593061">
        <w:t xml:space="preserve"> </w:t>
      </w:r>
      <w:r w:rsidR="00A620E9">
        <w:t>‘</w:t>
      </w:r>
      <w:r w:rsidR="00DC792F">
        <w:t>b</w:t>
      </w:r>
      <w:r w:rsidR="00593061">
        <w:t>y similarly isolating radic</w:t>
      </w:r>
      <w:r w:rsidR="00E07EBB">
        <w:t>al populism from any all-embraci</w:t>
      </w:r>
      <w:r w:rsidR="00593061">
        <w:t>ng justification, or lack thereof, we can more easily see it as rooted both in a specific time and place and in the development of a discrete set of practices that did not require coherent ideological scaffolding’</w:t>
      </w:r>
      <w:r w:rsidR="00257B16">
        <w:t xml:space="preserve"> (p. 17)</w:t>
      </w:r>
      <w:r w:rsidR="002A75D4">
        <w:t xml:space="preserve">. </w:t>
      </w:r>
      <w:r w:rsidR="004F0B44">
        <w:t xml:space="preserve">The transition from a rural to urban setting during the 1870s transformed the tactics of the populists as they sought to use the city space to aid their cause. </w:t>
      </w:r>
      <w:r w:rsidR="001327BF">
        <w:t xml:space="preserve">Ely convincingly argues that </w:t>
      </w:r>
      <w:r w:rsidR="00013002">
        <w:t xml:space="preserve">public space </w:t>
      </w:r>
      <w:r w:rsidR="00B376A8">
        <w:t>gave opponents</w:t>
      </w:r>
      <w:r w:rsidR="00013002">
        <w:t xml:space="preserve"> </w:t>
      </w:r>
      <w:r w:rsidR="00B376A8">
        <w:t>of the autocracy a new space in which they could refine their arguments and techniques of resistance</w:t>
      </w:r>
      <w:r w:rsidR="00013002">
        <w:t xml:space="preserve">. The novelty and </w:t>
      </w:r>
      <w:r w:rsidR="00102DD4">
        <w:t>emotional attraction</w:t>
      </w:r>
      <w:r w:rsidR="00013002">
        <w:t xml:space="preserve"> of the populist message led to a number of supporters being recruited to the cause. </w:t>
      </w:r>
      <w:r w:rsidR="00F37C79">
        <w:t xml:space="preserve">Ely assesses the development of </w:t>
      </w:r>
      <w:r w:rsidR="00F53EEF">
        <w:t>revolutionary populism</w:t>
      </w:r>
      <w:r w:rsidR="00F37C79">
        <w:t xml:space="preserve"> from 1855-1881 across eight tightly focused chapters. </w:t>
      </w:r>
      <w:r w:rsidR="00013002">
        <w:t xml:space="preserve">To demonstrate </w:t>
      </w:r>
      <w:r w:rsidR="00F37C79">
        <w:t>his</w:t>
      </w:r>
      <w:r w:rsidR="00013002">
        <w:t xml:space="preserve"> </w:t>
      </w:r>
      <w:r w:rsidR="006B0DA4">
        <w:t>arguments</w:t>
      </w:r>
      <w:r w:rsidR="00013002">
        <w:t>, Ely draws on a wide variety of source materials, including archival documents and</w:t>
      </w:r>
      <w:r w:rsidR="00B723E5">
        <w:t>, us</w:t>
      </w:r>
      <w:r w:rsidR="006F52E3">
        <w:t>efully,</w:t>
      </w:r>
      <w:r w:rsidR="00013002">
        <w:t xml:space="preserve"> voluminous quotations from the populis</w:t>
      </w:r>
      <w:r w:rsidR="00B54D52">
        <w:t>ts themselves, and engages widely with the secondary literature on the subject.</w:t>
      </w:r>
    </w:p>
    <w:p w14:paraId="6C123EBC" w14:textId="0FF4BB04" w:rsidR="004A5E9D" w:rsidRDefault="002A2D0D" w:rsidP="00702A0A">
      <w:pPr>
        <w:tabs>
          <w:tab w:val="left" w:pos="1813"/>
        </w:tabs>
        <w:ind w:firstLine="284"/>
        <w:jc w:val="both"/>
      </w:pPr>
      <w:r>
        <w:t xml:space="preserve">In an interesting chapter, Ely </w:t>
      </w:r>
      <w:r w:rsidR="00507E82">
        <w:t xml:space="preserve">examines how </w:t>
      </w:r>
      <w:r w:rsidR="00DD71D5">
        <w:t>revolutionary</w:t>
      </w:r>
      <w:r w:rsidR="00507E82">
        <w:t xml:space="preserve"> </w:t>
      </w:r>
      <w:r w:rsidR="00C23033">
        <w:t>insurgency</w:t>
      </w:r>
      <w:r w:rsidR="00355AE9">
        <w:t xml:space="preserve"> was in effect</w:t>
      </w:r>
      <w:r w:rsidR="00507E82">
        <w:t xml:space="preserve"> </w:t>
      </w:r>
      <w:r w:rsidR="00355AE9">
        <w:t>performed</w:t>
      </w:r>
      <w:r w:rsidR="00D016D7">
        <w:t xml:space="preserve"> through a series of public events. The first was</w:t>
      </w:r>
      <w:r>
        <w:t xml:space="preserve"> </w:t>
      </w:r>
      <w:r w:rsidR="005807C6">
        <w:t xml:space="preserve">the emergence of mass demonstrations. </w:t>
      </w:r>
      <w:r w:rsidR="00AF0F11">
        <w:t>T</w:t>
      </w:r>
      <w:r w:rsidR="005807C6">
        <w:t>he demonstrations that accompanied the Balkan Crisis of 1875-</w:t>
      </w:r>
      <w:r w:rsidR="009303E2">
        <w:t>18</w:t>
      </w:r>
      <w:r w:rsidR="005807C6">
        <w:t>76, in spite of their support for autocracy</w:t>
      </w:r>
      <w:r w:rsidR="00240336">
        <w:t>,</w:t>
      </w:r>
      <w:r w:rsidR="005807C6">
        <w:t xml:space="preserve"> showed the potential for public disorder. </w:t>
      </w:r>
      <w:r w:rsidR="00D016D7">
        <w:t xml:space="preserve">More </w:t>
      </w:r>
      <w:r w:rsidR="00B57B1B">
        <w:t>crucial</w:t>
      </w:r>
      <w:r w:rsidR="00D016D7">
        <w:t xml:space="preserve"> to </w:t>
      </w:r>
      <w:r w:rsidR="000E0D30">
        <w:t>t</w:t>
      </w:r>
      <w:r w:rsidR="00D016D7">
        <w:t xml:space="preserve">his </w:t>
      </w:r>
      <w:r w:rsidR="000E0D30">
        <w:t>story</w:t>
      </w:r>
      <w:r w:rsidR="00BC41C5">
        <w:t xml:space="preserve"> wa</w:t>
      </w:r>
      <w:r w:rsidR="00D016D7">
        <w:t xml:space="preserve">s the </w:t>
      </w:r>
      <w:r w:rsidR="009C2073">
        <w:t>appearance</w:t>
      </w:r>
      <w:r w:rsidR="00D016D7">
        <w:t xml:space="preserve"> of </w:t>
      </w:r>
      <w:r w:rsidR="00F05A75">
        <w:t xml:space="preserve">a number of </w:t>
      </w:r>
      <w:r w:rsidR="00D016D7">
        <w:t>‘red funeral</w:t>
      </w:r>
      <w:r w:rsidR="009C2073">
        <w:t>s</w:t>
      </w:r>
      <w:r w:rsidR="00D016D7">
        <w:t>’</w:t>
      </w:r>
      <w:r w:rsidR="009C2073">
        <w:t xml:space="preserve"> held for deceased populists during 1876. </w:t>
      </w:r>
      <w:r w:rsidR="00E44F69">
        <w:t xml:space="preserve">Following </w:t>
      </w:r>
      <w:r w:rsidR="00312B46">
        <w:t>these funerals</w:t>
      </w:r>
      <w:r w:rsidR="00E44F69">
        <w:t xml:space="preserve"> was the infamous trial of Vera </w:t>
      </w:r>
      <w:proofErr w:type="spellStart"/>
      <w:r w:rsidR="00E44F69">
        <w:t>Zasulich</w:t>
      </w:r>
      <w:proofErr w:type="spellEnd"/>
      <w:r w:rsidR="00E44F69">
        <w:t xml:space="preserve"> in 1878</w:t>
      </w:r>
      <w:r w:rsidR="00C90784">
        <w:t>,</w:t>
      </w:r>
      <w:r w:rsidR="00E44F69">
        <w:t xml:space="preserve"> which allowed for a </w:t>
      </w:r>
      <w:r w:rsidR="00BE0AF0">
        <w:t xml:space="preserve">public </w:t>
      </w:r>
      <w:r w:rsidR="00E44F69">
        <w:t>articulation of the populist message</w:t>
      </w:r>
      <w:r w:rsidR="00EC570D">
        <w:t xml:space="preserve"> (p. 164)</w:t>
      </w:r>
      <w:r w:rsidR="00E44F69">
        <w:t xml:space="preserve">. Realizing its mistake in allowing these non-autocratic voices to be aired, the government sought to drive the populist movement underground. Close monitoring in the following decade </w:t>
      </w:r>
      <w:r w:rsidR="002D186C">
        <w:t>meant populists were largely restricted to a revolutionary underground, using the p</w:t>
      </w:r>
      <w:r w:rsidR="00464BA6">
        <w:t>assport system, fake identities</w:t>
      </w:r>
      <w:r w:rsidR="002D186C">
        <w:t xml:space="preserve"> and communal housing to evade capture. </w:t>
      </w:r>
      <w:r w:rsidR="000E501B">
        <w:t>The populists</w:t>
      </w:r>
      <w:r w:rsidR="00615A56">
        <w:t xml:space="preserve">, not without debate, </w:t>
      </w:r>
      <w:r w:rsidR="000E501B">
        <w:t>shifted their tactics from public demonstration</w:t>
      </w:r>
      <w:r w:rsidR="00464BA6">
        <w:t>s</w:t>
      </w:r>
      <w:r w:rsidR="000E501B">
        <w:t xml:space="preserve"> </w:t>
      </w:r>
      <w:r w:rsidR="00615A56">
        <w:t xml:space="preserve">and </w:t>
      </w:r>
      <w:r w:rsidR="00EB22FB">
        <w:t>popular engag</w:t>
      </w:r>
      <w:r w:rsidR="003A1014">
        <w:t>e</w:t>
      </w:r>
      <w:r w:rsidR="00EB22FB">
        <w:t>ment</w:t>
      </w:r>
      <w:r w:rsidR="00931C67">
        <w:t xml:space="preserve"> to terrorism:</w:t>
      </w:r>
      <w:r w:rsidR="000E501B">
        <w:t xml:space="preserve"> the development of violent methods of revolutionary struggle </w:t>
      </w:r>
      <w:r w:rsidR="00615A56">
        <w:t>is</w:t>
      </w:r>
      <w:r w:rsidR="000E501B">
        <w:t xml:space="preserve"> recounted in a detailed final chapter. </w:t>
      </w:r>
    </w:p>
    <w:p w14:paraId="03D4E010" w14:textId="2F2F23F1" w:rsidR="00F13050" w:rsidRDefault="00EB1706" w:rsidP="00AC7FB5">
      <w:pPr>
        <w:tabs>
          <w:tab w:val="left" w:pos="1813"/>
        </w:tabs>
        <w:ind w:firstLine="284"/>
        <w:jc w:val="both"/>
      </w:pPr>
      <w:r>
        <w:lastRenderedPageBreak/>
        <w:t xml:space="preserve">Ely is good </w:t>
      </w:r>
      <w:r w:rsidR="00543145">
        <w:t xml:space="preserve">on the emotional </w:t>
      </w:r>
      <w:r w:rsidR="005E0B45">
        <w:t xml:space="preserve">and psychological </w:t>
      </w:r>
      <w:r w:rsidR="00C95E42">
        <w:t>attraction</w:t>
      </w:r>
      <w:r w:rsidR="005E0B45">
        <w:t xml:space="preserve"> of the populists’ struggle against the autocracy. </w:t>
      </w:r>
      <w:r w:rsidR="0059248F">
        <w:t xml:space="preserve">He is right to focus on the </w:t>
      </w:r>
      <w:r w:rsidR="00C95E42">
        <w:t>appeal</w:t>
      </w:r>
      <w:r w:rsidR="0059248F">
        <w:t xml:space="preserve"> of populist </w:t>
      </w:r>
      <w:r w:rsidR="000371B2">
        <w:t>politics</w:t>
      </w:r>
      <w:r w:rsidR="00435CF2">
        <w:t xml:space="preserve"> for the disaffected young, and </w:t>
      </w:r>
      <w:r w:rsidR="00247CB1">
        <w:t xml:space="preserve">to note the </w:t>
      </w:r>
      <w:r w:rsidR="00C95E42">
        <w:t>divergent opinions within the populist movement. It is surely sensible to conclude that populism w</w:t>
      </w:r>
      <w:r w:rsidR="00543982">
        <w:t>as as much a</w:t>
      </w:r>
      <w:r w:rsidR="00C95E42">
        <w:t xml:space="preserve"> response to local circumstances and particular factors as it was a coherent ideological doctrine. </w:t>
      </w:r>
      <w:r w:rsidR="00B3092F">
        <w:t xml:space="preserve">The current author diverges somewhat from Ely on the position of ideology within the populist movement. </w:t>
      </w:r>
      <w:r w:rsidR="00FD46CD">
        <w:t>T</w:t>
      </w:r>
      <w:r w:rsidR="00C95E42">
        <w:t xml:space="preserve">he categories </w:t>
      </w:r>
      <w:r w:rsidR="00976BF0">
        <w:t>of ideology, st</w:t>
      </w:r>
      <w:r w:rsidR="006917E1">
        <w:t xml:space="preserve">rategy and </w:t>
      </w:r>
      <w:r w:rsidR="00976BF0">
        <w:t xml:space="preserve">society – the rich variety of factors that Ely draws upon for his study – were </w:t>
      </w:r>
      <w:r w:rsidR="009354B8">
        <w:t xml:space="preserve">surely </w:t>
      </w:r>
      <w:r w:rsidR="00976BF0">
        <w:t>subject to more cross-pollination than is sometimes suggested. Indeed, idea</w:t>
      </w:r>
      <w:r w:rsidR="00906DC8">
        <w:t>s</w:t>
      </w:r>
      <w:r w:rsidR="00976BF0">
        <w:t xml:space="preserve"> of the </w:t>
      </w:r>
      <w:r w:rsidR="00CB1301">
        <w:t>necessity</w:t>
      </w:r>
      <w:r w:rsidR="00976BF0">
        <w:t xml:space="preserve"> </w:t>
      </w:r>
      <w:r w:rsidR="00906DC8">
        <w:t xml:space="preserve">of </w:t>
      </w:r>
      <w:r w:rsidR="00976BF0">
        <w:t xml:space="preserve">struggle </w:t>
      </w:r>
      <w:r w:rsidR="00407638">
        <w:t>against</w:t>
      </w:r>
      <w:r w:rsidR="00976BF0">
        <w:t xml:space="preserve"> the </w:t>
      </w:r>
      <w:r w:rsidR="00407638">
        <w:t>political project</w:t>
      </w:r>
      <w:r w:rsidR="00407638">
        <w:t xml:space="preserve"> of</w:t>
      </w:r>
      <w:r w:rsidR="00407638">
        <w:t xml:space="preserve"> </w:t>
      </w:r>
      <w:r w:rsidR="00976BF0">
        <w:t xml:space="preserve">autocracy </w:t>
      </w:r>
      <w:r w:rsidR="00580533">
        <w:t>were central to populist mentalities</w:t>
      </w:r>
      <w:r w:rsidR="00976BF0">
        <w:t xml:space="preserve">. </w:t>
      </w:r>
      <w:r w:rsidR="00F162CD">
        <w:t xml:space="preserve">Indeed, in the words of </w:t>
      </w:r>
      <w:r w:rsidR="00942EFB">
        <w:t>revolutionary activist</w:t>
      </w:r>
      <w:r w:rsidR="00F162CD">
        <w:t xml:space="preserve"> Nikolai </w:t>
      </w:r>
      <w:proofErr w:type="spellStart"/>
      <w:r w:rsidR="00F162CD">
        <w:t>Shelgunov</w:t>
      </w:r>
      <w:proofErr w:type="spellEnd"/>
      <w:r w:rsidR="00F162CD">
        <w:t>, quoted in the book, ‘the idea of freedom gripped everybody’ at the outset of the reform era in the late 1850s and early 1860s (p. 43).</w:t>
      </w:r>
      <w:r w:rsidR="00C77C81">
        <w:t xml:space="preserve"> E</w:t>
      </w:r>
      <w:r w:rsidR="00444C22">
        <w:t xml:space="preserve">ven when ideology was not well understood by its exponents, it played a significant role in </w:t>
      </w:r>
      <w:r w:rsidR="0036034F">
        <w:t xml:space="preserve">encouraging </w:t>
      </w:r>
      <w:r w:rsidR="00444C22">
        <w:t xml:space="preserve">populist practice. </w:t>
      </w:r>
      <w:r w:rsidR="008417F7">
        <w:t xml:space="preserve">That </w:t>
      </w:r>
      <w:r w:rsidR="00B6267C">
        <w:t xml:space="preserve">said </w:t>
      </w:r>
      <w:r w:rsidR="008417F7">
        <w:t xml:space="preserve">this is a book that greatly increases our knowledge of </w:t>
      </w:r>
      <w:r w:rsidR="0017440B">
        <w:t>the populist movement and radical politics</w:t>
      </w:r>
      <w:r w:rsidR="008417F7">
        <w:t xml:space="preserve">. </w:t>
      </w:r>
      <w:r w:rsidR="00AC7FB5">
        <w:t xml:space="preserve">It should interest not only those with an interest in the history of late imperial Russia, but those </w:t>
      </w:r>
      <w:r w:rsidR="00C021B6">
        <w:t>researching</w:t>
      </w:r>
      <w:r w:rsidR="00AC7FB5">
        <w:t xml:space="preserve"> urban history and the history of terrorism.</w:t>
      </w:r>
      <w:bookmarkStart w:id="0" w:name="_GoBack"/>
      <w:bookmarkEnd w:id="0"/>
    </w:p>
    <w:p w14:paraId="42F68EE0" w14:textId="77777777" w:rsidR="00AC7FB5" w:rsidRDefault="00AC7FB5" w:rsidP="00AC7FB5">
      <w:pPr>
        <w:tabs>
          <w:tab w:val="left" w:pos="1813"/>
        </w:tabs>
        <w:ind w:firstLine="284"/>
        <w:jc w:val="both"/>
      </w:pPr>
    </w:p>
    <w:p w14:paraId="18A48894" w14:textId="78AAEEA9" w:rsidR="00F13050" w:rsidRDefault="0017079A" w:rsidP="0017079A">
      <w:pPr>
        <w:pStyle w:val="BodyText1"/>
        <w:jc w:val="right"/>
      </w:pPr>
      <w:r>
        <w:t>GEORGE GILBERT</w:t>
      </w:r>
    </w:p>
    <w:p w14:paraId="59923CF6" w14:textId="5A399CFB" w:rsidR="004460AF" w:rsidRPr="004460AF" w:rsidRDefault="004460AF" w:rsidP="00F13050">
      <w:pPr>
        <w:pStyle w:val="BodyText1"/>
        <w:rPr>
          <w:u w:val="single"/>
        </w:rPr>
      </w:pPr>
      <w:r w:rsidRPr="004460AF">
        <w:rPr>
          <w:u w:val="single"/>
        </w:rPr>
        <w:t>Department of History</w:t>
      </w:r>
    </w:p>
    <w:p w14:paraId="7B18432B" w14:textId="77777777" w:rsidR="00F13050" w:rsidRPr="004460AF" w:rsidRDefault="00F13050" w:rsidP="00F13050">
      <w:pPr>
        <w:pStyle w:val="BodyText1"/>
        <w:rPr>
          <w:u w:val="single"/>
        </w:rPr>
      </w:pPr>
      <w:r w:rsidRPr="004460AF">
        <w:rPr>
          <w:u w:val="single"/>
        </w:rPr>
        <w:t>University of Southampton</w:t>
      </w:r>
    </w:p>
    <w:p w14:paraId="6F482D6F" w14:textId="77777777" w:rsidR="004460AF" w:rsidRPr="0030542C" w:rsidRDefault="004460AF" w:rsidP="00F13050">
      <w:pPr>
        <w:pStyle w:val="BodyText1"/>
      </w:pPr>
    </w:p>
    <w:p w14:paraId="6CD5CBAB" w14:textId="5B65050C" w:rsidR="00F13050" w:rsidRDefault="00F13050" w:rsidP="00F13050">
      <w:pPr>
        <w:pStyle w:val="BodyText1"/>
      </w:pPr>
      <w:r w:rsidRPr="0030542C">
        <w:rPr>
          <w:b/>
        </w:rPr>
        <w:t>©</w:t>
      </w:r>
      <w:r w:rsidRPr="0030542C">
        <w:t xml:space="preserve"> </w:t>
      </w:r>
      <w:r w:rsidR="00055CEC">
        <w:t>2017</w:t>
      </w:r>
      <w:r>
        <w:t>, George Gilbert</w:t>
      </w:r>
    </w:p>
    <w:p w14:paraId="60F3537C" w14:textId="77777777" w:rsidR="00455086" w:rsidRDefault="00455086"/>
    <w:sectPr w:rsidR="00455086" w:rsidSect="00F565C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50"/>
    <w:rsid w:val="00000470"/>
    <w:rsid w:val="000012A3"/>
    <w:rsid w:val="00013002"/>
    <w:rsid w:val="00020A33"/>
    <w:rsid w:val="00024338"/>
    <w:rsid w:val="00034E9E"/>
    <w:rsid w:val="000371B2"/>
    <w:rsid w:val="00043766"/>
    <w:rsid w:val="00055CEC"/>
    <w:rsid w:val="0007388F"/>
    <w:rsid w:val="0008038E"/>
    <w:rsid w:val="00080EDB"/>
    <w:rsid w:val="0008463C"/>
    <w:rsid w:val="00085652"/>
    <w:rsid w:val="000872B3"/>
    <w:rsid w:val="0008792E"/>
    <w:rsid w:val="000965EE"/>
    <w:rsid w:val="000B18C2"/>
    <w:rsid w:val="000B624D"/>
    <w:rsid w:val="000B7F61"/>
    <w:rsid w:val="000C08F4"/>
    <w:rsid w:val="000D1B26"/>
    <w:rsid w:val="000D46F4"/>
    <w:rsid w:val="000E0D30"/>
    <w:rsid w:val="000E1426"/>
    <w:rsid w:val="000E3BE8"/>
    <w:rsid w:val="000E501B"/>
    <w:rsid w:val="000F382D"/>
    <w:rsid w:val="000F3E80"/>
    <w:rsid w:val="00101550"/>
    <w:rsid w:val="00102DD4"/>
    <w:rsid w:val="0010427B"/>
    <w:rsid w:val="001106A7"/>
    <w:rsid w:val="00115725"/>
    <w:rsid w:val="00115BED"/>
    <w:rsid w:val="001327BF"/>
    <w:rsid w:val="001404A4"/>
    <w:rsid w:val="00141F9F"/>
    <w:rsid w:val="00150DD3"/>
    <w:rsid w:val="00160C93"/>
    <w:rsid w:val="0017079A"/>
    <w:rsid w:val="001712E9"/>
    <w:rsid w:val="00173CD3"/>
    <w:rsid w:val="0017440B"/>
    <w:rsid w:val="00186A2D"/>
    <w:rsid w:val="00191142"/>
    <w:rsid w:val="001A5905"/>
    <w:rsid w:val="001C1A8D"/>
    <w:rsid w:val="001D22DA"/>
    <w:rsid w:val="00200AAC"/>
    <w:rsid w:val="002242F4"/>
    <w:rsid w:val="00226A60"/>
    <w:rsid w:val="002311B9"/>
    <w:rsid w:val="00233290"/>
    <w:rsid w:val="00240336"/>
    <w:rsid w:val="0024059B"/>
    <w:rsid w:val="00247CB1"/>
    <w:rsid w:val="00257B16"/>
    <w:rsid w:val="002656C6"/>
    <w:rsid w:val="00265B5E"/>
    <w:rsid w:val="00265DE8"/>
    <w:rsid w:val="00271D2D"/>
    <w:rsid w:val="002767CE"/>
    <w:rsid w:val="00293615"/>
    <w:rsid w:val="002A2D0D"/>
    <w:rsid w:val="002A6CC3"/>
    <w:rsid w:val="002A75D4"/>
    <w:rsid w:val="002C6138"/>
    <w:rsid w:val="002D0F17"/>
    <w:rsid w:val="002D186C"/>
    <w:rsid w:val="002D2596"/>
    <w:rsid w:val="002E2A04"/>
    <w:rsid w:val="002E38B9"/>
    <w:rsid w:val="002E58AA"/>
    <w:rsid w:val="003047E5"/>
    <w:rsid w:val="00312B46"/>
    <w:rsid w:val="0031489F"/>
    <w:rsid w:val="00327853"/>
    <w:rsid w:val="00337321"/>
    <w:rsid w:val="00340D04"/>
    <w:rsid w:val="003433E1"/>
    <w:rsid w:val="00347D1A"/>
    <w:rsid w:val="00352F83"/>
    <w:rsid w:val="00355AE9"/>
    <w:rsid w:val="00355FBF"/>
    <w:rsid w:val="0036034F"/>
    <w:rsid w:val="00363431"/>
    <w:rsid w:val="003702E2"/>
    <w:rsid w:val="003710DC"/>
    <w:rsid w:val="00371BC9"/>
    <w:rsid w:val="003946CA"/>
    <w:rsid w:val="003A1014"/>
    <w:rsid w:val="003A11BC"/>
    <w:rsid w:val="003A1249"/>
    <w:rsid w:val="003B06EA"/>
    <w:rsid w:val="003B3EBE"/>
    <w:rsid w:val="003B429B"/>
    <w:rsid w:val="003C61DB"/>
    <w:rsid w:val="003E2623"/>
    <w:rsid w:val="003E28DD"/>
    <w:rsid w:val="003E2947"/>
    <w:rsid w:val="003E75A3"/>
    <w:rsid w:val="00401931"/>
    <w:rsid w:val="00404316"/>
    <w:rsid w:val="00407638"/>
    <w:rsid w:val="00417D39"/>
    <w:rsid w:val="00420306"/>
    <w:rsid w:val="004203D7"/>
    <w:rsid w:val="0042219E"/>
    <w:rsid w:val="00427234"/>
    <w:rsid w:val="00435CF2"/>
    <w:rsid w:val="0043636C"/>
    <w:rsid w:val="00441F45"/>
    <w:rsid w:val="00441FBD"/>
    <w:rsid w:val="00442189"/>
    <w:rsid w:val="00444C22"/>
    <w:rsid w:val="004460AF"/>
    <w:rsid w:val="0044712D"/>
    <w:rsid w:val="00455086"/>
    <w:rsid w:val="00464BA6"/>
    <w:rsid w:val="00471B9D"/>
    <w:rsid w:val="004741D4"/>
    <w:rsid w:val="00480032"/>
    <w:rsid w:val="00486984"/>
    <w:rsid w:val="004A5497"/>
    <w:rsid w:val="004A5E9D"/>
    <w:rsid w:val="004B21F8"/>
    <w:rsid w:val="004B7963"/>
    <w:rsid w:val="004C11C0"/>
    <w:rsid w:val="004C3850"/>
    <w:rsid w:val="004C6B3B"/>
    <w:rsid w:val="004E078D"/>
    <w:rsid w:val="004E29FB"/>
    <w:rsid w:val="004E4F6A"/>
    <w:rsid w:val="004F0B44"/>
    <w:rsid w:val="004F2344"/>
    <w:rsid w:val="004F2B85"/>
    <w:rsid w:val="005044D7"/>
    <w:rsid w:val="0050669E"/>
    <w:rsid w:val="00507E82"/>
    <w:rsid w:val="0051543A"/>
    <w:rsid w:val="00520C6F"/>
    <w:rsid w:val="005234F7"/>
    <w:rsid w:val="00523C68"/>
    <w:rsid w:val="00525650"/>
    <w:rsid w:val="00537B1C"/>
    <w:rsid w:val="00540557"/>
    <w:rsid w:val="005415EF"/>
    <w:rsid w:val="00543145"/>
    <w:rsid w:val="00543982"/>
    <w:rsid w:val="00564BDE"/>
    <w:rsid w:val="00567BAA"/>
    <w:rsid w:val="00580533"/>
    <w:rsid w:val="005807C6"/>
    <w:rsid w:val="00590DF8"/>
    <w:rsid w:val="0059248F"/>
    <w:rsid w:val="00593061"/>
    <w:rsid w:val="0059731A"/>
    <w:rsid w:val="005A5B5A"/>
    <w:rsid w:val="005B7495"/>
    <w:rsid w:val="005E0B45"/>
    <w:rsid w:val="005E2AF9"/>
    <w:rsid w:val="005E37E0"/>
    <w:rsid w:val="005E3D96"/>
    <w:rsid w:val="005E5EA2"/>
    <w:rsid w:val="005E63DB"/>
    <w:rsid w:val="005E74C8"/>
    <w:rsid w:val="005F2453"/>
    <w:rsid w:val="005F43E5"/>
    <w:rsid w:val="005F7188"/>
    <w:rsid w:val="00611738"/>
    <w:rsid w:val="00613C64"/>
    <w:rsid w:val="00615A56"/>
    <w:rsid w:val="00615A5F"/>
    <w:rsid w:val="00643896"/>
    <w:rsid w:val="0068536D"/>
    <w:rsid w:val="006917E1"/>
    <w:rsid w:val="006924A1"/>
    <w:rsid w:val="006968EC"/>
    <w:rsid w:val="006A0CC3"/>
    <w:rsid w:val="006B0DA4"/>
    <w:rsid w:val="006C0FC6"/>
    <w:rsid w:val="006D1CAF"/>
    <w:rsid w:val="006E2222"/>
    <w:rsid w:val="006E54E0"/>
    <w:rsid w:val="006E66BB"/>
    <w:rsid w:val="006E7EA4"/>
    <w:rsid w:val="006F52E3"/>
    <w:rsid w:val="006F7776"/>
    <w:rsid w:val="00702A0A"/>
    <w:rsid w:val="00705CB0"/>
    <w:rsid w:val="00707123"/>
    <w:rsid w:val="00707C66"/>
    <w:rsid w:val="00723134"/>
    <w:rsid w:val="0072662A"/>
    <w:rsid w:val="00730139"/>
    <w:rsid w:val="007429CF"/>
    <w:rsid w:val="007452A6"/>
    <w:rsid w:val="00752A35"/>
    <w:rsid w:val="007568E7"/>
    <w:rsid w:val="00757424"/>
    <w:rsid w:val="00782D0C"/>
    <w:rsid w:val="00786187"/>
    <w:rsid w:val="007957AC"/>
    <w:rsid w:val="007A305D"/>
    <w:rsid w:val="007B0727"/>
    <w:rsid w:val="007B68AF"/>
    <w:rsid w:val="007C33A3"/>
    <w:rsid w:val="007C355B"/>
    <w:rsid w:val="007D4F09"/>
    <w:rsid w:val="007E1E66"/>
    <w:rsid w:val="007E37DC"/>
    <w:rsid w:val="007E7150"/>
    <w:rsid w:val="007F2F90"/>
    <w:rsid w:val="007F5745"/>
    <w:rsid w:val="0080314E"/>
    <w:rsid w:val="00807037"/>
    <w:rsid w:val="00814566"/>
    <w:rsid w:val="008221C6"/>
    <w:rsid w:val="00824E66"/>
    <w:rsid w:val="00836F47"/>
    <w:rsid w:val="00840EEC"/>
    <w:rsid w:val="008417F7"/>
    <w:rsid w:val="008440B5"/>
    <w:rsid w:val="00855048"/>
    <w:rsid w:val="00871963"/>
    <w:rsid w:val="008822AB"/>
    <w:rsid w:val="00882A4E"/>
    <w:rsid w:val="008918A1"/>
    <w:rsid w:val="00893C76"/>
    <w:rsid w:val="008B2F3B"/>
    <w:rsid w:val="008C128D"/>
    <w:rsid w:val="008C14CD"/>
    <w:rsid w:val="008D13C0"/>
    <w:rsid w:val="008D14FD"/>
    <w:rsid w:val="008D3E8F"/>
    <w:rsid w:val="00906DC8"/>
    <w:rsid w:val="00915F9F"/>
    <w:rsid w:val="00924F90"/>
    <w:rsid w:val="009303E2"/>
    <w:rsid w:val="00931C67"/>
    <w:rsid w:val="00934070"/>
    <w:rsid w:val="009354B8"/>
    <w:rsid w:val="00936658"/>
    <w:rsid w:val="00942EFB"/>
    <w:rsid w:val="00952088"/>
    <w:rsid w:val="0095780B"/>
    <w:rsid w:val="0096026D"/>
    <w:rsid w:val="00971896"/>
    <w:rsid w:val="00972EE8"/>
    <w:rsid w:val="00976BF0"/>
    <w:rsid w:val="00977AAF"/>
    <w:rsid w:val="00984726"/>
    <w:rsid w:val="00987542"/>
    <w:rsid w:val="00995CC0"/>
    <w:rsid w:val="00996377"/>
    <w:rsid w:val="009B48C6"/>
    <w:rsid w:val="009B6172"/>
    <w:rsid w:val="009C1238"/>
    <w:rsid w:val="009C1FAC"/>
    <w:rsid w:val="009C2073"/>
    <w:rsid w:val="009C20A3"/>
    <w:rsid w:val="009C38E8"/>
    <w:rsid w:val="009D1F1A"/>
    <w:rsid w:val="009D2E7C"/>
    <w:rsid w:val="009E58F7"/>
    <w:rsid w:val="009E7082"/>
    <w:rsid w:val="009F3405"/>
    <w:rsid w:val="009F777E"/>
    <w:rsid w:val="00A07451"/>
    <w:rsid w:val="00A40CFD"/>
    <w:rsid w:val="00A620E9"/>
    <w:rsid w:val="00A65B6B"/>
    <w:rsid w:val="00A721E8"/>
    <w:rsid w:val="00A81A2B"/>
    <w:rsid w:val="00A85734"/>
    <w:rsid w:val="00A96985"/>
    <w:rsid w:val="00A97C20"/>
    <w:rsid w:val="00AB115D"/>
    <w:rsid w:val="00AB1216"/>
    <w:rsid w:val="00AC1BAA"/>
    <w:rsid w:val="00AC7FB5"/>
    <w:rsid w:val="00AD17C9"/>
    <w:rsid w:val="00AE08DA"/>
    <w:rsid w:val="00AF0F11"/>
    <w:rsid w:val="00AF7BF5"/>
    <w:rsid w:val="00B03DC0"/>
    <w:rsid w:val="00B118A1"/>
    <w:rsid w:val="00B23C5E"/>
    <w:rsid w:val="00B26311"/>
    <w:rsid w:val="00B3092F"/>
    <w:rsid w:val="00B317D5"/>
    <w:rsid w:val="00B31C98"/>
    <w:rsid w:val="00B3568D"/>
    <w:rsid w:val="00B376A8"/>
    <w:rsid w:val="00B37FFB"/>
    <w:rsid w:val="00B45914"/>
    <w:rsid w:val="00B46E1D"/>
    <w:rsid w:val="00B54D52"/>
    <w:rsid w:val="00B57B1B"/>
    <w:rsid w:val="00B6267C"/>
    <w:rsid w:val="00B7164B"/>
    <w:rsid w:val="00B723E5"/>
    <w:rsid w:val="00B74261"/>
    <w:rsid w:val="00B809DF"/>
    <w:rsid w:val="00B875BC"/>
    <w:rsid w:val="00B95618"/>
    <w:rsid w:val="00BB7FFE"/>
    <w:rsid w:val="00BC41C5"/>
    <w:rsid w:val="00BD21E6"/>
    <w:rsid w:val="00BE0AF0"/>
    <w:rsid w:val="00BF0B24"/>
    <w:rsid w:val="00BF6843"/>
    <w:rsid w:val="00BF710D"/>
    <w:rsid w:val="00C021B6"/>
    <w:rsid w:val="00C040AF"/>
    <w:rsid w:val="00C07414"/>
    <w:rsid w:val="00C07DA5"/>
    <w:rsid w:val="00C15AA0"/>
    <w:rsid w:val="00C2292D"/>
    <w:rsid w:val="00C23033"/>
    <w:rsid w:val="00C270CD"/>
    <w:rsid w:val="00C430E5"/>
    <w:rsid w:val="00C44776"/>
    <w:rsid w:val="00C46C1D"/>
    <w:rsid w:val="00C54C3A"/>
    <w:rsid w:val="00C6126D"/>
    <w:rsid w:val="00C654DD"/>
    <w:rsid w:val="00C67C68"/>
    <w:rsid w:val="00C76127"/>
    <w:rsid w:val="00C77C81"/>
    <w:rsid w:val="00C83DC9"/>
    <w:rsid w:val="00C90784"/>
    <w:rsid w:val="00C95E42"/>
    <w:rsid w:val="00CA4227"/>
    <w:rsid w:val="00CB0F02"/>
    <w:rsid w:val="00CB1301"/>
    <w:rsid w:val="00CC378F"/>
    <w:rsid w:val="00CC7DDF"/>
    <w:rsid w:val="00CD4997"/>
    <w:rsid w:val="00CD585B"/>
    <w:rsid w:val="00CD5FFF"/>
    <w:rsid w:val="00CE1533"/>
    <w:rsid w:val="00CE3389"/>
    <w:rsid w:val="00CF5978"/>
    <w:rsid w:val="00D016D7"/>
    <w:rsid w:val="00D03F40"/>
    <w:rsid w:val="00D102B1"/>
    <w:rsid w:val="00D158D8"/>
    <w:rsid w:val="00D2421F"/>
    <w:rsid w:val="00D32745"/>
    <w:rsid w:val="00D412DB"/>
    <w:rsid w:val="00D51DFB"/>
    <w:rsid w:val="00D655CA"/>
    <w:rsid w:val="00D766C2"/>
    <w:rsid w:val="00D833AD"/>
    <w:rsid w:val="00D95C6D"/>
    <w:rsid w:val="00DA042E"/>
    <w:rsid w:val="00DA0606"/>
    <w:rsid w:val="00DA372F"/>
    <w:rsid w:val="00DB46C2"/>
    <w:rsid w:val="00DC0379"/>
    <w:rsid w:val="00DC2178"/>
    <w:rsid w:val="00DC792F"/>
    <w:rsid w:val="00DD17AA"/>
    <w:rsid w:val="00DD180B"/>
    <w:rsid w:val="00DD4F7A"/>
    <w:rsid w:val="00DD71D5"/>
    <w:rsid w:val="00DE6112"/>
    <w:rsid w:val="00DF70EB"/>
    <w:rsid w:val="00DF74B5"/>
    <w:rsid w:val="00E0380E"/>
    <w:rsid w:val="00E07EBB"/>
    <w:rsid w:val="00E16D79"/>
    <w:rsid w:val="00E22D4F"/>
    <w:rsid w:val="00E418CB"/>
    <w:rsid w:val="00E44F69"/>
    <w:rsid w:val="00E4551B"/>
    <w:rsid w:val="00E50B08"/>
    <w:rsid w:val="00E862D4"/>
    <w:rsid w:val="00EA3999"/>
    <w:rsid w:val="00EA3A38"/>
    <w:rsid w:val="00EA4DEC"/>
    <w:rsid w:val="00EB1706"/>
    <w:rsid w:val="00EB17C6"/>
    <w:rsid w:val="00EB22FB"/>
    <w:rsid w:val="00EC570D"/>
    <w:rsid w:val="00EC6A76"/>
    <w:rsid w:val="00ED1306"/>
    <w:rsid w:val="00ED34AE"/>
    <w:rsid w:val="00ED7425"/>
    <w:rsid w:val="00EE19B4"/>
    <w:rsid w:val="00EE30C1"/>
    <w:rsid w:val="00EF51D5"/>
    <w:rsid w:val="00F01EF9"/>
    <w:rsid w:val="00F05A75"/>
    <w:rsid w:val="00F12CDE"/>
    <w:rsid w:val="00F13050"/>
    <w:rsid w:val="00F162CD"/>
    <w:rsid w:val="00F31A20"/>
    <w:rsid w:val="00F323BE"/>
    <w:rsid w:val="00F36DA7"/>
    <w:rsid w:val="00F37C79"/>
    <w:rsid w:val="00F4532E"/>
    <w:rsid w:val="00F51989"/>
    <w:rsid w:val="00F53EEF"/>
    <w:rsid w:val="00F565CA"/>
    <w:rsid w:val="00F57113"/>
    <w:rsid w:val="00F70F34"/>
    <w:rsid w:val="00F71966"/>
    <w:rsid w:val="00F8313A"/>
    <w:rsid w:val="00F86260"/>
    <w:rsid w:val="00F910B6"/>
    <w:rsid w:val="00F9585D"/>
    <w:rsid w:val="00F96A53"/>
    <w:rsid w:val="00FB352C"/>
    <w:rsid w:val="00FB7D25"/>
    <w:rsid w:val="00FC0544"/>
    <w:rsid w:val="00FC354C"/>
    <w:rsid w:val="00FC632D"/>
    <w:rsid w:val="00FD32BA"/>
    <w:rsid w:val="00FD342D"/>
    <w:rsid w:val="00FD46CD"/>
    <w:rsid w:val="00FF293E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C531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050"/>
    <w:rPr>
      <w:rFonts w:ascii="Times New Roman" w:eastAsia="ヒラギノ角ゴ Pro W3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F13050"/>
    <w:pPr>
      <w:jc w:val="both"/>
    </w:pPr>
    <w:rPr>
      <w:rFonts w:ascii="Times New Roman" w:eastAsia="ヒラギノ角ゴ Pro W3" w:hAnsi="Times New Roman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050"/>
    <w:rPr>
      <w:rFonts w:ascii="Times New Roman" w:eastAsia="ヒラギノ角ゴ Pro W3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F13050"/>
    <w:pPr>
      <w:jc w:val="both"/>
    </w:pPr>
    <w:rPr>
      <w:rFonts w:ascii="Times New Roman" w:eastAsia="ヒラギノ角ゴ Pro W3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829</Words>
  <Characters>4729</Characters>
  <Application>Microsoft Macintosh Word</Application>
  <DocSecurity>0</DocSecurity>
  <Lines>39</Lines>
  <Paragraphs>11</Paragraphs>
  <ScaleCrop>false</ScaleCrop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Gilbert</dc:creator>
  <cp:keywords/>
  <dc:description/>
  <cp:lastModifiedBy>George Gilbert</cp:lastModifiedBy>
  <cp:revision>355</cp:revision>
  <dcterms:created xsi:type="dcterms:W3CDTF">2017-04-27T05:48:00Z</dcterms:created>
  <dcterms:modified xsi:type="dcterms:W3CDTF">2017-04-27T16:56:00Z</dcterms:modified>
</cp:coreProperties>
</file>