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DF" w:rsidRPr="002A1E87" w:rsidRDefault="004414DF" w:rsidP="004414DF">
      <w:pPr>
        <w:rPr>
          <w:rFonts w:ascii="Times New Roman" w:hAnsi="Times New Roman" w:cs="Times New Roman"/>
          <w:b/>
          <w:sz w:val="24"/>
          <w:szCs w:val="24"/>
        </w:rPr>
      </w:pPr>
      <w:r w:rsidRPr="002A1E87">
        <w:rPr>
          <w:rFonts w:ascii="Times New Roman" w:hAnsi="Times New Roman" w:cs="Times New Roman"/>
          <w:b/>
          <w:sz w:val="24"/>
          <w:szCs w:val="24"/>
        </w:rPr>
        <w:t>A systematic analysis of United Kingdom cancer research fundin</w:t>
      </w:r>
      <w:r w:rsidR="008F333C" w:rsidRPr="002A1E87">
        <w:rPr>
          <w:rFonts w:ascii="Times New Roman" w:hAnsi="Times New Roman" w:cs="Times New Roman"/>
          <w:b/>
          <w:sz w:val="24"/>
          <w:szCs w:val="24"/>
        </w:rPr>
        <w:t>g by gender of primary investigator</w:t>
      </w:r>
    </w:p>
    <w:p w:rsidR="004414DF" w:rsidRPr="002A1E87" w:rsidRDefault="004414DF" w:rsidP="004414DF">
      <w:pPr>
        <w:rPr>
          <w:rFonts w:ascii="Times New Roman" w:hAnsi="Times New Roman" w:cs="Times New Roman"/>
          <w:sz w:val="24"/>
          <w:szCs w:val="24"/>
        </w:rPr>
      </w:pPr>
      <w:r w:rsidRPr="002A1E87">
        <w:rPr>
          <w:rFonts w:ascii="Times New Roman" w:hAnsi="Times New Roman" w:cs="Times New Roman"/>
          <w:sz w:val="24"/>
          <w:szCs w:val="24"/>
        </w:rPr>
        <w:t>Charlie D Zhou*</w:t>
      </w:r>
      <w:proofErr w:type="spellStart"/>
      <w:r w:rsidRPr="002A1E87">
        <w:rPr>
          <w:rFonts w:ascii="Times New Roman" w:hAnsi="Times New Roman" w:cs="Times New Roman"/>
          <w:sz w:val="24"/>
          <w:szCs w:val="24"/>
          <w:vertAlign w:val="superscript"/>
        </w:rPr>
        <w:t>a</w:t>
      </w:r>
      <w:r w:rsidR="00152618">
        <w:rPr>
          <w:rFonts w:ascii="Times New Roman" w:hAnsi="Times New Roman" w:cs="Times New Roman"/>
          <w:sz w:val="24"/>
          <w:szCs w:val="24"/>
          <w:vertAlign w:val="superscript"/>
        </w:rPr>
        <w:t>,b</w:t>
      </w:r>
      <w:proofErr w:type="spellEnd"/>
      <w:r w:rsidRPr="002A1E87">
        <w:rPr>
          <w:rFonts w:ascii="Times New Roman" w:hAnsi="Times New Roman" w:cs="Times New Roman"/>
          <w:sz w:val="24"/>
          <w:szCs w:val="24"/>
        </w:rPr>
        <w:t xml:space="preserve">, Michael G </w:t>
      </w:r>
      <w:proofErr w:type="spellStart"/>
      <w:r w:rsidRPr="002A1E87">
        <w:rPr>
          <w:rFonts w:ascii="Times New Roman" w:hAnsi="Times New Roman" w:cs="Times New Roman"/>
          <w:sz w:val="24"/>
          <w:szCs w:val="24"/>
        </w:rPr>
        <w:t>Head</w:t>
      </w:r>
      <w:r w:rsidR="00152618">
        <w:rPr>
          <w:rFonts w:ascii="Times New Roman" w:hAnsi="Times New Roman" w:cs="Times New Roman"/>
          <w:sz w:val="24"/>
          <w:szCs w:val="24"/>
          <w:vertAlign w:val="superscript"/>
        </w:rPr>
        <w:t>c</w:t>
      </w:r>
      <w:proofErr w:type="spellEnd"/>
      <w:r w:rsidRPr="002A1E87">
        <w:rPr>
          <w:rFonts w:ascii="Times New Roman" w:hAnsi="Times New Roman" w:cs="Times New Roman"/>
          <w:sz w:val="24"/>
          <w:szCs w:val="24"/>
        </w:rPr>
        <w:t xml:space="preserve">, Dominic C </w:t>
      </w:r>
      <w:proofErr w:type="spellStart"/>
      <w:r w:rsidRPr="002A1E87">
        <w:rPr>
          <w:rFonts w:ascii="Times New Roman" w:hAnsi="Times New Roman" w:cs="Times New Roman"/>
          <w:sz w:val="24"/>
          <w:szCs w:val="24"/>
        </w:rPr>
        <w:t>Marshall</w:t>
      </w:r>
      <w:r w:rsidR="00152618">
        <w:rPr>
          <w:rFonts w:ascii="Times New Roman" w:hAnsi="Times New Roman" w:cs="Times New Roman"/>
          <w:sz w:val="24"/>
          <w:szCs w:val="24"/>
          <w:vertAlign w:val="superscript"/>
        </w:rPr>
        <w:t>d</w:t>
      </w:r>
      <w:proofErr w:type="spellEnd"/>
      <w:r w:rsidRPr="002A1E87">
        <w:rPr>
          <w:rFonts w:ascii="Times New Roman" w:hAnsi="Times New Roman" w:cs="Times New Roman"/>
          <w:sz w:val="24"/>
          <w:szCs w:val="24"/>
        </w:rPr>
        <w:t xml:space="preserve">, Barnabas J </w:t>
      </w:r>
      <w:proofErr w:type="spellStart"/>
      <w:r w:rsidRPr="002A1E87">
        <w:rPr>
          <w:rFonts w:ascii="Times New Roman" w:hAnsi="Times New Roman" w:cs="Times New Roman"/>
          <w:sz w:val="24"/>
          <w:szCs w:val="24"/>
        </w:rPr>
        <w:t>Gilbert</w:t>
      </w:r>
      <w:r w:rsidR="00152618">
        <w:rPr>
          <w:rFonts w:ascii="Times New Roman" w:hAnsi="Times New Roman" w:cs="Times New Roman"/>
          <w:sz w:val="24"/>
          <w:szCs w:val="24"/>
          <w:vertAlign w:val="superscript"/>
        </w:rPr>
        <w:t>e</w:t>
      </w:r>
      <w:proofErr w:type="spellEnd"/>
      <w:r w:rsidRPr="002A1E87">
        <w:rPr>
          <w:rFonts w:ascii="Times New Roman" w:hAnsi="Times New Roman" w:cs="Times New Roman"/>
          <w:sz w:val="24"/>
          <w:szCs w:val="24"/>
        </w:rPr>
        <w:t>, Majd A El-</w:t>
      </w:r>
      <w:proofErr w:type="spellStart"/>
      <w:r w:rsidRPr="002A1E87">
        <w:rPr>
          <w:rFonts w:ascii="Times New Roman" w:hAnsi="Times New Roman" w:cs="Times New Roman"/>
          <w:sz w:val="24"/>
          <w:szCs w:val="24"/>
        </w:rPr>
        <w:t>Harasis</w:t>
      </w:r>
      <w:r w:rsidR="00152618">
        <w:rPr>
          <w:rFonts w:ascii="Times New Roman" w:hAnsi="Times New Roman" w:cs="Times New Roman"/>
          <w:sz w:val="24"/>
          <w:szCs w:val="24"/>
          <w:vertAlign w:val="superscript"/>
        </w:rPr>
        <w:t>f</w:t>
      </w:r>
      <w:proofErr w:type="spellEnd"/>
      <w:r w:rsidRPr="002A1E87">
        <w:rPr>
          <w:rFonts w:ascii="Times New Roman" w:hAnsi="Times New Roman" w:cs="Times New Roman"/>
          <w:sz w:val="24"/>
          <w:szCs w:val="24"/>
        </w:rPr>
        <w:t xml:space="preserve">, Rosalind </w:t>
      </w:r>
      <w:proofErr w:type="spellStart"/>
      <w:r w:rsidRPr="002A1E87">
        <w:rPr>
          <w:rFonts w:ascii="Times New Roman" w:hAnsi="Times New Roman" w:cs="Times New Roman"/>
          <w:sz w:val="24"/>
          <w:szCs w:val="24"/>
        </w:rPr>
        <w:t>Raine</w:t>
      </w:r>
      <w:r w:rsidR="00152618">
        <w:rPr>
          <w:rFonts w:ascii="Times New Roman" w:hAnsi="Times New Roman" w:cs="Times New Roman"/>
          <w:sz w:val="24"/>
          <w:szCs w:val="24"/>
          <w:vertAlign w:val="superscript"/>
        </w:rPr>
        <w:t>g</w:t>
      </w:r>
      <w:proofErr w:type="spellEnd"/>
      <w:r w:rsidRPr="002A1E87">
        <w:rPr>
          <w:rFonts w:ascii="Times New Roman" w:hAnsi="Times New Roman" w:cs="Times New Roman"/>
          <w:sz w:val="24"/>
          <w:szCs w:val="24"/>
        </w:rPr>
        <w:t xml:space="preserve">, Henrietta </w:t>
      </w:r>
      <w:proofErr w:type="spellStart"/>
      <w:r w:rsidRPr="002A1E87">
        <w:rPr>
          <w:rFonts w:ascii="Times New Roman" w:hAnsi="Times New Roman" w:cs="Times New Roman"/>
          <w:sz w:val="24"/>
          <w:szCs w:val="24"/>
        </w:rPr>
        <w:t>O'Connor</w:t>
      </w:r>
      <w:r w:rsidR="00152618">
        <w:rPr>
          <w:rFonts w:ascii="Times New Roman" w:hAnsi="Times New Roman" w:cs="Times New Roman"/>
          <w:sz w:val="24"/>
          <w:szCs w:val="24"/>
          <w:vertAlign w:val="superscript"/>
        </w:rPr>
        <w:t>h</w:t>
      </w:r>
      <w:proofErr w:type="spellEnd"/>
      <w:r w:rsidRPr="002A1E87">
        <w:rPr>
          <w:rFonts w:ascii="Times New Roman" w:hAnsi="Times New Roman" w:cs="Times New Roman"/>
          <w:sz w:val="24"/>
          <w:szCs w:val="24"/>
        </w:rPr>
        <w:t xml:space="preserve">, Rifat </w:t>
      </w:r>
      <w:proofErr w:type="spellStart"/>
      <w:r w:rsidRPr="002A1E87">
        <w:rPr>
          <w:rFonts w:ascii="Times New Roman" w:hAnsi="Times New Roman" w:cs="Times New Roman"/>
          <w:sz w:val="24"/>
          <w:szCs w:val="24"/>
        </w:rPr>
        <w:t>Atun</w:t>
      </w:r>
      <w:r w:rsidR="00152618">
        <w:rPr>
          <w:rFonts w:ascii="Times New Roman" w:hAnsi="Times New Roman" w:cs="Times New Roman"/>
          <w:sz w:val="24"/>
          <w:szCs w:val="24"/>
          <w:vertAlign w:val="superscript"/>
        </w:rPr>
        <w:t>i</w:t>
      </w:r>
      <w:proofErr w:type="spellEnd"/>
      <w:r w:rsidRPr="002A1E87">
        <w:rPr>
          <w:rFonts w:ascii="Times New Roman" w:hAnsi="Times New Roman" w:cs="Times New Roman"/>
          <w:sz w:val="24"/>
          <w:szCs w:val="24"/>
        </w:rPr>
        <w:t xml:space="preserve">, Mahiben </w:t>
      </w:r>
      <w:proofErr w:type="spellStart"/>
      <w:r w:rsidRPr="002A1E87">
        <w:rPr>
          <w:rFonts w:ascii="Times New Roman" w:hAnsi="Times New Roman" w:cs="Times New Roman"/>
          <w:sz w:val="24"/>
          <w:szCs w:val="24"/>
        </w:rPr>
        <w:t>Maruthappu</w:t>
      </w:r>
      <w:r w:rsidR="00152618">
        <w:rPr>
          <w:rFonts w:ascii="Times New Roman" w:hAnsi="Times New Roman" w:cs="Times New Roman"/>
          <w:sz w:val="24"/>
          <w:szCs w:val="24"/>
          <w:vertAlign w:val="superscript"/>
        </w:rPr>
        <w:t>j</w:t>
      </w:r>
      <w:proofErr w:type="spellEnd"/>
    </w:p>
    <w:p w:rsidR="004414DF" w:rsidRDefault="004414DF" w:rsidP="004414DF">
      <w:pPr>
        <w:rPr>
          <w:rFonts w:ascii="Times New Roman" w:hAnsi="Times New Roman" w:cs="Times New Roman"/>
          <w:sz w:val="24"/>
          <w:szCs w:val="24"/>
        </w:rPr>
      </w:pPr>
      <w:proofErr w:type="gramStart"/>
      <w:r w:rsidRPr="002A1E87">
        <w:rPr>
          <w:rFonts w:ascii="Times New Roman" w:hAnsi="Times New Roman" w:cs="Times New Roman"/>
          <w:sz w:val="24"/>
          <w:szCs w:val="24"/>
        </w:rPr>
        <w:t>a</w:t>
      </w:r>
      <w:proofErr w:type="gramEnd"/>
      <w:r w:rsidRPr="002A1E87">
        <w:rPr>
          <w:rFonts w:ascii="Times New Roman" w:hAnsi="Times New Roman" w:cs="Times New Roman"/>
          <w:sz w:val="24"/>
          <w:szCs w:val="24"/>
        </w:rPr>
        <w:t xml:space="preserve"> Roy</w:t>
      </w:r>
      <w:bookmarkStart w:id="0" w:name="_GoBack"/>
      <w:bookmarkEnd w:id="0"/>
      <w:r w:rsidRPr="002A1E87">
        <w:rPr>
          <w:rFonts w:ascii="Times New Roman" w:hAnsi="Times New Roman" w:cs="Times New Roman"/>
          <w:sz w:val="24"/>
          <w:szCs w:val="24"/>
        </w:rPr>
        <w:t>al Free NHS Foundation Trust, NW3 2QG, UK</w:t>
      </w:r>
    </w:p>
    <w:p w:rsidR="00152618" w:rsidRPr="002A1E87" w:rsidRDefault="00152618" w:rsidP="004414DF">
      <w:pPr>
        <w:rPr>
          <w:rFonts w:ascii="Times New Roman" w:hAnsi="Times New Roman" w:cs="Times New Roman"/>
          <w:sz w:val="24"/>
          <w:szCs w:val="24"/>
        </w:rPr>
      </w:pPr>
      <w:r>
        <w:rPr>
          <w:rFonts w:ascii="Times New Roman" w:hAnsi="Times New Roman" w:cs="Times New Roman"/>
          <w:sz w:val="24"/>
          <w:szCs w:val="24"/>
        </w:rPr>
        <w:t>b UCL Medical School, London, MW3 2PF, UK</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sidR="004414DF" w:rsidRPr="002A1E87">
        <w:rPr>
          <w:rFonts w:ascii="Times New Roman" w:hAnsi="Times New Roman" w:cs="Times New Roman"/>
          <w:sz w:val="24"/>
          <w:szCs w:val="24"/>
        </w:rPr>
        <w:t xml:space="preserve"> Global Health Research Institute, Institute for Life Sciences, Faculty of Medicine, University of Southampton, Southampton, SO17 1BJ, UK</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sidR="004414DF" w:rsidRPr="002A1E87">
        <w:rPr>
          <w:rFonts w:ascii="Times New Roman" w:hAnsi="Times New Roman" w:cs="Times New Roman"/>
          <w:sz w:val="24"/>
          <w:szCs w:val="24"/>
        </w:rPr>
        <w:t xml:space="preserve"> Oxford University Clinical Academic Graduate School, John Radcliffe Hospital, Oxford, OX3 9DU, UK</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004414DF" w:rsidRPr="002A1E87">
        <w:rPr>
          <w:rFonts w:ascii="Times New Roman" w:hAnsi="Times New Roman" w:cs="Times New Roman"/>
          <w:sz w:val="24"/>
          <w:szCs w:val="24"/>
        </w:rPr>
        <w:t xml:space="preserve"> Harvard University, Cambridge, MA 02138, USA.</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sidR="004414DF" w:rsidRPr="002A1E87">
        <w:rPr>
          <w:rFonts w:ascii="Times New Roman" w:hAnsi="Times New Roman" w:cs="Times New Roman"/>
          <w:sz w:val="24"/>
          <w:szCs w:val="24"/>
        </w:rPr>
        <w:t xml:space="preserve"> Faculty of Medicine, Imperial College London, London, SW7 2AZ, UK.</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sidR="004414DF" w:rsidRPr="002A1E87">
        <w:rPr>
          <w:rFonts w:ascii="Times New Roman" w:hAnsi="Times New Roman" w:cs="Times New Roman"/>
          <w:sz w:val="24"/>
          <w:szCs w:val="24"/>
        </w:rPr>
        <w:t xml:space="preserve"> Department of Applied Health Research, UCL, London, WC1E 7HB, UK.</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h</w:t>
      </w:r>
      <w:proofErr w:type="gramEnd"/>
      <w:r w:rsidR="004414DF" w:rsidRPr="002A1E87">
        <w:rPr>
          <w:rFonts w:ascii="Times New Roman" w:hAnsi="Times New Roman" w:cs="Times New Roman"/>
          <w:sz w:val="24"/>
          <w:szCs w:val="24"/>
        </w:rPr>
        <w:t xml:space="preserve"> Department of Sociology, University of Leicester, LE1 7JA, UK.</w:t>
      </w:r>
    </w:p>
    <w:p w:rsidR="004414DF" w:rsidRPr="002A1E87" w:rsidRDefault="00152618" w:rsidP="004414DF">
      <w:pPr>
        <w:rPr>
          <w:rFonts w:ascii="Times New Roman" w:hAnsi="Times New Roman" w:cs="Times New Roman"/>
          <w:sz w:val="24"/>
          <w:szCs w:val="24"/>
        </w:rPr>
      </w:pPr>
      <w:r>
        <w:rPr>
          <w:rFonts w:ascii="Times New Roman" w:hAnsi="Times New Roman" w:cs="Times New Roman"/>
          <w:sz w:val="24"/>
          <w:szCs w:val="24"/>
        </w:rPr>
        <w:t>i</w:t>
      </w:r>
      <w:r w:rsidR="004414DF" w:rsidRPr="002A1E87">
        <w:rPr>
          <w:rFonts w:ascii="Times New Roman" w:hAnsi="Times New Roman" w:cs="Times New Roman"/>
          <w:sz w:val="24"/>
          <w:szCs w:val="24"/>
        </w:rPr>
        <w:t xml:space="preserve"> Harvard T. H. Chan School of Public Health, Harvard University, Boston, MA 02115, USA</w:t>
      </w:r>
    </w:p>
    <w:p w:rsidR="004414DF" w:rsidRPr="002A1E87" w:rsidRDefault="00152618" w:rsidP="004414DF">
      <w:pPr>
        <w:rPr>
          <w:rFonts w:ascii="Times New Roman" w:hAnsi="Times New Roman" w:cs="Times New Roman"/>
          <w:sz w:val="24"/>
          <w:szCs w:val="24"/>
        </w:rPr>
      </w:pPr>
      <w:proofErr w:type="gramStart"/>
      <w:r>
        <w:rPr>
          <w:rFonts w:ascii="Times New Roman" w:hAnsi="Times New Roman" w:cs="Times New Roman"/>
          <w:sz w:val="24"/>
          <w:szCs w:val="24"/>
        </w:rPr>
        <w:t>j</w:t>
      </w:r>
      <w:proofErr w:type="gramEnd"/>
      <w:r w:rsidR="004414DF" w:rsidRPr="002A1E87">
        <w:rPr>
          <w:rFonts w:ascii="Times New Roman" w:hAnsi="Times New Roman" w:cs="Times New Roman"/>
          <w:sz w:val="24"/>
          <w:szCs w:val="24"/>
        </w:rPr>
        <w:t xml:space="preserve"> Epidemiology and Public Health, University College London, 1-19 Torrington Place, London, WC1E 6BT, UK</w:t>
      </w:r>
    </w:p>
    <w:p w:rsidR="004414DF" w:rsidRPr="002A1E87" w:rsidRDefault="004414DF" w:rsidP="004414DF">
      <w:pPr>
        <w:rPr>
          <w:rFonts w:ascii="Times New Roman" w:hAnsi="Times New Roman" w:cs="Times New Roman"/>
          <w:sz w:val="24"/>
          <w:szCs w:val="24"/>
        </w:rPr>
      </w:pP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 xml:space="preserve">*Corresponding author: </w:t>
      </w:r>
    </w:p>
    <w:p w:rsidR="004414DF" w:rsidRPr="002A1E87" w:rsidRDefault="004414DF" w:rsidP="004414DF">
      <w:pPr>
        <w:spacing w:line="480" w:lineRule="auto"/>
        <w:rPr>
          <w:rFonts w:ascii="Times New Roman" w:hAnsi="Times New Roman" w:cs="Times New Roman"/>
          <w:sz w:val="24"/>
          <w:szCs w:val="24"/>
        </w:rPr>
      </w:pPr>
      <w:r w:rsidRPr="002A1E87">
        <w:rPr>
          <w:rFonts w:ascii="Times New Roman" w:hAnsi="Times New Roman" w:cs="Times New Roman"/>
          <w:sz w:val="24"/>
          <w:szCs w:val="24"/>
        </w:rPr>
        <w:t>Charlie Zhou, Royal Free Hospital, Pond Street, Hampstead, London, NW3 2QG</w:t>
      </w:r>
    </w:p>
    <w:p w:rsidR="004414DF" w:rsidRPr="002A1E87" w:rsidRDefault="00760D5A" w:rsidP="004414DF">
      <w:pPr>
        <w:spacing w:line="480" w:lineRule="auto"/>
        <w:rPr>
          <w:rFonts w:ascii="Times New Roman" w:hAnsi="Times New Roman" w:cs="Times New Roman"/>
          <w:sz w:val="24"/>
          <w:szCs w:val="24"/>
        </w:rPr>
      </w:pPr>
      <w:hyperlink r:id="rId6" w:history="1">
        <w:r w:rsidR="00F83589" w:rsidRPr="002A1E87">
          <w:rPr>
            <w:rStyle w:val="Hyperlink"/>
            <w:rFonts w:ascii="Times New Roman" w:hAnsi="Times New Roman" w:cs="Times New Roman"/>
            <w:sz w:val="24"/>
            <w:szCs w:val="24"/>
          </w:rPr>
          <w:t>chazhou@gmail.com</w:t>
        </w:r>
      </w:hyperlink>
      <w:r w:rsidR="00F83589" w:rsidRPr="002A1E87">
        <w:rPr>
          <w:rFonts w:ascii="Times New Roman" w:hAnsi="Times New Roman" w:cs="Times New Roman"/>
          <w:sz w:val="24"/>
          <w:szCs w:val="24"/>
        </w:rPr>
        <w:t xml:space="preserve"> </w:t>
      </w:r>
    </w:p>
    <w:p w:rsidR="00B54E8B" w:rsidRPr="002A1E87" w:rsidRDefault="00B54E8B" w:rsidP="004414DF">
      <w:pPr>
        <w:spacing w:line="480" w:lineRule="auto"/>
        <w:rPr>
          <w:rFonts w:ascii="Times New Roman" w:hAnsi="Times New Roman" w:cs="Times New Roman"/>
          <w:sz w:val="24"/>
          <w:szCs w:val="24"/>
        </w:rPr>
      </w:pPr>
    </w:p>
    <w:p w:rsidR="004414DF" w:rsidRPr="002A1E87" w:rsidRDefault="004414DF" w:rsidP="004414DF">
      <w:pPr>
        <w:spacing w:line="480" w:lineRule="auto"/>
        <w:rPr>
          <w:rFonts w:ascii="Times New Roman" w:hAnsi="Times New Roman" w:cs="Times New Roman"/>
          <w:sz w:val="24"/>
          <w:szCs w:val="24"/>
        </w:rPr>
      </w:pPr>
      <w:r w:rsidRPr="002A1E87">
        <w:rPr>
          <w:rFonts w:ascii="Times New Roman" w:hAnsi="Times New Roman" w:cs="Times New Roman"/>
          <w:sz w:val="24"/>
          <w:szCs w:val="24"/>
        </w:rPr>
        <w:t>+44 (0)7780862821</w:t>
      </w:r>
    </w:p>
    <w:p w:rsidR="004414DF" w:rsidRPr="002A1E87" w:rsidRDefault="004414DF">
      <w:r w:rsidRPr="002A1E87">
        <w:br w:type="page"/>
      </w: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lastRenderedPageBreak/>
        <w:t>ABSTRACT</w:t>
      </w: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Objectives</w:t>
      </w:r>
    </w:p>
    <w:p w:rsidR="004414DF" w:rsidRPr="002A1E87" w:rsidRDefault="004414DF" w:rsidP="004414DF">
      <w:pPr>
        <w:spacing w:line="480" w:lineRule="auto"/>
        <w:rPr>
          <w:rFonts w:ascii="Times New Roman" w:hAnsi="Times New Roman" w:cs="Times New Roman"/>
          <w:sz w:val="24"/>
          <w:szCs w:val="24"/>
        </w:rPr>
      </w:pPr>
      <w:r w:rsidRPr="002A1E87">
        <w:rPr>
          <w:rFonts w:ascii="Times New Roman" w:hAnsi="Times New Roman" w:cs="Times New Roman"/>
          <w:sz w:val="24"/>
          <w:szCs w:val="24"/>
        </w:rPr>
        <w:t>To categorically describe cancer research funding in the United Kingdom (UK) by gender of primary investigator (PIs).</w:t>
      </w: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Design</w:t>
      </w:r>
    </w:p>
    <w:p w:rsidR="004414DF" w:rsidRPr="002A1E87" w:rsidRDefault="004414DF" w:rsidP="004414DF">
      <w:pPr>
        <w:spacing w:line="480" w:lineRule="auto"/>
        <w:rPr>
          <w:rFonts w:ascii="Times New Roman" w:hAnsi="Times New Roman" w:cs="Times New Roman"/>
          <w:sz w:val="24"/>
          <w:szCs w:val="24"/>
        </w:rPr>
      </w:pPr>
      <w:r w:rsidRPr="002A1E87">
        <w:rPr>
          <w:rFonts w:ascii="Times New Roman" w:hAnsi="Times New Roman" w:cs="Times New Roman"/>
          <w:sz w:val="24"/>
          <w:szCs w:val="24"/>
        </w:rPr>
        <w:t>Systematic analysis of all open-access data.</w:t>
      </w: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 xml:space="preserve">Methods </w:t>
      </w:r>
    </w:p>
    <w:p w:rsidR="004414DF" w:rsidRPr="002A1E87" w:rsidRDefault="004414DF" w:rsidP="004414DF">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Data about public and philanthropic cancer research funding awarded to UK institutions between 2000 and 2013 were obtained from several sources. Fold differences were used to compare total investment, award number, mean and median award value between male and female (PIs). Mann-Whitney U tests were performed to determine statistically significant associations between PI gender and median grant value. </w:t>
      </w: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Results</w:t>
      </w:r>
    </w:p>
    <w:p w:rsidR="004414DF" w:rsidRPr="002A1E87" w:rsidRDefault="004414DF" w:rsidP="004414DF">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Of the studies included in our analysis, 2,890 (69%) grants with a total value of £1.82 billion (78%) were awarded to male PIs compared to 1,296 (31%) grants with a total value of £512 million (22%) awarded to female PIs. Male PIs received 1.3 times the median award value of their female counterparts (p&lt;0.001). These apparent absolute and relative differences largely persisted regardless of sub-analyses.</w:t>
      </w:r>
    </w:p>
    <w:p w:rsidR="004414DF" w:rsidRPr="002A1E87" w:rsidRDefault="004414DF"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Conclusions</w:t>
      </w:r>
    </w:p>
    <w:p w:rsidR="004414DF" w:rsidRPr="002A1E87" w:rsidRDefault="004414DF" w:rsidP="004414DF">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We demonstrate substantial differences in cancer research investment awarded by gender. Female PIs clearly and consistently receive less funding than their male counterparts in terms </w:t>
      </w:r>
      <w:r w:rsidRPr="002A1E87">
        <w:rPr>
          <w:rFonts w:ascii="Times New Roman" w:hAnsi="Times New Roman" w:cs="Times New Roman"/>
          <w:sz w:val="24"/>
          <w:szCs w:val="24"/>
        </w:rPr>
        <w:lastRenderedPageBreak/>
        <w:t xml:space="preserve">of total investment, the number of funded awards, mean funding awarded and median funding awarded. </w:t>
      </w:r>
    </w:p>
    <w:p w:rsidR="004414DF" w:rsidRPr="002A1E87" w:rsidRDefault="004414DF" w:rsidP="004414DF">
      <w:pPr>
        <w:spacing w:line="480" w:lineRule="auto"/>
        <w:rPr>
          <w:rFonts w:ascii="Times New Roman" w:hAnsi="Times New Roman" w:cs="Times New Roman"/>
          <w:b/>
          <w:sz w:val="24"/>
          <w:szCs w:val="24"/>
        </w:rPr>
      </w:pPr>
    </w:p>
    <w:p w:rsidR="004414DF" w:rsidRPr="002A1E87" w:rsidRDefault="004414DF" w:rsidP="004414DF">
      <w:pPr>
        <w:spacing w:line="480" w:lineRule="auto"/>
        <w:rPr>
          <w:rFonts w:ascii="Times New Roman" w:hAnsi="Times New Roman" w:cs="Times New Roman"/>
          <w:b/>
          <w:sz w:val="24"/>
          <w:szCs w:val="24"/>
        </w:rPr>
      </w:pPr>
    </w:p>
    <w:p w:rsidR="00681D45" w:rsidRPr="002A1E87" w:rsidRDefault="00681D45">
      <w:pPr>
        <w:rPr>
          <w:rFonts w:ascii="Times New Roman" w:hAnsi="Times New Roman" w:cs="Times New Roman"/>
          <w:sz w:val="24"/>
          <w:szCs w:val="24"/>
        </w:rPr>
      </w:pPr>
      <w:r w:rsidRPr="002A1E87">
        <w:rPr>
          <w:rFonts w:ascii="Times New Roman" w:hAnsi="Times New Roman" w:cs="Times New Roman"/>
          <w:sz w:val="24"/>
          <w:szCs w:val="24"/>
        </w:rPr>
        <w:br w:type="page"/>
      </w:r>
    </w:p>
    <w:p w:rsidR="004414DF" w:rsidRPr="002A1E87" w:rsidRDefault="00F83589" w:rsidP="004414DF">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lastRenderedPageBreak/>
        <w:t>STRENGTHS AND LIMITATIONS OF THIS STUDY</w:t>
      </w:r>
    </w:p>
    <w:p w:rsidR="00681D45" w:rsidRPr="002A1E87" w:rsidRDefault="00681D45" w:rsidP="00681D45">
      <w:pPr>
        <w:pStyle w:val="ListParagraph"/>
        <w:numPr>
          <w:ilvl w:val="0"/>
          <w:numId w:val="1"/>
        </w:numPr>
        <w:spacing w:line="480" w:lineRule="auto"/>
        <w:rPr>
          <w:rFonts w:ascii="Times New Roman" w:hAnsi="Times New Roman" w:cs="Times New Roman"/>
          <w:b/>
          <w:sz w:val="24"/>
          <w:szCs w:val="24"/>
        </w:rPr>
      </w:pPr>
      <w:r w:rsidRPr="002A1E87">
        <w:rPr>
          <w:rFonts w:ascii="Times New Roman" w:hAnsi="Times New Roman" w:cs="Times New Roman"/>
          <w:sz w:val="24"/>
          <w:szCs w:val="24"/>
        </w:rPr>
        <w:t>This is the first study to present detailed quantifiable differences in cancer research funding between male and female primary investigators in the UK.</w:t>
      </w:r>
    </w:p>
    <w:p w:rsidR="008F333C" w:rsidRPr="002A1E87" w:rsidRDefault="008F333C" w:rsidP="00681D45">
      <w:pPr>
        <w:pStyle w:val="ListParagraph"/>
        <w:numPr>
          <w:ilvl w:val="0"/>
          <w:numId w:val="1"/>
        </w:numPr>
        <w:spacing w:line="480" w:lineRule="auto"/>
        <w:rPr>
          <w:rFonts w:ascii="Times New Roman" w:hAnsi="Times New Roman" w:cs="Times New Roman"/>
          <w:sz w:val="24"/>
          <w:szCs w:val="24"/>
        </w:rPr>
      </w:pPr>
      <w:r w:rsidRPr="002A1E87">
        <w:rPr>
          <w:rFonts w:ascii="Times New Roman" w:hAnsi="Times New Roman" w:cs="Times New Roman"/>
          <w:sz w:val="24"/>
          <w:szCs w:val="24"/>
        </w:rPr>
        <w:t>Our study is dependent on the accuracy of original investment data from the funding bodies.</w:t>
      </w:r>
    </w:p>
    <w:p w:rsidR="008F333C" w:rsidRPr="002A1E87" w:rsidRDefault="008F333C" w:rsidP="00681D45">
      <w:pPr>
        <w:pStyle w:val="ListParagraph"/>
        <w:numPr>
          <w:ilvl w:val="0"/>
          <w:numId w:val="1"/>
        </w:numPr>
        <w:spacing w:line="480" w:lineRule="auto"/>
        <w:rPr>
          <w:rFonts w:ascii="Times New Roman" w:hAnsi="Times New Roman" w:cs="Times New Roman"/>
          <w:sz w:val="24"/>
          <w:szCs w:val="24"/>
        </w:rPr>
      </w:pPr>
      <w:r w:rsidRPr="002A1E87">
        <w:rPr>
          <w:rFonts w:ascii="Times New Roman" w:hAnsi="Times New Roman" w:cs="Times New Roman"/>
          <w:sz w:val="24"/>
          <w:szCs w:val="24"/>
        </w:rPr>
        <w:t>We could not openly access data of private sector research funding, nor were we able obtain disaggregated data from Cancer Research UK.</w:t>
      </w:r>
    </w:p>
    <w:p w:rsidR="00681D45" w:rsidRPr="002A1E87" w:rsidRDefault="00681D45" w:rsidP="00681D45">
      <w:pPr>
        <w:pStyle w:val="ListParagraph"/>
        <w:numPr>
          <w:ilvl w:val="0"/>
          <w:numId w:val="1"/>
        </w:numPr>
        <w:spacing w:line="480" w:lineRule="auto"/>
        <w:rPr>
          <w:rFonts w:ascii="Times New Roman" w:hAnsi="Times New Roman" w:cs="Times New Roman"/>
          <w:sz w:val="24"/>
          <w:szCs w:val="24"/>
        </w:rPr>
      </w:pPr>
      <w:r w:rsidRPr="002A1E87">
        <w:rPr>
          <w:rFonts w:ascii="Times New Roman" w:hAnsi="Times New Roman" w:cs="Times New Roman"/>
          <w:sz w:val="24"/>
          <w:szCs w:val="24"/>
        </w:rPr>
        <w:t>Whilst the gender discrepancies in cancer research funding observed in our study period are likely multifactorial, this study does not allow us to postulate any potential underlying mechanisms responsible for these observations.</w:t>
      </w:r>
    </w:p>
    <w:p w:rsidR="00681D45" w:rsidRPr="002A1E87" w:rsidRDefault="00681D45">
      <w:pPr>
        <w:rPr>
          <w:rFonts w:ascii="Times New Roman" w:hAnsi="Times New Roman" w:cs="Times New Roman"/>
          <w:sz w:val="24"/>
          <w:szCs w:val="24"/>
        </w:rPr>
      </w:pPr>
      <w:r w:rsidRPr="002A1E87">
        <w:rPr>
          <w:rFonts w:ascii="Times New Roman" w:hAnsi="Times New Roman" w:cs="Times New Roman"/>
          <w:sz w:val="24"/>
          <w:szCs w:val="24"/>
        </w:rPr>
        <w:br w:type="page"/>
      </w:r>
    </w:p>
    <w:p w:rsidR="00681D45" w:rsidRPr="002A1E87" w:rsidRDefault="00681D45" w:rsidP="00681D45">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INTRODUCTION</w:t>
      </w:r>
    </w:p>
    <w:p w:rsidR="005D4440"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Within the European Union (EU), women represent nearly half of the workforce and more than half of all university graduates</w:t>
      </w:r>
      <w:r w:rsidR="0084212B" w:rsidRPr="002A1E87">
        <w:rPr>
          <w:rFonts w:ascii="Times New Roman" w:hAnsi="Times New Roman" w:cs="Times New Roman"/>
          <w:sz w:val="24"/>
          <w:szCs w:val="24"/>
        </w:rPr>
        <w:t>;</w:t>
      </w:r>
      <w:r w:rsidRPr="002A1E87">
        <w:rPr>
          <w:rFonts w:ascii="Times New Roman" w:hAnsi="Times New Roman" w:cs="Times New Roman"/>
          <w:sz w:val="24"/>
          <w:szCs w:val="24"/>
        </w:rPr>
        <w:t xml:space="preserve"> however</w:t>
      </w:r>
      <w:r w:rsidR="0084212B" w:rsidRPr="002A1E87">
        <w:rPr>
          <w:rFonts w:ascii="Times New Roman" w:hAnsi="Times New Roman" w:cs="Times New Roman"/>
          <w:sz w:val="24"/>
          <w:szCs w:val="24"/>
        </w:rPr>
        <w:t>,</w:t>
      </w:r>
      <w:r w:rsidRPr="002A1E87">
        <w:rPr>
          <w:rFonts w:ascii="Times New Roman" w:hAnsi="Times New Roman" w:cs="Times New Roman"/>
          <w:sz w:val="24"/>
          <w:szCs w:val="24"/>
        </w:rPr>
        <w:t xml:space="preserve"> they are underrepresented in senior positions in the workplace </w:t>
      </w:r>
      <w:r w:rsidRPr="002A1E87">
        <w:rPr>
          <w:rFonts w:ascii="Times New Roman" w:hAnsi="Times New Roman" w:cs="Times New Roman"/>
          <w:sz w:val="24"/>
          <w:szCs w:val="24"/>
        </w:rPr>
        <w:fldChar w:fldCharType="begin" w:fldLock="1"/>
      </w:r>
      <w:r w:rsidR="002D5D48" w:rsidRPr="002A1E87">
        <w:rPr>
          <w:rFonts w:ascii="Times New Roman" w:hAnsi="Times New Roman" w:cs="Times New Roman"/>
          <w:sz w:val="24"/>
          <w:szCs w:val="24"/>
        </w:rPr>
        <w:instrText>ADDIN CSL_CITATION { "citationItems" : [ { "id" : "ITEM-1", "itemData" : { "author" : [ { "dropping-particle" : "", "family" : "European Commission", "given" : "", "non-dropping-particle" : "", "parse-names" : false, "suffix" : "" } ], "id" : "ITEM-1", "issued" : { "date-parts" : [ [ "2010" ] ] }, "number-of-pages" : "76", "title" : "More women in senior positions. Key to economic stability and growth.", "type" : "book" }, "uris" : [ "http://www.mendeley.com/documents/?uuid=dff26464-9e3c-487a-95e3-996a4136962e" ] } ], "mendeley" : { "formattedCitation" : "[1]", "plainTextFormattedCitation" : "[1]", "previouslyFormattedCitation" : "[1]"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Pr="002A1E87">
        <w:rPr>
          <w:rFonts w:ascii="Times New Roman" w:hAnsi="Times New Roman" w:cs="Times New Roman"/>
          <w:noProof/>
          <w:sz w:val="24"/>
          <w:szCs w:val="24"/>
        </w:rPr>
        <w:t>[1]</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In science, research and development the attrition rate amongst women exceeds that of their male counterparts at every stage of career progression in a phenomenon termed the ‘leaky pipeline’, with women representing 46% of PhD graduates, 33% of career scientists and 22% of Grade A researchers (the highest posts at which research is conducted –  equivalent to professorships in the UK) </w:t>
      </w:r>
      <w:r w:rsidRPr="002A1E87">
        <w:rPr>
          <w:rFonts w:ascii="Times New Roman" w:hAnsi="Times New Roman" w:cs="Times New Roman"/>
          <w:sz w:val="24"/>
          <w:szCs w:val="24"/>
        </w:rPr>
        <w:fldChar w:fldCharType="begin" w:fldLock="1"/>
      </w:r>
      <w:r w:rsidR="002D5D48" w:rsidRPr="002A1E87">
        <w:rPr>
          <w:rFonts w:ascii="Times New Roman" w:hAnsi="Times New Roman" w:cs="Times New Roman"/>
          <w:sz w:val="24"/>
          <w:szCs w:val="24"/>
        </w:rPr>
        <w:instrText>ADDIN CSL_CITATION { "citationItems" : [ { "id" : "ITEM-1", "itemData" : { "DOI" : "10.2777/38520", "ISBN" : "9789279113888", "PMID" : "3309", "abstract" : "She Figures 2012 is the fourth publication of a key set of indicators that are essential to understand the situation of women in science and research. The She Figures data collection is undertaken every three years since 2003 by the Directorate-General for Research and Innovation of the European Commission, in cooperation with the Helsinki Group and its sub-group of Statistical Correspondents. Over time, the list of indicators has evolved into rich and multi-faceted approach that describes the participation of women at all levels and in all scientific disciplines.", "author" : [ { "dropping-particle" : "", "family" : "European Commission", "given" : "", "non-dropping-particle" : "", "parse-names" : false, "suffix" : "" } ], "container-title" : "Economy and Society", "id" : "ITEM-1", "issued" : { "date-parts" : [ [ "2013" ] ] }, "page" : "156", "title" : "She Figures 2012. Gender in Research and Innovation. Statistics and Indicators.", "type" : "article" }, "uris" : [ "http://www.mendeley.com/documents/?uuid=f458e298-0d1f-4dd5-a35a-5f7e0da3038f" ] } ], "mendeley" : { "formattedCitation" : "[2]", "plainTextFormattedCitation" : "[2]", "previouslyFormattedCitation" : "[2]"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Pr="002A1E87">
        <w:rPr>
          <w:rFonts w:ascii="Times New Roman" w:hAnsi="Times New Roman" w:cs="Times New Roman"/>
          <w:noProof/>
          <w:sz w:val="24"/>
          <w:szCs w:val="24"/>
        </w:rPr>
        <w:t>[2]</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In the field of medical science, women represent 17.8% of Grade A researchers </w:t>
      </w:r>
      <w:r w:rsidRPr="002A1E87">
        <w:rPr>
          <w:rFonts w:ascii="Times New Roman" w:hAnsi="Times New Roman" w:cs="Times New Roman"/>
          <w:sz w:val="24"/>
          <w:szCs w:val="24"/>
        </w:rPr>
        <w:fldChar w:fldCharType="begin" w:fldLock="1"/>
      </w:r>
      <w:r w:rsidR="002D5D48" w:rsidRPr="002A1E87">
        <w:rPr>
          <w:rFonts w:ascii="Times New Roman" w:hAnsi="Times New Roman" w:cs="Times New Roman"/>
          <w:sz w:val="24"/>
          <w:szCs w:val="24"/>
        </w:rPr>
        <w:instrText>ADDIN CSL_CITATION { "citationItems" : [ { "id" : "ITEM-1", "itemData" : { "DOI" : "10.2777/38520", "ISBN" : "9789279113888", "PMID" : "3309", "abstract" : "She Figures 2012 is the fourth publication of a key set of indicators that are essential to understand the situation of women in science and research. The She Figures data collection is undertaken every three years since 2003 by the Directorate-General for Research and Innovation of the European Commission, in cooperation with the Helsinki Group and its sub-group of Statistical Correspondents. Over time, the list of indicators has evolved into rich and multi-faceted approach that describes the participation of women at all levels and in all scientific disciplines.", "author" : [ { "dropping-particle" : "", "family" : "European Commission", "given" : "", "non-dropping-particle" : "", "parse-names" : false, "suffix" : "" } ], "container-title" : "Economy and Society", "id" : "ITEM-1", "issued" : { "date-parts" : [ [ "2013" ] ] }, "page" : "156", "title" : "She Figures 2012. Gender in Research and Innovation. Statistics and Indicators.", "type" : "article" }, "uris" : [ "http://www.mendeley.com/documents/?uuid=f458e298-0d1f-4dd5-a35a-5f7e0da3038f" ] } ], "mendeley" : { "formattedCitation" : "[2]", "plainTextFormattedCitation" : "[2]", "previouslyFormattedCitation" : "[2]"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Pr="002A1E87">
        <w:rPr>
          <w:rFonts w:ascii="Times New Roman" w:hAnsi="Times New Roman" w:cs="Times New Roman"/>
          <w:noProof/>
          <w:sz w:val="24"/>
          <w:szCs w:val="24"/>
        </w:rPr>
        <w:t>[2]</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This problem is not limited to the EU and several studies have similarly explored the gender imbalance in the United States </w:t>
      </w:r>
      <w:r w:rsidRPr="002A1E87">
        <w:rPr>
          <w:rFonts w:ascii="Times New Roman" w:hAnsi="Times New Roman" w:cs="Times New Roman"/>
          <w:sz w:val="24"/>
          <w:szCs w:val="24"/>
        </w:rPr>
        <w:fldChar w:fldCharType="begin" w:fldLock="1"/>
      </w:r>
      <w:r w:rsidR="002D5D48" w:rsidRPr="002A1E87">
        <w:rPr>
          <w:rFonts w:ascii="Times New Roman" w:hAnsi="Times New Roman" w:cs="Times New Roman"/>
          <w:sz w:val="24"/>
          <w:szCs w:val="24"/>
        </w:rPr>
        <w:instrText>ADDIN CSL_CITATION { "citationItems" : [ { "id" : "ITEM-1", "itemData" : { "author" : [ { "dropping-particle" : "", "family" : "Burrelli", "given" : "J", "non-dropping-particle" : "", "parse-names" : false, "suffix" : "" } ], "id" : "ITEM-1", "issued" : { "date-parts" : [ [ "2008" ] ] }, "title" : "Thirty-Three Years of Women in S&amp;E Faculty Positions\u2014US National Science Foundation", "type" : "article-journal" }, "uris" : [ "http://www.mendeley.com/documents/?uuid=9ee5eadc-d529-4a8f-88c9-13291f2e7e8a" ] }, { "id" : "ITEM-2", "itemData" : { "ISSN" : "1539-3704", "author" : [ { "dropping-particle" : "", "family" : "Pohlhaus", "given" : "Jennifer Reineke", "non-dropping-particle" : "", "parse-names" : false, "suffix" : "" }, { "dropping-particle" : "", "family" : "Jiang", "given" : "Hong", "non-dropping-particle" : "", "parse-names" : false, "suffix" : "" }, { "dropping-particle" : "", "family" : "Sutton", "given" : "Jennifer", "non-dropping-particle" : "", "parse-names" : false, "suffix" : "" } ], "container-title" : "Annals of internal medicine", "id" : "ITEM-2", "issue" : "9", "issued" : { "date-parts" : [ [ "2010" ] ] }, "page" : "616", "title" : "Sex differences in career development awardees' subsequent grant attainment.", "type" : "article-journal", "volume" : "152" }, "uris" : [ "http://www.mendeley.com/documents/?uuid=3f2f3c5a-2456-44ce-8347-32d0a292bdd7" ] }, { "id" : "ITEM-3", "itemData" : { "DOI" : "10.1038/469472a", "ISBN" : "1476-4687 (Electronic)\\r0028-0836 (Linking)", "ISSN" : "0028-0836", "PMID" : "21270876", "abstract" : "One area in which female scientists still have to confront sexism (Nature 468, 733; 2010) is in scholarly awards: women win fewer. Scientific societies must examine practices for selecting awardees. The proportion of women receiving service or teaching awards in the past two decades is roughly equivalent to the proportion of women within the cohort-adjusted PhD pool in that discipline, but only half of these have won scholarly awards. Using data in the public domain on 13 disciplinary societies, we found that the proportion of female prizewinners in ten of these was much lower than the proportion of female full professors in each discipline (see also P. Leboy The Scientist 22, 67; 2008).", "author" : [ { "dropping-particle" : "", "family" : "Lincoln", "given" : "Anne E", "non-dropping-particle" : "", "parse-names" : false, "suffix" : "" }, { "dropping-particle" : "", "family" : "Pincus", "given" : "Stephanie H", "non-dropping-particle" : "", "parse-names" : false, "suffix" : "" }, { "dropping-particle" : "", "family" : "Leboy", "given" : "Phoebe S", "non-dropping-particle" : "", "parse-names" : false, "suffix" : "" } ], "container-title" : "Nature", "id" : "ITEM-3", "issued" : { "date-parts" : [ [ "2011" ] ] }, "page" : "472", "title" : "Scholars' awards go mainly to men.", "type" : "article-journal", "volume" : "469" }, "uris" : [ "http://www.mendeley.com/documents/?uuid=ebfffb88-5777-434e-bddc-86e04ad7ba19" ] } ], "mendeley" : { "formattedCitation" : "[3\u20135]", "plainTextFormattedCitation" : "[3\u20135]", "previouslyFormattedCitation" : "[3\u20135]"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Pr="002A1E87">
        <w:rPr>
          <w:rFonts w:ascii="Times New Roman" w:hAnsi="Times New Roman" w:cs="Times New Roman"/>
          <w:noProof/>
          <w:sz w:val="24"/>
          <w:szCs w:val="24"/>
        </w:rPr>
        <w:t>[3–5]</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w:t>
      </w:r>
      <w:r w:rsidR="00F17191" w:rsidRPr="002A1E87">
        <w:rPr>
          <w:rFonts w:ascii="Times New Roman" w:hAnsi="Times New Roman" w:cs="Times New Roman"/>
          <w:sz w:val="24"/>
          <w:szCs w:val="24"/>
        </w:rPr>
        <w:t xml:space="preserve"> Indeed data collected by UNESCO (United Nations Educational, Scientific and Cultural Organisation) suggest that just one in five countries worldwide have achieved gender parity in scientific research (defined as when 45% to 55% of researchers are women) </w:t>
      </w:r>
      <w:r w:rsidR="00F17191"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"URL" : "http://uis.unesco.org/apps/visualisations/women-in-science/ ", "author" : [ { "dropping-particle" : "", "family" : "UNESCO", "given" : "", "non-dropping-particle" : "", "parse-names" : false, "suffix" : "" } ], "id" : "ITEM-1", "issued" : { "date-parts" : [ [ "2017" ] ] }, "title" : "UNESCO - Women in Science Visualisation", "type" : "webpage" }, "uris" : [ "http://www.mendeley.com/documents/?uuid=8ebba7ce-8b8e-48db-bc70-faa197539501" ] } ], "mendeley" : { "formattedCitation" : "[6]", "plainTextFormattedCitation" : "[6]", "previouslyFormattedCitation" : "[6]" }, "properties" : { "noteIndex" : 0 }, "schema" : "https://github.com/citation-style-language/schema/raw/master/csl-citation.json" }</w:instrText>
      </w:r>
      <w:r w:rsidR="00F17191"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[6]</w:t>
      </w:r>
      <w:r w:rsidR="00F17191" w:rsidRPr="002A1E87">
        <w:rPr>
          <w:rFonts w:ascii="Times New Roman" w:hAnsi="Times New Roman" w:cs="Times New Roman"/>
          <w:sz w:val="24"/>
          <w:szCs w:val="24"/>
        </w:rPr>
        <w:fldChar w:fldCharType="end"/>
      </w:r>
      <w:r w:rsidR="00F17191" w:rsidRPr="002A1E87">
        <w:rPr>
          <w:rFonts w:ascii="Times New Roman" w:hAnsi="Times New Roman" w:cs="Times New Roman"/>
          <w:sz w:val="24"/>
          <w:szCs w:val="24"/>
        </w:rPr>
        <w:t xml:space="preserve">. </w:t>
      </w:r>
      <w:r w:rsidR="005D4440" w:rsidRPr="002A1E87">
        <w:rPr>
          <w:rFonts w:ascii="Times New Roman" w:hAnsi="Times New Roman" w:cs="Times New Roman"/>
          <w:sz w:val="24"/>
          <w:szCs w:val="24"/>
        </w:rPr>
        <w:t xml:space="preserve">Previous studies have proposed a number of factors that may contribute towards this observed “leaky pipeline” including societally defined traditional gender roles, attitudes toward career deviation and career breaks, lack of mentorship, institutional discrimination and sexual harassment </w:t>
      </w:r>
      <w:r w:rsidR="005D4440"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"European Commission", "given" : "", "non-dropping-particle" : "", "parse-names" : false, "suffix" : "" } ], "id" : "ITEM-1", "issued" : { "date-parts" : [ [ "2012" ] ] }, "page" : "229", "title" : "Meta-analysis of gender and science research", "type" : "article-journal" }, "uris" : [ "http://www.mendeley.com/documents/?uuid=96ab7adb-eeef-4e16-96d3-5cb4bd3bfbcd" ] } ], "mendeley" : { "formattedCitation" : "[7]", "plainTextFormattedCitation" : "[7]", "previouslyFormattedCitation" : "[7]" }, "properties" : { "noteIndex" : 0 }, "schema" : "https://github.com/citation-style-language/schema/raw/master/csl-citation.json" }</w:instrText>
      </w:r>
      <w:r w:rsidR="005D4440"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[7]</w:t>
      </w:r>
      <w:r w:rsidR="005D4440" w:rsidRPr="002A1E87">
        <w:rPr>
          <w:rFonts w:ascii="Times New Roman" w:hAnsi="Times New Roman" w:cs="Times New Roman"/>
          <w:sz w:val="24"/>
          <w:szCs w:val="24"/>
        </w:rPr>
        <w:fldChar w:fldCharType="end"/>
      </w:r>
      <w:r w:rsidR="005D4440" w:rsidRPr="002A1E87">
        <w:rPr>
          <w:rFonts w:ascii="Times New Roman" w:hAnsi="Times New Roman" w:cs="Times New Roman"/>
          <w:sz w:val="24"/>
          <w:szCs w:val="24"/>
        </w:rPr>
        <w: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This problem is an ongoing concern both to policy makers and</w:t>
      </w:r>
      <w:r w:rsidR="0084212B" w:rsidRPr="002A1E87">
        <w:rPr>
          <w:rFonts w:ascii="Times New Roman" w:hAnsi="Times New Roman" w:cs="Times New Roman"/>
          <w:sz w:val="24"/>
          <w:szCs w:val="24"/>
        </w:rPr>
        <w:t xml:space="preserve"> to the science community at large</w:t>
      </w:r>
      <w:r w:rsidR="005D4440" w:rsidRPr="002A1E87">
        <w:rPr>
          <w:rFonts w:ascii="Times New Roman" w:hAnsi="Times New Roman" w:cs="Times New Roman"/>
          <w:sz w:val="24"/>
          <w:szCs w:val="24"/>
        </w:rPr>
        <w:t xml:space="preserve">, particularly </w:t>
      </w:r>
      <w:r w:rsidR="00CE781A" w:rsidRPr="002A1E87">
        <w:rPr>
          <w:rFonts w:ascii="Times New Roman" w:hAnsi="Times New Roman" w:cs="Times New Roman"/>
          <w:sz w:val="24"/>
          <w:szCs w:val="24"/>
        </w:rPr>
        <w:t>within the STEMM</w:t>
      </w:r>
      <w:r w:rsidR="005D4440" w:rsidRPr="002A1E87">
        <w:rPr>
          <w:rFonts w:ascii="Times New Roman" w:hAnsi="Times New Roman" w:cs="Times New Roman"/>
          <w:sz w:val="24"/>
          <w:szCs w:val="24"/>
        </w:rPr>
        <w:t xml:space="preserve"> </w:t>
      </w:r>
      <w:r w:rsidR="00CE781A" w:rsidRPr="002A1E87">
        <w:rPr>
          <w:rFonts w:ascii="Times New Roman" w:hAnsi="Times New Roman" w:cs="Times New Roman"/>
          <w:sz w:val="24"/>
          <w:szCs w:val="24"/>
        </w:rPr>
        <w:t>(</w:t>
      </w:r>
      <w:r w:rsidR="005D4440" w:rsidRPr="002A1E87">
        <w:rPr>
          <w:rFonts w:ascii="Times New Roman" w:hAnsi="Times New Roman" w:cs="Times New Roman"/>
          <w:sz w:val="24"/>
          <w:szCs w:val="24"/>
        </w:rPr>
        <w:t>science, technology, engineering, maths and medicine</w:t>
      </w:r>
      <w:r w:rsidR="00CE781A" w:rsidRPr="002A1E87">
        <w:rPr>
          <w:rFonts w:ascii="Times New Roman" w:hAnsi="Times New Roman" w:cs="Times New Roman"/>
          <w:sz w:val="24"/>
          <w:szCs w:val="24"/>
        </w:rPr>
        <w:t>) fields</w:t>
      </w:r>
      <w:r w:rsidR="005D4440" w:rsidRPr="002A1E87">
        <w:rPr>
          <w:rFonts w:ascii="Times New Roman" w:hAnsi="Times New Roman" w:cs="Times New Roman"/>
          <w:sz w:val="24"/>
          <w:szCs w:val="24"/>
        </w:rPr>
        <w:t xml:space="preserve"> </w:t>
      </w:r>
      <w:r w:rsidR="005D4440"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"Digital Science;", "given" : "", "non-dropping-particle" : "", "parse-names" : false, "suffix" : "" }, { "dropping-particle" : "", "family" : "Charman-Anderson, Suw; Kane, Lauren; Meadows, Alice; Greshake Tzovaras, Bastian; Konkiel, Stacy; Wheeler", "given" : "Laura", "non-dropping-particle" : "", "parse-names" : false, "suffix" : "" } ], "id" : "ITEM-1", "issued" : { "date-parts" : [ [ "2017" ] ] }, "number-of-pages" : "32", "title" : "Championing the Success of Women in Science, Technology, Engineering, Maths, and Medicine.", "type" : "report" }, "uris" : [ "http://www.mendeley.com/documents/?uuid=c37df505-c47e-457e-aa22-00a01fb42280" ] } ], "mendeley" : { "formattedCitation" : "[8]", "plainTextFormattedCitation" : "[8]", "previouslyFormattedCitation" : "[8]" }, "properties" : { "noteIndex" : 0 }, "schema" : "https://github.com/citation-style-language/schema/raw/master/csl-citation.json" }</w:instrText>
      </w:r>
      <w:r w:rsidR="005D4440"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[8]</w:t>
      </w:r>
      <w:r w:rsidR="005D4440" w:rsidRPr="002A1E87">
        <w:rPr>
          <w:rFonts w:ascii="Times New Roman" w:hAnsi="Times New Roman" w:cs="Times New Roman"/>
          <w:sz w:val="24"/>
          <w:szCs w:val="24"/>
        </w:rPr>
        <w:fldChar w:fldCharType="end"/>
      </w:r>
      <w:r w:rsidR="005D4440" w:rsidRPr="002A1E87">
        <w:rPr>
          <w:rFonts w:ascii="Times New Roman" w:hAnsi="Times New Roman" w:cs="Times New Roman"/>
          <w:sz w:val="24"/>
          <w:szCs w:val="24"/>
        </w:rPr>
        <w:t>. A</w:t>
      </w:r>
      <w:r w:rsidRPr="002A1E87">
        <w:rPr>
          <w:rFonts w:ascii="Times New Roman" w:hAnsi="Times New Roman" w:cs="Times New Roman"/>
          <w:sz w:val="24"/>
          <w:szCs w:val="24"/>
        </w:rPr>
        <w:t xml:space="preserve"> number of initiatives have sought to</w:t>
      </w:r>
      <w:r w:rsidR="005D4440" w:rsidRPr="002A1E87">
        <w:rPr>
          <w:rFonts w:ascii="Times New Roman" w:hAnsi="Times New Roman" w:cs="Times New Roman"/>
          <w:sz w:val="24"/>
          <w:szCs w:val="24"/>
        </w:rPr>
        <w:t xml:space="preserve"> highlight and pro</w:t>
      </w:r>
      <w:r w:rsidR="00CE781A" w:rsidRPr="002A1E87">
        <w:rPr>
          <w:rFonts w:ascii="Times New Roman" w:hAnsi="Times New Roman" w:cs="Times New Roman"/>
          <w:sz w:val="24"/>
          <w:szCs w:val="24"/>
        </w:rPr>
        <w:t>mote change</w:t>
      </w:r>
      <w:r w:rsidR="005D4440" w:rsidRPr="002A1E87">
        <w:rPr>
          <w:rFonts w:ascii="Times New Roman" w:hAnsi="Times New Roman" w:cs="Times New Roman"/>
          <w:sz w:val="24"/>
          <w:szCs w:val="24"/>
        </w:rPr>
        <w:t xml:space="preserve"> in order to</w:t>
      </w:r>
      <w:r w:rsidRPr="002A1E87">
        <w:rPr>
          <w:rFonts w:ascii="Times New Roman" w:hAnsi="Times New Roman" w:cs="Times New Roman"/>
          <w:sz w:val="24"/>
          <w:szCs w:val="24"/>
        </w:rPr>
        <w:t xml:space="preserve"> address this issue. Gender equality is a central component of Horizon 2020, a flagship initiative to secure Europe’s global competitiveness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"European Commission", "given" : "", "non-dropping-particle" : "", "parse-names" : false, "suffix" : "" } ], "id" : "ITEM-1", "issued" : { "date-parts" : [ [ "2016" ] ] }, "page" : "14", "title" : "Guidance on Gender Equality in Horizon 2020", "type" : "article-journal" }, "uris" : [ "http://www.mendeley.com/documents/?uuid=e5924c8f-1b37-40b4-9f02-c20db8e284d6" ] } ], "mendeley" : { "formattedCitation" : "[9]", "plainTextFormattedCitation" : "[9]", "previouslyFormattedCitation" : "[9]"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[9]</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Whereas, previous campaigns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"Yong", "given" : "E", "non-dropping-particle" : "", "parse-names" : false, "suffix" : "" } ], "container-title" : "Nature", "id" : "ITEM-1", "issued" : { "date-parts" : [ [ "2012" ] ] }, "title" : "Edit-a-thon gets women scientists into Wikipedia", "type" : "article-journal" }, "uris" : [ "http://www.mendeley.com/documents/?uuid=6c31312a-4cbe-4714-8e2a-be5a8ec13bd8" ] }, { "id" : "ITEM-2", "itemData" : { "author" : [ { "dropping-particle" : "", "family" : "Donald", "given" : "A", "non-dropping-particle" : "", "parse-names" : false, "suffix" : "" } ], "container-title" : "Nature", "id" : "ITEM-2", "issue" : "490", "issued" : { "date-parts" : [ [ "2012" ] ] }, "page" : "447", "title" : "Throw off the cloak of invisibility", "type" : "article-journal" }, "uris" : [ "http://www.mendeley.com/documents/?uuid=5c14859a-b734-4846-a17c-479ff1e3125d" ] } ], "mendeley" : { "formattedCitation" : "[10,11]", "plainTextFormattedCitation" : "[10,11]", "previouslyFormattedCitation" : "[10,11]"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[10,11]</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have had unclear impact and in some instances been described as </w:t>
      </w:r>
      <w:r w:rsidR="00653A40" w:rsidRPr="002A1E87">
        <w:rPr>
          <w:rFonts w:ascii="Times New Roman" w:hAnsi="Times New Roman" w:cs="Times New Roman"/>
          <w:sz w:val="24"/>
          <w:szCs w:val="24"/>
        </w:rPr>
        <w:t>offensive to gender equality</w:t>
      </w:r>
      <w:r w:rsidRPr="002A1E87">
        <w:rPr>
          <w:rFonts w:ascii="Times New Roman" w:hAnsi="Times New Roman" w:cs="Times New Roman"/>
          <w:sz w:val="24"/>
          <w:szCs w:val="24"/>
        </w:rPr>
        <w:t xml:space="preserve">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"Swain", "given" : "F", "non-dropping-particle" : "", "parse-names" : false, "suffix" : "" } ], "container-title" : "SciencePunk", "id" : "ITEM-1", "issued" : { "date-parts" : [ [ "2012" ] ] }, "title" : "Science: It's a girl thing. Excuse me while I die inside", "type" : "article-journal" }, "uris" : [ "http://www.mendeley.com/documents/?uuid=3e3b408a-b6ae-424a-97e1-90dbf6353ff0" ] } ], "mendeley" : { "formattedCitation" : "[12]", "plainTextFormattedCitation" : "[12]", "previouslyFormattedCitation" : "[12]"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[12]</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this will be one of the first efforts to be legally enshrine gender equality into research and innovation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"European Commission", "given" : "", "non-dropping-particle" : "", "parse-names" : false, "suffix" : "" } ], "id" : "ITEM-1", "issued" : { "date-parts" : [ [ "2016" ] ] }, "page" : "14", "title" : "Guidance on Gender Equality in Horizon 2020", "type" : "article-journal" }, "uris" : [ "http://www.mendeley.com/documents/?uuid=e5924c8f-1b37-40b4-9f02-c20db8e284d6" ] } ], "mendeley" : { "formattedCitation" : "[9]", "plainTextFormattedCitation" : "[9]", "previouslyFormattedCitation" : "[9]"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[9]</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Three central objectives of Horizon 2020 include fostering gender balance in research teams, ensuring gender balance in decision-making panels and groups as well as integrating gender analysis in research and innovation content.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With regard to science research funding, men receive a 4.4% higher funding application success rate compared to women in the EU (31.8% success rate for men, 27.4% success rate for women)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"European Commission", "given" : "", "non-dropping-particle" : "", "parse-names" : false, "suffix" : "" } ], "id" : "ITEM-1", "issued" : { "date-parts" : [ [ "2016" ] ] }, "page" : "224", "title" : "She Figures 2015", "type" : "article-journal" }, "uris" : [ "http://www.mendeley.com/documents/?uuid=f305b397-c4f0-42a5-a0c4-e9b405adcb3f" ] } ], "mendeley" : { "formattedCitation" : "[13]", "plainTextFormattedCitation" : "[13]", "previouslyFormattedCitation" : "[13]"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[13]</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Previous research has shown that in general, it is harder for women to obtain high prestige awards and that female applicants have proportionately more success when applying for smaller grants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"Meulders", "given" : "D", "non-dropping-particle" : "", "parse-names" : false, "suffix" : "" }, { "dropping-particle" : "", "family" : "O'Drochai", "given" : "S", "non-dropping-particle" : "", "parse-names" : false, "suffix" : "" }, { "dropping-particle" : "", "family" : "Plasman", "given" : "R", "non-dropping-particle" : "", "parse-names" : false, "suffix" : "" }, { "dropping-particle" : "", "family" : "Rigo", "given" : "A", "non-dropping-particle" : "", "parse-names" : false, "suffix" : "" } ], "id" : "ITEM-1", "issued" : { "date-parts" : [ [ "2010" ] ] }, "page" : "135", "title" : "Gender wage gap and funding. Meta-analysis of gender and science research - Topic report", "type" : "article-journal" }, "uris" : [ "http://www.mendeley.com/documents/?uuid=62dbccf3-39c4-44be-bbeb-888d425f5b49" ] } ], "mendeley" : { "formattedCitation" : "[14]", "plainTextFormattedCitation" : "[14]", "previouslyFormattedCitation" : "[14]"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[14]</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In the biomedical sciences, women receive smaller grants compared to their male counterparts both in the US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"10.1097/ACM.0b013e31821836ff", "ISBN" : "1040-2446", "ISSN" : "1040-2446", "PMID" : "21512358", "abstract" : "The authors provide an analysis of sex differences in National Institutes of Health (NIH) award programs to inform potential initiatives for promoting diversity in the research workforce.", "author" : [ { "dropping-particle" : "", "family" : "Pohlhaus", "given" : "Jennifer Reineke", "non-dropping-particle" : "", "parse-names" : false, "suffix" : "" }, { "dropping-particle" : "", "family" : "Jiang", "given" : "Hong", "non-dropping-particle" : "", "parse-names" : false, "suffix" : "" }, { "dropping-particle" : "", "family" : "Wagner", "given" : "Robin M", "non-dropping-particle" : "", "parse-names" : false, "suffix" : "" }, { "dropping-particle" : "", "family" : "Schaffer", "given" : "Walter T", "non-dropping-particle" : "", "parse-names" : false, "suffix" : "" }, { "dropping-particle" : "", "family" : "Pinn", "given" : "Vivian W", "non-dropping-particle" : "", "parse-names" : false, "suffix" : "" } ], "container-title" : "Academic medicine : journal of the Association of American Medical Colleges", "id" : "ITEM-1", "issued" : { "date-parts" : [ [ "2011" ] ] }, "page" : "759-767", "title" : "Sex differences in application, success, and funding rates for NIH extramural programs.", "type" : "article-journal", "volume" : "86" }, "uris" : [ "http://www.mendeley.com/documents/?uuid=bafffc59-4727-44ba-a159-2c3e5fbd0f01" ] } ], "mendeley" : { "formattedCitation" : "[15]", "plainTextFormattedCitation" : "[15]", "previouslyFormattedCitation" : "[15]"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[15]</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and the UK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"10.1016/S0140-6736(12)61292-6", "ISSN" : "01406736", "PMID" : "22863053", "abstract" : "Under-representation of women at higher levels of faculty in the biomedical sciences has long been noted.1 However, whereas differences in representation in academic sciences are clear, less is known about disparities in important indicators of research success that might partly account for such differences, such as success in obtaining funding.2\u20144 For instance, the equity of amounts awarded to male and female awardees has not been assessed.\\nWe used publicly available data from grants awarded from Oct 1, 2000, to Sept 30, 2008, by a major UK biomedical funding body, the Wellcome Trust, to assess grant funding amounts awarded to women versus men. Gender was assigned to each primary recipient on the basis of name, with consensus agreement by GB and NTVD (internet searches resolved disagreements). Data were available on 10\u00a0283 awards made to 7015 individuals. We compared monetary differences by gender using ANOVA, with adjustment for rank (predoctoral, doctoral, professorial).\\nAwards ranged from \u00a3150 to \u00a316\u00b78 million (mean \u00a3281\u00a0284, SD 7\u00b754). After correction for a main effect of academic rank (F[2, 10283]=158\u00b797, p&lt;0\u00b70001), there was a significant gender difference, with men awarded on average \u00a344\u00a0735 more than women (F[1, 10283]=6\u00b754, p=0\u00b7011; figure). We also calculated a yearly rate; a similar pattern was noted for academic rank (F[2, 10250]=62\u00b793, p&lt;0\u00b70001) and gender (F[2, 10250]=9\u00b713, p=0\u00b7003), with men again awarded more than women.\\nOur analysis shows that women received smaller grants from the Wellcome Trust, on average, than did men during this period. In the UK, it is unusual for a grant to be awarded for an amount less than that applied for, and previous findings5 indicate that success rates for research fellowships and project grants administered by the UK's Wellcome Trust are equivalent for men and women, although fewer women apply for grants than would be expected. Thus, in our opinion, the most likely explanation for the difference in amounts awarded to women and men is that women are systematically less ambitious in the amounts of funding requested in their grant applications. If we are correct, this represents a potentially modifiable target. Mentors throughout the academic career pathway should ensure that women are as ambitious as men in their outlook, and in their grant proposals; men should be encouraged to be economical when costing such applications.\\nWe declare that we have no conflicts of interest.", "author" : [ { "dropping-particle" : "", "family" : "Bedi", "given" : "Gillinder", "non-dropping-particle" : "", "parse-names" : false, "suffix" : "" }, { "dropping-particle" : "", "family" : "Dam", "given" : "Nicholas T", "non-dropping-particle" : "Van", "parse-names" : false, "suffix" : "" }, { "dropping-particle" : "", "family" : "Munafo", "given" : "Marcus", "non-dropping-particle" : "", "parse-names" : false, "suffix" : "" } ], "container-title" : "The Lancet", "id" : "ITEM-1", "issued" : { "date-parts" : [ [ "2012" ] ] }, "page" : "474", "title" : "Gender inequality in awarded research grants", "type" : "article-journal", "volume" : "380" }, "uris" : [ "http://www.mendeley.com/documents/?uuid=648b3145-b45d-4ef3-9bbb-d46cf6337211" ] } ], "mendeley" : { "formattedCitation" : "[16]", "plainTextFormattedCitation" : "[16]", "previouslyFormattedCitation" : "[16]"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[16]</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Women are noticeably under-represented in UK clinical oncology research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"10.1002/cncr.24366", "ISBN" : "0008-543X (Print)\\r0008-543X (Linking)", "ISSN" : "0008543X", "PMID" : "19507175", "abstract" : "BACKGROUND: Adequate representation of women in research has been deemed essential.\\n\\nMETHODS: Cancer research published in 8 journals in 2006 was reviewed. The percentage of women among study participants was compared with the proportion expected from population-based estimates of sex-specific cancer incidence, using binomial tests. Differences were assessed in sex distribution of participants by funding source, author sex, and focus of research with the Student t test, and in a linear regression model controlling for cancer type.\\n\\nRESULTS: A total of 1534 cancer research articles were identified, of which 661 (representing 1,096,098 participants) were prospective clinical studies and were analyzed further. For all 7 non-sex-specific cancer types assessed, the majority of studies analyzed included a lower proportion of women than the proportion of women among patients having cancer of that type in the general population. Among studies focusing on cancer treatment, women constituted a significantly lower overall proportion of the participants in the analyzed studies than expected for 6 of 7 non-sex-specific cancer types (P &lt; .001). Among non-sex-specific studies, the mean percentage of participants who were women was 38.8%. Non-sex-specific studies reporting government funding had a higher percentage of female participants (mean 41.3% vs 36.9%; P = .005). In a regression model controlling for cancer type, lack of government funding (P = .03) and focus on cancer treatment (P = .03) were found to be independent significant predictors of a lower percentage of female participants.\\n\\nCONCLUSIONS: Women were under-represented as participants in recently published, high-impact studies of non-sex-specific cancers. Studies that received government funding included a higher proportion of female subjects.", "author" : [ { "dropping-particle" : "", "family" : "Jagsi", "given" : "Reshma", "non-dropping-particle" : "", "parse-names" : false, "suffix" : "" }, { "dropping-particle" : "", "family" : "Motomura", "given" : "Amy R.", "non-dropping-particle" : "", "parse-names" : false, "suffix" : "" }, { "dropping-particle" : "", "family" : "Amarnath", "given" : "Sudha", "non-dropping-particle" : "", "parse-names" : false, "suffix" : "" }, { "dropping-particle" : "", "family" : "Jankovic", "given" : "Aleksandra", "non-dropping-particle" : "", "parse-names" : false, "suffix" : "" }, { "dropping-particle" : "", "family" : "Sheets", "given" : "Nathan", "non-dropping-particle" : "", "parse-names" : false, "suffix" : "" }, { "dropping-particle" : "", "family" : "Ubel", "given" : "Peter A.", "non-dropping-particle" : "", "parse-names" : false, "suffix" : "" } ], "container-title" : "Cancer", "id" : "ITEM-1", "issued" : { "date-parts" : [ [ "2009" ] ] }, "page" : "3293-3301", "title" : "Under-representation of women in high-impact published clinical cancer research", "type" : "article-journal", "volume" : "115" }, "uris" : [ "http://www.mendeley.com/documents/?uuid=3cb919ab-d986-4225-8803-119ad8d831ff" ] } ], "mendeley" : { "formattedCitation" : "[17]", "plainTextFormattedCitation" : "[17]", "previouslyFormattedCitation" : "[17]"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[17]</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and gender discrepancies exist in the success rates of grant applications to UK funders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"Boyle", "given" : "P", "non-dropping-particle" : "", "parse-names" : false, "suffix" : "" }, { "dropping-particle" : "", "family" : "O'Connor", "given" : "H", "non-dropping-particle" : "", "parse-names" : false, "suffix" : "" }, { "dropping-particle" : "", "family" : "Holliday", "given" : "L", "non-dropping-particle" : "", "parse-names" : false, "suffix" : "" } ], "id" : "ITEM-1", "issued" : { "date-parts" : [ [ "2016" ] ] }, "number-of-pages" : "4", "title" : "How should universities and Research Councils proactively respond to gender bias in success rates in grant applications?", "type" : "report" }, "uris" : [ "http://www.mendeley.com/documents/?uuid=72112d6d-7023-4bca-a7d1-00add4cae3bd" ] } ], "mendeley" : { "formattedCitation" : "[18]", "plainTextFormattedCitation" : "[18]", "previouslyFormattedCitation" : "[18]"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[18]</w:t>
      </w:r>
      <w:r w:rsidRPr="002A1E87">
        <w:rPr>
          <w:rFonts w:ascii="Times New Roman" w:hAnsi="Times New Roman" w:cs="Times New Roman"/>
          <w:sz w:val="24"/>
          <w:szCs w:val="24"/>
        </w:rPr>
        <w:fldChar w:fldCharType="end"/>
      </w:r>
      <w:r w:rsidR="0084212B" w:rsidRPr="002A1E87">
        <w:rPr>
          <w:rFonts w:ascii="Times New Roman" w:hAnsi="Times New Roman" w:cs="Times New Roman"/>
          <w:sz w:val="24"/>
          <w:szCs w:val="24"/>
        </w:rPr>
        <w:t>. Sub</w:t>
      </w:r>
      <w:r w:rsidRPr="002A1E87">
        <w:rPr>
          <w:rFonts w:ascii="Times New Roman" w:hAnsi="Times New Roman" w:cs="Times New Roman"/>
          <w:sz w:val="24"/>
          <w:szCs w:val="24"/>
        </w:rPr>
        <w:t xml:space="preserve">conscious bias has been demonstrated in the decision making of academic science recruiters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"10.1073/pnas.1211286109", "ISBN" : "1091-6490", "ISSN" : "0027-8424", "PMID" : "22988126", "abstract" : "Despite efforts to recruit and retain more women, a stark gender disparity persists within academic science. Abundant research has demonstrated gender bias in many demographic groups, but has yet to experimentally investigate whether science faculty exhibit a bias against female students that could contribute to the gender disparity in academic science. In a randomized double-blind study (n = 127), science faculty from research-intensive universities rated the application materials of a student-who was randomly assigned either a male or female name-for a laboratory manager position. Faculty participants rated the male applicant as significantly more competent and hireable than the (identical) female applicant. These participants also selected a higher starting salary and offered more career mentoring to the male applicant. The gender of the faculty participants did not affect responses, such that female and male faculty were equally likely to exhibit bias against the female student. Mediation analyses indicated that the female student was less likely to be hired because she was viewed as less competent. We also assessed faculty participants' preexisting subtle bias against women using a standard instrument and found that preexisting subtle bias against women played a moderating role, such that subtle bias against women was associated with less support for the female student, but was unrelated to reactions to the male student. These results suggest that interventions addressing faculty gender bias might advance the goal of increasing the participation of women in science.", "author" : [ { "dropping-particle" : "", "family" : "Moss-Racusin", "given" : "C. a.", "non-dropping-particle" : "", "parse-names" : false, "suffix" : "" }, { "dropping-particle" : "", "family" : "Dovidio", "given" : "J. F.", "non-dropping-particle" : "", "parse-names" : false, "suffix" : "" }, { "dropping-particle" : "", "family" : "Brescoll", "given" : "V. L.", "non-dropping-particle" : "", "parse-names" : false, "suffix" : "" }, { "dropping-particle" : "", "family" : "Graham", "given" : "M. J.", "non-dropping-particle" : "", "parse-names" : false, "suffix" : "" }, { "dropping-particle" : "", "family" : "Handelsman", "given" : "J.", "non-dropping-particle" : "", "parse-names" : false, "suffix" : "" } ], "container-title" : "Proceedings of the National Academy of Sciences", "id" : "ITEM-1", "issued" : { "date-parts" : [ [ "2012" ] ] }, "page" : "16474-16479", "title" : "Science faculty's subtle gender biases favor male students", "type" : "article-journal", "volume" : "109" }, "uris" : [ "http://www.mendeley.com/documents/?uuid=feb15db7-90a7-4911-b796-4e77a35b2195" ] } ], "mendeley" : { "formattedCitation" : "[19]", "plainTextFormattedCitation" : "[19]", "previouslyFormattedCitation" : "[19]"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[19]</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and also reported by those who assess grant applications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"Boyle", "given" : "P", "non-dropping-particle" : "", "parse-names" : false, "suffix" : "" }, { "dropping-particle" : "", "family" : "O'Connor", "given" : "H", "non-dropping-particle" : "", "parse-names" : false, "suffix" : "" }, { "dropping-particle" : "", "family" : "Holliday", "given" : "L", "non-dropping-particle" : "", "parse-names" : false, "suffix" : "" } ], "id" : "ITEM-1", "issued" : { "date-parts" : [ [ "2016" ] ] }, "number-of-pages" : "4", "title" : "How should universities and Research Councils proactively respond to gender bias in success rates in grant applications?", "type" : "report" }, "uris" : [ "http://www.mendeley.com/documents/?uuid=72112d6d-7023-4bca-a7d1-00add4cae3bd" ] } ], "mendeley" : { "formattedCitation" : "[18]", "plainTextFormattedCitation" : "[18]", "previouslyFormattedCitation" : "[18]"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[18]</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Although gender discrepancies do appear to vary across specific fields of research; it has been previously reported that women do not appear overtly disadvantaged in social science research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"10.1038/525181a", "ISBN" : "0028-0836", "ISSN" : "1476-4687", "PMID" : "26354468", "abstract" : "This article discusses the gender differences in UK social-science funding. It is interesting to consider why women may be better served in the social sciences. The positive consequences of higher levels of female representation in social-science disciplines include a move away from 'conventional gender expectations' that align with hierarchical, individualistic and competitive behaviours. Social scientists have long been engaged with feminist research management practices, with the guiding principles of consultation, collaboration and social equality, which have disrupted male hierarchies. Critiques of knowledge creation that exclude women as both researchers and participants have ensured that men in the social sciences have long been aware of the ingrained, institutionalized male culture of universities \u2014 an awareness that may be taking longer to permeate the science, technology, engineering and mathematics (STEM) discipline. Even so, the lack of women in professorial positions means that 59% of the total funds disbursed by ESRC between 2008 and 2013 in this study was allocated to men. Young female social scientists of today submit similar numbers of ESRC applications as equivalent men, are as successful and receive grants of comparable size; it is quite possible that they will maintain this success as they age. Yet this is unlikely to transpire if women cannot access the more senior positions that men have dominated. And as these women rise through the ranks they will not experience the same work\u2013life balance as men, the same child or parental care responsibilities, or the same cultural attitudes to the importance of their labour. Consequently, they will be more likely to have part-time or fixedterm contracts and to take career breaks. (PsycINFO Database Record (c) 2015 APA, all rights reserved)", "author" : [ { "dropping-particle" : "", "family" : "Boyle", "given" : "PK", "non-dropping-particle" : "", "parse-names" : false, "suffix" : "" }, { "dropping-particle" : "", "family" : "Smith", "given" : "LK", "non-dropping-particle" : "", "parse-names" : false, "suffix" : "" }, { "dropping-particle" : "", "family" : "Cooper", "given" : "NJ", "non-dropping-particle" : "", "parse-names" : false, "suffix" : "" }, { "dropping-particle" : "", "family" : "Williams", "given" : "KS", "non-dropping-particle" : "", "parse-names" : false, "suffix" : "" }, { "dropping-particle" : "", "family" : "O'Connor", "given" : "H", "non-dropping-particle" : "", "parse-names" : false, "suffix" : "" } ], "container-title" : "Nature", "id" : "ITEM-1", "issued" : { "date-parts" : [ [ "2015" ] ] }, "page" : "181-3", "title" : "Women are funded more fairly in social science", "type" : "article-journal", "volume" : "525" }, "uris" : [ "http://www.mendeley.com/documents/?uuid=4fc969db-dea5-4520-a7ef-0d2440ff5b57" ] } ], "mendeley" : { "formattedCitation" : "[20]", "plainTextFormattedCitation" : "[20]", "previouslyFormattedCitation" : "[20]"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[20]</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Our group has previously undertaken a systematic comparison of infectious disease research funding by gender within the UK, showing clear and consistent difference</w:t>
      </w:r>
      <w:r w:rsidR="0084212B" w:rsidRPr="002A1E87">
        <w:rPr>
          <w:rFonts w:ascii="Times New Roman" w:hAnsi="Times New Roman" w:cs="Times New Roman"/>
          <w:sz w:val="24"/>
          <w:szCs w:val="24"/>
        </w:rPr>
        <w:t xml:space="preserve">s </w:t>
      </w:r>
      <w:r w:rsidRPr="002A1E87">
        <w:rPr>
          <w:rFonts w:ascii="Times New Roman" w:hAnsi="Times New Roman" w:cs="Times New Roman"/>
          <w:sz w:val="24"/>
          <w:szCs w:val="24"/>
        </w:rPr>
        <w:t xml:space="preserve">between the genders in total funding and median award size, across a range of diseases and types of science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"10.1136/bmjopen-2013-003362", "ISBN" : "2044-6055 (Electronic)", "ISSN" : "2044-6055", "PMID" : "24327360", "abstract" : "OBJECTIVES: There has not previously been a systematic comparison of awards for research funding in infectious diseases by sex. We investigated funding awards to UK institutions for all infectious disease research from 1997 to 2010, across disease categories and along the research and development continuum. DESIGN: Systematic comparison. METHODS: Data were obtained from several sources for awards from the period 1997 to 2010 and each study assigned to-disease categories; type of science (preclinical, phases I-III trials, product development, implementation research); categories of funding organisation. Fold differences and statistical analysis were used to compare total investment, study numbers, mean grant and median grant between men and women. RESULTS: 6052 studies were included in the final analysis, comprising 4357 grants (72%) awarded to men and 1695 grants (28%) awarded to women, totalling pound2.274 billion. Of this, men received pound1.786 billion (78.5%) and women pound488 million (21.5%). The median value of award was greater for men ( pound179 389; IQR pound59 146- pound371 977) than women ( pound125 556; IQR pound30 982- pound261 834). Awards were greater for male principal investigators (PIs) across all infectious disease systems, excepting neurological infections and sexually transmitted infections. The proportion of total funding awarded to women ranged from 14.3% in 1998 to 26.8% in 2009 (mean 21.4%), and was lowest for preclinical research at 18.2% ( pound285.5 million of pound1.573 billion) and highest for operational research at 30.9% ( pound151.4 million of pound489.7 million). CONCLUSIONS: There are consistent differences in funding received by men and women PIs: women have fewer funded studies and receive less funding in absolute and in relative terms; the median funding awarded to women is lower across most infectious disease areas, by funder, and type of science. These differences remain broadly unchanged over the 14-year study period.", "author" : [ { "dropping-particle" : "", "family" : "Head", "given" : "M G", "non-dropping-particle" : "", "parse-names" : false, "suffix" : "" }, { "dropping-particle" : "", "family" : "Fitchett", "given" : "J R", "non-dropping-particle" : "", "parse-names" : false, "suffix" : "" }, { "dropping-particle" : "", "family" : "Cooke", "given" : "M K", "non-dropping-particle" : "", "parse-names" : false, "suffix" : "" }, { "dropping-particle" : "", "family" : "Wurie", "given" : "F B", "non-dropping-particle" : "", "parse-names" : false, "suffix" : "" }, { "dropping-particle" : "", "family" : "Atun", "given" : "R", "non-dropping-particle" : "", "parse-names" : false, "suffix" : "" } ], "container-title" : "BMJ Open", "id" : "ITEM-1", "issued" : { "date-parts" : [ [ "2013" ] ] }, "page" : "e003362", "title" : "Differences in research funding for women scientists: a systematic comparison of UK investments in global infectious disease research during 1997-2010", "type" : "article-journal", "volume" : "3" }, "uris" : [ "http://www.mendeley.com/documents/?uuid=9ca66b4c-8165-4051-bf15-92100dbb93bf" ] } ], "mendeley" : { "formattedCitation" : "[21]", "plainTextFormattedCitation" : "[21]", "previouslyFormattedCitation" : "[21]"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[21]</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Here we examine the distribution of cancer research funding awarded to men and women primary investigators (PIs) across specific cancers, funder categories and along the research and development (R&amp;D) continuum.</w:t>
      </w:r>
    </w:p>
    <w:p w:rsidR="00681D45" w:rsidRPr="002A1E87" w:rsidRDefault="00681D45" w:rsidP="00681D45">
      <w:pPr>
        <w:rPr>
          <w:rFonts w:ascii="Times New Roman" w:hAnsi="Times New Roman" w:cs="Times New Roman"/>
          <w:sz w:val="24"/>
          <w:szCs w:val="24"/>
        </w:rPr>
      </w:pPr>
    </w:p>
    <w:p w:rsidR="00F17191" w:rsidRPr="002A1E87" w:rsidRDefault="00F17191" w:rsidP="00681D45">
      <w:pPr>
        <w:rPr>
          <w:rFonts w:ascii="Times New Roman" w:hAnsi="Times New Roman" w:cs="Times New Roman"/>
          <w:sz w:val="24"/>
          <w:szCs w:val="24"/>
        </w:rPr>
      </w:pPr>
    </w:p>
    <w:p w:rsidR="00F17191" w:rsidRPr="002A1E87" w:rsidRDefault="00F17191" w:rsidP="00681D45">
      <w:pPr>
        <w:rPr>
          <w:rFonts w:ascii="Times New Roman" w:hAnsi="Times New Roman" w:cs="Times New Roman"/>
          <w:sz w:val="24"/>
          <w:szCs w:val="24"/>
        </w:rPr>
      </w:pPr>
    </w:p>
    <w:p w:rsidR="00681D45" w:rsidRPr="002A1E87" w:rsidRDefault="00681D45" w:rsidP="00681D45">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MATERIALS AND METHODS</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Our methods build on those developed for previous analyses of infectious disease research investments, which are described in detail elsewhere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"10.1016/S1473-3099(12)70261-X", "ISBN" : "1474-4457 (Electronic)\\r1473-3099 (Linking)", "ISSN" : "14733099", "PMID" : "23140942", "abstract" : "Background: Infectious diseases account for 15 million deaths per year worldwide, and disproportionately affect young people, elderly people, and the poorest sections of society. We aimed to describe the investments awarded to UK institutions for infectious disease research. Methods: We systematically searched databases and websites for information on research studies from funding institutions and created a comprehensive database of infectious disease research projects for the period 1997-2010. We categorised studies and funding by disease, cross-cutting theme, and by a research and development value chain describing the type of science. Regression analyses were reported with Spearman's rank correlation coefficient to establish the relation between research investment, mortality, and disease burden as measured by disability-adjusted life years (DALYs). Findings: We identified 6170 funded studies, with a total research investment of UK??2??6 billion. Studies with a clear global health component represented 35??6% of all funding (??927 million). By disease, HIV received ??461 million (17??7%), malaria ??346 million (13??3%), tuberculosis ??149 million (5??7%), influenza ??80 million (3??1%), and hepatitis C ??60 million (2??3%). We compared funding with disease burden (DALYs and mortality) to show low levels of investment relative to burden for gastrointestinal infections (??254 million, 9??7%), some neglected tropical diseases (??184 million, 7??1%), and antimicrobial resistance (??96 million, 3??7%). Virology was the highest funded category (??1 billion, 38??4%). Leading funding sources were the Wellcome Trust (??688 million, 26??4%) and the Medical Research Council (??673 million, 25??8%). Interpretation: Research funding has to be aligned with prevailing and projected global infectious disease burden. Funding agencies and industry need to openly document their research investments to redress any inequities in resource allocation. Funding: None. ?? 2013 Elsevier Ltd.", "author" : [ { "dropping-particle" : "", "family" : "Head", "given" : "Michael G.", "non-dropping-particle" : "", "parse-names" : false, "suffix" : "" }, { "dropping-particle" : "", "family" : "Fitchett", "given" : "Joseph R.", "non-dropping-particle" : "", "parse-names" : false, "suffix" : "" }, { "dropping-particle" : "", "family" : "Cooke", "given" : "Mary K.", "non-dropping-particle" : "", "parse-names" : false, "suffix" : "" }, { "dropping-particle" : "", "family" : "Wurie", "given" : "Fatima B.", "non-dropping-particle" : "", "parse-names" : false, "suffix" : "" }, { "dropping-particle" : "", "family" : "Hayward", "given" : "Andrew C.", "non-dropping-particle" : "", "parse-names" : false, "suffix" : "" }, { "dropping-particle" : "", "family" : "Atun", "given" : "Rifat", "non-dropping-particle" : "", "parse-names" : false, "suffix" : "" } ], "container-title" : "The Lancet Infectious Diseases", "id" : "ITEM-1", "issued" : { "date-parts" : [ [ "2013" ] ] }, "page" : "55-64", "title" : "UK investments in global infectious disease research 1997-2010: A case study", "type" : "article-journal", "volume" : "13" }, "uris" : [ "http://www.mendeley.com/documents/?uuid=3da96a5e-0eaf-40c7-95e5-100403aad19b" ] }, { "id" : "ITEM-2", "itemData" : { "DOI" : "10.1016/j.ebiom.2015.12.016", "ISSN" : "2352-3964", "author" : [ { "dropping-particle" : "", "family" : "Head", "given" : "Michael G", "non-dropping-particle" : "", "parse-names" : false, "suffix" : "" }, { "dropping-particle" : "", "family" : "Fitchett", "given" : "Joseph R", "non-dropping-particle" : "", "parse-names" : false, "suffix" : "" }, { "dropping-particle" : "", "family" : "Nageshwaran", "given" : "Vaitehi", "non-dropping-particle" : "", "parse-names" : false, "suffix" : "" }, { "dropping-particle" : "", "family" : "Kumari", "given" : "Nina", "non-dropping-particle" : "", "parse-names" : false, "suffix" : "" }, { "dropping-particle" : "", "family" : "Hayward", "given" : "Andrew", "non-dropping-particle" : "", "parse-names" : false, "suffix" : "" }, { "dropping-particle" : "", "family" : "Atun", "given" : "Rifat", "non-dropping-particle" : "", "parse-names" : false, "suffix" : "" } ], "container-title" : "EBioMedicine", "id" : "ITEM-2", "issued" : { "date-parts" : [ [ "2016", "2", "23" ] ] }, "note" : "doi: 10.1016/j.ebiom.2015.12.016", "page" : "180-190", "publisher" : "Elsevier", "title" : "Research Investments in Global Health: A Systematic Analysis of UK Infectious Disease Research Funding and Global Health Metrics, 1997&amp;#x2013;2013", "type" : "article-journal", "volume" : "3" }, "uris" : [ "http://www.mendeley.com/documents/?uuid=803d31de-dfb0-42c2-80f0-e6196e0d84c4" ] }, { "id" : "ITEM-3", "itemData" : { "abstract" : "Objectives To systematically categorise cancer research investment awarded to United Kingdom (UK) institutions in the period 2000\u20132013 and to estimate research investment relative to disease burden as measured by mortality, disability-adjusted life years (DALYs) and years lived with disability (YLDs).Design Systematic analysis of all open-access data.Setting and participants Public and philanthropic funding to all UK cancer research institutions, 2000\u20132013.Main outcome measures Number and financial value of cancer research investments reported in 2013 UK pounds (UK\u00a3). Mortality, DALYs and YLDs data were acquired from the Global Burden of Disease Study. A compound metric was adapted to estimate research investment relative to disease burden as measured by mortality, DALYs and YLDs.Results We identified 4299 funded studies with a total research investment of \u00a32.4 billion. The highest fundings by anatomical sites were haematological, breast, prostate, colorectal and ovarian cancers. Relative to disease burden as determined by a compound metric combining mortality, DALYs and YLDs, gender-specific cancers were found to be highest funded\u2014the five sites that received the most funding were prostate, ovarian, breast, mesothelioma and testicular cancer; the least well-funded sites were liver, thyroid, lung, upper gastrointestinal (GI) and bladder. Preclinical science accounted for 66.2% of award numbers and 62.2% of all funding. The top five areas of primary research focus by funding were pathogenesis, drug therapy, diagnostic, screening and monitoring, women&amp;#039;s health and immunology. The largest individual funder was the Medical Research Council. In combination, the five lowest funded site-specific cancers relative to disease burden account for 47.9%, 44.3% and 20.4% of worldwide cancer mortality, DALYs and YLDs.Conclusions Research funding for cancer is not allocated according to relative disease burden. These findings are in line with earlier published studies. Funding agencies and industry should openly document their research investments to improve better targeting of research investment.", "author" : [ { "dropping-particle" : "", "family" : "Maruthappu", "given" : "Mahiben", "non-dropping-particle" : "", "parse-names" : false, "suffix" : "" }, { "dropping-particle" : "", "family" : "Head", "given" : "Michael G", "non-dropping-particle" : "", "parse-names" : false, "suffix" : "" }, { "dropping-particle" : "", "family" : "Zhou", "given" : "Charlie D", "non-dropping-particle" : "", "parse-names" : false, "suffix" : "" }, { "dropping-particle" : "", "family" : "Gilbert", "given" : "Barnabas J", "non-dropping-particle" : "", "parse-names" : false, "suffix" : "" }, { "dropping-particle" : "", "family" : "El-Harasis", "given" : "Majd A", "non-dropping-particle" : "", "parse-names" : false, "suffix" : "" }, { "dropping-particle" : "", "family" : "Raine", "given" : "Rosalind", "non-dropping-particle" : "", "parse-names" : false, "suffix" : "" }, { "dropping-particle" : "", "family" : "Fitchett", "given" : "Joseph R", "non-dropping-particle" : "", "parse-names" : false, "suffix" : "" }, { "dropping-particle" : "", "family" : "Atun", "given" : "Rifat", "non-dropping-particle" : "", "parse-names" : false, "suffix" : "" } ], "container-title" : "BMJ Open", "id" : "ITEM-3", "issue" : "4", "issued" : { "date-parts" : [ [ "2017", "4", "20" ] ] }, "title" : "Investments in cancer research awarded to UK institutions and the global burden of cancer 2000\u20132013: a systematic analysis", "type" : "article-journal", "volume" : "7" }, "uris" : [ "http://www.mendeley.com/documents/?uuid=c521c094-a60f-4eda-805c-ff32d3d446bc" ] } ], "mendeley" : { "formattedCitation" : "[22\u201324]", "plainTextFormattedCitation" : "[22\u201324]", "previouslyFormattedCitation" : "[22\u201324]"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[22–24]</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and adapted in subsequent peer-reviewed publications (</w:t>
      </w:r>
      <w:hyperlink r:id="rId7" w:history="1">
        <w:r w:rsidRPr="002A1E87">
          <w:rPr>
            <w:rStyle w:val="Hyperlink"/>
            <w:rFonts w:ascii="Times New Roman" w:hAnsi="Times New Roman" w:cs="Times New Roman"/>
            <w:sz w:val="24"/>
            <w:szCs w:val="24"/>
          </w:rPr>
          <w:t>www.researchinvestments.org/publications</w:t>
        </w:r>
      </w:hyperlink>
      <w:r w:rsidRPr="002A1E87">
        <w:rPr>
          <w:rFonts w:ascii="Times New Roman" w:hAnsi="Times New Roman" w:cs="Times New Roman"/>
          <w:sz w:val="24"/>
          <w:szCs w:val="24"/>
        </w:rPr>
        <w: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We systematically examined funding awards from a number of public and philanthropic cancer research funding bodies (including the Medical Research Council, Department of Health, Biotechnology and Biological Sciences Research Council, Engineering and Physical Science Research Council, Wellcome Trust, European Commission, as well as 9 members of the Association of Medical Research Charities) between 2000 and 2013. Information was obtained by downloading openly-accessible information on the funder website, conta</w:t>
      </w:r>
      <w:r w:rsidR="0084212B" w:rsidRPr="002A1E87">
        <w:rPr>
          <w:rFonts w:ascii="Times New Roman" w:hAnsi="Times New Roman" w:cs="Times New Roman"/>
          <w:sz w:val="24"/>
          <w:szCs w:val="24"/>
        </w:rPr>
        <w:t xml:space="preserve">cting the funder to request </w:t>
      </w:r>
      <w:r w:rsidRPr="002A1E87">
        <w:rPr>
          <w:rFonts w:ascii="Times New Roman" w:hAnsi="Times New Roman" w:cs="Times New Roman"/>
          <w:sz w:val="24"/>
          <w:szCs w:val="24"/>
        </w:rPr>
        <w:t>information, or searching existing funding databases. For each award, the title and abstract, where available, were individually screened for relevance to cancer research.  We excluded awards that were i) not obviously or immediately relevant to oncology; ii) led by a non-UK institution; iii) not considered to be for R&amp;D activity. Studies that were completed without funding were also excluded. Private sector data were not available to evaluate at the same level of detail as public and ph</w:t>
      </w:r>
      <w:r w:rsidR="0084212B" w:rsidRPr="002A1E87">
        <w:rPr>
          <w:rFonts w:ascii="Times New Roman" w:hAnsi="Times New Roman" w:cs="Times New Roman"/>
          <w:sz w:val="24"/>
          <w:szCs w:val="24"/>
        </w:rPr>
        <w:t>ilanthropic research award data</w:t>
      </w:r>
      <w:r w:rsidRPr="002A1E87">
        <w:rPr>
          <w:rFonts w:ascii="Times New Roman" w:hAnsi="Times New Roman" w:cs="Times New Roman"/>
          <w:sz w:val="24"/>
          <w:szCs w:val="24"/>
        </w:rPr>
        <w:t xml:space="preserve"> and were therefore excluded from this analysis. Cancer Research UK (CRUK) would not provide their funding data at individual award level and so could not be included in the main analysis.</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We assigned each study to one of 16 primary cancer site categories and also as many of 14 cross-cutting categories as appropriate.</w:t>
      </w:r>
      <w:r w:rsidRPr="002A1E87">
        <w:t xml:space="preserve"> </w:t>
      </w:r>
      <w:r w:rsidRPr="002A1E87">
        <w:rPr>
          <w:rFonts w:ascii="Times New Roman" w:hAnsi="Times New Roman" w:cs="Times New Roman"/>
          <w:sz w:val="24"/>
          <w:szCs w:val="24"/>
        </w:rPr>
        <w:t xml:space="preserve">To reduce the impact of skew due to small sample size, we restricted our cancer site analysis to those site specific cancers with at least 15 studies across both sexes. As a result testicular (14 studies), bone (13 studies), bladder (10 studies), thyroid (4 studies) and cholangiocarcinoma (2 studies) were excluded from our site-specific cancer analysis. </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The 14 cross-cutting categories were paediatric, geriatric, infection-associated, women’s health, men’s health, occupational health, pathogenesis, diagnostic/screening/monitoring, drug therapy, radiotherapy, surgery, immunology, psychosocial and global health. The other category was only used when none of the aforementioned categories were deemed to be appropriate. We allocated studies to one of five categories along the R&amp;D continuum:</w:t>
      </w:r>
      <w:r w:rsidRPr="002A1E87">
        <w:t xml:space="preserve"> </w:t>
      </w:r>
      <w:r w:rsidRPr="002A1E87">
        <w:rPr>
          <w:rFonts w:ascii="Times New Roman" w:hAnsi="Times New Roman" w:cs="Times New Roman"/>
          <w:sz w:val="24"/>
          <w:szCs w:val="24"/>
        </w:rPr>
        <w:t>pre-clinical; phase I, II, or III clinical trials; product development (including phase IV activity); public health; and cross-disciplinary research. Cross-disciplinary awards were defined as studies that clearly considered research across two or more different types of science (e.g. preclinical science leading into a phase I trial).</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Where the principal investigator (PI) was named as the recipient of an award, the PIs were categorised as male or female. Where there was any uncertainty as to gender there was further scrutiny via review of the literature, institutional websites or publically available publications and documents. Where we were finally unable to identify a PI’s gender, the study was assigned as ‘unclear’. Where the recipient PI of an award was not identified, the study was assigned as ‘unspecified’.</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Where awards were described in currencies other than UK pounds, these were converted to UK pounds using the mean exchange rate in the year of the award. All included awards were adjusted for inflation and reported in 2013 UK pounds.</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We report descriptive statistics including median, interquartile range and percentages for categorical variables. Data was graphically inspected for normality using histograms. Mann-Witney U tests were performed to test for univariate associations between gender and funding. Data was collated in Microsoft Excel 2010 and statistical analysis was performed using R studio (Version 0.99.903) and Stata (V13).</w:t>
      </w:r>
    </w:p>
    <w:p w:rsidR="00681D45" w:rsidRPr="002A1E87" w:rsidRDefault="00681D45" w:rsidP="00681D45">
      <w:pPr>
        <w:rPr>
          <w:rFonts w:ascii="Times New Roman" w:hAnsi="Times New Roman" w:cs="Times New Roman"/>
          <w:b/>
          <w:sz w:val="24"/>
          <w:szCs w:val="24"/>
        </w:rPr>
      </w:pPr>
      <w:r w:rsidRPr="002A1E87">
        <w:rPr>
          <w:rFonts w:ascii="Times New Roman" w:hAnsi="Times New Roman" w:cs="Times New Roman"/>
          <w:b/>
          <w:sz w:val="24"/>
          <w:szCs w:val="24"/>
        </w:rPr>
        <w:br w:type="page"/>
      </w:r>
    </w:p>
    <w:p w:rsidR="00681D45" w:rsidRPr="002A1E87" w:rsidRDefault="00681D45" w:rsidP="00681D45">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RESULTS</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In our analysis of cancer research investment awarded by public and philanthropic funding bodies awarded to UK institutions between 2000 and 2014, we identified 4,299 funded studies suitable for inclusion. These studies represented a sum total monetary investment of almost £2.4 billion. Of these, 53 studies (1.2%, total investment of £33.2 million) did not specify PI name or gender, whilst we were unable to ascertain the gender of the named PI for a further 60 studies (1.4%, total investment of £21.8 million). Therefore, 4,186 awards, totalling £2.33 billion, were included in our final gender analysis (</w:t>
      </w:r>
      <w:r w:rsidRPr="002A1E87">
        <w:rPr>
          <w:rFonts w:ascii="Times New Roman" w:hAnsi="Times New Roman" w:cs="Times New Roman"/>
          <w:b/>
          <w:sz w:val="24"/>
          <w:szCs w:val="24"/>
        </w:rPr>
        <w:t>Table 1, Figure 1 and 2</w:t>
      </w:r>
      <w:r w:rsidRPr="002A1E87">
        <w:rPr>
          <w:rFonts w:ascii="Times New Roman" w:hAnsi="Times New Roman" w:cs="Times New Roman"/>
          <w:sz w:val="24"/>
          <w:szCs w:val="24"/>
        </w:rPr>
        <w: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There were 2,890 grants (69%) with a total value of £1.82 billion (78%) awarded to male PIs, whilst female PIs received 1,296 grants (31%) with a total value of £512 million (22%). The median grant value was greater for men (£252,647; interquartile range (IQR): £127,343-£553,560) than for women (£198,485; IQR: £99,317-£382,650). Men received statistically significant larger grants in terms of median value compared to women (p&lt;0.001). Similarly, mean grant value was greater for men (£630,324; standard deviation (SD) £1,662,559) than for women (£394,730; SD: £666,574). Across all cancer research funding grants awarded, male PIs received 3.6 times the sum investment value, 1.6 times the mean award value and 1.3 times the median award values compared to their female counterparts.</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There was a statistically significant difference between the genders in median grant value for research funding in 3 specific cancer sites. Men received 2.9-times the funding of women PIs in cervical cancer (p&lt;0.001). Women received 2.4- and 2.0- times the funding of men in liver cancer (p&lt;0.05) and mesothelioma (p&lt;0.01) respectively. The differences in median funding for all other cancer sites were not statistically significant.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Some of the greatest apparent gender discrepancies in cancer funding by site are observed in awards for sex-specific cancers. For prostate cancer, male PIs receive 13.8-, 3.5- and 2.0-times the investment of their female counterparts in total, mean and median funding respectively. In cervical cancer research, men receive 9.9-, 6.6- and 2.9-times the funding of women PIs in total, mean and median funding. In ovarian cancer research there was a 4.6-, 5.7- and 1.2-fold difference between men and women in total, mean and median funding. And similarly in breast cancer there was 1.6-, 1.1- and 1.4- fold difference between men and women in total, mean and median funding. </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Men received more total investment than women across all disease themes. A statistically significant difference in median grant value between the genders was present for 6 of the fourteen disease themes included in our analysis. Men received greater median funding in all 6 of these disease themes: pathogenesis (1.2-fold difference, p&lt;0.001), drug therapy (1.3-fold difference, p&lt;0.001), diagnostic, screening and monitoring (1.6-fold difference, p&lt;0.001), psychosocial (2.7-fold difference, p&lt;0.01), men’s health (2.1-fold difference, p&lt;0.05) and surgery (2.1-fold difference, p&lt;0.05).</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In keeping with our findings in our site-specific analysis, there was a consistent trend of increased funding for male PIs in sex-specific cancer research. In men’s health, there was a 14.1-, 3.7- and 2.7-fold difference in favour of male PIs in terms of total, mean and median investment in favour of male PIs. In women’s health there was a 1.9-, 1.4- and 1.3-fold difference in favour of male PIs in total, mean and median investment.</w:t>
      </w:r>
    </w:p>
    <w:p w:rsidR="00681D45" w:rsidRPr="002A1E87" w:rsidRDefault="00681D45" w:rsidP="00681D45">
      <w:pPr>
        <w:spacing w:before="240" w:line="480" w:lineRule="auto"/>
        <w:rPr>
          <w:rFonts w:ascii="Times New Roman" w:hAnsi="Times New Roman" w:cs="Times New Roman"/>
          <w:b/>
          <w:sz w:val="24"/>
          <w:szCs w:val="24"/>
        </w:rPr>
      </w:pPr>
      <w:r w:rsidRPr="002A1E87">
        <w:rPr>
          <w:rFonts w:ascii="Times New Roman" w:hAnsi="Times New Roman" w:cs="Times New Roman"/>
          <w:sz w:val="24"/>
          <w:szCs w:val="24"/>
        </w:rPr>
        <w:t>Male PIs receive statistically significant greater median funding than women at all points of the R&amp;D pipeline: pre-clinical (1.2-fold difference, p&lt;0.001), phase I, II, or III clinical trials (1.9-fold difference, p&lt;0.001), product development research (1.5-fold difference, p&lt;0.01), cross-disciplinary research (1.2-fold difference, p&lt;0.01) and public health (1.5-fold difference, p&lt;0.001).</w:t>
      </w:r>
    </w:p>
    <w:p w:rsidR="00681D45" w:rsidRPr="002A1E87" w:rsidRDefault="00681D45" w:rsidP="00681D45">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With the exception of the Biotechnology and Biological Sciences Research Council (BBSRC), all funding organisations on average awarded larger median awards to men than to women. These differences were statistically significant for 4 funding bodies: MRC (1.4-fold difference, p&lt;0.001), charities – excluding Wellcome Trust (1.2-fold difference, p&lt;0.001), Department of Health (1.6-fold difference, p&lt;0.001) and Wellcome Trust (1.3-fold difference, p&lt;0.05).</w:t>
      </w:r>
    </w:p>
    <w:p w:rsidR="00681D45" w:rsidRPr="002A1E87" w:rsidRDefault="00681D45" w:rsidP="00681D45">
      <w:pPr>
        <w:rPr>
          <w:rFonts w:ascii="Times New Roman" w:hAnsi="Times New Roman" w:cs="Times New Roman"/>
          <w:b/>
          <w:sz w:val="24"/>
          <w:szCs w:val="24"/>
        </w:rPr>
      </w:pPr>
      <w:r w:rsidRPr="002A1E87">
        <w:rPr>
          <w:rFonts w:ascii="Times New Roman" w:hAnsi="Times New Roman" w:cs="Times New Roman"/>
          <w:b/>
          <w:sz w:val="24"/>
          <w:szCs w:val="24"/>
        </w:rPr>
        <w:br w:type="page"/>
      </w:r>
    </w:p>
    <w:p w:rsidR="00681D45" w:rsidRPr="002A1E87" w:rsidRDefault="00681D45" w:rsidP="00681D45">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DISCUSSION</w:t>
      </w:r>
    </w:p>
    <w:p w:rsidR="00681D45" w:rsidRPr="002A1E87" w:rsidRDefault="001A578F" w:rsidP="00681D45">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In this</w:t>
      </w:r>
      <w:r w:rsidR="00681D45" w:rsidRPr="002A1E87">
        <w:rPr>
          <w:rFonts w:ascii="Times New Roman" w:hAnsi="Times New Roman" w:cs="Times New Roman"/>
          <w:sz w:val="24"/>
          <w:szCs w:val="24"/>
        </w:rPr>
        <w:t xml:space="preserve"> first </w:t>
      </w:r>
      <w:r w:rsidR="00EC780B" w:rsidRPr="002A1E87">
        <w:rPr>
          <w:rFonts w:ascii="Times New Roman" w:hAnsi="Times New Roman" w:cs="Times New Roman"/>
          <w:sz w:val="24"/>
          <w:szCs w:val="24"/>
        </w:rPr>
        <w:t>quantifiable</w:t>
      </w:r>
      <w:r w:rsidR="00681D45" w:rsidRPr="002A1E87">
        <w:rPr>
          <w:rFonts w:ascii="Times New Roman" w:hAnsi="Times New Roman" w:cs="Times New Roman"/>
          <w:sz w:val="24"/>
          <w:szCs w:val="24"/>
        </w:rPr>
        <w:t xml:space="preserve"> systematic comparison of UK cancer research investment by PI gender for the period 2000-2013, we demonstrate that female PIs clearly and consistently receive less funding than their male counterparts in terms of total investment, the number of funded awards, mean funding awarded and median funding awarded. This apparent absolute and relative discrepancy in funding largely persisted regardless of analysis by cancer site, disease theme, research and development pipeline, or by funder.</w:t>
      </w:r>
    </w:p>
    <w:p w:rsidR="00681D45" w:rsidRPr="002A1E87" w:rsidRDefault="00681D45" w:rsidP="00681D45">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 xml:space="preserve">Our study </w:t>
      </w:r>
      <w:r w:rsidR="00EC780B" w:rsidRPr="002A1E87">
        <w:rPr>
          <w:rFonts w:ascii="Times New Roman" w:hAnsi="Times New Roman" w:cs="Times New Roman"/>
          <w:sz w:val="24"/>
          <w:szCs w:val="24"/>
        </w:rPr>
        <w:t xml:space="preserve">is a purely descriptive analysis </w:t>
      </w:r>
      <w:r w:rsidR="00A13E15" w:rsidRPr="002A1E87">
        <w:rPr>
          <w:rFonts w:ascii="Times New Roman" w:hAnsi="Times New Roman" w:cs="Times New Roman"/>
          <w:sz w:val="24"/>
          <w:szCs w:val="24"/>
        </w:rPr>
        <w:t>which</w:t>
      </w:r>
      <w:r w:rsidR="006E58BE" w:rsidRPr="002A1E87">
        <w:rPr>
          <w:rFonts w:ascii="Times New Roman" w:hAnsi="Times New Roman" w:cs="Times New Roman"/>
          <w:sz w:val="24"/>
          <w:szCs w:val="24"/>
        </w:rPr>
        <w:t xml:space="preserve"> </w:t>
      </w:r>
      <w:r w:rsidR="00EC780B" w:rsidRPr="002A1E87">
        <w:rPr>
          <w:rFonts w:ascii="Times New Roman" w:hAnsi="Times New Roman" w:cs="Times New Roman"/>
          <w:sz w:val="24"/>
          <w:szCs w:val="24"/>
        </w:rPr>
        <w:t xml:space="preserve">does not and cannot assess the any potential explanatory mechanism that might underlie our observed gender discrepancy in cancer research funding. </w:t>
      </w:r>
      <w:r w:rsidR="001A578F" w:rsidRPr="002A1E87">
        <w:rPr>
          <w:rFonts w:ascii="Times New Roman" w:hAnsi="Times New Roman" w:cs="Times New Roman"/>
          <w:sz w:val="24"/>
          <w:szCs w:val="24"/>
        </w:rPr>
        <w:t>It</w:t>
      </w:r>
      <w:r w:rsidR="006E58BE" w:rsidRPr="002A1E87">
        <w:rPr>
          <w:rFonts w:ascii="Times New Roman" w:hAnsi="Times New Roman" w:cs="Times New Roman"/>
          <w:sz w:val="24"/>
          <w:szCs w:val="24"/>
        </w:rPr>
        <w:t xml:space="preserve"> cannot</w:t>
      </w:r>
      <w:r w:rsidR="001A578F" w:rsidRPr="002A1E87">
        <w:rPr>
          <w:rFonts w:ascii="Times New Roman" w:hAnsi="Times New Roman" w:cs="Times New Roman"/>
          <w:sz w:val="24"/>
          <w:szCs w:val="24"/>
        </w:rPr>
        <w:t xml:space="preserve"> for example</w:t>
      </w:r>
      <w:r w:rsidR="006E58BE" w:rsidRPr="002A1E87">
        <w:rPr>
          <w:rFonts w:ascii="Times New Roman" w:hAnsi="Times New Roman" w:cs="Times New Roman"/>
          <w:sz w:val="24"/>
          <w:szCs w:val="24"/>
        </w:rPr>
        <w:t xml:space="preserve"> account for any potential influence of conscious or subconscious gender bias in cancer research funding decisions</w:t>
      </w:r>
      <w:r w:rsidR="001A578F" w:rsidRPr="002A1E87">
        <w:rPr>
          <w:rFonts w:ascii="Times New Roman" w:hAnsi="Times New Roman" w:cs="Times New Roman"/>
          <w:sz w:val="24"/>
          <w:szCs w:val="24"/>
        </w:rPr>
        <w:t>, and there is no evidence here of any bias on the part of funding bodies</w:t>
      </w:r>
      <w:r w:rsidR="006E58BE" w:rsidRPr="002A1E87">
        <w:rPr>
          <w:rFonts w:ascii="Times New Roman" w:hAnsi="Times New Roman" w:cs="Times New Roman"/>
          <w:sz w:val="24"/>
          <w:szCs w:val="24"/>
        </w:rPr>
        <w:t>. We would caution against drawing conclusions regarding factors that may influence our reported observations from this study alone. Instead, we would advocate that these results be interpreted within the context of the existing scienti</w:t>
      </w:r>
      <w:r w:rsidR="00871F44" w:rsidRPr="002A1E87">
        <w:rPr>
          <w:rFonts w:ascii="Times New Roman" w:hAnsi="Times New Roman" w:cs="Times New Roman"/>
          <w:sz w:val="24"/>
          <w:szCs w:val="24"/>
        </w:rPr>
        <w:t>fic body of evidence on the topic</w:t>
      </w:r>
      <w:r w:rsidR="006E58BE" w:rsidRPr="002A1E87">
        <w:rPr>
          <w:rFonts w:ascii="Times New Roman" w:hAnsi="Times New Roman" w:cs="Times New Roman"/>
          <w:sz w:val="24"/>
          <w:szCs w:val="24"/>
        </w:rPr>
        <w:t>. Nevertheless, this study p</w:t>
      </w:r>
      <w:r w:rsidRPr="002A1E87">
        <w:rPr>
          <w:rFonts w:ascii="Times New Roman" w:hAnsi="Times New Roman" w:cs="Times New Roman"/>
          <w:sz w:val="24"/>
          <w:szCs w:val="24"/>
        </w:rPr>
        <w:t xml:space="preserve">rovides further evidence into the apparent funding gap between the sexes in biomedical research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"10.1097/ACM.0b013e31821836ff", "ISBN" : "1040-2446", "ISSN" : "1040-2446", "PMID" : "21512358", "abstract" : "The authors provide an analysis of sex differences in National Institutes of Health (NIH) award programs to inform potential initiatives for promoting diversity in the research workforce.", "author" : [ { "dropping-particle" : "", "family" : "Pohlhaus", "given" : "Jennifer Reineke", "non-dropping-particle" : "", "parse-names" : false, "suffix" : "" }, { "dropping-particle" : "", "family" : "Jiang", "given" : "Hong", "non-dropping-particle" : "", "parse-names" : false, "suffix" : "" }, { "dropping-particle" : "", "family" : "Wagner", "given" : "Robin M", "non-dropping-particle" : "", "parse-names" : false, "suffix" : "" }, { "dropping-particle" : "", "family" : "Schaffer", "given" : "Walter T", "non-dropping-particle" : "", "parse-names" : false, "suffix" : "" }, { "dropping-particle" : "", "family" : "Pinn", "given" : "Vivian W", "non-dropping-particle" : "", "parse-names" : false, "suffix" : "" } ], "container-title" : "Academic medicine : journal of the Association of American Medical Colleges", "id" : "ITEM-1", "issued" : { "date-parts" : [ [ "2011" ] ] }, "page" : "759-767", "title" : "Sex differences in application, success, and funding rates for NIH extramural programs.", "type" : "article-journal", "volume" : "86" }, "uris" : [ "http://www.mendeley.com/documents/?uuid=bafffc59-4727-44ba-a159-2c3e5fbd0f01" ] }, { "id" : "ITEM-2", "itemData" : { "DOI" : "10.1016/S0140-6736(12)61292-6", "ISSN" : "01406736", "PMID" : "22863053", "abstract" : "Under-representation of women at higher levels of faculty in the biomedical sciences has long been noted.1 However, whereas differences in representation in academic sciences are clear, less is known about disparities in important indicators of research success that might partly account for such differences, such as success in obtaining funding.2\u20144 For instance, the equity of amounts awarded to male and female awardees has not been assessed.\\nWe used publicly available data from grants awarded from Oct 1, 2000, to Sept 30, 2008, by a major UK biomedical funding body, the Wellcome Trust, to assess grant funding amounts awarded to women versus men. Gender was assigned to each primary recipient on the basis of name, with consensus agreement by GB and NTVD (internet searches resolved disagreements). Data were available on 10\u00a0283 awards made to 7015 individuals. We compared monetary differences by gender using ANOVA, with adjustment for rank (predoctoral, doctoral, professorial).\\nAwards ranged from \u00a3150 to \u00a316\u00b78 million (mean \u00a3281\u00a0284, SD 7\u00b754). After correction for a main effect of academic rank (F[2, 10283]=158\u00b797, p&lt;0\u00b70001), there was a significant gender difference, with men awarded on average \u00a344\u00a0735 more than women (F[1, 10283]=6\u00b754, p=0\u00b7011; figure). We also calculated a yearly rate; a similar pattern was noted for academic rank (F[2, 10250]=62\u00b793, p&lt;0\u00b70001) and gender (F[2, 10250]=9\u00b713, p=0\u00b7003), with men again awarded more than women.\\nOur analysis shows that women received smaller grants from the Wellcome Trust, on average, than did men during this period. In the UK, it is unusual for a grant to be awarded for an amount less than that applied for, and previous findings5 indicate that success rates for research fellowships and project grants administered by the UK's Wellcome Trust are equivalent for men and women, although fewer women apply for grants than would be expected. Thus, in our opinion, the most likely explanation for the difference in amounts awarded to women and men is that women are systematically less ambitious in the amounts of funding requested in their grant applications. If we are correct, this represents a potentially modifiable target. Mentors throughout the academic career pathway should ensure that women are as ambitious as men in their outlook, and in their grant proposals; men should be encouraged to be economical when costing such applications.\\nWe declare that we have no conflicts of interest.", "author" : [ { "dropping-particle" : "", "family" : "Bedi", "given" : "Gillinder", "non-dropping-particle" : "", "parse-names" : false, "suffix" : "" }, { "dropping-particle" : "", "family" : "Dam", "given" : "Nicholas T", "non-dropping-particle" : "Van", "parse-names" : false, "suffix" : "" }, { "dropping-particle" : "", "family" : "Munafo", "given" : "Marcus", "non-dropping-particle" : "", "parse-names" : false, "suffix" : "" } ], "container-title" : "The Lancet", "id" : "ITEM-2", "issued" : { "date-parts" : [ [ "2012" ] ] }, "page" : "474", "title" : "Gender inequality in awarded research grants", "type" : "article-journal", "volume" : "380" }, "uris" : [ "http://www.mendeley.com/documents/?uuid=648b3145-b45d-4ef3-9bbb-d46cf6337211" ] }, { "id" : "ITEM-3", "itemData" : { "DOI" : "10.1136/bmjopen-2013-003362", "ISBN" : "2044-6055 (Electronic)", "ISSN" : "2044-6055", "PMID" : "24327360", "abstract" : "OBJECTIVES: There has not previously been a systematic comparison of awards for research funding in infectious diseases by sex. We investigated funding awards to UK institutions for all infectious disease research from 1997 to 2010, across disease categories and along the research and development continuum. DESIGN: Systematic comparison. METHODS: Data were obtained from several sources for awards from the period 1997 to 2010 and each study assigned to-disease categories; type of science (preclinical, phases I-III trials, product development, implementation research); categories of funding organisation. Fold differences and statistical analysis were used to compare total investment, study numbers, mean grant and median grant between men and women. RESULTS: 6052 studies were included in the final analysis, comprising 4357 grants (72%) awarded to men and 1695 grants (28%) awarded to women, totalling pound2.274 billion. Of this, men received pound1.786 billion (78.5%) and women pound488 million (21.5%). The median value of award was greater for men ( pound179 389; IQR pound59 146- pound371 977) than women ( pound125 556; IQR pound30 982- pound261 834). Awards were greater for male principal investigators (PIs) across all infectious disease systems, excepting neurological infections and sexually transmitted infections. The proportion of total funding awarded to women ranged from 14.3% in 1998 to 26.8% in 2009 (mean 21.4%), and was lowest for preclinical research at 18.2% ( pound285.5 million of pound1.573 billion) and highest for operational research at 30.9% ( pound151.4 million of pound489.7 million). CONCLUSIONS: There are consistent differences in funding received by men and women PIs: women have fewer funded studies and receive less funding in absolute and in relative terms; the median funding awarded to women is lower across most infectious disease areas, by funder, and type of science. These differences remain broadly unchanged over the 14-year study period.", "author" : [ { "dropping-particle" : "", "family" : "Head", "given" : "M G", "non-dropping-particle" : "", "parse-names" : false, "suffix" : "" }, { "dropping-particle" : "", "family" : "Fitchett", "given" : "J R", "non-dropping-particle" : "", "parse-names" : false, "suffix" : "" }, { "dropping-particle" : "", "family" : "Cooke", "given" : "M K", "non-dropping-particle" : "", "parse-names" : false, "suffix" : "" }, { "dropping-particle" : "", "family" : "Wurie", "given" : "F B", "non-dropping-particle" : "", "parse-names" : false, "suffix" : "" }, { "dropping-particle" : "", "family" : "Atun", "given" : "R", "non-dropping-particle" : "", "parse-names" : false, "suffix" : "" } ], "container-title" : "BMJ Open", "id" : "ITEM-3", "issued" : { "date-parts" : [ [ "2013" ] ] }, "page" : "e003362", "title" : "Differences in research funding for women scientists: a systematic comparison of UK investments in global infectious disease research during 1997-2010", "type" : "article-journal", "volume" : "3" }, "uris" : [ "http://www.mendeley.com/documents/?uuid=9ca66b4c-8165-4051-bf15-92100dbb93bf" ] } ], "mendeley" : { "formattedCitation" : "[15,16,21]", "plainTextFormattedCitation" : "[15,16,21]", "previouslyFormattedCitation" : "[15,16,21]"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[15,16,21]</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w:t>
      </w:r>
    </w:p>
    <w:p w:rsidR="005D4440"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The attrition rate amongst women exceeds that of their male counterparts at every stage of scientific career progression </w:t>
      </w:r>
      <w:r w:rsidRPr="002A1E87">
        <w:rPr>
          <w:rFonts w:ascii="Times New Roman" w:hAnsi="Times New Roman" w:cs="Times New Roman"/>
          <w:sz w:val="24"/>
          <w:szCs w:val="24"/>
        </w:rPr>
        <w:fldChar w:fldCharType="begin" w:fldLock="1"/>
      </w:r>
      <w:r w:rsidR="002D5D48" w:rsidRPr="002A1E87">
        <w:rPr>
          <w:rFonts w:ascii="Times New Roman" w:hAnsi="Times New Roman" w:cs="Times New Roman"/>
          <w:sz w:val="24"/>
          <w:szCs w:val="24"/>
        </w:rPr>
        <w:instrText>ADDIN CSL_CITATION { "citationItems" : [ { "id" : "ITEM-1", "itemData" : { "DOI" : "10.2777/38520", "ISBN" : "9789279113888", "PMID" : "3309", "abstract" : "She Figures 2012 is the fourth publication of a key set of indicators that are essential to understand the situation of women in science and research. The She Figures data collection is undertaken every three years since 2003 by the Directorate-General for Research and Innovation of the European Commission, in cooperation with the Helsinki Group and its sub-group of Statistical Correspondents. Over time, the list of indicators has evolved into rich and multi-faceted approach that describes the participation of women at all levels and in all scientific disciplines.", "author" : [ { "dropping-particle" : "", "family" : "European Commission", "given" : "", "non-dropping-particle" : "", "parse-names" : false, "suffix" : "" } ], "container-title" : "Economy and Society", "id" : "ITEM-1", "issued" : { "date-parts" : [ [ "2013" ] ] }, "page" : "156", "title" : "She Figures 2012. Gender in Research and Innovation. Statistics and Indicators.", "type" : "article" }, "uris" : [ "http://www.mendeley.com/documents/?uuid=f458e298-0d1f-4dd5-a35a-5f7e0da3038f" ] } ], "mendeley" : { "formattedCitation" : "[2]", "plainTextFormattedCitation" : "[2]", "previouslyFormattedCitation" : "[2]"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Pr="002A1E87">
        <w:rPr>
          <w:rFonts w:ascii="Times New Roman" w:hAnsi="Times New Roman" w:cs="Times New Roman"/>
          <w:noProof/>
          <w:sz w:val="24"/>
          <w:szCs w:val="24"/>
        </w:rPr>
        <w:t>[2]</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Existing data shows that women are underrepresented at the highest research posts in the UK, accounting for 23.2% of professors as of 2010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"European Commission", "given" : "", "non-dropping-particle" : "", "parse-names" : false, "suffix" : "" } ], "id" : "ITEM-1", "issued" : { "date-parts" : [ [ "2016" ] ] }, "page" : "224", "title" : "She Figures 2015", "type" : "article-journal" }, "uris" : [ "http://www.mendeley.com/documents/?uuid=f305b397-c4f0-42a5-a0c4-e9b405adcb3f" ] } ], "mendeley" : { "formattedCitation" : "[13]", "plainTextFormattedCitation" : "[13]", "previouslyFormattedCitation" : "[13]"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[13]</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who would likely represent the great majority of PIs,</w:t>
      </w:r>
      <w:r w:rsidR="00081CC6" w:rsidRPr="002A1E87">
        <w:rPr>
          <w:rFonts w:ascii="Times New Roman" w:hAnsi="Times New Roman" w:cs="Times New Roman"/>
          <w:sz w:val="24"/>
          <w:szCs w:val="24"/>
        </w:rPr>
        <w:t xml:space="preserve"> particularly in larger awards. The lack of information on seniority and track record of funding applicants is an important gap in this study and precludes the conclusion that gender bias is responsible for the observed differences in cancer research funding. Indeed, if gender equality were to be achieved in medical science, a generational lag effect may be expected before this was reflected in funding data.  </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 xml:space="preserve">However, there is mounting evidence to suggest that the existing gender imbalances in researcher numbers do not wholly explain the observable gender gap in funding. At all stages of career progression, female scientists tend to experience lower success rates compared to male scientists when applying for research funding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"10.1038/495022a", "ISBN" : "1476-4687", "ISSN" : "1476-4687; 0028-0836", "PMID" : "21401822", "abstract" : "Despite improvements, female scientists continue to face discrimination, unequal pay and funding disparities.", "author" : [ { "dropping-particle" : "", "family" : "Shen", "given" : "Helen", "non-dropping-particle" : "", "parse-names" : false, "suffix" : "" } ], "container-title" : "Nature", "id" : "ITEM-1", "issued" : { "date-parts" : [ [ "2013" ] ] }, "page" : "22-24", "title" : "Inequality quantified: Mind the gender gap", "type" : "article-journal" }, "uris" : [ "http://www.mendeley.com/documents/?uuid=1ec3efaa-44a9-48e7-be16-4f0fe90b294a" ] }, { "id" : "ITEM-2", "itemData" : { "DOI" : "10.1073/pnas.1510159112", "ISSN" : "0027-8424", "PMID" : "26392544", "abstract" : "We examined the application and review materials of three calls (n = 2,823) of a prestigious grant for personal research funding in a national full population of early career scientists awarded by the Netherlands Organization for Scientific Research (NWO). Results showed evidence of gender bias in application evaluations and success rates, as well as in language use in instructions and evaluation sheets. Male applicants received significantly more competitive \u201cquality of researcher\u201d evaluations (but not \u201cquality of proposal\u201d evaluations) and had significantly higher application success rates than female applicants.Gender disparities weremost prevalent in scientific disciplines with the highest number of applications and with equal gender distribution among the applicants (i.e., life sciences and social sciences). Moreover, content analyses of the instructional and evaluation materials revealed the use of gendered language favoring male applicants. Overall, our data reveal a 4% \u201closs\u201d of women during the grant review procedure, and illustrate the perpetuation of the funding gap, which contributes to the underrepresentation of women in academia.", "author" : [ { "dropping-particle" : "", "family" : "Lee", "given" : "Romy", "non-dropping-particle" : "van der", "parse-names" : false, "suffix" : "" }, { "dropping-particle" : "", "family" : "Ellemers", "given" : "Naomi", "non-dropping-particle" : "", "parse-names" : false, "suffix" : "" } ], "container-title" : "Proceedings of the National Academy of Sciences", "id" : "ITEM-2", "issued" : { "date-parts" : [ [ "2015" ] ] }, "page" : "12349-12353", "title" : "Gender contributes to personal research funding success in The Netherlands", "type" : "article-journal", "volume" : "112" }, "uris" : [ "http://www.mendeley.com/documents/?uuid=6685b87c-483c-4374-8dff-c2e751c265b0" ] }, { "id" : "ITEM-3", "itemData" : { "DOI" : "10.1038/387341a0", "ISBN" : "0028-0836", "ISSN" : "0028-0836", "PMID" : "9311769", "abstract" : "Commentary on the first-ever analysis of peer-review score for postdoctoral fellowship applications-.The system is revealed as being riddled with prejudice. The policy of secrecy in evaluation must be abandoned.", "author" : [ { "dropping-particle" : "", "family" : "Wenner\u00e5s", "given" : "Christine", "non-dropping-particle" : "", "parse-names" : false, "suffix" : "" }, { "dropping-particle" : "", "family" : "Wold", "given" : "Agnes", "non-dropping-particle" : "", "parse-names" : false, "suffix" : "" } ], "container-title" : "Nature", "id" : "ITEM-3", "issued" : { "date-parts" : [ [ "1997" ] ] }, "page" : "326", "title" : "Nepotism and sexism in peer-review.", "type" : "article-journal", "volume" : "389" }, "uris" : [ "http://www.mendeley.com/documents/?uuid=078199aa-907d-4a90-814a-a1b40f689a28" ] } ], "mendeley" : { "formattedCitation" : "[25\u201327]", "plainTextFormattedCitation" : "[25\u201327]", "previouslyFormattedCitation" : "[25\u201327]"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[25–27]</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Even when success rates are equal, female scientists tend to receive less in terms of award value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"DOI" : "10.1016/S0140-6736(12)61292-6", "ISSN" : "01406736", "PMID" : "22863053", "abstract" : "Under-representation of women at higher levels of faculty in the biomedical sciences has long been noted.1 However, whereas differences in representation in academic sciences are clear, less is known about disparities in important indicators of research success that might partly account for such differences, such as success in obtaining funding.2\u20144 For instance, the equity of amounts awarded to male and female awardees has not been assessed.\\nWe used publicly available data from grants awarded from Oct 1, 2000, to Sept 30, 2008, by a major UK biomedical funding body, the Wellcome Trust, to assess grant funding amounts awarded to women versus men. Gender was assigned to each primary recipient on the basis of name, with consensus agreement by GB and NTVD (internet searches resolved disagreements). Data were available on 10\u00a0283 awards made to 7015 individuals. We compared monetary differences by gender using ANOVA, with adjustment for rank (predoctoral, doctoral, professorial).\\nAwards ranged from \u00a3150 to \u00a316\u00b78 million (mean \u00a3281\u00a0284, SD 7\u00b754). After correction for a main effect of academic rank (F[2, 10283]=158\u00b797, p&lt;0\u00b70001), there was a significant gender difference, with men awarded on average \u00a344\u00a0735 more than women (F[1, 10283]=6\u00b754, p=0\u00b7011; figure). We also calculated a yearly rate; a similar pattern was noted for academic rank (F[2, 10250]=62\u00b793, p&lt;0\u00b70001) and gender (F[2, 10250]=9\u00b713, p=0\u00b7003), with men again awarded more than women.\\nOur analysis shows that women received smaller grants from the Wellcome Trust, on average, than did men during this period. In the UK, it is unusual for a grant to be awarded for an amount less than that applied for, and previous findings5 indicate that success rates for research fellowships and project grants administered by the UK's Wellcome Trust are equivalent for men and women, although fewer women apply for grants than would be expected. Thus, in our opinion, the most likely explanation for the difference in amounts awarded to women and men is that women are systematically less ambitious in the amounts of funding requested in their grant applications. If we are correct, this represents a potentially modifiable target. Mentors throughout the academic career pathway should ensure that women are as ambitious as men in their outlook, and in their grant proposals; men should be encouraged to be economical when costing such applications.\\nWe declare that we have no conflicts of interest.", "author" : [ { "dropping-particle" : "", "family" : "Bedi", "given" : "Gillinder", "non-dropping-particle" : "", "parse-names" : false, "suffix" : "" }, { "dropping-particle" : "", "family" : "Dam", "given" : "Nicholas T", "non-dropping-particle" : "Van", "parse-names" : false, "suffix" : "" }, { "dropping-particle" : "", "family" : "Munafo", "given" : "Marcus", "non-dropping-particle" : "", "parse-names" : false, "suffix" : "" } ], "container-title" : "The Lancet", "id" : "ITEM-1", "issued" : { "date-parts" : [ [ "2012" ] ] }, "page" : "474", "title" : "Gender inequality in awarded research grants", "type" : "article-journal", "volume" : "380" }, "uris" : [ "http://www.mendeley.com/documents/?uuid=648b3145-b45d-4ef3-9bbb-d46cf6337211" ] }, { "id" : "ITEM-2", "itemData" : { "DOI" : "10.1177/1529100614541236", "ISBN" : "1529-1006", "ISSN" : "1529-1006", "PMID" : "26172066", "abstract" : "Much has been written in the past two decades about women in academic science careers, but this literature is contradictory. Many analyses have revealed a level playing field, with men and women faring equally, whereas other analyses have suggested numerous areas in which the playing field is not level. The only widely-agreed-upon conclusion is that women are underrepresented in college majors, graduate school programs, and the professoriate in those fields that are the most mathematically intensive, such as geoscience, engineering, economics, mathematics/ computer science, and the physical sciences. In other scientific fields (psychology, life science, social science), women are found in much higher percentages. In this monograph, we undertake extensive life-course analyses comparing the trajectories of women and men in math-intensive fields with those of their counterparts in non-math-intensive fields in which women are close to parity with or even exceed the number of men. We begin by examining early-childhood differences in spatial processing and follow this through quantitative performance in middle childhood and adolescence, including high school coursework. We then focus on the transition of the sexes from high school to college major, then to graduate school, and, finally, to careers in academic science. The results of our myriad analyses reveal that early sex differences in spatial and mathematical reasoning need not stem from biological bases, that the gap between average female and male math ability is narrowing (suggesting strong environmental influences), and that sex differences in math ability at the right tail show variation over time and across nationalities, ethnicities, and other factors, indicating that the ratio of males to females at the right tail can and does change. We find that gender differences in attitudes toward and expectations about math careers and ability (controlling for actual ability) are evident by kindergarten and increase thereafter, leading to lower female propensities to major in math-intensive subjects in college but higher female propensities to major in non-math-intensive sciences, with overall science, technology, engineering, and mathematics (STEM) majors at 50% female for more than a decade. Post-college, although men with majors in math-intensive subjects have historically chosen and completed PhDs in these fields more often than women, the gap has recently narrowed by two thirds; among non-math-intensive\u2026", "author" : [ { "dropping-particle" : "", "family" : "Ceci", "given" : "Stephen J", "non-dropping-particle" : "", "parse-names" : false, "suffix" : "" }, { "dropping-particle" : "", "family" : "Ginther", "given" : "Donna K", "non-dropping-particle" : "", "parse-names" : false, "suffix" : "" }, { "dropping-particle" : "", "family" : "Kahn", "given" : "Shulamit", "non-dropping-particle" : "", "parse-names" : false, "suffix" : "" }, { "dropping-particle" : "", "family" : "Williams", "given" : "Wendy M", "non-dropping-particle" : "", "parse-names" : false, "suffix" : "" } ], "container-title" : "Public Interest", "id" : "ITEM-2", "issued" : { "date-parts" : [ [ "2014" ] ] }, "page" : "75-141", "title" : "Women in Academic Science: A Changing Landscape", "type" : "article-journal", "volume" : "15" }, "uris" : [ "http://www.mendeley.com/documents/?uuid=9b186ad6-cb93-4af6-93f1-83c7e1013b35" ] } ], "mendeley" : { "formattedCitation" : "[16,28]", "plainTextFormattedCitation" : "[16,28]", "previouslyFormattedCitation" : "[16,28]"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[16,28]</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xml:space="preserve">. This is reflected by internal annual reports by Research Councils UK (RCUK) which represents a strategic partnership between 7 of the UK research councils, awards from 3 of which have been included in our analysis. Female researchers made up 24% of Standard grant applications (shorter in duration than 4 years or less than £1 million in value) and experienced a success rate of 25% compared to 29% amongst male applicants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"Research Councils UK", "given" : "", "non-dropping-particle" : "", "parse-names" : false, "suffix" : "" } ], "id" : "ITEM-1", "issued" : { "date-parts" : [ [ "2016" ] ] }, "page" : "3", "title" : "Research Councils Diversity Data: Trend data on grants awarded and success rates by age and gender", "type" : "article-journal" }, "uris" : [ "http://www.mendeley.com/documents/?uuid=c734ddda-f791-44e4-853f-812f024d4010" ] } ], "mendeley" : { "formattedCitation" : "[29]", "plainTextFormattedCitation" : "[29]", "previouslyFormattedCitation" : "[29]"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[29]</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 This gender difference is even more pronounced for Large grants (both longer than 4 years in duration and greater than £1 million in value) where women make up 17% of applicants and their success rate is 24% compared to 38% amongst their male counterparts</w:t>
      </w:r>
      <w:r w:rsidR="00F17191" w:rsidRPr="002A1E87">
        <w:rPr>
          <w:rFonts w:ascii="Times New Roman" w:hAnsi="Times New Roman" w:cs="Times New Roman"/>
          <w:sz w:val="24"/>
          <w:szCs w:val="24"/>
        </w:rPr>
        <w:t xml:space="preserve"> </w:t>
      </w:r>
      <w:r w:rsidRPr="002A1E87">
        <w:rPr>
          <w:rFonts w:ascii="Times New Roman" w:hAnsi="Times New Roman" w:cs="Times New Roman"/>
          <w:sz w:val="24"/>
          <w:szCs w:val="24"/>
        </w:rPr>
        <w:fldChar w:fldCharType="begin" w:fldLock="1"/>
      </w:r>
      <w:r w:rsidR="00834250" w:rsidRPr="002A1E87">
        <w:rPr>
          <w:rFonts w:ascii="Times New Roman" w:hAnsi="Times New Roman" w:cs="Times New Roman"/>
          <w:sz w:val="24"/>
          <w:szCs w:val="24"/>
        </w:rPr>
        <w:instrText>ADDIN CSL_CITATION { "citationItems" : [ { "id" : "ITEM-1", "itemData" : { "author" : [ { "dropping-particle" : "", "family" : "Research Councils UK", "given" : "", "non-dropping-particle" : "", "parse-names" : false, "suffix" : "" } ], "id" : "ITEM-1", "issued" : { "date-parts" : [ [ "2016" ] ] }, "page" : "3", "title" : "Research Councils Diversity Data: Trend data on grants awarded and success rates by age and gender", "type" : "article-journal" }, "uris" : [ "http://www.mendeley.com/documents/?uuid=c734ddda-f791-44e4-853f-812f024d4010" ] } ], "mendeley" : { "formattedCitation" : "[29]", "plainTextFormattedCitation" : "[29]", "previouslyFormattedCitation" : "[29]" }, "properties" : { "noteIndex" : 0 }, "schema" : "https://github.com/citation-style-language/schema/raw/master/csl-citation.json" }</w:instrText>
      </w:r>
      <w:r w:rsidRPr="002A1E87">
        <w:rPr>
          <w:rFonts w:ascii="Times New Roman" w:hAnsi="Times New Roman" w:cs="Times New Roman"/>
          <w:sz w:val="24"/>
          <w:szCs w:val="24"/>
        </w:rPr>
        <w:fldChar w:fldCharType="separate"/>
      </w:r>
      <w:r w:rsidR="00F17191" w:rsidRPr="002A1E87">
        <w:rPr>
          <w:rFonts w:ascii="Times New Roman" w:hAnsi="Times New Roman" w:cs="Times New Roman"/>
          <w:noProof/>
          <w:sz w:val="24"/>
          <w:szCs w:val="24"/>
        </w:rPr>
        <w:t>[29]</w:t>
      </w:r>
      <w:r w:rsidRPr="002A1E87">
        <w:rPr>
          <w:rFonts w:ascii="Times New Roman" w:hAnsi="Times New Roman" w:cs="Times New Roman"/>
          <w:sz w:val="24"/>
          <w:szCs w:val="24"/>
        </w:rPr>
        <w:fldChar w:fldCharType="end"/>
      </w:r>
      <w:r w:rsidRPr="002A1E87">
        <w:rPr>
          <w:rFonts w:ascii="Times New Roman" w:hAnsi="Times New Roman" w:cs="Times New Roman"/>
          <w:sz w:val="24"/>
          <w:szCs w:val="24"/>
        </w:rPr>
        <w:t>.</w:t>
      </w:r>
    </w:p>
    <w:p w:rsidR="00F17191" w:rsidRPr="002A1E87" w:rsidRDefault="00CE781A"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Within the UK, the Equality Challenge Unit set up the Athena SWAN charter in 2005. This scheme aims to tackle gender inequalities in STEMM by awarding Bronze, Silver or Gold awards to universities, research institutions or departments which can demonstrate their commitment to reducing inequalities</w:t>
      </w:r>
      <w:r w:rsidR="00834250" w:rsidRPr="002A1E87">
        <w:rPr>
          <w:rFonts w:ascii="Times New Roman" w:hAnsi="Times New Roman" w:cs="Times New Roman"/>
          <w:sz w:val="24"/>
          <w:szCs w:val="24"/>
        </w:rPr>
        <w:t xml:space="preserve"> with measurable performance data</w:t>
      </w:r>
      <w:r w:rsidRPr="002A1E87">
        <w:rPr>
          <w:rFonts w:ascii="Times New Roman" w:hAnsi="Times New Roman" w:cs="Times New Roman"/>
          <w:sz w:val="24"/>
          <w:szCs w:val="24"/>
        </w:rPr>
        <w:t xml:space="preserve">. </w:t>
      </w:r>
      <w:r w:rsidR="00834250" w:rsidRPr="002A1E87">
        <w:rPr>
          <w:rFonts w:ascii="Times New Roman" w:hAnsi="Times New Roman" w:cs="Times New Roman"/>
          <w:sz w:val="24"/>
          <w:szCs w:val="24"/>
        </w:rPr>
        <w:t xml:space="preserve">In 2011, the National Institute for Health Research (NIHR) decided that they would only consider application from research groups with at least a Silver Athena SWAN award </w:t>
      </w:r>
      <w:r w:rsidR="00834250" w:rsidRPr="002A1E87">
        <w:rPr>
          <w:rFonts w:ascii="Times New Roman" w:hAnsi="Times New Roman" w:cs="Times New Roman"/>
          <w:sz w:val="24"/>
          <w:szCs w:val="24"/>
        </w:rPr>
        <w:fldChar w:fldCharType="begin" w:fldLock="1"/>
      </w:r>
      <w:r w:rsidR="00C473B5" w:rsidRPr="002A1E87">
        <w:rPr>
          <w:rFonts w:ascii="Times New Roman" w:hAnsi="Times New Roman" w:cs="Times New Roman"/>
          <w:sz w:val="24"/>
          <w:szCs w:val="24"/>
        </w:rPr>
        <w:instrText>ADDIN CSL_CITATION { "citationItems" : [ { "id" : "ITEM-1", "itemData" : { "URL" : "https://www.medschools.ac.uk/our-work/equality-inclusivity/athena-swan", "author" : [ { "dropping-particle" : "", "family" : "Medical Schools Council", "given" : "", "non-dropping-particle" : "", "parse-names" : false, "suffix" : "" } ], "id" : "ITEM-1", "issued" : { "date-parts" : [ [ "2017" ] ] }, "title" : "Athena SWAN", "type" : "webpage" }, "uris" : [ "http://www.mendeley.com/documents/?uuid=4006c6cd-51dd-4ddd-b872-024972ad9b9d" ] } ], "mendeley" : { "formattedCitation" : "[30]", "plainTextFormattedCitation" : "[30]", "previouslyFormattedCitation" : "[30]" }, "properties" : { "noteIndex" : 0 }, "schema" : "https://github.com/citation-style-language/schema/raw/master/csl-citation.json" }</w:instrText>
      </w:r>
      <w:r w:rsidR="00834250" w:rsidRPr="002A1E87">
        <w:rPr>
          <w:rFonts w:ascii="Times New Roman" w:hAnsi="Times New Roman" w:cs="Times New Roman"/>
          <w:sz w:val="24"/>
          <w:szCs w:val="24"/>
        </w:rPr>
        <w:fldChar w:fldCharType="separate"/>
      </w:r>
      <w:r w:rsidR="00834250" w:rsidRPr="002A1E87">
        <w:rPr>
          <w:rFonts w:ascii="Times New Roman" w:hAnsi="Times New Roman" w:cs="Times New Roman"/>
          <w:noProof/>
          <w:sz w:val="24"/>
          <w:szCs w:val="24"/>
        </w:rPr>
        <w:t>[30]</w:t>
      </w:r>
      <w:r w:rsidR="00834250" w:rsidRPr="002A1E87">
        <w:rPr>
          <w:rFonts w:ascii="Times New Roman" w:hAnsi="Times New Roman" w:cs="Times New Roman"/>
          <w:sz w:val="24"/>
          <w:szCs w:val="24"/>
        </w:rPr>
        <w:fldChar w:fldCharType="end"/>
      </w:r>
      <w:r w:rsidR="00834250" w:rsidRPr="002A1E87">
        <w:rPr>
          <w:rFonts w:ascii="Times New Roman" w:hAnsi="Times New Roman" w:cs="Times New Roman"/>
          <w:sz w:val="24"/>
          <w:szCs w:val="24"/>
        </w:rPr>
        <w:t xml:space="preserve">, thereby further incentivising engagement with this scheme. </w:t>
      </w:r>
      <w:r w:rsidR="008118D1" w:rsidRPr="002A1E87">
        <w:rPr>
          <w:rFonts w:ascii="Times New Roman" w:hAnsi="Times New Roman" w:cs="Times New Roman"/>
          <w:sz w:val="24"/>
          <w:szCs w:val="24"/>
        </w:rPr>
        <w:t>Recent evidence suggest</w:t>
      </w:r>
      <w:r w:rsidR="00A13E15" w:rsidRPr="002A1E87">
        <w:rPr>
          <w:rFonts w:ascii="Times New Roman" w:hAnsi="Times New Roman" w:cs="Times New Roman"/>
          <w:sz w:val="24"/>
          <w:szCs w:val="24"/>
        </w:rPr>
        <w:t>s</w:t>
      </w:r>
      <w:r w:rsidR="008118D1" w:rsidRPr="002A1E87">
        <w:rPr>
          <w:rFonts w:ascii="Times New Roman" w:hAnsi="Times New Roman" w:cs="Times New Roman"/>
          <w:sz w:val="24"/>
          <w:szCs w:val="24"/>
        </w:rPr>
        <w:t xml:space="preserve"> that there has been an associated positive impact in the advancement of</w:t>
      </w:r>
      <w:r w:rsidR="00834250" w:rsidRPr="002A1E87">
        <w:rPr>
          <w:rFonts w:ascii="Times New Roman" w:hAnsi="Times New Roman" w:cs="Times New Roman"/>
          <w:sz w:val="24"/>
          <w:szCs w:val="24"/>
        </w:rPr>
        <w:t xml:space="preserve"> gender equality as reported by participants</w:t>
      </w:r>
      <w:r w:rsidR="008118D1" w:rsidRPr="002A1E87">
        <w:rPr>
          <w:rFonts w:ascii="Times New Roman" w:hAnsi="Times New Roman" w:cs="Times New Roman"/>
          <w:sz w:val="24"/>
          <w:szCs w:val="24"/>
        </w:rPr>
        <w:t xml:space="preserve"> of the scheme</w:t>
      </w:r>
      <w:r w:rsidR="00834250" w:rsidRPr="002A1E87">
        <w:rPr>
          <w:rFonts w:ascii="Times New Roman" w:hAnsi="Times New Roman" w:cs="Times New Roman"/>
          <w:sz w:val="24"/>
          <w:szCs w:val="24"/>
        </w:rPr>
        <w:t xml:space="preserve"> </w:t>
      </w:r>
      <w:r w:rsidR="00834250" w:rsidRPr="002A1E87">
        <w:rPr>
          <w:rFonts w:ascii="Times New Roman" w:hAnsi="Times New Roman" w:cs="Times New Roman"/>
          <w:sz w:val="24"/>
          <w:szCs w:val="24"/>
        </w:rPr>
        <w:fldChar w:fldCharType="begin" w:fldLock="1"/>
      </w:r>
      <w:r w:rsidR="00C473B5" w:rsidRPr="002A1E87">
        <w:rPr>
          <w:rFonts w:ascii="Times New Roman" w:hAnsi="Times New Roman" w:cs="Times New Roman"/>
          <w:sz w:val="24"/>
          <w:szCs w:val="24"/>
        </w:rPr>
        <w:instrText>ADDIN CSL_CITATION { "citationItems" : [ { "id" : "ITEM-1", "itemData" : { "ISSN" : "1478-4505", "author" : [ { "dropping-particle" : "V", "family" : "Ovseiko", "given" : "Pavel", "non-dropping-particle" : "", "parse-names" : false, "suffix" : "" }, { "dropping-particle" : "", "family" : "Chapple", "given" : "Alison", "non-dropping-particle" : "", "parse-names" : false, "suffix" : "" }, { "dropping-particle" : "", "family" : "Edmunds", "given" : "Laurel D", "non-dropping-particle" : "", "parse-names" : false, "suffix" : "" }, { "dropping-particle" : "", "family" : "Ziebland", "given" : "Sue", "non-dropping-particle" : "", "parse-names" : false, "suffix" : "" } ], "container-title" : "Health research policy and systems", "id" : "ITEM-1", "issue" : "1", "issued" : { "date-parts" : [ [ "2017" ] ] }, "page" : "12", "publisher" : "BioMed Central", "title" : "Advancing gender equality through the Athena SWAN Charter for Women in Science: an exploratory study of women\u2019s and men\u2019s perceptions", "type" : "article-journal", "volume" : "15" }, "uris" : [ "http://www.mendeley.com/documents/?uuid=8c380efc-1bbc-4c70-bf3c-c2ec951fd93d" ] } ], "mendeley" : { "formattedCitation" : "[31]", "plainTextFormattedCitation" : "[31]", "previouslyFormattedCitation" : "[31]" }, "properties" : { "noteIndex" : 0 }, "schema" : "https://github.com/citation-style-language/schema/raw/master/csl-citation.json" }</w:instrText>
      </w:r>
      <w:r w:rsidR="00834250" w:rsidRPr="002A1E87">
        <w:rPr>
          <w:rFonts w:ascii="Times New Roman" w:hAnsi="Times New Roman" w:cs="Times New Roman"/>
          <w:sz w:val="24"/>
          <w:szCs w:val="24"/>
        </w:rPr>
        <w:fldChar w:fldCharType="separate"/>
      </w:r>
      <w:r w:rsidR="00834250" w:rsidRPr="002A1E87">
        <w:rPr>
          <w:rFonts w:ascii="Times New Roman" w:hAnsi="Times New Roman" w:cs="Times New Roman"/>
          <w:noProof/>
          <w:sz w:val="24"/>
          <w:szCs w:val="24"/>
        </w:rPr>
        <w:t>[31]</w:t>
      </w:r>
      <w:r w:rsidR="00834250" w:rsidRPr="002A1E87">
        <w:rPr>
          <w:rFonts w:ascii="Times New Roman" w:hAnsi="Times New Roman" w:cs="Times New Roman"/>
          <w:sz w:val="24"/>
          <w:szCs w:val="24"/>
        </w:rPr>
        <w:fldChar w:fldCharType="end"/>
      </w:r>
      <w:r w:rsidR="00834250" w:rsidRPr="002A1E87">
        <w:rPr>
          <w:rFonts w:ascii="Times New Roman" w:hAnsi="Times New Roman" w:cs="Times New Roman"/>
          <w:sz w:val="24"/>
          <w:szCs w:val="24"/>
        </w:rPr>
        <w:t>.</w:t>
      </w:r>
      <w:r w:rsidR="008118D1" w:rsidRPr="002A1E87">
        <w:rPr>
          <w:rFonts w:ascii="Times New Roman" w:hAnsi="Times New Roman" w:cs="Times New Roman"/>
          <w:sz w:val="24"/>
          <w:szCs w:val="24"/>
        </w:rPr>
        <w:t xml:space="preserve"> Furthermore, in the latest call for research professorships, the NIHR</w:t>
      </w:r>
      <w:r w:rsidR="001A578F" w:rsidRPr="002A1E87">
        <w:rPr>
          <w:rFonts w:ascii="Times New Roman" w:hAnsi="Times New Roman" w:cs="Times New Roman"/>
          <w:sz w:val="24"/>
          <w:szCs w:val="24"/>
        </w:rPr>
        <w:t xml:space="preserve"> guidance</w:t>
      </w:r>
      <w:r w:rsidR="008118D1" w:rsidRPr="002A1E87">
        <w:rPr>
          <w:rFonts w:ascii="Times New Roman" w:hAnsi="Times New Roman" w:cs="Times New Roman"/>
          <w:sz w:val="24"/>
          <w:szCs w:val="24"/>
        </w:rPr>
        <w:t xml:space="preserve"> has </w:t>
      </w:r>
      <w:r w:rsidR="00C003BC" w:rsidRPr="002A1E87">
        <w:rPr>
          <w:rFonts w:ascii="Times New Roman" w:hAnsi="Times New Roman" w:cs="Times New Roman"/>
          <w:sz w:val="24"/>
          <w:szCs w:val="24"/>
        </w:rPr>
        <w:t>specified a maximum of t</w:t>
      </w:r>
      <w:r w:rsidR="00C473B5" w:rsidRPr="002A1E87">
        <w:rPr>
          <w:rFonts w:ascii="Times New Roman" w:hAnsi="Times New Roman" w:cs="Times New Roman"/>
          <w:sz w:val="24"/>
          <w:szCs w:val="24"/>
        </w:rPr>
        <w:t xml:space="preserve">wo nominations per institution at least one of which must be female </w:t>
      </w:r>
      <w:r w:rsidR="00C473B5" w:rsidRPr="002A1E87">
        <w:rPr>
          <w:rFonts w:ascii="Times New Roman" w:hAnsi="Times New Roman" w:cs="Times New Roman"/>
          <w:sz w:val="24"/>
          <w:szCs w:val="24"/>
        </w:rPr>
        <w:fldChar w:fldCharType="begin" w:fldLock="1"/>
      </w:r>
      <w:r w:rsidR="00C473B5" w:rsidRPr="002A1E87">
        <w:rPr>
          <w:rFonts w:ascii="Times New Roman" w:hAnsi="Times New Roman" w:cs="Times New Roman"/>
          <w:sz w:val="24"/>
          <w:szCs w:val="24"/>
        </w:rPr>
        <w:instrText>ADDIN CSL_CITATION { "citationItems" : [ { "id" : "ITEM-1", "itemData" : { "URL" : "https://www.nihr.ac.uk/funding-and-support/funding-for-training-and-career-development/training-programmes/nihr-research-professorships/nihr-research-professorships-round-8.htm", "author" : [ { "dropping-particle" : "", "family" : "National Institute for Health Research", "given" : "", "non-dropping-particle" : "", "parse-names" : false, "suffix" : "" } ], "id" : "ITEM-1", "issued" : { "date-parts" : [ [ "2017" ] ] }, "title" : "NIHR Research Professorships Round 8", "type" : "webpage" }, "uris" : [ "http://www.mendeley.com/documents/?uuid=ff0a7efe-0b92-47f6-b53e-1fa30d5da1c4" ] } ], "mendeley" : { "formattedCitation" : "[32]", "plainTextFormattedCitation" : "[32]" }, "properties" : { "noteIndex" : 0 }, "schema" : "https://github.com/citation-style-language/schema/raw/master/csl-citation.json" }</w:instrText>
      </w:r>
      <w:r w:rsidR="00C473B5" w:rsidRPr="002A1E87">
        <w:rPr>
          <w:rFonts w:ascii="Times New Roman" w:hAnsi="Times New Roman" w:cs="Times New Roman"/>
          <w:sz w:val="24"/>
          <w:szCs w:val="24"/>
        </w:rPr>
        <w:fldChar w:fldCharType="separate"/>
      </w:r>
      <w:r w:rsidR="00C473B5" w:rsidRPr="002A1E87">
        <w:rPr>
          <w:rFonts w:ascii="Times New Roman" w:hAnsi="Times New Roman" w:cs="Times New Roman"/>
          <w:noProof/>
          <w:sz w:val="24"/>
          <w:szCs w:val="24"/>
        </w:rPr>
        <w:t>[32]</w:t>
      </w:r>
      <w:r w:rsidR="00C473B5" w:rsidRPr="002A1E87">
        <w:rPr>
          <w:rFonts w:ascii="Times New Roman" w:hAnsi="Times New Roman" w:cs="Times New Roman"/>
          <w:sz w:val="24"/>
          <w:szCs w:val="24"/>
        </w:rPr>
        <w:fldChar w:fldCharType="end"/>
      </w:r>
      <w:r w:rsidR="00C473B5" w:rsidRPr="002A1E87">
        <w:rPr>
          <w:rFonts w:ascii="Times New Roman" w:hAnsi="Times New Roman" w:cs="Times New Roman"/>
          <w:sz w:val="24"/>
          <w:szCs w:val="24"/>
        </w:rPr>
        <w:t>.</w:t>
      </w:r>
      <w:r w:rsidRPr="002A1E87">
        <w:rPr>
          <w:rFonts w:ascii="Times New Roman" w:hAnsi="Times New Roman" w:cs="Times New Roman"/>
          <w:sz w:val="24"/>
          <w:szCs w:val="24"/>
        </w:rPr>
        <w:t xml:space="preserve"> </w:t>
      </w:r>
    </w:p>
    <w:p w:rsidR="00681D45" w:rsidRPr="002A1E87" w:rsidRDefault="001A578F"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Further to those discussed, t</w:t>
      </w:r>
      <w:r w:rsidR="00681D45" w:rsidRPr="002A1E87">
        <w:rPr>
          <w:rFonts w:ascii="Times New Roman" w:hAnsi="Times New Roman" w:cs="Times New Roman"/>
          <w:sz w:val="24"/>
          <w:szCs w:val="24"/>
        </w:rPr>
        <w:t xml:space="preserve">here are several </w:t>
      </w:r>
      <w:r w:rsidRPr="002A1E87">
        <w:rPr>
          <w:rFonts w:ascii="Times New Roman" w:hAnsi="Times New Roman" w:cs="Times New Roman"/>
          <w:sz w:val="24"/>
          <w:szCs w:val="24"/>
        </w:rPr>
        <w:t xml:space="preserve">additional </w:t>
      </w:r>
      <w:r w:rsidR="00681D45" w:rsidRPr="002A1E87">
        <w:rPr>
          <w:rFonts w:ascii="Times New Roman" w:hAnsi="Times New Roman" w:cs="Times New Roman"/>
          <w:sz w:val="24"/>
          <w:szCs w:val="24"/>
        </w:rPr>
        <w:t>limitations to our study. We are dependent on the accuracy of the original investment data sourced from the funding bodies. We have also excluded dat</w:t>
      </w:r>
      <w:r w:rsidR="00A13E15" w:rsidRPr="002A1E87">
        <w:rPr>
          <w:rFonts w:ascii="Times New Roman" w:hAnsi="Times New Roman" w:cs="Times New Roman"/>
          <w:sz w:val="24"/>
          <w:szCs w:val="24"/>
        </w:rPr>
        <w:t>a from the private sector as</w:t>
      </w:r>
      <w:r w:rsidR="00681D45" w:rsidRPr="002A1E87">
        <w:rPr>
          <w:rFonts w:ascii="Times New Roman" w:hAnsi="Times New Roman" w:cs="Times New Roman"/>
          <w:sz w:val="24"/>
          <w:szCs w:val="24"/>
        </w:rPr>
        <w:t xml:space="preserve"> publically available data are inco</w:t>
      </w:r>
      <w:r w:rsidRPr="002A1E87">
        <w:rPr>
          <w:rFonts w:ascii="Times New Roman" w:hAnsi="Times New Roman" w:cs="Times New Roman"/>
          <w:sz w:val="24"/>
          <w:szCs w:val="24"/>
        </w:rPr>
        <w:t>mplete. We were not able to include</w:t>
      </w:r>
      <w:r w:rsidR="00681D45" w:rsidRPr="002A1E87">
        <w:rPr>
          <w:rFonts w:ascii="Times New Roman" w:hAnsi="Times New Roman" w:cs="Times New Roman"/>
          <w:sz w:val="24"/>
          <w:szCs w:val="24"/>
        </w:rPr>
        <w:t xml:space="preserve"> data on applicant success rate, the amount of funding initially requested, the gender co-applicants for each grant, the total gender pool of researchers in each disease area and within each type of science, or the proportion of awards made to clinical and non-clinical researchers, all of which would have provided a more holistic understanding of the research landscape.</w:t>
      </w:r>
      <w:r w:rsidR="002D5D48" w:rsidRPr="002A1E87">
        <w:rPr>
          <w:rFonts w:ascii="Times New Roman" w:hAnsi="Times New Roman" w:cs="Times New Roman"/>
          <w:sz w:val="24"/>
          <w:szCs w:val="24"/>
        </w:rPr>
        <w:t xml:space="preserve"> </w:t>
      </w:r>
      <w:r w:rsidR="00681D45" w:rsidRPr="002A1E87">
        <w:rPr>
          <w:rFonts w:ascii="Times New Roman" w:hAnsi="Times New Roman" w:cs="Times New Roman"/>
          <w:sz w:val="24"/>
          <w:szCs w:val="24"/>
        </w:rPr>
        <w:t>We lacked data on the academic rankings of PIs and were unable to adjust for seniority across both genders. Unfortunately, CRUK would not provide disaggregated funding data and so could not be included in our full analysis. However, the proportion of CRUK studies awarded by PI gender was comparable to our reported results (</w:t>
      </w:r>
      <w:r w:rsidR="00F24AD9">
        <w:rPr>
          <w:rFonts w:ascii="Times New Roman" w:hAnsi="Times New Roman" w:cs="Times New Roman"/>
          <w:b/>
          <w:sz w:val="24"/>
          <w:szCs w:val="24"/>
        </w:rPr>
        <w:t>Supplementary a</w:t>
      </w:r>
      <w:r w:rsidR="00681D45" w:rsidRPr="002A1E87">
        <w:rPr>
          <w:rFonts w:ascii="Times New Roman" w:hAnsi="Times New Roman" w:cs="Times New Roman"/>
          <w:b/>
          <w:sz w:val="24"/>
          <w:szCs w:val="24"/>
        </w:rPr>
        <w:t>ppendix 1</w:t>
      </w:r>
      <w:r w:rsidR="00681D45" w:rsidRPr="002A1E87">
        <w:rPr>
          <w:rFonts w:ascii="Times New Roman" w:hAnsi="Times New Roman" w:cs="Times New Roman"/>
          <w:sz w:val="24"/>
          <w:szCs w:val="24"/>
        </w:rPr>
        <w:t>).</w:t>
      </w:r>
    </w:p>
    <w:p w:rsidR="00681D45" w:rsidRPr="002A1E87" w:rsidRDefault="00681D45" w:rsidP="00681D45">
      <w:pPr>
        <w:spacing w:line="480" w:lineRule="auto"/>
        <w:rPr>
          <w:rFonts w:ascii="Times New Roman" w:hAnsi="Times New Roman" w:cs="Times New Roman"/>
          <w:sz w:val="24"/>
          <w:szCs w:val="24"/>
        </w:rPr>
      </w:pPr>
      <w:r w:rsidRPr="002A1E87">
        <w:rPr>
          <w:rFonts w:ascii="Times New Roman" w:hAnsi="Times New Roman" w:cs="Times New Roman"/>
          <w:sz w:val="24"/>
          <w:szCs w:val="24"/>
        </w:rPr>
        <w:t>Whilst the gender discrepancies in cancer research funding observed over the 13-year study period are likely multifactorial, this study</w:t>
      </w:r>
      <w:r w:rsidR="00081CC6" w:rsidRPr="002A1E87">
        <w:rPr>
          <w:rFonts w:ascii="Times New Roman" w:hAnsi="Times New Roman" w:cs="Times New Roman"/>
          <w:sz w:val="24"/>
          <w:szCs w:val="24"/>
        </w:rPr>
        <w:t xml:space="preserve"> is fundamentally descriptive in nature and</w:t>
      </w:r>
      <w:r w:rsidRPr="002A1E87">
        <w:rPr>
          <w:rFonts w:ascii="Times New Roman" w:hAnsi="Times New Roman" w:cs="Times New Roman"/>
          <w:sz w:val="24"/>
          <w:szCs w:val="24"/>
        </w:rPr>
        <w:t xml:space="preserve"> does not allow us to postulate the underlying mechanisms responsible for the observed gender differences.</w:t>
      </w:r>
      <w:r w:rsidR="00081CC6" w:rsidRPr="002A1E87">
        <w:rPr>
          <w:rFonts w:ascii="Times New Roman" w:hAnsi="Times New Roman" w:cs="Times New Roman"/>
          <w:sz w:val="24"/>
          <w:szCs w:val="24"/>
        </w:rPr>
        <w:t xml:space="preserve"> Any proposed explanations for the observed gender funding gap are therefore likely to be speculative.</w:t>
      </w:r>
      <w:r w:rsidRPr="002A1E87">
        <w:rPr>
          <w:rFonts w:ascii="Times New Roman" w:hAnsi="Times New Roman" w:cs="Times New Roman"/>
          <w:sz w:val="24"/>
          <w:szCs w:val="24"/>
        </w:rPr>
        <w:t xml:space="preserve"> Nevertheless, this study demonstrates substantial gender imbalances in cancer research investment. We would strongly urge policy makers, funders and the </w:t>
      </w:r>
      <w:r w:rsidR="001A578F" w:rsidRPr="002A1E87">
        <w:rPr>
          <w:rFonts w:ascii="Times New Roman" w:hAnsi="Times New Roman" w:cs="Times New Roman"/>
          <w:sz w:val="24"/>
          <w:szCs w:val="24"/>
        </w:rPr>
        <w:t xml:space="preserve">academic and </w:t>
      </w:r>
      <w:r w:rsidRPr="002A1E87">
        <w:rPr>
          <w:rFonts w:ascii="Times New Roman" w:hAnsi="Times New Roman" w:cs="Times New Roman"/>
          <w:sz w:val="24"/>
          <w:szCs w:val="24"/>
        </w:rPr>
        <w:t>scientific community to investigate the factors leading to our observed differences and seek to ensure that women are appropriately supported in scientific endeavour.</w:t>
      </w:r>
    </w:p>
    <w:p w:rsidR="002D5D48" w:rsidRPr="002A1E87" w:rsidRDefault="002D5D48"/>
    <w:p w:rsidR="002D5D48" w:rsidRPr="002A1E87" w:rsidRDefault="002D5D48" w:rsidP="002D5D48">
      <w:pPr>
        <w:spacing w:line="480" w:lineRule="auto"/>
        <w:rPr>
          <w:rFonts w:ascii="Times New Roman" w:hAnsi="Times New Roman" w:cs="Times New Roman"/>
          <w:sz w:val="24"/>
          <w:szCs w:val="24"/>
        </w:rPr>
      </w:pPr>
      <w:r w:rsidRPr="002A1E87">
        <w:rPr>
          <w:rFonts w:ascii="Times New Roman" w:hAnsi="Times New Roman" w:cs="Times New Roman"/>
          <w:b/>
          <w:sz w:val="24"/>
          <w:szCs w:val="24"/>
        </w:rPr>
        <w:t>ACKNOWLEDGEMENTS</w:t>
      </w:r>
    </w:p>
    <w:p w:rsidR="002D5D48" w:rsidRPr="002A1E87" w:rsidRDefault="002D5D48" w:rsidP="002D5D48">
      <w:pPr>
        <w:spacing w:line="480" w:lineRule="auto"/>
        <w:rPr>
          <w:rFonts w:ascii="Times New Roman" w:hAnsi="Times New Roman" w:cs="Times New Roman"/>
          <w:sz w:val="24"/>
          <w:szCs w:val="24"/>
        </w:rPr>
      </w:pPr>
      <w:r w:rsidRPr="002A1E87">
        <w:rPr>
          <w:rFonts w:ascii="Times New Roman" w:hAnsi="Times New Roman" w:cs="Times New Roman"/>
          <w:sz w:val="24"/>
          <w:szCs w:val="24"/>
        </w:rPr>
        <w:t>We would like to thank Joseph Fitchett for his contributions to the Research Investments in Global Health Study.</w:t>
      </w:r>
    </w:p>
    <w:p w:rsidR="002D5D48" w:rsidRPr="002A1E87" w:rsidRDefault="002D5D48" w:rsidP="002D5D48">
      <w:pPr>
        <w:spacing w:before="240" w:line="480" w:lineRule="auto"/>
        <w:rPr>
          <w:rFonts w:ascii="Times New Roman" w:hAnsi="Times New Roman" w:cs="Times New Roman"/>
          <w:b/>
          <w:sz w:val="24"/>
          <w:szCs w:val="24"/>
        </w:rPr>
      </w:pPr>
      <w:r w:rsidRPr="002A1E87">
        <w:rPr>
          <w:rFonts w:ascii="Times New Roman" w:hAnsi="Times New Roman" w:cs="Times New Roman"/>
          <w:b/>
          <w:sz w:val="24"/>
          <w:szCs w:val="24"/>
        </w:rPr>
        <w:t>CONTRIBUTIONS</w:t>
      </w:r>
    </w:p>
    <w:p w:rsidR="002D5D48" w:rsidRPr="002A1E87" w:rsidRDefault="002D5D48" w:rsidP="002D5D48">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CDZ, MM, MGH and RA conceived and designed the study. MGH, CDZ, BJG and MAE-H obtained the data. DCM and MGH conducted data formatting and statistical analysis. All authors helped interpret the findings. CDZ wrote the first draft of the manuscript with input from MM, MGH, RR, H O’C and RA; all authors provided input to subsequent drafts. All authors had full access to all of the data in the study and take responsibility for its integrity and the accuracy of data analysis.</w:t>
      </w:r>
    </w:p>
    <w:p w:rsidR="002D5D48" w:rsidRPr="002A1E87" w:rsidRDefault="002D5D48" w:rsidP="002D5D48">
      <w:pPr>
        <w:spacing w:before="240" w:line="480" w:lineRule="auto"/>
        <w:rPr>
          <w:rFonts w:ascii="Times New Roman" w:hAnsi="Times New Roman" w:cs="Times New Roman"/>
          <w:b/>
          <w:sz w:val="24"/>
          <w:szCs w:val="24"/>
        </w:rPr>
      </w:pPr>
      <w:r w:rsidRPr="002A1E87">
        <w:rPr>
          <w:rFonts w:ascii="Times New Roman" w:hAnsi="Times New Roman" w:cs="Times New Roman"/>
          <w:b/>
          <w:sz w:val="24"/>
          <w:szCs w:val="24"/>
        </w:rPr>
        <w:t>FUNDING</w:t>
      </w:r>
    </w:p>
    <w:p w:rsidR="002D5D48" w:rsidRPr="002A1E87" w:rsidRDefault="002D5D48" w:rsidP="002D5D48">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This research received no specific grant from any funding agency in the public, commercial or not-for-profit sectors.</w:t>
      </w:r>
    </w:p>
    <w:p w:rsidR="002D5D48" w:rsidRPr="002A1E87" w:rsidRDefault="002D5D48" w:rsidP="002D5D48">
      <w:pPr>
        <w:spacing w:before="240" w:line="480" w:lineRule="auto"/>
        <w:rPr>
          <w:rFonts w:ascii="Times New Roman" w:hAnsi="Times New Roman" w:cs="Times New Roman"/>
          <w:b/>
          <w:sz w:val="24"/>
          <w:szCs w:val="24"/>
        </w:rPr>
      </w:pPr>
      <w:r w:rsidRPr="002A1E87">
        <w:rPr>
          <w:rFonts w:ascii="Times New Roman" w:hAnsi="Times New Roman" w:cs="Times New Roman"/>
          <w:b/>
          <w:sz w:val="24"/>
          <w:szCs w:val="24"/>
        </w:rPr>
        <w:t>COMPETING INTERESTS</w:t>
      </w:r>
    </w:p>
    <w:p w:rsidR="002D5D48" w:rsidRPr="002A1E87" w:rsidRDefault="002D5D48" w:rsidP="002D5D48">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None declared.</w:t>
      </w:r>
    </w:p>
    <w:p w:rsidR="002D5D48" w:rsidRPr="002A1E87" w:rsidRDefault="002D5D48" w:rsidP="002D5D48">
      <w:pPr>
        <w:spacing w:before="240" w:line="480" w:lineRule="auto"/>
        <w:rPr>
          <w:rFonts w:ascii="Times New Roman" w:hAnsi="Times New Roman" w:cs="Times New Roman"/>
          <w:b/>
          <w:sz w:val="24"/>
          <w:szCs w:val="24"/>
        </w:rPr>
      </w:pPr>
      <w:r w:rsidRPr="002A1E87">
        <w:rPr>
          <w:rFonts w:ascii="Times New Roman" w:hAnsi="Times New Roman" w:cs="Times New Roman"/>
          <w:b/>
          <w:sz w:val="24"/>
          <w:szCs w:val="24"/>
        </w:rPr>
        <w:t>DATA SHARING STATEMENT</w:t>
      </w:r>
    </w:p>
    <w:p w:rsidR="002D5D48" w:rsidRPr="002A1E87" w:rsidRDefault="002D5D48" w:rsidP="002D5D48">
      <w:pPr>
        <w:spacing w:before="240" w:line="480" w:lineRule="auto"/>
        <w:rPr>
          <w:rFonts w:ascii="Times New Roman" w:hAnsi="Times New Roman" w:cs="Times New Roman"/>
          <w:sz w:val="24"/>
          <w:szCs w:val="24"/>
        </w:rPr>
      </w:pPr>
      <w:r w:rsidRPr="002A1E87">
        <w:rPr>
          <w:rFonts w:ascii="Times New Roman" w:hAnsi="Times New Roman" w:cs="Times New Roman"/>
          <w:sz w:val="24"/>
          <w:szCs w:val="24"/>
        </w:rPr>
        <w:t>All data used are publicly available. Entire database and associated figures are permanently available with open access online (</w:t>
      </w:r>
      <w:hyperlink r:id="rId8" w:history="1">
        <w:r w:rsidRPr="002A1E87">
          <w:rPr>
            <w:rStyle w:val="Hyperlink"/>
            <w:rFonts w:ascii="Times New Roman" w:hAnsi="Times New Roman" w:cs="Times New Roman"/>
            <w:sz w:val="24"/>
            <w:szCs w:val="24"/>
          </w:rPr>
          <w:t>http://www.researchinvestments.org</w:t>
        </w:r>
      </w:hyperlink>
      <w:r w:rsidRPr="002A1E87">
        <w:rPr>
          <w:rFonts w:ascii="Times New Roman" w:hAnsi="Times New Roman" w:cs="Times New Roman"/>
          <w:sz w:val="24"/>
          <w:szCs w:val="24"/>
        </w:rPr>
        <w:t>).</w:t>
      </w:r>
    </w:p>
    <w:p w:rsidR="00FD2DF5" w:rsidRPr="002A1E87" w:rsidRDefault="00FD2DF5">
      <w:pPr>
        <w:rPr>
          <w:rFonts w:ascii="Times New Roman" w:hAnsi="Times New Roman" w:cs="Times New Roman"/>
          <w:sz w:val="24"/>
          <w:szCs w:val="24"/>
        </w:rPr>
      </w:pPr>
      <w:r w:rsidRPr="002A1E87">
        <w:rPr>
          <w:rFonts w:ascii="Times New Roman" w:hAnsi="Times New Roman" w:cs="Times New Roman"/>
          <w:sz w:val="24"/>
          <w:szCs w:val="24"/>
        </w:rPr>
        <w:br w:type="page"/>
      </w:r>
    </w:p>
    <w:p w:rsidR="00FD2DF5" w:rsidRPr="002A1E87" w:rsidRDefault="00FD2DF5">
      <w:pPr>
        <w:rPr>
          <w:rFonts w:ascii="Times New Roman" w:hAnsi="Times New Roman" w:cs="Times New Roman"/>
          <w:sz w:val="24"/>
          <w:szCs w:val="24"/>
        </w:rPr>
        <w:sectPr w:rsidR="00FD2DF5" w:rsidRPr="002A1E87">
          <w:pgSz w:w="11906" w:h="16838"/>
          <w:pgMar w:top="1440" w:right="1440" w:bottom="1440" w:left="1440" w:header="708" w:footer="708" w:gutter="0"/>
          <w:cols w:space="708"/>
          <w:docGrid w:linePitch="360"/>
        </w:sectPr>
      </w:pPr>
    </w:p>
    <w:p w:rsidR="00FD2DF5" w:rsidRPr="002A1E87" w:rsidRDefault="00FD2DF5" w:rsidP="00FD2DF5">
      <w:r w:rsidRPr="002A1E87">
        <w:rPr>
          <w:rFonts w:ascii="Times New Roman" w:hAnsi="Times New Roman" w:cs="Times New Roman"/>
          <w:b/>
        </w:rPr>
        <w:t xml:space="preserve">Table 1. </w:t>
      </w:r>
      <w:r w:rsidRPr="002A1E87">
        <w:rPr>
          <w:rFonts w:ascii="Times New Roman" w:hAnsi="Times New Roman" w:cs="Times New Roman"/>
        </w:rPr>
        <w:t>Gender-specific UK cancer research funding by cancer site, disease theme, phase of research and development pipeline and by funding organisation.</w:t>
      </w:r>
    </w:p>
    <w:tbl>
      <w:tblPr>
        <w:tblStyle w:val="TableGrid"/>
        <w:tblW w:w="0" w:type="auto"/>
        <w:jc w:val="center"/>
        <w:tblLook w:val="04A0" w:firstRow="1" w:lastRow="0" w:firstColumn="1" w:lastColumn="0" w:noHBand="0" w:noVBand="1"/>
      </w:tblPr>
      <w:tblGrid>
        <w:gridCol w:w="1596"/>
        <w:gridCol w:w="1101"/>
        <w:gridCol w:w="1375"/>
        <w:gridCol w:w="1052"/>
        <w:gridCol w:w="1101"/>
        <w:gridCol w:w="1086"/>
        <w:gridCol w:w="1329"/>
        <w:gridCol w:w="1050"/>
        <w:gridCol w:w="1086"/>
        <w:gridCol w:w="1269"/>
        <w:gridCol w:w="1041"/>
        <w:gridCol w:w="1088"/>
      </w:tblGrid>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b/>
                <w:sz w:val="20"/>
                <w:szCs w:val="20"/>
              </w:rPr>
            </w:pPr>
          </w:p>
        </w:tc>
        <w:tc>
          <w:tcPr>
            <w:tcW w:w="4629" w:type="dxa"/>
            <w:gridSpan w:val="4"/>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Male PIs</w:t>
            </w:r>
          </w:p>
        </w:tc>
        <w:tc>
          <w:tcPr>
            <w:tcW w:w="4551" w:type="dxa"/>
            <w:gridSpan w:val="4"/>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Female PIs</w:t>
            </w:r>
          </w:p>
        </w:tc>
        <w:tc>
          <w:tcPr>
            <w:tcW w:w="3398" w:type="dxa"/>
            <w:gridSpan w:val="3"/>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Fold difference</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b/>
                <w:sz w:val="20"/>
                <w:szCs w:val="20"/>
              </w:rPr>
            </w:pPr>
          </w:p>
        </w:tc>
        <w:tc>
          <w:tcPr>
            <w:tcW w:w="1101"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Award number</w:t>
            </w:r>
          </w:p>
        </w:tc>
        <w:tc>
          <w:tcPr>
            <w:tcW w:w="1375"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Sum investment, £</w:t>
            </w:r>
          </w:p>
        </w:tc>
        <w:tc>
          <w:tcPr>
            <w:tcW w:w="1052"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Mean award (SD); £</w:t>
            </w:r>
          </w:p>
        </w:tc>
        <w:tc>
          <w:tcPr>
            <w:tcW w:w="1101"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Median award (IQR); £</w:t>
            </w:r>
          </w:p>
        </w:tc>
        <w:tc>
          <w:tcPr>
            <w:tcW w:w="1086"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Award number</w:t>
            </w:r>
          </w:p>
        </w:tc>
        <w:tc>
          <w:tcPr>
            <w:tcW w:w="1329"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Sum investment, £</w:t>
            </w:r>
          </w:p>
        </w:tc>
        <w:tc>
          <w:tcPr>
            <w:tcW w:w="1050"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Mean award (SD); £</w:t>
            </w:r>
          </w:p>
        </w:tc>
        <w:tc>
          <w:tcPr>
            <w:tcW w:w="1086"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Median award (IQR); £</w:t>
            </w:r>
          </w:p>
        </w:tc>
        <w:tc>
          <w:tcPr>
            <w:tcW w:w="1269"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Sum investment</w:t>
            </w:r>
          </w:p>
        </w:tc>
        <w:tc>
          <w:tcPr>
            <w:tcW w:w="1041"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Mean award</w:t>
            </w:r>
          </w:p>
        </w:tc>
        <w:tc>
          <w:tcPr>
            <w:tcW w:w="1088"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Median award</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All</w:t>
            </w:r>
          </w:p>
        </w:tc>
        <w:tc>
          <w:tcPr>
            <w:tcW w:w="1101"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2890</w:t>
            </w:r>
          </w:p>
        </w:tc>
        <w:tc>
          <w:tcPr>
            <w:tcW w:w="1375"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1,821,637,149</w:t>
            </w:r>
          </w:p>
        </w:tc>
        <w:tc>
          <w:tcPr>
            <w:tcW w:w="1052"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630324 (1662559)</w:t>
            </w:r>
          </w:p>
        </w:tc>
        <w:tc>
          <w:tcPr>
            <w:tcW w:w="1101"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252647 (127343-553560)</w:t>
            </w:r>
          </w:p>
        </w:tc>
        <w:tc>
          <w:tcPr>
            <w:tcW w:w="1086"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1296</w:t>
            </w:r>
          </w:p>
        </w:tc>
        <w:tc>
          <w:tcPr>
            <w:tcW w:w="1329"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511,570,050</w:t>
            </w:r>
          </w:p>
        </w:tc>
        <w:tc>
          <w:tcPr>
            <w:tcW w:w="1050"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394730 (666574)</w:t>
            </w:r>
          </w:p>
        </w:tc>
        <w:tc>
          <w:tcPr>
            <w:tcW w:w="1086"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198485 (99317-382650)</w:t>
            </w:r>
          </w:p>
        </w:tc>
        <w:tc>
          <w:tcPr>
            <w:tcW w:w="1269"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3.6</w:t>
            </w:r>
          </w:p>
        </w:tc>
        <w:tc>
          <w:tcPr>
            <w:tcW w:w="1041"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1.6</w:t>
            </w:r>
          </w:p>
        </w:tc>
        <w:tc>
          <w:tcPr>
            <w:tcW w:w="1088" w:type="dxa"/>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1.3***</w:t>
            </w:r>
          </w:p>
        </w:tc>
      </w:tr>
      <w:tr w:rsidR="00FD2DF5" w:rsidRPr="002A1E87" w:rsidTr="00857482">
        <w:trPr>
          <w:jc w:val="center"/>
        </w:trPr>
        <w:tc>
          <w:tcPr>
            <w:tcW w:w="14174" w:type="dxa"/>
            <w:gridSpan w:val="12"/>
            <w:shd w:val="clear" w:color="auto" w:fill="C6D9F1" w:themeFill="text2" w:themeFillTint="33"/>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Cancer site</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Head and neck</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17,490,769</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1093173 (1046928)</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637418 (260926-2242703)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759,863</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189965 (148630)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183250 (61937-317994)</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23.0</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5.8</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Cervical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12,678,187</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845212 (1070241)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353754 (94896-1574367)</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1,281,813</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128181 (96538)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123623 (30732-206392)</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9.9</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6.6</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2.9**</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Prostate</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125,769,548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1771402 (6980741)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377700 (190072-893840)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9,090,234</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505013 (740863)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188950 (103103-360595)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13.8</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Colorectal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93</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57,301,015</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616139 (750261)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287749 (112437-893840)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46</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18,296,468</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397749 (522529)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176320 (73736-404692)</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3.1</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Breast</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325</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82,761,091</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254649 (420671)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166321 (53832-212298)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52,971,924</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225412 (414352)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122721 (22583-220325)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Upper GI and oesophageal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12,946,692</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562900 (650867)</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274268 (103500-918058)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8,736,139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672011 (1659329)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190546 (75424-240704)</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0.8</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Lung</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42</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17,589,619</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418800 (740402)</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159766 (88544-284718)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5,712,151</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163204 (192192)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127698 (57173-174667)</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3.1</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Ovarian</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36,259,818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1812991 (5165397)</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266344 (147327-1214534)</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7,974,217</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318968 (372325)</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224595 (119951-276184)</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4.5</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Brain</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3,223,573</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358174 (170479)</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406122 (215197-503831)</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6,667,742</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555645 (651240)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346106  (162573-702297)</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0.5</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0.6</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Haematological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791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263,742,072</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333428 (446336)</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191200 (122138-279643)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360</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112,494,439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312484 (530741)</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180981 (112896-250059)</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Skin</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14,797,603</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336309 (562447)</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89456 (70635-345581)</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42</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7,305,773</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173947 (292287)</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85375 (68113-215519)</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Renal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7,727,390</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702490 (675521)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296803 (90509 -1270928)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6,158,106</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769763 (727809)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542768 (347399-822950)</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0.9</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0.6</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Mesothelioma</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2,267,977</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133410 (117199)</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104084 (65607-174656)</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2,013,884</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201388 (49059)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202921 (165605-248573)</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0.5**</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Liver</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11,279,988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469999 (516869)</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250892 (138579-687402)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13,515,306</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1126276 (1207998)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598732 (240881-1679106)</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0.8</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0.4</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0.4*</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Pancreatic</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4,566,168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507352 (568171)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260473 (150980-650203)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3,685,298</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737059 (461259)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1033948 (236145-1033948)</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0.3</w:t>
            </w:r>
          </w:p>
        </w:tc>
      </w:tr>
      <w:tr w:rsidR="00FD2DF5" w:rsidRPr="002A1E87" w:rsidTr="00857482">
        <w:trPr>
          <w:jc w:val="center"/>
        </w:trPr>
        <w:tc>
          <w:tcPr>
            <w:tcW w:w="14174" w:type="dxa"/>
            <w:gridSpan w:val="12"/>
            <w:shd w:val="clear" w:color="auto" w:fill="C6D9F1" w:themeFill="text2" w:themeFillTint="33"/>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Disease theme</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Psychosocial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43</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11,524,430</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268010 (422656)</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164422  (43523-274442)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66</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9,057,598</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137236 (251616)</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59994 (20803-209699)</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Men's Health</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133,173,641</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1585400 (6430067)</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364401 (186031 -855034)</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9,429,269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428603 (687483)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174513 (87844-318514)</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14.1</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2.1*</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Surgery</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33,398,798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618496 (722494)</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272279 (109099-977969)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3,723,997</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265999 (538442)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131481 (20000-243687)</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9.0</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2.1*</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Diagnostic, Screening and Monitoring</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454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277,375,628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610959 (1353526)</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248793 (109256-638341)</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201</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71,024,311</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353354 (509792)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155330 (75224-294584)</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3.9</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Radiotherapy</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89</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82,782,734</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930143 (2689204)</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283654 (130224-445594)</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5,123,806</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269674 (265442)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202125 (68219-357426)</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16.2</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Drug Therapy</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736</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488,185,281</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663295 (2265942)</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221228 (116730-553560)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336</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111,111,295</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330688 (510148)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175374 (79949-253435)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4.4</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Women's Health</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129,487,265</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358690 (1320959)</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168523 (64649-222843)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67,078,971</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253128 (487672)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131248 (22790-230625)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Immunology (</w:t>
            </w:r>
            <w:proofErr w:type="spellStart"/>
            <w:r w:rsidRPr="002A1E87">
              <w:rPr>
                <w:rFonts w:ascii="Times New Roman" w:hAnsi="Times New Roman" w:cs="Times New Roman"/>
                <w:sz w:val="20"/>
                <w:szCs w:val="20"/>
              </w:rPr>
              <w:t>inc</w:t>
            </w:r>
            <w:proofErr w:type="spellEnd"/>
            <w:r w:rsidRPr="002A1E87">
              <w:rPr>
                <w:rFonts w:ascii="Times New Roman" w:hAnsi="Times New Roman" w:cs="Times New Roman"/>
                <w:sz w:val="20"/>
                <w:szCs w:val="20"/>
              </w:rPr>
              <w:t xml:space="preserve"> biologics)</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304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141,667,662</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466012 (885702)</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244741 (130741-483283)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143</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50,385,497</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352346 (383905)</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206604 (117699-437074)</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Pathogenesis</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1714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999,693,849</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583252 (1032142)</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269893 (141355-538430)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775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355,962,017</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459305 (765925)</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225586 (123782-448560)</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Paediatrics</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115</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37,509,650</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326170 (465935)</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179839 (81614-310647)</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57</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23,804,132</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417616 (693945)</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182305 (113785-318681)</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0.8</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Infection-associated</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87</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36,098,390</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414924 (821771)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221742 (131430-436959)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40</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18,326,629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458165 (706563)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244555  (140757-481060)</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0.9</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0.9</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Global Health</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5,003,769</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714824 (1421938)</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105132 (58229-540990)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1,431,191</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286238 (308533)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154344 (98699-377559)</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0.7</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Geriatrics</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921,777</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307259 (409655)</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100259 (42410-779108)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694,617</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173654 (88857)</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178014 (99022-248286)</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0.6</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Occupational Health</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1,993,492</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142392 (128096)</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123659 (25355-198248)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549,492</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183164 (34345)</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199998 (143649-205845)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0.8</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0.6</w:t>
            </w:r>
          </w:p>
        </w:tc>
      </w:tr>
      <w:tr w:rsidR="00FD2DF5" w:rsidRPr="002A1E87" w:rsidTr="00857482">
        <w:trPr>
          <w:jc w:val="center"/>
        </w:trPr>
        <w:tc>
          <w:tcPr>
            <w:tcW w:w="14174" w:type="dxa"/>
            <w:gridSpan w:val="12"/>
            <w:shd w:val="clear" w:color="auto" w:fill="C6D9F1" w:themeFill="text2" w:themeFillTint="33"/>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Phase of research &amp; development</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Phase I-III</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182</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175,953,897</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966779 (4287134)</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217248 (101493-700972)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109</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38,598,339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354113 (608791)</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117699 (66500-236145)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4.6</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Product development</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106</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86,729,963</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818207 (2787935)</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230722 (109099-515754)</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54</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14,765,649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273437 (407013)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150469 (39528-251035)</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5.9</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3.0</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Public health</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304</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162,533,528</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534649 (882173)</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236768 (91284-484162)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181</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68,169,795</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376628 (886999)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160196 (59973-273731)</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2.4</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Cross-disciplinary</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285</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237,828,497</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834486 (1879331)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274442 (136009-806082)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146</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74,822,967</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512486 (791038)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223617 (105842-448477)</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3.2</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Pre-clinical</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1996</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1,154,505,166</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578409 (1131681)</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256606 (140073-528959)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802</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315,115,408</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392912 (602354)</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214876 (121572-435243)</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4174" w:type="dxa"/>
            <w:gridSpan w:val="12"/>
            <w:shd w:val="clear" w:color="auto" w:fill="C6D9F1" w:themeFill="text2" w:themeFillTint="33"/>
            <w:vAlign w:val="center"/>
          </w:tcPr>
          <w:p w:rsidR="00FD2DF5" w:rsidRPr="002A1E87" w:rsidRDefault="00FD2DF5" w:rsidP="00857482">
            <w:pPr>
              <w:jc w:val="center"/>
              <w:rPr>
                <w:rFonts w:ascii="Times New Roman" w:hAnsi="Times New Roman" w:cs="Times New Roman"/>
                <w:b/>
                <w:sz w:val="20"/>
                <w:szCs w:val="20"/>
              </w:rPr>
            </w:pPr>
            <w:r w:rsidRPr="002A1E87">
              <w:rPr>
                <w:rFonts w:ascii="Times New Roman" w:hAnsi="Times New Roman" w:cs="Times New Roman"/>
                <w:b/>
                <w:sz w:val="20"/>
                <w:szCs w:val="20"/>
              </w:rPr>
              <w:t>Funding organisation</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Department of Health</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337</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326,868,815</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969937 (3477639)</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273251 (109256-858065)</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209</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71,189,261</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340618 (513879)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175000 (75424-281131)</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4.6</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MRC</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505</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640,884,752</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1269079 (2052363)</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592592 (351917-1348289)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253</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188,994,003</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747011 (943859)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434495 (254487-748000)</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3.4</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1.7</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Wellcome</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116,858,787</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965775 (2035860)</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250809 (165274-689373)</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70</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23,266,670</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332381 (609652)</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194697 (154344-266487)</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2.9</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Charity (excluding Wellcome and CRUK)</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1101</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281,584,160</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255753 (372649)</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163214 (90000-230289)</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585</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130,457,245</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223003 (427557)</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137865 (67135-206068)</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2.2</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EPSRC</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292</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163,856,870</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561153 (939912)</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319486 (147583-605290)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63</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37,693,709</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598312 (1126384)</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258057 (114605-600998)</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4.3</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0.9</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BBSRC</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416</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186,189,724</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447571 (410166)</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373556 (268819-509467)</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88</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35,754,106</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406296 (277730)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385328 (290714-480990)</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5.2</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1.1</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European Commission (</w:t>
            </w:r>
            <w:proofErr w:type="spellStart"/>
            <w:r w:rsidRPr="002A1E87">
              <w:rPr>
                <w:rFonts w:ascii="Times New Roman" w:hAnsi="Times New Roman" w:cs="Times New Roman"/>
                <w:sz w:val="20"/>
                <w:szCs w:val="20"/>
              </w:rPr>
              <w:t>inc</w:t>
            </w:r>
            <w:proofErr w:type="spellEnd"/>
            <w:r w:rsidRPr="002A1E87">
              <w:rPr>
                <w:rFonts w:ascii="Times New Roman" w:hAnsi="Times New Roman" w:cs="Times New Roman"/>
                <w:sz w:val="20"/>
                <w:szCs w:val="20"/>
              </w:rPr>
              <w:t xml:space="preserve"> ERC)</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36</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56,188,966</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1560805 (426113)</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1414393 (1261751-1768211)</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14,693,323</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1632591 (395550)</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1383393 (1361130-2063706)</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3.8</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1.0</w:t>
            </w:r>
          </w:p>
        </w:tc>
      </w:tr>
      <w:tr w:rsidR="00FD2DF5" w:rsidRPr="002A1E87" w:rsidTr="00857482">
        <w:trPr>
          <w:jc w:val="center"/>
        </w:trPr>
        <w:tc>
          <w:tcPr>
            <w:tcW w:w="159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Other</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82</w:t>
            </w:r>
          </w:p>
        </w:tc>
        <w:tc>
          <w:tcPr>
            <w:tcW w:w="1375"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49,205,075</w:t>
            </w:r>
          </w:p>
        </w:tc>
        <w:tc>
          <w:tcPr>
            <w:tcW w:w="1052"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600061 (2096627)</w:t>
            </w:r>
          </w:p>
        </w:tc>
        <w:tc>
          <w:tcPr>
            <w:tcW w:w="110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144907 (92673-268658)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19</w:t>
            </w:r>
          </w:p>
        </w:tc>
        <w:tc>
          <w:tcPr>
            <w:tcW w:w="132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9,521,733</w:t>
            </w:r>
          </w:p>
        </w:tc>
        <w:tc>
          <w:tcPr>
            <w:tcW w:w="1050"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501143 (773838)</w:t>
            </w:r>
          </w:p>
        </w:tc>
        <w:tc>
          <w:tcPr>
            <w:tcW w:w="1086"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50403 (25092-1013231)</w:t>
            </w:r>
          </w:p>
        </w:tc>
        <w:tc>
          <w:tcPr>
            <w:tcW w:w="1269"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5.2</w:t>
            </w:r>
          </w:p>
        </w:tc>
        <w:tc>
          <w:tcPr>
            <w:tcW w:w="1041"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1.2</w:t>
            </w:r>
          </w:p>
        </w:tc>
        <w:tc>
          <w:tcPr>
            <w:tcW w:w="1088" w:type="dxa"/>
            <w:vAlign w:val="center"/>
          </w:tcPr>
          <w:p w:rsidR="00FD2DF5" w:rsidRPr="002A1E87" w:rsidRDefault="00FD2DF5" w:rsidP="00857482">
            <w:pPr>
              <w:jc w:val="center"/>
              <w:rPr>
                <w:rFonts w:ascii="Times New Roman" w:hAnsi="Times New Roman" w:cs="Times New Roman"/>
                <w:sz w:val="20"/>
                <w:szCs w:val="20"/>
              </w:rPr>
            </w:pPr>
            <w:r w:rsidRPr="002A1E87">
              <w:rPr>
                <w:rFonts w:ascii="Times New Roman" w:hAnsi="Times New Roman" w:cs="Times New Roman"/>
                <w:sz w:val="20"/>
                <w:szCs w:val="20"/>
              </w:rPr>
              <w:t>2.9</w:t>
            </w:r>
          </w:p>
        </w:tc>
      </w:tr>
    </w:tbl>
    <w:p w:rsidR="00FD2DF5" w:rsidRPr="002A1E87" w:rsidRDefault="00FD2DF5" w:rsidP="00FD2DF5">
      <w:pPr>
        <w:rPr>
          <w:rFonts w:ascii="Times New Roman" w:hAnsi="Times New Roman" w:cs="Times New Roman"/>
          <w:sz w:val="24"/>
          <w:szCs w:val="24"/>
        </w:rPr>
      </w:pPr>
      <w:r w:rsidRPr="002A1E87">
        <w:rPr>
          <w:rFonts w:ascii="Times New Roman" w:hAnsi="Times New Roman" w:cs="Times New Roman"/>
          <w:sz w:val="24"/>
          <w:szCs w:val="24"/>
        </w:rPr>
        <w:t>*p&lt;0.05, **p&lt;0.01, ***p&lt;0.001</w:t>
      </w:r>
    </w:p>
    <w:p w:rsidR="00FD2DF5" w:rsidRPr="002A1E87" w:rsidRDefault="00FD2DF5" w:rsidP="00FD2DF5">
      <w:pPr>
        <w:rPr>
          <w:rFonts w:ascii="Times New Roman" w:hAnsi="Times New Roman" w:cs="Times New Roman"/>
          <w:sz w:val="24"/>
          <w:szCs w:val="24"/>
        </w:rPr>
      </w:pPr>
      <w:r w:rsidRPr="002A1E87">
        <w:rPr>
          <w:rFonts w:ascii="Times New Roman" w:hAnsi="Times New Roman" w:cs="Times New Roman"/>
          <w:sz w:val="24"/>
          <w:szCs w:val="24"/>
        </w:rPr>
        <w:t>Cancer sites with fewer than 15 total awards are not presented in this table.</w:t>
      </w:r>
    </w:p>
    <w:p w:rsidR="00FD2DF5" w:rsidRPr="002A1E87" w:rsidRDefault="00FD2DF5" w:rsidP="00FD2DF5">
      <w:pPr>
        <w:rPr>
          <w:rFonts w:ascii="Times New Roman" w:hAnsi="Times New Roman" w:cs="Times New Roman"/>
        </w:rPr>
      </w:pPr>
      <w:r w:rsidRPr="002A1E87">
        <w:rPr>
          <w:rFonts w:ascii="Times New Roman" w:hAnsi="Times New Roman" w:cs="Times New Roman"/>
        </w:rPr>
        <w:t>We were unable to identify the phase of research and development for 26 studies.</w:t>
      </w:r>
    </w:p>
    <w:p w:rsidR="00FD2DF5" w:rsidRPr="002A1E87" w:rsidRDefault="00FD2DF5" w:rsidP="00FD2DF5">
      <w:pPr>
        <w:rPr>
          <w:rFonts w:ascii="Times New Roman" w:hAnsi="Times New Roman" w:cs="Times New Roman"/>
          <w:sz w:val="24"/>
          <w:szCs w:val="24"/>
        </w:rPr>
      </w:pPr>
    </w:p>
    <w:p w:rsidR="00FD2DF5" w:rsidRPr="002A1E87" w:rsidRDefault="00FD2DF5" w:rsidP="00FD2DF5"/>
    <w:p w:rsidR="00FD2DF5" w:rsidRPr="002A1E87" w:rsidRDefault="002D5D48" w:rsidP="00FD2DF5">
      <w:pPr>
        <w:rPr>
          <w:rFonts w:ascii="Times New Roman" w:hAnsi="Times New Roman" w:cs="Times New Roman"/>
          <w:sz w:val="24"/>
          <w:szCs w:val="24"/>
        </w:rPr>
        <w:sectPr w:rsidR="00FD2DF5" w:rsidRPr="002A1E87" w:rsidSect="00FD2DF5">
          <w:pgSz w:w="16838" w:h="11906" w:orient="landscape"/>
          <w:pgMar w:top="1440" w:right="1440" w:bottom="1440" w:left="1440" w:header="709" w:footer="709" w:gutter="0"/>
          <w:cols w:space="708"/>
          <w:docGrid w:linePitch="360"/>
        </w:sectPr>
      </w:pPr>
      <w:r w:rsidRPr="002A1E87">
        <w:rPr>
          <w:rFonts w:ascii="Times New Roman" w:hAnsi="Times New Roman" w:cs="Times New Roman"/>
          <w:sz w:val="24"/>
          <w:szCs w:val="24"/>
        </w:rPr>
        <w:br w:type="page"/>
      </w:r>
    </w:p>
    <w:p w:rsidR="002D5D48" w:rsidRPr="002A1E87" w:rsidRDefault="00FD2DF5" w:rsidP="002D5D48">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FI</w:t>
      </w:r>
      <w:r w:rsidR="002D5D48" w:rsidRPr="002A1E87">
        <w:rPr>
          <w:rFonts w:ascii="Times New Roman" w:hAnsi="Times New Roman" w:cs="Times New Roman"/>
          <w:b/>
          <w:sz w:val="24"/>
          <w:szCs w:val="24"/>
        </w:rPr>
        <w:t>GURE LEGENDS</w:t>
      </w:r>
    </w:p>
    <w:p w:rsidR="002D5D48" w:rsidRPr="002A1E87" w:rsidRDefault="002D5D48" w:rsidP="002D5D48">
      <w:pPr>
        <w:rPr>
          <w:rFonts w:ascii="Times New Roman" w:hAnsi="Times New Roman" w:cs="Times New Roman"/>
          <w:sz w:val="24"/>
          <w:szCs w:val="24"/>
        </w:rPr>
      </w:pPr>
      <w:r w:rsidRPr="002A1E87">
        <w:rPr>
          <w:rFonts w:ascii="Times New Roman" w:hAnsi="Times New Roman" w:cs="Times New Roman"/>
          <w:b/>
          <w:sz w:val="24"/>
          <w:szCs w:val="24"/>
        </w:rPr>
        <w:t xml:space="preserve">Figure 1. </w:t>
      </w:r>
      <w:r w:rsidRPr="002A1E87">
        <w:rPr>
          <w:rFonts w:ascii="Times New Roman" w:hAnsi="Times New Roman" w:cs="Times New Roman"/>
          <w:sz w:val="24"/>
          <w:szCs w:val="24"/>
        </w:rPr>
        <w:t>Proportion of annual UK cancer research funding by gender</w:t>
      </w:r>
    </w:p>
    <w:p w:rsidR="002D5D48" w:rsidRPr="002A1E87" w:rsidRDefault="002D5D48" w:rsidP="002D5D48">
      <w:pPr>
        <w:rPr>
          <w:rFonts w:ascii="Times New Roman" w:hAnsi="Times New Roman" w:cs="Times New Roman"/>
          <w:sz w:val="24"/>
          <w:szCs w:val="24"/>
        </w:rPr>
      </w:pPr>
      <w:r w:rsidRPr="002A1E87">
        <w:rPr>
          <w:rFonts w:ascii="Times New Roman" w:hAnsi="Times New Roman" w:cs="Times New Roman"/>
          <w:b/>
          <w:sz w:val="24"/>
          <w:szCs w:val="24"/>
        </w:rPr>
        <w:t>Figure 2.</w:t>
      </w:r>
      <w:r w:rsidRPr="002A1E87">
        <w:rPr>
          <w:rFonts w:ascii="Times New Roman" w:hAnsi="Times New Roman" w:cs="Times New Roman"/>
          <w:sz w:val="24"/>
          <w:szCs w:val="24"/>
        </w:rPr>
        <w:t xml:space="preserve"> Sum total of annual UK cancer research funding by gender</w:t>
      </w:r>
    </w:p>
    <w:p w:rsidR="002D5D48" w:rsidRPr="002A1E87" w:rsidRDefault="002D5D48" w:rsidP="002D5D48">
      <w:pPr>
        <w:rPr>
          <w:rFonts w:ascii="Times New Roman" w:hAnsi="Times New Roman" w:cs="Times New Roman"/>
          <w:sz w:val="24"/>
          <w:szCs w:val="24"/>
        </w:rPr>
      </w:pPr>
    </w:p>
    <w:p w:rsidR="002D5D48" w:rsidRPr="002A1E87" w:rsidRDefault="002D5D48" w:rsidP="002D5D48">
      <w:pPr>
        <w:rPr>
          <w:rFonts w:ascii="Times New Roman" w:hAnsi="Times New Roman" w:cs="Times New Roman"/>
          <w:sz w:val="24"/>
          <w:szCs w:val="24"/>
        </w:rPr>
      </w:pPr>
      <w:r w:rsidRPr="002A1E87">
        <w:rPr>
          <w:rFonts w:ascii="Times New Roman" w:hAnsi="Times New Roman" w:cs="Times New Roman"/>
          <w:sz w:val="24"/>
          <w:szCs w:val="24"/>
        </w:rPr>
        <w:br w:type="page"/>
      </w:r>
    </w:p>
    <w:p w:rsidR="002D5D48" w:rsidRPr="002A1E87" w:rsidRDefault="002D5D48" w:rsidP="002D5D48">
      <w:pPr>
        <w:spacing w:line="480" w:lineRule="auto"/>
        <w:rPr>
          <w:rFonts w:ascii="Times New Roman" w:hAnsi="Times New Roman" w:cs="Times New Roman"/>
          <w:b/>
          <w:sz w:val="24"/>
          <w:szCs w:val="24"/>
        </w:rPr>
      </w:pPr>
      <w:r w:rsidRPr="002A1E87">
        <w:rPr>
          <w:rFonts w:ascii="Times New Roman" w:hAnsi="Times New Roman" w:cs="Times New Roman"/>
          <w:b/>
          <w:sz w:val="24"/>
          <w:szCs w:val="24"/>
        </w:rPr>
        <w:t>REFERENCES</w:t>
      </w:r>
    </w:p>
    <w:p w:rsidR="00C473B5" w:rsidRPr="002A1E87" w:rsidRDefault="002D5D48"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sz w:val="24"/>
          <w:szCs w:val="24"/>
        </w:rPr>
        <w:fldChar w:fldCharType="begin" w:fldLock="1"/>
      </w:r>
      <w:r w:rsidRPr="002A1E87">
        <w:rPr>
          <w:rFonts w:ascii="Times New Roman" w:hAnsi="Times New Roman" w:cs="Times New Roman"/>
          <w:sz w:val="24"/>
          <w:szCs w:val="24"/>
        </w:rPr>
        <w:instrText xml:space="preserve">ADDIN Mendeley Bibliography CSL_BIBLIOGRAPHY </w:instrText>
      </w:r>
      <w:r w:rsidRPr="002A1E87">
        <w:rPr>
          <w:rFonts w:ascii="Times New Roman" w:hAnsi="Times New Roman" w:cs="Times New Roman"/>
          <w:sz w:val="24"/>
          <w:szCs w:val="24"/>
        </w:rPr>
        <w:fldChar w:fldCharType="separate"/>
      </w:r>
      <w:r w:rsidR="00C473B5" w:rsidRPr="002A1E87">
        <w:rPr>
          <w:rFonts w:ascii="Times New Roman" w:hAnsi="Times New Roman" w:cs="Times New Roman"/>
          <w:noProof/>
          <w:sz w:val="24"/>
          <w:szCs w:val="24"/>
        </w:rPr>
        <w:t xml:space="preserve">1 </w:t>
      </w:r>
      <w:r w:rsidR="00C473B5" w:rsidRPr="002A1E87">
        <w:rPr>
          <w:rFonts w:ascii="Times New Roman" w:hAnsi="Times New Roman" w:cs="Times New Roman"/>
          <w:noProof/>
          <w:sz w:val="24"/>
          <w:szCs w:val="24"/>
        </w:rPr>
        <w:tab/>
        <w:t xml:space="preserve">European Commission. </w:t>
      </w:r>
      <w:r w:rsidR="00C473B5" w:rsidRPr="002A1E87">
        <w:rPr>
          <w:rFonts w:ascii="Times New Roman" w:hAnsi="Times New Roman" w:cs="Times New Roman"/>
          <w:i/>
          <w:iCs/>
          <w:noProof/>
          <w:sz w:val="24"/>
          <w:szCs w:val="24"/>
        </w:rPr>
        <w:t>More women in senior positions. Key to economic stability and growth.</w:t>
      </w:r>
      <w:r w:rsidR="00C473B5" w:rsidRPr="002A1E87">
        <w:rPr>
          <w:rFonts w:ascii="Times New Roman" w:hAnsi="Times New Roman" w:cs="Times New Roman"/>
          <w:noProof/>
          <w:sz w:val="24"/>
          <w:szCs w:val="24"/>
        </w:rPr>
        <w:t xml:space="preserve"> 2010. http://www.eubusiness.com/topics/employment/women-senior.10/</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 </w:t>
      </w:r>
      <w:r w:rsidRPr="002A1E87">
        <w:rPr>
          <w:rFonts w:ascii="Times New Roman" w:hAnsi="Times New Roman" w:cs="Times New Roman"/>
          <w:noProof/>
          <w:sz w:val="24"/>
          <w:szCs w:val="24"/>
        </w:rPr>
        <w:tab/>
        <w:t>European Commission. She Figures 2012. Gender in Research and Innovation. Statistics and Indicators. Econ. Soc. 2013;:156. doi:10.2777/38520</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3 </w:t>
      </w:r>
      <w:r w:rsidRPr="002A1E87">
        <w:rPr>
          <w:rFonts w:ascii="Times New Roman" w:hAnsi="Times New Roman" w:cs="Times New Roman"/>
          <w:noProof/>
          <w:sz w:val="24"/>
          <w:szCs w:val="24"/>
        </w:rPr>
        <w:tab/>
        <w:t>Burrelli J. Thirty-Three Years of Women in S&amp;E Faculty Positions—US National Science Foundation. 2008.</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4 </w:t>
      </w:r>
      <w:r w:rsidRPr="002A1E87">
        <w:rPr>
          <w:rFonts w:ascii="Times New Roman" w:hAnsi="Times New Roman" w:cs="Times New Roman"/>
          <w:noProof/>
          <w:sz w:val="24"/>
          <w:szCs w:val="24"/>
        </w:rPr>
        <w:tab/>
        <w:t xml:space="preserve">Pohlhaus JR, Jiang H, Sutton J. Sex differences in career development awardees’ subsequent grant attainment. </w:t>
      </w:r>
      <w:r w:rsidRPr="002A1E87">
        <w:rPr>
          <w:rFonts w:ascii="Times New Roman" w:hAnsi="Times New Roman" w:cs="Times New Roman"/>
          <w:i/>
          <w:iCs/>
          <w:noProof/>
          <w:sz w:val="24"/>
          <w:szCs w:val="24"/>
        </w:rPr>
        <w:t>Ann Intern Med</w:t>
      </w:r>
      <w:r w:rsidRPr="002A1E87">
        <w:rPr>
          <w:rFonts w:ascii="Times New Roman" w:hAnsi="Times New Roman" w:cs="Times New Roman"/>
          <w:noProof/>
          <w:sz w:val="24"/>
          <w:szCs w:val="24"/>
        </w:rPr>
        <w:t xml:space="preserve"> 2010;</w:t>
      </w:r>
      <w:r w:rsidRPr="002A1E87">
        <w:rPr>
          <w:rFonts w:ascii="Times New Roman" w:hAnsi="Times New Roman" w:cs="Times New Roman"/>
          <w:b/>
          <w:bCs/>
          <w:noProof/>
          <w:sz w:val="24"/>
          <w:szCs w:val="24"/>
        </w:rPr>
        <w:t>152</w:t>
      </w:r>
      <w:r w:rsidRPr="002A1E87">
        <w:rPr>
          <w:rFonts w:ascii="Times New Roman" w:hAnsi="Times New Roman" w:cs="Times New Roman"/>
          <w:noProof/>
          <w:sz w:val="24"/>
          <w:szCs w:val="24"/>
        </w:rPr>
        <w:t>:616.</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5 </w:t>
      </w:r>
      <w:r w:rsidRPr="002A1E87">
        <w:rPr>
          <w:rFonts w:ascii="Times New Roman" w:hAnsi="Times New Roman" w:cs="Times New Roman"/>
          <w:noProof/>
          <w:sz w:val="24"/>
          <w:szCs w:val="24"/>
        </w:rPr>
        <w:tab/>
        <w:t xml:space="preserve">Lincoln AE, Pincus SH, Leboy PS. Scholars’ awards go mainly to men. </w:t>
      </w:r>
      <w:r w:rsidRPr="002A1E87">
        <w:rPr>
          <w:rFonts w:ascii="Times New Roman" w:hAnsi="Times New Roman" w:cs="Times New Roman"/>
          <w:i/>
          <w:iCs/>
          <w:noProof/>
          <w:sz w:val="24"/>
          <w:szCs w:val="24"/>
        </w:rPr>
        <w:t>Nature</w:t>
      </w:r>
      <w:r w:rsidRPr="002A1E87">
        <w:rPr>
          <w:rFonts w:ascii="Times New Roman" w:hAnsi="Times New Roman" w:cs="Times New Roman"/>
          <w:noProof/>
          <w:sz w:val="24"/>
          <w:szCs w:val="24"/>
        </w:rPr>
        <w:t xml:space="preserve"> 2011;</w:t>
      </w:r>
      <w:r w:rsidRPr="002A1E87">
        <w:rPr>
          <w:rFonts w:ascii="Times New Roman" w:hAnsi="Times New Roman" w:cs="Times New Roman"/>
          <w:b/>
          <w:bCs/>
          <w:noProof/>
          <w:sz w:val="24"/>
          <w:szCs w:val="24"/>
        </w:rPr>
        <w:t>469</w:t>
      </w:r>
      <w:r w:rsidRPr="002A1E87">
        <w:rPr>
          <w:rFonts w:ascii="Times New Roman" w:hAnsi="Times New Roman" w:cs="Times New Roman"/>
          <w:noProof/>
          <w:sz w:val="24"/>
          <w:szCs w:val="24"/>
        </w:rPr>
        <w:t>:472. doi:10.1038/469472a</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6 </w:t>
      </w:r>
      <w:r w:rsidRPr="002A1E87">
        <w:rPr>
          <w:rFonts w:ascii="Times New Roman" w:hAnsi="Times New Roman" w:cs="Times New Roman"/>
          <w:noProof/>
          <w:sz w:val="24"/>
          <w:szCs w:val="24"/>
        </w:rPr>
        <w:tab/>
        <w:t xml:space="preserve">UNESCO. UNESCO - Women in Science Visualisation. 2017.http://uis.unesco.org/apps/visualisations/women-in-science/ </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7 </w:t>
      </w:r>
      <w:r w:rsidRPr="002A1E87">
        <w:rPr>
          <w:rFonts w:ascii="Times New Roman" w:hAnsi="Times New Roman" w:cs="Times New Roman"/>
          <w:noProof/>
          <w:sz w:val="24"/>
          <w:szCs w:val="24"/>
        </w:rPr>
        <w:tab/>
        <w:t>European Commission. Meta-analysis of gender and science research. 2012;:229.https://ec.europa.eu/research/swafs/pdf/pub_gender_equality/meta-analysis-of-gender-and-science-research-synthesis-report.pdf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8 </w:t>
      </w:r>
      <w:r w:rsidRPr="002A1E87">
        <w:rPr>
          <w:rFonts w:ascii="Times New Roman" w:hAnsi="Times New Roman" w:cs="Times New Roman"/>
          <w:noProof/>
          <w:sz w:val="24"/>
          <w:szCs w:val="24"/>
        </w:rPr>
        <w:tab/>
        <w:t>Digital Science;, Charman-Anderson, Suw; Kane, Lauren; Meadows, Alice; Greshake Tzovaras, Bastian; Konkiel, Stacy; Wheeler L. Championing the Success of Women in Science, Technology, Engineering, Maths, and Medicine. 2017. https://doi.org/10.6084/m9.figshare.5463502.v1</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9 </w:t>
      </w:r>
      <w:r w:rsidRPr="002A1E87">
        <w:rPr>
          <w:rFonts w:ascii="Times New Roman" w:hAnsi="Times New Roman" w:cs="Times New Roman"/>
          <w:noProof/>
          <w:sz w:val="24"/>
          <w:szCs w:val="24"/>
        </w:rPr>
        <w:tab/>
        <w:t>European Commission. Guidance on Gender Equality in Horizon 2020. 2016;:14.http://ec.europa.eu/research/participants/data/ref/h2020/grants_manual/hi/gender/h2020-hi-guide-gender_en.pdf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10 </w:t>
      </w:r>
      <w:r w:rsidRPr="002A1E87">
        <w:rPr>
          <w:rFonts w:ascii="Times New Roman" w:hAnsi="Times New Roman" w:cs="Times New Roman"/>
          <w:noProof/>
          <w:sz w:val="24"/>
          <w:szCs w:val="24"/>
        </w:rPr>
        <w:tab/>
        <w:t xml:space="preserve">Yong E. Edit-a-thon gets women scientists into Wikipedia. </w:t>
      </w:r>
      <w:r w:rsidRPr="002A1E87">
        <w:rPr>
          <w:rFonts w:ascii="Times New Roman" w:hAnsi="Times New Roman" w:cs="Times New Roman"/>
          <w:i/>
          <w:iCs/>
          <w:noProof/>
          <w:sz w:val="24"/>
          <w:szCs w:val="24"/>
        </w:rPr>
        <w:t>Nature</w:t>
      </w:r>
      <w:r w:rsidRPr="002A1E87">
        <w:rPr>
          <w:rFonts w:ascii="Times New Roman" w:hAnsi="Times New Roman" w:cs="Times New Roman"/>
          <w:noProof/>
          <w:sz w:val="24"/>
          <w:szCs w:val="24"/>
        </w:rPr>
        <w:t xml:space="preserve"> 2012.</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11 </w:t>
      </w:r>
      <w:r w:rsidRPr="002A1E87">
        <w:rPr>
          <w:rFonts w:ascii="Times New Roman" w:hAnsi="Times New Roman" w:cs="Times New Roman"/>
          <w:noProof/>
          <w:sz w:val="24"/>
          <w:szCs w:val="24"/>
        </w:rPr>
        <w:tab/>
        <w:t xml:space="preserve">Donald A. Throw off the cloak of invisibility. </w:t>
      </w:r>
      <w:r w:rsidRPr="002A1E87">
        <w:rPr>
          <w:rFonts w:ascii="Times New Roman" w:hAnsi="Times New Roman" w:cs="Times New Roman"/>
          <w:i/>
          <w:iCs/>
          <w:noProof/>
          <w:sz w:val="24"/>
          <w:szCs w:val="24"/>
        </w:rPr>
        <w:t>Nature</w:t>
      </w:r>
      <w:r w:rsidRPr="002A1E87">
        <w:rPr>
          <w:rFonts w:ascii="Times New Roman" w:hAnsi="Times New Roman" w:cs="Times New Roman"/>
          <w:noProof/>
          <w:sz w:val="24"/>
          <w:szCs w:val="24"/>
        </w:rPr>
        <w:t xml:space="preserve"> 2012;:447.</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12 </w:t>
      </w:r>
      <w:r w:rsidRPr="002A1E87">
        <w:rPr>
          <w:rFonts w:ascii="Times New Roman" w:hAnsi="Times New Roman" w:cs="Times New Roman"/>
          <w:noProof/>
          <w:sz w:val="24"/>
          <w:szCs w:val="24"/>
        </w:rPr>
        <w:tab/>
        <w:t xml:space="preserve">Swain F. Science: It’s a girl thing. Excuse me while I die inside. </w:t>
      </w:r>
      <w:r w:rsidRPr="002A1E87">
        <w:rPr>
          <w:rFonts w:ascii="Times New Roman" w:hAnsi="Times New Roman" w:cs="Times New Roman"/>
          <w:i/>
          <w:iCs/>
          <w:noProof/>
          <w:sz w:val="24"/>
          <w:szCs w:val="24"/>
        </w:rPr>
        <w:t>SciencePunk</w:t>
      </w:r>
      <w:r w:rsidRPr="002A1E87">
        <w:rPr>
          <w:rFonts w:ascii="Times New Roman" w:hAnsi="Times New Roman" w:cs="Times New Roman"/>
          <w:noProof/>
          <w:sz w:val="24"/>
          <w:szCs w:val="24"/>
        </w:rPr>
        <w:t xml:space="preserve"> Published Online First: 2012.http://scienceblogs.com/sciencepunk/2012/06/22/science-its-a-girl-thing-excuse-me-while-i-die-inside/</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13 </w:t>
      </w:r>
      <w:r w:rsidRPr="002A1E87">
        <w:rPr>
          <w:rFonts w:ascii="Times New Roman" w:hAnsi="Times New Roman" w:cs="Times New Roman"/>
          <w:noProof/>
          <w:sz w:val="24"/>
          <w:szCs w:val="24"/>
        </w:rPr>
        <w:tab/>
        <w:t>European Commission. She Figures 2015. 2016;:224.https://ec.europa.eu/research/swafs/pdf/pub_gender_equality/she_figures_2015-final.pdf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14 </w:t>
      </w:r>
      <w:r w:rsidRPr="002A1E87">
        <w:rPr>
          <w:rFonts w:ascii="Times New Roman" w:hAnsi="Times New Roman" w:cs="Times New Roman"/>
          <w:noProof/>
          <w:sz w:val="24"/>
          <w:szCs w:val="24"/>
        </w:rPr>
        <w:tab/>
        <w:t xml:space="preserve">Meulders D, O’Drochai S, Plasman R,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Gender wage gap and funding. Meta-analysis of gender and science research - Topic report. 2010;:135.https://genderedinnovations.stanford.edu/images/TR2_Payfunding.pdf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15 </w:t>
      </w:r>
      <w:r w:rsidRPr="002A1E87">
        <w:rPr>
          <w:rFonts w:ascii="Times New Roman" w:hAnsi="Times New Roman" w:cs="Times New Roman"/>
          <w:noProof/>
          <w:sz w:val="24"/>
          <w:szCs w:val="24"/>
        </w:rPr>
        <w:tab/>
        <w:t xml:space="preserve">Pohlhaus JR, Jiang H, Wagner RM,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Sex differences in application, success, and funding rates for NIH extramural programs. </w:t>
      </w:r>
      <w:r w:rsidRPr="002A1E87">
        <w:rPr>
          <w:rFonts w:ascii="Times New Roman" w:hAnsi="Times New Roman" w:cs="Times New Roman"/>
          <w:i/>
          <w:iCs/>
          <w:noProof/>
          <w:sz w:val="24"/>
          <w:szCs w:val="24"/>
        </w:rPr>
        <w:t>Acad Med</w:t>
      </w:r>
      <w:r w:rsidRPr="002A1E87">
        <w:rPr>
          <w:rFonts w:ascii="Times New Roman" w:hAnsi="Times New Roman" w:cs="Times New Roman"/>
          <w:noProof/>
          <w:sz w:val="24"/>
          <w:szCs w:val="24"/>
        </w:rPr>
        <w:t xml:space="preserve"> 2011;</w:t>
      </w:r>
      <w:r w:rsidRPr="002A1E87">
        <w:rPr>
          <w:rFonts w:ascii="Times New Roman" w:hAnsi="Times New Roman" w:cs="Times New Roman"/>
          <w:b/>
          <w:bCs/>
          <w:noProof/>
          <w:sz w:val="24"/>
          <w:szCs w:val="24"/>
        </w:rPr>
        <w:t>86</w:t>
      </w:r>
      <w:r w:rsidRPr="002A1E87">
        <w:rPr>
          <w:rFonts w:ascii="Times New Roman" w:hAnsi="Times New Roman" w:cs="Times New Roman"/>
          <w:noProof/>
          <w:sz w:val="24"/>
          <w:szCs w:val="24"/>
        </w:rPr>
        <w:t>:759–67. doi:10.1097/ACM.0b013e31821836ff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16 </w:t>
      </w:r>
      <w:r w:rsidRPr="002A1E87">
        <w:rPr>
          <w:rFonts w:ascii="Times New Roman" w:hAnsi="Times New Roman" w:cs="Times New Roman"/>
          <w:noProof/>
          <w:sz w:val="24"/>
          <w:szCs w:val="24"/>
        </w:rPr>
        <w:tab/>
        <w:t xml:space="preserve">Bedi G, Van Dam NT, Munafo M. Gender inequality in awarded research grants. </w:t>
      </w:r>
      <w:r w:rsidRPr="002A1E87">
        <w:rPr>
          <w:rFonts w:ascii="Times New Roman" w:hAnsi="Times New Roman" w:cs="Times New Roman"/>
          <w:i/>
          <w:iCs/>
          <w:noProof/>
          <w:sz w:val="24"/>
          <w:szCs w:val="24"/>
        </w:rPr>
        <w:t>Lancet</w:t>
      </w:r>
      <w:r w:rsidRPr="002A1E87">
        <w:rPr>
          <w:rFonts w:ascii="Times New Roman" w:hAnsi="Times New Roman" w:cs="Times New Roman"/>
          <w:noProof/>
          <w:sz w:val="24"/>
          <w:szCs w:val="24"/>
        </w:rPr>
        <w:t xml:space="preserve"> 2012;</w:t>
      </w:r>
      <w:r w:rsidRPr="002A1E87">
        <w:rPr>
          <w:rFonts w:ascii="Times New Roman" w:hAnsi="Times New Roman" w:cs="Times New Roman"/>
          <w:b/>
          <w:bCs/>
          <w:noProof/>
          <w:sz w:val="24"/>
          <w:szCs w:val="24"/>
        </w:rPr>
        <w:t>380</w:t>
      </w:r>
      <w:r w:rsidRPr="002A1E87">
        <w:rPr>
          <w:rFonts w:ascii="Times New Roman" w:hAnsi="Times New Roman" w:cs="Times New Roman"/>
          <w:noProof/>
          <w:sz w:val="24"/>
          <w:szCs w:val="24"/>
        </w:rPr>
        <w:t>:474. doi:10.1016/S0140-6736(12)61292-6</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17 </w:t>
      </w:r>
      <w:r w:rsidRPr="002A1E87">
        <w:rPr>
          <w:rFonts w:ascii="Times New Roman" w:hAnsi="Times New Roman" w:cs="Times New Roman"/>
          <w:noProof/>
          <w:sz w:val="24"/>
          <w:szCs w:val="24"/>
        </w:rPr>
        <w:tab/>
        <w:t xml:space="preserve">Jagsi R, Motomura AR, Amarnath S,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Under-representation of women in high-impact published clinical cancer research. </w:t>
      </w:r>
      <w:r w:rsidRPr="002A1E87">
        <w:rPr>
          <w:rFonts w:ascii="Times New Roman" w:hAnsi="Times New Roman" w:cs="Times New Roman"/>
          <w:i/>
          <w:iCs/>
          <w:noProof/>
          <w:sz w:val="24"/>
          <w:szCs w:val="24"/>
        </w:rPr>
        <w:t>Cancer</w:t>
      </w:r>
      <w:r w:rsidRPr="002A1E87">
        <w:rPr>
          <w:rFonts w:ascii="Times New Roman" w:hAnsi="Times New Roman" w:cs="Times New Roman"/>
          <w:noProof/>
          <w:sz w:val="24"/>
          <w:szCs w:val="24"/>
        </w:rPr>
        <w:t xml:space="preserve"> 2009;</w:t>
      </w:r>
      <w:r w:rsidRPr="002A1E87">
        <w:rPr>
          <w:rFonts w:ascii="Times New Roman" w:hAnsi="Times New Roman" w:cs="Times New Roman"/>
          <w:b/>
          <w:bCs/>
          <w:noProof/>
          <w:sz w:val="24"/>
          <w:szCs w:val="24"/>
        </w:rPr>
        <w:t>115</w:t>
      </w:r>
      <w:r w:rsidRPr="002A1E87">
        <w:rPr>
          <w:rFonts w:ascii="Times New Roman" w:hAnsi="Times New Roman" w:cs="Times New Roman"/>
          <w:noProof/>
          <w:sz w:val="24"/>
          <w:szCs w:val="24"/>
        </w:rPr>
        <w:t>:3293–301. doi:10.1002/cncr.24366</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18 </w:t>
      </w:r>
      <w:r w:rsidRPr="002A1E87">
        <w:rPr>
          <w:rFonts w:ascii="Times New Roman" w:hAnsi="Times New Roman" w:cs="Times New Roman"/>
          <w:noProof/>
          <w:sz w:val="24"/>
          <w:szCs w:val="24"/>
        </w:rPr>
        <w:tab/>
        <w:t>Boyle P, O’Connor H, Holliday L. How should universities and Research Councils proactively respond to gender bias in success rates in grant applications? 2016. http://www.foundation.org.uk/Events/pdf/20160622_Summary.pdf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19 </w:t>
      </w:r>
      <w:r w:rsidRPr="002A1E87">
        <w:rPr>
          <w:rFonts w:ascii="Times New Roman" w:hAnsi="Times New Roman" w:cs="Times New Roman"/>
          <w:noProof/>
          <w:sz w:val="24"/>
          <w:szCs w:val="24"/>
        </w:rPr>
        <w:tab/>
        <w:t xml:space="preserve">Moss-Racusin C a., Dovidio JF, Brescoll VL,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Science faculty’s subtle gender biases favor male students. </w:t>
      </w:r>
      <w:r w:rsidRPr="002A1E87">
        <w:rPr>
          <w:rFonts w:ascii="Times New Roman" w:hAnsi="Times New Roman" w:cs="Times New Roman"/>
          <w:i/>
          <w:iCs/>
          <w:noProof/>
          <w:sz w:val="24"/>
          <w:szCs w:val="24"/>
        </w:rPr>
        <w:t>Proc Natl Acad Sci</w:t>
      </w:r>
      <w:r w:rsidRPr="002A1E87">
        <w:rPr>
          <w:rFonts w:ascii="Times New Roman" w:hAnsi="Times New Roman" w:cs="Times New Roman"/>
          <w:noProof/>
          <w:sz w:val="24"/>
          <w:szCs w:val="24"/>
        </w:rPr>
        <w:t xml:space="preserve"> 2012;</w:t>
      </w:r>
      <w:r w:rsidRPr="002A1E87">
        <w:rPr>
          <w:rFonts w:ascii="Times New Roman" w:hAnsi="Times New Roman" w:cs="Times New Roman"/>
          <w:b/>
          <w:bCs/>
          <w:noProof/>
          <w:sz w:val="24"/>
          <w:szCs w:val="24"/>
        </w:rPr>
        <w:t>109</w:t>
      </w:r>
      <w:r w:rsidRPr="002A1E87">
        <w:rPr>
          <w:rFonts w:ascii="Times New Roman" w:hAnsi="Times New Roman" w:cs="Times New Roman"/>
          <w:noProof/>
          <w:sz w:val="24"/>
          <w:szCs w:val="24"/>
        </w:rPr>
        <w:t>:16474–9. doi:10.1073/pnas.1211286109</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20 </w:t>
      </w:r>
      <w:r w:rsidRPr="002A1E87">
        <w:rPr>
          <w:rFonts w:ascii="Times New Roman" w:hAnsi="Times New Roman" w:cs="Times New Roman"/>
          <w:noProof/>
          <w:sz w:val="24"/>
          <w:szCs w:val="24"/>
        </w:rPr>
        <w:tab/>
        <w:t xml:space="preserve">Boyle P, Smith L, Cooper N,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Women are funded more fairly in social science. </w:t>
      </w:r>
      <w:r w:rsidRPr="002A1E87">
        <w:rPr>
          <w:rFonts w:ascii="Times New Roman" w:hAnsi="Times New Roman" w:cs="Times New Roman"/>
          <w:i/>
          <w:iCs/>
          <w:noProof/>
          <w:sz w:val="24"/>
          <w:szCs w:val="24"/>
        </w:rPr>
        <w:t>Nature</w:t>
      </w:r>
      <w:r w:rsidRPr="002A1E87">
        <w:rPr>
          <w:rFonts w:ascii="Times New Roman" w:hAnsi="Times New Roman" w:cs="Times New Roman"/>
          <w:noProof/>
          <w:sz w:val="24"/>
          <w:szCs w:val="24"/>
        </w:rPr>
        <w:t xml:space="preserve"> 2015;</w:t>
      </w:r>
      <w:r w:rsidRPr="002A1E87">
        <w:rPr>
          <w:rFonts w:ascii="Times New Roman" w:hAnsi="Times New Roman" w:cs="Times New Roman"/>
          <w:b/>
          <w:bCs/>
          <w:noProof/>
          <w:sz w:val="24"/>
          <w:szCs w:val="24"/>
        </w:rPr>
        <w:t>525</w:t>
      </w:r>
      <w:r w:rsidRPr="002A1E87">
        <w:rPr>
          <w:rFonts w:ascii="Times New Roman" w:hAnsi="Times New Roman" w:cs="Times New Roman"/>
          <w:noProof/>
          <w:sz w:val="24"/>
          <w:szCs w:val="24"/>
        </w:rPr>
        <w:t>:181–3. doi:10.1038/525181a</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21 </w:t>
      </w:r>
      <w:r w:rsidRPr="002A1E87">
        <w:rPr>
          <w:rFonts w:ascii="Times New Roman" w:hAnsi="Times New Roman" w:cs="Times New Roman"/>
          <w:noProof/>
          <w:sz w:val="24"/>
          <w:szCs w:val="24"/>
        </w:rPr>
        <w:tab/>
        <w:t xml:space="preserve">Head MG, Fitchett JR, Cooke MK,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Differences in research funding for women scientists: a systematic comparison of UK investments in global infectious disease research during 1997-2010. </w:t>
      </w:r>
      <w:r w:rsidRPr="002A1E87">
        <w:rPr>
          <w:rFonts w:ascii="Times New Roman" w:hAnsi="Times New Roman" w:cs="Times New Roman"/>
          <w:i/>
          <w:iCs/>
          <w:noProof/>
          <w:sz w:val="24"/>
          <w:szCs w:val="24"/>
        </w:rPr>
        <w:t>BMJ Open</w:t>
      </w:r>
      <w:r w:rsidRPr="002A1E87">
        <w:rPr>
          <w:rFonts w:ascii="Times New Roman" w:hAnsi="Times New Roman" w:cs="Times New Roman"/>
          <w:noProof/>
          <w:sz w:val="24"/>
          <w:szCs w:val="24"/>
        </w:rPr>
        <w:t xml:space="preserve"> 2013;</w:t>
      </w:r>
      <w:r w:rsidRPr="002A1E87">
        <w:rPr>
          <w:rFonts w:ascii="Times New Roman" w:hAnsi="Times New Roman" w:cs="Times New Roman"/>
          <w:b/>
          <w:bCs/>
          <w:noProof/>
          <w:sz w:val="24"/>
          <w:szCs w:val="24"/>
        </w:rPr>
        <w:t>3</w:t>
      </w:r>
      <w:r w:rsidRPr="002A1E87">
        <w:rPr>
          <w:rFonts w:ascii="Times New Roman" w:hAnsi="Times New Roman" w:cs="Times New Roman"/>
          <w:noProof/>
          <w:sz w:val="24"/>
          <w:szCs w:val="24"/>
        </w:rPr>
        <w:t>:e003362. doi:10.1136/bmjopen-2013-003362</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22 </w:t>
      </w:r>
      <w:r w:rsidRPr="002A1E87">
        <w:rPr>
          <w:rFonts w:ascii="Times New Roman" w:hAnsi="Times New Roman" w:cs="Times New Roman"/>
          <w:noProof/>
          <w:sz w:val="24"/>
          <w:szCs w:val="24"/>
        </w:rPr>
        <w:tab/>
        <w:t xml:space="preserve">Head MG, Fitchett JR, Cooke MK,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UK investments in global infectious disease research 1997-2010: A case study. </w:t>
      </w:r>
      <w:r w:rsidRPr="002A1E87">
        <w:rPr>
          <w:rFonts w:ascii="Times New Roman" w:hAnsi="Times New Roman" w:cs="Times New Roman"/>
          <w:i/>
          <w:iCs/>
          <w:noProof/>
          <w:sz w:val="24"/>
          <w:szCs w:val="24"/>
        </w:rPr>
        <w:t>Lancet Infect Dis</w:t>
      </w:r>
      <w:r w:rsidRPr="002A1E87">
        <w:rPr>
          <w:rFonts w:ascii="Times New Roman" w:hAnsi="Times New Roman" w:cs="Times New Roman"/>
          <w:noProof/>
          <w:sz w:val="24"/>
          <w:szCs w:val="24"/>
        </w:rPr>
        <w:t xml:space="preserve"> 2013;</w:t>
      </w:r>
      <w:r w:rsidRPr="002A1E87">
        <w:rPr>
          <w:rFonts w:ascii="Times New Roman" w:hAnsi="Times New Roman" w:cs="Times New Roman"/>
          <w:b/>
          <w:bCs/>
          <w:noProof/>
          <w:sz w:val="24"/>
          <w:szCs w:val="24"/>
        </w:rPr>
        <w:t>13</w:t>
      </w:r>
      <w:r w:rsidRPr="002A1E87">
        <w:rPr>
          <w:rFonts w:ascii="Times New Roman" w:hAnsi="Times New Roman" w:cs="Times New Roman"/>
          <w:noProof/>
          <w:sz w:val="24"/>
          <w:szCs w:val="24"/>
        </w:rPr>
        <w:t>:55–64. doi:10.1016/S1473-3099(12)70261-X</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23 </w:t>
      </w:r>
      <w:r w:rsidRPr="002A1E87">
        <w:rPr>
          <w:rFonts w:ascii="Times New Roman" w:hAnsi="Times New Roman" w:cs="Times New Roman"/>
          <w:noProof/>
          <w:sz w:val="24"/>
          <w:szCs w:val="24"/>
        </w:rPr>
        <w:tab/>
        <w:t xml:space="preserve">Head MG, Fitchett JR, Nageshwaran V,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Research Investments in Global Health: A Systematic Analysis of UK Infectious Disease Research Funding and Global Health Metrics, 1997&amp;#x2013;2013. </w:t>
      </w:r>
      <w:r w:rsidRPr="002A1E87">
        <w:rPr>
          <w:rFonts w:ascii="Times New Roman" w:hAnsi="Times New Roman" w:cs="Times New Roman"/>
          <w:i/>
          <w:iCs/>
          <w:noProof/>
          <w:sz w:val="24"/>
          <w:szCs w:val="24"/>
        </w:rPr>
        <w:t>EBioMedicine</w:t>
      </w:r>
      <w:r w:rsidRPr="002A1E87">
        <w:rPr>
          <w:rFonts w:ascii="Times New Roman" w:hAnsi="Times New Roman" w:cs="Times New Roman"/>
          <w:noProof/>
          <w:sz w:val="24"/>
          <w:szCs w:val="24"/>
        </w:rPr>
        <w:t xml:space="preserve"> 2016;</w:t>
      </w:r>
      <w:r w:rsidRPr="002A1E87">
        <w:rPr>
          <w:rFonts w:ascii="Times New Roman" w:hAnsi="Times New Roman" w:cs="Times New Roman"/>
          <w:b/>
          <w:bCs/>
          <w:noProof/>
          <w:sz w:val="24"/>
          <w:szCs w:val="24"/>
        </w:rPr>
        <w:t>3</w:t>
      </w:r>
      <w:r w:rsidRPr="002A1E87">
        <w:rPr>
          <w:rFonts w:ascii="Times New Roman" w:hAnsi="Times New Roman" w:cs="Times New Roman"/>
          <w:noProof/>
          <w:sz w:val="24"/>
          <w:szCs w:val="24"/>
        </w:rPr>
        <w:t>:180–90. doi:10.1016/j.ebiom.2015.12.016</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24 </w:t>
      </w:r>
      <w:r w:rsidRPr="002A1E87">
        <w:rPr>
          <w:rFonts w:ascii="Times New Roman" w:hAnsi="Times New Roman" w:cs="Times New Roman"/>
          <w:noProof/>
          <w:sz w:val="24"/>
          <w:szCs w:val="24"/>
        </w:rPr>
        <w:tab/>
        <w:t xml:space="preserve">Maruthappu M, Head MG, Zhou CD,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Investments in cancer research awarded to UK institutions and the global burden of cancer 2000–2013: a systematic analysis. </w:t>
      </w:r>
      <w:r w:rsidRPr="002A1E87">
        <w:rPr>
          <w:rFonts w:ascii="Times New Roman" w:hAnsi="Times New Roman" w:cs="Times New Roman"/>
          <w:i/>
          <w:iCs/>
          <w:noProof/>
          <w:sz w:val="24"/>
          <w:szCs w:val="24"/>
        </w:rPr>
        <w:t>BMJ Open</w:t>
      </w:r>
      <w:r w:rsidRPr="002A1E87">
        <w:rPr>
          <w:rFonts w:ascii="Times New Roman" w:hAnsi="Times New Roman" w:cs="Times New Roman"/>
          <w:noProof/>
          <w:sz w:val="24"/>
          <w:szCs w:val="24"/>
        </w:rPr>
        <w:t xml:space="preserve"> 2017;</w:t>
      </w:r>
      <w:r w:rsidRPr="002A1E87">
        <w:rPr>
          <w:rFonts w:ascii="Times New Roman" w:hAnsi="Times New Roman" w:cs="Times New Roman"/>
          <w:b/>
          <w:bCs/>
          <w:noProof/>
          <w:sz w:val="24"/>
          <w:szCs w:val="24"/>
        </w:rPr>
        <w:t>7</w:t>
      </w:r>
      <w:r w:rsidRPr="002A1E87">
        <w:rPr>
          <w:rFonts w:ascii="Times New Roman" w:hAnsi="Times New Roman" w:cs="Times New Roman"/>
          <w:noProof/>
          <w:sz w:val="24"/>
          <w:szCs w:val="24"/>
        </w:rPr>
        <w:t>.http://bmjopen.bmj.com/content/7/4/e013936.abstract</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25 </w:t>
      </w:r>
      <w:r w:rsidRPr="002A1E87">
        <w:rPr>
          <w:rFonts w:ascii="Times New Roman" w:hAnsi="Times New Roman" w:cs="Times New Roman"/>
          <w:noProof/>
          <w:sz w:val="24"/>
          <w:szCs w:val="24"/>
        </w:rPr>
        <w:tab/>
        <w:t xml:space="preserve">Shen H. Inequality quantified: Mind the gender gap. </w:t>
      </w:r>
      <w:r w:rsidRPr="002A1E87">
        <w:rPr>
          <w:rFonts w:ascii="Times New Roman" w:hAnsi="Times New Roman" w:cs="Times New Roman"/>
          <w:i/>
          <w:iCs/>
          <w:noProof/>
          <w:sz w:val="24"/>
          <w:szCs w:val="24"/>
        </w:rPr>
        <w:t>Nature</w:t>
      </w:r>
      <w:r w:rsidRPr="002A1E87">
        <w:rPr>
          <w:rFonts w:ascii="Times New Roman" w:hAnsi="Times New Roman" w:cs="Times New Roman"/>
          <w:noProof/>
          <w:sz w:val="24"/>
          <w:szCs w:val="24"/>
        </w:rPr>
        <w:t xml:space="preserve"> 2013;:22–4. doi:10.1038/495022a</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26 </w:t>
      </w:r>
      <w:r w:rsidRPr="002A1E87">
        <w:rPr>
          <w:rFonts w:ascii="Times New Roman" w:hAnsi="Times New Roman" w:cs="Times New Roman"/>
          <w:noProof/>
          <w:sz w:val="24"/>
          <w:szCs w:val="24"/>
        </w:rPr>
        <w:tab/>
        <w:t xml:space="preserve">van der Lee R, Ellemers N. Gender contributes to personal research funding success in The Netherlands. </w:t>
      </w:r>
      <w:r w:rsidRPr="002A1E87">
        <w:rPr>
          <w:rFonts w:ascii="Times New Roman" w:hAnsi="Times New Roman" w:cs="Times New Roman"/>
          <w:i/>
          <w:iCs/>
          <w:noProof/>
          <w:sz w:val="24"/>
          <w:szCs w:val="24"/>
        </w:rPr>
        <w:t>Proc Natl Acad Sci</w:t>
      </w:r>
      <w:r w:rsidRPr="002A1E87">
        <w:rPr>
          <w:rFonts w:ascii="Times New Roman" w:hAnsi="Times New Roman" w:cs="Times New Roman"/>
          <w:noProof/>
          <w:sz w:val="24"/>
          <w:szCs w:val="24"/>
        </w:rPr>
        <w:t xml:space="preserve"> 2015;</w:t>
      </w:r>
      <w:r w:rsidRPr="002A1E87">
        <w:rPr>
          <w:rFonts w:ascii="Times New Roman" w:hAnsi="Times New Roman" w:cs="Times New Roman"/>
          <w:b/>
          <w:bCs/>
          <w:noProof/>
          <w:sz w:val="24"/>
          <w:szCs w:val="24"/>
        </w:rPr>
        <w:t>112</w:t>
      </w:r>
      <w:r w:rsidRPr="002A1E87">
        <w:rPr>
          <w:rFonts w:ascii="Times New Roman" w:hAnsi="Times New Roman" w:cs="Times New Roman"/>
          <w:noProof/>
          <w:sz w:val="24"/>
          <w:szCs w:val="24"/>
        </w:rPr>
        <w:t>:12349–53. doi:10.1073/pnas.1510159112</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27 </w:t>
      </w:r>
      <w:r w:rsidRPr="002A1E87">
        <w:rPr>
          <w:rFonts w:ascii="Times New Roman" w:hAnsi="Times New Roman" w:cs="Times New Roman"/>
          <w:noProof/>
          <w:sz w:val="24"/>
          <w:szCs w:val="24"/>
        </w:rPr>
        <w:tab/>
        <w:t xml:space="preserve">Wennerås C, Wold A. Nepotism and sexism in peer-review. </w:t>
      </w:r>
      <w:r w:rsidRPr="002A1E87">
        <w:rPr>
          <w:rFonts w:ascii="Times New Roman" w:hAnsi="Times New Roman" w:cs="Times New Roman"/>
          <w:i/>
          <w:iCs/>
          <w:noProof/>
          <w:sz w:val="24"/>
          <w:szCs w:val="24"/>
        </w:rPr>
        <w:t>Nature</w:t>
      </w:r>
      <w:r w:rsidRPr="002A1E87">
        <w:rPr>
          <w:rFonts w:ascii="Times New Roman" w:hAnsi="Times New Roman" w:cs="Times New Roman"/>
          <w:noProof/>
          <w:sz w:val="24"/>
          <w:szCs w:val="24"/>
        </w:rPr>
        <w:t xml:space="preserve"> 1997;</w:t>
      </w:r>
      <w:r w:rsidRPr="002A1E87">
        <w:rPr>
          <w:rFonts w:ascii="Times New Roman" w:hAnsi="Times New Roman" w:cs="Times New Roman"/>
          <w:b/>
          <w:bCs/>
          <w:noProof/>
          <w:sz w:val="24"/>
          <w:szCs w:val="24"/>
        </w:rPr>
        <w:t>389</w:t>
      </w:r>
      <w:r w:rsidRPr="002A1E87">
        <w:rPr>
          <w:rFonts w:ascii="Times New Roman" w:hAnsi="Times New Roman" w:cs="Times New Roman"/>
          <w:noProof/>
          <w:sz w:val="24"/>
          <w:szCs w:val="24"/>
        </w:rPr>
        <w:t>:326. doi:10.1038/387341a0</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28 </w:t>
      </w:r>
      <w:r w:rsidRPr="002A1E87">
        <w:rPr>
          <w:rFonts w:ascii="Times New Roman" w:hAnsi="Times New Roman" w:cs="Times New Roman"/>
          <w:noProof/>
          <w:sz w:val="24"/>
          <w:szCs w:val="24"/>
        </w:rPr>
        <w:tab/>
        <w:t xml:space="preserve">Ceci SJ, Ginther DK, Kahn S,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Women in Academic Science: A Changing Landscape. </w:t>
      </w:r>
      <w:r w:rsidRPr="002A1E87">
        <w:rPr>
          <w:rFonts w:ascii="Times New Roman" w:hAnsi="Times New Roman" w:cs="Times New Roman"/>
          <w:i/>
          <w:iCs/>
          <w:noProof/>
          <w:sz w:val="24"/>
          <w:szCs w:val="24"/>
        </w:rPr>
        <w:t>Public Interest</w:t>
      </w:r>
      <w:r w:rsidRPr="002A1E87">
        <w:rPr>
          <w:rFonts w:ascii="Times New Roman" w:hAnsi="Times New Roman" w:cs="Times New Roman"/>
          <w:noProof/>
          <w:sz w:val="24"/>
          <w:szCs w:val="24"/>
        </w:rPr>
        <w:t xml:space="preserve"> 2014;</w:t>
      </w:r>
      <w:r w:rsidRPr="002A1E87">
        <w:rPr>
          <w:rFonts w:ascii="Times New Roman" w:hAnsi="Times New Roman" w:cs="Times New Roman"/>
          <w:b/>
          <w:bCs/>
          <w:noProof/>
          <w:sz w:val="24"/>
          <w:szCs w:val="24"/>
        </w:rPr>
        <w:t>15</w:t>
      </w:r>
      <w:r w:rsidRPr="002A1E87">
        <w:rPr>
          <w:rFonts w:ascii="Times New Roman" w:hAnsi="Times New Roman" w:cs="Times New Roman"/>
          <w:noProof/>
          <w:sz w:val="24"/>
          <w:szCs w:val="24"/>
        </w:rPr>
        <w:t>:75–141. doi:10.1177/1529100614541236</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29 </w:t>
      </w:r>
      <w:r w:rsidRPr="002A1E87">
        <w:rPr>
          <w:rFonts w:ascii="Times New Roman" w:hAnsi="Times New Roman" w:cs="Times New Roman"/>
          <w:noProof/>
          <w:sz w:val="24"/>
          <w:szCs w:val="24"/>
        </w:rPr>
        <w:tab/>
        <w:t>Research Councils UK. Research Councils Diversity Data: Trend data on grants awarded and success rates by age and gender. 2016;:3.http://www.rcuk.ac.uk/documents/skills/grantsawardedandsuccessrates-pdf/</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30 </w:t>
      </w:r>
      <w:r w:rsidRPr="002A1E87">
        <w:rPr>
          <w:rFonts w:ascii="Times New Roman" w:hAnsi="Times New Roman" w:cs="Times New Roman"/>
          <w:noProof/>
          <w:sz w:val="24"/>
          <w:szCs w:val="24"/>
        </w:rPr>
        <w:tab/>
        <w:t>Medical Schools Council. Athena SWAN. 2017.https://www.medschools.ac.uk/our-work/equality-inclusivity/athena-swan</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szCs w:val="24"/>
        </w:rPr>
      </w:pPr>
      <w:r w:rsidRPr="002A1E87">
        <w:rPr>
          <w:rFonts w:ascii="Times New Roman" w:hAnsi="Times New Roman" w:cs="Times New Roman"/>
          <w:noProof/>
          <w:sz w:val="24"/>
          <w:szCs w:val="24"/>
        </w:rPr>
        <w:t xml:space="preserve">31 </w:t>
      </w:r>
      <w:r w:rsidRPr="002A1E87">
        <w:rPr>
          <w:rFonts w:ascii="Times New Roman" w:hAnsi="Times New Roman" w:cs="Times New Roman"/>
          <w:noProof/>
          <w:sz w:val="24"/>
          <w:szCs w:val="24"/>
        </w:rPr>
        <w:tab/>
        <w:t xml:space="preserve">Ovseiko P V, Chapple A, Edmunds LD, </w:t>
      </w:r>
      <w:r w:rsidRPr="002A1E87">
        <w:rPr>
          <w:rFonts w:ascii="Times New Roman" w:hAnsi="Times New Roman" w:cs="Times New Roman"/>
          <w:i/>
          <w:iCs/>
          <w:noProof/>
          <w:sz w:val="24"/>
          <w:szCs w:val="24"/>
        </w:rPr>
        <w:t>et al.</w:t>
      </w:r>
      <w:r w:rsidRPr="002A1E87">
        <w:rPr>
          <w:rFonts w:ascii="Times New Roman" w:hAnsi="Times New Roman" w:cs="Times New Roman"/>
          <w:noProof/>
          <w:sz w:val="24"/>
          <w:szCs w:val="24"/>
        </w:rPr>
        <w:t xml:space="preserve"> Advancing gender equality through the Athena SWAN Charter for Women in Science: an exploratory study of women’s and men’s perceptions. </w:t>
      </w:r>
      <w:r w:rsidRPr="002A1E87">
        <w:rPr>
          <w:rFonts w:ascii="Times New Roman" w:hAnsi="Times New Roman" w:cs="Times New Roman"/>
          <w:i/>
          <w:iCs/>
          <w:noProof/>
          <w:sz w:val="24"/>
          <w:szCs w:val="24"/>
        </w:rPr>
        <w:t>Heal Res policy Syst</w:t>
      </w:r>
      <w:r w:rsidRPr="002A1E87">
        <w:rPr>
          <w:rFonts w:ascii="Times New Roman" w:hAnsi="Times New Roman" w:cs="Times New Roman"/>
          <w:noProof/>
          <w:sz w:val="24"/>
          <w:szCs w:val="24"/>
        </w:rPr>
        <w:t xml:space="preserve"> 2017;</w:t>
      </w:r>
      <w:r w:rsidRPr="002A1E87">
        <w:rPr>
          <w:rFonts w:ascii="Times New Roman" w:hAnsi="Times New Roman" w:cs="Times New Roman"/>
          <w:b/>
          <w:bCs/>
          <w:noProof/>
          <w:sz w:val="24"/>
          <w:szCs w:val="24"/>
        </w:rPr>
        <w:t>15</w:t>
      </w:r>
      <w:r w:rsidRPr="002A1E87">
        <w:rPr>
          <w:rFonts w:ascii="Times New Roman" w:hAnsi="Times New Roman" w:cs="Times New Roman"/>
          <w:noProof/>
          <w:sz w:val="24"/>
          <w:szCs w:val="24"/>
        </w:rPr>
        <w:t>:12.</w:t>
      </w:r>
    </w:p>
    <w:p w:rsidR="00C473B5" w:rsidRPr="002A1E87" w:rsidRDefault="00C473B5" w:rsidP="00C473B5">
      <w:pPr>
        <w:widowControl w:val="0"/>
        <w:autoSpaceDE w:val="0"/>
        <w:autoSpaceDN w:val="0"/>
        <w:adjustRightInd w:val="0"/>
        <w:spacing w:before="240" w:line="480" w:lineRule="auto"/>
        <w:ind w:left="640" w:hanging="640"/>
        <w:rPr>
          <w:rFonts w:ascii="Times New Roman" w:hAnsi="Times New Roman" w:cs="Times New Roman"/>
          <w:noProof/>
          <w:sz w:val="24"/>
        </w:rPr>
      </w:pPr>
      <w:r w:rsidRPr="002A1E87">
        <w:rPr>
          <w:rFonts w:ascii="Times New Roman" w:hAnsi="Times New Roman" w:cs="Times New Roman"/>
          <w:noProof/>
          <w:sz w:val="24"/>
          <w:szCs w:val="24"/>
        </w:rPr>
        <w:t xml:space="preserve">32 </w:t>
      </w:r>
      <w:r w:rsidRPr="002A1E87">
        <w:rPr>
          <w:rFonts w:ascii="Times New Roman" w:hAnsi="Times New Roman" w:cs="Times New Roman"/>
          <w:noProof/>
          <w:sz w:val="24"/>
          <w:szCs w:val="24"/>
        </w:rPr>
        <w:tab/>
        <w:t>National Institute for Health Research. NIHR Research Professorships Round 8. 2017.https://www.nihr.ac.uk/funding-and-support/funding-for-training-and-career-development/training-programmes/nihr-research-professorships/nihr-research-professorships-round-8.htm</w:t>
      </w:r>
    </w:p>
    <w:p w:rsidR="001D177D" w:rsidRPr="001A578F" w:rsidRDefault="002D5D48" w:rsidP="001A578F">
      <w:pPr>
        <w:widowControl w:val="0"/>
        <w:autoSpaceDE w:val="0"/>
        <w:autoSpaceDN w:val="0"/>
        <w:adjustRightInd w:val="0"/>
        <w:spacing w:before="240" w:line="480" w:lineRule="auto"/>
        <w:ind w:left="640" w:hanging="640"/>
        <w:rPr>
          <w:rFonts w:ascii="Times New Roman" w:hAnsi="Times New Roman" w:cs="Times New Roman"/>
          <w:sz w:val="24"/>
          <w:szCs w:val="24"/>
        </w:rPr>
      </w:pPr>
      <w:r w:rsidRPr="002A1E87">
        <w:rPr>
          <w:rFonts w:ascii="Times New Roman" w:hAnsi="Times New Roman" w:cs="Times New Roman"/>
          <w:sz w:val="24"/>
          <w:szCs w:val="24"/>
        </w:rPr>
        <w:fldChar w:fldCharType="end"/>
      </w:r>
    </w:p>
    <w:sectPr w:rsidR="001D177D" w:rsidRPr="001A578F" w:rsidSect="00FD2DF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500D6"/>
    <w:multiLevelType w:val="hybridMultilevel"/>
    <w:tmpl w:val="6B70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DF"/>
    <w:rsid w:val="0003271A"/>
    <w:rsid w:val="00081CC6"/>
    <w:rsid w:val="00152618"/>
    <w:rsid w:val="001A578F"/>
    <w:rsid w:val="002A1E87"/>
    <w:rsid w:val="002D5D48"/>
    <w:rsid w:val="003C0E34"/>
    <w:rsid w:val="003C42B7"/>
    <w:rsid w:val="004414DF"/>
    <w:rsid w:val="004644FD"/>
    <w:rsid w:val="00496CCF"/>
    <w:rsid w:val="005D4440"/>
    <w:rsid w:val="00653A40"/>
    <w:rsid w:val="00681D45"/>
    <w:rsid w:val="006E58BE"/>
    <w:rsid w:val="00760D5A"/>
    <w:rsid w:val="008118D1"/>
    <w:rsid w:val="00834250"/>
    <w:rsid w:val="0084212B"/>
    <w:rsid w:val="00871F44"/>
    <w:rsid w:val="008D4B49"/>
    <w:rsid w:val="008F333C"/>
    <w:rsid w:val="00940464"/>
    <w:rsid w:val="00A13E15"/>
    <w:rsid w:val="00B54E8B"/>
    <w:rsid w:val="00C003BC"/>
    <w:rsid w:val="00C473B5"/>
    <w:rsid w:val="00CE781A"/>
    <w:rsid w:val="00D450F5"/>
    <w:rsid w:val="00EC780B"/>
    <w:rsid w:val="00F17191"/>
    <w:rsid w:val="00F24AD9"/>
    <w:rsid w:val="00F83589"/>
    <w:rsid w:val="00FD2D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56DF7-D789-4D66-8BF6-106E98C5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4DF"/>
    <w:rPr>
      <w:color w:val="0000FF" w:themeColor="hyperlink"/>
      <w:u w:val="single"/>
    </w:rPr>
  </w:style>
  <w:style w:type="paragraph" w:styleId="ListParagraph">
    <w:name w:val="List Paragraph"/>
    <w:basedOn w:val="Normal"/>
    <w:uiPriority w:val="34"/>
    <w:qFormat/>
    <w:rsid w:val="00681D45"/>
    <w:pPr>
      <w:ind w:left="720"/>
      <w:contextualSpacing/>
    </w:pPr>
  </w:style>
  <w:style w:type="paragraph" w:styleId="BalloonText">
    <w:name w:val="Balloon Text"/>
    <w:basedOn w:val="Normal"/>
    <w:link w:val="BalloonTextChar"/>
    <w:uiPriority w:val="99"/>
    <w:semiHidden/>
    <w:unhideWhenUsed/>
    <w:rsid w:val="002D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48"/>
    <w:rPr>
      <w:rFonts w:ascii="Tahoma" w:hAnsi="Tahoma" w:cs="Tahoma"/>
      <w:sz w:val="16"/>
      <w:szCs w:val="16"/>
    </w:rPr>
  </w:style>
  <w:style w:type="table" w:styleId="TableGrid">
    <w:name w:val="Table Grid"/>
    <w:basedOn w:val="TableNormal"/>
    <w:uiPriority w:val="59"/>
    <w:rsid w:val="00FD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investments.org" TargetMode="External"/><Relationship Id="rId3" Type="http://schemas.openxmlformats.org/officeDocument/2006/relationships/styles" Target="styles.xml"/><Relationship Id="rId7" Type="http://schemas.openxmlformats.org/officeDocument/2006/relationships/hyperlink" Target="http://www.researchinvestments.org/pub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zhou@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2E2E-C450-4596-AB15-A1025D96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15879</Words>
  <Characters>90511</Characters>
  <Application>Microsoft Office Word</Application>
  <DocSecurity>4</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c.zhou</dc:creator>
  <cp:lastModifiedBy>Head M.</cp:lastModifiedBy>
  <cp:revision>2</cp:revision>
  <dcterms:created xsi:type="dcterms:W3CDTF">2017-11-03T13:52:00Z</dcterms:created>
  <dcterms:modified xsi:type="dcterms:W3CDTF">2017-11-03T13:52:00Z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http://www.zotero.org/styles/bmj-open</vt:lpwstr>
  </property>
  <property fmtid="{D5CDD505-2E9C-101B-9397-08002B2CF9AE}" pid="3" name="Mendeley Recent Style Name 0_1">
    <vt:lpwstr>BMJ Open</vt:lpwstr>
  </property>
  <property fmtid="{D5CDD505-2E9C-101B-9397-08002B2CF9AE}" pid="4" name="Mendeley Recent Style Id 1_1">
    <vt:lpwstr>http://www.zotero.org/styles/european-journal-of-cancer</vt:lpwstr>
  </property>
  <property fmtid="{D5CDD505-2E9C-101B-9397-08002B2CF9AE}" pid="5" name="Mendeley Recent Style Name 1_1">
    <vt:lpwstr>European Journal of Cancer</vt:lpwstr>
  </property>
  <property fmtid="{D5CDD505-2E9C-101B-9397-08002B2CF9AE}" pid="6" name="Mendeley Recent Style Id 2_1">
    <vt:lpwstr>http://www.zotero.org/styles/frontiers-in-oncology</vt:lpwstr>
  </property>
  <property fmtid="{D5CDD505-2E9C-101B-9397-08002B2CF9AE}" pid="7" name="Mendeley Recent Style Name 2_1">
    <vt:lpwstr>Frontiers in Oncology</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http://www.zotero.org/styles/journal-of-clinical-oncology</vt:lpwstr>
  </property>
  <property fmtid="{D5CDD505-2E9C-101B-9397-08002B2CF9AE}" pid="11" name="Mendeley Recent Style Name 4_1">
    <vt:lpwstr>Journal of Clinical Oncology</vt:lpwstr>
  </property>
  <property fmtid="{D5CDD505-2E9C-101B-9397-08002B2CF9AE}" pid="12" name="Mendeley Recent Style Id 5_1">
    <vt:lpwstr>http://www.zotero.org/styles/journal-of-the-national-cancer-institute</vt:lpwstr>
  </property>
  <property fmtid="{D5CDD505-2E9C-101B-9397-08002B2CF9AE}" pid="13" name="Mendeley Recent Style Name 5_1">
    <vt:lpwstr>Journal of the National Cancer Institute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http://www.zotero.org/styles/the-lancet-infectious-diseases</vt:lpwstr>
  </property>
  <property fmtid="{D5CDD505-2E9C-101B-9397-08002B2CF9AE}" pid="17" name="Mendeley Recent Style Name 7_1">
    <vt:lpwstr>The Lancet Infectious Diseases</vt:lpwstr>
  </property>
  <property fmtid="{D5CDD505-2E9C-101B-9397-08002B2CF9AE}" pid="18" name="Mendeley Recent Style Id 8_1">
    <vt:lpwstr>http://www.zotero.org/styles/the-lancet-neurology</vt:lpwstr>
  </property>
  <property fmtid="{D5CDD505-2E9C-101B-9397-08002B2CF9AE}" pid="19" name="Mendeley Recent Style Name 8_1">
    <vt:lpwstr>The Lancet Neurology</vt:lpwstr>
  </property>
  <property fmtid="{D5CDD505-2E9C-101B-9397-08002B2CF9AE}" pid="20" name="Mendeley Recent Style Id 9_1">
    <vt:lpwstr>http://www.zotero.org/styles/the-lancet-oncology</vt:lpwstr>
  </property>
  <property fmtid="{D5CDD505-2E9C-101B-9397-08002B2CF9AE}" pid="21" name="Mendeley Recent Style Name 9_1">
    <vt:lpwstr>The Lancet Oncology</vt:lpwstr>
  </property>
  <property fmtid="{D5CDD505-2E9C-101B-9397-08002B2CF9AE}" pid="22" name="Mendeley Document_1">
    <vt:lpwstr>True</vt:lpwstr>
  </property>
  <property fmtid="{D5CDD505-2E9C-101B-9397-08002B2CF9AE}" pid="23" name="Mendeley Citation Style_1">
    <vt:lpwstr>http://www.zotero.org/styles/bmj-open</vt:lpwstr>
  </property>
  <property fmtid="{D5CDD505-2E9C-101B-9397-08002B2CF9AE}" pid="24" name="Mendeley Unique User Id_1">
    <vt:lpwstr>6760cb70-e460-3134-960c-4c620bac385d</vt:lpwstr>
  </property>
</Properties>
</file>