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EB73F" w14:textId="77777777" w:rsidR="005C7066" w:rsidRPr="00E73EDC" w:rsidRDefault="005C7066" w:rsidP="00C26E20">
      <w:pPr>
        <w:suppressLineNumbers/>
        <w:spacing w:line="360" w:lineRule="auto"/>
        <w:rPr>
          <w:b/>
          <w:sz w:val="28"/>
          <w:szCs w:val="28"/>
        </w:rPr>
      </w:pPr>
      <w:r w:rsidRPr="00E73EDC">
        <w:rPr>
          <w:b/>
          <w:sz w:val="28"/>
          <w:szCs w:val="28"/>
        </w:rPr>
        <w:t xml:space="preserve">Long-chain omega-3 polyunsaturated fatty acids in vegetarian women: A metabolic perspective  </w:t>
      </w:r>
    </w:p>
    <w:p w14:paraId="52A8B4B7" w14:textId="77777777" w:rsidR="005C7066" w:rsidRPr="00E73EDC" w:rsidRDefault="005C7066" w:rsidP="00C26E20">
      <w:pPr>
        <w:suppressLineNumbers/>
        <w:spacing w:line="360" w:lineRule="auto"/>
      </w:pPr>
    </w:p>
    <w:p w14:paraId="2D29BF9A" w14:textId="77777777" w:rsidR="005C7066" w:rsidRPr="00E73EDC" w:rsidRDefault="005C7066" w:rsidP="00C26E20">
      <w:pPr>
        <w:suppressLineNumbers/>
        <w:spacing w:line="360" w:lineRule="auto"/>
        <w:outlineLvl w:val="0"/>
      </w:pPr>
      <w:r w:rsidRPr="00E73EDC">
        <w:t>Graham C. Burdge</w:t>
      </w:r>
      <w:r w:rsidRPr="00E73EDC">
        <w:rPr>
          <w:vertAlign w:val="superscript"/>
        </w:rPr>
        <w:t>1</w:t>
      </w:r>
      <w:r w:rsidRPr="00E73EDC">
        <w:t>*, Sze-Yen Tan</w:t>
      </w:r>
      <w:r w:rsidRPr="00E73EDC">
        <w:rPr>
          <w:vertAlign w:val="superscript"/>
        </w:rPr>
        <w:t>2</w:t>
      </w:r>
      <w:r w:rsidRPr="00E73EDC">
        <w:t xml:space="preserve"> and </w:t>
      </w:r>
      <w:proofErr w:type="spellStart"/>
      <w:r w:rsidRPr="00E73EDC">
        <w:t>Christiani</w:t>
      </w:r>
      <w:proofErr w:type="spellEnd"/>
      <w:r w:rsidRPr="00E73EDC">
        <w:t xml:space="preserve"> </w:t>
      </w:r>
      <w:proofErr w:type="spellStart"/>
      <w:r w:rsidRPr="00E73EDC">
        <w:t>Jeyakumar</w:t>
      </w:r>
      <w:proofErr w:type="spellEnd"/>
      <w:r w:rsidRPr="00E73EDC">
        <w:t xml:space="preserve"> Henry</w:t>
      </w:r>
      <w:r w:rsidRPr="00E73EDC">
        <w:rPr>
          <w:vertAlign w:val="superscript"/>
        </w:rPr>
        <w:t>2</w:t>
      </w:r>
    </w:p>
    <w:p w14:paraId="35A838BC" w14:textId="77777777" w:rsidR="005C7066" w:rsidRPr="00E73EDC" w:rsidRDefault="005C7066" w:rsidP="00C26E20">
      <w:pPr>
        <w:suppressLineNumbers/>
        <w:spacing w:line="360" w:lineRule="auto"/>
      </w:pPr>
    </w:p>
    <w:p w14:paraId="11954A35" w14:textId="77777777" w:rsidR="005C7066" w:rsidRPr="00E73EDC" w:rsidRDefault="005C7066" w:rsidP="00C26E20">
      <w:pPr>
        <w:suppressLineNumbers/>
        <w:spacing w:line="360" w:lineRule="auto"/>
        <w:rPr>
          <w:i/>
        </w:rPr>
      </w:pPr>
      <w:r w:rsidRPr="00E73EDC">
        <w:rPr>
          <w:i/>
          <w:vertAlign w:val="superscript"/>
        </w:rPr>
        <w:t>1</w:t>
      </w:r>
      <w:r w:rsidRPr="00E73EDC">
        <w:rPr>
          <w:i/>
        </w:rPr>
        <w:t>Academic Unit of Human Development and Health, Faculty of Medicine, University of Southampton, Southampton, UK</w:t>
      </w:r>
    </w:p>
    <w:p w14:paraId="274C98CA" w14:textId="77777777" w:rsidR="005C7066" w:rsidRPr="00E73EDC" w:rsidRDefault="005C7066" w:rsidP="00C26E20">
      <w:pPr>
        <w:suppressLineNumbers/>
        <w:tabs>
          <w:tab w:val="left" w:pos="0"/>
        </w:tabs>
        <w:spacing w:line="360" w:lineRule="auto"/>
        <w:rPr>
          <w:i/>
        </w:rPr>
      </w:pPr>
      <w:r w:rsidRPr="00E73EDC">
        <w:rPr>
          <w:i/>
          <w:vertAlign w:val="superscript"/>
        </w:rPr>
        <w:t>2</w:t>
      </w:r>
      <w:r w:rsidRPr="00E73EDC">
        <w:rPr>
          <w:i/>
        </w:rPr>
        <w:t>Clinical Nutrition Research Centre, Centre for Translational Medicine, Yong Loo Lin School of Medicine, Singapore and Department of Biochemistry, National University of Singapore</w:t>
      </w:r>
    </w:p>
    <w:p w14:paraId="408E4670" w14:textId="77777777" w:rsidR="005C7066" w:rsidRPr="00E73EDC" w:rsidRDefault="005C7066" w:rsidP="00C26E20">
      <w:pPr>
        <w:suppressLineNumbers/>
        <w:spacing w:line="360" w:lineRule="auto"/>
        <w:jc w:val="both"/>
      </w:pPr>
    </w:p>
    <w:p w14:paraId="2D311459" w14:textId="77777777" w:rsidR="005C7066" w:rsidRPr="00E73EDC" w:rsidRDefault="005C7066" w:rsidP="00C26E20">
      <w:pPr>
        <w:suppressLineNumbers/>
        <w:spacing w:line="360" w:lineRule="auto"/>
      </w:pPr>
      <w:r w:rsidRPr="00E73EDC">
        <w:t>*Corresponding author</w:t>
      </w:r>
      <w:proofErr w:type="gramStart"/>
      <w:r w:rsidRPr="00E73EDC">
        <w:t>:-</w:t>
      </w:r>
      <w:proofErr w:type="gramEnd"/>
      <w:r w:rsidRPr="00E73EDC">
        <w:t xml:space="preserve"> Prof GC Burdge, Academic Unit of Human Development and Health, Faculty of Medicine, University of Southampton, Southampton, SO16 6YD, UK.  Tel +44(0)2381205259; email g.c.burdge@soton.ac.uk</w:t>
      </w:r>
    </w:p>
    <w:p w14:paraId="4EE6761E" w14:textId="77777777" w:rsidR="005C7066" w:rsidRPr="00E73EDC" w:rsidRDefault="005C7066" w:rsidP="00C26E20">
      <w:pPr>
        <w:suppressLineNumbers/>
        <w:spacing w:line="360" w:lineRule="auto"/>
        <w:jc w:val="both"/>
      </w:pPr>
    </w:p>
    <w:p w14:paraId="7A4E4A4A" w14:textId="77777777" w:rsidR="005C7066" w:rsidRPr="00E73EDC" w:rsidRDefault="005C7066" w:rsidP="00C26E20">
      <w:pPr>
        <w:suppressLineNumbers/>
        <w:spacing w:line="360" w:lineRule="auto"/>
        <w:jc w:val="both"/>
      </w:pPr>
    </w:p>
    <w:p w14:paraId="28850094" w14:textId="77777777" w:rsidR="005C7066" w:rsidRPr="00E73EDC" w:rsidRDefault="005C7066" w:rsidP="00C26E20">
      <w:pPr>
        <w:suppressLineNumbers/>
        <w:spacing w:line="360" w:lineRule="auto"/>
        <w:jc w:val="both"/>
      </w:pPr>
    </w:p>
    <w:p w14:paraId="117405CF" w14:textId="77777777" w:rsidR="005C7066" w:rsidRPr="00E73EDC" w:rsidRDefault="005C7066" w:rsidP="00C26E20">
      <w:pPr>
        <w:suppressLineNumbers/>
        <w:spacing w:line="360" w:lineRule="auto"/>
        <w:jc w:val="both"/>
      </w:pPr>
    </w:p>
    <w:p w14:paraId="2B0F9A16" w14:textId="77777777" w:rsidR="005C7066" w:rsidRPr="00E73EDC" w:rsidRDefault="005C7066" w:rsidP="00C26E20">
      <w:pPr>
        <w:suppressLineNumbers/>
        <w:spacing w:line="360" w:lineRule="auto"/>
        <w:jc w:val="both"/>
      </w:pPr>
    </w:p>
    <w:p w14:paraId="10970733" w14:textId="77777777" w:rsidR="005C7066" w:rsidRPr="00E73EDC" w:rsidRDefault="005C7066" w:rsidP="00C26E20">
      <w:pPr>
        <w:suppressLineNumbers/>
        <w:spacing w:line="360" w:lineRule="auto"/>
        <w:jc w:val="both"/>
      </w:pPr>
      <w:r w:rsidRPr="00E73EDC">
        <w:t>Running title:  Omega-3 PUFA in vegetarians</w:t>
      </w:r>
    </w:p>
    <w:p w14:paraId="0CFBF4C4" w14:textId="77777777" w:rsidR="005C7066" w:rsidRPr="00E73EDC" w:rsidRDefault="005C7066" w:rsidP="00C26E20">
      <w:pPr>
        <w:suppressLineNumbers/>
        <w:spacing w:line="360" w:lineRule="auto"/>
        <w:jc w:val="both"/>
      </w:pPr>
    </w:p>
    <w:p w14:paraId="38E9B063" w14:textId="73C55FE8" w:rsidR="005C7066" w:rsidRPr="00E73EDC" w:rsidRDefault="005C7066" w:rsidP="00C26E20">
      <w:pPr>
        <w:suppressLineNumbers/>
        <w:spacing w:line="360" w:lineRule="auto"/>
        <w:jc w:val="both"/>
      </w:pPr>
      <w:r w:rsidRPr="00E73EDC">
        <w:t>Key words:  EPA, DHA, V</w:t>
      </w:r>
      <w:r w:rsidR="002B08BD" w:rsidRPr="00E73EDC">
        <w:t>egetarian</w:t>
      </w:r>
      <w:r w:rsidRPr="00E73EDC">
        <w:t xml:space="preserve">, </w:t>
      </w:r>
      <w:r w:rsidRPr="00E73EDC">
        <w:sym w:font="Symbol" w:char="F061"/>
      </w:r>
      <w:r w:rsidRPr="00E73EDC">
        <w:t>-</w:t>
      </w:r>
      <w:proofErr w:type="spellStart"/>
      <w:r w:rsidRPr="00E73EDC">
        <w:t>linolenic</w:t>
      </w:r>
      <w:proofErr w:type="spellEnd"/>
      <w:r w:rsidRPr="00E73EDC">
        <w:t xml:space="preserve"> acid, desaturase</w:t>
      </w:r>
    </w:p>
    <w:p w14:paraId="78208DBE" w14:textId="77777777" w:rsidR="005C7066" w:rsidRPr="00E73EDC" w:rsidRDefault="005C7066" w:rsidP="00C26E20">
      <w:pPr>
        <w:suppressLineNumbers/>
        <w:spacing w:line="360" w:lineRule="auto"/>
        <w:jc w:val="both"/>
      </w:pPr>
    </w:p>
    <w:p w14:paraId="13EAB2AE" w14:textId="77777777" w:rsidR="005C7066" w:rsidRPr="00E73EDC" w:rsidRDefault="005C7066" w:rsidP="001056CD">
      <w:pPr>
        <w:suppressLineNumbers/>
        <w:jc w:val="both"/>
      </w:pPr>
    </w:p>
    <w:p w14:paraId="2DD56C0B" w14:textId="77777777" w:rsidR="005C7066" w:rsidRPr="00E73EDC" w:rsidRDefault="005C7066" w:rsidP="001056CD">
      <w:pPr>
        <w:suppressLineNumbers/>
        <w:jc w:val="both"/>
      </w:pPr>
    </w:p>
    <w:p w14:paraId="6F9EA9A0" w14:textId="77777777" w:rsidR="005C7066" w:rsidRPr="00E73EDC" w:rsidRDefault="005C7066" w:rsidP="001056CD">
      <w:pPr>
        <w:suppressLineNumbers/>
        <w:jc w:val="both"/>
      </w:pPr>
    </w:p>
    <w:p w14:paraId="34DE51D7" w14:textId="77777777" w:rsidR="005C7066" w:rsidRPr="00E73EDC" w:rsidRDefault="005C7066" w:rsidP="001056CD">
      <w:pPr>
        <w:suppressLineNumbers/>
        <w:jc w:val="both"/>
      </w:pPr>
    </w:p>
    <w:p w14:paraId="4FF6828A" w14:textId="77777777" w:rsidR="005C7066" w:rsidRPr="00E73EDC" w:rsidRDefault="005C7066" w:rsidP="001056CD">
      <w:pPr>
        <w:suppressLineNumbers/>
        <w:jc w:val="both"/>
      </w:pPr>
    </w:p>
    <w:p w14:paraId="3EFAD561" w14:textId="77777777" w:rsidR="005C7066" w:rsidRPr="00E73EDC" w:rsidRDefault="005C7066" w:rsidP="001056CD">
      <w:pPr>
        <w:suppressLineNumbers/>
        <w:jc w:val="both"/>
      </w:pPr>
    </w:p>
    <w:p w14:paraId="37D8BDA2" w14:textId="77777777" w:rsidR="005C7066" w:rsidRPr="00E73EDC" w:rsidRDefault="005C7066" w:rsidP="001056CD">
      <w:pPr>
        <w:suppressLineNumbers/>
        <w:jc w:val="both"/>
      </w:pPr>
    </w:p>
    <w:p w14:paraId="10EFD010" w14:textId="77777777" w:rsidR="005C7066" w:rsidRPr="00E73EDC" w:rsidRDefault="005C7066" w:rsidP="001056CD">
      <w:pPr>
        <w:suppressLineNumbers/>
        <w:jc w:val="both"/>
      </w:pPr>
    </w:p>
    <w:p w14:paraId="5B0DB1FB" w14:textId="77777777" w:rsidR="005C7066" w:rsidRPr="00E73EDC" w:rsidRDefault="005C7066" w:rsidP="001056CD">
      <w:pPr>
        <w:suppressLineNumbers/>
        <w:jc w:val="both"/>
      </w:pPr>
    </w:p>
    <w:p w14:paraId="3771BE8E" w14:textId="77777777" w:rsidR="005C7066" w:rsidRPr="00E73EDC" w:rsidRDefault="005C7066" w:rsidP="001056CD">
      <w:pPr>
        <w:suppressLineNumbers/>
        <w:jc w:val="both"/>
      </w:pPr>
    </w:p>
    <w:p w14:paraId="21A8154B" w14:textId="77777777" w:rsidR="005C7066" w:rsidRPr="00E73EDC" w:rsidRDefault="005C7066" w:rsidP="001056CD">
      <w:pPr>
        <w:suppressLineNumbers/>
        <w:jc w:val="both"/>
      </w:pPr>
    </w:p>
    <w:p w14:paraId="4845B191" w14:textId="77777777" w:rsidR="005C7066" w:rsidRPr="00E73EDC" w:rsidRDefault="005C7066" w:rsidP="001056CD">
      <w:pPr>
        <w:suppressLineNumbers/>
        <w:jc w:val="both"/>
      </w:pPr>
    </w:p>
    <w:p w14:paraId="34B9E0EB" w14:textId="77777777" w:rsidR="005C7066" w:rsidRPr="00E73EDC" w:rsidRDefault="005C7066" w:rsidP="001056CD">
      <w:pPr>
        <w:suppressLineNumbers/>
        <w:jc w:val="both"/>
      </w:pPr>
    </w:p>
    <w:p w14:paraId="59F657A9" w14:textId="77777777" w:rsidR="005C7066" w:rsidRPr="00E73EDC" w:rsidRDefault="005C7066" w:rsidP="001056CD">
      <w:pPr>
        <w:suppressLineNumbers/>
      </w:pPr>
      <w:r w:rsidRPr="00E73EDC">
        <w:br w:type="page"/>
      </w:r>
    </w:p>
    <w:p w14:paraId="5A8DC263" w14:textId="77777777" w:rsidR="005C7066" w:rsidRPr="00E73EDC" w:rsidRDefault="005C7066" w:rsidP="009B675D">
      <w:pPr>
        <w:spacing w:line="360" w:lineRule="auto"/>
        <w:jc w:val="both"/>
        <w:rPr>
          <w:b/>
        </w:rPr>
      </w:pPr>
      <w:r w:rsidRPr="00E73EDC">
        <w:rPr>
          <w:b/>
        </w:rPr>
        <w:lastRenderedPageBreak/>
        <w:t>Abstract</w:t>
      </w:r>
    </w:p>
    <w:p w14:paraId="0B67418F" w14:textId="77777777" w:rsidR="005C7066" w:rsidRPr="00E73EDC" w:rsidRDefault="005C7066" w:rsidP="009B675D">
      <w:pPr>
        <w:spacing w:line="360" w:lineRule="auto"/>
        <w:jc w:val="both"/>
      </w:pPr>
      <w:r w:rsidRPr="00E73EDC">
        <w:t xml:space="preserve">Vegetarian diets have been associated with health benefits, but paradoxically are low in eicosapentaenoic acid (EPA) and docosahexaenoic acid (DHA) which are important for development, particularly of the central nervous system, and for health.   Humans have limited capacity for synthesis of EPA and DHA from </w:t>
      </w:r>
      <w:r w:rsidRPr="00E73EDC">
        <w:sym w:font="Symbol" w:char="F061"/>
      </w:r>
      <w:r w:rsidRPr="00E73EDC">
        <w:t>-</w:t>
      </w:r>
      <w:proofErr w:type="spellStart"/>
      <w:r w:rsidRPr="00E73EDC">
        <w:t>linolenic</w:t>
      </w:r>
      <w:proofErr w:type="spellEnd"/>
      <w:r w:rsidRPr="00E73EDC">
        <w:t xml:space="preserve"> acid (ALNA), although this is greater in women than </w:t>
      </w:r>
      <w:proofErr w:type="gramStart"/>
      <w:r w:rsidRPr="00E73EDC">
        <w:t>men</w:t>
      </w:r>
      <w:proofErr w:type="gramEnd"/>
      <w:r w:rsidRPr="00E73EDC">
        <w:t xml:space="preserve">.  Oily fish and, to a lesser extent dairy foods and meat are the primary sources of EPA and DHA in the diet.  Exclusion of </w:t>
      </w:r>
      <w:proofErr w:type="gramStart"/>
      <w:r w:rsidRPr="00E73EDC">
        <w:t>these food</w:t>
      </w:r>
      <w:proofErr w:type="gramEnd"/>
      <w:r w:rsidRPr="00E73EDC">
        <w:t xml:space="preserve"> from the diet by vegetarians is associated consistently with lower EPA and DHA status in vegetarian women compared to omnivores.   The purpose of this review is to assess the impact of low EPA and DHA status in vegetarian pregnancies on the development and health of their children.  EPA and DHA status was lower in breast milk and in infants of vegetarian mothers than those born to omnivore mothers, which suggests that in the absence of pre-formed dietary EPA and DHA that synthesis from α-</w:t>
      </w:r>
      <w:proofErr w:type="spellStart"/>
      <w:r w:rsidRPr="00E73EDC">
        <w:t>linolenic</w:t>
      </w:r>
      <w:proofErr w:type="spellEnd"/>
      <w:r w:rsidRPr="00E73EDC">
        <w:t xml:space="preserve"> acid is an important process in determining maternal EPA and DHA status in pregnancy.  </w:t>
      </w:r>
      <w:proofErr w:type="gramStart"/>
      <w:r w:rsidRPr="00E73EDC">
        <w:t>However, there have been no studies that have investigated the effect of low maternal DHA status in vegetarians on cognitive function in children.</w:t>
      </w:r>
      <w:proofErr w:type="gramEnd"/>
      <w:r w:rsidRPr="00E73EDC">
        <w:t xml:space="preserve">  It is important to address this gap in knowledge in order to be confident that vegetarian and vegan diets during pregnancy are safe in the context of for child development.  </w:t>
      </w:r>
    </w:p>
    <w:p w14:paraId="134ACC84" w14:textId="77777777" w:rsidR="005C7066" w:rsidRPr="00E73EDC" w:rsidRDefault="005C7066" w:rsidP="00C27826">
      <w:pPr>
        <w:jc w:val="both"/>
      </w:pPr>
    </w:p>
    <w:p w14:paraId="379494F5" w14:textId="77777777" w:rsidR="005C7066" w:rsidRPr="00E73EDC" w:rsidRDefault="005C7066" w:rsidP="00C27826">
      <w:pPr>
        <w:jc w:val="both"/>
      </w:pPr>
    </w:p>
    <w:p w14:paraId="5A234CE6" w14:textId="77777777" w:rsidR="005C7066" w:rsidRPr="00E73EDC" w:rsidRDefault="005C7066" w:rsidP="00C27826">
      <w:pPr>
        <w:jc w:val="both"/>
      </w:pPr>
    </w:p>
    <w:p w14:paraId="174A01DA" w14:textId="77777777" w:rsidR="005C7066" w:rsidRPr="00E73EDC" w:rsidRDefault="005C7066" w:rsidP="00C27826">
      <w:pPr>
        <w:jc w:val="both"/>
      </w:pPr>
    </w:p>
    <w:p w14:paraId="0D35CA10" w14:textId="77777777" w:rsidR="005C7066" w:rsidRPr="00E73EDC" w:rsidRDefault="005C7066" w:rsidP="00C27826">
      <w:pPr>
        <w:jc w:val="both"/>
      </w:pPr>
    </w:p>
    <w:p w14:paraId="63956E53" w14:textId="77777777" w:rsidR="005C7066" w:rsidRPr="00E73EDC" w:rsidRDefault="005C7066" w:rsidP="00C27826">
      <w:pPr>
        <w:jc w:val="both"/>
      </w:pPr>
    </w:p>
    <w:p w14:paraId="76B64DED" w14:textId="77777777" w:rsidR="005C7066" w:rsidRPr="00E73EDC" w:rsidRDefault="005C7066" w:rsidP="00C27826">
      <w:pPr>
        <w:jc w:val="both"/>
      </w:pPr>
    </w:p>
    <w:p w14:paraId="4AD86CE4" w14:textId="77777777" w:rsidR="005C7066" w:rsidRPr="00E73EDC" w:rsidRDefault="005C7066" w:rsidP="00C27826">
      <w:pPr>
        <w:jc w:val="both"/>
      </w:pPr>
    </w:p>
    <w:p w14:paraId="6BD640F7" w14:textId="77777777" w:rsidR="005C7066" w:rsidRPr="00E73EDC" w:rsidRDefault="005C7066">
      <w:r w:rsidRPr="00E73EDC">
        <w:br w:type="page"/>
      </w:r>
    </w:p>
    <w:p w14:paraId="15873147" w14:textId="77777777" w:rsidR="005C7066" w:rsidRPr="00E73EDC" w:rsidRDefault="005C7066" w:rsidP="00CE01E8">
      <w:pPr>
        <w:spacing w:line="360" w:lineRule="auto"/>
        <w:jc w:val="both"/>
        <w:outlineLvl w:val="0"/>
        <w:rPr>
          <w:b/>
        </w:rPr>
      </w:pPr>
      <w:r w:rsidRPr="00E73EDC">
        <w:rPr>
          <w:b/>
        </w:rPr>
        <w:lastRenderedPageBreak/>
        <w:t>Introduction</w:t>
      </w:r>
    </w:p>
    <w:p w14:paraId="7E7A39D8" w14:textId="77777777" w:rsidR="005C7066" w:rsidRPr="00E73EDC" w:rsidRDefault="005C7066" w:rsidP="006440E7">
      <w:pPr>
        <w:spacing w:line="360" w:lineRule="auto"/>
        <w:rPr>
          <w:rFonts w:eastAsia="Times New Roman"/>
          <w:shd w:val="clear" w:color="auto" w:fill="FFFFFF"/>
        </w:rPr>
      </w:pPr>
      <w:r w:rsidRPr="00E73EDC">
        <w:t>Vegetarianism is a widely practiced dietary choice that may be adopted for cultural or religious reasons, or out of personal preference, possibly because of perceived health benefits or concerns about animal welfare</w:t>
      </w:r>
      <w:r w:rsidRPr="00E73EDC">
        <w:rPr>
          <w:noProof/>
          <w:vertAlign w:val="superscript"/>
        </w:rPr>
        <w:t>(1)</w:t>
      </w:r>
      <w:r w:rsidRPr="00E73EDC">
        <w:t>.  The practice of vegetarianism encompasses a range of dietary choices such as the complete exclusion of all meat, fish and dairy produce (veganism), exclusion of meat and fish with inclusion of dairy products and eggs (</w:t>
      </w:r>
      <w:proofErr w:type="spellStart"/>
      <w:r w:rsidRPr="00E73EDC">
        <w:rPr>
          <w:rFonts w:eastAsia="Times New Roman"/>
          <w:bCs/>
          <w:shd w:val="clear" w:color="auto" w:fill="FFFFFF"/>
        </w:rPr>
        <w:t>ovo</w:t>
      </w:r>
      <w:proofErr w:type="spellEnd"/>
      <w:r w:rsidRPr="00E73EDC">
        <w:rPr>
          <w:rFonts w:eastAsia="Times New Roman"/>
          <w:bCs/>
          <w:shd w:val="clear" w:color="auto" w:fill="FFFFFF"/>
        </w:rPr>
        <w:t xml:space="preserve">-lacto-vegetarianism), or </w:t>
      </w:r>
      <w:r w:rsidRPr="00E73EDC">
        <w:t>exclusion of meat, fish and eggs, but with inclusion of dairy products (</w:t>
      </w:r>
      <w:r w:rsidRPr="00E73EDC">
        <w:rPr>
          <w:rFonts w:eastAsia="Times New Roman"/>
          <w:bCs/>
          <w:shd w:val="clear" w:color="auto" w:fill="FFFFFF"/>
        </w:rPr>
        <w:t>lacto-vegetarianism)</w:t>
      </w:r>
      <w:r w:rsidRPr="00E73EDC">
        <w:rPr>
          <w:rFonts w:eastAsia="Times New Roman"/>
          <w:noProof/>
          <w:shd w:val="clear" w:color="auto" w:fill="FFFFFF"/>
          <w:vertAlign w:val="superscript"/>
        </w:rPr>
        <w:t>(1)</w:t>
      </w:r>
      <w:r w:rsidRPr="00E73EDC">
        <w:rPr>
          <w:rFonts w:eastAsia="Times New Roman"/>
          <w:shd w:val="clear" w:color="auto" w:fill="FFFFFF"/>
        </w:rPr>
        <w:t xml:space="preserve">.  For the purpose of this review, </w:t>
      </w:r>
      <w:proofErr w:type="spellStart"/>
      <w:r w:rsidRPr="00E73EDC">
        <w:rPr>
          <w:rFonts w:eastAsia="Times New Roman"/>
          <w:bCs/>
          <w:shd w:val="clear" w:color="auto" w:fill="FFFFFF"/>
        </w:rPr>
        <w:t>ovo</w:t>
      </w:r>
      <w:proofErr w:type="spellEnd"/>
      <w:r w:rsidRPr="00E73EDC">
        <w:rPr>
          <w:rFonts w:eastAsia="Times New Roman"/>
          <w:bCs/>
          <w:shd w:val="clear" w:color="auto" w:fill="FFFFFF"/>
        </w:rPr>
        <w:t>-lacto-vegetarianism</w:t>
      </w:r>
      <w:r w:rsidRPr="00E73EDC">
        <w:rPr>
          <w:rFonts w:eastAsia="Times New Roman"/>
          <w:shd w:val="clear" w:color="auto" w:fill="FFFFFF"/>
        </w:rPr>
        <w:t xml:space="preserve"> </w:t>
      </w:r>
      <w:proofErr w:type="gramStart"/>
      <w:r w:rsidRPr="00E73EDC">
        <w:rPr>
          <w:rFonts w:eastAsia="Times New Roman"/>
          <w:shd w:val="clear" w:color="auto" w:fill="FFFFFF"/>
        </w:rPr>
        <w:t>will be described</w:t>
      </w:r>
      <w:proofErr w:type="gramEnd"/>
      <w:r w:rsidRPr="00E73EDC">
        <w:rPr>
          <w:rFonts w:eastAsia="Times New Roman"/>
          <w:shd w:val="clear" w:color="auto" w:fill="FFFFFF"/>
        </w:rPr>
        <w:t xml:space="preserve"> as vegetarianism as this is the most common type of vegetarian diet that has been studied previously.  There are too few studies that have investigated the effects of other vegetarian dietary practices on omega-3 polyunsaturated fatty acid (PUFA) status, with the exception of veganism of which there have been a number of studies and will also be discussed here.</w:t>
      </w:r>
    </w:p>
    <w:p w14:paraId="320A177E" w14:textId="77777777" w:rsidR="005C7066" w:rsidRPr="00E73EDC" w:rsidRDefault="005C7066" w:rsidP="009859A0">
      <w:pPr>
        <w:spacing w:line="360" w:lineRule="auto"/>
        <w:ind w:firstLine="720"/>
        <w:rPr>
          <w:rFonts w:eastAsia="Times New Roman"/>
          <w:shd w:val="clear" w:color="auto" w:fill="FFFFFF"/>
        </w:rPr>
      </w:pPr>
      <w:r w:rsidRPr="00E73EDC">
        <w:rPr>
          <w:rFonts w:eastAsia="Times New Roman"/>
          <w:shd w:val="clear" w:color="auto" w:fill="FFFFFF"/>
        </w:rPr>
        <w:t xml:space="preserve">Exclusion of major food groups from the diet may confer a risk of low status or deficiency of nutrients that </w:t>
      </w:r>
      <w:proofErr w:type="gramStart"/>
      <w:r w:rsidRPr="00E73EDC">
        <w:rPr>
          <w:rFonts w:eastAsia="Times New Roman"/>
          <w:shd w:val="clear" w:color="auto" w:fill="FFFFFF"/>
        </w:rPr>
        <w:t>are found</w:t>
      </w:r>
      <w:proofErr w:type="gramEnd"/>
      <w:r w:rsidRPr="00E73EDC">
        <w:rPr>
          <w:rFonts w:eastAsia="Times New Roman"/>
          <w:shd w:val="clear" w:color="auto" w:fill="FFFFFF"/>
        </w:rPr>
        <w:t xml:space="preserve"> predominately or exclusively in the excluded foods.  The n-3 polyunsaturated fatty acids (PUFA) EPA and DHA are obtained primarily from oily fish and, to a lesser extent, from meat and dairy </w:t>
      </w:r>
      <w:proofErr w:type="gramStart"/>
      <w:r w:rsidRPr="00E73EDC">
        <w:rPr>
          <w:rFonts w:eastAsia="Times New Roman"/>
          <w:shd w:val="clear" w:color="auto" w:fill="FFFFFF"/>
        </w:rPr>
        <w:t>products</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2)</w:t>
      </w:r>
      <w:r w:rsidRPr="00E73EDC">
        <w:rPr>
          <w:rFonts w:eastAsia="Times New Roman"/>
          <w:shd w:val="clear" w:color="auto" w:fill="FFFFFF"/>
        </w:rPr>
        <w:t xml:space="preserve">. Thus excluding these foods from the diet may incur risk of low EPA and DHA status.  Lower EPA and DHA intake and status has been associated with adverse effects on cardiovascular health and on inflammatory </w:t>
      </w:r>
      <w:proofErr w:type="gramStart"/>
      <w:r w:rsidRPr="00E73EDC">
        <w:rPr>
          <w:rFonts w:eastAsia="Times New Roman"/>
          <w:shd w:val="clear" w:color="auto" w:fill="FFFFFF"/>
        </w:rPr>
        <w:t>disease</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3; 4; 5)</w:t>
      </w:r>
      <w:r w:rsidRPr="00E73EDC">
        <w:rPr>
          <w:rFonts w:eastAsia="Times New Roman"/>
          <w:shd w:val="clear" w:color="auto" w:fill="FFFFFF"/>
        </w:rPr>
        <w:t>.  Furthermore, adequate assimilation of DHA by the developing central nervous system is required for optimal function</w:t>
      </w:r>
      <w:r w:rsidRPr="00E73EDC">
        <w:rPr>
          <w:rFonts w:eastAsia="Times New Roman"/>
          <w:noProof/>
          <w:shd w:val="clear" w:color="auto" w:fill="FFFFFF"/>
          <w:vertAlign w:val="superscript"/>
        </w:rPr>
        <w:t>(6)</w:t>
      </w:r>
      <w:r w:rsidRPr="00E73EDC">
        <w:rPr>
          <w:rFonts w:eastAsia="Times New Roman"/>
          <w:shd w:val="clear" w:color="auto" w:fill="FFFFFF"/>
        </w:rPr>
        <w:t xml:space="preserve"> and deficits in DHA accumulation have been associated with impaired retinal function in preterm infants</w:t>
      </w:r>
      <w:r w:rsidRPr="00E73EDC">
        <w:rPr>
          <w:rFonts w:eastAsia="Times New Roman"/>
          <w:noProof/>
          <w:shd w:val="clear" w:color="auto" w:fill="FFFFFF"/>
          <w:vertAlign w:val="superscript"/>
        </w:rPr>
        <w:t>(7)</w:t>
      </w:r>
      <w:r w:rsidRPr="00E73EDC">
        <w:rPr>
          <w:rFonts w:eastAsia="Times New Roman"/>
          <w:shd w:val="clear" w:color="auto" w:fill="FFFFFF"/>
        </w:rPr>
        <w:t xml:space="preserve"> and with altered behaviour in non-human primates</w:t>
      </w:r>
      <w:r w:rsidRPr="00E73EDC">
        <w:rPr>
          <w:rFonts w:eastAsia="Times New Roman"/>
          <w:noProof/>
          <w:shd w:val="clear" w:color="auto" w:fill="FFFFFF"/>
          <w:vertAlign w:val="superscript"/>
        </w:rPr>
        <w:t>(8; 9; 10)</w:t>
      </w:r>
      <w:r w:rsidRPr="00E73EDC">
        <w:rPr>
          <w:rFonts w:eastAsia="Times New Roman"/>
          <w:shd w:val="clear" w:color="auto" w:fill="FFFFFF"/>
        </w:rPr>
        <w:t xml:space="preserve">.   There have been several previous reviews of the impact of vegetarian diets on EPA and DHA status, which concluded that individuals who follow vegetarian diets have lower EPA and DHA status compared to </w:t>
      </w:r>
      <w:proofErr w:type="gramStart"/>
      <w:r w:rsidRPr="00E73EDC">
        <w:rPr>
          <w:rFonts w:eastAsia="Times New Roman"/>
          <w:shd w:val="clear" w:color="auto" w:fill="FFFFFF"/>
        </w:rPr>
        <w:t>omnivores</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11; 12; 13; 14; 15)</w:t>
      </w:r>
      <w:r w:rsidRPr="00E73EDC">
        <w:rPr>
          <w:rFonts w:eastAsia="Times New Roman"/>
          <w:shd w:val="clear" w:color="auto" w:fill="FFFFFF"/>
        </w:rPr>
        <w:t xml:space="preserve">.  </w:t>
      </w:r>
      <w:proofErr w:type="gramStart"/>
      <w:r w:rsidRPr="00E73EDC">
        <w:rPr>
          <w:rFonts w:eastAsia="Times New Roman"/>
          <w:shd w:val="clear" w:color="auto" w:fill="FFFFFF"/>
        </w:rPr>
        <w:t>Nevertheless, vegetarian diets have been associated with specific health benefits including reduction in cardiovascular disease risk factors</w:t>
      </w:r>
      <w:r w:rsidRPr="00E73EDC">
        <w:rPr>
          <w:rFonts w:eastAsia="Times New Roman"/>
          <w:noProof/>
          <w:shd w:val="clear" w:color="auto" w:fill="FFFFFF"/>
          <w:vertAlign w:val="superscript"/>
        </w:rPr>
        <w:t>(16)</w:t>
      </w:r>
      <w:r w:rsidRPr="00E73EDC">
        <w:rPr>
          <w:rFonts w:eastAsia="Times New Roman"/>
          <w:shd w:val="clear" w:color="auto" w:fill="FFFFFF"/>
        </w:rPr>
        <w:t>, lower risk of type 2 diabetes mellitus and impaired glucose homeostasis</w:t>
      </w:r>
      <w:r w:rsidRPr="00E73EDC">
        <w:rPr>
          <w:rFonts w:eastAsia="Times New Roman"/>
          <w:noProof/>
          <w:shd w:val="clear" w:color="auto" w:fill="FFFFFF"/>
          <w:vertAlign w:val="superscript"/>
        </w:rPr>
        <w:t>(17; 18)</w:t>
      </w:r>
      <w:r w:rsidRPr="00E73EDC">
        <w:rPr>
          <w:rFonts w:eastAsia="Times New Roman"/>
          <w:shd w:val="clear" w:color="auto" w:fill="FFFFFF"/>
        </w:rPr>
        <w:t xml:space="preserve"> and the metabolic syndrome</w:t>
      </w:r>
      <w:r w:rsidRPr="00E73EDC">
        <w:rPr>
          <w:rFonts w:eastAsia="Times New Roman"/>
          <w:noProof/>
          <w:shd w:val="clear" w:color="auto" w:fill="FFFFFF"/>
          <w:vertAlign w:val="superscript"/>
        </w:rPr>
        <w:t>(19)</w:t>
      </w:r>
      <w:r w:rsidRPr="00E73EDC">
        <w:rPr>
          <w:rFonts w:eastAsia="Times New Roman"/>
          <w:shd w:val="clear" w:color="auto" w:fill="FFFFFF"/>
        </w:rPr>
        <w:t>, enhanced weight reduction, although effects on maintenance of lower weight are uncertain</w:t>
      </w:r>
      <w:r w:rsidRPr="00E73EDC">
        <w:rPr>
          <w:rFonts w:eastAsia="Times New Roman"/>
          <w:noProof/>
          <w:shd w:val="clear" w:color="auto" w:fill="FFFFFF"/>
          <w:vertAlign w:val="superscript"/>
        </w:rPr>
        <w:t>(20)</w:t>
      </w:r>
      <w:r w:rsidRPr="00E73EDC">
        <w:rPr>
          <w:rFonts w:eastAsia="Times New Roman"/>
          <w:shd w:val="clear" w:color="auto" w:fill="FFFFFF"/>
        </w:rPr>
        <w:t>, reduced risk of cancer</w:t>
      </w:r>
      <w:r w:rsidRPr="00E73EDC">
        <w:rPr>
          <w:rFonts w:eastAsia="Times New Roman"/>
          <w:noProof/>
          <w:shd w:val="clear" w:color="auto" w:fill="FFFFFF"/>
          <w:vertAlign w:val="superscript"/>
        </w:rPr>
        <w:t>(21; 22)</w:t>
      </w:r>
      <w:r w:rsidRPr="00E73EDC">
        <w:rPr>
          <w:rFonts w:eastAsia="Times New Roman"/>
          <w:shd w:val="clear" w:color="auto" w:fill="FFFFFF"/>
        </w:rPr>
        <w:t>,  and differential effects of vegetarian and vegan diets on the gut microbiota</w:t>
      </w:r>
      <w:r w:rsidRPr="00E73EDC">
        <w:rPr>
          <w:rFonts w:eastAsia="Times New Roman"/>
          <w:noProof/>
          <w:shd w:val="clear" w:color="auto" w:fill="FFFFFF"/>
          <w:vertAlign w:val="superscript"/>
        </w:rPr>
        <w:t>(23)</w:t>
      </w:r>
      <w:r w:rsidRPr="00E73EDC">
        <w:rPr>
          <w:rFonts w:eastAsia="Times New Roman"/>
          <w:shd w:val="clear" w:color="auto" w:fill="FFFFFF"/>
        </w:rPr>
        <w:t>.</w:t>
      </w:r>
      <w:proofErr w:type="gramEnd"/>
      <w:r w:rsidRPr="00E73EDC">
        <w:rPr>
          <w:rFonts w:eastAsia="Times New Roman"/>
          <w:shd w:val="clear" w:color="auto" w:fill="FFFFFF"/>
        </w:rPr>
        <w:t xml:space="preserve">    Vegetarianism in affluent countries tends to be practiced by individuals with higher income and educational attainment, while vegetarianism in less wealthy counties is associated primarily with poverty, religious or cultural </w:t>
      </w:r>
      <w:proofErr w:type="gramStart"/>
      <w:r w:rsidRPr="00E73EDC">
        <w:rPr>
          <w:rFonts w:eastAsia="Times New Roman"/>
          <w:shd w:val="clear" w:color="auto" w:fill="FFFFFF"/>
        </w:rPr>
        <w:t>practice</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24)</w:t>
      </w:r>
      <w:r w:rsidRPr="00E73EDC">
        <w:rPr>
          <w:rFonts w:eastAsia="Times New Roman"/>
          <w:shd w:val="clear" w:color="auto" w:fill="FFFFFF"/>
        </w:rPr>
        <w:t xml:space="preserve">.  Thus, it has been suggested at least </w:t>
      </w:r>
      <w:r w:rsidRPr="00E73EDC">
        <w:rPr>
          <w:rFonts w:eastAsia="Times New Roman"/>
          <w:shd w:val="clear" w:color="auto" w:fill="FFFFFF"/>
        </w:rPr>
        <w:lastRenderedPageBreak/>
        <w:t xml:space="preserve">part of the beneficial effects of vegetarianism on health may be attributed to lifestyle rather than dietary practice </w:t>
      </w:r>
      <w:r w:rsidRPr="00E73EDC">
        <w:rPr>
          <w:rFonts w:eastAsia="Times New Roman"/>
          <w:i/>
          <w:shd w:val="clear" w:color="auto" w:fill="FFFFFF"/>
        </w:rPr>
        <w:t xml:space="preserve">per </w:t>
      </w:r>
      <w:proofErr w:type="gramStart"/>
      <w:r w:rsidRPr="00E73EDC">
        <w:rPr>
          <w:rFonts w:eastAsia="Times New Roman"/>
          <w:i/>
          <w:shd w:val="clear" w:color="auto" w:fill="FFFFFF"/>
        </w:rPr>
        <w:t>se</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24)</w:t>
      </w:r>
      <w:r w:rsidRPr="00E73EDC">
        <w:rPr>
          <w:rFonts w:eastAsia="Times New Roman"/>
          <w:shd w:val="clear" w:color="auto" w:fill="FFFFFF"/>
        </w:rPr>
        <w:t xml:space="preserve">.    </w:t>
      </w:r>
    </w:p>
    <w:p w14:paraId="483418B6" w14:textId="77777777" w:rsidR="005C7066" w:rsidRPr="00E73EDC" w:rsidRDefault="005C7066" w:rsidP="006440E7">
      <w:pPr>
        <w:spacing w:line="360" w:lineRule="auto"/>
        <w:rPr>
          <w:rFonts w:eastAsia="Times New Roman"/>
          <w:shd w:val="clear" w:color="auto" w:fill="FFFFFF"/>
        </w:rPr>
      </w:pPr>
      <w:r w:rsidRPr="00E73EDC">
        <w:rPr>
          <w:rFonts w:eastAsia="Times New Roman"/>
          <w:shd w:val="clear" w:color="auto" w:fill="FFFFFF"/>
        </w:rPr>
        <w:tab/>
        <w:t xml:space="preserve">DHA status has been shown to be higher in women than </w:t>
      </w:r>
      <w:proofErr w:type="gramStart"/>
      <w:r w:rsidRPr="00E73EDC">
        <w:rPr>
          <w:rFonts w:eastAsia="Times New Roman"/>
          <w:shd w:val="clear" w:color="auto" w:fill="FFFFFF"/>
        </w:rPr>
        <w:t>men</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25)</w:t>
      </w:r>
      <w:r w:rsidRPr="00E73EDC">
        <w:rPr>
          <w:rFonts w:eastAsia="Times New Roman"/>
          <w:shd w:val="clear" w:color="auto" w:fill="FFFFFF"/>
        </w:rPr>
        <w:t>, partly because women have been shown to be able to convert the essential fatty acid α-</w:t>
      </w:r>
      <w:proofErr w:type="spellStart"/>
      <w:r w:rsidRPr="00E73EDC">
        <w:rPr>
          <w:rFonts w:eastAsia="Times New Roman"/>
          <w:shd w:val="clear" w:color="auto" w:fill="FFFFFF"/>
        </w:rPr>
        <w:t>linolenic</w:t>
      </w:r>
      <w:proofErr w:type="spellEnd"/>
      <w:r w:rsidRPr="00E73EDC">
        <w:rPr>
          <w:rFonts w:eastAsia="Times New Roman"/>
          <w:shd w:val="clear" w:color="auto" w:fill="FFFFFF"/>
        </w:rPr>
        <w:t xml:space="preserve"> acid (ALNA) to DHA</w:t>
      </w:r>
      <w:r w:rsidRPr="00E73EDC">
        <w:rPr>
          <w:rFonts w:eastAsia="Times New Roman"/>
          <w:noProof/>
          <w:shd w:val="clear" w:color="auto" w:fill="FFFFFF"/>
          <w:vertAlign w:val="superscript"/>
        </w:rPr>
        <w:t>(26)</w:t>
      </w:r>
      <w:r w:rsidRPr="00E73EDC">
        <w:rPr>
          <w:rFonts w:eastAsia="Times New Roman"/>
          <w:shd w:val="clear" w:color="auto" w:fill="FFFFFF"/>
        </w:rPr>
        <w:t>, while such capacity in men is negligible</w:t>
      </w:r>
      <w:r w:rsidRPr="00E73EDC">
        <w:rPr>
          <w:rFonts w:eastAsia="Times New Roman"/>
          <w:noProof/>
          <w:shd w:val="clear" w:color="auto" w:fill="FFFFFF"/>
          <w:vertAlign w:val="superscript"/>
        </w:rPr>
        <w:t>(27)</w:t>
      </w:r>
      <w:r w:rsidRPr="00E73EDC">
        <w:rPr>
          <w:rFonts w:eastAsia="Times New Roman"/>
          <w:shd w:val="clear" w:color="auto" w:fill="FFFFFF"/>
        </w:rPr>
        <w:t xml:space="preserve">.  It </w:t>
      </w:r>
      <w:proofErr w:type="gramStart"/>
      <w:r w:rsidRPr="00E73EDC">
        <w:rPr>
          <w:rFonts w:eastAsia="Times New Roman"/>
          <w:shd w:val="clear" w:color="auto" w:fill="FFFFFF"/>
        </w:rPr>
        <w:t>is thought</w:t>
      </w:r>
      <w:proofErr w:type="gramEnd"/>
      <w:r w:rsidRPr="00E73EDC">
        <w:rPr>
          <w:rFonts w:eastAsia="Times New Roman"/>
          <w:shd w:val="clear" w:color="auto" w:fill="FFFFFF"/>
        </w:rPr>
        <w:t xml:space="preserve"> that such metabolic capacity in women may facilitate supply of DHA to their offspring.  Because DHA is important for neurological development, low DHA status in non-pregnant and pregnant vegetarian women may adversely affect the development of children born to vegetarian mothers.  The purpose of this review is to compare the impact of vegetarian diets on EPA and DHA status in non-pregnant and pregnant women, and to assess whether maternal vegetarian diet affects the development of their children.</w:t>
      </w:r>
    </w:p>
    <w:p w14:paraId="11A4D317" w14:textId="77777777" w:rsidR="005C7066" w:rsidRPr="00E73EDC" w:rsidRDefault="005C7066" w:rsidP="006440E7">
      <w:pPr>
        <w:spacing w:line="360" w:lineRule="auto"/>
        <w:rPr>
          <w:rFonts w:eastAsia="Times New Roman"/>
          <w:shd w:val="clear" w:color="auto" w:fill="FFFFFF"/>
        </w:rPr>
      </w:pPr>
    </w:p>
    <w:p w14:paraId="7B42CC14" w14:textId="77777777" w:rsidR="005C7066" w:rsidRPr="00E73EDC" w:rsidRDefault="005C7066" w:rsidP="00CE01E8">
      <w:pPr>
        <w:spacing w:line="360" w:lineRule="auto"/>
        <w:outlineLvl w:val="0"/>
        <w:rPr>
          <w:rFonts w:eastAsia="Times New Roman"/>
          <w:shd w:val="clear" w:color="auto" w:fill="FFFFFF"/>
        </w:rPr>
      </w:pPr>
      <w:r w:rsidRPr="00E73EDC">
        <w:rPr>
          <w:rFonts w:eastAsia="Times New Roman"/>
          <w:i/>
          <w:shd w:val="clear" w:color="auto" w:fill="FFFFFF"/>
        </w:rPr>
        <w:t xml:space="preserve">Omega-3 fatty acids:  dietary sources </w:t>
      </w:r>
    </w:p>
    <w:p w14:paraId="4C9C1A58" w14:textId="77777777" w:rsidR="005C7066" w:rsidRPr="00E73EDC" w:rsidRDefault="005C7066" w:rsidP="00CC39C1">
      <w:pPr>
        <w:spacing w:line="360" w:lineRule="auto"/>
        <w:rPr>
          <w:rFonts w:eastAsia="Times New Roman"/>
          <w:shd w:val="clear" w:color="auto" w:fill="FFFFFF"/>
        </w:rPr>
      </w:pPr>
      <w:r w:rsidRPr="00E73EDC">
        <w:rPr>
          <w:rFonts w:eastAsia="Times New Roman"/>
          <w:shd w:val="clear" w:color="auto" w:fill="FFFFFF"/>
        </w:rPr>
        <w:t xml:space="preserve">Omega-3 fatty acids are long chain PUFA that are characterised by the presence of a double bond on the third carbon from the methyl end of the hydrocarbon chain.  They can be grouped into those, the 18 carbon fatty acids ALNA and </w:t>
      </w:r>
      <w:proofErr w:type="spellStart"/>
      <w:r w:rsidRPr="00E73EDC">
        <w:rPr>
          <w:rFonts w:eastAsia="Times New Roman"/>
          <w:shd w:val="clear" w:color="auto" w:fill="FFFFFF"/>
        </w:rPr>
        <w:t>stearidonic</w:t>
      </w:r>
      <w:proofErr w:type="spellEnd"/>
      <w:r w:rsidRPr="00E73EDC">
        <w:rPr>
          <w:rFonts w:eastAsia="Times New Roman"/>
          <w:shd w:val="clear" w:color="auto" w:fill="FFFFFF"/>
        </w:rPr>
        <w:t xml:space="preserve"> acid (18:4n-3) that are present in vegetable oils, and those with carbon chains of 20 or more carbons found in animal products, especially oily fish, 20:4n-3, EPA, </w:t>
      </w:r>
      <w:proofErr w:type="spellStart"/>
      <w:r w:rsidRPr="00E73EDC">
        <w:rPr>
          <w:rFonts w:eastAsia="Times New Roman"/>
          <w:shd w:val="clear" w:color="auto" w:fill="FFFFFF"/>
        </w:rPr>
        <w:t>docosapentaenoic</w:t>
      </w:r>
      <w:proofErr w:type="spellEnd"/>
      <w:r w:rsidRPr="00E73EDC">
        <w:rPr>
          <w:rFonts w:eastAsia="Times New Roman"/>
          <w:shd w:val="clear" w:color="auto" w:fill="FFFFFF"/>
        </w:rPr>
        <w:t xml:space="preserve"> acid (DPAn-3; 22:5n-3) and DHA.  ALNA is synthesised in plants from oleic acid (18:1n-9) by sequential reactions that are catalysed by ∆12 and ∆15 </w:t>
      </w:r>
      <w:proofErr w:type="gramStart"/>
      <w:r w:rsidRPr="00E73EDC">
        <w:rPr>
          <w:rFonts w:eastAsia="Times New Roman"/>
          <w:shd w:val="clear" w:color="auto" w:fill="FFFFFF"/>
        </w:rPr>
        <w:t>desaturases</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28)</w:t>
      </w:r>
      <w:r w:rsidRPr="00E73EDC">
        <w:rPr>
          <w:rFonts w:eastAsia="Times New Roman"/>
          <w:shd w:val="clear" w:color="auto" w:fill="FFFFFF"/>
        </w:rPr>
        <w:t xml:space="preserve">.  Plants of the </w:t>
      </w:r>
      <w:proofErr w:type="spellStart"/>
      <w:r w:rsidRPr="00E73EDC">
        <w:rPr>
          <w:rFonts w:eastAsia="Times New Roman"/>
        </w:rPr>
        <w:t>Boraginaceae</w:t>
      </w:r>
      <w:proofErr w:type="spellEnd"/>
      <w:r w:rsidRPr="00E73EDC">
        <w:rPr>
          <w:rFonts w:eastAsia="Times New Roman"/>
        </w:rPr>
        <w:t xml:space="preserve"> are able to synthesise </w:t>
      </w:r>
      <w:proofErr w:type="spellStart"/>
      <w:r w:rsidRPr="00E73EDC">
        <w:rPr>
          <w:rFonts w:eastAsia="Times New Roman"/>
          <w:shd w:val="clear" w:color="auto" w:fill="FFFFFF"/>
        </w:rPr>
        <w:t>stearidonic</w:t>
      </w:r>
      <w:proofErr w:type="spellEnd"/>
      <w:r w:rsidRPr="00E73EDC">
        <w:rPr>
          <w:rFonts w:eastAsia="Times New Roman"/>
          <w:shd w:val="clear" w:color="auto" w:fill="FFFFFF"/>
        </w:rPr>
        <w:t xml:space="preserve"> acid by ∆6 desaturase activity, and may contain between 5 - 10% of this </w:t>
      </w:r>
      <w:proofErr w:type="gramStart"/>
      <w:r w:rsidRPr="00E73EDC">
        <w:rPr>
          <w:rFonts w:eastAsia="Times New Roman"/>
          <w:shd w:val="clear" w:color="auto" w:fill="FFFFFF"/>
        </w:rPr>
        <w:t>PUFA</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29)</w:t>
      </w:r>
      <w:r w:rsidRPr="00E73EDC">
        <w:rPr>
          <w:rFonts w:eastAsia="Times New Roman"/>
          <w:shd w:val="clear" w:color="auto" w:fill="FFFFFF"/>
        </w:rPr>
        <w:t xml:space="preserve">.  Humans and other mammals are unable to synthesise ALNA because they lack ∆12 and ∆15 desaturases and consequently this fatty acid is regarded as essential in the </w:t>
      </w:r>
      <w:proofErr w:type="gramStart"/>
      <w:r w:rsidRPr="00E73EDC">
        <w:rPr>
          <w:rFonts w:eastAsia="Times New Roman"/>
          <w:shd w:val="clear" w:color="auto" w:fill="FFFFFF"/>
        </w:rPr>
        <w:t>diet</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30)</w:t>
      </w:r>
      <w:r w:rsidRPr="00E73EDC">
        <w:rPr>
          <w:rFonts w:eastAsia="Times New Roman"/>
          <w:shd w:val="clear" w:color="auto" w:fill="FFFFFF"/>
        </w:rPr>
        <w:t xml:space="preserve">.  Poor ALNA intake, primarily in patients receiving total parenteral nutrition, has been linked to specific deficiency </w:t>
      </w:r>
      <w:proofErr w:type="gramStart"/>
      <w:r w:rsidRPr="00E73EDC">
        <w:rPr>
          <w:rFonts w:eastAsia="Times New Roman"/>
          <w:shd w:val="clear" w:color="auto" w:fill="FFFFFF"/>
        </w:rPr>
        <w:t>symptoms</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31)</w:t>
      </w:r>
      <w:r w:rsidRPr="00E73EDC">
        <w:rPr>
          <w:rFonts w:eastAsia="Times New Roman"/>
          <w:shd w:val="clear" w:color="auto" w:fill="FFFFFF"/>
        </w:rPr>
        <w:t>.  Therefore, in order to maintain adequate EPA and DHA status, humans and other mammals are dependent upon either consuming these fatty acids pre-formed in the diet from animal-derived foods</w:t>
      </w:r>
      <w:r w:rsidRPr="00E73EDC">
        <w:rPr>
          <w:rFonts w:eastAsia="Times New Roman"/>
          <w:noProof/>
          <w:shd w:val="clear" w:color="auto" w:fill="FFFFFF"/>
          <w:vertAlign w:val="superscript"/>
        </w:rPr>
        <w:t>(2)</w:t>
      </w:r>
      <w:r w:rsidRPr="00E73EDC">
        <w:rPr>
          <w:rFonts w:eastAsia="Times New Roman"/>
          <w:shd w:val="clear" w:color="auto" w:fill="FFFFFF"/>
        </w:rPr>
        <w:t xml:space="preserve"> and/or on synthesis from ALNA. </w:t>
      </w:r>
    </w:p>
    <w:p w14:paraId="1BAB7E35" w14:textId="77777777" w:rsidR="005C7066" w:rsidRPr="00E73EDC" w:rsidRDefault="005C7066" w:rsidP="00CC39C1">
      <w:pPr>
        <w:spacing w:line="360" w:lineRule="auto"/>
        <w:rPr>
          <w:rFonts w:eastAsia="Times New Roman"/>
          <w:shd w:val="clear" w:color="auto" w:fill="FFFFFF"/>
        </w:rPr>
      </w:pPr>
    </w:p>
    <w:p w14:paraId="1D1581BC" w14:textId="77777777" w:rsidR="005C7066" w:rsidRPr="00E73EDC" w:rsidRDefault="005C7066" w:rsidP="00CE01E8">
      <w:pPr>
        <w:spacing w:line="360" w:lineRule="auto"/>
        <w:outlineLvl w:val="0"/>
        <w:rPr>
          <w:rFonts w:eastAsia="Times New Roman"/>
          <w:shd w:val="clear" w:color="auto" w:fill="FFFFFF"/>
        </w:rPr>
      </w:pPr>
      <w:r w:rsidRPr="00E73EDC">
        <w:rPr>
          <w:rFonts w:eastAsia="Times New Roman"/>
          <w:i/>
          <w:shd w:val="clear" w:color="auto" w:fill="FFFFFF"/>
        </w:rPr>
        <w:t>Synthesis of EPA and DHA in humans</w:t>
      </w:r>
    </w:p>
    <w:p w14:paraId="5D1ED1E7" w14:textId="77777777" w:rsidR="005C7066" w:rsidRPr="00E73EDC" w:rsidRDefault="005C7066" w:rsidP="005B0A41">
      <w:pPr>
        <w:spacing w:line="360" w:lineRule="auto"/>
        <w:ind w:firstLine="720"/>
        <w:rPr>
          <w:rFonts w:eastAsia="Times New Roman"/>
          <w:shd w:val="clear" w:color="auto" w:fill="FFFFFF"/>
        </w:rPr>
      </w:pPr>
      <w:r w:rsidRPr="00E73EDC">
        <w:rPr>
          <w:rFonts w:eastAsia="Times New Roman"/>
          <w:shd w:val="clear" w:color="auto" w:fill="FFFFFF"/>
        </w:rPr>
        <w:t xml:space="preserve">The consensus pathway for conversion of ALNA to longer chain n-3 PUFA in mammals was elucidated by Voss and </w:t>
      </w:r>
      <w:proofErr w:type="spellStart"/>
      <w:r w:rsidRPr="00E73EDC">
        <w:rPr>
          <w:rFonts w:eastAsia="Times New Roman"/>
          <w:shd w:val="clear" w:color="auto" w:fill="FFFFFF"/>
        </w:rPr>
        <w:t>Sprecher</w:t>
      </w:r>
      <w:proofErr w:type="spellEnd"/>
      <w:r w:rsidRPr="00E73EDC">
        <w:rPr>
          <w:rFonts w:eastAsia="Times New Roman"/>
          <w:shd w:val="clear" w:color="auto" w:fill="FFFFFF"/>
        </w:rPr>
        <w:t xml:space="preserve"> in rat </w:t>
      </w:r>
      <w:proofErr w:type="gramStart"/>
      <w:r w:rsidRPr="00E73EDC">
        <w:rPr>
          <w:rFonts w:eastAsia="Times New Roman"/>
          <w:shd w:val="clear" w:color="auto" w:fill="FFFFFF"/>
        </w:rPr>
        <w:t>liver</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32)</w:t>
      </w:r>
      <w:r w:rsidRPr="00E73EDC">
        <w:rPr>
          <w:rFonts w:eastAsia="Times New Roman"/>
          <w:shd w:val="clear" w:color="auto" w:fill="FFFFFF"/>
        </w:rPr>
        <w:t xml:space="preserve"> and involves sequential desaturation and carbon chain elongation reactions.  The initial rate-limiting reaction introduces a double bond into ALNA at the ∆6 position and is catalysed by ∆6 desaturase to produce 18:4n-3, which is then converted to 20:4n-3 by the addition of </w:t>
      </w:r>
      <w:proofErr w:type="gramStart"/>
      <w:r w:rsidRPr="00E73EDC">
        <w:rPr>
          <w:rFonts w:eastAsia="Times New Roman"/>
          <w:shd w:val="clear" w:color="auto" w:fill="FFFFFF"/>
        </w:rPr>
        <w:t>2</w:t>
      </w:r>
      <w:proofErr w:type="gramEnd"/>
      <w:r w:rsidRPr="00E73EDC">
        <w:rPr>
          <w:rFonts w:eastAsia="Times New Roman"/>
          <w:shd w:val="clear" w:color="auto" w:fill="FFFFFF"/>
        </w:rPr>
        <w:t xml:space="preserve"> carbons by </w:t>
      </w:r>
      <w:proofErr w:type="spellStart"/>
      <w:r w:rsidRPr="00E73EDC">
        <w:rPr>
          <w:rFonts w:eastAsia="Times New Roman"/>
          <w:shd w:val="clear" w:color="auto" w:fill="FFFFFF"/>
        </w:rPr>
        <w:t>elongase</w:t>
      </w:r>
      <w:proofErr w:type="spellEnd"/>
      <w:r w:rsidRPr="00E73EDC">
        <w:rPr>
          <w:rFonts w:eastAsia="Times New Roman"/>
          <w:shd w:val="clear" w:color="auto" w:fill="FFFFFF"/>
        </w:rPr>
        <w:t xml:space="preserve"> 5 activity.  Desaturation of 20:4n-3 to form EPA </w:t>
      </w:r>
      <w:proofErr w:type="gramStart"/>
      <w:r w:rsidRPr="00E73EDC">
        <w:rPr>
          <w:rFonts w:eastAsia="Times New Roman"/>
          <w:shd w:val="clear" w:color="auto" w:fill="FFFFFF"/>
        </w:rPr>
        <w:t>is catalysed</w:t>
      </w:r>
      <w:proofErr w:type="gramEnd"/>
      <w:r w:rsidRPr="00E73EDC">
        <w:rPr>
          <w:rFonts w:eastAsia="Times New Roman"/>
          <w:shd w:val="clear" w:color="auto" w:fill="FFFFFF"/>
        </w:rPr>
        <w:t xml:space="preserve"> by ∆5 desaturase.  Chain elongation of EPA to DPAn-3 </w:t>
      </w:r>
      <w:proofErr w:type="gramStart"/>
      <w:r w:rsidRPr="00E73EDC">
        <w:rPr>
          <w:rFonts w:eastAsia="Times New Roman"/>
          <w:shd w:val="clear" w:color="auto" w:fill="FFFFFF"/>
        </w:rPr>
        <w:t>is catalysed</w:t>
      </w:r>
      <w:proofErr w:type="gramEnd"/>
      <w:r w:rsidRPr="00E73EDC">
        <w:rPr>
          <w:rFonts w:eastAsia="Times New Roman"/>
          <w:shd w:val="clear" w:color="auto" w:fill="FFFFFF"/>
        </w:rPr>
        <w:t xml:space="preserve"> by </w:t>
      </w:r>
      <w:proofErr w:type="spellStart"/>
      <w:r w:rsidRPr="00E73EDC">
        <w:rPr>
          <w:rFonts w:eastAsia="Times New Roman"/>
          <w:shd w:val="clear" w:color="auto" w:fill="FFFFFF"/>
        </w:rPr>
        <w:t>elongase</w:t>
      </w:r>
      <w:proofErr w:type="spellEnd"/>
      <w:r w:rsidRPr="00E73EDC">
        <w:rPr>
          <w:rFonts w:eastAsia="Times New Roman"/>
          <w:shd w:val="clear" w:color="auto" w:fill="FFFFFF"/>
        </w:rPr>
        <w:t xml:space="preserve"> 2 or 5, and then DPAn-3 can be elongated to 24:5n-3 by </w:t>
      </w:r>
      <w:proofErr w:type="spellStart"/>
      <w:r w:rsidRPr="00E73EDC">
        <w:rPr>
          <w:rFonts w:eastAsia="Times New Roman"/>
          <w:shd w:val="clear" w:color="auto" w:fill="FFFFFF"/>
        </w:rPr>
        <w:t>elongase</w:t>
      </w:r>
      <w:proofErr w:type="spellEnd"/>
      <w:r w:rsidRPr="00E73EDC">
        <w:rPr>
          <w:rFonts w:eastAsia="Times New Roman"/>
          <w:shd w:val="clear" w:color="auto" w:fill="FFFFFF"/>
        </w:rPr>
        <w:t xml:space="preserve"> 2 activity.  Desaturation of 24:5n-3 at the ∆6 position by ∆6 desaturase produces 24:6n-6.  24:6n-3 is then translocated from the endoplasmic reticulum to peroxisomes where </w:t>
      </w:r>
      <w:proofErr w:type="gramStart"/>
      <w:r w:rsidRPr="00E73EDC">
        <w:rPr>
          <w:rFonts w:eastAsia="Times New Roman"/>
          <w:shd w:val="clear" w:color="auto" w:fill="FFFFFF"/>
        </w:rPr>
        <w:t>2</w:t>
      </w:r>
      <w:proofErr w:type="gramEnd"/>
      <w:r w:rsidRPr="00E73EDC">
        <w:rPr>
          <w:rFonts w:eastAsia="Times New Roman"/>
          <w:shd w:val="clear" w:color="auto" w:fill="FFFFFF"/>
        </w:rPr>
        <w:t xml:space="preserve"> carbons are removed to form DHA.  It </w:t>
      </w:r>
      <w:proofErr w:type="gramStart"/>
      <w:r w:rsidRPr="00E73EDC">
        <w:rPr>
          <w:rFonts w:eastAsia="Times New Roman"/>
          <w:shd w:val="clear" w:color="auto" w:fill="FFFFFF"/>
        </w:rPr>
        <w:t>has been suggested</w:t>
      </w:r>
      <w:proofErr w:type="gramEnd"/>
      <w:r w:rsidRPr="00E73EDC">
        <w:rPr>
          <w:rFonts w:eastAsia="Times New Roman"/>
          <w:shd w:val="clear" w:color="auto" w:fill="FFFFFF"/>
        </w:rPr>
        <w:t xml:space="preserve"> that the reactions downstream of DPAn-3 may regulate DHA synthesis independent of the synthesis of DPAn-3</w:t>
      </w:r>
      <w:r w:rsidRPr="00E73EDC">
        <w:rPr>
          <w:rFonts w:eastAsia="Times New Roman"/>
          <w:noProof/>
          <w:shd w:val="clear" w:color="auto" w:fill="FFFFFF"/>
          <w:vertAlign w:val="superscript"/>
        </w:rPr>
        <w:t>(32)</w:t>
      </w:r>
      <w:r w:rsidRPr="00E73EDC">
        <w:rPr>
          <w:rFonts w:eastAsia="Times New Roman"/>
          <w:shd w:val="clear" w:color="auto" w:fill="FFFFFF"/>
        </w:rPr>
        <w:t>.</w:t>
      </w:r>
    </w:p>
    <w:p w14:paraId="02676523" w14:textId="77777777" w:rsidR="005C7066" w:rsidRPr="00E73EDC" w:rsidRDefault="005C7066" w:rsidP="00A176E7">
      <w:pPr>
        <w:spacing w:line="360" w:lineRule="auto"/>
        <w:ind w:firstLine="720"/>
        <w:rPr>
          <w:rFonts w:eastAsia="Times New Roman"/>
          <w:shd w:val="clear" w:color="auto" w:fill="FFFFFF"/>
        </w:rPr>
      </w:pPr>
      <w:r w:rsidRPr="00E73EDC">
        <w:rPr>
          <w:rFonts w:eastAsia="Times New Roman"/>
          <w:shd w:val="clear" w:color="auto" w:fill="FFFFFF"/>
        </w:rPr>
        <w:t xml:space="preserve">Although this pathway is active in rodents, and possibly other species, humans appear to have limited capacity for synthesis of EPA, DPAn-3 and, in particular, DHA.  Dietary supplementation studies in men alone or men plus postmenopausal women show an increment in EPA in blood lipids that was related to the level of ALNA intake, but no increase in </w:t>
      </w:r>
      <w:proofErr w:type="gramStart"/>
      <w:r w:rsidRPr="00E73EDC">
        <w:rPr>
          <w:rFonts w:eastAsia="Times New Roman"/>
          <w:shd w:val="clear" w:color="auto" w:fill="FFFFFF"/>
        </w:rPr>
        <w:t>DHA</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33)</w:t>
      </w:r>
      <w:r w:rsidRPr="00E73EDC">
        <w:rPr>
          <w:rFonts w:eastAsia="Times New Roman"/>
          <w:shd w:val="clear" w:color="auto" w:fill="FFFFFF"/>
        </w:rPr>
        <w:t xml:space="preserve">.  These findings are supported by the results of studies in which men who consumed ALNA labelled with a stable isotope tracer showed synthesis of EPA, DPAn-3, but not </w:t>
      </w:r>
      <w:proofErr w:type="gramStart"/>
      <w:r w:rsidRPr="00E73EDC">
        <w:rPr>
          <w:rFonts w:eastAsia="Times New Roman"/>
          <w:shd w:val="clear" w:color="auto" w:fill="FFFFFF"/>
        </w:rPr>
        <w:t>DHA</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27)</w:t>
      </w:r>
      <w:r w:rsidRPr="00E73EDC">
        <w:rPr>
          <w:rFonts w:eastAsia="Times New Roman"/>
          <w:shd w:val="clear" w:color="auto" w:fill="FFFFFF"/>
        </w:rPr>
        <w:t xml:space="preserve">.  In addition, James </w:t>
      </w:r>
      <w:r w:rsidRPr="00E73EDC">
        <w:rPr>
          <w:rFonts w:eastAsia="Times New Roman"/>
          <w:i/>
          <w:shd w:val="clear" w:color="auto" w:fill="FFFFFF"/>
        </w:rPr>
        <w:t>et al</w:t>
      </w:r>
      <w:r w:rsidRPr="00E73EDC">
        <w:rPr>
          <w:rFonts w:eastAsia="Times New Roman"/>
          <w:shd w:val="clear" w:color="auto" w:fill="FFFFFF"/>
        </w:rPr>
        <w:t xml:space="preserve">. conducted a study to attempt to overcome the point of constraint in ALNA </w:t>
      </w:r>
      <w:proofErr w:type="gramStart"/>
      <w:r w:rsidRPr="00E73EDC">
        <w:rPr>
          <w:rFonts w:eastAsia="Times New Roman"/>
          <w:shd w:val="clear" w:color="auto" w:fill="FFFFFF"/>
        </w:rPr>
        <w:t>conversion</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34)</w:t>
      </w:r>
      <w:r w:rsidRPr="00E73EDC">
        <w:rPr>
          <w:rFonts w:eastAsia="Times New Roman"/>
          <w:shd w:val="clear" w:color="auto" w:fill="FFFFFF"/>
        </w:rPr>
        <w:t xml:space="preserve">.  Men and postmenopausal women consumed either ALNA, 18:4n-3, which would be expected to overcome any constraint in desaturation of ALNA by ∆6 desaturase, or EPA, which would be expected to overcome any constraint in conversion of due to ∆6 desaturase, ∆5 desaturase and </w:t>
      </w:r>
      <w:proofErr w:type="spellStart"/>
      <w:r w:rsidRPr="00E73EDC">
        <w:rPr>
          <w:rFonts w:eastAsia="Times New Roman"/>
          <w:shd w:val="clear" w:color="auto" w:fill="FFFFFF"/>
        </w:rPr>
        <w:t>elongase</w:t>
      </w:r>
      <w:proofErr w:type="spellEnd"/>
      <w:r w:rsidRPr="00E73EDC">
        <w:rPr>
          <w:rFonts w:eastAsia="Times New Roman"/>
          <w:shd w:val="clear" w:color="auto" w:fill="FFFFFF"/>
        </w:rPr>
        <w:t xml:space="preserve"> 5.  All three interventions induced an increase in EPA and DPAn-3 status, but not in </w:t>
      </w:r>
      <w:proofErr w:type="gramStart"/>
      <w:r w:rsidRPr="00E73EDC">
        <w:rPr>
          <w:rFonts w:eastAsia="Times New Roman"/>
          <w:shd w:val="clear" w:color="auto" w:fill="FFFFFF"/>
        </w:rPr>
        <w:t>DHA</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34)</w:t>
      </w:r>
      <w:r w:rsidRPr="00E73EDC">
        <w:rPr>
          <w:rFonts w:eastAsia="Times New Roman"/>
          <w:shd w:val="clear" w:color="auto" w:fill="FFFFFF"/>
        </w:rPr>
        <w:t xml:space="preserve">.  In some dietary supplementation studies, feeding ALNA, 18:4n-3 or EPA was associated with a decrease in DHA </w:t>
      </w:r>
      <w:proofErr w:type="gramStart"/>
      <w:r w:rsidRPr="00E73EDC">
        <w:rPr>
          <w:rFonts w:eastAsia="Times New Roman"/>
          <w:shd w:val="clear" w:color="auto" w:fill="FFFFFF"/>
        </w:rPr>
        <w:t>status</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33)</w:t>
      </w:r>
      <w:r w:rsidRPr="00E73EDC">
        <w:rPr>
          <w:rFonts w:eastAsia="Times New Roman"/>
          <w:shd w:val="clear" w:color="auto" w:fill="FFFFFF"/>
        </w:rPr>
        <w:t xml:space="preserve">.  This may reflect retro-conversion of DHA to shorter-chain, less unsaturated n-3 PUFA in the absence of dietary input of pre-formed </w:t>
      </w:r>
      <w:proofErr w:type="gramStart"/>
      <w:r w:rsidRPr="00E73EDC">
        <w:rPr>
          <w:rFonts w:eastAsia="Times New Roman"/>
          <w:shd w:val="clear" w:color="auto" w:fill="FFFFFF"/>
        </w:rPr>
        <w:t>DHA</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35)</w:t>
      </w:r>
      <w:r w:rsidRPr="00E73EDC">
        <w:rPr>
          <w:rFonts w:eastAsia="Times New Roman"/>
          <w:shd w:val="clear" w:color="auto" w:fill="FFFFFF"/>
        </w:rPr>
        <w:t xml:space="preserve">.  Based on these findings, it has been concluded that capacity for conversion of ALNA to EPA is limited and to DHA is severely constrained in men and post-menopausal </w:t>
      </w:r>
      <w:proofErr w:type="gramStart"/>
      <w:r w:rsidRPr="00E73EDC">
        <w:rPr>
          <w:rFonts w:eastAsia="Times New Roman"/>
          <w:shd w:val="clear" w:color="auto" w:fill="FFFFFF"/>
        </w:rPr>
        <w:t>women</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26)</w:t>
      </w:r>
      <w:r w:rsidRPr="00E73EDC">
        <w:rPr>
          <w:rFonts w:eastAsia="Times New Roman"/>
          <w:shd w:val="clear" w:color="auto" w:fill="FFFFFF"/>
        </w:rPr>
        <w:t xml:space="preserve">.  However, conversion of stable isotope-labelled ALNA to EPA and DHA was markedly greater in young women than in </w:t>
      </w:r>
      <w:proofErr w:type="gramStart"/>
      <w:r w:rsidRPr="00E73EDC">
        <w:rPr>
          <w:rFonts w:eastAsia="Times New Roman"/>
          <w:shd w:val="clear" w:color="auto" w:fill="FFFFFF"/>
        </w:rPr>
        <w:t>men</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36)</w:t>
      </w:r>
      <w:r w:rsidRPr="00E73EDC">
        <w:rPr>
          <w:rFonts w:eastAsia="Times New Roman"/>
          <w:shd w:val="clear" w:color="auto" w:fill="FFFFFF"/>
        </w:rPr>
        <w:t xml:space="preserve">.  This apparent sex difference is supported by a meta-analysis of 51 studies which showed that typically women have 20% higher proportion of DHA in blood lipids than </w:t>
      </w:r>
      <w:proofErr w:type="gramStart"/>
      <w:r w:rsidRPr="00E73EDC">
        <w:rPr>
          <w:rFonts w:eastAsia="Times New Roman"/>
          <w:shd w:val="clear" w:color="auto" w:fill="FFFFFF"/>
        </w:rPr>
        <w:t>men</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25)</w:t>
      </w:r>
      <w:r w:rsidRPr="00E73EDC">
        <w:rPr>
          <w:rFonts w:eastAsia="Times New Roman"/>
          <w:shd w:val="clear" w:color="auto" w:fill="FFFFFF"/>
        </w:rPr>
        <w:t>.  Higher DHA status in females compared to males has also been reported in rodents and wild birds (</w:t>
      </w:r>
      <w:proofErr w:type="spellStart"/>
      <w:r w:rsidRPr="00E73EDC">
        <w:rPr>
          <w:i/>
          <w:iCs/>
          <w:shd w:val="clear" w:color="auto" w:fill="FFFFFF"/>
        </w:rPr>
        <w:t>Parus</w:t>
      </w:r>
      <w:proofErr w:type="spellEnd"/>
      <w:r w:rsidRPr="00E73EDC">
        <w:rPr>
          <w:i/>
          <w:iCs/>
          <w:shd w:val="clear" w:color="auto" w:fill="FFFFFF"/>
        </w:rPr>
        <w:t xml:space="preserve"> major</w:t>
      </w:r>
      <w:proofErr w:type="gramStart"/>
      <w:r w:rsidRPr="00E73EDC">
        <w:rPr>
          <w:rFonts w:eastAsia="Times New Roman"/>
          <w:shd w:val="clear" w:color="auto" w:fill="FFFFFF"/>
        </w:rPr>
        <w:t>)</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37)</w:t>
      </w:r>
      <w:r w:rsidRPr="00E73EDC">
        <w:rPr>
          <w:rFonts w:eastAsia="Times New Roman"/>
          <w:shd w:val="clear" w:color="auto" w:fill="FFFFFF"/>
        </w:rPr>
        <w:t>, which suggests that this sex difference may either be conserved or the result of convergent evolution.  If so, this implies that higher DHA status and capacity for synthesis is of biological importance in females.  Furthermore, female sex hormones, specifically 17-</w:t>
      </w:r>
      <w:r w:rsidRPr="00E73EDC">
        <w:rPr>
          <w:rFonts w:eastAsia="Times New Roman"/>
          <w:shd w:val="clear" w:color="auto" w:fill="FFFFFF"/>
        </w:rPr>
        <w:sym w:font="Symbol" w:char="F061"/>
      </w:r>
      <w:r w:rsidRPr="00E73EDC">
        <w:rPr>
          <w:rFonts w:eastAsia="Times New Roman"/>
          <w:shd w:val="clear" w:color="auto" w:fill="FFFFFF"/>
        </w:rPr>
        <w:t>-</w:t>
      </w:r>
      <w:proofErr w:type="spellStart"/>
      <w:r w:rsidRPr="00E73EDC">
        <w:rPr>
          <w:rFonts w:eastAsia="Times New Roman"/>
          <w:shd w:val="clear" w:color="auto" w:fill="FFFFFF"/>
        </w:rPr>
        <w:t>ethynylestradiol</w:t>
      </w:r>
      <w:proofErr w:type="spellEnd"/>
      <w:r w:rsidRPr="00E73EDC">
        <w:rPr>
          <w:rFonts w:eastAsia="Times New Roman"/>
          <w:shd w:val="clear" w:color="auto" w:fill="FFFFFF"/>
        </w:rPr>
        <w:t xml:space="preserve"> and progesterone have been shown to increase DHA </w:t>
      </w:r>
      <w:proofErr w:type="gramStart"/>
      <w:r w:rsidRPr="00E73EDC">
        <w:rPr>
          <w:rFonts w:eastAsia="Times New Roman"/>
          <w:shd w:val="clear" w:color="auto" w:fill="FFFFFF"/>
        </w:rPr>
        <w:t>synthesis</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36)</w:t>
      </w:r>
      <w:r w:rsidRPr="00E73EDC">
        <w:rPr>
          <w:rFonts w:eastAsia="Times New Roman"/>
          <w:shd w:val="clear" w:color="auto" w:fill="FFFFFF"/>
        </w:rPr>
        <w:t xml:space="preserve"> or are associated with higher DHA status</w:t>
      </w:r>
      <w:r w:rsidRPr="00E73EDC">
        <w:rPr>
          <w:rFonts w:eastAsia="Times New Roman"/>
          <w:noProof/>
          <w:shd w:val="clear" w:color="auto" w:fill="FFFFFF"/>
          <w:vertAlign w:val="superscript"/>
        </w:rPr>
        <w:t>(38; 39)</w:t>
      </w:r>
      <w:r w:rsidRPr="00E73EDC">
        <w:rPr>
          <w:rFonts w:eastAsia="Times New Roman"/>
          <w:shd w:val="clear" w:color="auto" w:fill="FFFFFF"/>
        </w:rPr>
        <w:t>.   A recent study in HepG2 cells and human primary hepatocytes showed that progesterone, but not 17-</w:t>
      </w:r>
      <w:r w:rsidRPr="00E73EDC">
        <w:rPr>
          <w:rFonts w:eastAsia="Times New Roman"/>
          <w:shd w:val="clear" w:color="auto" w:fill="FFFFFF"/>
        </w:rPr>
        <w:sym w:font="Symbol" w:char="F061"/>
      </w:r>
      <w:r w:rsidRPr="00E73EDC">
        <w:rPr>
          <w:rFonts w:eastAsia="Times New Roman"/>
          <w:shd w:val="clear" w:color="auto" w:fill="FFFFFF"/>
        </w:rPr>
        <w:t>-</w:t>
      </w:r>
      <w:proofErr w:type="spellStart"/>
      <w:r w:rsidRPr="00E73EDC">
        <w:rPr>
          <w:rFonts w:eastAsia="Times New Roman"/>
          <w:shd w:val="clear" w:color="auto" w:fill="FFFFFF"/>
        </w:rPr>
        <w:t>ethynylestradiol</w:t>
      </w:r>
      <w:proofErr w:type="spellEnd"/>
      <w:r w:rsidRPr="00E73EDC">
        <w:rPr>
          <w:rFonts w:eastAsia="Times New Roman"/>
          <w:shd w:val="clear" w:color="auto" w:fill="FFFFFF"/>
        </w:rPr>
        <w:t xml:space="preserve"> or testosterone, increased EPA, DPAn-3 and DHA synthesis, up-regulated the mRNA expression of FADS 1 and 2, which encode ∆5 or ∆6 desaturases, respectively, and ELOVL 2 and 5, which encode </w:t>
      </w:r>
      <w:proofErr w:type="spellStart"/>
      <w:r w:rsidRPr="00E73EDC">
        <w:rPr>
          <w:rFonts w:eastAsia="Times New Roman"/>
          <w:shd w:val="clear" w:color="auto" w:fill="FFFFFF"/>
        </w:rPr>
        <w:t>elongases</w:t>
      </w:r>
      <w:proofErr w:type="spellEnd"/>
      <w:r w:rsidRPr="00E73EDC">
        <w:rPr>
          <w:rFonts w:eastAsia="Times New Roman"/>
          <w:shd w:val="clear" w:color="auto" w:fill="FFFFFF"/>
        </w:rPr>
        <w:t xml:space="preserve"> 2 and 5, respectively</w:t>
      </w:r>
      <w:r w:rsidRPr="00E73EDC">
        <w:rPr>
          <w:rFonts w:eastAsia="Times New Roman"/>
          <w:noProof/>
          <w:shd w:val="clear" w:color="auto" w:fill="FFFFFF"/>
          <w:vertAlign w:val="superscript"/>
        </w:rPr>
        <w:t>(40)</w:t>
      </w:r>
      <w:r w:rsidRPr="00E73EDC">
        <w:rPr>
          <w:rFonts w:eastAsia="Times New Roman"/>
          <w:shd w:val="clear" w:color="auto" w:fill="FFFFFF"/>
        </w:rPr>
        <w:t xml:space="preserve">.  Furthermore, progesterone induce reduction in the DNA methylation of specific loci in the 5-regulatory region of its gene FADS2, which suggests that the difference in DHA synthesis and status between men and women may involve differential epigenetic regulation </w:t>
      </w:r>
      <w:r w:rsidRPr="00E73EDC">
        <w:rPr>
          <w:rFonts w:eastAsia="Times New Roman"/>
          <w:noProof/>
          <w:shd w:val="clear" w:color="auto" w:fill="FFFFFF"/>
          <w:vertAlign w:val="superscript"/>
        </w:rPr>
        <w:t>(40)</w:t>
      </w:r>
      <w:r w:rsidRPr="00E73EDC">
        <w:rPr>
          <w:rFonts w:eastAsia="Times New Roman"/>
          <w:shd w:val="clear" w:color="auto" w:fill="FFFFFF"/>
        </w:rPr>
        <w:t xml:space="preserve">.  The biological significance of EPA and DHA synthesis in women has yet to </w:t>
      </w:r>
      <w:proofErr w:type="gramStart"/>
      <w:r w:rsidRPr="00E73EDC">
        <w:rPr>
          <w:rFonts w:eastAsia="Times New Roman"/>
          <w:shd w:val="clear" w:color="auto" w:fill="FFFFFF"/>
        </w:rPr>
        <w:t>be demonstrated</w:t>
      </w:r>
      <w:proofErr w:type="gramEnd"/>
      <w:r w:rsidRPr="00E73EDC">
        <w:rPr>
          <w:rFonts w:eastAsia="Times New Roman"/>
          <w:shd w:val="clear" w:color="auto" w:fill="FFFFFF"/>
        </w:rPr>
        <w:t xml:space="preserve"> directly.</w:t>
      </w:r>
    </w:p>
    <w:p w14:paraId="539F9780" w14:textId="77777777" w:rsidR="005C7066" w:rsidRPr="00E73EDC" w:rsidRDefault="005C7066" w:rsidP="00A176E7">
      <w:pPr>
        <w:spacing w:line="360" w:lineRule="auto"/>
        <w:rPr>
          <w:rFonts w:eastAsia="Times New Roman"/>
          <w:shd w:val="clear" w:color="auto" w:fill="FFFFFF"/>
        </w:rPr>
      </w:pPr>
    </w:p>
    <w:p w14:paraId="2C83F4A7" w14:textId="77777777" w:rsidR="005C7066" w:rsidRPr="00E73EDC" w:rsidRDefault="005C7066" w:rsidP="00A176E7">
      <w:pPr>
        <w:spacing w:line="360" w:lineRule="auto"/>
        <w:rPr>
          <w:rFonts w:eastAsia="Times New Roman"/>
          <w:i/>
          <w:shd w:val="clear" w:color="auto" w:fill="FFFFFF"/>
        </w:rPr>
      </w:pPr>
      <w:r w:rsidRPr="00E73EDC">
        <w:rPr>
          <w:rFonts w:eastAsia="Times New Roman"/>
          <w:i/>
          <w:shd w:val="clear" w:color="auto" w:fill="FFFFFF"/>
        </w:rPr>
        <w:t>PUFA metabolism in women</w:t>
      </w:r>
    </w:p>
    <w:p w14:paraId="5D4D6B68" w14:textId="77777777" w:rsidR="005C7066" w:rsidRPr="00E73EDC" w:rsidRDefault="005C7066" w:rsidP="00A176E7">
      <w:pPr>
        <w:spacing w:line="360" w:lineRule="auto"/>
        <w:rPr>
          <w:rFonts w:eastAsia="Times New Roman"/>
          <w:shd w:val="clear" w:color="auto" w:fill="FFFFFF"/>
        </w:rPr>
      </w:pPr>
      <w:r w:rsidRPr="00E73EDC">
        <w:rPr>
          <w:rFonts w:eastAsia="Times New Roman"/>
          <w:shd w:val="clear" w:color="auto" w:fill="FFFFFF"/>
        </w:rPr>
        <w:t>DHA status in women and rodents has been shown to increase during pregnancy</w:t>
      </w:r>
      <w:r w:rsidRPr="00E73EDC">
        <w:rPr>
          <w:rFonts w:eastAsia="Times New Roman"/>
          <w:noProof/>
          <w:shd w:val="clear" w:color="auto" w:fill="FFFFFF"/>
          <w:vertAlign w:val="superscript"/>
        </w:rPr>
        <w:t>(41; 42; 43)</w:t>
      </w:r>
      <w:r w:rsidRPr="00E73EDC">
        <w:rPr>
          <w:rFonts w:eastAsia="Times New Roman"/>
          <w:shd w:val="clear" w:color="auto" w:fill="FFFFFF"/>
        </w:rPr>
        <w:t xml:space="preserve">  and that there is selective DHA enrichment in maternal hepatic and/or plasma phospholipids</w:t>
      </w:r>
      <w:r w:rsidRPr="00E73EDC">
        <w:rPr>
          <w:rFonts w:eastAsia="Times New Roman"/>
          <w:noProof/>
          <w:shd w:val="clear" w:color="auto" w:fill="FFFFFF"/>
          <w:vertAlign w:val="superscript"/>
        </w:rPr>
        <w:t>(43; 44; 45; 46)</w:t>
      </w:r>
      <w:r w:rsidRPr="00E73EDC">
        <w:rPr>
          <w:rFonts w:eastAsia="Times New Roman"/>
          <w:shd w:val="clear" w:color="auto" w:fill="FFFFFF"/>
        </w:rPr>
        <w:t xml:space="preserve"> by a mechanism that involves altered acyl remodelling of phosphatidylcholine synthesised </w:t>
      </w:r>
      <w:r w:rsidRPr="00E73EDC">
        <w:rPr>
          <w:rFonts w:eastAsia="Times New Roman"/>
          <w:i/>
          <w:shd w:val="clear" w:color="auto" w:fill="FFFFFF"/>
        </w:rPr>
        <w:t>de novo</w:t>
      </w:r>
      <w:r w:rsidRPr="00E73EDC">
        <w:rPr>
          <w:rFonts w:eastAsia="Times New Roman"/>
          <w:noProof/>
          <w:shd w:val="clear" w:color="auto" w:fill="FFFFFF"/>
          <w:vertAlign w:val="superscript"/>
        </w:rPr>
        <w:t>(45)</w:t>
      </w:r>
      <w:r w:rsidRPr="00E73EDC">
        <w:rPr>
          <w:rFonts w:eastAsia="Times New Roman"/>
          <w:shd w:val="clear" w:color="auto" w:fill="FFFFFF"/>
        </w:rPr>
        <w:t xml:space="preserve">.  Furthermore, the concentration of DHA in umbilical cord blood has been shown to be greater than that in the maternal circulation in </w:t>
      </w:r>
      <w:proofErr w:type="gramStart"/>
      <w:r w:rsidRPr="00E73EDC">
        <w:rPr>
          <w:rFonts w:eastAsia="Times New Roman"/>
          <w:shd w:val="clear" w:color="auto" w:fill="FFFFFF"/>
        </w:rPr>
        <w:t>humans</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44; 47)</w:t>
      </w:r>
      <w:r w:rsidRPr="00E73EDC">
        <w:rPr>
          <w:rFonts w:eastAsia="Times New Roman"/>
          <w:shd w:val="clear" w:color="auto" w:fill="FFFFFF"/>
        </w:rPr>
        <w:t xml:space="preserve"> and guinea pigs</w:t>
      </w:r>
      <w:r w:rsidRPr="00E73EDC">
        <w:rPr>
          <w:rFonts w:eastAsia="Times New Roman"/>
          <w:noProof/>
          <w:shd w:val="clear" w:color="auto" w:fill="FFFFFF"/>
          <w:vertAlign w:val="superscript"/>
        </w:rPr>
        <w:t>(48)</w:t>
      </w:r>
      <w:r w:rsidRPr="00E73EDC">
        <w:rPr>
          <w:rFonts w:eastAsia="Times New Roman"/>
          <w:shd w:val="clear" w:color="auto" w:fill="FFFFFF"/>
        </w:rPr>
        <w:t xml:space="preserve">, although the mechanism underlying the placental </w:t>
      </w:r>
      <w:proofErr w:type="spellStart"/>
      <w:r w:rsidRPr="00E73EDC">
        <w:rPr>
          <w:rFonts w:eastAsia="Times New Roman"/>
          <w:shd w:val="clear" w:color="auto" w:fill="FFFFFF"/>
        </w:rPr>
        <w:t>biomagnification</w:t>
      </w:r>
      <w:proofErr w:type="spellEnd"/>
      <w:r w:rsidRPr="00E73EDC">
        <w:rPr>
          <w:rFonts w:eastAsia="Times New Roman"/>
          <w:shd w:val="clear" w:color="auto" w:fill="FFFFFF"/>
        </w:rPr>
        <w:t xml:space="preserve"> of PUFA has not been characterised.  Together, </w:t>
      </w:r>
      <w:proofErr w:type="gramStart"/>
      <w:r w:rsidRPr="00E73EDC">
        <w:rPr>
          <w:rFonts w:eastAsia="Times New Roman"/>
          <w:shd w:val="clear" w:color="auto" w:fill="FFFFFF"/>
        </w:rPr>
        <w:t>these process</w:t>
      </w:r>
      <w:proofErr w:type="gramEnd"/>
      <w:r w:rsidRPr="00E73EDC">
        <w:rPr>
          <w:rFonts w:eastAsia="Times New Roman"/>
          <w:shd w:val="clear" w:color="auto" w:fill="FFFFFF"/>
        </w:rPr>
        <w:t xml:space="preserve"> may facilitate supply of DHA from mother to offspring and buffer variation in supply of pre-formed DHA form the mother </w:t>
      </w:r>
    </w:p>
    <w:p w14:paraId="7E1E4C38" w14:textId="77777777" w:rsidR="005C7066" w:rsidRPr="00E73EDC" w:rsidRDefault="005C7066" w:rsidP="004A7DE1">
      <w:pPr>
        <w:spacing w:line="360" w:lineRule="auto"/>
        <w:rPr>
          <w:rFonts w:eastAsia="Times New Roman"/>
          <w:shd w:val="clear" w:color="auto" w:fill="FFFFFF"/>
        </w:rPr>
      </w:pPr>
    </w:p>
    <w:p w14:paraId="6B5EFF92" w14:textId="77777777" w:rsidR="005C7066" w:rsidRPr="00E73EDC" w:rsidRDefault="005C7066" w:rsidP="00C005F1">
      <w:pPr>
        <w:spacing w:line="360" w:lineRule="auto"/>
        <w:rPr>
          <w:rFonts w:eastAsia="Times New Roman"/>
          <w:b/>
          <w:shd w:val="clear" w:color="auto" w:fill="FFFFFF"/>
        </w:rPr>
      </w:pPr>
      <w:r w:rsidRPr="00E73EDC">
        <w:rPr>
          <w:rFonts w:eastAsia="Times New Roman"/>
          <w:b/>
          <w:shd w:val="clear" w:color="auto" w:fill="FFFFFF"/>
        </w:rPr>
        <w:t>EPA and DHA intakes in vegetarian and vegan women</w:t>
      </w:r>
    </w:p>
    <w:p w14:paraId="367F6E5D" w14:textId="77777777" w:rsidR="005C7066" w:rsidRPr="00E73EDC" w:rsidRDefault="005C7066" w:rsidP="00C005F1">
      <w:pPr>
        <w:spacing w:line="360" w:lineRule="auto"/>
        <w:rPr>
          <w:rFonts w:eastAsia="Times New Roman"/>
          <w:shd w:val="clear" w:color="auto" w:fill="FFFFFF"/>
        </w:rPr>
      </w:pPr>
      <w:r w:rsidRPr="00E73EDC">
        <w:rPr>
          <w:rFonts w:eastAsia="Times New Roman"/>
          <w:shd w:val="clear" w:color="auto" w:fill="FFFFFF"/>
        </w:rPr>
        <w:t>A number of governments and other organisations have published recommendations for combined intakes of EPA and DHA which range between 250mg/</w:t>
      </w:r>
      <w:proofErr w:type="gramStart"/>
      <w:r w:rsidRPr="00E73EDC">
        <w:rPr>
          <w:rFonts w:eastAsia="Times New Roman"/>
          <w:shd w:val="clear" w:color="auto" w:fill="FFFFFF"/>
        </w:rPr>
        <w:t>day</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49)</w:t>
      </w:r>
      <w:r w:rsidRPr="00E73EDC">
        <w:rPr>
          <w:rFonts w:eastAsia="Times New Roman"/>
          <w:shd w:val="clear" w:color="auto" w:fill="FFFFFF"/>
        </w:rPr>
        <w:t xml:space="preserve"> and 1000 mg/day</w:t>
      </w:r>
      <w:r w:rsidRPr="00E73EDC">
        <w:rPr>
          <w:rFonts w:eastAsia="Times New Roman"/>
          <w:noProof/>
          <w:shd w:val="clear" w:color="auto" w:fill="FFFFFF"/>
          <w:vertAlign w:val="superscript"/>
        </w:rPr>
        <w:t>(50)</w:t>
      </w:r>
      <w:r w:rsidRPr="00E73EDC">
        <w:rPr>
          <w:rFonts w:eastAsia="Times New Roman"/>
          <w:shd w:val="clear" w:color="auto" w:fill="FFFFFF"/>
        </w:rPr>
        <w:t>, primarily to promote cardiovascular health.   Relatively few of the studies that investigated the effect of vegetarian diets on EPA and DHA status in women have also reported the dietary intakes of these fatty acids.   Welch et al. reported that UK vegetarian women consumed approximately 10 mg/day EPA and &lt;1 mg/day DHA, and that vegan women consumed 20 mg/day EPA and no detectable DHA compared to fish-eating omnivore women (EPA 110 mg/day; DHA 150 mg/day</w:t>
      </w:r>
      <w:proofErr w:type="gramStart"/>
      <w:r w:rsidRPr="00E73EDC">
        <w:rPr>
          <w:rFonts w:eastAsia="Times New Roman"/>
          <w:shd w:val="clear" w:color="auto" w:fill="FFFFFF"/>
        </w:rPr>
        <w:t>)</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51)</w:t>
      </w:r>
      <w:r w:rsidRPr="00E73EDC">
        <w:rPr>
          <w:rFonts w:eastAsia="Times New Roman"/>
          <w:shd w:val="clear" w:color="auto" w:fill="FFFFFF"/>
        </w:rPr>
        <w:t xml:space="preserve">.  </w:t>
      </w:r>
      <w:proofErr w:type="spellStart"/>
      <w:r w:rsidRPr="00E73EDC">
        <w:rPr>
          <w:rFonts w:eastAsia="Times New Roman"/>
          <w:shd w:val="clear" w:color="auto" w:fill="FFFFFF"/>
        </w:rPr>
        <w:t>Lakin</w:t>
      </w:r>
      <w:proofErr w:type="spellEnd"/>
      <w:r w:rsidRPr="00E73EDC">
        <w:rPr>
          <w:rFonts w:eastAsia="Times New Roman"/>
          <w:shd w:val="clear" w:color="auto" w:fill="FFFFFF"/>
        </w:rPr>
        <w:t xml:space="preserve"> </w:t>
      </w:r>
      <w:r w:rsidRPr="00E73EDC">
        <w:rPr>
          <w:rFonts w:eastAsia="Times New Roman"/>
          <w:i/>
          <w:shd w:val="clear" w:color="auto" w:fill="FFFFFF"/>
        </w:rPr>
        <w:t>et al</w:t>
      </w:r>
      <w:r w:rsidRPr="00E73EDC">
        <w:rPr>
          <w:rFonts w:eastAsia="Times New Roman"/>
          <w:shd w:val="clear" w:color="auto" w:fill="FFFFFF"/>
        </w:rPr>
        <w:t>. estimated EPA and DHA intake of 17 mg/day in Scottish vegetarian mothers (</w:t>
      </w:r>
      <w:r w:rsidRPr="00E73EDC">
        <w:rPr>
          <w:rFonts w:eastAsia="Times New Roman"/>
          <w:i/>
          <w:shd w:val="clear" w:color="auto" w:fill="FFFFFF"/>
        </w:rPr>
        <w:t>n</w:t>
      </w:r>
      <w:r w:rsidRPr="00E73EDC">
        <w:rPr>
          <w:rFonts w:eastAsia="Times New Roman"/>
          <w:shd w:val="clear" w:color="auto" w:fill="FFFFFF"/>
        </w:rPr>
        <w:t xml:space="preserve"> 4) who had recently given birth compared to omnivore mothers (316 mg/day</w:t>
      </w:r>
      <w:proofErr w:type="gramStart"/>
      <w:r w:rsidRPr="00E73EDC">
        <w:rPr>
          <w:rFonts w:eastAsia="Times New Roman"/>
          <w:shd w:val="clear" w:color="auto" w:fill="FFFFFF"/>
        </w:rPr>
        <w:t>)</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52)</w:t>
      </w:r>
      <w:r w:rsidRPr="00E73EDC">
        <w:rPr>
          <w:rFonts w:eastAsia="Times New Roman"/>
          <w:shd w:val="clear" w:color="auto" w:fill="FFFFFF"/>
        </w:rPr>
        <w:t xml:space="preserve">.  These findings suggest </w:t>
      </w:r>
      <w:proofErr w:type="gramStart"/>
      <w:r w:rsidRPr="00E73EDC">
        <w:rPr>
          <w:rFonts w:eastAsia="Times New Roman"/>
          <w:shd w:val="clear" w:color="auto" w:fill="FFFFFF"/>
        </w:rPr>
        <w:t>that vegetarian</w:t>
      </w:r>
      <w:proofErr w:type="gramEnd"/>
      <w:r w:rsidRPr="00E73EDC">
        <w:rPr>
          <w:rFonts w:eastAsia="Times New Roman"/>
          <w:shd w:val="clear" w:color="auto" w:fill="FFFFFF"/>
        </w:rPr>
        <w:t xml:space="preserve"> and vegan women do not meet recommended EPA and DHA intakes and that their consumption of these fatty acids is markedly below that of their omnivore counterparts.</w:t>
      </w:r>
    </w:p>
    <w:p w14:paraId="51B9B608" w14:textId="77777777" w:rsidR="005C7066" w:rsidRPr="00E73EDC" w:rsidRDefault="005C7066" w:rsidP="00C005F1">
      <w:pPr>
        <w:spacing w:line="360" w:lineRule="auto"/>
        <w:ind w:firstLine="720"/>
        <w:rPr>
          <w:rFonts w:eastAsia="Times New Roman"/>
          <w:shd w:val="clear" w:color="auto" w:fill="FFFFFF"/>
        </w:rPr>
      </w:pPr>
      <w:r w:rsidRPr="00E73EDC">
        <w:rPr>
          <w:rFonts w:eastAsia="Times New Roman"/>
          <w:shd w:val="clear" w:color="auto" w:fill="FFFFFF"/>
        </w:rPr>
        <w:t xml:space="preserve">Only one study has reported the dietary sources of EPA and DHA in vegetarians and </w:t>
      </w:r>
      <w:proofErr w:type="gramStart"/>
      <w:r w:rsidRPr="00E73EDC">
        <w:rPr>
          <w:rFonts w:eastAsia="Times New Roman"/>
          <w:shd w:val="clear" w:color="auto" w:fill="FFFFFF"/>
        </w:rPr>
        <w:t>vegans</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51)</w:t>
      </w:r>
      <w:r w:rsidRPr="00E73EDC">
        <w:rPr>
          <w:rFonts w:eastAsia="Times New Roman"/>
          <w:shd w:val="clear" w:color="auto" w:fill="FFFFFF"/>
        </w:rPr>
        <w:t xml:space="preserve">.  Fat spreads accounted for 59% of EPA consumed by UK vegetarian women while a further 26% </w:t>
      </w:r>
      <w:proofErr w:type="gramStart"/>
      <w:r w:rsidRPr="00E73EDC">
        <w:rPr>
          <w:rFonts w:eastAsia="Times New Roman"/>
          <w:shd w:val="clear" w:color="auto" w:fill="FFFFFF"/>
        </w:rPr>
        <w:t>was provided</w:t>
      </w:r>
      <w:proofErr w:type="gramEnd"/>
      <w:r w:rsidRPr="00E73EDC">
        <w:rPr>
          <w:rFonts w:eastAsia="Times New Roman"/>
          <w:shd w:val="clear" w:color="auto" w:fill="FFFFFF"/>
        </w:rPr>
        <w:t xml:space="preserve"> by dairy foods and a further 6% by eggs and 6% from cereals.  DHA </w:t>
      </w:r>
      <w:proofErr w:type="gramStart"/>
      <w:r w:rsidRPr="00E73EDC">
        <w:rPr>
          <w:rFonts w:eastAsia="Times New Roman"/>
          <w:shd w:val="clear" w:color="auto" w:fill="FFFFFF"/>
        </w:rPr>
        <w:t>was obtained</w:t>
      </w:r>
      <w:proofErr w:type="gramEnd"/>
      <w:r w:rsidRPr="00E73EDC">
        <w:rPr>
          <w:rFonts w:eastAsia="Times New Roman"/>
          <w:shd w:val="clear" w:color="auto" w:fill="FFFFFF"/>
        </w:rPr>
        <w:t xml:space="preserve"> from eggs (88%) and from soups and sauces (12%).  In vegan women, EPA </w:t>
      </w:r>
      <w:proofErr w:type="gramStart"/>
      <w:r w:rsidRPr="00E73EDC">
        <w:rPr>
          <w:rFonts w:eastAsia="Times New Roman"/>
          <w:shd w:val="clear" w:color="auto" w:fill="FFFFFF"/>
        </w:rPr>
        <w:t>was obtained</w:t>
      </w:r>
      <w:proofErr w:type="gramEnd"/>
      <w:r w:rsidRPr="00E73EDC">
        <w:rPr>
          <w:rFonts w:eastAsia="Times New Roman"/>
          <w:shd w:val="clear" w:color="auto" w:fill="FFFFFF"/>
        </w:rPr>
        <w:t xml:space="preserve"> primarily from soups and sauces (76%) and from spreading fats (23%).  DHA intake was too low to </w:t>
      </w:r>
      <w:proofErr w:type="gramStart"/>
      <w:r w:rsidRPr="00E73EDC">
        <w:rPr>
          <w:rFonts w:eastAsia="Times New Roman"/>
          <w:shd w:val="clear" w:color="auto" w:fill="FFFFFF"/>
        </w:rPr>
        <w:t>be measured</w:t>
      </w:r>
      <w:proofErr w:type="gramEnd"/>
      <w:r w:rsidRPr="00E73EDC">
        <w:rPr>
          <w:rFonts w:eastAsia="Times New Roman"/>
          <w:shd w:val="clear" w:color="auto" w:fill="FFFFFF"/>
        </w:rPr>
        <w:t xml:space="preserve"> in vegan women.   Eggs and butter contain EPA and DHA.  However, it is somewhat surprising that spreads and soups consumed by vegans, who do not consume dairy products or eggs, contained EPA since it </w:t>
      </w:r>
      <w:proofErr w:type="gramStart"/>
      <w:r w:rsidRPr="00E73EDC">
        <w:rPr>
          <w:rFonts w:eastAsia="Times New Roman"/>
          <w:shd w:val="clear" w:color="auto" w:fill="FFFFFF"/>
        </w:rPr>
        <w:t>is found</w:t>
      </w:r>
      <w:proofErr w:type="gramEnd"/>
      <w:r w:rsidRPr="00E73EDC">
        <w:rPr>
          <w:rFonts w:eastAsia="Times New Roman"/>
          <w:shd w:val="clear" w:color="auto" w:fill="FFFFFF"/>
        </w:rPr>
        <w:t xml:space="preserve"> only in foods derived from meat or oily fish.  Unfortunately, the authors did not disclose which foods provided EPA in the diets of the vegan women. </w:t>
      </w:r>
    </w:p>
    <w:p w14:paraId="5C893F59" w14:textId="77777777" w:rsidR="005C7066" w:rsidRPr="00E73EDC" w:rsidRDefault="005C7066" w:rsidP="00C72852">
      <w:pPr>
        <w:spacing w:line="360" w:lineRule="auto"/>
        <w:ind w:firstLine="720"/>
        <w:rPr>
          <w:rFonts w:eastAsia="Times New Roman"/>
          <w:shd w:val="clear" w:color="auto" w:fill="FFFFFF"/>
        </w:rPr>
      </w:pPr>
      <w:r w:rsidRPr="00E73EDC">
        <w:rPr>
          <w:rFonts w:eastAsia="Times New Roman"/>
          <w:shd w:val="clear" w:color="auto" w:fill="FFFFFF"/>
        </w:rPr>
        <w:t xml:space="preserve">ALNA intake in UK vegetarian women of 0.97 g/day was similar to fish eating omnivores (0.99 g/day), although ALNA consumption in vegans (0.86g/day) was lower than both of these </w:t>
      </w:r>
      <w:proofErr w:type="gramStart"/>
      <w:r w:rsidRPr="00E73EDC">
        <w:rPr>
          <w:rFonts w:eastAsia="Times New Roman"/>
          <w:shd w:val="clear" w:color="auto" w:fill="FFFFFF"/>
        </w:rPr>
        <w:t>groups</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51)</w:t>
      </w:r>
      <w:r w:rsidRPr="00E73EDC">
        <w:rPr>
          <w:rFonts w:eastAsia="Times New Roman"/>
          <w:shd w:val="clear" w:color="auto" w:fill="FFFFFF"/>
        </w:rPr>
        <w:t>.   ALNA intake in Scottish vegetarian women (1.5 g/day) was also similar to omnivores (1.2 g/day</w:t>
      </w:r>
      <w:proofErr w:type="gramStart"/>
      <w:r w:rsidRPr="00E73EDC">
        <w:rPr>
          <w:rFonts w:eastAsia="Times New Roman"/>
          <w:shd w:val="clear" w:color="auto" w:fill="FFFFFF"/>
        </w:rPr>
        <w:t>)</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52)</w:t>
      </w:r>
      <w:r w:rsidRPr="00E73EDC">
        <w:rPr>
          <w:rFonts w:eastAsia="Times New Roman"/>
          <w:shd w:val="clear" w:color="auto" w:fill="FFFFFF"/>
        </w:rPr>
        <w:t>.  Linoleic acid intake was also similar between vegetarian (9.6 g/day) and omnivore women and the 18:2n-6/ALNA ratio did not differ significantly between vegetarians (7.0 g/day) and omnivores (7.9 g/day</w:t>
      </w:r>
      <w:proofErr w:type="gramStart"/>
      <w:r w:rsidRPr="00E73EDC">
        <w:rPr>
          <w:rFonts w:eastAsia="Times New Roman"/>
          <w:shd w:val="clear" w:color="auto" w:fill="FFFFFF"/>
        </w:rPr>
        <w:t>)</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52)</w:t>
      </w:r>
      <w:r w:rsidRPr="00E73EDC">
        <w:rPr>
          <w:rFonts w:eastAsia="Times New Roman"/>
          <w:shd w:val="clear" w:color="auto" w:fill="FFFFFF"/>
        </w:rPr>
        <w:t xml:space="preserve">.  Although the evidence is limited, these findings suggest that, perhaps counter-intuitively, dietary intake of plant-derived essential fatty acids was </w:t>
      </w:r>
      <w:proofErr w:type="gramStart"/>
      <w:r w:rsidRPr="00E73EDC">
        <w:rPr>
          <w:rFonts w:eastAsia="Times New Roman"/>
          <w:shd w:val="clear" w:color="auto" w:fill="FFFFFF"/>
        </w:rPr>
        <w:t>not</w:t>
      </w:r>
      <w:proofErr w:type="gramEnd"/>
      <w:r w:rsidRPr="00E73EDC">
        <w:rPr>
          <w:rFonts w:eastAsia="Times New Roman"/>
          <w:shd w:val="clear" w:color="auto" w:fill="FFFFFF"/>
        </w:rPr>
        <w:t xml:space="preserve"> </w:t>
      </w:r>
      <w:proofErr w:type="gramStart"/>
      <w:r w:rsidRPr="00E73EDC">
        <w:rPr>
          <w:rFonts w:eastAsia="Times New Roman"/>
          <w:shd w:val="clear" w:color="auto" w:fill="FFFFFF"/>
        </w:rPr>
        <w:t>greater</w:t>
      </w:r>
      <w:proofErr w:type="gramEnd"/>
      <w:r w:rsidRPr="00E73EDC">
        <w:rPr>
          <w:rFonts w:eastAsia="Times New Roman"/>
          <w:shd w:val="clear" w:color="auto" w:fill="FFFFFF"/>
        </w:rPr>
        <w:t xml:space="preserve"> in vegetarians.  This has implications for the influence of vegetarian diet on the capacity of vegetarian women to convert ALNA to longer chain n-3 PUFA compared to omnivores. </w:t>
      </w:r>
      <w:proofErr w:type="gramStart"/>
      <w:r w:rsidRPr="00E73EDC">
        <w:rPr>
          <w:rFonts w:eastAsia="Times New Roman"/>
          <w:shd w:val="clear" w:color="auto" w:fill="FFFFFF"/>
        </w:rPr>
        <w:t>Since their intake of ALNA substrate and the relative intakes essential fatty acids which compete for Δ6 desaturase were similar between the dietary groups, the capacity for synthesis of longer chain n-3 PUFA may be expected to be comparable, except omnivores would be expected to have lower capacity for conversion of ALNA due to product inhibition by pre-formed dietary EPA and DHA.</w:t>
      </w:r>
      <w:proofErr w:type="gramEnd"/>
      <w:r w:rsidRPr="00E73EDC">
        <w:rPr>
          <w:rFonts w:eastAsia="Times New Roman"/>
          <w:shd w:val="clear" w:color="auto" w:fill="FFFFFF"/>
        </w:rPr>
        <w:t xml:space="preserve">    </w:t>
      </w:r>
    </w:p>
    <w:p w14:paraId="18502F7F" w14:textId="77777777" w:rsidR="005C7066" w:rsidRPr="00E73EDC" w:rsidRDefault="005C7066" w:rsidP="00006D3E">
      <w:pPr>
        <w:spacing w:line="360" w:lineRule="auto"/>
        <w:rPr>
          <w:rFonts w:eastAsia="Times New Roman"/>
          <w:shd w:val="clear" w:color="auto" w:fill="FFFFFF"/>
        </w:rPr>
      </w:pPr>
      <w:r w:rsidRPr="00E73EDC">
        <w:rPr>
          <w:rFonts w:eastAsia="Times New Roman"/>
          <w:shd w:val="clear" w:color="auto" w:fill="FFFFFF"/>
        </w:rPr>
        <w:tab/>
        <w:t xml:space="preserve">Mead acid (20:3n-9) and </w:t>
      </w:r>
      <w:proofErr w:type="spellStart"/>
      <w:r w:rsidRPr="00E73EDC">
        <w:rPr>
          <w:rFonts w:eastAsia="Times New Roman"/>
          <w:shd w:val="clear" w:color="auto" w:fill="FFFFFF"/>
        </w:rPr>
        <w:t>docosapentaenoic</w:t>
      </w:r>
      <w:proofErr w:type="spellEnd"/>
      <w:r w:rsidRPr="00E73EDC">
        <w:rPr>
          <w:rFonts w:eastAsia="Times New Roman"/>
          <w:shd w:val="clear" w:color="auto" w:fill="FFFFFF"/>
        </w:rPr>
        <w:t xml:space="preserve"> acid n-6 (DPAn-6 are markers of low essential fatty acid and DHA intakes, respectively </w:t>
      </w:r>
      <w:r w:rsidRPr="00E73EDC">
        <w:rPr>
          <w:rFonts w:eastAsia="Times New Roman"/>
          <w:noProof/>
          <w:shd w:val="clear" w:color="auto" w:fill="FFFFFF"/>
          <w:vertAlign w:val="superscript"/>
        </w:rPr>
        <w:t>(8; 53)</w:t>
      </w:r>
      <w:r w:rsidRPr="00E73EDC">
        <w:rPr>
          <w:rFonts w:eastAsia="Times New Roman"/>
          <w:shd w:val="clear" w:color="auto" w:fill="FFFFFF"/>
        </w:rPr>
        <w:t xml:space="preserve">.  The concentration of 20:3n-9 did not differ significantly between in </w:t>
      </w:r>
      <w:proofErr w:type="spellStart"/>
      <w:r w:rsidRPr="00E73EDC">
        <w:rPr>
          <w:rFonts w:eastAsia="Times New Roman"/>
          <w:shd w:val="clear" w:color="auto" w:fill="FFFFFF"/>
        </w:rPr>
        <w:t>ovo</w:t>
      </w:r>
      <w:proofErr w:type="spellEnd"/>
      <w:r w:rsidRPr="00E73EDC">
        <w:rPr>
          <w:rFonts w:eastAsia="Times New Roman"/>
          <w:shd w:val="clear" w:color="auto" w:fill="FFFFFF"/>
        </w:rPr>
        <w:t xml:space="preserve">-lacto-vegetarians and omnivores, although only one study to date has reported the level of this fatty </w:t>
      </w:r>
      <w:proofErr w:type="gramStart"/>
      <w:r w:rsidRPr="00E73EDC">
        <w:rPr>
          <w:rFonts w:eastAsia="Times New Roman"/>
          <w:shd w:val="clear" w:color="auto" w:fill="FFFFFF"/>
        </w:rPr>
        <w:t>acid</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54)</w:t>
      </w:r>
      <w:r w:rsidRPr="00E73EDC">
        <w:rPr>
          <w:rFonts w:eastAsia="Times New Roman"/>
          <w:shd w:val="clear" w:color="auto" w:fill="FFFFFF"/>
        </w:rPr>
        <w:t xml:space="preserve">.  However, the concentration of 22:5n-6 has been shown to be increased in </w:t>
      </w:r>
      <w:proofErr w:type="spellStart"/>
      <w:r w:rsidRPr="00E73EDC">
        <w:rPr>
          <w:rFonts w:eastAsia="Times New Roman"/>
          <w:shd w:val="clear" w:color="auto" w:fill="FFFFFF"/>
        </w:rPr>
        <w:t>ovo</w:t>
      </w:r>
      <w:proofErr w:type="spellEnd"/>
      <w:r w:rsidRPr="00E73EDC">
        <w:rPr>
          <w:rFonts w:eastAsia="Times New Roman"/>
          <w:shd w:val="clear" w:color="auto" w:fill="FFFFFF"/>
        </w:rPr>
        <w:t xml:space="preserve">-lacto-vegetarians or vegans in one </w:t>
      </w:r>
      <w:proofErr w:type="gramStart"/>
      <w:r w:rsidRPr="00E73EDC">
        <w:rPr>
          <w:rFonts w:eastAsia="Times New Roman"/>
          <w:shd w:val="clear" w:color="auto" w:fill="FFFFFF"/>
        </w:rPr>
        <w:t>study</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55)</w:t>
      </w:r>
      <w:r w:rsidRPr="00E73EDC">
        <w:rPr>
          <w:rFonts w:eastAsia="Times New Roman"/>
          <w:shd w:val="clear" w:color="auto" w:fill="FFFFFF"/>
        </w:rPr>
        <w:t>, but not others</w:t>
      </w:r>
      <w:r w:rsidRPr="00E73EDC">
        <w:rPr>
          <w:rFonts w:eastAsia="Times New Roman"/>
          <w:noProof/>
          <w:shd w:val="clear" w:color="auto" w:fill="FFFFFF"/>
          <w:vertAlign w:val="superscript"/>
        </w:rPr>
        <w:t>(52; 56)</w:t>
      </w:r>
      <w:r w:rsidRPr="00E73EDC">
        <w:rPr>
          <w:rFonts w:eastAsia="Times New Roman"/>
          <w:shd w:val="clear" w:color="auto" w:fill="FFFFFF"/>
        </w:rPr>
        <w:t xml:space="preserve">.  This suggests that at least some groups of vegetarians are at risk of DHA deficiency, although it is unclear why this </w:t>
      </w:r>
      <w:proofErr w:type="gramStart"/>
      <w:r w:rsidRPr="00E73EDC">
        <w:rPr>
          <w:rFonts w:eastAsia="Times New Roman"/>
          <w:shd w:val="clear" w:color="auto" w:fill="FFFFFF"/>
        </w:rPr>
        <w:t>cohort</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55)</w:t>
      </w:r>
      <w:r w:rsidRPr="00E73EDC">
        <w:rPr>
          <w:rFonts w:eastAsia="Times New Roman"/>
          <w:shd w:val="clear" w:color="auto" w:fill="FFFFFF"/>
        </w:rPr>
        <w:t xml:space="preserve"> had elevated 22:5n-6 concentration compared to participants in other studies. </w:t>
      </w:r>
    </w:p>
    <w:p w14:paraId="573ADFC5" w14:textId="77777777" w:rsidR="005C7066" w:rsidRPr="00E73EDC" w:rsidRDefault="005C7066" w:rsidP="004A7DE1">
      <w:pPr>
        <w:spacing w:line="360" w:lineRule="auto"/>
        <w:rPr>
          <w:rFonts w:eastAsia="Times New Roman"/>
          <w:shd w:val="clear" w:color="auto" w:fill="FFFFFF"/>
        </w:rPr>
      </w:pPr>
    </w:p>
    <w:p w14:paraId="08A77118" w14:textId="77777777" w:rsidR="005C7066" w:rsidRPr="00E73EDC" w:rsidRDefault="005C7066" w:rsidP="004A7DE1">
      <w:pPr>
        <w:spacing w:line="360" w:lineRule="auto"/>
        <w:rPr>
          <w:rFonts w:eastAsia="Times New Roman"/>
          <w:shd w:val="clear" w:color="auto" w:fill="FFFFFF"/>
        </w:rPr>
      </w:pPr>
    </w:p>
    <w:p w14:paraId="1AAA681C" w14:textId="77777777" w:rsidR="005C7066" w:rsidRPr="00E73EDC" w:rsidRDefault="005C7066" w:rsidP="004A7DE1">
      <w:pPr>
        <w:spacing w:line="360" w:lineRule="auto"/>
        <w:rPr>
          <w:rFonts w:eastAsia="Times New Roman"/>
          <w:b/>
          <w:shd w:val="clear" w:color="auto" w:fill="FFFFFF"/>
        </w:rPr>
      </w:pPr>
      <w:r w:rsidRPr="00E73EDC">
        <w:rPr>
          <w:rFonts w:eastAsia="Times New Roman"/>
          <w:b/>
          <w:shd w:val="clear" w:color="auto" w:fill="FFFFFF"/>
        </w:rPr>
        <w:t>EPA and DHA status in vegetarian and vegan women</w:t>
      </w:r>
    </w:p>
    <w:p w14:paraId="1668AB1A" w14:textId="77777777" w:rsidR="005C7066" w:rsidRPr="00E73EDC" w:rsidRDefault="005C7066" w:rsidP="00F44AC7">
      <w:pPr>
        <w:spacing w:line="360" w:lineRule="auto"/>
        <w:rPr>
          <w:rFonts w:eastAsia="Times New Roman"/>
          <w:shd w:val="clear" w:color="auto" w:fill="FFFFFF"/>
        </w:rPr>
      </w:pPr>
      <w:r w:rsidRPr="00E73EDC">
        <w:rPr>
          <w:rFonts w:eastAsia="Times New Roman"/>
          <w:shd w:val="clear" w:color="auto" w:fill="FFFFFF"/>
        </w:rPr>
        <w:t xml:space="preserve">The findings of studies that compared EPA and DHA status in vegetarian women to individuals with other dietary practices are summarised in Table 1.  These studies </w:t>
      </w:r>
      <w:proofErr w:type="gramStart"/>
      <w:r w:rsidRPr="00E73EDC">
        <w:rPr>
          <w:rFonts w:eastAsia="Times New Roman"/>
          <w:shd w:val="clear" w:color="auto" w:fill="FFFFFF"/>
        </w:rPr>
        <w:t>have been carried out</w:t>
      </w:r>
      <w:proofErr w:type="gramEnd"/>
      <w:r w:rsidRPr="00E73EDC">
        <w:rPr>
          <w:rFonts w:eastAsia="Times New Roman"/>
          <w:shd w:val="clear" w:color="auto" w:fill="FFFFFF"/>
        </w:rPr>
        <w:t xml:space="preserve"> in geographically diverse locations, with differing classifications of diet, and using different lipids (plasma or serum phospholipids, total serum fatty acids or erythrocyte membrane phospholipids) as the primary outcomes.  Nevertheless, despite these potential confounding influences, consistent significant differences between vegetarians, vegans and those following other dietary practices </w:t>
      </w:r>
      <w:proofErr w:type="gramStart"/>
      <w:r w:rsidRPr="00E73EDC">
        <w:rPr>
          <w:rFonts w:eastAsia="Times New Roman"/>
          <w:shd w:val="clear" w:color="auto" w:fill="FFFFFF"/>
        </w:rPr>
        <w:t>have been reported</w:t>
      </w:r>
      <w:proofErr w:type="gramEnd"/>
      <w:r w:rsidRPr="00E73EDC">
        <w:rPr>
          <w:rFonts w:eastAsia="Times New Roman"/>
          <w:shd w:val="clear" w:color="auto" w:fill="FFFFFF"/>
        </w:rPr>
        <w:t>.</w:t>
      </w:r>
    </w:p>
    <w:p w14:paraId="4878CF60" w14:textId="77777777" w:rsidR="005C7066" w:rsidRPr="00E73EDC" w:rsidRDefault="005C7066" w:rsidP="004E2297">
      <w:pPr>
        <w:spacing w:line="360" w:lineRule="auto"/>
        <w:ind w:firstLine="720"/>
        <w:rPr>
          <w:rFonts w:eastAsia="Times New Roman"/>
          <w:shd w:val="clear" w:color="auto" w:fill="FFFFFF"/>
        </w:rPr>
      </w:pPr>
      <w:r w:rsidRPr="00E73EDC">
        <w:rPr>
          <w:rFonts w:eastAsia="Times New Roman"/>
          <w:shd w:val="clear" w:color="auto" w:fill="FFFFFF"/>
        </w:rPr>
        <w:t xml:space="preserve">Li </w:t>
      </w:r>
      <w:r w:rsidRPr="00E73EDC">
        <w:rPr>
          <w:rFonts w:eastAsia="Times New Roman"/>
          <w:i/>
          <w:shd w:val="clear" w:color="auto" w:fill="FFFFFF"/>
        </w:rPr>
        <w:t>et al</w:t>
      </w:r>
      <w:r w:rsidRPr="00E73EDC">
        <w:rPr>
          <w:rFonts w:eastAsia="Times New Roman"/>
          <w:shd w:val="clear" w:color="auto" w:fill="FFFFFF"/>
        </w:rPr>
        <w:t xml:space="preserve">. compared Australian vegetarian women (subjects who did not consume red meat and ate fish or chicken less than once per week of at least 6 months) and omnivores (defined as subjects who ate red meat at least five times per week), both groups aged 20 to 45 </w:t>
      </w:r>
      <w:proofErr w:type="gramStart"/>
      <w:r w:rsidRPr="00E73EDC">
        <w:rPr>
          <w:rFonts w:eastAsia="Times New Roman"/>
          <w:shd w:val="clear" w:color="auto" w:fill="FFFFFF"/>
        </w:rPr>
        <w:t>years</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57)</w:t>
      </w:r>
      <w:r w:rsidRPr="00E73EDC">
        <w:rPr>
          <w:rFonts w:eastAsia="Times New Roman"/>
          <w:shd w:val="clear" w:color="auto" w:fill="FFFFFF"/>
        </w:rPr>
        <w:t xml:space="preserve">.  There were no significant differences in the proportions of ALNA or DPAn-3 in plasma phospholipids between vegetarians and omnivores (Table 1).  However, there were lower proportions of EPA (37%) and DHA (20%) in plasma phospholipids in vegetarians compared to omnivores.  </w:t>
      </w:r>
      <w:proofErr w:type="spellStart"/>
      <w:r w:rsidRPr="00E73EDC">
        <w:rPr>
          <w:rFonts w:eastAsia="Times New Roman"/>
          <w:shd w:val="clear" w:color="auto" w:fill="FFFFFF"/>
        </w:rPr>
        <w:t>Melchert</w:t>
      </w:r>
      <w:proofErr w:type="spellEnd"/>
      <w:r w:rsidRPr="00E73EDC">
        <w:rPr>
          <w:rFonts w:eastAsia="Times New Roman"/>
          <w:shd w:val="clear" w:color="auto" w:fill="FFFFFF"/>
        </w:rPr>
        <w:t xml:space="preserve"> </w:t>
      </w:r>
      <w:r w:rsidRPr="00E73EDC">
        <w:rPr>
          <w:rFonts w:eastAsia="Times New Roman"/>
          <w:i/>
          <w:shd w:val="clear" w:color="auto" w:fill="FFFFFF"/>
        </w:rPr>
        <w:t>et al</w:t>
      </w:r>
      <w:r w:rsidRPr="00E73EDC">
        <w:rPr>
          <w:rFonts w:eastAsia="Times New Roman"/>
          <w:shd w:val="clear" w:color="auto" w:fill="FFFFFF"/>
        </w:rPr>
        <w:t>. found that, in German women, the proportion of ALNA in total serum fatty acids was 23% higher and the proportion of DHA was 40% lower in vegetarians than in omnivores (Table 1</w:t>
      </w:r>
      <w:proofErr w:type="gramStart"/>
      <w:r w:rsidRPr="00E73EDC">
        <w:rPr>
          <w:rFonts w:eastAsia="Times New Roman"/>
          <w:shd w:val="clear" w:color="auto" w:fill="FFFFFF"/>
        </w:rPr>
        <w:t>)</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58)</w:t>
      </w:r>
      <w:r w:rsidRPr="00E73EDC">
        <w:rPr>
          <w:rFonts w:eastAsia="Times New Roman"/>
          <w:shd w:val="clear" w:color="auto" w:fill="FFFFFF"/>
        </w:rPr>
        <w:t xml:space="preserve">.  The proportions of EPA and DPAn-3 </w:t>
      </w:r>
      <w:proofErr w:type="gramStart"/>
      <w:r w:rsidRPr="00E73EDC">
        <w:rPr>
          <w:rFonts w:eastAsia="Times New Roman"/>
          <w:shd w:val="clear" w:color="auto" w:fill="FFFFFF"/>
        </w:rPr>
        <w:t>were not reported</w:t>
      </w:r>
      <w:proofErr w:type="gramEnd"/>
      <w:r w:rsidRPr="00E73EDC">
        <w:rPr>
          <w:rFonts w:eastAsia="Times New Roman"/>
          <w:shd w:val="clear" w:color="auto" w:fill="FFFFFF"/>
        </w:rPr>
        <w:t xml:space="preserve">. Moreover, Reddy </w:t>
      </w:r>
      <w:r w:rsidRPr="00E73EDC">
        <w:rPr>
          <w:rFonts w:eastAsia="Times New Roman"/>
          <w:i/>
          <w:shd w:val="clear" w:color="auto" w:fill="FFFFFF"/>
        </w:rPr>
        <w:t>et al</w:t>
      </w:r>
      <w:r w:rsidRPr="00E73EDC">
        <w:rPr>
          <w:rFonts w:eastAsia="Times New Roman"/>
          <w:shd w:val="clear" w:color="auto" w:fill="FFFFFF"/>
        </w:rPr>
        <w:t>. showed that South Asian vegetarian women living in the UK, EPA and DHA were not detected in their diets and that the proportion of EPA in plasma phospholipids was 63% and DHA 47% lower than in Caucasian omnivorous women (Table 1</w:t>
      </w:r>
      <w:proofErr w:type="gramStart"/>
      <w:r w:rsidRPr="00E73EDC">
        <w:rPr>
          <w:rFonts w:eastAsia="Times New Roman"/>
          <w:shd w:val="clear" w:color="auto" w:fill="FFFFFF"/>
        </w:rPr>
        <w:t>)</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59)</w:t>
      </w:r>
      <w:r w:rsidRPr="00E73EDC">
        <w:rPr>
          <w:rFonts w:eastAsia="Times New Roman"/>
          <w:shd w:val="clear" w:color="auto" w:fill="FFFFFF"/>
        </w:rPr>
        <w:t>.  The mean proportions of n-3 PUFA in plasma phospholipids across studies that used comparable measurements of fatty acid status</w:t>
      </w:r>
      <w:r w:rsidRPr="00E73EDC">
        <w:rPr>
          <w:rFonts w:eastAsia="Times New Roman"/>
          <w:noProof/>
          <w:shd w:val="clear" w:color="auto" w:fill="FFFFFF"/>
          <w:vertAlign w:val="superscript"/>
        </w:rPr>
        <w:t>(57; 58; 59)</w:t>
      </w:r>
      <w:r w:rsidRPr="00E73EDC">
        <w:rPr>
          <w:rFonts w:eastAsia="Times New Roman"/>
          <w:shd w:val="clear" w:color="auto" w:fill="FFFFFF"/>
        </w:rPr>
        <w:t xml:space="preserve"> were; omnivores ALNA 0.67%%, EPA 0.96%, DPAn-3 0.85% and DHA 3.0%  compared to vegetarians ALNA 0.8%, EPA 0.48%, DPAn-3 0.9% and DHA 1.8% (Table 1).  Vegetarians and vegans consumed less EPA and DHA, and had lower concentrations of these fatty acids in blood lipids than omnivores.  However, in marked contrast to other studies Welch </w:t>
      </w:r>
      <w:r w:rsidRPr="00E73EDC">
        <w:rPr>
          <w:rFonts w:eastAsia="Times New Roman"/>
          <w:i/>
          <w:shd w:val="clear" w:color="auto" w:fill="FFFFFF"/>
        </w:rPr>
        <w:t>et al</w:t>
      </w:r>
      <w:r w:rsidRPr="00E73EDC">
        <w:rPr>
          <w:rFonts w:eastAsia="Times New Roman"/>
          <w:shd w:val="clear" w:color="auto" w:fill="FFFFFF"/>
        </w:rPr>
        <w:t>. showed that despite 25% lower intake of EPA+DPAn-3+DHA compared to fish eating omnivores, vegan women in a cohort in the UK had 6% more EPA+DPAn-3+DHA in their plasma phospholipids than omnivore women (Table 1)</w:t>
      </w:r>
      <w:r w:rsidRPr="00E73EDC">
        <w:rPr>
          <w:rFonts w:eastAsia="Times New Roman"/>
          <w:noProof/>
          <w:shd w:val="clear" w:color="auto" w:fill="FFFFFF"/>
          <w:vertAlign w:val="superscript"/>
        </w:rPr>
        <w:t>(51)</w:t>
      </w:r>
      <w:r w:rsidRPr="00E73EDC">
        <w:rPr>
          <w:rFonts w:eastAsia="Times New Roman"/>
          <w:shd w:val="clear" w:color="auto" w:fill="FFFFFF"/>
        </w:rPr>
        <w:t xml:space="preserve">.  One interpretation is that desaturation and elongation of ALNA to DHA was an important source of DHA in vegetarian and vegan women, although EPA and DHA biosynthesis appears to be insufficient to compensate completely for low intakes of these fatty acids.  Furthermore, it cannot be concluded from these findings that low intakes of pre-formed EPA and DHA induce increased synthesis from ALNA and some authors have argued against the suggestion of up-regulation of EPA and DHA synthesis in </w:t>
      </w:r>
      <w:proofErr w:type="gramStart"/>
      <w:r w:rsidRPr="00E73EDC">
        <w:rPr>
          <w:rFonts w:eastAsia="Times New Roman"/>
          <w:shd w:val="clear" w:color="auto" w:fill="FFFFFF"/>
        </w:rPr>
        <w:t>vegetarians</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60)</w:t>
      </w:r>
      <w:r w:rsidRPr="00E73EDC">
        <w:rPr>
          <w:rFonts w:eastAsia="Times New Roman"/>
          <w:shd w:val="clear" w:color="auto" w:fill="FFFFFF"/>
        </w:rPr>
        <w:t xml:space="preserve">.  </w:t>
      </w:r>
    </w:p>
    <w:p w14:paraId="5DB861ED" w14:textId="77777777" w:rsidR="005C7066" w:rsidRPr="00E73EDC" w:rsidRDefault="005C7066" w:rsidP="000657DF">
      <w:pPr>
        <w:spacing w:line="360" w:lineRule="auto"/>
        <w:ind w:firstLine="720"/>
        <w:rPr>
          <w:rFonts w:eastAsia="Times New Roman"/>
          <w:shd w:val="clear" w:color="auto" w:fill="FFFFFF"/>
        </w:rPr>
      </w:pPr>
    </w:p>
    <w:p w14:paraId="0591A8F4" w14:textId="77777777" w:rsidR="005C7066" w:rsidRPr="00E73EDC" w:rsidRDefault="005C7066" w:rsidP="00CE01E8">
      <w:pPr>
        <w:spacing w:line="360" w:lineRule="auto"/>
        <w:outlineLvl w:val="0"/>
        <w:rPr>
          <w:rFonts w:eastAsia="Times New Roman"/>
          <w:b/>
          <w:shd w:val="clear" w:color="auto" w:fill="FFFFFF"/>
        </w:rPr>
      </w:pPr>
      <w:r w:rsidRPr="00E73EDC">
        <w:rPr>
          <w:rFonts w:eastAsia="Times New Roman"/>
          <w:b/>
          <w:shd w:val="clear" w:color="auto" w:fill="FFFFFF"/>
        </w:rPr>
        <w:t>Effect of maternal vegetarian and vegan diets on EPA and DHA status in mothers and infants</w:t>
      </w:r>
    </w:p>
    <w:p w14:paraId="400B42AD" w14:textId="77777777" w:rsidR="005C7066" w:rsidRPr="00E73EDC" w:rsidRDefault="005C7066" w:rsidP="00B67E77">
      <w:pPr>
        <w:spacing w:line="360" w:lineRule="auto"/>
        <w:rPr>
          <w:rFonts w:eastAsia="Times New Roman"/>
          <w:i/>
          <w:shd w:val="clear" w:color="auto" w:fill="FFFFFF"/>
        </w:rPr>
      </w:pPr>
      <w:r w:rsidRPr="00E73EDC">
        <w:rPr>
          <w:rFonts w:eastAsia="Times New Roman"/>
          <w:shd w:val="clear" w:color="auto" w:fill="FFFFFF"/>
        </w:rPr>
        <w:t xml:space="preserve">Adequate provision of DHA during early life is critical for development, particularly of the central nervous </w:t>
      </w:r>
      <w:proofErr w:type="gramStart"/>
      <w:r w:rsidRPr="00E73EDC">
        <w:rPr>
          <w:rFonts w:eastAsia="Times New Roman"/>
          <w:shd w:val="clear" w:color="auto" w:fill="FFFFFF"/>
        </w:rPr>
        <w:t>system</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6)</w:t>
      </w:r>
      <w:r w:rsidRPr="00E73EDC">
        <w:rPr>
          <w:rFonts w:eastAsia="Times New Roman"/>
          <w:shd w:val="clear" w:color="auto" w:fill="FFFFFF"/>
        </w:rPr>
        <w:t xml:space="preserve">.  Since DHA status and intakes are low among vegetarian and vegan women, </w:t>
      </w:r>
      <w:proofErr w:type="gramStart"/>
      <w:r w:rsidRPr="00E73EDC">
        <w:rPr>
          <w:rFonts w:eastAsia="Times New Roman"/>
          <w:shd w:val="clear" w:color="auto" w:fill="FFFFFF"/>
        </w:rPr>
        <w:t>it is possible that they may</w:t>
      </w:r>
      <w:proofErr w:type="gramEnd"/>
      <w:r w:rsidRPr="00E73EDC">
        <w:rPr>
          <w:rFonts w:eastAsia="Times New Roman"/>
          <w:shd w:val="clear" w:color="auto" w:fill="FFFFFF"/>
        </w:rPr>
        <w:t xml:space="preserve"> not be able to provide sufficient DHA to the </w:t>
      </w:r>
      <w:proofErr w:type="spellStart"/>
      <w:r w:rsidRPr="00E73EDC">
        <w:rPr>
          <w:rFonts w:eastAsia="Times New Roman"/>
          <w:shd w:val="clear" w:color="auto" w:fill="FFFFFF"/>
        </w:rPr>
        <w:t>fetus</w:t>
      </w:r>
      <w:proofErr w:type="spellEnd"/>
      <w:r w:rsidRPr="00E73EDC">
        <w:rPr>
          <w:rFonts w:eastAsia="Times New Roman"/>
          <w:shd w:val="clear" w:color="auto" w:fill="FFFFFF"/>
        </w:rPr>
        <w:t xml:space="preserve"> or infant to ensure adequate development.  </w:t>
      </w:r>
    </w:p>
    <w:p w14:paraId="0B09BCDE" w14:textId="77777777" w:rsidR="005C7066" w:rsidRPr="00E73EDC" w:rsidRDefault="005C7066" w:rsidP="0069365A">
      <w:pPr>
        <w:spacing w:line="360" w:lineRule="auto"/>
        <w:ind w:firstLine="720"/>
        <w:rPr>
          <w:rFonts w:eastAsia="Times New Roman"/>
          <w:shd w:val="clear" w:color="auto" w:fill="FFFFFF"/>
        </w:rPr>
      </w:pPr>
      <w:proofErr w:type="gramStart"/>
      <w:r w:rsidRPr="00E73EDC">
        <w:rPr>
          <w:rFonts w:eastAsia="Times New Roman"/>
          <w:shd w:val="clear" w:color="auto" w:fill="FFFFFF"/>
        </w:rPr>
        <w:t>To date, there have been few studies that have investigated specifically the effect of maternal vegetarian or vegan diet on EPA and DHA status in infants.</w:t>
      </w:r>
      <w:proofErr w:type="gramEnd"/>
      <w:r w:rsidRPr="00E73EDC">
        <w:rPr>
          <w:rFonts w:eastAsia="Times New Roman"/>
          <w:shd w:val="clear" w:color="auto" w:fill="FFFFFF"/>
        </w:rPr>
        <w:t xml:space="preserve">  DHA concentration in umbilical cord plasma phospholipids was 32% lower in UK Hindu vegetarians (</w:t>
      </w:r>
      <w:r w:rsidRPr="00E73EDC">
        <w:rPr>
          <w:rFonts w:eastAsia="Times New Roman"/>
          <w:i/>
          <w:shd w:val="clear" w:color="auto" w:fill="FFFFFF"/>
        </w:rPr>
        <w:t>n</w:t>
      </w:r>
      <w:r w:rsidRPr="00E73EDC">
        <w:rPr>
          <w:rFonts w:eastAsia="Times New Roman"/>
          <w:shd w:val="clear" w:color="auto" w:fill="FFFFFF"/>
        </w:rPr>
        <w:t xml:space="preserve"> 27) compared to matched Caucasian </w:t>
      </w:r>
      <w:proofErr w:type="gramStart"/>
      <w:r w:rsidRPr="00E73EDC">
        <w:rPr>
          <w:rFonts w:eastAsia="Times New Roman"/>
          <w:shd w:val="clear" w:color="auto" w:fill="FFFFFF"/>
        </w:rPr>
        <w:t>omnivores</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54)</w:t>
      </w:r>
      <w:r w:rsidRPr="00E73EDC">
        <w:rPr>
          <w:rFonts w:eastAsia="Times New Roman"/>
          <w:shd w:val="clear" w:color="auto" w:fill="FFFFFF"/>
        </w:rPr>
        <w:t xml:space="preserve">.  Although these findings suggest that supply of DHA from mother to </w:t>
      </w:r>
      <w:proofErr w:type="spellStart"/>
      <w:r w:rsidRPr="00E73EDC">
        <w:rPr>
          <w:rFonts w:eastAsia="Times New Roman"/>
          <w:shd w:val="clear" w:color="auto" w:fill="FFFFFF"/>
        </w:rPr>
        <w:t>fetus</w:t>
      </w:r>
      <w:proofErr w:type="spellEnd"/>
      <w:r w:rsidRPr="00E73EDC">
        <w:rPr>
          <w:rFonts w:eastAsia="Times New Roman"/>
          <w:shd w:val="clear" w:color="auto" w:fill="FFFFFF"/>
        </w:rPr>
        <w:t xml:space="preserve"> may be lower in vegetarians than omnivores.  The same authors also showed that EPA and DHA intakes in lactating and non-lactating Hindu and Caucasian </w:t>
      </w:r>
      <w:proofErr w:type="spellStart"/>
      <w:r w:rsidRPr="00E73EDC">
        <w:rPr>
          <w:rFonts w:eastAsia="Times New Roman"/>
          <w:shd w:val="clear" w:color="auto" w:fill="FFFFFF"/>
        </w:rPr>
        <w:t>ovo</w:t>
      </w:r>
      <w:proofErr w:type="spellEnd"/>
      <w:r w:rsidRPr="00E73EDC">
        <w:rPr>
          <w:rFonts w:eastAsia="Times New Roman"/>
          <w:shd w:val="clear" w:color="auto" w:fill="FFFFFF"/>
        </w:rPr>
        <w:t xml:space="preserve">-lacto-vegetarians were almost undetectable, and EPA and DHA intakes were too low to </w:t>
      </w:r>
      <w:proofErr w:type="gramStart"/>
      <w:r w:rsidRPr="00E73EDC">
        <w:rPr>
          <w:rFonts w:eastAsia="Times New Roman"/>
          <w:shd w:val="clear" w:color="auto" w:fill="FFFFFF"/>
        </w:rPr>
        <w:t>be measured</w:t>
      </w:r>
      <w:proofErr w:type="gramEnd"/>
      <w:r w:rsidRPr="00E73EDC">
        <w:rPr>
          <w:rFonts w:eastAsia="Times New Roman"/>
          <w:shd w:val="clear" w:color="auto" w:fill="FFFFFF"/>
        </w:rPr>
        <w:t xml:space="preserve"> in vegans.  In contrast, omnivores consumed approximately 80 mg/day EPA and between 40 and 100 mg/day </w:t>
      </w:r>
      <w:proofErr w:type="gramStart"/>
      <w:r w:rsidRPr="00E73EDC">
        <w:rPr>
          <w:rFonts w:eastAsia="Times New Roman"/>
          <w:shd w:val="clear" w:color="auto" w:fill="FFFFFF"/>
        </w:rPr>
        <w:t>DHA</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54)</w:t>
      </w:r>
      <w:r w:rsidRPr="00E73EDC">
        <w:rPr>
          <w:rFonts w:eastAsia="Times New Roman"/>
          <w:shd w:val="clear" w:color="auto" w:fill="FFFFFF"/>
        </w:rPr>
        <w:t xml:space="preserve">.  Others have also found EPA and DHA intakes to be below the level of detection in pregnant vegetarian </w:t>
      </w:r>
      <w:proofErr w:type="gramStart"/>
      <w:r w:rsidRPr="00E73EDC">
        <w:rPr>
          <w:rFonts w:eastAsia="Times New Roman"/>
          <w:shd w:val="clear" w:color="auto" w:fill="FFFFFF"/>
        </w:rPr>
        <w:t>women</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61)</w:t>
      </w:r>
      <w:r w:rsidRPr="00E73EDC">
        <w:rPr>
          <w:rFonts w:eastAsia="Times New Roman"/>
          <w:shd w:val="clear" w:color="auto" w:fill="FFFFFF"/>
        </w:rPr>
        <w:t>.</w:t>
      </w:r>
    </w:p>
    <w:p w14:paraId="0F9F5835" w14:textId="77777777" w:rsidR="005C7066" w:rsidRPr="00E73EDC" w:rsidRDefault="005C7066" w:rsidP="001702F4">
      <w:pPr>
        <w:spacing w:line="360" w:lineRule="auto"/>
        <w:rPr>
          <w:rFonts w:eastAsia="Times New Roman"/>
          <w:shd w:val="clear" w:color="auto" w:fill="FFFFFF"/>
        </w:rPr>
      </w:pPr>
      <w:r w:rsidRPr="00E73EDC">
        <w:rPr>
          <w:rFonts w:eastAsia="Times New Roman"/>
          <w:shd w:val="clear" w:color="auto" w:fill="FFFFFF"/>
        </w:rPr>
        <w:tab/>
        <w:t>The proportion of DHA in breast milk was 62% lower in vegans (</w:t>
      </w:r>
      <w:r w:rsidRPr="00E73EDC">
        <w:rPr>
          <w:rFonts w:eastAsia="Times New Roman"/>
          <w:i/>
          <w:shd w:val="clear" w:color="auto" w:fill="FFFFFF"/>
        </w:rPr>
        <w:t>n</w:t>
      </w:r>
      <w:r w:rsidRPr="00E73EDC">
        <w:rPr>
          <w:rFonts w:eastAsia="Times New Roman"/>
          <w:shd w:val="clear" w:color="auto" w:fill="FFFFFF"/>
        </w:rPr>
        <w:t xml:space="preserve"> 19) and 19% lower in Hindu vegetarians (</w:t>
      </w:r>
      <w:r w:rsidRPr="00E73EDC">
        <w:rPr>
          <w:rFonts w:eastAsia="Times New Roman"/>
          <w:i/>
          <w:shd w:val="clear" w:color="auto" w:fill="FFFFFF"/>
        </w:rPr>
        <w:t>n</w:t>
      </w:r>
      <w:r w:rsidRPr="00E73EDC">
        <w:rPr>
          <w:rFonts w:eastAsia="Times New Roman"/>
          <w:shd w:val="clear" w:color="auto" w:fill="FFFFFF"/>
        </w:rPr>
        <w:t xml:space="preserve"> 5) compared to omnivores (</w:t>
      </w:r>
      <w:r w:rsidRPr="00E73EDC">
        <w:rPr>
          <w:rFonts w:eastAsia="Times New Roman"/>
          <w:i/>
          <w:shd w:val="clear" w:color="auto" w:fill="FFFFFF"/>
        </w:rPr>
        <w:t>n</w:t>
      </w:r>
      <w:r w:rsidRPr="00E73EDC">
        <w:rPr>
          <w:rFonts w:eastAsia="Times New Roman"/>
          <w:shd w:val="clear" w:color="auto" w:fill="FFFFFF"/>
        </w:rPr>
        <w:t xml:space="preserve"> 21)</w:t>
      </w:r>
      <w:r w:rsidRPr="00E73EDC">
        <w:rPr>
          <w:rFonts w:eastAsia="Times New Roman"/>
          <w:noProof/>
          <w:shd w:val="clear" w:color="auto" w:fill="FFFFFF"/>
          <w:vertAlign w:val="superscript"/>
        </w:rPr>
        <w:t>(54)</w:t>
      </w:r>
      <w:r w:rsidRPr="00E73EDC">
        <w:rPr>
          <w:rFonts w:eastAsia="Times New Roman"/>
          <w:shd w:val="clear" w:color="auto" w:fill="FFFFFF"/>
        </w:rPr>
        <w:t xml:space="preserve"> presumably reflecting lower intake.  </w:t>
      </w:r>
      <w:proofErr w:type="gramStart"/>
      <w:r w:rsidRPr="00E73EDC">
        <w:rPr>
          <w:rFonts w:eastAsia="Times New Roman"/>
          <w:shd w:val="clear" w:color="auto" w:fill="FFFFFF"/>
        </w:rPr>
        <w:t>Furthermore, the proportion of DHA in erythrocyte phospholipids in 14-week old breast-fed infants of vegan mothers (</w:t>
      </w:r>
      <w:r w:rsidRPr="00E73EDC">
        <w:rPr>
          <w:rFonts w:eastAsia="Times New Roman"/>
          <w:i/>
          <w:shd w:val="clear" w:color="auto" w:fill="FFFFFF"/>
        </w:rPr>
        <w:t>n</w:t>
      </w:r>
      <w:r w:rsidRPr="00E73EDC">
        <w:rPr>
          <w:rFonts w:eastAsia="Times New Roman"/>
          <w:shd w:val="clear" w:color="auto" w:fill="FFFFFF"/>
        </w:rPr>
        <w:t xml:space="preserve"> 3) was 69% lower than those of omnivore mothers (</w:t>
      </w:r>
      <w:r w:rsidRPr="00E73EDC">
        <w:rPr>
          <w:rFonts w:eastAsia="Times New Roman"/>
          <w:i/>
          <w:shd w:val="clear" w:color="auto" w:fill="FFFFFF"/>
        </w:rPr>
        <w:t>n</w:t>
      </w:r>
      <w:r w:rsidRPr="00E73EDC">
        <w:rPr>
          <w:rFonts w:eastAsia="Times New Roman"/>
          <w:shd w:val="clear" w:color="auto" w:fill="FFFFFF"/>
        </w:rPr>
        <w:t xml:space="preserve"> 6), and was 49% lower than in infants who were fed cow’s milk formula (</w:t>
      </w:r>
      <w:r w:rsidRPr="00E73EDC">
        <w:rPr>
          <w:rFonts w:eastAsia="Times New Roman"/>
          <w:i/>
          <w:shd w:val="clear" w:color="auto" w:fill="FFFFFF"/>
        </w:rPr>
        <w:t>n</w:t>
      </w:r>
      <w:r w:rsidRPr="00E73EDC">
        <w:rPr>
          <w:rFonts w:eastAsia="Times New Roman"/>
          <w:shd w:val="clear" w:color="auto" w:fill="FFFFFF"/>
        </w:rPr>
        <w:t xml:space="preserve"> 12)</w:t>
      </w:r>
      <w:r w:rsidRPr="00E73EDC">
        <w:rPr>
          <w:rFonts w:eastAsia="Times New Roman"/>
          <w:noProof/>
          <w:shd w:val="clear" w:color="auto" w:fill="FFFFFF"/>
          <w:vertAlign w:val="superscript"/>
        </w:rPr>
        <w:t>(54)</w:t>
      </w:r>
      <w:r w:rsidRPr="00E73EDC">
        <w:rPr>
          <w:rFonts w:eastAsia="Times New Roman"/>
          <w:shd w:val="clear" w:color="auto" w:fill="FFFFFF"/>
        </w:rPr>
        <w:t>, although it is difficult to be confident that this small number of subjects is representative of the wider vegetarian population.</w:t>
      </w:r>
      <w:proofErr w:type="gramEnd"/>
      <w:r w:rsidRPr="00E73EDC">
        <w:rPr>
          <w:rFonts w:eastAsia="Times New Roman"/>
          <w:shd w:val="clear" w:color="auto" w:fill="FFFFFF"/>
        </w:rPr>
        <w:t xml:space="preserve">  However, the same group also reported 80% lower EPA concentration in breast milk of Caucasian vegans compared to </w:t>
      </w:r>
      <w:proofErr w:type="gramStart"/>
      <w:r w:rsidRPr="00E73EDC">
        <w:rPr>
          <w:rFonts w:eastAsia="Times New Roman"/>
          <w:shd w:val="clear" w:color="auto" w:fill="FFFFFF"/>
        </w:rPr>
        <w:t>omnivores</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55)</w:t>
      </w:r>
      <w:r w:rsidRPr="00E73EDC">
        <w:rPr>
          <w:rFonts w:eastAsia="Times New Roman"/>
          <w:shd w:val="clear" w:color="auto" w:fill="FFFFFF"/>
        </w:rPr>
        <w:t>.  Mead acid represented 0.2% total fatty acids in erythrocytes from infants breast fed by omnivore women (</w:t>
      </w:r>
      <w:r w:rsidRPr="00E73EDC">
        <w:rPr>
          <w:rFonts w:eastAsia="Times New Roman"/>
          <w:i/>
          <w:shd w:val="clear" w:color="auto" w:fill="FFFFFF"/>
        </w:rPr>
        <w:t>n</w:t>
      </w:r>
      <w:r w:rsidRPr="00E73EDC">
        <w:rPr>
          <w:rFonts w:eastAsia="Times New Roman"/>
          <w:shd w:val="clear" w:color="auto" w:fill="FFFFFF"/>
        </w:rPr>
        <w:t xml:space="preserve"> 3), but only a trace amount was detected in infants of omnivores (</w:t>
      </w:r>
      <w:r w:rsidRPr="00E73EDC">
        <w:rPr>
          <w:rFonts w:eastAsia="Times New Roman"/>
          <w:i/>
          <w:shd w:val="clear" w:color="auto" w:fill="FFFFFF"/>
        </w:rPr>
        <w:t>n</w:t>
      </w:r>
      <w:r w:rsidRPr="00E73EDC">
        <w:rPr>
          <w:rFonts w:eastAsia="Times New Roman"/>
          <w:shd w:val="clear" w:color="auto" w:fill="FFFFFF"/>
        </w:rPr>
        <w:t xml:space="preserve"> 6</w:t>
      </w:r>
      <w:proofErr w:type="gramStart"/>
      <w:r w:rsidRPr="00E73EDC">
        <w:rPr>
          <w:rFonts w:eastAsia="Times New Roman"/>
          <w:shd w:val="clear" w:color="auto" w:fill="FFFFFF"/>
        </w:rPr>
        <w:t>)</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54)</w:t>
      </w:r>
      <w:r w:rsidRPr="00E73EDC">
        <w:rPr>
          <w:rFonts w:eastAsia="Times New Roman"/>
          <w:shd w:val="clear" w:color="auto" w:fill="FFFFFF"/>
        </w:rPr>
        <w:t xml:space="preserve">.  This may reflect the lower concentrations of ALNA (47%) and linoleic acid (78%) in breast milk of omnivores compared to vegan women.   Together, the findings of these studies suggest that despite women being able to convert ALNA to EPA and DHA, and metabolic adaptations that increase maternal DHA concentration during pregnancy, vegan and vegetarian women do not appear to able to compensate metabolically for low intakes of pre-formed EPA and DHA during pregnancy.  </w:t>
      </w:r>
    </w:p>
    <w:p w14:paraId="6F07AEA3" w14:textId="77777777" w:rsidR="005C7066" w:rsidRPr="00E73EDC" w:rsidRDefault="005C7066" w:rsidP="003858B7">
      <w:pPr>
        <w:spacing w:line="360" w:lineRule="auto"/>
        <w:ind w:firstLine="720"/>
        <w:rPr>
          <w:rFonts w:eastAsia="Times New Roman"/>
          <w:shd w:val="clear" w:color="auto" w:fill="FFFFFF"/>
        </w:rPr>
      </w:pPr>
      <w:proofErr w:type="spellStart"/>
      <w:r w:rsidRPr="00E73EDC">
        <w:rPr>
          <w:rFonts w:eastAsia="Times New Roman"/>
          <w:shd w:val="clear" w:color="auto" w:fill="FFFFFF"/>
        </w:rPr>
        <w:t>Lakin</w:t>
      </w:r>
      <w:proofErr w:type="spellEnd"/>
      <w:r w:rsidRPr="00E73EDC">
        <w:rPr>
          <w:rFonts w:eastAsia="Times New Roman"/>
          <w:shd w:val="clear" w:color="auto" w:fill="FFFFFF"/>
        </w:rPr>
        <w:t xml:space="preserve"> </w:t>
      </w:r>
      <w:r w:rsidRPr="00E73EDC">
        <w:rPr>
          <w:rFonts w:eastAsia="Times New Roman"/>
          <w:i/>
          <w:shd w:val="clear" w:color="auto" w:fill="FFFFFF"/>
        </w:rPr>
        <w:t>et al</w:t>
      </w:r>
      <w:r w:rsidRPr="00E73EDC">
        <w:rPr>
          <w:rFonts w:eastAsia="Times New Roman"/>
          <w:shd w:val="clear" w:color="auto" w:fill="FFFFFF"/>
        </w:rPr>
        <w:t>. found that in Scottish vegetarian mothers (</w:t>
      </w:r>
      <w:r w:rsidRPr="00E73EDC">
        <w:rPr>
          <w:rFonts w:eastAsia="Times New Roman"/>
          <w:i/>
          <w:shd w:val="clear" w:color="auto" w:fill="FFFFFF"/>
        </w:rPr>
        <w:t>n</w:t>
      </w:r>
      <w:r w:rsidRPr="00E73EDC">
        <w:rPr>
          <w:rFonts w:eastAsia="Times New Roman"/>
          <w:shd w:val="clear" w:color="auto" w:fill="FFFFFF"/>
        </w:rPr>
        <w:t xml:space="preserve"> 4) the proportion of EPA was 30% and of DHA 15% lower in total placental lipids compared to omnivore (</w:t>
      </w:r>
      <w:r w:rsidRPr="00E73EDC">
        <w:rPr>
          <w:rFonts w:eastAsia="Times New Roman"/>
          <w:i/>
          <w:shd w:val="clear" w:color="auto" w:fill="FFFFFF"/>
        </w:rPr>
        <w:t>n</w:t>
      </w:r>
      <w:r w:rsidRPr="00E73EDC">
        <w:rPr>
          <w:rFonts w:eastAsia="Times New Roman"/>
          <w:shd w:val="clear" w:color="auto" w:fill="FFFFFF"/>
        </w:rPr>
        <w:t xml:space="preserve"> 10) mothers </w:t>
      </w:r>
      <w:r w:rsidRPr="00E73EDC">
        <w:rPr>
          <w:rFonts w:eastAsia="Times New Roman"/>
          <w:noProof/>
          <w:shd w:val="clear" w:color="auto" w:fill="FFFFFF"/>
          <w:vertAlign w:val="superscript"/>
        </w:rPr>
        <w:t>(52)</w:t>
      </w:r>
      <w:r w:rsidRPr="00E73EDC">
        <w:rPr>
          <w:rFonts w:eastAsia="Times New Roman"/>
          <w:shd w:val="clear" w:color="auto" w:fill="FFFFFF"/>
        </w:rPr>
        <w:t xml:space="preserve">. In addition, EPA was undetectable and DHA 43% lower in umbilical cord tissues from vegetarian pregnancies compared to omnivores </w:t>
      </w:r>
      <w:r w:rsidRPr="00E73EDC">
        <w:rPr>
          <w:rFonts w:eastAsia="Times New Roman"/>
          <w:noProof/>
          <w:shd w:val="clear" w:color="auto" w:fill="FFFFFF"/>
          <w:vertAlign w:val="superscript"/>
        </w:rPr>
        <w:t>(52)</w:t>
      </w:r>
      <w:r w:rsidRPr="00E73EDC">
        <w:rPr>
          <w:rFonts w:eastAsia="Times New Roman"/>
          <w:shd w:val="clear" w:color="auto" w:fill="FFFFFF"/>
        </w:rPr>
        <w:t xml:space="preserve">.  Reddy </w:t>
      </w:r>
      <w:r w:rsidRPr="00E73EDC">
        <w:rPr>
          <w:rFonts w:eastAsia="Times New Roman"/>
          <w:i/>
          <w:shd w:val="clear" w:color="auto" w:fill="FFFFFF"/>
        </w:rPr>
        <w:t>et al</w:t>
      </w:r>
      <w:r w:rsidRPr="00E73EDC">
        <w:rPr>
          <w:rFonts w:eastAsia="Times New Roman"/>
          <w:shd w:val="clear" w:color="auto" w:fill="FFFFFF"/>
        </w:rPr>
        <w:t>. have shown that the proportions of EPA and DHA in erythrocyte phospholipids of 14 week old infants breast fed by vegan mothers (</w:t>
      </w:r>
      <w:r w:rsidRPr="00E73EDC">
        <w:rPr>
          <w:rFonts w:eastAsia="Times New Roman"/>
          <w:i/>
          <w:shd w:val="clear" w:color="auto" w:fill="FFFFFF"/>
        </w:rPr>
        <w:t>n</w:t>
      </w:r>
      <w:r w:rsidRPr="00E73EDC">
        <w:rPr>
          <w:rFonts w:eastAsia="Times New Roman"/>
          <w:shd w:val="clear" w:color="auto" w:fill="FFFFFF"/>
        </w:rPr>
        <w:t xml:space="preserve"> 3) were lower than infants breast fed by omnivore mothers (EPA 71%; DHA 40%) or born to omnivore mothers and fed cow’s milk formula (EPA 83%; DHA 49%)</w:t>
      </w:r>
      <w:r w:rsidRPr="00E73EDC">
        <w:rPr>
          <w:rFonts w:eastAsia="Times New Roman"/>
          <w:noProof/>
          <w:shd w:val="clear" w:color="auto" w:fill="FFFFFF"/>
          <w:vertAlign w:val="superscript"/>
        </w:rPr>
        <w:t>(59)</w:t>
      </w:r>
      <w:r w:rsidRPr="00E73EDC">
        <w:rPr>
          <w:rFonts w:eastAsia="Times New Roman"/>
          <w:shd w:val="clear" w:color="auto" w:fill="FFFFFF"/>
        </w:rPr>
        <w:t xml:space="preserve">.  These findings are confirmed by Sanders </w:t>
      </w:r>
      <w:r w:rsidRPr="00E73EDC">
        <w:rPr>
          <w:rFonts w:eastAsia="Times New Roman"/>
          <w:i/>
          <w:shd w:val="clear" w:color="auto" w:fill="FFFFFF"/>
        </w:rPr>
        <w:t>et al</w:t>
      </w:r>
      <w:r w:rsidRPr="00E73EDC">
        <w:rPr>
          <w:rFonts w:eastAsia="Times New Roman"/>
          <w:shd w:val="clear" w:color="auto" w:fill="FFFFFF"/>
        </w:rPr>
        <w:t>.</w:t>
      </w:r>
      <w:r w:rsidRPr="00E73EDC">
        <w:rPr>
          <w:rFonts w:eastAsia="Times New Roman"/>
          <w:noProof/>
          <w:shd w:val="clear" w:color="auto" w:fill="FFFFFF"/>
          <w:vertAlign w:val="superscript"/>
        </w:rPr>
        <w:t>(55)</w:t>
      </w:r>
      <w:r w:rsidRPr="00E73EDC">
        <w:rPr>
          <w:rFonts w:eastAsia="Times New Roman"/>
          <w:shd w:val="clear" w:color="auto" w:fill="FFFFFF"/>
        </w:rPr>
        <w:t xml:space="preserve"> who showed that the proportions of EPA and DHA in erythrocytes of infants at least 3 months of age breast fed by vegan mothers (</w:t>
      </w:r>
      <w:r w:rsidRPr="00E73EDC">
        <w:rPr>
          <w:rFonts w:eastAsia="Times New Roman"/>
          <w:i/>
          <w:shd w:val="clear" w:color="auto" w:fill="FFFFFF"/>
        </w:rPr>
        <w:t>n</w:t>
      </w:r>
      <w:r w:rsidRPr="00E73EDC">
        <w:rPr>
          <w:rFonts w:eastAsia="Times New Roman"/>
          <w:shd w:val="clear" w:color="auto" w:fill="FFFFFF"/>
        </w:rPr>
        <w:t xml:space="preserve"> 3) were lower (EPA 71%; DHA 69%) than those of infants breast fed by omnivore mothers (</w:t>
      </w:r>
      <w:r w:rsidRPr="00E73EDC">
        <w:rPr>
          <w:rFonts w:eastAsia="Times New Roman"/>
          <w:i/>
          <w:shd w:val="clear" w:color="auto" w:fill="FFFFFF"/>
        </w:rPr>
        <w:t>n</w:t>
      </w:r>
      <w:r w:rsidRPr="00E73EDC">
        <w:rPr>
          <w:rFonts w:eastAsia="Times New Roman"/>
          <w:shd w:val="clear" w:color="auto" w:fill="FFFFFF"/>
        </w:rPr>
        <w:t xml:space="preserve"> 6).  Together these data suggest that adaptions to maternal PUFA metabolism that increase DHA status during pregnancy</w:t>
      </w:r>
      <w:r w:rsidRPr="00E73EDC">
        <w:rPr>
          <w:rFonts w:eastAsia="Times New Roman"/>
          <w:noProof/>
          <w:shd w:val="clear" w:color="auto" w:fill="FFFFFF"/>
          <w:vertAlign w:val="superscript"/>
        </w:rPr>
        <w:t>(43)</w:t>
      </w:r>
      <w:r w:rsidRPr="00E73EDC">
        <w:rPr>
          <w:rFonts w:eastAsia="Times New Roman"/>
          <w:shd w:val="clear" w:color="auto" w:fill="FFFFFF"/>
        </w:rPr>
        <w:t>, the capacity of women to convert ALNA to longer chain n-3 PUFA</w:t>
      </w:r>
      <w:r w:rsidRPr="00E73EDC">
        <w:rPr>
          <w:rFonts w:eastAsia="Times New Roman"/>
          <w:noProof/>
          <w:shd w:val="clear" w:color="auto" w:fill="FFFFFF"/>
          <w:vertAlign w:val="superscript"/>
        </w:rPr>
        <w:t>(36)</w:t>
      </w:r>
      <w:r w:rsidRPr="00E73EDC">
        <w:rPr>
          <w:rFonts w:eastAsia="Times New Roman"/>
          <w:shd w:val="clear" w:color="auto" w:fill="FFFFFF"/>
        </w:rPr>
        <w:t xml:space="preserve"> and </w:t>
      </w:r>
      <w:proofErr w:type="spellStart"/>
      <w:r w:rsidRPr="00E73EDC">
        <w:rPr>
          <w:rFonts w:eastAsia="Times New Roman"/>
          <w:shd w:val="clear" w:color="auto" w:fill="FFFFFF"/>
        </w:rPr>
        <w:t>biomagnification</w:t>
      </w:r>
      <w:proofErr w:type="spellEnd"/>
      <w:r w:rsidRPr="00E73EDC">
        <w:rPr>
          <w:rFonts w:eastAsia="Times New Roman"/>
          <w:shd w:val="clear" w:color="auto" w:fill="FFFFFF"/>
        </w:rPr>
        <w:t xml:space="preserve"> of DHA by the placenta</w:t>
      </w:r>
      <w:r w:rsidRPr="00E73EDC">
        <w:rPr>
          <w:rFonts w:eastAsia="Times New Roman"/>
          <w:noProof/>
          <w:shd w:val="clear" w:color="auto" w:fill="FFFFFF"/>
          <w:vertAlign w:val="superscript"/>
        </w:rPr>
        <w:t>(44; 47)</w:t>
      </w:r>
      <w:r w:rsidRPr="00E73EDC">
        <w:rPr>
          <w:rFonts w:eastAsia="Times New Roman"/>
          <w:shd w:val="clear" w:color="auto" w:fill="FFFFFF"/>
        </w:rPr>
        <w:t xml:space="preserve"> were not able to compensate for the absence of pre-formed EPA and DHA either before birth and during breast feeding.  Since low intakes of DHA during infancy have been associated with deficit in accumulation of DHA in brain phospholipids in term infants</w:t>
      </w:r>
      <w:r w:rsidRPr="00E73EDC">
        <w:rPr>
          <w:rFonts w:eastAsia="Times New Roman"/>
          <w:noProof/>
          <w:shd w:val="clear" w:color="auto" w:fill="FFFFFF"/>
          <w:vertAlign w:val="superscript"/>
        </w:rPr>
        <w:t>(62; 63)</w:t>
      </w:r>
      <w:r w:rsidRPr="00E73EDC">
        <w:rPr>
          <w:rFonts w:eastAsia="Times New Roman"/>
          <w:shd w:val="clear" w:color="auto" w:fill="FFFFFF"/>
        </w:rPr>
        <w:t xml:space="preserve">, these findings suggest a potential concern about a negative impact of maternal vegetarian, in particular vegan diet, on the development of the central nervous system of the infants.   </w:t>
      </w:r>
    </w:p>
    <w:p w14:paraId="14C384B3" w14:textId="77777777" w:rsidR="005C7066" w:rsidRPr="00E73EDC" w:rsidRDefault="005C7066" w:rsidP="003858B7">
      <w:pPr>
        <w:spacing w:line="360" w:lineRule="auto"/>
        <w:ind w:firstLine="720"/>
        <w:rPr>
          <w:rFonts w:eastAsia="Times New Roman"/>
          <w:shd w:val="clear" w:color="auto" w:fill="FFFFFF"/>
        </w:rPr>
      </w:pPr>
    </w:p>
    <w:p w14:paraId="2BC686A5" w14:textId="77777777" w:rsidR="005C7066" w:rsidRPr="00E73EDC" w:rsidRDefault="005C7066" w:rsidP="00BA18E3">
      <w:pPr>
        <w:spacing w:line="360" w:lineRule="auto"/>
        <w:rPr>
          <w:rFonts w:eastAsia="Times New Roman"/>
          <w:i/>
          <w:shd w:val="clear" w:color="auto" w:fill="FFFFFF"/>
        </w:rPr>
      </w:pPr>
      <w:r w:rsidRPr="00E73EDC">
        <w:rPr>
          <w:rFonts w:eastAsia="Times New Roman"/>
          <w:i/>
          <w:shd w:val="clear" w:color="auto" w:fill="FFFFFF"/>
        </w:rPr>
        <w:t>Vegetarian diets, DHA, and child development</w:t>
      </w:r>
    </w:p>
    <w:p w14:paraId="7A282395" w14:textId="77777777" w:rsidR="005C7066" w:rsidRPr="00E73EDC" w:rsidRDefault="005C7066" w:rsidP="001702F4">
      <w:pPr>
        <w:spacing w:line="360" w:lineRule="auto"/>
        <w:ind w:firstLine="720"/>
        <w:rPr>
          <w:rFonts w:eastAsia="Times New Roman"/>
          <w:shd w:val="clear" w:color="auto" w:fill="FFFFFF"/>
        </w:rPr>
      </w:pPr>
      <w:r w:rsidRPr="00E73EDC">
        <w:rPr>
          <w:rFonts w:eastAsia="Times New Roman"/>
          <w:shd w:val="clear" w:color="auto" w:fill="FFFFFF"/>
        </w:rPr>
        <w:t xml:space="preserve">To date, there have not been any studies to determine whether low DHA status in infants of vegetarian or vegan mothers has any significant adverse effect on their </w:t>
      </w:r>
      <w:proofErr w:type="gramStart"/>
      <w:r w:rsidRPr="00E73EDC">
        <w:rPr>
          <w:rFonts w:eastAsia="Times New Roman"/>
          <w:shd w:val="clear" w:color="auto" w:fill="FFFFFF"/>
        </w:rPr>
        <w:t>development</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64)</w:t>
      </w:r>
      <w:r w:rsidRPr="00E73EDC">
        <w:rPr>
          <w:rFonts w:eastAsia="Times New Roman"/>
          <w:shd w:val="clear" w:color="auto" w:fill="FFFFFF"/>
        </w:rPr>
        <w:t xml:space="preserve"> and it has been argued that lifelong DHA insufficiency in vegans may increase risk of cognitive decline</w:t>
      </w:r>
      <w:r w:rsidRPr="00E73EDC">
        <w:rPr>
          <w:rFonts w:eastAsia="Times New Roman"/>
          <w:noProof/>
          <w:shd w:val="clear" w:color="auto" w:fill="FFFFFF"/>
          <w:vertAlign w:val="superscript"/>
        </w:rPr>
        <w:t>(65)</w:t>
      </w:r>
      <w:r w:rsidRPr="00E73EDC">
        <w:rPr>
          <w:rFonts w:eastAsia="Times New Roman"/>
          <w:shd w:val="clear" w:color="auto" w:fill="FFFFFF"/>
        </w:rPr>
        <w:t xml:space="preserve">.  However, some insights </w:t>
      </w:r>
      <w:proofErr w:type="gramStart"/>
      <w:r w:rsidRPr="00E73EDC">
        <w:rPr>
          <w:rFonts w:eastAsia="Times New Roman"/>
          <w:shd w:val="clear" w:color="auto" w:fill="FFFFFF"/>
        </w:rPr>
        <w:t>may be gained</w:t>
      </w:r>
      <w:proofErr w:type="gramEnd"/>
      <w:r w:rsidRPr="00E73EDC">
        <w:rPr>
          <w:rFonts w:eastAsia="Times New Roman"/>
          <w:shd w:val="clear" w:color="auto" w:fill="FFFFFF"/>
        </w:rPr>
        <w:t xml:space="preserve"> from studies of the effect of low maternal fish intake on infant development.  One study has investigated the relationship between maternal fish intake and n-3 long-chain PUFA (LCPUFA) status in pregnant Indian women and the birthweight of their </w:t>
      </w:r>
      <w:proofErr w:type="gramStart"/>
      <w:r w:rsidRPr="00E73EDC">
        <w:rPr>
          <w:rFonts w:eastAsia="Times New Roman"/>
          <w:shd w:val="clear" w:color="auto" w:fill="FFFFFF"/>
        </w:rPr>
        <w:t>infants</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66)</w:t>
      </w:r>
      <w:r w:rsidRPr="00E73EDC">
        <w:rPr>
          <w:rFonts w:eastAsia="Times New Roman"/>
          <w:shd w:val="clear" w:color="auto" w:fill="FFFFFF"/>
        </w:rPr>
        <w:t>.  Women who did not consume fish during their third trimester had an adjusted odds ratio of 2.49 (5% CI 1.16-5.36; P = 0.019) for risk of delivering a low birth weight infant and low DHA during pregnancy has been implicated in increased risk of preterm delivery</w:t>
      </w:r>
      <w:r w:rsidRPr="00E73EDC">
        <w:rPr>
          <w:rFonts w:eastAsia="Times New Roman"/>
          <w:noProof/>
          <w:shd w:val="clear" w:color="auto" w:fill="FFFFFF"/>
          <w:vertAlign w:val="superscript"/>
        </w:rPr>
        <w:t>(67)</w:t>
      </w:r>
      <w:r w:rsidRPr="00E73EDC">
        <w:rPr>
          <w:rFonts w:eastAsia="Times New Roman"/>
          <w:shd w:val="clear" w:color="auto" w:fill="FFFFFF"/>
        </w:rPr>
        <w:t xml:space="preserve">.  Others have also shown that low consumption of seafood is a risk factor for preterm </w:t>
      </w:r>
      <w:proofErr w:type="gramStart"/>
      <w:r w:rsidRPr="00E73EDC">
        <w:rPr>
          <w:rFonts w:eastAsia="Times New Roman"/>
          <w:shd w:val="clear" w:color="auto" w:fill="FFFFFF"/>
        </w:rPr>
        <w:t>delivery</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68)</w:t>
      </w:r>
      <w:r w:rsidRPr="00E73EDC">
        <w:rPr>
          <w:rFonts w:eastAsia="Times New Roman"/>
          <w:shd w:val="clear" w:color="auto" w:fill="FFFFFF"/>
        </w:rPr>
        <w:t xml:space="preserve">.  In addition, low umbilical cord plasma DHA concentration has been associated with impaired mental and psychomotor development at age 6 </w:t>
      </w:r>
      <w:proofErr w:type="gramStart"/>
      <w:r w:rsidRPr="00E73EDC">
        <w:rPr>
          <w:rFonts w:eastAsia="Times New Roman"/>
          <w:shd w:val="clear" w:color="auto" w:fill="FFFFFF"/>
        </w:rPr>
        <w:t>months</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69)</w:t>
      </w:r>
      <w:r w:rsidRPr="00E73EDC">
        <w:rPr>
          <w:rFonts w:eastAsia="Times New Roman"/>
          <w:shd w:val="clear" w:color="auto" w:fill="FFFFFF"/>
        </w:rPr>
        <w:t>.   However, without appropriate assessment of neurological development in children of vegetarian mothers and other potential confounding factors such as socioeconomic status, it is not possible to conclude whether low DHA intake and status affects neurological development of their children negatively.</w:t>
      </w:r>
    </w:p>
    <w:p w14:paraId="70E9FB72" w14:textId="77777777" w:rsidR="005C7066" w:rsidRPr="00E73EDC" w:rsidRDefault="005C7066" w:rsidP="001479E0">
      <w:pPr>
        <w:spacing w:line="360" w:lineRule="auto"/>
        <w:ind w:firstLine="720"/>
        <w:rPr>
          <w:rFonts w:eastAsia="Times New Roman"/>
          <w:shd w:val="clear" w:color="auto" w:fill="FFFFFF"/>
        </w:rPr>
      </w:pPr>
      <w:r w:rsidRPr="00E73EDC">
        <w:rPr>
          <w:rFonts w:eastAsia="Times New Roman"/>
          <w:shd w:val="clear" w:color="auto" w:fill="FFFFFF"/>
        </w:rPr>
        <w:t xml:space="preserve">The potential risk of impaired development </w:t>
      </w:r>
      <w:proofErr w:type="gramStart"/>
      <w:r w:rsidRPr="00E73EDC">
        <w:rPr>
          <w:rFonts w:eastAsia="Times New Roman"/>
          <w:shd w:val="clear" w:color="auto" w:fill="FFFFFF"/>
        </w:rPr>
        <w:t>as a consequence</w:t>
      </w:r>
      <w:proofErr w:type="gramEnd"/>
      <w:r w:rsidRPr="00E73EDC">
        <w:rPr>
          <w:rFonts w:eastAsia="Times New Roman"/>
          <w:shd w:val="clear" w:color="auto" w:fill="FFFFFF"/>
        </w:rPr>
        <w:t xml:space="preserve"> of low DHA supply from mother to </w:t>
      </w:r>
      <w:proofErr w:type="spellStart"/>
      <w:r w:rsidRPr="00E73EDC">
        <w:rPr>
          <w:rFonts w:eastAsia="Times New Roman"/>
          <w:shd w:val="clear" w:color="auto" w:fill="FFFFFF"/>
        </w:rPr>
        <w:t>fetus</w:t>
      </w:r>
      <w:proofErr w:type="spellEnd"/>
      <w:r w:rsidRPr="00E73EDC">
        <w:rPr>
          <w:rFonts w:eastAsia="Times New Roman"/>
          <w:shd w:val="clear" w:color="auto" w:fill="FFFFFF"/>
        </w:rPr>
        <w:t xml:space="preserve"> is of particular importance to populations that consume predominately a vegetarian diet.  For example, the diet of the Indian population is based mainly on cereals with some use of ALNA-rich </w:t>
      </w:r>
      <w:proofErr w:type="gramStart"/>
      <w:r w:rsidRPr="00E73EDC">
        <w:rPr>
          <w:rFonts w:eastAsia="Times New Roman"/>
          <w:shd w:val="clear" w:color="auto" w:fill="FFFFFF"/>
        </w:rPr>
        <w:t>oils</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70)</w:t>
      </w:r>
      <w:r w:rsidRPr="00E73EDC">
        <w:rPr>
          <w:rFonts w:eastAsia="Times New Roman"/>
          <w:shd w:val="clear" w:color="auto" w:fill="FFFFFF"/>
        </w:rPr>
        <w:t xml:space="preserve">.  The lack of pre-formed EPA and DHA in the diet </w:t>
      </w:r>
      <w:proofErr w:type="gramStart"/>
      <w:r w:rsidRPr="00E73EDC">
        <w:rPr>
          <w:rFonts w:eastAsia="Times New Roman"/>
          <w:shd w:val="clear" w:color="auto" w:fill="FFFFFF"/>
        </w:rPr>
        <w:t>may, therefore, have</w:t>
      </w:r>
      <w:proofErr w:type="gramEnd"/>
      <w:r w:rsidRPr="00E73EDC">
        <w:rPr>
          <w:rFonts w:eastAsia="Times New Roman"/>
          <w:shd w:val="clear" w:color="auto" w:fill="FFFFFF"/>
        </w:rPr>
        <w:t xml:space="preserve"> a negative impact on development and wellbeing at the population level, although at present there is no evidence to support or refute this suggestion.  </w:t>
      </w:r>
      <w:r w:rsidRPr="00E73EDC">
        <w:t xml:space="preserve">A recent study has examined allele frequency of the FADS2 rs66698963 polymorphism in 234 Indian vegetarians and 311 Americans </w:t>
      </w:r>
      <w:r w:rsidRPr="00E73EDC">
        <w:rPr>
          <w:noProof/>
          <w:vertAlign w:val="superscript"/>
        </w:rPr>
        <w:t>(71)</w:t>
      </w:r>
      <w:r w:rsidRPr="00E73EDC">
        <w:t xml:space="preserve">.  This 22-bp insertion/deletion mutation has been associated with basal FADS1 expression, and with up-regulation of fatty acid desaturase genes FADS1 and </w:t>
      </w:r>
      <w:proofErr w:type="gramStart"/>
      <w:r w:rsidRPr="00E73EDC">
        <w:t>FADS2</w:t>
      </w:r>
      <w:r w:rsidRPr="00E73EDC">
        <w:rPr>
          <w:noProof/>
          <w:vertAlign w:val="superscript"/>
        </w:rPr>
        <w:t>(</w:t>
      </w:r>
      <w:proofErr w:type="gramEnd"/>
      <w:r w:rsidRPr="00E73EDC">
        <w:rPr>
          <w:noProof/>
          <w:vertAlign w:val="superscript"/>
        </w:rPr>
        <w:t>72)</w:t>
      </w:r>
      <w:r w:rsidRPr="00E73EDC">
        <w:t xml:space="preserve">.  </w:t>
      </w:r>
      <w:proofErr w:type="spellStart"/>
      <w:r w:rsidRPr="00E73EDC">
        <w:t>Kothapalli</w:t>
      </w:r>
      <w:proofErr w:type="spellEnd"/>
      <w:r w:rsidRPr="00E73EDC">
        <w:t xml:space="preserve"> </w:t>
      </w:r>
      <w:r w:rsidRPr="00E73EDC">
        <w:rPr>
          <w:i/>
        </w:rPr>
        <w:t>et al.</w:t>
      </w:r>
      <w:r w:rsidRPr="00E73EDC">
        <w:t xml:space="preserve"> found that the insertion allele, which was associated with increased expression of FADS1 and FADS2, was found in 68% Indians and compared to18% of </w:t>
      </w:r>
      <w:proofErr w:type="gramStart"/>
      <w:r w:rsidRPr="00E73EDC">
        <w:t>Americans</w:t>
      </w:r>
      <w:r w:rsidRPr="00E73EDC">
        <w:rPr>
          <w:noProof/>
          <w:vertAlign w:val="superscript"/>
        </w:rPr>
        <w:t>(</w:t>
      </w:r>
      <w:proofErr w:type="gramEnd"/>
      <w:r w:rsidRPr="00E73EDC">
        <w:rPr>
          <w:noProof/>
          <w:vertAlign w:val="superscript"/>
        </w:rPr>
        <w:t>71)</w:t>
      </w:r>
      <w:r w:rsidRPr="00E73EDC">
        <w:t>.  Thus, this allele seems to have evolved in populations that predominantly consumed a plant-based diet for millennia and may enable them to convert omega-3 and omega-6 fatty acids to LCPUFA more efficiently than in populations that habitually consume omnivorous diets (although the study only focussed on n-6 PUFA).</w:t>
      </w:r>
    </w:p>
    <w:p w14:paraId="5B60290B" w14:textId="77777777" w:rsidR="005C7066" w:rsidRPr="00E73EDC" w:rsidRDefault="005C7066" w:rsidP="00BB7341">
      <w:pPr>
        <w:spacing w:line="360" w:lineRule="auto"/>
        <w:rPr>
          <w:rFonts w:eastAsia="Times New Roman"/>
          <w:shd w:val="clear" w:color="auto" w:fill="FFFFFF"/>
        </w:rPr>
      </w:pPr>
    </w:p>
    <w:p w14:paraId="131362BD" w14:textId="77777777" w:rsidR="005C7066" w:rsidRPr="00E73EDC" w:rsidRDefault="005C7066" w:rsidP="00BB7341">
      <w:pPr>
        <w:spacing w:line="360" w:lineRule="auto"/>
        <w:rPr>
          <w:rFonts w:eastAsia="Times New Roman"/>
          <w:i/>
          <w:shd w:val="clear" w:color="auto" w:fill="FFFFFF"/>
        </w:rPr>
      </w:pPr>
      <w:r w:rsidRPr="00E73EDC">
        <w:rPr>
          <w:rFonts w:eastAsia="Times New Roman"/>
          <w:i/>
          <w:shd w:val="clear" w:color="auto" w:fill="FFFFFF"/>
        </w:rPr>
        <w:t>Dietary supplementation with omega-3 PUFA in vegetarians</w:t>
      </w:r>
    </w:p>
    <w:p w14:paraId="69BFBB08" w14:textId="77777777" w:rsidR="005C7066" w:rsidRPr="00E73EDC" w:rsidRDefault="005C7066" w:rsidP="001479E0">
      <w:pPr>
        <w:spacing w:line="360" w:lineRule="auto"/>
        <w:rPr>
          <w:rFonts w:eastAsia="Times New Roman"/>
          <w:shd w:val="clear" w:color="auto" w:fill="FFFFFF"/>
        </w:rPr>
      </w:pPr>
      <w:r w:rsidRPr="00E73EDC">
        <w:rPr>
          <w:rFonts w:eastAsia="Times New Roman"/>
          <w:shd w:val="clear" w:color="auto" w:fill="FFFFFF"/>
        </w:rPr>
        <w:t xml:space="preserve">Dietary supplementation with EPA and DHA to improve status presents a challenge in non-fish eating vegetarians and vegans.  Triglycerides extracted from marine algae represent one potential source of EPA and DHA that is consistent with vegetarian </w:t>
      </w:r>
      <w:proofErr w:type="gramStart"/>
      <w:r w:rsidRPr="00E73EDC">
        <w:rPr>
          <w:rFonts w:eastAsia="Times New Roman"/>
          <w:shd w:val="clear" w:color="auto" w:fill="FFFFFF"/>
        </w:rPr>
        <w:t>diets</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73)</w:t>
      </w:r>
      <w:r w:rsidRPr="00E73EDC">
        <w:rPr>
          <w:rFonts w:eastAsia="Times New Roman"/>
          <w:shd w:val="clear" w:color="auto" w:fill="FFFFFF"/>
        </w:rPr>
        <w:t xml:space="preserve">.  Unsurprisingly, consuming algal oil supplements increased the concentration of DHA in blood from vegetarian men and/or </w:t>
      </w:r>
      <w:proofErr w:type="gramStart"/>
      <w:r w:rsidRPr="00E73EDC">
        <w:rPr>
          <w:rFonts w:eastAsia="Times New Roman"/>
          <w:shd w:val="clear" w:color="auto" w:fill="FFFFFF"/>
        </w:rPr>
        <w:t>women</w:t>
      </w:r>
      <w:r w:rsidRPr="00E73EDC">
        <w:rPr>
          <w:rFonts w:eastAsia="Times New Roman"/>
          <w:noProof/>
          <w:shd w:val="clear" w:color="auto" w:fill="FFFFFF"/>
          <w:vertAlign w:val="superscript"/>
        </w:rPr>
        <w:t>(</w:t>
      </w:r>
      <w:proofErr w:type="gramEnd"/>
      <w:r w:rsidRPr="00E73EDC">
        <w:rPr>
          <w:rFonts w:eastAsia="Times New Roman"/>
          <w:noProof/>
          <w:shd w:val="clear" w:color="auto" w:fill="FFFFFF"/>
          <w:vertAlign w:val="superscript"/>
        </w:rPr>
        <w:t>35; 65; 74; 75; 76)</w:t>
      </w:r>
      <w:r w:rsidRPr="00E73EDC">
        <w:rPr>
          <w:rFonts w:eastAsia="Times New Roman"/>
          <w:shd w:val="clear" w:color="auto" w:fill="FFFFFF"/>
        </w:rPr>
        <w:t>, although one study showed an increase in total and LDL cholesterol concentration following the intervention</w:t>
      </w:r>
      <w:r w:rsidRPr="00E73EDC">
        <w:rPr>
          <w:rFonts w:eastAsia="Times New Roman"/>
          <w:noProof/>
          <w:shd w:val="clear" w:color="auto" w:fill="FFFFFF"/>
          <w:vertAlign w:val="superscript"/>
        </w:rPr>
        <w:t>(75)</w:t>
      </w:r>
      <w:r w:rsidRPr="00E73EDC">
        <w:rPr>
          <w:rFonts w:eastAsia="Times New Roman"/>
          <w:shd w:val="clear" w:color="auto" w:fill="FFFFFF"/>
        </w:rPr>
        <w:t xml:space="preserve">.   </w:t>
      </w:r>
      <w:r w:rsidRPr="00E73EDC">
        <w:rPr>
          <w:rFonts w:eastAsia="Times New Roman"/>
        </w:rPr>
        <w:t>One study has investigated the effect of a food-based dietary intervention on EPA and DHA status in North American lacto-</w:t>
      </w:r>
      <w:proofErr w:type="spellStart"/>
      <w:r w:rsidRPr="00E73EDC">
        <w:rPr>
          <w:rFonts w:eastAsia="Times New Roman"/>
        </w:rPr>
        <w:t>ovo</w:t>
      </w:r>
      <w:proofErr w:type="spellEnd"/>
      <w:r w:rsidRPr="00E73EDC">
        <w:rPr>
          <w:rFonts w:eastAsia="Times New Roman"/>
        </w:rPr>
        <w:t xml:space="preserve">-vegetarian men and </w:t>
      </w:r>
      <w:proofErr w:type="gramStart"/>
      <w:r w:rsidRPr="00E73EDC">
        <w:rPr>
          <w:rFonts w:eastAsia="Times New Roman"/>
        </w:rPr>
        <w:t>women</w:t>
      </w:r>
      <w:r w:rsidRPr="00E73EDC">
        <w:rPr>
          <w:rFonts w:eastAsia="Times New Roman"/>
          <w:noProof/>
          <w:vertAlign w:val="superscript"/>
        </w:rPr>
        <w:t>(</w:t>
      </w:r>
      <w:proofErr w:type="gramEnd"/>
      <w:r w:rsidRPr="00E73EDC">
        <w:rPr>
          <w:rFonts w:eastAsia="Times New Roman"/>
          <w:noProof/>
          <w:vertAlign w:val="superscript"/>
        </w:rPr>
        <w:t>77)</w:t>
      </w:r>
      <w:r w:rsidRPr="00E73EDC">
        <w:rPr>
          <w:rFonts w:eastAsia="Times New Roman"/>
        </w:rPr>
        <w:t xml:space="preserve">.  Subjects consumed </w:t>
      </w:r>
      <w:proofErr w:type="gramStart"/>
      <w:r w:rsidRPr="00E73EDC">
        <w:rPr>
          <w:rFonts w:eastAsia="Times New Roman"/>
        </w:rPr>
        <w:t>either DHA enriched eggs (DHA 500mg, EPA 40mg, ALNA 1g / yolk or standard eggs (DHA 110 mg, EPA negligible, ALNA 0.15 g))</w:t>
      </w:r>
      <w:proofErr w:type="gramEnd"/>
      <w:r w:rsidRPr="00E73EDC">
        <w:rPr>
          <w:rFonts w:eastAsia="Times New Roman"/>
        </w:rPr>
        <w:t xml:space="preserve">.  The DHA enriched eggs increased dietary DHA intake by 4.5-fold compared to the standard egg diets.  Consumption of enriched eggs increased the proportion of DHA, but not EPA, in erythrocyte phospholipids.  Another group in the same study consumed walnuts (2.95 g ALNA) which provided 3-fold more ALNA than the standard egg diet.  Consuming walnuts was associated with a significant decrease in the proportion of DHA in erythrocyte phospholipids, but no change in the proportion of EPA in contrast to other studies in which ALNA intake was increased </w:t>
      </w:r>
      <w:r w:rsidRPr="00E73EDC">
        <w:rPr>
          <w:rFonts w:eastAsia="Times New Roman"/>
          <w:noProof/>
          <w:vertAlign w:val="superscript"/>
        </w:rPr>
        <w:t>(33)</w:t>
      </w:r>
      <w:r w:rsidRPr="00E73EDC">
        <w:rPr>
          <w:rFonts w:eastAsia="Times New Roman"/>
        </w:rPr>
        <w:t>.  These studies show that specific dietary strategies that are potentially acceptable by vegetarians or vegans are effective increasing EPA and DHA status.</w:t>
      </w:r>
    </w:p>
    <w:p w14:paraId="7B7721F5" w14:textId="77777777" w:rsidR="005C7066" w:rsidRPr="00E73EDC" w:rsidRDefault="005C7066" w:rsidP="00C0190F">
      <w:pPr>
        <w:spacing w:line="360" w:lineRule="auto"/>
        <w:ind w:firstLine="720"/>
        <w:rPr>
          <w:rFonts w:eastAsia="Times New Roman"/>
          <w:shd w:val="clear" w:color="auto" w:fill="FFFFFF"/>
        </w:rPr>
      </w:pPr>
    </w:p>
    <w:p w14:paraId="245E9E1B" w14:textId="77777777" w:rsidR="005C7066" w:rsidRPr="00E73EDC" w:rsidRDefault="005C7066" w:rsidP="00BB7341">
      <w:pPr>
        <w:spacing w:line="360" w:lineRule="auto"/>
        <w:rPr>
          <w:rFonts w:eastAsia="Times New Roman"/>
          <w:shd w:val="clear" w:color="auto" w:fill="FFFFFF"/>
        </w:rPr>
      </w:pPr>
    </w:p>
    <w:p w14:paraId="5CE42D13" w14:textId="77777777" w:rsidR="005C7066" w:rsidRPr="00E73EDC" w:rsidRDefault="005C7066" w:rsidP="0069365A">
      <w:pPr>
        <w:spacing w:line="360" w:lineRule="auto"/>
        <w:rPr>
          <w:rFonts w:eastAsia="Times New Roman"/>
          <w:b/>
        </w:rPr>
      </w:pPr>
      <w:r w:rsidRPr="00E73EDC">
        <w:rPr>
          <w:rFonts w:eastAsia="Times New Roman"/>
          <w:b/>
        </w:rPr>
        <w:t>Conclusions</w:t>
      </w:r>
    </w:p>
    <w:p w14:paraId="38A225BE" w14:textId="77777777" w:rsidR="005C7066" w:rsidRPr="00E73EDC" w:rsidRDefault="005C7066" w:rsidP="0030577F">
      <w:pPr>
        <w:spacing w:line="360" w:lineRule="auto"/>
        <w:rPr>
          <w:rFonts w:eastAsia="Times New Roman"/>
        </w:rPr>
      </w:pPr>
      <w:r w:rsidRPr="00E73EDC">
        <w:rPr>
          <w:rFonts w:eastAsia="Times New Roman"/>
        </w:rPr>
        <w:t xml:space="preserve">Studies published to date show, with few exceptions, that EPA and DHA intakes and status in vegetarians and vegans are lower than in omnivores.  Synthesis of EPA and DHA may be an important source of these fatty acids in vegetarians and, in particular, vegan women and there is no evidence that of metabolic compensation for low intakes of EPA and DHA.  In addition, infants born to vegan mothers have lower EPA and DHA status than those born to omnivore mothers.  However, the interpretation of these is constrained by the relatively few studies of pregnant and non-pregnant vegetarian women and their offspring.  Furthermore, the studies of EPA and DHA status in infants have included very small number of subjects and so there is a risk of confounding and of limited extrapolation to the wider population.   Furthermore, there have not been any studies of the effect of low DHA status due to maternal vegetarian or vegan diets on cognitive function in children.  This represents an important knowledge gap which needs to </w:t>
      </w:r>
      <w:proofErr w:type="gramStart"/>
      <w:r w:rsidRPr="00E73EDC">
        <w:rPr>
          <w:rFonts w:eastAsia="Times New Roman"/>
        </w:rPr>
        <w:t>be addressed</w:t>
      </w:r>
      <w:proofErr w:type="gramEnd"/>
      <w:r w:rsidRPr="00E73EDC">
        <w:rPr>
          <w:rFonts w:eastAsia="Times New Roman"/>
        </w:rPr>
        <w:t xml:space="preserve"> in order to be confident that vegetarian and vegan diets during pregnancy are safe in the context of for child development and to be able to make appropriate nutritional recommendations.   </w:t>
      </w:r>
    </w:p>
    <w:p w14:paraId="3F8EBCD2" w14:textId="77777777" w:rsidR="005C7066" w:rsidRPr="00E73EDC" w:rsidRDefault="005C7066" w:rsidP="0030577F">
      <w:pPr>
        <w:spacing w:line="360" w:lineRule="auto"/>
        <w:rPr>
          <w:rFonts w:eastAsia="Times New Roman"/>
        </w:rPr>
      </w:pPr>
    </w:p>
    <w:p w14:paraId="61EE931D" w14:textId="77777777" w:rsidR="005C7066" w:rsidRPr="00E73EDC" w:rsidRDefault="005C7066">
      <w:pPr>
        <w:rPr>
          <w:rFonts w:eastAsia="Times New Roman"/>
        </w:rPr>
      </w:pPr>
    </w:p>
    <w:p w14:paraId="188E9CAC" w14:textId="77777777" w:rsidR="005C7066" w:rsidRPr="00E73EDC" w:rsidRDefault="005C7066">
      <w:pPr>
        <w:rPr>
          <w:rFonts w:eastAsia="Times New Roman"/>
          <w:b/>
        </w:rPr>
      </w:pPr>
      <w:r w:rsidRPr="00E73EDC">
        <w:rPr>
          <w:rFonts w:eastAsia="Times New Roman"/>
          <w:b/>
        </w:rPr>
        <w:t>Acknowledgements</w:t>
      </w:r>
    </w:p>
    <w:p w14:paraId="321D43DC" w14:textId="77777777" w:rsidR="005C7066" w:rsidRPr="00E73EDC" w:rsidRDefault="005C7066">
      <w:pPr>
        <w:rPr>
          <w:rFonts w:eastAsia="Times New Roman"/>
        </w:rPr>
      </w:pPr>
    </w:p>
    <w:p w14:paraId="27C10C71" w14:textId="77777777" w:rsidR="005C7066" w:rsidRPr="00E73EDC" w:rsidRDefault="005C7066" w:rsidP="00DF676C">
      <w:pPr>
        <w:spacing w:line="360" w:lineRule="auto"/>
        <w:rPr>
          <w:rFonts w:eastAsia="Times New Roman"/>
        </w:rPr>
      </w:pPr>
      <w:r w:rsidRPr="00E73EDC">
        <w:rPr>
          <w:rFonts w:eastAsia="Times New Roman"/>
        </w:rPr>
        <w:t xml:space="preserve">This review </w:t>
      </w:r>
      <w:proofErr w:type="gramStart"/>
      <w:r w:rsidRPr="00E73EDC">
        <w:rPr>
          <w:rFonts w:eastAsia="Times New Roman"/>
        </w:rPr>
        <w:t>was not supported</w:t>
      </w:r>
      <w:proofErr w:type="gramEnd"/>
      <w:r w:rsidRPr="00E73EDC">
        <w:rPr>
          <w:rFonts w:eastAsia="Times New Roman"/>
        </w:rPr>
        <w:t xml:space="preserve"> by a specific source of funding.  The </w:t>
      </w:r>
      <w:proofErr w:type="gramStart"/>
      <w:r w:rsidRPr="00E73EDC">
        <w:rPr>
          <w:rFonts w:eastAsia="Times New Roman"/>
        </w:rPr>
        <w:t>authors</w:t>
      </w:r>
      <w:proofErr w:type="gramEnd"/>
      <w:r w:rsidRPr="00E73EDC">
        <w:rPr>
          <w:rFonts w:eastAsia="Times New Roman"/>
        </w:rPr>
        <w:t xml:space="preserve"> contributions are G.C.B and C.J.H. conceived the idea and wrote the review, and S.Y.T. co-authored the review.</w:t>
      </w:r>
    </w:p>
    <w:p w14:paraId="74A3B373" w14:textId="77777777" w:rsidR="00AD0770" w:rsidRPr="00E73EDC" w:rsidRDefault="005C7066" w:rsidP="00DF676C">
      <w:pPr>
        <w:spacing w:line="360" w:lineRule="auto"/>
        <w:ind w:firstLine="720"/>
        <w:rPr>
          <w:rFonts w:eastAsia="Times New Roman"/>
        </w:rPr>
      </w:pPr>
      <w:r w:rsidRPr="00E73EDC">
        <w:rPr>
          <w:rFonts w:eastAsia="Times New Roman"/>
        </w:rPr>
        <w:t>G.C.B is a member of the Scientific Advisory Board of BASF and a member of the Board of Directors of the International Society for the study of fatty acids and lipids (ISSFAL).  He has received research funding from Nestle, Danone and Abbott Nutrition.</w:t>
      </w:r>
    </w:p>
    <w:p w14:paraId="6BE1087C" w14:textId="77777777" w:rsidR="00AD0770" w:rsidRPr="00E73EDC" w:rsidRDefault="00AD0770">
      <w:pPr>
        <w:rPr>
          <w:rFonts w:eastAsia="Times New Roman"/>
        </w:rPr>
      </w:pPr>
      <w:r w:rsidRPr="00E73EDC">
        <w:rPr>
          <w:rFonts w:eastAsia="Times New Roman"/>
        </w:rPr>
        <w:br w:type="page"/>
      </w:r>
    </w:p>
    <w:p w14:paraId="330F657F" w14:textId="77777777" w:rsidR="00AD0770" w:rsidRPr="00E73EDC" w:rsidRDefault="00AD0770" w:rsidP="00AD0770">
      <w:pPr>
        <w:spacing w:line="360" w:lineRule="auto"/>
        <w:rPr>
          <w:rFonts w:eastAsia="Times New Roman"/>
        </w:rPr>
      </w:pPr>
      <w:r w:rsidRPr="00E73EDC">
        <w:rPr>
          <w:rFonts w:eastAsia="Times New Roman"/>
          <w:b/>
        </w:rPr>
        <w:t>References</w:t>
      </w:r>
      <w:r w:rsidRPr="00E73EDC">
        <w:rPr>
          <w:rFonts w:eastAsia="Times New Roman"/>
        </w:rPr>
        <w:t xml:space="preserve">    </w:t>
      </w:r>
    </w:p>
    <w:p w14:paraId="70B59B11"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1. Corrin T, Papadopoulos A (2017) Understanding the attitudes and perceptions of vegetarian and plant-based diets to shape future health promotion programs. </w:t>
      </w:r>
      <w:r w:rsidRPr="00E73EDC">
        <w:rPr>
          <w:rFonts w:ascii="Times New Roman" w:hAnsi="Times New Roman" w:cs="Times New Roman"/>
          <w:i/>
          <w:noProof/>
        </w:rPr>
        <w:t>Appetite</w:t>
      </w:r>
      <w:r w:rsidRPr="00E73EDC">
        <w:rPr>
          <w:rFonts w:ascii="Times New Roman" w:hAnsi="Times New Roman" w:cs="Times New Roman"/>
          <w:noProof/>
        </w:rPr>
        <w:t xml:space="preserve"> </w:t>
      </w:r>
      <w:r w:rsidRPr="00E73EDC">
        <w:rPr>
          <w:rFonts w:ascii="Times New Roman" w:hAnsi="Times New Roman" w:cs="Times New Roman"/>
          <w:b/>
          <w:noProof/>
        </w:rPr>
        <w:t>109</w:t>
      </w:r>
      <w:r w:rsidRPr="00E73EDC">
        <w:rPr>
          <w:rFonts w:ascii="Times New Roman" w:hAnsi="Times New Roman" w:cs="Times New Roman"/>
          <w:noProof/>
        </w:rPr>
        <w:t>, 40-47.</w:t>
      </w:r>
    </w:p>
    <w:p w14:paraId="020AC487" w14:textId="5F76E86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2. Tur JA, Bibiloni MM, Sureda A</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(2012) Dietary sources of omega 3 fatty acids: public health risks and benefits. </w:t>
      </w:r>
      <w:r w:rsidRPr="00E73EDC">
        <w:rPr>
          <w:rFonts w:ascii="Times New Roman" w:hAnsi="Times New Roman" w:cs="Times New Roman"/>
          <w:i/>
          <w:noProof/>
        </w:rPr>
        <w:t>Br J Nutr</w:t>
      </w:r>
      <w:r w:rsidRPr="00E73EDC">
        <w:rPr>
          <w:rFonts w:ascii="Times New Roman" w:hAnsi="Times New Roman" w:cs="Times New Roman"/>
          <w:noProof/>
        </w:rPr>
        <w:t xml:space="preserve"> </w:t>
      </w:r>
      <w:r w:rsidRPr="00E73EDC">
        <w:rPr>
          <w:rFonts w:ascii="Times New Roman" w:hAnsi="Times New Roman" w:cs="Times New Roman"/>
          <w:b/>
          <w:noProof/>
        </w:rPr>
        <w:t>107 Suppl 2</w:t>
      </w:r>
      <w:r w:rsidRPr="00E73EDC">
        <w:rPr>
          <w:rFonts w:ascii="Times New Roman" w:hAnsi="Times New Roman" w:cs="Times New Roman"/>
          <w:noProof/>
        </w:rPr>
        <w:t>, S23-52.</w:t>
      </w:r>
    </w:p>
    <w:p w14:paraId="72223180" w14:textId="2AA83B1D"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3. Calder PC (2015) Marine omega-3 fatty acids and inflammatory processes: Effects, mechanisms and clinical relevance. </w:t>
      </w:r>
      <w:r w:rsidRPr="00E73EDC">
        <w:rPr>
          <w:rFonts w:ascii="Times New Roman" w:hAnsi="Times New Roman" w:cs="Times New Roman"/>
          <w:i/>
          <w:noProof/>
        </w:rPr>
        <w:t>Biochim Biophy Acta</w:t>
      </w:r>
      <w:r w:rsidRPr="00E73EDC">
        <w:rPr>
          <w:rFonts w:ascii="Times New Roman" w:hAnsi="Times New Roman" w:cs="Times New Roman"/>
          <w:noProof/>
        </w:rPr>
        <w:t xml:space="preserve"> </w:t>
      </w:r>
      <w:r w:rsidRPr="00E73EDC">
        <w:rPr>
          <w:rFonts w:ascii="Times New Roman" w:hAnsi="Times New Roman" w:cs="Times New Roman"/>
          <w:b/>
          <w:noProof/>
        </w:rPr>
        <w:t>1851</w:t>
      </w:r>
      <w:r w:rsidRPr="00E73EDC">
        <w:rPr>
          <w:rFonts w:ascii="Times New Roman" w:hAnsi="Times New Roman" w:cs="Times New Roman"/>
          <w:noProof/>
        </w:rPr>
        <w:t>, 469-484.</w:t>
      </w:r>
    </w:p>
    <w:p w14:paraId="24D20021"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4. Calder PC, Yaqoob P (2009) Omega-3 polyunsaturated fatty acids and human health outcomes. </w:t>
      </w:r>
      <w:r w:rsidRPr="00E73EDC">
        <w:rPr>
          <w:rFonts w:ascii="Times New Roman" w:hAnsi="Times New Roman" w:cs="Times New Roman"/>
          <w:i/>
          <w:noProof/>
        </w:rPr>
        <w:t>Biofactors</w:t>
      </w:r>
      <w:r w:rsidRPr="00E73EDC">
        <w:rPr>
          <w:rFonts w:ascii="Times New Roman" w:hAnsi="Times New Roman" w:cs="Times New Roman"/>
          <w:noProof/>
        </w:rPr>
        <w:t xml:space="preserve"> </w:t>
      </w:r>
      <w:r w:rsidRPr="00E73EDC">
        <w:rPr>
          <w:rFonts w:ascii="Times New Roman" w:hAnsi="Times New Roman" w:cs="Times New Roman"/>
          <w:b/>
          <w:noProof/>
        </w:rPr>
        <w:t>35</w:t>
      </w:r>
      <w:r w:rsidRPr="00E73EDC">
        <w:rPr>
          <w:rFonts w:ascii="Times New Roman" w:hAnsi="Times New Roman" w:cs="Times New Roman"/>
          <w:noProof/>
        </w:rPr>
        <w:t>, 266-272.</w:t>
      </w:r>
    </w:p>
    <w:p w14:paraId="275BA983" w14:textId="03C5E81A"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5. Harris WS, Von Schacky C (2004) The Omega-3 Index: a new risk factor for death from coronary heart disease? </w:t>
      </w:r>
      <w:r w:rsidRPr="00E73EDC">
        <w:rPr>
          <w:rFonts w:ascii="Times New Roman" w:hAnsi="Times New Roman" w:cs="Times New Roman"/>
          <w:i/>
          <w:noProof/>
        </w:rPr>
        <w:t>Prev Med</w:t>
      </w:r>
      <w:r w:rsidRPr="00E73EDC">
        <w:rPr>
          <w:rFonts w:ascii="Times New Roman" w:hAnsi="Times New Roman" w:cs="Times New Roman"/>
          <w:noProof/>
        </w:rPr>
        <w:t xml:space="preserve"> </w:t>
      </w:r>
      <w:r w:rsidRPr="00E73EDC">
        <w:rPr>
          <w:rFonts w:ascii="Times New Roman" w:hAnsi="Times New Roman" w:cs="Times New Roman"/>
          <w:b/>
          <w:noProof/>
        </w:rPr>
        <w:t>39</w:t>
      </w:r>
      <w:r w:rsidRPr="00E73EDC">
        <w:rPr>
          <w:rFonts w:ascii="Times New Roman" w:hAnsi="Times New Roman" w:cs="Times New Roman"/>
          <w:noProof/>
        </w:rPr>
        <w:t>, 212-220.</w:t>
      </w:r>
    </w:p>
    <w:p w14:paraId="0282D0EC"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6. Lauritzen L, Brambilla P, Mazzocchi A</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(2016) DHA Effects in Brain Development and Function. </w:t>
      </w:r>
      <w:r w:rsidRPr="00E73EDC">
        <w:rPr>
          <w:rFonts w:ascii="Times New Roman" w:hAnsi="Times New Roman" w:cs="Times New Roman"/>
          <w:i/>
          <w:noProof/>
        </w:rPr>
        <w:t>Nutrients</w:t>
      </w:r>
      <w:r w:rsidRPr="00E73EDC">
        <w:rPr>
          <w:rFonts w:ascii="Times New Roman" w:hAnsi="Times New Roman" w:cs="Times New Roman"/>
          <w:noProof/>
        </w:rPr>
        <w:t xml:space="preserve"> </w:t>
      </w:r>
      <w:r w:rsidRPr="00E73EDC">
        <w:rPr>
          <w:rFonts w:ascii="Times New Roman" w:hAnsi="Times New Roman" w:cs="Times New Roman"/>
          <w:b/>
          <w:noProof/>
        </w:rPr>
        <w:t>8</w:t>
      </w:r>
      <w:r w:rsidRPr="00E73EDC">
        <w:rPr>
          <w:rFonts w:ascii="Times New Roman" w:hAnsi="Times New Roman" w:cs="Times New Roman"/>
          <w:noProof/>
        </w:rPr>
        <w:t>.</w:t>
      </w:r>
    </w:p>
    <w:p w14:paraId="6F95A867"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7. Carlson SE, Neuringer M (1999) Polyunsaturated fatty acid status and neurodevelopment: a summary and critical analysis of the literature. </w:t>
      </w:r>
      <w:r w:rsidRPr="00E73EDC">
        <w:rPr>
          <w:rFonts w:ascii="Times New Roman" w:hAnsi="Times New Roman" w:cs="Times New Roman"/>
          <w:i/>
          <w:noProof/>
        </w:rPr>
        <w:t>Lipids</w:t>
      </w:r>
      <w:r w:rsidRPr="00E73EDC">
        <w:rPr>
          <w:rFonts w:ascii="Times New Roman" w:hAnsi="Times New Roman" w:cs="Times New Roman"/>
          <w:noProof/>
        </w:rPr>
        <w:t xml:space="preserve"> </w:t>
      </w:r>
      <w:r w:rsidRPr="00E73EDC">
        <w:rPr>
          <w:rFonts w:ascii="Times New Roman" w:hAnsi="Times New Roman" w:cs="Times New Roman"/>
          <w:b/>
          <w:noProof/>
        </w:rPr>
        <w:t>34</w:t>
      </w:r>
      <w:r w:rsidRPr="00E73EDC">
        <w:rPr>
          <w:rFonts w:ascii="Times New Roman" w:hAnsi="Times New Roman" w:cs="Times New Roman"/>
          <w:noProof/>
        </w:rPr>
        <w:t>, 171-178.</w:t>
      </w:r>
    </w:p>
    <w:p w14:paraId="5B6A59E0"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8. Connor WE, Neuringer M, Lin DS (1990) Dietary effects on brain fatty acid composition: the reversibility of n-3 fatty acid deficiency and turnover of docosahexaenoic acid in the brain, erythrocytes, and plasma of rhesus monkeys. </w:t>
      </w:r>
      <w:r w:rsidRPr="00E73EDC">
        <w:rPr>
          <w:rFonts w:ascii="Times New Roman" w:hAnsi="Times New Roman" w:cs="Times New Roman"/>
          <w:i/>
          <w:noProof/>
        </w:rPr>
        <w:t>J Lipid Res</w:t>
      </w:r>
      <w:r w:rsidRPr="00E73EDC">
        <w:rPr>
          <w:rFonts w:ascii="Times New Roman" w:hAnsi="Times New Roman" w:cs="Times New Roman"/>
          <w:noProof/>
        </w:rPr>
        <w:t xml:space="preserve"> </w:t>
      </w:r>
      <w:r w:rsidRPr="00E73EDC">
        <w:rPr>
          <w:rFonts w:ascii="Times New Roman" w:hAnsi="Times New Roman" w:cs="Times New Roman"/>
          <w:b/>
          <w:noProof/>
        </w:rPr>
        <w:t>31</w:t>
      </w:r>
      <w:r w:rsidRPr="00E73EDC">
        <w:rPr>
          <w:rFonts w:ascii="Times New Roman" w:hAnsi="Times New Roman" w:cs="Times New Roman"/>
          <w:noProof/>
        </w:rPr>
        <w:t>, 237-247.</w:t>
      </w:r>
    </w:p>
    <w:p w14:paraId="1A06CADB" w14:textId="71ADDD59"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9. Reisbick S, Neuringer M, Hasnain R</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(1994) Home cage behavior of rhesus monkeys with long-term deficiency of omega-3 fatty acids. </w:t>
      </w:r>
      <w:r w:rsidRPr="00E73EDC">
        <w:rPr>
          <w:rFonts w:ascii="Times New Roman" w:hAnsi="Times New Roman" w:cs="Times New Roman"/>
          <w:i/>
          <w:noProof/>
        </w:rPr>
        <w:t>Physiol Behav</w:t>
      </w:r>
      <w:r w:rsidRPr="00E73EDC">
        <w:rPr>
          <w:rFonts w:ascii="Times New Roman" w:hAnsi="Times New Roman" w:cs="Times New Roman"/>
          <w:noProof/>
        </w:rPr>
        <w:t xml:space="preserve"> </w:t>
      </w:r>
      <w:r w:rsidRPr="00E73EDC">
        <w:rPr>
          <w:rFonts w:ascii="Times New Roman" w:hAnsi="Times New Roman" w:cs="Times New Roman"/>
          <w:b/>
          <w:noProof/>
        </w:rPr>
        <w:t>55</w:t>
      </w:r>
      <w:r w:rsidRPr="00E73EDC">
        <w:rPr>
          <w:rFonts w:ascii="Times New Roman" w:hAnsi="Times New Roman" w:cs="Times New Roman"/>
          <w:noProof/>
        </w:rPr>
        <w:t>, 231-239.</w:t>
      </w:r>
    </w:p>
    <w:p w14:paraId="11A0FD4B" w14:textId="7A9DB0AB"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10. Reisbick S, Neuringer M, Hasnain R</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(1990) Polydipsia in rhesus monkeys deficient in omega-3 fatty acids. </w:t>
      </w:r>
      <w:r w:rsidRPr="00E73EDC">
        <w:rPr>
          <w:rFonts w:ascii="Times New Roman" w:hAnsi="Times New Roman" w:cs="Times New Roman"/>
          <w:i/>
          <w:noProof/>
        </w:rPr>
        <w:t>Physiol Behav</w:t>
      </w:r>
      <w:r w:rsidRPr="00E73EDC">
        <w:rPr>
          <w:rFonts w:ascii="Times New Roman" w:hAnsi="Times New Roman" w:cs="Times New Roman"/>
          <w:noProof/>
        </w:rPr>
        <w:t xml:space="preserve"> </w:t>
      </w:r>
      <w:r w:rsidRPr="00E73EDC">
        <w:rPr>
          <w:rFonts w:ascii="Times New Roman" w:hAnsi="Times New Roman" w:cs="Times New Roman"/>
          <w:b/>
          <w:noProof/>
        </w:rPr>
        <w:t>47</w:t>
      </w:r>
      <w:r w:rsidRPr="00E73EDC">
        <w:rPr>
          <w:rFonts w:ascii="Times New Roman" w:hAnsi="Times New Roman" w:cs="Times New Roman"/>
          <w:noProof/>
        </w:rPr>
        <w:t>, 315-323.</w:t>
      </w:r>
    </w:p>
    <w:p w14:paraId="6821CF88" w14:textId="30C97E21"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11. Sanders TA (2009) DHA status of vegetarians. </w:t>
      </w:r>
      <w:r w:rsidRPr="00E73EDC">
        <w:rPr>
          <w:rFonts w:ascii="Times New Roman" w:hAnsi="Times New Roman" w:cs="Times New Roman"/>
          <w:i/>
          <w:noProof/>
        </w:rPr>
        <w:t>Prostaglandins Leukot Essent Fatty Acids</w:t>
      </w:r>
      <w:r w:rsidRPr="00E73EDC">
        <w:rPr>
          <w:rFonts w:ascii="Times New Roman" w:hAnsi="Times New Roman" w:cs="Times New Roman"/>
          <w:noProof/>
        </w:rPr>
        <w:t xml:space="preserve"> </w:t>
      </w:r>
      <w:r w:rsidRPr="00E73EDC">
        <w:rPr>
          <w:rFonts w:ascii="Times New Roman" w:hAnsi="Times New Roman" w:cs="Times New Roman"/>
          <w:b/>
          <w:noProof/>
        </w:rPr>
        <w:t>81</w:t>
      </w:r>
      <w:r w:rsidRPr="00E73EDC">
        <w:rPr>
          <w:rFonts w:ascii="Times New Roman" w:hAnsi="Times New Roman" w:cs="Times New Roman"/>
          <w:noProof/>
        </w:rPr>
        <w:t>, 137-141.</w:t>
      </w:r>
    </w:p>
    <w:p w14:paraId="74237177"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12. Sanders TA (1981) Vegetarian diets. </w:t>
      </w:r>
      <w:r w:rsidRPr="00E73EDC">
        <w:rPr>
          <w:rFonts w:ascii="Times New Roman" w:hAnsi="Times New Roman" w:cs="Times New Roman"/>
          <w:i/>
          <w:noProof/>
        </w:rPr>
        <w:t>Nurs Times</w:t>
      </w:r>
      <w:r w:rsidRPr="00E73EDC">
        <w:rPr>
          <w:rFonts w:ascii="Times New Roman" w:hAnsi="Times New Roman" w:cs="Times New Roman"/>
          <w:noProof/>
        </w:rPr>
        <w:t xml:space="preserve"> </w:t>
      </w:r>
      <w:r w:rsidRPr="00E73EDC">
        <w:rPr>
          <w:rFonts w:ascii="Times New Roman" w:hAnsi="Times New Roman" w:cs="Times New Roman"/>
          <w:b/>
          <w:noProof/>
        </w:rPr>
        <w:t>77</w:t>
      </w:r>
      <w:r w:rsidRPr="00E73EDC">
        <w:rPr>
          <w:rFonts w:ascii="Times New Roman" w:hAnsi="Times New Roman" w:cs="Times New Roman"/>
          <w:noProof/>
        </w:rPr>
        <w:t>, 446-447.</w:t>
      </w:r>
    </w:p>
    <w:p w14:paraId="0EC4D300"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13. Sanders T (1994) Good nutrition for the vegetarian mother. </w:t>
      </w:r>
      <w:r w:rsidRPr="00E73EDC">
        <w:rPr>
          <w:rFonts w:ascii="Times New Roman" w:hAnsi="Times New Roman" w:cs="Times New Roman"/>
          <w:i/>
          <w:noProof/>
        </w:rPr>
        <w:t>Mod Midwife</w:t>
      </w:r>
      <w:r w:rsidRPr="00E73EDC">
        <w:rPr>
          <w:rFonts w:ascii="Times New Roman" w:hAnsi="Times New Roman" w:cs="Times New Roman"/>
          <w:noProof/>
        </w:rPr>
        <w:t xml:space="preserve"> </w:t>
      </w:r>
      <w:r w:rsidRPr="00E73EDC">
        <w:rPr>
          <w:rFonts w:ascii="Times New Roman" w:hAnsi="Times New Roman" w:cs="Times New Roman"/>
          <w:b/>
          <w:noProof/>
        </w:rPr>
        <w:t>4</w:t>
      </w:r>
      <w:r w:rsidRPr="00E73EDC">
        <w:rPr>
          <w:rFonts w:ascii="Times New Roman" w:hAnsi="Times New Roman" w:cs="Times New Roman"/>
          <w:noProof/>
        </w:rPr>
        <w:t>, 23-26.</w:t>
      </w:r>
    </w:p>
    <w:p w14:paraId="2FDF68B7"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14. Sanders TA (1995) Vegetarian diets and children. </w:t>
      </w:r>
      <w:r w:rsidRPr="00E73EDC">
        <w:rPr>
          <w:rFonts w:ascii="Times New Roman" w:hAnsi="Times New Roman" w:cs="Times New Roman"/>
          <w:i/>
          <w:noProof/>
        </w:rPr>
        <w:t>Pediatr Clin North Am</w:t>
      </w:r>
      <w:r w:rsidRPr="00E73EDC">
        <w:rPr>
          <w:rFonts w:ascii="Times New Roman" w:hAnsi="Times New Roman" w:cs="Times New Roman"/>
          <w:noProof/>
        </w:rPr>
        <w:t xml:space="preserve"> </w:t>
      </w:r>
      <w:r w:rsidRPr="00E73EDC">
        <w:rPr>
          <w:rFonts w:ascii="Times New Roman" w:hAnsi="Times New Roman" w:cs="Times New Roman"/>
          <w:b/>
          <w:noProof/>
        </w:rPr>
        <w:t>42</w:t>
      </w:r>
      <w:r w:rsidRPr="00E73EDC">
        <w:rPr>
          <w:rFonts w:ascii="Times New Roman" w:hAnsi="Times New Roman" w:cs="Times New Roman"/>
          <w:noProof/>
        </w:rPr>
        <w:t>, 955-965.</w:t>
      </w:r>
    </w:p>
    <w:p w14:paraId="28C0F36C"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15. Sanders TA (2014) Plant compared with marine n-3 fatty acid effects on cardiovascular risk factors and outcomes: what is the verdict? </w:t>
      </w:r>
      <w:r w:rsidRPr="00E73EDC">
        <w:rPr>
          <w:rFonts w:ascii="Times New Roman" w:hAnsi="Times New Roman" w:cs="Times New Roman"/>
          <w:i/>
          <w:noProof/>
        </w:rPr>
        <w:t>Am J Clin Nutr</w:t>
      </w:r>
      <w:r w:rsidRPr="00E73EDC">
        <w:rPr>
          <w:rFonts w:ascii="Times New Roman" w:hAnsi="Times New Roman" w:cs="Times New Roman"/>
          <w:noProof/>
        </w:rPr>
        <w:t xml:space="preserve"> </w:t>
      </w:r>
      <w:r w:rsidRPr="00E73EDC">
        <w:rPr>
          <w:rFonts w:ascii="Times New Roman" w:hAnsi="Times New Roman" w:cs="Times New Roman"/>
          <w:b/>
          <w:noProof/>
        </w:rPr>
        <w:t>100 Suppl 1</w:t>
      </w:r>
      <w:r w:rsidRPr="00E73EDC">
        <w:rPr>
          <w:rFonts w:ascii="Times New Roman" w:hAnsi="Times New Roman" w:cs="Times New Roman"/>
          <w:noProof/>
        </w:rPr>
        <w:t>, 453S-458S.</w:t>
      </w:r>
    </w:p>
    <w:p w14:paraId="0D473FE4"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16. Wang F, Zheng J, Yang B</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(2015) Effects of Vegetarian Diets on Blood Lipids: A Systematic Review and Meta-Analysis of Randomized Controlled Trials. </w:t>
      </w:r>
      <w:r w:rsidRPr="00E73EDC">
        <w:rPr>
          <w:rFonts w:ascii="Times New Roman" w:hAnsi="Times New Roman" w:cs="Times New Roman"/>
          <w:i/>
          <w:noProof/>
        </w:rPr>
        <w:t>J Am Heart Assoc</w:t>
      </w:r>
      <w:r w:rsidRPr="00E73EDC">
        <w:rPr>
          <w:rFonts w:ascii="Times New Roman" w:hAnsi="Times New Roman" w:cs="Times New Roman"/>
          <w:noProof/>
        </w:rPr>
        <w:t xml:space="preserve"> </w:t>
      </w:r>
      <w:r w:rsidRPr="00E73EDC">
        <w:rPr>
          <w:rFonts w:ascii="Times New Roman" w:hAnsi="Times New Roman" w:cs="Times New Roman"/>
          <w:b/>
          <w:noProof/>
        </w:rPr>
        <w:t>4</w:t>
      </w:r>
      <w:r w:rsidRPr="00E73EDC">
        <w:rPr>
          <w:rFonts w:ascii="Times New Roman" w:hAnsi="Times New Roman" w:cs="Times New Roman"/>
          <w:noProof/>
        </w:rPr>
        <w:t>, e002408.</w:t>
      </w:r>
    </w:p>
    <w:p w14:paraId="016AD683"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17. Chiu TH, Huang HY, Chiu YF</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(2014) Taiwanese vegetarians and omnivores: dietary composition, prevalence of diabetes and IFG. </w:t>
      </w:r>
      <w:r w:rsidRPr="00E73EDC">
        <w:rPr>
          <w:rFonts w:ascii="Times New Roman" w:hAnsi="Times New Roman" w:cs="Times New Roman"/>
          <w:i/>
          <w:noProof/>
        </w:rPr>
        <w:t>PLoS One</w:t>
      </w:r>
      <w:r w:rsidRPr="00E73EDC">
        <w:rPr>
          <w:rFonts w:ascii="Times New Roman" w:hAnsi="Times New Roman" w:cs="Times New Roman"/>
          <w:noProof/>
        </w:rPr>
        <w:t xml:space="preserve"> </w:t>
      </w:r>
      <w:r w:rsidRPr="00E73EDC">
        <w:rPr>
          <w:rFonts w:ascii="Times New Roman" w:hAnsi="Times New Roman" w:cs="Times New Roman"/>
          <w:b/>
          <w:noProof/>
        </w:rPr>
        <w:t>9</w:t>
      </w:r>
      <w:r w:rsidRPr="00E73EDC">
        <w:rPr>
          <w:rFonts w:ascii="Times New Roman" w:hAnsi="Times New Roman" w:cs="Times New Roman"/>
          <w:noProof/>
        </w:rPr>
        <w:t>, e88547.</w:t>
      </w:r>
    </w:p>
    <w:p w14:paraId="7AB41A68"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18. Tonstad S, Stewart K, Oda K</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(2013) Vegetarian diets and incidence of diabetes in the Adventist Health Study-2. </w:t>
      </w:r>
      <w:r w:rsidRPr="00E73EDC">
        <w:rPr>
          <w:rFonts w:ascii="Times New Roman" w:hAnsi="Times New Roman" w:cs="Times New Roman"/>
          <w:i/>
          <w:noProof/>
        </w:rPr>
        <w:t>Nutr Metab Cardiovasc Dis</w:t>
      </w:r>
      <w:r w:rsidRPr="00E73EDC">
        <w:rPr>
          <w:rFonts w:ascii="Times New Roman" w:hAnsi="Times New Roman" w:cs="Times New Roman"/>
          <w:noProof/>
        </w:rPr>
        <w:t xml:space="preserve"> </w:t>
      </w:r>
      <w:r w:rsidRPr="00E73EDC">
        <w:rPr>
          <w:rFonts w:ascii="Times New Roman" w:hAnsi="Times New Roman" w:cs="Times New Roman"/>
          <w:b/>
          <w:noProof/>
        </w:rPr>
        <w:t>23</w:t>
      </w:r>
      <w:r w:rsidRPr="00E73EDC">
        <w:rPr>
          <w:rFonts w:ascii="Times New Roman" w:hAnsi="Times New Roman" w:cs="Times New Roman"/>
          <w:noProof/>
        </w:rPr>
        <w:t>, 292-299.</w:t>
      </w:r>
    </w:p>
    <w:p w14:paraId="6A65F82C" w14:textId="3FAEFB36"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19. Sabate J, Wien M (2015) A perspective on vegetarian dietary patterns and risk of metabolic syndrome. </w:t>
      </w:r>
      <w:r w:rsidRPr="00E73EDC">
        <w:rPr>
          <w:rFonts w:ascii="Times New Roman" w:hAnsi="Times New Roman" w:cs="Times New Roman"/>
          <w:i/>
          <w:noProof/>
        </w:rPr>
        <w:t>Br J Nutr</w:t>
      </w:r>
      <w:r w:rsidRPr="00E73EDC">
        <w:rPr>
          <w:rFonts w:ascii="Times New Roman" w:hAnsi="Times New Roman" w:cs="Times New Roman"/>
          <w:noProof/>
        </w:rPr>
        <w:t xml:space="preserve"> </w:t>
      </w:r>
      <w:r w:rsidRPr="00E73EDC">
        <w:rPr>
          <w:rFonts w:ascii="Times New Roman" w:hAnsi="Times New Roman" w:cs="Times New Roman"/>
          <w:b/>
          <w:noProof/>
        </w:rPr>
        <w:t>113 Suppl 2</w:t>
      </w:r>
      <w:r w:rsidRPr="00E73EDC">
        <w:rPr>
          <w:rFonts w:ascii="Times New Roman" w:hAnsi="Times New Roman" w:cs="Times New Roman"/>
          <w:noProof/>
        </w:rPr>
        <w:t>, S136-143.</w:t>
      </w:r>
    </w:p>
    <w:p w14:paraId="64EEA70B"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20. Huang RY, Huang CC, Hu FB</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(2016) Vegetarian Diets and Weight Reduction: a Meta-Analysis of Randomized Controlled Trials. </w:t>
      </w:r>
      <w:r w:rsidRPr="00E73EDC">
        <w:rPr>
          <w:rFonts w:ascii="Times New Roman" w:hAnsi="Times New Roman" w:cs="Times New Roman"/>
          <w:i/>
          <w:noProof/>
        </w:rPr>
        <w:t>J Gen Intern Med</w:t>
      </w:r>
      <w:r w:rsidRPr="00E73EDC">
        <w:rPr>
          <w:rFonts w:ascii="Times New Roman" w:hAnsi="Times New Roman" w:cs="Times New Roman"/>
          <w:noProof/>
        </w:rPr>
        <w:t xml:space="preserve"> </w:t>
      </w:r>
      <w:r w:rsidRPr="00E73EDC">
        <w:rPr>
          <w:rFonts w:ascii="Times New Roman" w:hAnsi="Times New Roman" w:cs="Times New Roman"/>
          <w:b/>
          <w:noProof/>
        </w:rPr>
        <w:t>31</w:t>
      </w:r>
      <w:r w:rsidRPr="00E73EDC">
        <w:rPr>
          <w:rFonts w:ascii="Times New Roman" w:hAnsi="Times New Roman" w:cs="Times New Roman"/>
          <w:noProof/>
        </w:rPr>
        <w:t>, 109-116.</w:t>
      </w:r>
    </w:p>
    <w:p w14:paraId="328B42E3" w14:textId="77777777" w:rsidR="00AD0770" w:rsidRPr="00E73EDC" w:rsidRDefault="00AD0770" w:rsidP="000362A8">
      <w:pPr>
        <w:pStyle w:val="EndNoteBibliography"/>
        <w:spacing w:line="360" w:lineRule="auto"/>
        <w:rPr>
          <w:rFonts w:ascii="Times New Roman" w:hAnsi="Times New Roman" w:cs="Times New Roman"/>
          <w:noProof/>
        </w:rPr>
      </w:pPr>
      <w:r w:rsidRPr="00E73EDC">
        <w:rPr>
          <w:rFonts w:ascii="Times New Roman" w:hAnsi="Times New Roman" w:cs="Times New Roman"/>
          <w:noProof/>
        </w:rPr>
        <w:t>21. Orlich MJ, Singh PN, Sabate J</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(2015) Vegetarian dietary patterns and the risk of colorectal cancers. </w:t>
      </w:r>
      <w:r w:rsidRPr="00E73EDC">
        <w:rPr>
          <w:rFonts w:ascii="Times New Roman" w:hAnsi="Times New Roman" w:cs="Times New Roman"/>
          <w:i/>
          <w:noProof/>
        </w:rPr>
        <w:t>JAMA Intern Med</w:t>
      </w:r>
      <w:r w:rsidRPr="00E73EDC">
        <w:rPr>
          <w:rFonts w:ascii="Times New Roman" w:hAnsi="Times New Roman" w:cs="Times New Roman"/>
          <w:noProof/>
        </w:rPr>
        <w:t xml:space="preserve"> </w:t>
      </w:r>
      <w:r w:rsidRPr="00E73EDC">
        <w:rPr>
          <w:rFonts w:ascii="Times New Roman" w:hAnsi="Times New Roman" w:cs="Times New Roman"/>
          <w:b/>
          <w:noProof/>
        </w:rPr>
        <w:t>175</w:t>
      </w:r>
      <w:r w:rsidRPr="00E73EDC">
        <w:rPr>
          <w:rFonts w:ascii="Times New Roman" w:hAnsi="Times New Roman" w:cs="Times New Roman"/>
          <w:noProof/>
        </w:rPr>
        <w:t>, 767-776.</w:t>
      </w:r>
    </w:p>
    <w:p w14:paraId="2391DBE7" w14:textId="07B1C4F7" w:rsidR="00AD0770" w:rsidRPr="00E73EDC" w:rsidRDefault="00AD0770" w:rsidP="000362A8">
      <w:pPr>
        <w:spacing w:line="360" w:lineRule="auto"/>
        <w:rPr>
          <w:rFonts w:eastAsia="Times New Roman"/>
        </w:rPr>
      </w:pPr>
      <w:r w:rsidRPr="00E73EDC">
        <w:rPr>
          <w:noProof/>
        </w:rPr>
        <w:t>22. Dinu M, Abbate R, Gensini GF</w:t>
      </w:r>
      <w:r w:rsidRPr="00E73EDC">
        <w:rPr>
          <w:i/>
          <w:noProof/>
        </w:rPr>
        <w:t xml:space="preserve"> et al.</w:t>
      </w:r>
      <w:r w:rsidRPr="00E73EDC">
        <w:rPr>
          <w:noProof/>
        </w:rPr>
        <w:t xml:space="preserve"> (2016) Vegetarian, vegan diets and multiple health outcomes: a systematic review with meta-analysis of observational studies. </w:t>
      </w:r>
      <w:r w:rsidRPr="00E73EDC">
        <w:rPr>
          <w:i/>
          <w:noProof/>
        </w:rPr>
        <w:t>Crit Rev Food Sci Nutr</w:t>
      </w:r>
      <w:r w:rsidR="000362A8" w:rsidRPr="00E73EDC">
        <w:rPr>
          <w:noProof/>
        </w:rPr>
        <w:t xml:space="preserve">, </w:t>
      </w:r>
      <w:r w:rsidR="000362A8" w:rsidRPr="00E73EDC">
        <w:rPr>
          <w:rFonts w:eastAsia="Times New Roman"/>
          <w:b/>
          <w:shd w:val="clear" w:color="auto" w:fill="FFFFFF"/>
        </w:rPr>
        <w:t>57</w:t>
      </w:r>
      <w:r w:rsidR="000362A8" w:rsidRPr="00E73EDC">
        <w:rPr>
          <w:rFonts w:eastAsia="Times New Roman"/>
          <w:shd w:val="clear" w:color="auto" w:fill="FFFFFF"/>
        </w:rPr>
        <w:t>, 3640-3649.</w:t>
      </w:r>
    </w:p>
    <w:p w14:paraId="2DADF3CD" w14:textId="77777777" w:rsidR="00AD0770" w:rsidRPr="00E73EDC" w:rsidRDefault="00AD0770" w:rsidP="000362A8">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23. Glick-Bauer M, Yeh MC (2014) The health advantage of a vegan diet: exploring the gut microbiota connection. </w:t>
      </w:r>
      <w:r w:rsidRPr="00E73EDC">
        <w:rPr>
          <w:rFonts w:ascii="Times New Roman" w:hAnsi="Times New Roman" w:cs="Times New Roman"/>
          <w:i/>
          <w:noProof/>
        </w:rPr>
        <w:t>Nutrients</w:t>
      </w:r>
      <w:r w:rsidRPr="00E73EDC">
        <w:rPr>
          <w:rFonts w:ascii="Times New Roman" w:hAnsi="Times New Roman" w:cs="Times New Roman"/>
          <w:noProof/>
        </w:rPr>
        <w:t xml:space="preserve"> </w:t>
      </w:r>
      <w:r w:rsidRPr="00E73EDC">
        <w:rPr>
          <w:rFonts w:ascii="Times New Roman" w:hAnsi="Times New Roman" w:cs="Times New Roman"/>
          <w:b/>
          <w:noProof/>
        </w:rPr>
        <w:t>6</w:t>
      </w:r>
      <w:r w:rsidRPr="00E73EDC">
        <w:rPr>
          <w:rFonts w:ascii="Times New Roman" w:hAnsi="Times New Roman" w:cs="Times New Roman"/>
          <w:noProof/>
        </w:rPr>
        <w:t>, 4822-4838.</w:t>
      </w:r>
    </w:p>
    <w:p w14:paraId="056ED2DF"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24. Piccoli GB, Clari R, Vigotti FN</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(2015) Vegan-vegetarian diets in pregnancy: danger or panacea? A systematic narrative review. </w:t>
      </w:r>
      <w:r w:rsidRPr="00E73EDC">
        <w:rPr>
          <w:rFonts w:ascii="Times New Roman" w:hAnsi="Times New Roman" w:cs="Times New Roman"/>
          <w:i/>
          <w:noProof/>
        </w:rPr>
        <w:t>BJOG</w:t>
      </w:r>
      <w:r w:rsidRPr="00E73EDC">
        <w:rPr>
          <w:rFonts w:ascii="Times New Roman" w:hAnsi="Times New Roman" w:cs="Times New Roman"/>
          <w:noProof/>
        </w:rPr>
        <w:t xml:space="preserve"> </w:t>
      </w:r>
      <w:r w:rsidRPr="00E73EDC">
        <w:rPr>
          <w:rFonts w:ascii="Times New Roman" w:hAnsi="Times New Roman" w:cs="Times New Roman"/>
          <w:b/>
          <w:noProof/>
        </w:rPr>
        <w:t>122</w:t>
      </w:r>
      <w:r w:rsidRPr="00E73EDC">
        <w:rPr>
          <w:rFonts w:ascii="Times New Roman" w:hAnsi="Times New Roman" w:cs="Times New Roman"/>
          <w:noProof/>
        </w:rPr>
        <w:t>, 623-633.</w:t>
      </w:r>
    </w:p>
    <w:p w14:paraId="079C6EDC"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25. Lohner S, Fekete K, Marosvolgyi T</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(2013) Gender differences in the long-chain polyunsaturated fatty acid status: systematic review of 51 publications. </w:t>
      </w:r>
      <w:r w:rsidRPr="00E73EDC">
        <w:rPr>
          <w:rFonts w:ascii="Times New Roman" w:hAnsi="Times New Roman" w:cs="Times New Roman"/>
          <w:i/>
          <w:noProof/>
        </w:rPr>
        <w:t>Ann Nutr Metab</w:t>
      </w:r>
      <w:r w:rsidRPr="00E73EDC">
        <w:rPr>
          <w:rFonts w:ascii="Times New Roman" w:hAnsi="Times New Roman" w:cs="Times New Roman"/>
          <w:noProof/>
        </w:rPr>
        <w:t xml:space="preserve"> </w:t>
      </w:r>
      <w:r w:rsidRPr="00E73EDC">
        <w:rPr>
          <w:rFonts w:ascii="Times New Roman" w:hAnsi="Times New Roman" w:cs="Times New Roman"/>
          <w:b/>
          <w:noProof/>
        </w:rPr>
        <w:t>62</w:t>
      </w:r>
      <w:r w:rsidRPr="00E73EDC">
        <w:rPr>
          <w:rFonts w:ascii="Times New Roman" w:hAnsi="Times New Roman" w:cs="Times New Roman"/>
          <w:noProof/>
        </w:rPr>
        <w:t>, 98-112.</w:t>
      </w:r>
    </w:p>
    <w:p w14:paraId="1755AA18" w14:textId="3AC5CECF"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26. Burdge G (2004) Alpha-linolenic acid metabolism in men and women: nutritional and biological implications. </w:t>
      </w:r>
      <w:r w:rsidRPr="00E73EDC">
        <w:rPr>
          <w:rFonts w:ascii="Times New Roman" w:hAnsi="Times New Roman" w:cs="Times New Roman"/>
          <w:i/>
          <w:noProof/>
        </w:rPr>
        <w:t>Curr</w:t>
      </w:r>
      <w:r w:rsidR="000362A8" w:rsidRPr="00E73EDC">
        <w:rPr>
          <w:rFonts w:ascii="Times New Roman" w:hAnsi="Times New Roman" w:cs="Times New Roman"/>
          <w:i/>
          <w:noProof/>
        </w:rPr>
        <w:t xml:space="preserve"> </w:t>
      </w:r>
      <w:r w:rsidRPr="00E73EDC">
        <w:rPr>
          <w:rFonts w:ascii="Times New Roman" w:hAnsi="Times New Roman" w:cs="Times New Roman"/>
          <w:i/>
          <w:noProof/>
        </w:rPr>
        <w:t>Opin</w:t>
      </w:r>
      <w:r w:rsidR="000362A8" w:rsidRPr="00E73EDC">
        <w:rPr>
          <w:rFonts w:ascii="Times New Roman" w:hAnsi="Times New Roman" w:cs="Times New Roman"/>
          <w:i/>
          <w:noProof/>
        </w:rPr>
        <w:t xml:space="preserve"> </w:t>
      </w:r>
      <w:r w:rsidRPr="00E73EDC">
        <w:rPr>
          <w:rFonts w:ascii="Times New Roman" w:hAnsi="Times New Roman" w:cs="Times New Roman"/>
          <w:i/>
          <w:noProof/>
        </w:rPr>
        <w:t>C</w:t>
      </w:r>
      <w:bookmarkStart w:id="0" w:name="_GoBack"/>
      <w:bookmarkEnd w:id="0"/>
      <w:r w:rsidRPr="00E73EDC">
        <w:rPr>
          <w:rFonts w:ascii="Times New Roman" w:hAnsi="Times New Roman" w:cs="Times New Roman"/>
          <w:i/>
          <w:noProof/>
        </w:rPr>
        <w:t>lin</w:t>
      </w:r>
      <w:r w:rsidR="000362A8" w:rsidRPr="00E73EDC">
        <w:rPr>
          <w:rFonts w:ascii="Times New Roman" w:hAnsi="Times New Roman" w:cs="Times New Roman"/>
          <w:i/>
          <w:noProof/>
        </w:rPr>
        <w:t xml:space="preserve"> </w:t>
      </w:r>
      <w:r w:rsidRPr="00E73EDC">
        <w:rPr>
          <w:rFonts w:ascii="Times New Roman" w:hAnsi="Times New Roman" w:cs="Times New Roman"/>
          <w:i/>
          <w:noProof/>
        </w:rPr>
        <w:t>Nutr Metab Care</w:t>
      </w:r>
      <w:r w:rsidRPr="00E73EDC">
        <w:rPr>
          <w:rFonts w:ascii="Times New Roman" w:hAnsi="Times New Roman" w:cs="Times New Roman"/>
          <w:noProof/>
        </w:rPr>
        <w:t xml:space="preserve"> </w:t>
      </w:r>
      <w:r w:rsidRPr="00E73EDC">
        <w:rPr>
          <w:rFonts w:ascii="Times New Roman" w:hAnsi="Times New Roman" w:cs="Times New Roman"/>
          <w:b/>
          <w:noProof/>
        </w:rPr>
        <w:t>7</w:t>
      </w:r>
      <w:r w:rsidRPr="00E73EDC">
        <w:rPr>
          <w:rFonts w:ascii="Times New Roman" w:hAnsi="Times New Roman" w:cs="Times New Roman"/>
          <w:noProof/>
        </w:rPr>
        <w:t>, 137-144.</w:t>
      </w:r>
    </w:p>
    <w:p w14:paraId="4C6B08B9" w14:textId="5A5B1663"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27. Burdge GC, Jones AE, Wootton SA (2002) Eicosapentaenoic and docosapentaenoic acids are the principal products of alpha-linolenic acid metabolism in young men*. </w:t>
      </w:r>
      <w:r w:rsidRPr="00E73EDC">
        <w:rPr>
          <w:rFonts w:ascii="Times New Roman" w:hAnsi="Times New Roman" w:cs="Times New Roman"/>
          <w:i/>
          <w:noProof/>
        </w:rPr>
        <w:t>Br</w:t>
      </w:r>
      <w:r w:rsidR="000362A8" w:rsidRPr="00E73EDC">
        <w:rPr>
          <w:rFonts w:ascii="Times New Roman" w:hAnsi="Times New Roman" w:cs="Times New Roman"/>
          <w:i/>
          <w:noProof/>
        </w:rPr>
        <w:t xml:space="preserve"> </w:t>
      </w:r>
      <w:r w:rsidRPr="00E73EDC">
        <w:rPr>
          <w:rFonts w:ascii="Times New Roman" w:hAnsi="Times New Roman" w:cs="Times New Roman"/>
          <w:i/>
          <w:noProof/>
        </w:rPr>
        <w:t>J</w:t>
      </w:r>
      <w:r w:rsidR="000362A8" w:rsidRPr="00E73EDC">
        <w:rPr>
          <w:rFonts w:ascii="Times New Roman" w:hAnsi="Times New Roman" w:cs="Times New Roman"/>
          <w:i/>
          <w:noProof/>
        </w:rPr>
        <w:t xml:space="preserve"> </w:t>
      </w:r>
      <w:r w:rsidRPr="00E73EDC">
        <w:rPr>
          <w:rFonts w:ascii="Times New Roman" w:hAnsi="Times New Roman" w:cs="Times New Roman"/>
          <w:i/>
          <w:noProof/>
        </w:rPr>
        <w:t>Nutr</w:t>
      </w:r>
      <w:r w:rsidRPr="00E73EDC">
        <w:rPr>
          <w:rFonts w:ascii="Times New Roman" w:hAnsi="Times New Roman" w:cs="Times New Roman"/>
          <w:noProof/>
        </w:rPr>
        <w:t xml:space="preserve"> </w:t>
      </w:r>
      <w:r w:rsidRPr="00E73EDC">
        <w:rPr>
          <w:rFonts w:ascii="Times New Roman" w:hAnsi="Times New Roman" w:cs="Times New Roman"/>
          <w:b/>
          <w:noProof/>
        </w:rPr>
        <w:t>88</w:t>
      </w:r>
      <w:r w:rsidRPr="00E73EDC">
        <w:rPr>
          <w:rFonts w:ascii="Times New Roman" w:hAnsi="Times New Roman" w:cs="Times New Roman"/>
          <w:noProof/>
        </w:rPr>
        <w:t>, 355-363.</w:t>
      </w:r>
    </w:p>
    <w:p w14:paraId="413A8F47"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28. Murphy DJ, Stumpf PK (1979) Elongation Pathway for alpha-Linolenic Acid Synthesis in Spinach Leaves: A Reexamination. </w:t>
      </w:r>
      <w:r w:rsidRPr="00E73EDC">
        <w:rPr>
          <w:rFonts w:ascii="Times New Roman" w:hAnsi="Times New Roman" w:cs="Times New Roman"/>
          <w:i/>
          <w:noProof/>
        </w:rPr>
        <w:t>Plant Physiol</w:t>
      </w:r>
      <w:r w:rsidRPr="00E73EDC">
        <w:rPr>
          <w:rFonts w:ascii="Times New Roman" w:hAnsi="Times New Roman" w:cs="Times New Roman"/>
          <w:noProof/>
        </w:rPr>
        <w:t xml:space="preserve"> </w:t>
      </w:r>
      <w:r w:rsidRPr="00E73EDC">
        <w:rPr>
          <w:rFonts w:ascii="Times New Roman" w:hAnsi="Times New Roman" w:cs="Times New Roman"/>
          <w:b/>
          <w:noProof/>
        </w:rPr>
        <w:t>64</w:t>
      </w:r>
      <w:r w:rsidRPr="00E73EDC">
        <w:rPr>
          <w:rFonts w:ascii="Times New Roman" w:hAnsi="Times New Roman" w:cs="Times New Roman"/>
          <w:noProof/>
        </w:rPr>
        <w:t>, 428-430.</w:t>
      </w:r>
    </w:p>
    <w:p w14:paraId="7E976A1C" w14:textId="77FAD504"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29. Gareth Griffiths EYB, Frances M. Jackson, William W. Christie, Sten Stymne, A.Keith Stobart (1996) Distribution and biosynthesis of stearidonic acid in leaves of Borago officinalis. </w:t>
      </w:r>
      <w:r w:rsidRPr="00E73EDC">
        <w:rPr>
          <w:rFonts w:ascii="Times New Roman" w:hAnsi="Times New Roman" w:cs="Times New Roman"/>
          <w:i/>
          <w:noProof/>
        </w:rPr>
        <w:t>Phytochem</w:t>
      </w:r>
      <w:r w:rsidRPr="00E73EDC">
        <w:rPr>
          <w:rFonts w:ascii="Times New Roman" w:hAnsi="Times New Roman" w:cs="Times New Roman"/>
          <w:noProof/>
        </w:rPr>
        <w:t xml:space="preserve"> </w:t>
      </w:r>
      <w:r w:rsidRPr="00E73EDC">
        <w:rPr>
          <w:rFonts w:ascii="Times New Roman" w:hAnsi="Times New Roman" w:cs="Times New Roman"/>
          <w:b/>
          <w:noProof/>
        </w:rPr>
        <w:t>43</w:t>
      </w:r>
      <w:r w:rsidRPr="00E73EDC">
        <w:rPr>
          <w:rFonts w:ascii="Times New Roman" w:hAnsi="Times New Roman" w:cs="Times New Roman"/>
          <w:noProof/>
        </w:rPr>
        <w:t>, 381-386.</w:t>
      </w:r>
    </w:p>
    <w:p w14:paraId="11CEB3C7" w14:textId="0715218E"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30. Baker EJ, Miles EA, Burdge GC</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(2016) Metabolism and functional effects of plant-derived omega-3 fatty acids in humans. </w:t>
      </w:r>
      <w:r w:rsidRPr="00E73EDC">
        <w:rPr>
          <w:rFonts w:ascii="Times New Roman" w:hAnsi="Times New Roman" w:cs="Times New Roman"/>
          <w:i/>
          <w:noProof/>
        </w:rPr>
        <w:t xml:space="preserve">Prog </w:t>
      </w:r>
      <w:r w:rsidR="000362A8" w:rsidRPr="00E73EDC">
        <w:rPr>
          <w:rFonts w:ascii="Times New Roman" w:hAnsi="Times New Roman" w:cs="Times New Roman"/>
          <w:i/>
          <w:noProof/>
        </w:rPr>
        <w:t>L</w:t>
      </w:r>
      <w:r w:rsidRPr="00E73EDC">
        <w:rPr>
          <w:rFonts w:ascii="Times New Roman" w:hAnsi="Times New Roman" w:cs="Times New Roman"/>
          <w:i/>
          <w:noProof/>
        </w:rPr>
        <w:t xml:space="preserve">ipid </w:t>
      </w:r>
      <w:r w:rsidR="000362A8" w:rsidRPr="00E73EDC">
        <w:rPr>
          <w:rFonts w:ascii="Times New Roman" w:hAnsi="Times New Roman" w:cs="Times New Roman"/>
          <w:i/>
          <w:noProof/>
        </w:rPr>
        <w:t>R</w:t>
      </w:r>
      <w:r w:rsidRPr="00E73EDC">
        <w:rPr>
          <w:rFonts w:ascii="Times New Roman" w:hAnsi="Times New Roman" w:cs="Times New Roman"/>
          <w:i/>
          <w:noProof/>
        </w:rPr>
        <w:t>es</w:t>
      </w:r>
      <w:r w:rsidRPr="00E73EDC">
        <w:rPr>
          <w:rFonts w:ascii="Times New Roman" w:hAnsi="Times New Roman" w:cs="Times New Roman"/>
          <w:noProof/>
        </w:rPr>
        <w:t xml:space="preserve"> </w:t>
      </w:r>
      <w:r w:rsidRPr="00E73EDC">
        <w:rPr>
          <w:rFonts w:ascii="Times New Roman" w:hAnsi="Times New Roman" w:cs="Times New Roman"/>
          <w:b/>
          <w:noProof/>
        </w:rPr>
        <w:t>64</w:t>
      </w:r>
      <w:r w:rsidRPr="00E73EDC">
        <w:rPr>
          <w:rFonts w:ascii="Times New Roman" w:hAnsi="Times New Roman" w:cs="Times New Roman"/>
          <w:noProof/>
        </w:rPr>
        <w:t>, 30-56.</w:t>
      </w:r>
    </w:p>
    <w:p w14:paraId="41D399A8" w14:textId="098F5BB8"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31. Yamanaka WK, Clemans GW, Hutchinson ML (1980) Essential fatty acids deficiency in humans. </w:t>
      </w:r>
      <w:r w:rsidRPr="00E73EDC">
        <w:rPr>
          <w:rFonts w:ascii="Times New Roman" w:hAnsi="Times New Roman" w:cs="Times New Roman"/>
          <w:i/>
          <w:noProof/>
        </w:rPr>
        <w:t xml:space="preserve">Prog </w:t>
      </w:r>
      <w:r w:rsidR="000362A8" w:rsidRPr="00E73EDC">
        <w:rPr>
          <w:rFonts w:ascii="Times New Roman" w:hAnsi="Times New Roman" w:cs="Times New Roman"/>
          <w:i/>
          <w:noProof/>
        </w:rPr>
        <w:t>L</w:t>
      </w:r>
      <w:r w:rsidRPr="00E73EDC">
        <w:rPr>
          <w:rFonts w:ascii="Times New Roman" w:hAnsi="Times New Roman" w:cs="Times New Roman"/>
          <w:i/>
          <w:noProof/>
        </w:rPr>
        <w:t xml:space="preserve">ipid </w:t>
      </w:r>
      <w:r w:rsidR="000362A8" w:rsidRPr="00E73EDC">
        <w:rPr>
          <w:rFonts w:ascii="Times New Roman" w:hAnsi="Times New Roman" w:cs="Times New Roman"/>
          <w:i/>
          <w:noProof/>
        </w:rPr>
        <w:t>R</w:t>
      </w:r>
      <w:r w:rsidRPr="00E73EDC">
        <w:rPr>
          <w:rFonts w:ascii="Times New Roman" w:hAnsi="Times New Roman" w:cs="Times New Roman"/>
          <w:i/>
          <w:noProof/>
        </w:rPr>
        <w:t>es</w:t>
      </w:r>
      <w:r w:rsidRPr="00E73EDC">
        <w:rPr>
          <w:rFonts w:ascii="Times New Roman" w:hAnsi="Times New Roman" w:cs="Times New Roman"/>
          <w:noProof/>
        </w:rPr>
        <w:t xml:space="preserve"> </w:t>
      </w:r>
      <w:r w:rsidRPr="00E73EDC">
        <w:rPr>
          <w:rFonts w:ascii="Times New Roman" w:hAnsi="Times New Roman" w:cs="Times New Roman"/>
          <w:b/>
          <w:noProof/>
        </w:rPr>
        <w:t>19</w:t>
      </w:r>
      <w:r w:rsidRPr="00E73EDC">
        <w:rPr>
          <w:rFonts w:ascii="Times New Roman" w:hAnsi="Times New Roman" w:cs="Times New Roman"/>
          <w:noProof/>
        </w:rPr>
        <w:t>, 187-215.</w:t>
      </w:r>
    </w:p>
    <w:p w14:paraId="6DBA9CFE"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32. Voss AC, Sprecher H (1988) Regulation of the metabolism of linoleic acid to arachidonic acid in rat hepatocytes. </w:t>
      </w:r>
      <w:r w:rsidRPr="00E73EDC">
        <w:rPr>
          <w:rFonts w:ascii="Times New Roman" w:hAnsi="Times New Roman" w:cs="Times New Roman"/>
          <w:i/>
          <w:noProof/>
        </w:rPr>
        <w:t>Lipids</w:t>
      </w:r>
      <w:r w:rsidRPr="00E73EDC">
        <w:rPr>
          <w:rFonts w:ascii="Times New Roman" w:hAnsi="Times New Roman" w:cs="Times New Roman"/>
          <w:noProof/>
        </w:rPr>
        <w:t xml:space="preserve"> </w:t>
      </w:r>
      <w:r w:rsidRPr="00E73EDC">
        <w:rPr>
          <w:rFonts w:ascii="Times New Roman" w:hAnsi="Times New Roman" w:cs="Times New Roman"/>
          <w:b/>
          <w:noProof/>
        </w:rPr>
        <w:t>23</w:t>
      </w:r>
      <w:r w:rsidRPr="00E73EDC">
        <w:rPr>
          <w:rFonts w:ascii="Times New Roman" w:hAnsi="Times New Roman" w:cs="Times New Roman"/>
          <w:noProof/>
        </w:rPr>
        <w:t>, 660-665.</w:t>
      </w:r>
    </w:p>
    <w:p w14:paraId="2B25A9BF" w14:textId="095B3E15"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33. Burdge GC, Calder PC (2006) Dietary alpha-linolenic acid and health-related outcomes: a metabolic perspective. </w:t>
      </w:r>
      <w:r w:rsidRPr="00E73EDC">
        <w:rPr>
          <w:rFonts w:ascii="Times New Roman" w:hAnsi="Times New Roman" w:cs="Times New Roman"/>
          <w:i/>
          <w:noProof/>
        </w:rPr>
        <w:t>Nutr Res Rev</w:t>
      </w:r>
      <w:r w:rsidRPr="00E73EDC">
        <w:rPr>
          <w:rFonts w:ascii="Times New Roman" w:hAnsi="Times New Roman" w:cs="Times New Roman"/>
          <w:noProof/>
        </w:rPr>
        <w:t xml:space="preserve"> </w:t>
      </w:r>
      <w:r w:rsidRPr="00E73EDC">
        <w:rPr>
          <w:rFonts w:ascii="Times New Roman" w:hAnsi="Times New Roman" w:cs="Times New Roman"/>
          <w:b/>
          <w:noProof/>
        </w:rPr>
        <w:t>19</w:t>
      </w:r>
      <w:r w:rsidRPr="00E73EDC">
        <w:rPr>
          <w:rFonts w:ascii="Times New Roman" w:hAnsi="Times New Roman" w:cs="Times New Roman"/>
          <w:noProof/>
        </w:rPr>
        <w:t>, 26-52.</w:t>
      </w:r>
    </w:p>
    <w:p w14:paraId="5EEDC666"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34. James MJ, Ursin VM, Cleland LG (2003) Metabolism of stearidonic acid in human subjects: comparison with the metabolism of other n-3 fatty acids. </w:t>
      </w:r>
      <w:r w:rsidRPr="00E73EDC">
        <w:rPr>
          <w:rFonts w:ascii="Times New Roman" w:hAnsi="Times New Roman" w:cs="Times New Roman"/>
          <w:i/>
          <w:noProof/>
        </w:rPr>
        <w:t>Am J Clin Nutr</w:t>
      </w:r>
      <w:r w:rsidRPr="00E73EDC">
        <w:rPr>
          <w:rFonts w:ascii="Times New Roman" w:hAnsi="Times New Roman" w:cs="Times New Roman"/>
          <w:noProof/>
        </w:rPr>
        <w:t xml:space="preserve"> </w:t>
      </w:r>
      <w:r w:rsidRPr="00E73EDC">
        <w:rPr>
          <w:rFonts w:ascii="Times New Roman" w:hAnsi="Times New Roman" w:cs="Times New Roman"/>
          <w:b/>
          <w:noProof/>
        </w:rPr>
        <w:t>77</w:t>
      </w:r>
      <w:r w:rsidRPr="00E73EDC">
        <w:rPr>
          <w:rFonts w:ascii="Times New Roman" w:hAnsi="Times New Roman" w:cs="Times New Roman"/>
          <w:noProof/>
        </w:rPr>
        <w:t>, 1140-1145.</w:t>
      </w:r>
    </w:p>
    <w:p w14:paraId="62E111DE"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35. Conquer JA, Holub BJ (1997) Dietary docosahexaenoic acid as a source of eicosapentaenoic acid in vegetarians and omnivores. </w:t>
      </w:r>
      <w:r w:rsidRPr="00E73EDC">
        <w:rPr>
          <w:rFonts w:ascii="Times New Roman" w:hAnsi="Times New Roman" w:cs="Times New Roman"/>
          <w:i/>
          <w:noProof/>
        </w:rPr>
        <w:t>Lipids</w:t>
      </w:r>
      <w:r w:rsidRPr="00E73EDC">
        <w:rPr>
          <w:rFonts w:ascii="Times New Roman" w:hAnsi="Times New Roman" w:cs="Times New Roman"/>
          <w:noProof/>
        </w:rPr>
        <w:t xml:space="preserve"> </w:t>
      </w:r>
      <w:r w:rsidRPr="00E73EDC">
        <w:rPr>
          <w:rFonts w:ascii="Times New Roman" w:hAnsi="Times New Roman" w:cs="Times New Roman"/>
          <w:b/>
          <w:noProof/>
        </w:rPr>
        <w:t>32</w:t>
      </w:r>
      <w:r w:rsidRPr="00E73EDC">
        <w:rPr>
          <w:rFonts w:ascii="Times New Roman" w:hAnsi="Times New Roman" w:cs="Times New Roman"/>
          <w:noProof/>
        </w:rPr>
        <w:t>, 341-345.</w:t>
      </w:r>
    </w:p>
    <w:p w14:paraId="6F77512E"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36. Burdge GC, Wootton SA (2002) Conversion of alpha-linolenic acid to eicosapentaenoic, docosapentaenoic and docosahexaenoic acids in young women. </w:t>
      </w:r>
      <w:r w:rsidRPr="00E73EDC">
        <w:rPr>
          <w:rFonts w:ascii="Times New Roman" w:hAnsi="Times New Roman" w:cs="Times New Roman"/>
          <w:i/>
          <w:noProof/>
        </w:rPr>
        <w:t>BrJ Nutr</w:t>
      </w:r>
      <w:r w:rsidRPr="00E73EDC">
        <w:rPr>
          <w:rFonts w:ascii="Times New Roman" w:hAnsi="Times New Roman" w:cs="Times New Roman"/>
          <w:noProof/>
        </w:rPr>
        <w:t xml:space="preserve"> </w:t>
      </w:r>
      <w:r w:rsidRPr="00E73EDC">
        <w:rPr>
          <w:rFonts w:ascii="Times New Roman" w:hAnsi="Times New Roman" w:cs="Times New Roman"/>
          <w:b/>
          <w:noProof/>
        </w:rPr>
        <w:t>88</w:t>
      </w:r>
      <w:r w:rsidRPr="00E73EDC">
        <w:rPr>
          <w:rFonts w:ascii="Times New Roman" w:hAnsi="Times New Roman" w:cs="Times New Roman"/>
          <w:noProof/>
        </w:rPr>
        <w:t>, 411-420.</w:t>
      </w:r>
    </w:p>
    <w:p w14:paraId="4F724241"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37. Toledo A, Andersson MN, Wang HL</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(2016) Fatty acid profiles of great tit (Parus major) eggs differ between urban and rural habitats, but not between coniferous and deciduous forests. </w:t>
      </w:r>
      <w:r w:rsidRPr="00E73EDC">
        <w:rPr>
          <w:rFonts w:ascii="Times New Roman" w:hAnsi="Times New Roman" w:cs="Times New Roman"/>
          <w:i/>
          <w:noProof/>
        </w:rPr>
        <w:t>Naturwissenschaften</w:t>
      </w:r>
      <w:r w:rsidRPr="00E73EDC">
        <w:rPr>
          <w:rFonts w:ascii="Times New Roman" w:hAnsi="Times New Roman" w:cs="Times New Roman"/>
          <w:noProof/>
        </w:rPr>
        <w:t xml:space="preserve"> </w:t>
      </w:r>
      <w:r w:rsidRPr="00E73EDC">
        <w:rPr>
          <w:rFonts w:ascii="Times New Roman" w:hAnsi="Times New Roman" w:cs="Times New Roman"/>
          <w:b/>
          <w:noProof/>
        </w:rPr>
        <w:t>103</w:t>
      </w:r>
      <w:r w:rsidRPr="00E73EDC">
        <w:rPr>
          <w:rFonts w:ascii="Times New Roman" w:hAnsi="Times New Roman" w:cs="Times New Roman"/>
          <w:noProof/>
        </w:rPr>
        <w:t>, 55.</w:t>
      </w:r>
    </w:p>
    <w:p w14:paraId="6D648ADB" w14:textId="71354C18"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38. Giltay EJ, Gooren LJ, Toorians AW</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(2004) Docosahexaenoic acid concentrations are higher in women than in men because of estrogenic effects. </w:t>
      </w:r>
      <w:r w:rsidRPr="00E73EDC">
        <w:rPr>
          <w:rFonts w:ascii="Times New Roman" w:hAnsi="Times New Roman" w:cs="Times New Roman"/>
          <w:i/>
          <w:noProof/>
        </w:rPr>
        <w:t>Am</w:t>
      </w:r>
      <w:r w:rsidR="000362A8" w:rsidRPr="00E73EDC">
        <w:rPr>
          <w:rFonts w:ascii="Times New Roman" w:hAnsi="Times New Roman" w:cs="Times New Roman"/>
          <w:i/>
          <w:noProof/>
        </w:rPr>
        <w:t xml:space="preserve"> </w:t>
      </w:r>
      <w:r w:rsidRPr="00E73EDC">
        <w:rPr>
          <w:rFonts w:ascii="Times New Roman" w:hAnsi="Times New Roman" w:cs="Times New Roman"/>
          <w:i/>
          <w:noProof/>
        </w:rPr>
        <w:t>J</w:t>
      </w:r>
      <w:r w:rsidR="000362A8" w:rsidRPr="00E73EDC">
        <w:rPr>
          <w:rFonts w:ascii="Times New Roman" w:hAnsi="Times New Roman" w:cs="Times New Roman"/>
          <w:i/>
          <w:noProof/>
        </w:rPr>
        <w:t xml:space="preserve"> </w:t>
      </w:r>
      <w:r w:rsidRPr="00E73EDC">
        <w:rPr>
          <w:rFonts w:ascii="Times New Roman" w:hAnsi="Times New Roman" w:cs="Times New Roman"/>
          <w:i/>
          <w:noProof/>
        </w:rPr>
        <w:t>Clin</w:t>
      </w:r>
      <w:r w:rsidR="000362A8" w:rsidRPr="00E73EDC">
        <w:rPr>
          <w:rFonts w:ascii="Times New Roman" w:hAnsi="Times New Roman" w:cs="Times New Roman"/>
          <w:i/>
          <w:noProof/>
        </w:rPr>
        <w:t xml:space="preserve"> </w:t>
      </w:r>
      <w:r w:rsidRPr="00E73EDC">
        <w:rPr>
          <w:rFonts w:ascii="Times New Roman" w:hAnsi="Times New Roman" w:cs="Times New Roman"/>
          <w:i/>
          <w:noProof/>
        </w:rPr>
        <w:t>Nutr</w:t>
      </w:r>
      <w:r w:rsidRPr="00E73EDC">
        <w:rPr>
          <w:rFonts w:ascii="Times New Roman" w:hAnsi="Times New Roman" w:cs="Times New Roman"/>
          <w:noProof/>
        </w:rPr>
        <w:t xml:space="preserve"> </w:t>
      </w:r>
      <w:r w:rsidRPr="00E73EDC">
        <w:rPr>
          <w:rFonts w:ascii="Times New Roman" w:hAnsi="Times New Roman" w:cs="Times New Roman"/>
          <w:b/>
          <w:noProof/>
        </w:rPr>
        <w:t>80</w:t>
      </w:r>
      <w:r w:rsidRPr="00E73EDC">
        <w:rPr>
          <w:rFonts w:ascii="Times New Roman" w:hAnsi="Times New Roman" w:cs="Times New Roman"/>
          <w:noProof/>
        </w:rPr>
        <w:t>, 1167-1174.</w:t>
      </w:r>
    </w:p>
    <w:p w14:paraId="452FEC31" w14:textId="24B527E3" w:rsidR="00AD0770" w:rsidRPr="00E73EDC" w:rsidRDefault="00AD0770" w:rsidP="00082182">
      <w:pPr>
        <w:pStyle w:val="EndNoteBibliography"/>
        <w:spacing w:line="360" w:lineRule="auto"/>
        <w:rPr>
          <w:rFonts w:ascii="Times New Roman" w:hAnsi="Times New Roman" w:cs="Times New Roman"/>
          <w:noProof/>
        </w:rPr>
      </w:pPr>
      <w:r w:rsidRPr="00E73EDC">
        <w:rPr>
          <w:rFonts w:ascii="Times New Roman" w:hAnsi="Times New Roman" w:cs="Times New Roman"/>
          <w:noProof/>
        </w:rPr>
        <w:t>39. Giltay EJ, Duschek EJ, Katan MB</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(2004) Raloxifene and hormone replacement therapy increase arachidonic acid and docosahexaenoic acid levels in postmenopausal women. </w:t>
      </w:r>
      <w:r w:rsidRPr="00E73EDC">
        <w:rPr>
          <w:rFonts w:ascii="Times New Roman" w:hAnsi="Times New Roman" w:cs="Times New Roman"/>
          <w:i/>
          <w:noProof/>
        </w:rPr>
        <w:t>J</w:t>
      </w:r>
      <w:r w:rsidR="000362A8" w:rsidRPr="00E73EDC">
        <w:rPr>
          <w:rFonts w:ascii="Times New Roman" w:hAnsi="Times New Roman" w:cs="Times New Roman"/>
          <w:i/>
          <w:noProof/>
        </w:rPr>
        <w:t xml:space="preserve"> </w:t>
      </w:r>
      <w:r w:rsidRPr="00E73EDC">
        <w:rPr>
          <w:rFonts w:ascii="Times New Roman" w:hAnsi="Times New Roman" w:cs="Times New Roman"/>
          <w:i/>
          <w:noProof/>
        </w:rPr>
        <w:t>Endocrinol</w:t>
      </w:r>
      <w:r w:rsidRPr="00E73EDC">
        <w:rPr>
          <w:rFonts w:ascii="Times New Roman" w:hAnsi="Times New Roman" w:cs="Times New Roman"/>
          <w:noProof/>
        </w:rPr>
        <w:t xml:space="preserve"> </w:t>
      </w:r>
      <w:r w:rsidRPr="00E73EDC">
        <w:rPr>
          <w:rFonts w:ascii="Times New Roman" w:hAnsi="Times New Roman" w:cs="Times New Roman"/>
          <w:b/>
          <w:noProof/>
        </w:rPr>
        <w:t>182</w:t>
      </w:r>
      <w:r w:rsidRPr="00E73EDC">
        <w:rPr>
          <w:rFonts w:ascii="Times New Roman" w:hAnsi="Times New Roman" w:cs="Times New Roman"/>
          <w:noProof/>
        </w:rPr>
        <w:t>, 399-408.</w:t>
      </w:r>
    </w:p>
    <w:p w14:paraId="5A84FEB9" w14:textId="354E8C5F" w:rsidR="00AD0770" w:rsidRPr="00E73EDC" w:rsidRDefault="00AD0770" w:rsidP="00082182">
      <w:pPr>
        <w:spacing w:line="360" w:lineRule="auto"/>
        <w:rPr>
          <w:rFonts w:eastAsia="Times New Roman"/>
        </w:rPr>
      </w:pPr>
      <w:r w:rsidRPr="00E73EDC">
        <w:rPr>
          <w:noProof/>
        </w:rPr>
        <w:t>40. Sibbons CM, Brenna JT, Lawrence P</w:t>
      </w:r>
      <w:r w:rsidRPr="00E73EDC">
        <w:rPr>
          <w:i/>
          <w:noProof/>
        </w:rPr>
        <w:t xml:space="preserve"> et al.</w:t>
      </w:r>
      <w:r w:rsidRPr="00E73EDC">
        <w:rPr>
          <w:noProof/>
        </w:rPr>
        <w:t xml:space="preserve"> (2014) Effect of sex hormones on n-3 polyunsaturated fatty acid biosynthesis in HepG2 cells and in human primary hepatocytes. </w:t>
      </w:r>
      <w:r w:rsidR="00082182" w:rsidRPr="00E73EDC">
        <w:rPr>
          <w:rFonts w:eastAsia="Times New Roman"/>
          <w:i/>
          <w:shd w:val="clear" w:color="auto" w:fill="FFFFFF"/>
        </w:rPr>
        <w:t xml:space="preserve">Prostaglandins </w:t>
      </w:r>
      <w:proofErr w:type="spellStart"/>
      <w:r w:rsidR="00082182" w:rsidRPr="00E73EDC">
        <w:rPr>
          <w:rFonts w:eastAsia="Times New Roman"/>
          <w:i/>
          <w:shd w:val="clear" w:color="auto" w:fill="FFFFFF"/>
        </w:rPr>
        <w:t>Leukot</w:t>
      </w:r>
      <w:proofErr w:type="spellEnd"/>
      <w:r w:rsidR="00082182" w:rsidRPr="00E73EDC">
        <w:rPr>
          <w:rFonts w:eastAsia="Times New Roman"/>
          <w:i/>
          <w:shd w:val="clear" w:color="auto" w:fill="FFFFFF"/>
        </w:rPr>
        <w:t xml:space="preserve"> </w:t>
      </w:r>
      <w:proofErr w:type="spellStart"/>
      <w:r w:rsidR="00082182" w:rsidRPr="00E73EDC">
        <w:rPr>
          <w:rFonts w:eastAsia="Times New Roman"/>
          <w:i/>
          <w:shd w:val="clear" w:color="auto" w:fill="FFFFFF"/>
        </w:rPr>
        <w:t>Essent</w:t>
      </w:r>
      <w:proofErr w:type="spellEnd"/>
      <w:r w:rsidR="00082182" w:rsidRPr="00E73EDC">
        <w:rPr>
          <w:rFonts w:eastAsia="Times New Roman"/>
          <w:i/>
          <w:shd w:val="clear" w:color="auto" w:fill="FFFFFF"/>
        </w:rPr>
        <w:t xml:space="preserve"> Fatty </w:t>
      </w:r>
      <w:proofErr w:type="gramStart"/>
      <w:r w:rsidR="00082182" w:rsidRPr="00E73EDC">
        <w:rPr>
          <w:rFonts w:eastAsia="Times New Roman"/>
          <w:i/>
          <w:shd w:val="clear" w:color="auto" w:fill="FFFFFF"/>
        </w:rPr>
        <w:t xml:space="preserve">Acids </w:t>
      </w:r>
      <w:r w:rsidRPr="00E73EDC">
        <w:rPr>
          <w:noProof/>
        </w:rPr>
        <w:t xml:space="preserve"> </w:t>
      </w:r>
      <w:r w:rsidRPr="00E73EDC">
        <w:rPr>
          <w:b/>
          <w:noProof/>
        </w:rPr>
        <w:t>90</w:t>
      </w:r>
      <w:proofErr w:type="gramEnd"/>
      <w:r w:rsidRPr="00E73EDC">
        <w:rPr>
          <w:noProof/>
        </w:rPr>
        <w:t>, 47-54.</w:t>
      </w:r>
    </w:p>
    <w:p w14:paraId="3B2CE0C4" w14:textId="41970266" w:rsidR="00AD0770" w:rsidRPr="00E73EDC" w:rsidRDefault="00AD0770" w:rsidP="00082182">
      <w:pPr>
        <w:pStyle w:val="EndNoteBibliography"/>
        <w:spacing w:line="360" w:lineRule="auto"/>
        <w:rPr>
          <w:rFonts w:ascii="Times New Roman" w:hAnsi="Times New Roman" w:cs="Times New Roman"/>
          <w:noProof/>
        </w:rPr>
      </w:pPr>
      <w:r w:rsidRPr="00E73EDC">
        <w:rPr>
          <w:rFonts w:ascii="Times New Roman" w:hAnsi="Times New Roman" w:cs="Times New Roman"/>
          <w:noProof/>
        </w:rPr>
        <w:t>41. Childs CE, Hoile SP, Burdge GC</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(2012) Changes in rat n-3 and n-6 fatty acid composition during pregnancy are associated with progesterone concentrations and hepatic FADS2 expression. </w:t>
      </w:r>
      <w:r w:rsidR="00082182" w:rsidRPr="00E73EDC">
        <w:rPr>
          <w:rFonts w:ascii="Times New Roman" w:eastAsia="Times New Roman" w:hAnsi="Times New Roman" w:cs="Times New Roman"/>
          <w:i/>
          <w:shd w:val="clear" w:color="auto" w:fill="FFFFFF"/>
          <w:lang w:eastAsia="en-GB"/>
        </w:rPr>
        <w:t xml:space="preserve">Prostaglandins </w:t>
      </w:r>
      <w:proofErr w:type="spellStart"/>
      <w:r w:rsidR="00082182" w:rsidRPr="00E73EDC">
        <w:rPr>
          <w:rFonts w:ascii="Times New Roman" w:eastAsia="Times New Roman" w:hAnsi="Times New Roman" w:cs="Times New Roman"/>
          <w:i/>
          <w:shd w:val="clear" w:color="auto" w:fill="FFFFFF"/>
          <w:lang w:eastAsia="en-GB"/>
        </w:rPr>
        <w:t>Leukot</w:t>
      </w:r>
      <w:proofErr w:type="spellEnd"/>
      <w:r w:rsidR="00082182" w:rsidRPr="00E73EDC">
        <w:rPr>
          <w:rFonts w:ascii="Times New Roman" w:eastAsia="Times New Roman" w:hAnsi="Times New Roman" w:cs="Times New Roman"/>
          <w:i/>
          <w:shd w:val="clear" w:color="auto" w:fill="FFFFFF"/>
          <w:lang w:eastAsia="en-GB"/>
        </w:rPr>
        <w:t xml:space="preserve"> </w:t>
      </w:r>
      <w:proofErr w:type="spellStart"/>
      <w:r w:rsidR="00082182" w:rsidRPr="00E73EDC">
        <w:rPr>
          <w:rFonts w:ascii="Times New Roman" w:eastAsia="Times New Roman" w:hAnsi="Times New Roman" w:cs="Times New Roman"/>
          <w:i/>
          <w:shd w:val="clear" w:color="auto" w:fill="FFFFFF"/>
          <w:lang w:eastAsia="en-GB"/>
        </w:rPr>
        <w:t>Essent</w:t>
      </w:r>
      <w:proofErr w:type="spellEnd"/>
      <w:r w:rsidR="00082182" w:rsidRPr="00E73EDC">
        <w:rPr>
          <w:rFonts w:ascii="Times New Roman" w:eastAsia="Times New Roman" w:hAnsi="Times New Roman" w:cs="Times New Roman"/>
          <w:i/>
          <w:shd w:val="clear" w:color="auto" w:fill="FFFFFF"/>
          <w:lang w:eastAsia="en-GB"/>
        </w:rPr>
        <w:t xml:space="preserve"> Fatty Acids</w:t>
      </w:r>
      <w:r w:rsidRPr="00E73EDC">
        <w:rPr>
          <w:rFonts w:ascii="Times New Roman" w:hAnsi="Times New Roman" w:cs="Times New Roman"/>
          <w:noProof/>
        </w:rPr>
        <w:t xml:space="preserve"> </w:t>
      </w:r>
      <w:r w:rsidRPr="00E73EDC">
        <w:rPr>
          <w:rFonts w:ascii="Times New Roman" w:hAnsi="Times New Roman" w:cs="Times New Roman"/>
          <w:b/>
          <w:noProof/>
        </w:rPr>
        <w:t>86</w:t>
      </w:r>
      <w:r w:rsidRPr="00E73EDC">
        <w:rPr>
          <w:rFonts w:ascii="Times New Roman" w:hAnsi="Times New Roman" w:cs="Times New Roman"/>
          <w:noProof/>
        </w:rPr>
        <w:t>, 141-147.</w:t>
      </w:r>
    </w:p>
    <w:p w14:paraId="43B785B6" w14:textId="77777777" w:rsidR="00AD0770" w:rsidRPr="00E73EDC" w:rsidRDefault="00AD0770" w:rsidP="00082182">
      <w:pPr>
        <w:pStyle w:val="EndNoteBibliography"/>
        <w:spacing w:line="360" w:lineRule="auto"/>
        <w:rPr>
          <w:rFonts w:ascii="Times New Roman" w:hAnsi="Times New Roman" w:cs="Times New Roman"/>
          <w:noProof/>
        </w:rPr>
      </w:pPr>
      <w:r w:rsidRPr="00E73EDC">
        <w:rPr>
          <w:rFonts w:ascii="Times New Roman" w:hAnsi="Times New Roman" w:cs="Times New Roman"/>
          <w:noProof/>
        </w:rPr>
        <w:t>42. Childs CE, Romeu-Nadal M, Burdge GC</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(2010) The polyunsaturated fatty acid composition of hepatic and plasma lipids differ by both sex and dietary fat intake in rats. </w:t>
      </w:r>
      <w:r w:rsidRPr="00E73EDC">
        <w:rPr>
          <w:rFonts w:ascii="Times New Roman" w:hAnsi="Times New Roman" w:cs="Times New Roman"/>
          <w:i/>
          <w:noProof/>
        </w:rPr>
        <w:t>J Nutr</w:t>
      </w:r>
      <w:r w:rsidRPr="00E73EDC">
        <w:rPr>
          <w:rFonts w:ascii="Times New Roman" w:hAnsi="Times New Roman" w:cs="Times New Roman"/>
          <w:noProof/>
        </w:rPr>
        <w:t xml:space="preserve"> </w:t>
      </w:r>
      <w:r w:rsidRPr="00E73EDC">
        <w:rPr>
          <w:rFonts w:ascii="Times New Roman" w:hAnsi="Times New Roman" w:cs="Times New Roman"/>
          <w:b/>
          <w:noProof/>
        </w:rPr>
        <w:t>140</w:t>
      </w:r>
      <w:r w:rsidRPr="00E73EDC">
        <w:rPr>
          <w:rFonts w:ascii="Times New Roman" w:hAnsi="Times New Roman" w:cs="Times New Roman"/>
          <w:noProof/>
        </w:rPr>
        <w:t>, 245-250.</w:t>
      </w:r>
    </w:p>
    <w:p w14:paraId="72916E08" w14:textId="5943D912" w:rsidR="00AD0770" w:rsidRPr="00E73EDC" w:rsidRDefault="00AD0770" w:rsidP="00082182">
      <w:pPr>
        <w:pStyle w:val="EndNoteBibliography"/>
        <w:spacing w:line="360" w:lineRule="auto"/>
        <w:rPr>
          <w:rFonts w:ascii="Times New Roman" w:hAnsi="Times New Roman" w:cs="Times New Roman"/>
          <w:noProof/>
        </w:rPr>
      </w:pPr>
      <w:r w:rsidRPr="00E73EDC">
        <w:rPr>
          <w:rFonts w:ascii="Times New Roman" w:hAnsi="Times New Roman" w:cs="Times New Roman"/>
          <w:noProof/>
        </w:rPr>
        <w:t>43. Postle AD, Al MD, Burdge GC</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(1995) The composition of individual molecular species of plasma phosphatidylcholine in human pregnancy. </w:t>
      </w:r>
      <w:r w:rsidRPr="00E73EDC">
        <w:rPr>
          <w:rFonts w:ascii="Times New Roman" w:hAnsi="Times New Roman" w:cs="Times New Roman"/>
          <w:i/>
          <w:noProof/>
        </w:rPr>
        <w:t>Early Hum</w:t>
      </w:r>
      <w:r w:rsidR="00082182" w:rsidRPr="00E73EDC">
        <w:rPr>
          <w:rFonts w:ascii="Times New Roman" w:hAnsi="Times New Roman" w:cs="Times New Roman"/>
          <w:i/>
          <w:noProof/>
        </w:rPr>
        <w:t xml:space="preserve"> </w:t>
      </w:r>
      <w:r w:rsidRPr="00E73EDC">
        <w:rPr>
          <w:rFonts w:ascii="Times New Roman" w:hAnsi="Times New Roman" w:cs="Times New Roman"/>
          <w:i/>
          <w:noProof/>
        </w:rPr>
        <w:t>Dev</w:t>
      </w:r>
      <w:r w:rsidRPr="00E73EDC">
        <w:rPr>
          <w:rFonts w:ascii="Times New Roman" w:hAnsi="Times New Roman" w:cs="Times New Roman"/>
          <w:noProof/>
        </w:rPr>
        <w:t xml:space="preserve"> </w:t>
      </w:r>
      <w:r w:rsidRPr="00E73EDC">
        <w:rPr>
          <w:rFonts w:ascii="Times New Roman" w:hAnsi="Times New Roman" w:cs="Times New Roman"/>
          <w:b/>
          <w:noProof/>
        </w:rPr>
        <w:t>43</w:t>
      </w:r>
      <w:r w:rsidRPr="00E73EDC">
        <w:rPr>
          <w:rFonts w:ascii="Times New Roman" w:hAnsi="Times New Roman" w:cs="Times New Roman"/>
          <w:noProof/>
        </w:rPr>
        <w:t>, 47-58.</w:t>
      </w:r>
    </w:p>
    <w:p w14:paraId="50371DB8" w14:textId="1AEB7576"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44. Burdge GC, Sherman RC, Ali Z</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(2006) Docosahexaenoic acid is selectively enriched in plasma phospholipids during pregnancy in Trinidadian women - Results of a pilot study. </w:t>
      </w:r>
      <w:r w:rsidRPr="00E73EDC">
        <w:rPr>
          <w:rFonts w:ascii="Times New Roman" w:hAnsi="Times New Roman" w:cs="Times New Roman"/>
          <w:i/>
          <w:noProof/>
        </w:rPr>
        <w:t>Reprod</w:t>
      </w:r>
      <w:r w:rsidR="00082182" w:rsidRPr="00E73EDC">
        <w:rPr>
          <w:rFonts w:ascii="Times New Roman" w:hAnsi="Times New Roman" w:cs="Times New Roman"/>
          <w:i/>
          <w:noProof/>
        </w:rPr>
        <w:t xml:space="preserve"> </w:t>
      </w:r>
      <w:r w:rsidRPr="00E73EDC">
        <w:rPr>
          <w:rFonts w:ascii="Times New Roman" w:hAnsi="Times New Roman" w:cs="Times New Roman"/>
          <w:i/>
          <w:noProof/>
        </w:rPr>
        <w:t>Nutr Dev</w:t>
      </w:r>
      <w:r w:rsidRPr="00E73EDC">
        <w:rPr>
          <w:rFonts w:ascii="Times New Roman" w:hAnsi="Times New Roman" w:cs="Times New Roman"/>
          <w:noProof/>
        </w:rPr>
        <w:t xml:space="preserve"> </w:t>
      </w:r>
      <w:r w:rsidRPr="00E73EDC">
        <w:rPr>
          <w:rFonts w:ascii="Times New Roman" w:hAnsi="Times New Roman" w:cs="Times New Roman"/>
          <w:b/>
          <w:noProof/>
        </w:rPr>
        <w:t>46</w:t>
      </w:r>
      <w:r w:rsidRPr="00E73EDC">
        <w:rPr>
          <w:rFonts w:ascii="Times New Roman" w:hAnsi="Times New Roman" w:cs="Times New Roman"/>
          <w:noProof/>
        </w:rPr>
        <w:t>, 63-67.</w:t>
      </w:r>
    </w:p>
    <w:p w14:paraId="6D7BFC93" w14:textId="5605F540"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45. Burdge GC, Hunt AN, Postle AD (1994) Mechanisms of hepatic phosphatidylcholine synthesis in adult rat: effects of pregnancy. </w:t>
      </w:r>
      <w:r w:rsidRPr="00E73EDC">
        <w:rPr>
          <w:rFonts w:ascii="Times New Roman" w:hAnsi="Times New Roman" w:cs="Times New Roman"/>
          <w:i/>
          <w:noProof/>
        </w:rPr>
        <w:t>Biochem</w:t>
      </w:r>
      <w:r w:rsidR="00082182" w:rsidRPr="00E73EDC">
        <w:rPr>
          <w:rFonts w:ascii="Times New Roman" w:hAnsi="Times New Roman" w:cs="Times New Roman"/>
          <w:i/>
          <w:noProof/>
        </w:rPr>
        <w:t xml:space="preserve"> </w:t>
      </w:r>
      <w:r w:rsidRPr="00E73EDC">
        <w:rPr>
          <w:rFonts w:ascii="Times New Roman" w:hAnsi="Times New Roman" w:cs="Times New Roman"/>
          <w:i/>
          <w:noProof/>
        </w:rPr>
        <w:t>J</w:t>
      </w:r>
      <w:r w:rsidRPr="00E73EDC">
        <w:rPr>
          <w:rFonts w:ascii="Times New Roman" w:hAnsi="Times New Roman" w:cs="Times New Roman"/>
          <w:noProof/>
        </w:rPr>
        <w:t xml:space="preserve"> </w:t>
      </w:r>
      <w:r w:rsidRPr="00E73EDC">
        <w:rPr>
          <w:rFonts w:ascii="Times New Roman" w:hAnsi="Times New Roman" w:cs="Times New Roman"/>
          <w:b/>
          <w:noProof/>
        </w:rPr>
        <w:t>303 ( Pt 3)</w:t>
      </w:r>
      <w:r w:rsidRPr="00E73EDC">
        <w:rPr>
          <w:rFonts w:ascii="Times New Roman" w:hAnsi="Times New Roman" w:cs="Times New Roman"/>
          <w:noProof/>
        </w:rPr>
        <w:t>, 941-947.</w:t>
      </w:r>
    </w:p>
    <w:p w14:paraId="48958059"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46. Burdge GC, Postle AD (1994) Hepatic phospholipid molecular species in the guinea pig. Adaptations to pregnancy. </w:t>
      </w:r>
      <w:r w:rsidRPr="00E73EDC">
        <w:rPr>
          <w:rFonts w:ascii="Times New Roman" w:hAnsi="Times New Roman" w:cs="Times New Roman"/>
          <w:i/>
          <w:noProof/>
        </w:rPr>
        <w:t>Lipids</w:t>
      </w:r>
      <w:r w:rsidRPr="00E73EDC">
        <w:rPr>
          <w:rFonts w:ascii="Times New Roman" w:hAnsi="Times New Roman" w:cs="Times New Roman"/>
          <w:noProof/>
        </w:rPr>
        <w:t xml:space="preserve"> </w:t>
      </w:r>
      <w:r w:rsidRPr="00E73EDC">
        <w:rPr>
          <w:rFonts w:ascii="Times New Roman" w:hAnsi="Times New Roman" w:cs="Times New Roman"/>
          <w:b/>
          <w:noProof/>
        </w:rPr>
        <w:t>29</w:t>
      </w:r>
      <w:r w:rsidRPr="00E73EDC">
        <w:rPr>
          <w:rFonts w:ascii="Times New Roman" w:hAnsi="Times New Roman" w:cs="Times New Roman"/>
          <w:noProof/>
        </w:rPr>
        <w:t>, 259-264.</w:t>
      </w:r>
    </w:p>
    <w:p w14:paraId="2A69B45E"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47. Crawford MA, Golfetto I, Ghebremeskel K</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(2003) The potential role for arachidonic and docosahexaenoic acids in protection against some central nervous system injuries in preterm infants. </w:t>
      </w:r>
      <w:r w:rsidRPr="00E73EDC">
        <w:rPr>
          <w:rFonts w:ascii="Times New Roman" w:hAnsi="Times New Roman" w:cs="Times New Roman"/>
          <w:i/>
          <w:noProof/>
        </w:rPr>
        <w:t>Lipids</w:t>
      </w:r>
      <w:r w:rsidRPr="00E73EDC">
        <w:rPr>
          <w:rFonts w:ascii="Times New Roman" w:hAnsi="Times New Roman" w:cs="Times New Roman"/>
          <w:noProof/>
        </w:rPr>
        <w:t xml:space="preserve"> </w:t>
      </w:r>
      <w:r w:rsidRPr="00E73EDC">
        <w:rPr>
          <w:rFonts w:ascii="Times New Roman" w:hAnsi="Times New Roman" w:cs="Times New Roman"/>
          <w:b/>
          <w:noProof/>
        </w:rPr>
        <w:t>38</w:t>
      </w:r>
      <w:r w:rsidRPr="00E73EDC">
        <w:rPr>
          <w:rFonts w:ascii="Times New Roman" w:hAnsi="Times New Roman" w:cs="Times New Roman"/>
          <w:noProof/>
        </w:rPr>
        <w:t>, 303-315.</w:t>
      </w:r>
    </w:p>
    <w:p w14:paraId="3439526A" w14:textId="77777777" w:rsidR="00AD0770" w:rsidRPr="00E73EDC" w:rsidRDefault="00AD0770" w:rsidP="00351136">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48. Crawford MA, Hassam AG, Williams G (1976) Essential fatty acids and fetal brain growth. </w:t>
      </w:r>
      <w:r w:rsidRPr="00E73EDC">
        <w:rPr>
          <w:rFonts w:ascii="Times New Roman" w:hAnsi="Times New Roman" w:cs="Times New Roman"/>
          <w:i/>
          <w:noProof/>
        </w:rPr>
        <w:t>Lancet</w:t>
      </w:r>
      <w:r w:rsidRPr="00E73EDC">
        <w:rPr>
          <w:rFonts w:ascii="Times New Roman" w:hAnsi="Times New Roman" w:cs="Times New Roman"/>
          <w:noProof/>
        </w:rPr>
        <w:t xml:space="preserve"> </w:t>
      </w:r>
      <w:r w:rsidRPr="00E73EDC">
        <w:rPr>
          <w:rFonts w:ascii="Times New Roman" w:hAnsi="Times New Roman" w:cs="Times New Roman"/>
          <w:b/>
          <w:noProof/>
        </w:rPr>
        <w:t>1</w:t>
      </w:r>
      <w:r w:rsidRPr="00E73EDC">
        <w:rPr>
          <w:rFonts w:ascii="Times New Roman" w:hAnsi="Times New Roman" w:cs="Times New Roman"/>
          <w:noProof/>
        </w:rPr>
        <w:t>, 452-453.</w:t>
      </w:r>
    </w:p>
    <w:p w14:paraId="752DF348" w14:textId="6A20335A" w:rsidR="00AD0770" w:rsidRPr="00E73EDC" w:rsidRDefault="00AD0770" w:rsidP="00351136">
      <w:pPr>
        <w:spacing w:line="360" w:lineRule="auto"/>
        <w:rPr>
          <w:rFonts w:eastAsia="Times New Roman"/>
        </w:rPr>
      </w:pPr>
      <w:r w:rsidRPr="00E73EDC">
        <w:rPr>
          <w:noProof/>
        </w:rPr>
        <w:t xml:space="preserve">49. </w:t>
      </w:r>
      <w:r w:rsidR="00351136" w:rsidRPr="00E73EDC">
        <w:rPr>
          <w:rStyle w:val="current-selection"/>
          <w:rFonts w:eastAsia="Times New Roman"/>
        </w:rPr>
        <w:t xml:space="preserve">EFSA Panel  on  Dietetic </w:t>
      </w:r>
      <w:r w:rsidR="00351136" w:rsidRPr="00E73EDC">
        <w:rPr>
          <w:rStyle w:val="a"/>
          <w:rFonts w:eastAsia="Times New Roman"/>
        </w:rPr>
        <w:t xml:space="preserve"> </w:t>
      </w:r>
      <w:r w:rsidR="00351136" w:rsidRPr="00E73EDC">
        <w:rPr>
          <w:rStyle w:val="current-selection"/>
          <w:rFonts w:eastAsia="Times New Roman"/>
        </w:rPr>
        <w:t xml:space="preserve">Products,  Nutrition,  and </w:t>
      </w:r>
      <w:r w:rsidR="00351136" w:rsidRPr="00E73EDC">
        <w:rPr>
          <w:rStyle w:val="a"/>
          <w:rFonts w:eastAsia="Times New Roman"/>
        </w:rPr>
        <w:t xml:space="preserve"> </w:t>
      </w:r>
      <w:r w:rsidR="00351136" w:rsidRPr="00E73EDC">
        <w:rPr>
          <w:rStyle w:val="current-selection"/>
          <w:rFonts w:eastAsia="Times New Roman"/>
        </w:rPr>
        <w:t>Allergies  (NDA</w:t>
      </w:r>
      <w:r w:rsidR="00351136" w:rsidRPr="00E73EDC">
        <w:rPr>
          <w:rFonts w:eastAsia="Times New Roman"/>
          <w:shd w:val="clear" w:color="auto" w:fill="FFFFFF"/>
        </w:rPr>
        <w:t>)</w:t>
      </w:r>
      <w:r w:rsidR="00351136" w:rsidRPr="00E73EDC">
        <w:rPr>
          <w:noProof/>
        </w:rPr>
        <w:t xml:space="preserve"> </w:t>
      </w:r>
      <w:r w:rsidRPr="00E73EDC">
        <w:rPr>
          <w:noProof/>
        </w:rPr>
        <w:t>(2010) Scientific opinion on dietary reference values for fats, including</w:t>
      </w:r>
      <w:r w:rsidR="00082182" w:rsidRPr="00E73EDC">
        <w:rPr>
          <w:noProof/>
        </w:rPr>
        <w:t xml:space="preserve"> </w:t>
      </w:r>
      <w:r w:rsidRPr="00E73EDC">
        <w:rPr>
          <w:noProof/>
        </w:rPr>
        <w:t>saturated fatty acids, polyunsaturated fatty acids, monounsaturated fatty</w:t>
      </w:r>
      <w:r w:rsidR="00351136" w:rsidRPr="00E73EDC">
        <w:rPr>
          <w:noProof/>
        </w:rPr>
        <w:t xml:space="preserve"> </w:t>
      </w:r>
      <w:r w:rsidRPr="00E73EDC">
        <w:rPr>
          <w:noProof/>
        </w:rPr>
        <w:t xml:space="preserve">acids, trans fatty acids, and cholesterol. </w:t>
      </w:r>
      <w:r w:rsidRPr="00E73EDC">
        <w:rPr>
          <w:i/>
          <w:noProof/>
        </w:rPr>
        <w:t>EFSA Journal</w:t>
      </w:r>
      <w:r w:rsidRPr="00E73EDC">
        <w:rPr>
          <w:noProof/>
        </w:rPr>
        <w:t xml:space="preserve"> </w:t>
      </w:r>
      <w:r w:rsidRPr="00E73EDC">
        <w:rPr>
          <w:b/>
          <w:noProof/>
        </w:rPr>
        <w:t>8</w:t>
      </w:r>
      <w:r w:rsidRPr="00E73EDC">
        <w:rPr>
          <w:noProof/>
        </w:rPr>
        <w:t>, 1461.</w:t>
      </w:r>
    </w:p>
    <w:p w14:paraId="7EDB007F" w14:textId="77777777" w:rsidR="00AD0770" w:rsidRPr="00E73EDC" w:rsidRDefault="00AD0770" w:rsidP="00351136">
      <w:pPr>
        <w:pStyle w:val="EndNoteBibliography"/>
        <w:spacing w:line="360" w:lineRule="auto"/>
        <w:rPr>
          <w:rFonts w:ascii="Times New Roman" w:hAnsi="Times New Roman" w:cs="Times New Roman"/>
          <w:noProof/>
        </w:rPr>
      </w:pPr>
      <w:r w:rsidRPr="00E73EDC">
        <w:rPr>
          <w:rFonts w:ascii="Times New Roman" w:hAnsi="Times New Roman" w:cs="Times New Roman"/>
          <w:noProof/>
        </w:rPr>
        <w:t>50. Japanese Ministry of Health LaW (2009) Dietary reference intakes for Japanese (2010 edition).</w:t>
      </w:r>
    </w:p>
    <w:p w14:paraId="32AF0558"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51. Welch AA, Shakya-Shrestha S, Lentjes MA</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(2010) Dietary intake and status of n-3 polyunsaturated fatty acids in a population of fish-eating and non-fish-eating meat-eaters, vegetarians, and vegans and the precursor-product ratio of alpha-linolenic acid to long-chain n-3 polyunsaturated fatty acids: results from the EPIC-Norfolk cohort. </w:t>
      </w:r>
      <w:r w:rsidRPr="00E73EDC">
        <w:rPr>
          <w:rFonts w:ascii="Times New Roman" w:hAnsi="Times New Roman" w:cs="Times New Roman"/>
          <w:i/>
          <w:noProof/>
        </w:rPr>
        <w:t>Am J Clin Nutr</w:t>
      </w:r>
      <w:r w:rsidRPr="00E73EDC">
        <w:rPr>
          <w:rFonts w:ascii="Times New Roman" w:hAnsi="Times New Roman" w:cs="Times New Roman"/>
          <w:noProof/>
        </w:rPr>
        <w:t xml:space="preserve"> </w:t>
      </w:r>
      <w:r w:rsidRPr="00E73EDC">
        <w:rPr>
          <w:rFonts w:ascii="Times New Roman" w:hAnsi="Times New Roman" w:cs="Times New Roman"/>
          <w:b/>
          <w:noProof/>
        </w:rPr>
        <w:t>92</w:t>
      </w:r>
      <w:r w:rsidRPr="00E73EDC">
        <w:rPr>
          <w:rFonts w:ascii="Times New Roman" w:hAnsi="Times New Roman" w:cs="Times New Roman"/>
          <w:noProof/>
        </w:rPr>
        <w:t>, 1040-1051.</w:t>
      </w:r>
    </w:p>
    <w:p w14:paraId="7F6CC886" w14:textId="7AED007B"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52. Lakin V, Haggarty P, Abramovich DR</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(1998) Dietary intake and tissue concentration of fatty acids in omnivore, vegetarian and diabetic pregnancy. </w:t>
      </w:r>
      <w:r w:rsidR="00966477" w:rsidRPr="00E73EDC">
        <w:rPr>
          <w:rFonts w:ascii="Times New Roman" w:eastAsia="Times New Roman" w:hAnsi="Times New Roman" w:cs="Times New Roman"/>
          <w:i/>
          <w:shd w:val="clear" w:color="auto" w:fill="FFFFFF"/>
          <w:lang w:eastAsia="en-GB"/>
        </w:rPr>
        <w:t xml:space="preserve">Prostaglandins </w:t>
      </w:r>
      <w:proofErr w:type="spellStart"/>
      <w:r w:rsidR="00966477" w:rsidRPr="00E73EDC">
        <w:rPr>
          <w:rFonts w:ascii="Times New Roman" w:eastAsia="Times New Roman" w:hAnsi="Times New Roman" w:cs="Times New Roman"/>
          <w:i/>
          <w:shd w:val="clear" w:color="auto" w:fill="FFFFFF"/>
          <w:lang w:eastAsia="en-GB"/>
        </w:rPr>
        <w:t>Leukot</w:t>
      </w:r>
      <w:proofErr w:type="spellEnd"/>
      <w:r w:rsidR="00966477" w:rsidRPr="00E73EDC">
        <w:rPr>
          <w:rFonts w:ascii="Times New Roman" w:eastAsia="Times New Roman" w:hAnsi="Times New Roman" w:cs="Times New Roman"/>
          <w:i/>
          <w:shd w:val="clear" w:color="auto" w:fill="FFFFFF"/>
          <w:lang w:eastAsia="en-GB"/>
        </w:rPr>
        <w:t xml:space="preserve"> </w:t>
      </w:r>
      <w:proofErr w:type="spellStart"/>
      <w:r w:rsidR="00966477" w:rsidRPr="00E73EDC">
        <w:rPr>
          <w:rFonts w:ascii="Times New Roman" w:eastAsia="Times New Roman" w:hAnsi="Times New Roman" w:cs="Times New Roman"/>
          <w:i/>
          <w:shd w:val="clear" w:color="auto" w:fill="FFFFFF"/>
          <w:lang w:eastAsia="en-GB"/>
        </w:rPr>
        <w:t>Essent</w:t>
      </w:r>
      <w:proofErr w:type="spellEnd"/>
      <w:r w:rsidR="00966477" w:rsidRPr="00E73EDC">
        <w:rPr>
          <w:rFonts w:ascii="Times New Roman" w:eastAsia="Times New Roman" w:hAnsi="Times New Roman" w:cs="Times New Roman"/>
          <w:i/>
          <w:shd w:val="clear" w:color="auto" w:fill="FFFFFF"/>
          <w:lang w:eastAsia="en-GB"/>
        </w:rPr>
        <w:t xml:space="preserve"> Fatty Acids</w:t>
      </w:r>
      <w:r w:rsidRPr="00E73EDC">
        <w:rPr>
          <w:rFonts w:ascii="Times New Roman" w:hAnsi="Times New Roman" w:cs="Times New Roman"/>
          <w:noProof/>
        </w:rPr>
        <w:t xml:space="preserve"> </w:t>
      </w:r>
      <w:r w:rsidRPr="00E73EDC">
        <w:rPr>
          <w:rFonts w:ascii="Times New Roman" w:hAnsi="Times New Roman" w:cs="Times New Roman"/>
          <w:b/>
          <w:noProof/>
        </w:rPr>
        <w:t>59</w:t>
      </w:r>
      <w:r w:rsidRPr="00E73EDC">
        <w:rPr>
          <w:rFonts w:ascii="Times New Roman" w:hAnsi="Times New Roman" w:cs="Times New Roman"/>
          <w:noProof/>
        </w:rPr>
        <w:t>, 209-220.</w:t>
      </w:r>
    </w:p>
    <w:p w14:paraId="0B55A86E" w14:textId="1C61DEFF"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53. Mead JF, Slaton WH, Jr. (1956) Metabolism of essential fatty acids. III. Isolation of 5,8,11-eicosatrienoic acid from fat-deficient rats. </w:t>
      </w:r>
      <w:r w:rsidRPr="00E73EDC">
        <w:rPr>
          <w:rFonts w:ascii="Times New Roman" w:hAnsi="Times New Roman" w:cs="Times New Roman"/>
          <w:i/>
          <w:noProof/>
        </w:rPr>
        <w:t xml:space="preserve">The </w:t>
      </w:r>
      <w:r w:rsidR="00966477" w:rsidRPr="00E73EDC">
        <w:rPr>
          <w:rFonts w:ascii="Times New Roman" w:hAnsi="Times New Roman" w:cs="Times New Roman"/>
          <w:i/>
          <w:noProof/>
        </w:rPr>
        <w:t>J Biol Chem</w:t>
      </w:r>
      <w:r w:rsidRPr="00E73EDC">
        <w:rPr>
          <w:rFonts w:ascii="Times New Roman" w:hAnsi="Times New Roman" w:cs="Times New Roman"/>
          <w:noProof/>
        </w:rPr>
        <w:t xml:space="preserve"> </w:t>
      </w:r>
      <w:r w:rsidRPr="00E73EDC">
        <w:rPr>
          <w:rFonts w:ascii="Times New Roman" w:hAnsi="Times New Roman" w:cs="Times New Roman"/>
          <w:b/>
          <w:noProof/>
        </w:rPr>
        <w:t>219</w:t>
      </w:r>
      <w:r w:rsidRPr="00E73EDC">
        <w:rPr>
          <w:rFonts w:ascii="Times New Roman" w:hAnsi="Times New Roman" w:cs="Times New Roman"/>
          <w:noProof/>
        </w:rPr>
        <w:t>, 705-709.</w:t>
      </w:r>
    </w:p>
    <w:p w14:paraId="702B3F3A"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54. Sanders TA, Reddy S (1992) The influence of a vegetarian diet on the fatty acid composition of human milk and the essential fatty acid status of the infant. </w:t>
      </w:r>
      <w:r w:rsidRPr="00E73EDC">
        <w:rPr>
          <w:rFonts w:ascii="Times New Roman" w:hAnsi="Times New Roman" w:cs="Times New Roman"/>
          <w:i/>
          <w:noProof/>
        </w:rPr>
        <w:t>J Pediatr</w:t>
      </w:r>
      <w:r w:rsidRPr="00E73EDC">
        <w:rPr>
          <w:rFonts w:ascii="Times New Roman" w:hAnsi="Times New Roman" w:cs="Times New Roman"/>
          <w:noProof/>
        </w:rPr>
        <w:t xml:space="preserve"> </w:t>
      </w:r>
      <w:r w:rsidRPr="00E73EDC">
        <w:rPr>
          <w:rFonts w:ascii="Times New Roman" w:hAnsi="Times New Roman" w:cs="Times New Roman"/>
          <w:b/>
          <w:noProof/>
        </w:rPr>
        <w:t>120</w:t>
      </w:r>
      <w:r w:rsidRPr="00E73EDC">
        <w:rPr>
          <w:rFonts w:ascii="Times New Roman" w:hAnsi="Times New Roman" w:cs="Times New Roman"/>
          <w:noProof/>
        </w:rPr>
        <w:t>, S71-77.</w:t>
      </w:r>
    </w:p>
    <w:p w14:paraId="462587E9"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55. Sanders TA, Ellis FR, Dickerson JW (1978) Studies of vegans: the fatty acid composition of plasma choline phosphoglycerides, erythrocytes, adipose tissue, and breast milk, and some indicators of susceptibility to ischemic heart disease in vegans and omnivore controls. </w:t>
      </w:r>
      <w:r w:rsidRPr="00E73EDC">
        <w:rPr>
          <w:rFonts w:ascii="Times New Roman" w:hAnsi="Times New Roman" w:cs="Times New Roman"/>
          <w:i/>
          <w:noProof/>
        </w:rPr>
        <w:t>Am J Clin Nutr</w:t>
      </w:r>
      <w:r w:rsidRPr="00E73EDC">
        <w:rPr>
          <w:rFonts w:ascii="Times New Roman" w:hAnsi="Times New Roman" w:cs="Times New Roman"/>
          <w:noProof/>
        </w:rPr>
        <w:t xml:space="preserve"> </w:t>
      </w:r>
      <w:r w:rsidRPr="00E73EDC">
        <w:rPr>
          <w:rFonts w:ascii="Times New Roman" w:hAnsi="Times New Roman" w:cs="Times New Roman"/>
          <w:b/>
          <w:noProof/>
        </w:rPr>
        <w:t>31</w:t>
      </w:r>
      <w:r w:rsidRPr="00E73EDC">
        <w:rPr>
          <w:rFonts w:ascii="Times New Roman" w:hAnsi="Times New Roman" w:cs="Times New Roman"/>
          <w:noProof/>
        </w:rPr>
        <w:t>, 805-813.</w:t>
      </w:r>
    </w:p>
    <w:p w14:paraId="28DBC898" w14:textId="37F52F9A"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56. Huang T, Yu X, Shou T</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(2013) Associations of plasma phospholipid fatty acids with plasma homocysteine in Chinese vegetarians. </w:t>
      </w:r>
      <w:r w:rsidR="00966477" w:rsidRPr="00E73EDC">
        <w:rPr>
          <w:rFonts w:ascii="Times New Roman" w:hAnsi="Times New Roman" w:cs="Times New Roman"/>
          <w:i/>
          <w:noProof/>
        </w:rPr>
        <w:t>Br J Nutr</w:t>
      </w:r>
      <w:r w:rsidRPr="00E73EDC">
        <w:rPr>
          <w:rFonts w:ascii="Times New Roman" w:hAnsi="Times New Roman" w:cs="Times New Roman"/>
          <w:noProof/>
        </w:rPr>
        <w:t xml:space="preserve"> </w:t>
      </w:r>
      <w:r w:rsidRPr="00E73EDC">
        <w:rPr>
          <w:rFonts w:ascii="Times New Roman" w:hAnsi="Times New Roman" w:cs="Times New Roman"/>
          <w:b/>
          <w:noProof/>
        </w:rPr>
        <w:t>109</w:t>
      </w:r>
      <w:r w:rsidRPr="00E73EDC">
        <w:rPr>
          <w:rFonts w:ascii="Times New Roman" w:hAnsi="Times New Roman" w:cs="Times New Roman"/>
          <w:noProof/>
        </w:rPr>
        <w:t>, 1688-1694.</w:t>
      </w:r>
    </w:p>
    <w:p w14:paraId="12AB259F"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57. Li D, Ball M, Bartlett M</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(1999) Lipoprotein(a), essential fatty acid status and lipoprotein lipids in female Australian vegetarians. </w:t>
      </w:r>
      <w:r w:rsidRPr="00E73EDC">
        <w:rPr>
          <w:rFonts w:ascii="Times New Roman" w:hAnsi="Times New Roman" w:cs="Times New Roman"/>
          <w:i/>
          <w:noProof/>
        </w:rPr>
        <w:t>Clin Sci (Lond)</w:t>
      </w:r>
      <w:r w:rsidRPr="00E73EDC">
        <w:rPr>
          <w:rFonts w:ascii="Times New Roman" w:hAnsi="Times New Roman" w:cs="Times New Roman"/>
          <w:noProof/>
        </w:rPr>
        <w:t xml:space="preserve"> </w:t>
      </w:r>
      <w:r w:rsidRPr="00E73EDC">
        <w:rPr>
          <w:rFonts w:ascii="Times New Roman" w:hAnsi="Times New Roman" w:cs="Times New Roman"/>
          <w:b/>
          <w:noProof/>
        </w:rPr>
        <w:t>97</w:t>
      </w:r>
      <w:r w:rsidRPr="00E73EDC">
        <w:rPr>
          <w:rFonts w:ascii="Times New Roman" w:hAnsi="Times New Roman" w:cs="Times New Roman"/>
          <w:noProof/>
        </w:rPr>
        <w:t>, 175-181.</w:t>
      </w:r>
    </w:p>
    <w:p w14:paraId="4ACEF34B"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58. Melchert HU, Limsathayourat N, Mihajlovic H</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(1987) Fatty acid patterns in triglycerides, diglycerides, free fatty acids, cholesteryl esters and phosphatidylcholine in serum from vegetarians and non-vegetarians. </w:t>
      </w:r>
      <w:r w:rsidRPr="00E73EDC">
        <w:rPr>
          <w:rFonts w:ascii="Times New Roman" w:hAnsi="Times New Roman" w:cs="Times New Roman"/>
          <w:i/>
          <w:noProof/>
        </w:rPr>
        <w:t>Atherosclerosis</w:t>
      </w:r>
      <w:r w:rsidRPr="00E73EDC">
        <w:rPr>
          <w:rFonts w:ascii="Times New Roman" w:hAnsi="Times New Roman" w:cs="Times New Roman"/>
          <w:noProof/>
        </w:rPr>
        <w:t xml:space="preserve"> </w:t>
      </w:r>
      <w:r w:rsidRPr="00E73EDC">
        <w:rPr>
          <w:rFonts w:ascii="Times New Roman" w:hAnsi="Times New Roman" w:cs="Times New Roman"/>
          <w:b/>
          <w:noProof/>
        </w:rPr>
        <w:t>65</w:t>
      </w:r>
      <w:r w:rsidRPr="00E73EDC">
        <w:rPr>
          <w:rFonts w:ascii="Times New Roman" w:hAnsi="Times New Roman" w:cs="Times New Roman"/>
          <w:noProof/>
        </w:rPr>
        <w:t>, 159-166.</w:t>
      </w:r>
    </w:p>
    <w:p w14:paraId="0058565F"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59. Reddy S, Sanders TA, Obeid O (1994) The influence of maternal vegetarian diet on essential fatty acid status of the newborn. </w:t>
      </w:r>
      <w:r w:rsidRPr="00E73EDC">
        <w:rPr>
          <w:rFonts w:ascii="Times New Roman" w:hAnsi="Times New Roman" w:cs="Times New Roman"/>
          <w:i/>
          <w:noProof/>
        </w:rPr>
        <w:t>Eur J Clin Nutr</w:t>
      </w:r>
      <w:r w:rsidRPr="00E73EDC">
        <w:rPr>
          <w:rFonts w:ascii="Times New Roman" w:hAnsi="Times New Roman" w:cs="Times New Roman"/>
          <w:noProof/>
        </w:rPr>
        <w:t xml:space="preserve"> </w:t>
      </w:r>
      <w:r w:rsidRPr="00E73EDC">
        <w:rPr>
          <w:rFonts w:ascii="Times New Roman" w:hAnsi="Times New Roman" w:cs="Times New Roman"/>
          <w:b/>
          <w:noProof/>
        </w:rPr>
        <w:t>48</w:t>
      </w:r>
      <w:r w:rsidRPr="00E73EDC">
        <w:rPr>
          <w:rFonts w:ascii="Times New Roman" w:hAnsi="Times New Roman" w:cs="Times New Roman"/>
          <w:noProof/>
        </w:rPr>
        <w:t>, 358-368.</w:t>
      </w:r>
    </w:p>
    <w:p w14:paraId="57F630FC"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60. Salem N, Jr., Kuratko CN (2011) Lack of evidence for increased alpha-linolenic acid metabolism in vegetarians. </w:t>
      </w:r>
      <w:r w:rsidRPr="00E73EDC">
        <w:rPr>
          <w:rFonts w:ascii="Times New Roman" w:hAnsi="Times New Roman" w:cs="Times New Roman"/>
          <w:i/>
          <w:noProof/>
        </w:rPr>
        <w:t>Am J Clin Nutr</w:t>
      </w:r>
      <w:r w:rsidRPr="00E73EDC">
        <w:rPr>
          <w:rFonts w:ascii="Times New Roman" w:hAnsi="Times New Roman" w:cs="Times New Roman"/>
          <w:noProof/>
        </w:rPr>
        <w:t xml:space="preserve"> </w:t>
      </w:r>
      <w:r w:rsidRPr="00E73EDC">
        <w:rPr>
          <w:rFonts w:ascii="Times New Roman" w:hAnsi="Times New Roman" w:cs="Times New Roman"/>
          <w:b/>
          <w:noProof/>
        </w:rPr>
        <w:t>93</w:t>
      </w:r>
      <w:r w:rsidRPr="00E73EDC">
        <w:rPr>
          <w:rFonts w:ascii="Times New Roman" w:hAnsi="Times New Roman" w:cs="Times New Roman"/>
          <w:noProof/>
        </w:rPr>
        <w:t>, 1154-1155; author reply 1155-1156.</w:t>
      </w:r>
    </w:p>
    <w:p w14:paraId="1AC20F6A" w14:textId="51A364CB"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61. Stammers JP, Hull D, Abraham R</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(1989) High arachidonic acid levels in the cord blood of infants of mothers on vegetarian diets. </w:t>
      </w:r>
      <w:r w:rsidR="00966477" w:rsidRPr="00E73EDC">
        <w:rPr>
          <w:rFonts w:ascii="Times New Roman" w:hAnsi="Times New Roman" w:cs="Times New Roman"/>
          <w:i/>
          <w:noProof/>
        </w:rPr>
        <w:t>Br J Nutr</w:t>
      </w:r>
      <w:r w:rsidRPr="00E73EDC">
        <w:rPr>
          <w:rFonts w:ascii="Times New Roman" w:hAnsi="Times New Roman" w:cs="Times New Roman"/>
          <w:noProof/>
        </w:rPr>
        <w:t xml:space="preserve"> </w:t>
      </w:r>
      <w:r w:rsidRPr="00E73EDC">
        <w:rPr>
          <w:rFonts w:ascii="Times New Roman" w:hAnsi="Times New Roman" w:cs="Times New Roman"/>
          <w:b/>
          <w:noProof/>
        </w:rPr>
        <w:t>61</w:t>
      </w:r>
      <w:r w:rsidRPr="00E73EDC">
        <w:rPr>
          <w:rFonts w:ascii="Times New Roman" w:hAnsi="Times New Roman" w:cs="Times New Roman"/>
          <w:noProof/>
        </w:rPr>
        <w:t>, 89-97.</w:t>
      </w:r>
    </w:p>
    <w:p w14:paraId="21D60B89"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62. Farquharson J, Jamieson EC, Abbasi KA</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(1995) Effect of diet on the fatty acid composition of the major phospholipids of infant cerebral cortex. </w:t>
      </w:r>
      <w:r w:rsidRPr="00E73EDC">
        <w:rPr>
          <w:rFonts w:ascii="Times New Roman" w:hAnsi="Times New Roman" w:cs="Times New Roman"/>
          <w:i/>
          <w:noProof/>
        </w:rPr>
        <w:t>Arch Dis Child</w:t>
      </w:r>
      <w:r w:rsidRPr="00E73EDC">
        <w:rPr>
          <w:rFonts w:ascii="Times New Roman" w:hAnsi="Times New Roman" w:cs="Times New Roman"/>
          <w:noProof/>
        </w:rPr>
        <w:t xml:space="preserve"> </w:t>
      </w:r>
      <w:r w:rsidRPr="00E73EDC">
        <w:rPr>
          <w:rFonts w:ascii="Times New Roman" w:hAnsi="Times New Roman" w:cs="Times New Roman"/>
          <w:b/>
          <w:noProof/>
        </w:rPr>
        <w:t>72</w:t>
      </w:r>
      <w:r w:rsidRPr="00E73EDC">
        <w:rPr>
          <w:rFonts w:ascii="Times New Roman" w:hAnsi="Times New Roman" w:cs="Times New Roman"/>
          <w:noProof/>
        </w:rPr>
        <w:t>, 198-203.</w:t>
      </w:r>
    </w:p>
    <w:p w14:paraId="2B8538D3"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63. Martinez M (1992) Tissue levels of polyunsaturated fatty acids during early human development. </w:t>
      </w:r>
      <w:r w:rsidRPr="00E73EDC">
        <w:rPr>
          <w:rFonts w:ascii="Times New Roman" w:hAnsi="Times New Roman" w:cs="Times New Roman"/>
          <w:i/>
          <w:noProof/>
        </w:rPr>
        <w:t>J Pediatr</w:t>
      </w:r>
      <w:r w:rsidRPr="00E73EDC">
        <w:rPr>
          <w:rFonts w:ascii="Times New Roman" w:hAnsi="Times New Roman" w:cs="Times New Roman"/>
          <w:noProof/>
        </w:rPr>
        <w:t xml:space="preserve"> </w:t>
      </w:r>
      <w:r w:rsidRPr="00E73EDC">
        <w:rPr>
          <w:rFonts w:ascii="Times New Roman" w:hAnsi="Times New Roman" w:cs="Times New Roman"/>
          <w:b/>
          <w:noProof/>
        </w:rPr>
        <w:t>120</w:t>
      </w:r>
      <w:r w:rsidRPr="00E73EDC">
        <w:rPr>
          <w:rFonts w:ascii="Times New Roman" w:hAnsi="Times New Roman" w:cs="Times New Roman"/>
          <w:noProof/>
        </w:rPr>
        <w:t>, S129-138.</w:t>
      </w:r>
    </w:p>
    <w:p w14:paraId="30E1B704"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64. Stonehouse W (2014) Does consumption of LC omega-3 PUFA enhance cognitive performance in healthy school-aged children and throughout adulthood? Evidence from clinical trials. </w:t>
      </w:r>
      <w:r w:rsidRPr="00E73EDC">
        <w:rPr>
          <w:rFonts w:ascii="Times New Roman" w:hAnsi="Times New Roman" w:cs="Times New Roman"/>
          <w:i/>
          <w:noProof/>
        </w:rPr>
        <w:t>Nutrients</w:t>
      </w:r>
      <w:r w:rsidRPr="00E73EDC">
        <w:rPr>
          <w:rFonts w:ascii="Times New Roman" w:hAnsi="Times New Roman" w:cs="Times New Roman"/>
          <w:noProof/>
        </w:rPr>
        <w:t xml:space="preserve"> </w:t>
      </w:r>
      <w:r w:rsidRPr="00E73EDC">
        <w:rPr>
          <w:rFonts w:ascii="Times New Roman" w:hAnsi="Times New Roman" w:cs="Times New Roman"/>
          <w:b/>
          <w:noProof/>
        </w:rPr>
        <w:t>6</w:t>
      </w:r>
      <w:r w:rsidRPr="00E73EDC">
        <w:rPr>
          <w:rFonts w:ascii="Times New Roman" w:hAnsi="Times New Roman" w:cs="Times New Roman"/>
          <w:noProof/>
        </w:rPr>
        <w:t>, 2730-2758.</w:t>
      </w:r>
    </w:p>
    <w:p w14:paraId="5E36EF6A" w14:textId="3CD21A2E"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65. Sarter B, Kelsey KS, Schwartz TA</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(2015) Blood docosahexaenoic acid and eicosapentaenoic acid in vegans: Associations with age and gender and effects of an algal-derived omega-3 fatty acid supplement. </w:t>
      </w:r>
      <w:r w:rsidRPr="00E73EDC">
        <w:rPr>
          <w:rFonts w:ascii="Times New Roman" w:hAnsi="Times New Roman" w:cs="Times New Roman"/>
          <w:i/>
          <w:noProof/>
        </w:rPr>
        <w:t>Clin</w:t>
      </w:r>
      <w:r w:rsidR="00966477" w:rsidRPr="00E73EDC">
        <w:rPr>
          <w:rFonts w:ascii="Times New Roman" w:hAnsi="Times New Roman" w:cs="Times New Roman"/>
          <w:i/>
          <w:noProof/>
        </w:rPr>
        <w:t xml:space="preserve"> Nutr</w:t>
      </w:r>
      <w:r w:rsidRPr="00E73EDC">
        <w:rPr>
          <w:rFonts w:ascii="Times New Roman" w:hAnsi="Times New Roman" w:cs="Times New Roman"/>
          <w:noProof/>
        </w:rPr>
        <w:t xml:space="preserve"> </w:t>
      </w:r>
      <w:r w:rsidRPr="00E73EDC">
        <w:rPr>
          <w:rFonts w:ascii="Times New Roman" w:hAnsi="Times New Roman" w:cs="Times New Roman"/>
          <w:b/>
          <w:noProof/>
        </w:rPr>
        <w:t>34</w:t>
      </w:r>
      <w:r w:rsidRPr="00E73EDC">
        <w:rPr>
          <w:rFonts w:ascii="Times New Roman" w:hAnsi="Times New Roman" w:cs="Times New Roman"/>
          <w:noProof/>
        </w:rPr>
        <w:t>, 212-218.</w:t>
      </w:r>
    </w:p>
    <w:p w14:paraId="7C8BA2FA"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66. Muthayya S, Dwarkanath P, Thomas T</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(2009) The effect of fish and omega-3 LCPUFA intake on low birth weight in Indian pregnant women. </w:t>
      </w:r>
      <w:r w:rsidRPr="00E73EDC">
        <w:rPr>
          <w:rFonts w:ascii="Times New Roman" w:hAnsi="Times New Roman" w:cs="Times New Roman"/>
          <w:i/>
          <w:noProof/>
        </w:rPr>
        <w:t>Eur J Clin Nutr</w:t>
      </w:r>
      <w:r w:rsidRPr="00E73EDC">
        <w:rPr>
          <w:rFonts w:ascii="Times New Roman" w:hAnsi="Times New Roman" w:cs="Times New Roman"/>
          <w:noProof/>
        </w:rPr>
        <w:t xml:space="preserve"> </w:t>
      </w:r>
      <w:r w:rsidRPr="00E73EDC">
        <w:rPr>
          <w:rFonts w:ascii="Times New Roman" w:hAnsi="Times New Roman" w:cs="Times New Roman"/>
          <w:b/>
          <w:noProof/>
        </w:rPr>
        <w:t>63</w:t>
      </w:r>
      <w:r w:rsidRPr="00E73EDC">
        <w:rPr>
          <w:rFonts w:ascii="Times New Roman" w:hAnsi="Times New Roman" w:cs="Times New Roman"/>
          <w:noProof/>
        </w:rPr>
        <w:t>, 340-346.</w:t>
      </w:r>
    </w:p>
    <w:p w14:paraId="13F83920"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67. Kar S, Wong M, Rogozinska E</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(2016) Effects of omega-3 fatty acids in prevention of early preterm delivery: a systematic review and meta-analysis of randomized studies. </w:t>
      </w:r>
      <w:r w:rsidRPr="00E73EDC">
        <w:rPr>
          <w:rFonts w:ascii="Times New Roman" w:hAnsi="Times New Roman" w:cs="Times New Roman"/>
          <w:i/>
          <w:noProof/>
        </w:rPr>
        <w:t>Eur J Obstet Gynecol Reprod Biol</w:t>
      </w:r>
      <w:r w:rsidRPr="00E73EDC">
        <w:rPr>
          <w:rFonts w:ascii="Times New Roman" w:hAnsi="Times New Roman" w:cs="Times New Roman"/>
          <w:noProof/>
        </w:rPr>
        <w:t xml:space="preserve"> </w:t>
      </w:r>
      <w:r w:rsidRPr="00E73EDC">
        <w:rPr>
          <w:rFonts w:ascii="Times New Roman" w:hAnsi="Times New Roman" w:cs="Times New Roman"/>
          <w:b/>
          <w:noProof/>
        </w:rPr>
        <w:t>198</w:t>
      </w:r>
      <w:r w:rsidRPr="00E73EDC">
        <w:rPr>
          <w:rFonts w:ascii="Times New Roman" w:hAnsi="Times New Roman" w:cs="Times New Roman"/>
          <w:noProof/>
        </w:rPr>
        <w:t>, 40-46.</w:t>
      </w:r>
    </w:p>
    <w:p w14:paraId="34B42E1C"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68. Olsen SF, Secher NJ (2002) Low consumption of seafood in early pregnancy as a risk factor for preterm delivery: prospective cohort study. </w:t>
      </w:r>
      <w:r w:rsidRPr="00E73EDC">
        <w:rPr>
          <w:rFonts w:ascii="Times New Roman" w:hAnsi="Times New Roman" w:cs="Times New Roman"/>
          <w:i/>
          <w:noProof/>
        </w:rPr>
        <w:t>BMJ</w:t>
      </w:r>
      <w:r w:rsidRPr="00E73EDC">
        <w:rPr>
          <w:rFonts w:ascii="Times New Roman" w:hAnsi="Times New Roman" w:cs="Times New Roman"/>
          <w:noProof/>
        </w:rPr>
        <w:t xml:space="preserve"> </w:t>
      </w:r>
      <w:r w:rsidRPr="00E73EDC">
        <w:rPr>
          <w:rFonts w:ascii="Times New Roman" w:hAnsi="Times New Roman" w:cs="Times New Roman"/>
          <w:b/>
          <w:noProof/>
        </w:rPr>
        <w:t>324</w:t>
      </w:r>
      <w:r w:rsidRPr="00E73EDC">
        <w:rPr>
          <w:rFonts w:ascii="Times New Roman" w:hAnsi="Times New Roman" w:cs="Times New Roman"/>
          <w:noProof/>
        </w:rPr>
        <w:t>, 447.</w:t>
      </w:r>
    </w:p>
    <w:p w14:paraId="7F59A576"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69. Zornoza-Moreno M, Fuentes-Hernandez S, Carrion V</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(2014) Is low docosahexaenoic acid associated with disturbed rhythms and neurodevelopment in offsprings of diabetic mothers? </w:t>
      </w:r>
      <w:r w:rsidRPr="00E73EDC">
        <w:rPr>
          <w:rFonts w:ascii="Times New Roman" w:hAnsi="Times New Roman" w:cs="Times New Roman"/>
          <w:i/>
          <w:noProof/>
        </w:rPr>
        <w:t>Eur J Clin Nutr</w:t>
      </w:r>
      <w:r w:rsidRPr="00E73EDC">
        <w:rPr>
          <w:rFonts w:ascii="Times New Roman" w:hAnsi="Times New Roman" w:cs="Times New Roman"/>
          <w:noProof/>
        </w:rPr>
        <w:t xml:space="preserve"> </w:t>
      </w:r>
      <w:r w:rsidRPr="00E73EDC">
        <w:rPr>
          <w:rFonts w:ascii="Times New Roman" w:hAnsi="Times New Roman" w:cs="Times New Roman"/>
          <w:b/>
          <w:noProof/>
        </w:rPr>
        <w:t>68</w:t>
      </w:r>
      <w:r w:rsidRPr="00E73EDC">
        <w:rPr>
          <w:rFonts w:ascii="Times New Roman" w:hAnsi="Times New Roman" w:cs="Times New Roman"/>
          <w:noProof/>
        </w:rPr>
        <w:t>, 931-937.</w:t>
      </w:r>
    </w:p>
    <w:p w14:paraId="2D2D9009"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70. Rastogi T, Reddy KS, Vaz M</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(2004) Diet and risk of ischemic heart disease in India. </w:t>
      </w:r>
      <w:r w:rsidRPr="00E73EDC">
        <w:rPr>
          <w:rFonts w:ascii="Times New Roman" w:hAnsi="Times New Roman" w:cs="Times New Roman"/>
          <w:i/>
          <w:noProof/>
        </w:rPr>
        <w:t>Am J Clin Nutr</w:t>
      </w:r>
      <w:r w:rsidRPr="00E73EDC">
        <w:rPr>
          <w:rFonts w:ascii="Times New Roman" w:hAnsi="Times New Roman" w:cs="Times New Roman"/>
          <w:noProof/>
        </w:rPr>
        <w:t xml:space="preserve"> </w:t>
      </w:r>
      <w:r w:rsidRPr="00E73EDC">
        <w:rPr>
          <w:rFonts w:ascii="Times New Roman" w:hAnsi="Times New Roman" w:cs="Times New Roman"/>
          <w:b/>
          <w:noProof/>
        </w:rPr>
        <w:t>79</w:t>
      </w:r>
      <w:r w:rsidRPr="00E73EDC">
        <w:rPr>
          <w:rFonts w:ascii="Times New Roman" w:hAnsi="Times New Roman" w:cs="Times New Roman"/>
          <w:noProof/>
        </w:rPr>
        <w:t>, 582-592.</w:t>
      </w:r>
    </w:p>
    <w:p w14:paraId="47FB7FF6"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71. Kothapalli KS, Ye K, Gadgil MS</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(2016) Positive Selection on a Regulatory Insertion-Deletion Polymorphism in FADS2 Influences Apparent Endogenous Synthesis of Arachidonic Acid. </w:t>
      </w:r>
      <w:r w:rsidRPr="00E73EDC">
        <w:rPr>
          <w:rFonts w:ascii="Times New Roman" w:hAnsi="Times New Roman" w:cs="Times New Roman"/>
          <w:i/>
          <w:noProof/>
        </w:rPr>
        <w:t>Mol Biol Evol</w:t>
      </w:r>
      <w:r w:rsidRPr="00E73EDC">
        <w:rPr>
          <w:rFonts w:ascii="Times New Roman" w:hAnsi="Times New Roman" w:cs="Times New Roman"/>
          <w:noProof/>
        </w:rPr>
        <w:t xml:space="preserve"> </w:t>
      </w:r>
      <w:r w:rsidRPr="00E73EDC">
        <w:rPr>
          <w:rFonts w:ascii="Times New Roman" w:hAnsi="Times New Roman" w:cs="Times New Roman"/>
          <w:b/>
          <w:noProof/>
        </w:rPr>
        <w:t>33</w:t>
      </w:r>
      <w:r w:rsidRPr="00E73EDC">
        <w:rPr>
          <w:rFonts w:ascii="Times New Roman" w:hAnsi="Times New Roman" w:cs="Times New Roman"/>
          <w:noProof/>
        </w:rPr>
        <w:t>, 1726-1739.</w:t>
      </w:r>
    </w:p>
    <w:p w14:paraId="1668E047" w14:textId="24BE567B"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72. Reardon HT, Zhang J, Kothapalli KS</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(2012) Insertion-deletions in a FADS2 intron 1 conserved regulatory locus control expression of fatty acid desaturases 1 and 2 and modulate response to simvastatin. </w:t>
      </w:r>
      <w:r w:rsidR="00966477" w:rsidRPr="00E73EDC">
        <w:rPr>
          <w:rFonts w:ascii="Times New Roman" w:eastAsia="Times New Roman" w:hAnsi="Times New Roman" w:cs="Times New Roman"/>
          <w:i/>
          <w:shd w:val="clear" w:color="auto" w:fill="FFFFFF"/>
          <w:lang w:eastAsia="en-GB"/>
        </w:rPr>
        <w:t xml:space="preserve">Prostaglandins </w:t>
      </w:r>
      <w:proofErr w:type="spellStart"/>
      <w:r w:rsidR="00966477" w:rsidRPr="00E73EDC">
        <w:rPr>
          <w:rFonts w:ascii="Times New Roman" w:eastAsia="Times New Roman" w:hAnsi="Times New Roman" w:cs="Times New Roman"/>
          <w:i/>
          <w:shd w:val="clear" w:color="auto" w:fill="FFFFFF"/>
          <w:lang w:eastAsia="en-GB"/>
        </w:rPr>
        <w:t>Leukot</w:t>
      </w:r>
      <w:proofErr w:type="spellEnd"/>
      <w:r w:rsidR="00966477" w:rsidRPr="00E73EDC">
        <w:rPr>
          <w:rFonts w:ascii="Times New Roman" w:eastAsia="Times New Roman" w:hAnsi="Times New Roman" w:cs="Times New Roman"/>
          <w:i/>
          <w:shd w:val="clear" w:color="auto" w:fill="FFFFFF"/>
          <w:lang w:eastAsia="en-GB"/>
        </w:rPr>
        <w:t xml:space="preserve"> </w:t>
      </w:r>
      <w:proofErr w:type="spellStart"/>
      <w:r w:rsidR="00966477" w:rsidRPr="00E73EDC">
        <w:rPr>
          <w:rFonts w:ascii="Times New Roman" w:eastAsia="Times New Roman" w:hAnsi="Times New Roman" w:cs="Times New Roman"/>
          <w:i/>
          <w:shd w:val="clear" w:color="auto" w:fill="FFFFFF"/>
          <w:lang w:eastAsia="en-GB"/>
        </w:rPr>
        <w:t>Essent</w:t>
      </w:r>
      <w:proofErr w:type="spellEnd"/>
      <w:r w:rsidR="00966477" w:rsidRPr="00E73EDC">
        <w:rPr>
          <w:rFonts w:ascii="Times New Roman" w:eastAsia="Times New Roman" w:hAnsi="Times New Roman" w:cs="Times New Roman"/>
          <w:i/>
          <w:shd w:val="clear" w:color="auto" w:fill="FFFFFF"/>
          <w:lang w:eastAsia="en-GB"/>
        </w:rPr>
        <w:t xml:space="preserve"> Fatty Acids</w:t>
      </w:r>
      <w:r w:rsidRPr="00E73EDC">
        <w:rPr>
          <w:rFonts w:ascii="Times New Roman" w:hAnsi="Times New Roman" w:cs="Times New Roman"/>
          <w:noProof/>
        </w:rPr>
        <w:t xml:space="preserve"> </w:t>
      </w:r>
      <w:r w:rsidRPr="00E73EDC">
        <w:rPr>
          <w:rFonts w:ascii="Times New Roman" w:hAnsi="Times New Roman" w:cs="Times New Roman"/>
          <w:b/>
          <w:noProof/>
        </w:rPr>
        <w:t>87</w:t>
      </w:r>
      <w:r w:rsidRPr="00E73EDC">
        <w:rPr>
          <w:rFonts w:ascii="Times New Roman" w:hAnsi="Times New Roman" w:cs="Times New Roman"/>
          <w:noProof/>
        </w:rPr>
        <w:t>, 25-33.</w:t>
      </w:r>
    </w:p>
    <w:p w14:paraId="5070CA73" w14:textId="3510F4C0"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 xml:space="preserve">73. Salem N, Jr., Eggersdorfer M (2015) Is the world supply of omega-3 fatty acids adequate for optimal human nutrition? </w:t>
      </w:r>
      <w:r w:rsidRPr="00E73EDC">
        <w:rPr>
          <w:rFonts w:ascii="Times New Roman" w:hAnsi="Times New Roman" w:cs="Times New Roman"/>
          <w:i/>
          <w:noProof/>
        </w:rPr>
        <w:t xml:space="preserve">Current </w:t>
      </w:r>
      <w:r w:rsidR="00966477" w:rsidRPr="00E73EDC">
        <w:rPr>
          <w:rFonts w:ascii="Times New Roman" w:hAnsi="Times New Roman" w:cs="Times New Roman"/>
          <w:i/>
          <w:noProof/>
        </w:rPr>
        <w:t>O</w:t>
      </w:r>
      <w:r w:rsidRPr="00E73EDC">
        <w:rPr>
          <w:rFonts w:ascii="Times New Roman" w:hAnsi="Times New Roman" w:cs="Times New Roman"/>
          <w:i/>
          <w:noProof/>
        </w:rPr>
        <w:t xml:space="preserve">pin </w:t>
      </w:r>
      <w:r w:rsidR="00966477" w:rsidRPr="00E73EDC">
        <w:rPr>
          <w:rFonts w:ascii="Times New Roman" w:hAnsi="Times New Roman" w:cs="Times New Roman"/>
          <w:i/>
          <w:noProof/>
        </w:rPr>
        <w:t>C</w:t>
      </w:r>
      <w:r w:rsidRPr="00E73EDC">
        <w:rPr>
          <w:rFonts w:ascii="Times New Roman" w:hAnsi="Times New Roman" w:cs="Times New Roman"/>
          <w:i/>
          <w:noProof/>
        </w:rPr>
        <w:t xml:space="preserve">lin </w:t>
      </w:r>
      <w:r w:rsidR="00966477" w:rsidRPr="00E73EDC">
        <w:rPr>
          <w:rFonts w:ascii="Times New Roman" w:hAnsi="Times New Roman" w:cs="Times New Roman"/>
          <w:i/>
          <w:noProof/>
        </w:rPr>
        <w:t>N</w:t>
      </w:r>
      <w:r w:rsidRPr="00E73EDC">
        <w:rPr>
          <w:rFonts w:ascii="Times New Roman" w:hAnsi="Times New Roman" w:cs="Times New Roman"/>
          <w:i/>
          <w:noProof/>
        </w:rPr>
        <w:t xml:space="preserve">utr </w:t>
      </w:r>
      <w:r w:rsidR="00966477" w:rsidRPr="00E73EDC">
        <w:rPr>
          <w:rFonts w:ascii="Times New Roman" w:hAnsi="Times New Roman" w:cs="Times New Roman"/>
          <w:i/>
          <w:noProof/>
        </w:rPr>
        <w:t>M</w:t>
      </w:r>
      <w:r w:rsidRPr="00E73EDC">
        <w:rPr>
          <w:rFonts w:ascii="Times New Roman" w:hAnsi="Times New Roman" w:cs="Times New Roman"/>
          <w:i/>
          <w:noProof/>
        </w:rPr>
        <w:t xml:space="preserve">etabol </w:t>
      </w:r>
      <w:r w:rsidR="00966477" w:rsidRPr="00E73EDC">
        <w:rPr>
          <w:rFonts w:ascii="Times New Roman" w:hAnsi="Times New Roman" w:cs="Times New Roman"/>
          <w:i/>
          <w:noProof/>
        </w:rPr>
        <w:t>C</w:t>
      </w:r>
      <w:r w:rsidRPr="00E73EDC">
        <w:rPr>
          <w:rFonts w:ascii="Times New Roman" w:hAnsi="Times New Roman" w:cs="Times New Roman"/>
          <w:i/>
          <w:noProof/>
        </w:rPr>
        <w:t>are</w:t>
      </w:r>
      <w:r w:rsidRPr="00E73EDC">
        <w:rPr>
          <w:rFonts w:ascii="Times New Roman" w:hAnsi="Times New Roman" w:cs="Times New Roman"/>
          <w:noProof/>
        </w:rPr>
        <w:t xml:space="preserve"> </w:t>
      </w:r>
      <w:r w:rsidRPr="00E73EDC">
        <w:rPr>
          <w:rFonts w:ascii="Times New Roman" w:hAnsi="Times New Roman" w:cs="Times New Roman"/>
          <w:b/>
          <w:noProof/>
        </w:rPr>
        <w:t>18</w:t>
      </w:r>
      <w:r w:rsidRPr="00E73EDC">
        <w:rPr>
          <w:rFonts w:ascii="Times New Roman" w:hAnsi="Times New Roman" w:cs="Times New Roman"/>
          <w:noProof/>
        </w:rPr>
        <w:t>, 147-154.</w:t>
      </w:r>
    </w:p>
    <w:p w14:paraId="121382A2"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74. Geppert J, Kraft V, Demmelmair H</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(2005) Docosahexaenoic acid supplementation in vegetarians effectively increases omega-3 index: a randomized trial. </w:t>
      </w:r>
      <w:r w:rsidRPr="00E73EDC">
        <w:rPr>
          <w:rFonts w:ascii="Times New Roman" w:hAnsi="Times New Roman" w:cs="Times New Roman"/>
          <w:i/>
          <w:noProof/>
        </w:rPr>
        <w:t>Lipids</w:t>
      </w:r>
      <w:r w:rsidRPr="00E73EDC">
        <w:rPr>
          <w:rFonts w:ascii="Times New Roman" w:hAnsi="Times New Roman" w:cs="Times New Roman"/>
          <w:noProof/>
        </w:rPr>
        <w:t xml:space="preserve"> </w:t>
      </w:r>
      <w:r w:rsidRPr="00E73EDC">
        <w:rPr>
          <w:rFonts w:ascii="Times New Roman" w:hAnsi="Times New Roman" w:cs="Times New Roman"/>
          <w:b/>
          <w:noProof/>
        </w:rPr>
        <w:t>40</w:t>
      </w:r>
      <w:r w:rsidRPr="00E73EDC">
        <w:rPr>
          <w:rFonts w:ascii="Times New Roman" w:hAnsi="Times New Roman" w:cs="Times New Roman"/>
          <w:noProof/>
        </w:rPr>
        <w:t>, 807-814.</w:t>
      </w:r>
    </w:p>
    <w:p w14:paraId="11874710" w14:textId="5E110EE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75. Geppert J, Kraft V, Demmelmair H</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(2006) Microalgal docosahexaenoic acid decreases plasma triacylglycerol in normolipidaemic vegetarians: a randomised trial. </w:t>
      </w:r>
      <w:r w:rsidR="00966477" w:rsidRPr="00E73EDC">
        <w:rPr>
          <w:rFonts w:ascii="Times New Roman" w:hAnsi="Times New Roman" w:cs="Times New Roman"/>
          <w:i/>
          <w:noProof/>
        </w:rPr>
        <w:t xml:space="preserve">Br J Nutr </w:t>
      </w:r>
      <w:r w:rsidRPr="00E73EDC">
        <w:rPr>
          <w:rFonts w:ascii="Times New Roman" w:hAnsi="Times New Roman" w:cs="Times New Roman"/>
          <w:b/>
          <w:noProof/>
        </w:rPr>
        <w:t>95</w:t>
      </w:r>
      <w:r w:rsidRPr="00E73EDC">
        <w:rPr>
          <w:rFonts w:ascii="Times New Roman" w:hAnsi="Times New Roman" w:cs="Times New Roman"/>
          <w:noProof/>
        </w:rPr>
        <w:t>, 779-786.</w:t>
      </w:r>
    </w:p>
    <w:p w14:paraId="0DBDEBDC" w14:textId="77777777"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76. Wu WH, Lu SC, Wang TF</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(2006) Effects of docosahexaenoic acid supplementation on blood lipids, estrogen metabolism, and in vivo oxidative stress in postmenopausal vegetarian women. </w:t>
      </w:r>
      <w:r w:rsidRPr="00E73EDC">
        <w:rPr>
          <w:rFonts w:ascii="Times New Roman" w:hAnsi="Times New Roman" w:cs="Times New Roman"/>
          <w:i/>
          <w:noProof/>
        </w:rPr>
        <w:t>Eur J Clin Nutr</w:t>
      </w:r>
      <w:r w:rsidRPr="00E73EDC">
        <w:rPr>
          <w:rFonts w:ascii="Times New Roman" w:hAnsi="Times New Roman" w:cs="Times New Roman"/>
          <w:noProof/>
        </w:rPr>
        <w:t xml:space="preserve"> </w:t>
      </w:r>
      <w:r w:rsidRPr="00E73EDC">
        <w:rPr>
          <w:rFonts w:ascii="Times New Roman" w:hAnsi="Times New Roman" w:cs="Times New Roman"/>
          <w:b/>
          <w:noProof/>
        </w:rPr>
        <w:t>60</w:t>
      </w:r>
      <w:r w:rsidRPr="00E73EDC">
        <w:rPr>
          <w:rFonts w:ascii="Times New Roman" w:hAnsi="Times New Roman" w:cs="Times New Roman"/>
          <w:noProof/>
        </w:rPr>
        <w:t>, 386-392.</w:t>
      </w:r>
    </w:p>
    <w:p w14:paraId="4A0E0F7E" w14:textId="63341C55" w:rsidR="00AD0770" w:rsidRPr="00E73EDC" w:rsidRDefault="00AD0770" w:rsidP="00AD0770">
      <w:pPr>
        <w:pStyle w:val="EndNoteBibliography"/>
        <w:spacing w:line="360" w:lineRule="auto"/>
        <w:rPr>
          <w:rFonts w:ascii="Times New Roman" w:hAnsi="Times New Roman" w:cs="Times New Roman"/>
          <w:noProof/>
        </w:rPr>
      </w:pPr>
      <w:r w:rsidRPr="00E73EDC">
        <w:rPr>
          <w:rFonts w:ascii="Times New Roman" w:hAnsi="Times New Roman" w:cs="Times New Roman"/>
          <w:noProof/>
        </w:rPr>
        <w:t>77. Burns-Whitmore B, Haddad E, Sabate J</w:t>
      </w:r>
      <w:r w:rsidRPr="00E73EDC">
        <w:rPr>
          <w:rFonts w:ascii="Times New Roman" w:hAnsi="Times New Roman" w:cs="Times New Roman"/>
          <w:i/>
          <w:noProof/>
        </w:rPr>
        <w:t xml:space="preserve"> et al.</w:t>
      </w:r>
      <w:r w:rsidRPr="00E73EDC">
        <w:rPr>
          <w:rFonts w:ascii="Times New Roman" w:hAnsi="Times New Roman" w:cs="Times New Roman"/>
          <w:noProof/>
        </w:rPr>
        <w:t xml:space="preserve"> (2014) Effects of supplementing n-3 fatty acid enriched eggs and walnuts on cardiovascular disease risk markers in healthy free-living lacto-ovo-vegetarians: a randomized, crossover, free-living intervention study. </w:t>
      </w:r>
      <w:r w:rsidRPr="00E73EDC">
        <w:rPr>
          <w:rFonts w:ascii="Times New Roman" w:hAnsi="Times New Roman" w:cs="Times New Roman"/>
          <w:i/>
          <w:noProof/>
        </w:rPr>
        <w:t xml:space="preserve">Nutr </w:t>
      </w:r>
      <w:r w:rsidR="00966477" w:rsidRPr="00E73EDC">
        <w:rPr>
          <w:rFonts w:ascii="Times New Roman" w:hAnsi="Times New Roman" w:cs="Times New Roman"/>
          <w:i/>
          <w:noProof/>
        </w:rPr>
        <w:t>J</w:t>
      </w:r>
      <w:r w:rsidRPr="00E73EDC">
        <w:rPr>
          <w:rFonts w:ascii="Times New Roman" w:hAnsi="Times New Roman" w:cs="Times New Roman"/>
          <w:noProof/>
        </w:rPr>
        <w:t xml:space="preserve"> </w:t>
      </w:r>
      <w:r w:rsidRPr="00E73EDC">
        <w:rPr>
          <w:rFonts w:ascii="Times New Roman" w:hAnsi="Times New Roman" w:cs="Times New Roman"/>
          <w:b/>
          <w:noProof/>
        </w:rPr>
        <w:t>13</w:t>
      </w:r>
      <w:r w:rsidRPr="00E73EDC">
        <w:rPr>
          <w:rFonts w:ascii="Times New Roman" w:hAnsi="Times New Roman" w:cs="Times New Roman"/>
          <w:noProof/>
        </w:rPr>
        <w:t>, 29.</w:t>
      </w:r>
    </w:p>
    <w:p w14:paraId="34070366" w14:textId="472830B2" w:rsidR="005C7066" w:rsidRPr="00E73EDC" w:rsidRDefault="005C7066" w:rsidP="00DF676C">
      <w:pPr>
        <w:spacing w:line="360" w:lineRule="auto"/>
        <w:ind w:firstLine="720"/>
        <w:rPr>
          <w:rFonts w:eastAsia="Times New Roman"/>
        </w:rPr>
      </w:pPr>
      <w:r w:rsidRPr="00E73EDC">
        <w:rPr>
          <w:rFonts w:eastAsia="Times New Roman"/>
        </w:rPr>
        <w:br w:type="page"/>
      </w:r>
    </w:p>
    <w:p w14:paraId="0C1A2A50" w14:textId="77777777" w:rsidR="005C7066" w:rsidRPr="00E73EDC" w:rsidRDefault="005C7066" w:rsidP="00C7196A">
      <w:pPr>
        <w:spacing w:line="360" w:lineRule="auto"/>
        <w:rPr>
          <w:rFonts w:eastAsia="Times New Roman"/>
        </w:rPr>
        <w:sectPr w:rsidR="005C7066" w:rsidRPr="00E73EDC" w:rsidSect="00E73EDC">
          <w:footerReference w:type="even" r:id="rId6"/>
          <w:footerReference w:type="default" r:id="rId7"/>
          <w:pgSz w:w="11900" w:h="16840"/>
          <w:pgMar w:top="1440" w:right="1440" w:bottom="1440" w:left="1440" w:header="708" w:footer="708" w:gutter="0"/>
          <w:cols w:space="708"/>
          <w:docGrid w:linePitch="360"/>
        </w:sectPr>
      </w:pPr>
    </w:p>
    <w:p w14:paraId="62D5F2C3" w14:textId="77777777" w:rsidR="005C7066" w:rsidRPr="00E73EDC" w:rsidRDefault="005C7066" w:rsidP="00236460">
      <w:r w:rsidRPr="00E73EDC">
        <w:rPr>
          <w:b/>
        </w:rPr>
        <w:t>Table 1.</w:t>
      </w:r>
      <w:r w:rsidRPr="00E73EDC">
        <w:t xml:space="preserve">  Summary of studies that have compared omega-3 PUFA status in omnivore and vegetarian women </w:t>
      </w:r>
    </w:p>
    <w:p w14:paraId="44CF096B" w14:textId="77777777" w:rsidR="005C7066" w:rsidRPr="00E73EDC" w:rsidRDefault="005C7066" w:rsidP="00236460"/>
    <w:tbl>
      <w:tblPr>
        <w:tblStyle w:val="TableGrid"/>
        <w:tblW w:w="15029" w:type="dxa"/>
        <w:tblInd w:w="-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3963"/>
        <w:gridCol w:w="2198"/>
        <w:gridCol w:w="70"/>
        <w:gridCol w:w="2269"/>
        <w:gridCol w:w="2268"/>
        <w:gridCol w:w="70"/>
        <w:gridCol w:w="2202"/>
      </w:tblGrid>
      <w:tr w:rsidR="00E73EDC" w:rsidRPr="00E73EDC" w14:paraId="5A93D87F" w14:textId="77777777" w:rsidTr="00E1222E">
        <w:tc>
          <w:tcPr>
            <w:tcW w:w="1989" w:type="dxa"/>
            <w:tcBorders>
              <w:top w:val="single" w:sz="4" w:space="0" w:color="auto"/>
              <w:bottom w:val="single" w:sz="4" w:space="0" w:color="auto"/>
            </w:tcBorders>
          </w:tcPr>
          <w:p w14:paraId="55A91AE5" w14:textId="77777777" w:rsidR="005C7066" w:rsidRPr="00E73EDC" w:rsidRDefault="005C7066" w:rsidP="003B63B4">
            <w:r w:rsidRPr="00E73EDC">
              <w:t>Study</w:t>
            </w:r>
          </w:p>
        </w:tc>
        <w:tc>
          <w:tcPr>
            <w:tcW w:w="3963" w:type="dxa"/>
            <w:tcBorders>
              <w:top w:val="single" w:sz="4" w:space="0" w:color="auto"/>
              <w:bottom w:val="single" w:sz="4" w:space="0" w:color="auto"/>
            </w:tcBorders>
          </w:tcPr>
          <w:p w14:paraId="5379B8E7" w14:textId="77777777" w:rsidR="005C7066" w:rsidRPr="00E73EDC" w:rsidRDefault="005C7066" w:rsidP="003B63B4">
            <w:r w:rsidRPr="00E73EDC">
              <w:t>Subjects and nationality (</w:t>
            </w:r>
            <w:r w:rsidRPr="00E73EDC">
              <w:rPr>
                <w:i/>
              </w:rPr>
              <w:t>n</w:t>
            </w:r>
            <w:r w:rsidRPr="00E73EDC">
              <w:t>)</w:t>
            </w:r>
          </w:p>
        </w:tc>
        <w:tc>
          <w:tcPr>
            <w:tcW w:w="2198" w:type="dxa"/>
            <w:tcBorders>
              <w:top w:val="single" w:sz="4" w:space="0" w:color="auto"/>
              <w:bottom w:val="single" w:sz="4" w:space="0" w:color="auto"/>
            </w:tcBorders>
          </w:tcPr>
          <w:p w14:paraId="7FB75D77" w14:textId="77777777" w:rsidR="005C7066" w:rsidRPr="00E73EDC" w:rsidRDefault="005C7066" w:rsidP="00D17DA3">
            <w:pPr>
              <w:jc w:val="center"/>
            </w:pPr>
            <w:r w:rsidRPr="00E73EDC">
              <w:t>ALNA</w:t>
            </w:r>
          </w:p>
        </w:tc>
        <w:tc>
          <w:tcPr>
            <w:tcW w:w="2339" w:type="dxa"/>
            <w:gridSpan w:val="2"/>
            <w:tcBorders>
              <w:top w:val="single" w:sz="4" w:space="0" w:color="auto"/>
              <w:bottom w:val="single" w:sz="4" w:space="0" w:color="auto"/>
            </w:tcBorders>
          </w:tcPr>
          <w:p w14:paraId="38899F7C" w14:textId="77777777" w:rsidR="005C7066" w:rsidRPr="00E73EDC" w:rsidRDefault="005C7066" w:rsidP="00D17DA3">
            <w:pPr>
              <w:jc w:val="center"/>
            </w:pPr>
            <w:r w:rsidRPr="00E73EDC">
              <w:t>EPA</w:t>
            </w:r>
          </w:p>
        </w:tc>
        <w:tc>
          <w:tcPr>
            <w:tcW w:w="2338" w:type="dxa"/>
            <w:gridSpan w:val="2"/>
            <w:tcBorders>
              <w:top w:val="single" w:sz="4" w:space="0" w:color="auto"/>
              <w:bottom w:val="single" w:sz="4" w:space="0" w:color="auto"/>
            </w:tcBorders>
          </w:tcPr>
          <w:p w14:paraId="12B81843" w14:textId="77777777" w:rsidR="005C7066" w:rsidRPr="00E73EDC" w:rsidRDefault="005C7066" w:rsidP="00D17DA3">
            <w:pPr>
              <w:jc w:val="center"/>
            </w:pPr>
            <w:r w:rsidRPr="00E73EDC">
              <w:t>DPAn-3</w:t>
            </w:r>
          </w:p>
        </w:tc>
        <w:tc>
          <w:tcPr>
            <w:tcW w:w="2202" w:type="dxa"/>
            <w:tcBorders>
              <w:top w:val="single" w:sz="4" w:space="0" w:color="auto"/>
              <w:bottom w:val="single" w:sz="4" w:space="0" w:color="auto"/>
            </w:tcBorders>
          </w:tcPr>
          <w:p w14:paraId="3B878F5E" w14:textId="77777777" w:rsidR="005C7066" w:rsidRPr="00E73EDC" w:rsidRDefault="005C7066" w:rsidP="00D17DA3">
            <w:pPr>
              <w:jc w:val="center"/>
            </w:pPr>
            <w:r w:rsidRPr="00E73EDC">
              <w:t>DHA</w:t>
            </w:r>
          </w:p>
        </w:tc>
      </w:tr>
      <w:tr w:rsidR="00E73EDC" w:rsidRPr="00E73EDC" w14:paraId="09918277" w14:textId="77777777" w:rsidTr="00E1222E">
        <w:trPr>
          <w:trHeight w:val="254"/>
        </w:trPr>
        <w:tc>
          <w:tcPr>
            <w:tcW w:w="1989" w:type="dxa"/>
            <w:tcBorders>
              <w:top w:val="single" w:sz="4" w:space="0" w:color="auto"/>
            </w:tcBorders>
          </w:tcPr>
          <w:p w14:paraId="74E567AF" w14:textId="77777777" w:rsidR="005C7066" w:rsidRPr="00E73EDC" w:rsidRDefault="005C7066" w:rsidP="00A1113A">
            <w:r w:rsidRPr="00E73EDC">
              <w:t xml:space="preserve">Li </w:t>
            </w:r>
            <w:r w:rsidRPr="00E73EDC">
              <w:rPr>
                <w:i/>
              </w:rPr>
              <w:t>et al.</w:t>
            </w:r>
            <w:r w:rsidRPr="00E73EDC">
              <w:rPr>
                <w:noProof/>
                <w:vertAlign w:val="superscript"/>
              </w:rPr>
              <w:t>(57)</w:t>
            </w:r>
          </w:p>
        </w:tc>
        <w:tc>
          <w:tcPr>
            <w:tcW w:w="3963" w:type="dxa"/>
            <w:tcBorders>
              <w:top w:val="single" w:sz="4" w:space="0" w:color="auto"/>
            </w:tcBorders>
          </w:tcPr>
          <w:p w14:paraId="1FC7A5D4" w14:textId="77777777" w:rsidR="005C7066" w:rsidRPr="00E73EDC" w:rsidRDefault="005C7066" w:rsidP="007467D3">
            <w:r w:rsidRPr="00E73EDC">
              <w:t>Australian</w:t>
            </w:r>
          </w:p>
        </w:tc>
        <w:tc>
          <w:tcPr>
            <w:tcW w:w="9077" w:type="dxa"/>
            <w:gridSpan w:val="6"/>
            <w:tcBorders>
              <w:top w:val="single" w:sz="4" w:space="0" w:color="auto"/>
            </w:tcBorders>
          </w:tcPr>
          <w:p w14:paraId="4931763B" w14:textId="77777777" w:rsidR="005C7066" w:rsidRPr="00E73EDC" w:rsidRDefault="005C7066" w:rsidP="007467D3">
            <w:pPr>
              <w:jc w:val="center"/>
            </w:pPr>
            <w:r w:rsidRPr="00E73EDC">
              <w:t>Serum phospholipids (% total fatty acids; mean (SD))</w:t>
            </w:r>
          </w:p>
        </w:tc>
      </w:tr>
      <w:tr w:rsidR="00E73EDC" w:rsidRPr="00E73EDC" w14:paraId="439F064C" w14:textId="77777777" w:rsidTr="00E1222E">
        <w:trPr>
          <w:trHeight w:val="254"/>
        </w:trPr>
        <w:tc>
          <w:tcPr>
            <w:tcW w:w="1989" w:type="dxa"/>
          </w:tcPr>
          <w:p w14:paraId="2E46B838" w14:textId="77777777" w:rsidR="005C7066" w:rsidRPr="00E73EDC" w:rsidRDefault="005C7066" w:rsidP="007467D3"/>
        </w:tc>
        <w:tc>
          <w:tcPr>
            <w:tcW w:w="3963" w:type="dxa"/>
          </w:tcPr>
          <w:p w14:paraId="6A15FD87" w14:textId="77777777" w:rsidR="005C7066" w:rsidRPr="00E73EDC" w:rsidRDefault="005C7066" w:rsidP="007467D3">
            <w:r w:rsidRPr="00E73EDC">
              <w:t>Omnivores (24)</w:t>
            </w:r>
          </w:p>
        </w:tc>
        <w:tc>
          <w:tcPr>
            <w:tcW w:w="2268" w:type="dxa"/>
            <w:gridSpan w:val="2"/>
          </w:tcPr>
          <w:p w14:paraId="68AC254B" w14:textId="77777777" w:rsidR="005C7066" w:rsidRPr="00E73EDC" w:rsidRDefault="005C7066" w:rsidP="007467D3">
            <w:pPr>
              <w:jc w:val="center"/>
            </w:pPr>
            <w:r w:rsidRPr="00E73EDC">
              <w:t>0.23 (0.1)</w:t>
            </w:r>
          </w:p>
        </w:tc>
        <w:tc>
          <w:tcPr>
            <w:tcW w:w="2269" w:type="dxa"/>
          </w:tcPr>
          <w:p w14:paraId="2F1F94C0" w14:textId="77777777" w:rsidR="005C7066" w:rsidRPr="00E73EDC" w:rsidRDefault="005C7066" w:rsidP="007467D3">
            <w:pPr>
              <w:jc w:val="center"/>
            </w:pPr>
            <w:r w:rsidRPr="00E73EDC">
              <w:t>0.95 (0.46)</w:t>
            </w:r>
          </w:p>
        </w:tc>
        <w:tc>
          <w:tcPr>
            <w:tcW w:w="2268" w:type="dxa"/>
          </w:tcPr>
          <w:p w14:paraId="699A4FCE" w14:textId="77777777" w:rsidR="005C7066" w:rsidRPr="00E73EDC" w:rsidRDefault="005C7066" w:rsidP="007467D3">
            <w:pPr>
              <w:jc w:val="center"/>
            </w:pPr>
            <w:r w:rsidRPr="00E73EDC">
              <w:t>0.85 (0.22)</w:t>
            </w:r>
          </w:p>
        </w:tc>
        <w:tc>
          <w:tcPr>
            <w:tcW w:w="2272" w:type="dxa"/>
            <w:gridSpan w:val="2"/>
          </w:tcPr>
          <w:p w14:paraId="5FF48BAB" w14:textId="77777777" w:rsidR="005C7066" w:rsidRPr="00E73EDC" w:rsidRDefault="005C7066" w:rsidP="007467D3">
            <w:pPr>
              <w:jc w:val="center"/>
            </w:pPr>
            <w:r w:rsidRPr="00E73EDC">
              <w:t>3.51 (0.64)</w:t>
            </w:r>
          </w:p>
        </w:tc>
      </w:tr>
      <w:tr w:rsidR="00E73EDC" w:rsidRPr="00E73EDC" w14:paraId="06B4BFE7" w14:textId="77777777" w:rsidTr="00E1222E">
        <w:trPr>
          <w:trHeight w:val="254"/>
        </w:trPr>
        <w:tc>
          <w:tcPr>
            <w:tcW w:w="1989" w:type="dxa"/>
          </w:tcPr>
          <w:p w14:paraId="46C17005" w14:textId="77777777" w:rsidR="005C7066" w:rsidRPr="00E73EDC" w:rsidRDefault="005C7066" w:rsidP="007467D3"/>
        </w:tc>
        <w:tc>
          <w:tcPr>
            <w:tcW w:w="3963" w:type="dxa"/>
          </w:tcPr>
          <w:p w14:paraId="05F34490" w14:textId="77777777" w:rsidR="005C7066" w:rsidRPr="00E73EDC" w:rsidRDefault="005C7066" w:rsidP="007467D3">
            <w:r w:rsidRPr="00E73EDC">
              <w:t>Vegetarian (50)</w:t>
            </w:r>
          </w:p>
        </w:tc>
        <w:tc>
          <w:tcPr>
            <w:tcW w:w="2268" w:type="dxa"/>
            <w:gridSpan w:val="2"/>
          </w:tcPr>
          <w:p w14:paraId="609A0C7F" w14:textId="77777777" w:rsidR="005C7066" w:rsidRPr="00E73EDC" w:rsidRDefault="005C7066" w:rsidP="007467D3">
            <w:pPr>
              <w:jc w:val="center"/>
            </w:pPr>
            <w:r w:rsidRPr="00E73EDC">
              <w:t>0.24 (0.1)</w:t>
            </w:r>
          </w:p>
        </w:tc>
        <w:tc>
          <w:tcPr>
            <w:tcW w:w="2269" w:type="dxa"/>
          </w:tcPr>
          <w:p w14:paraId="10DE4938" w14:textId="77777777" w:rsidR="005C7066" w:rsidRPr="00E73EDC" w:rsidRDefault="005C7066" w:rsidP="007467D3">
            <w:pPr>
              <w:jc w:val="center"/>
            </w:pPr>
            <w:r w:rsidRPr="00E73EDC">
              <w:t>0.6  (0.29)</w:t>
            </w:r>
          </w:p>
        </w:tc>
        <w:tc>
          <w:tcPr>
            <w:tcW w:w="2268" w:type="dxa"/>
          </w:tcPr>
          <w:p w14:paraId="3AAB9E18" w14:textId="77777777" w:rsidR="005C7066" w:rsidRPr="00E73EDC" w:rsidRDefault="005C7066" w:rsidP="007467D3">
            <w:pPr>
              <w:jc w:val="center"/>
            </w:pPr>
            <w:r w:rsidRPr="00E73EDC">
              <w:t>0.91 (0.25)</w:t>
            </w:r>
          </w:p>
        </w:tc>
        <w:tc>
          <w:tcPr>
            <w:tcW w:w="2272" w:type="dxa"/>
            <w:gridSpan w:val="2"/>
          </w:tcPr>
          <w:p w14:paraId="64DCD3C3" w14:textId="77777777" w:rsidR="005C7066" w:rsidRPr="00E73EDC" w:rsidRDefault="005C7066" w:rsidP="007467D3">
            <w:pPr>
              <w:jc w:val="center"/>
            </w:pPr>
            <w:r w:rsidRPr="00E73EDC">
              <w:t>2.8  (0.86)</w:t>
            </w:r>
          </w:p>
        </w:tc>
      </w:tr>
      <w:tr w:rsidR="00E73EDC" w:rsidRPr="00E73EDC" w14:paraId="13B1FF15" w14:textId="77777777" w:rsidTr="00E1222E">
        <w:trPr>
          <w:trHeight w:val="254"/>
        </w:trPr>
        <w:tc>
          <w:tcPr>
            <w:tcW w:w="1989" w:type="dxa"/>
          </w:tcPr>
          <w:p w14:paraId="5F32AF26" w14:textId="77777777" w:rsidR="005C7066" w:rsidRPr="00E73EDC" w:rsidRDefault="005C7066" w:rsidP="007467D3"/>
        </w:tc>
        <w:tc>
          <w:tcPr>
            <w:tcW w:w="3963" w:type="dxa"/>
          </w:tcPr>
          <w:p w14:paraId="3676216B" w14:textId="77777777" w:rsidR="005C7066" w:rsidRPr="00E73EDC" w:rsidRDefault="005C7066" w:rsidP="007467D3">
            <w:r w:rsidRPr="00E73EDC">
              <w:t>Difference between groups</w:t>
            </w:r>
          </w:p>
        </w:tc>
        <w:tc>
          <w:tcPr>
            <w:tcW w:w="2268" w:type="dxa"/>
            <w:gridSpan w:val="2"/>
          </w:tcPr>
          <w:p w14:paraId="6CECCCD3" w14:textId="77777777" w:rsidR="005C7066" w:rsidRPr="00E73EDC" w:rsidRDefault="005C7066" w:rsidP="007467D3">
            <w:pPr>
              <w:jc w:val="center"/>
            </w:pPr>
            <w:r w:rsidRPr="00E73EDC">
              <w:t>NS</w:t>
            </w:r>
          </w:p>
        </w:tc>
        <w:tc>
          <w:tcPr>
            <w:tcW w:w="2269" w:type="dxa"/>
          </w:tcPr>
          <w:p w14:paraId="537ABB61" w14:textId="77777777" w:rsidR="005C7066" w:rsidRPr="00E73EDC" w:rsidRDefault="005C7066" w:rsidP="007467D3">
            <w:pPr>
              <w:jc w:val="center"/>
            </w:pPr>
            <w:r w:rsidRPr="00E73EDC">
              <w:t>P = 0.003</w:t>
            </w:r>
          </w:p>
        </w:tc>
        <w:tc>
          <w:tcPr>
            <w:tcW w:w="2268" w:type="dxa"/>
          </w:tcPr>
          <w:p w14:paraId="2673547A" w14:textId="77777777" w:rsidR="005C7066" w:rsidRPr="00E73EDC" w:rsidRDefault="005C7066" w:rsidP="007467D3">
            <w:pPr>
              <w:jc w:val="center"/>
            </w:pPr>
            <w:r w:rsidRPr="00E73EDC">
              <w:t>NS</w:t>
            </w:r>
          </w:p>
        </w:tc>
        <w:tc>
          <w:tcPr>
            <w:tcW w:w="2272" w:type="dxa"/>
            <w:gridSpan w:val="2"/>
          </w:tcPr>
          <w:p w14:paraId="317C96CD" w14:textId="77777777" w:rsidR="005C7066" w:rsidRPr="00E73EDC" w:rsidRDefault="005C7066" w:rsidP="007467D3">
            <w:pPr>
              <w:jc w:val="center"/>
            </w:pPr>
            <w:r w:rsidRPr="00E73EDC">
              <w:t>P &lt; 0.0001</w:t>
            </w:r>
          </w:p>
        </w:tc>
      </w:tr>
      <w:tr w:rsidR="00E73EDC" w:rsidRPr="00E73EDC" w14:paraId="16C2514B" w14:textId="77777777" w:rsidTr="00E1222E">
        <w:trPr>
          <w:trHeight w:val="254"/>
        </w:trPr>
        <w:tc>
          <w:tcPr>
            <w:tcW w:w="1989" w:type="dxa"/>
          </w:tcPr>
          <w:p w14:paraId="2E937C7B" w14:textId="77777777" w:rsidR="005C7066" w:rsidRPr="00E73EDC" w:rsidRDefault="005C7066" w:rsidP="00A1113A">
            <w:r w:rsidRPr="00E73EDC">
              <w:t xml:space="preserve">Welch </w:t>
            </w:r>
            <w:r w:rsidRPr="00E73EDC">
              <w:rPr>
                <w:i/>
              </w:rPr>
              <w:t>et al.</w:t>
            </w:r>
            <w:r w:rsidRPr="00E73EDC">
              <w:rPr>
                <w:i/>
                <w:noProof/>
                <w:vertAlign w:val="superscript"/>
              </w:rPr>
              <w:t>(51)</w:t>
            </w:r>
            <w:r w:rsidRPr="00E73EDC">
              <w:t xml:space="preserve"> </w:t>
            </w:r>
          </w:p>
        </w:tc>
        <w:tc>
          <w:tcPr>
            <w:tcW w:w="3963" w:type="dxa"/>
          </w:tcPr>
          <w:p w14:paraId="6B1B48D5" w14:textId="77777777" w:rsidR="005C7066" w:rsidRPr="00E73EDC" w:rsidRDefault="005C7066" w:rsidP="007467D3">
            <w:r w:rsidRPr="00E73EDC">
              <w:t>UK</w:t>
            </w:r>
          </w:p>
        </w:tc>
        <w:tc>
          <w:tcPr>
            <w:tcW w:w="9077" w:type="dxa"/>
            <w:gridSpan w:val="6"/>
          </w:tcPr>
          <w:p w14:paraId="10C5FE88" w14:textId="77777777" w:rsidR="005C7066" w:rsidRPr="00E73EDC" w:rsidRDefault="005C7066" w:rsidP="007467D3">
            <w:pPr>
              <w:jc w:val="center"/>
            </w:pPr>
            <w:r w:rsidRPr="00E73EDC">
              <w:t>Plasma phospholipids (µ</w:t>
            </w:r>
            <w:proofErr w:type="spellStart"/>
            <w:r w:rsidRPr="00E73EDC">
              <w:t>mol</w:t>
            </w:r>
            <w:proofErr w:type="spellEnd"/>
            <w:r w:rsidRPr="00E73EDC">
              <w:t>/l; mean (SD))</w:t>
            </w:r>
          </w:p>
        </w:tc>
      </w:tr>
      <w:tr w:rsidR="00E73EDC" w:rsidRPr="00E73EDC" w14:paraId="3B5D53AE" w14:textId="77777777" w:rsidTr="00E1222E">
        <w:trPr>
          <w:trHeight w:val="254"/>
        </w:trPr>
        <w:tc>
          <w:tcPr>
            <w:tcW w:w="1989" w:type="dxa"/>
          </w:tcPr>
          <w:p w14:paraId="37B57254" w14:textId="77777777" w:rsidR="005C7066" w:rsidRPr="00E73EDC" w:rsidRDefault="005C7066" w:rsidP="007467D3"/>
        </w:tc>
        <w:tc>
          <w:tcPr>
            <w:tcW w:w="3963" w:type="dxa"/>
          </w:tcPr>
          <w:p w14:paraId="46EFD050" w14:textId="77777777" w:rsidR="005C7066" w:rsidRPr="00E73EDC" w:rsidRDefault="005C7066" w:rsidP="007467D3">
            <w:r w:rsidRPr="00E73EDC">
              <w:t xml:space="preserve">     Fish eaters (1891)</w:t>
            </w:r>
          </w:p>
        </w:tc>
        <w:tc>
          <w:tcPr>
            <w:tcW w:w="2198" w:type="dxa"/>
          </w:tcPr>
          <w:p w14:paraId="7917780F" w14:textId="77777777" w:rsidR="005C7066" w:rsidRPr="00E73EDC" w:rsidRDefault="005C7066" w:rsidP="007467D3">
            <w:pPr>
              <w:jc w:val="center"/>
            </w:pPr>
            <w:r w:rsidRPr="00E73EDC">
              <w:t>12.4 (6.1)</w:t>
            </w:r>
          </w:p>
        </w:tc>
        <w:tc>
          <w:tcPr>
            <w:tcW w:w="2339" w:type="dxa"/>
            <w:gridSpan w:val="2"/>
          </w:tcPr>
          <w:p w14:paraId="1465BFFA" w14:textId="77777777" w:rsidR="005C7066" w:rsidRPr="00E73EDC" w:rsidRDefault="005C7066" w:rsidP="007467D3">
            <w:pPr>
              <w:jc w:val="center"/>
            </w:pPr>
            <w:r w:rsidRPr="00E73EDC">
              <w:t>64.7 (43.4)</w:t>
            </w:r>
          </w:p>
        </w:tc>
        <w:tc>
          <w:tcPr>
            <w:tcW w:w="2338" w:type="dxa"/>
            <w:gridSpan w:val="2"/>
          </w:tcPr>
          <w:p w14:paraId="1E829C49" w14:textId="77777777" w:rsidR="005C7066" w:rsidRPr="00E73EDC" w:rsidRDefault="005C7066" w:rsidP="007467D3">
            <w:pPr>
              <w:jc w:val="center"/>
            </w:pPr>
            <w:r w:rsidRPr="00E73EDC">
              <w:t>71.8 (29.6)</w:t>
            </w:r>
          </w:p>
        </w:tc>
        <w:tc>
          <w:tcPr>
            <w:tcW w:w="2202" w:type="dxa"/>
          </w:tcPr>
          <w:p w14:paraId="13B2546B" w14:textId="77777777" w:rsidR="005C7066" w:rsidRPr="00E73EDC" w:rsidRDefault="005C7066" w:rsidP="007467D3">
            <w:pPr>
              <w:jc w:val="center"/>
            </w:pPr>
            <w:r w:rsidRPr="00E73EDC">
              <w:t>271.2 (113.1)</w:t>
            </w:r>
          </w:p>
        </w:tc>
      </w:tr>
      <w:tr w:rsidR="00E73EDC" w:rsidRPr="00E73EDC" w14:paraId="12BE31DF" w14:textId="77777777" w:rsidTr="00E1222E">
        <w:trPr>
          <w:trHeight w:val="254"/>
        </w:trPr>
        <w:tc>
          <w:tcPr>
            <w:tcW w:w="1989" w:type="dxa"/>
          </w:tcPr>
          <w:p w14:paraId="066006A4" w14:textId="77777777" w:rsidR="005C7066" w:rsidRPr="00E73EDC" w:rsidRDefault="005C7066" w:rsidP="007467D3"/>
        </w:tc>
        <w:tc>
          <w:tcPr>
            <w:tcW w:w="3963" w:type="dxa"/>
          </w:tcPr>
          <w:p w14:paraId="2CEB7F8C" w14:textId="77777777" w:rsidR="005C7066" w:rsidRPr="00E73EDC" w:rsidRDefault="005C7066" w:rsidP="007467D3">
            <w:r w:rsidRPr="00E73EDC">
              <w:t xml:space="preserve">     Meat eaters (309)</w:t>
            </w:r>
          </w:p>
        </w:tc>
        <w:tc>
          <w:tcPr>
            <w:tcW w:w="2198" w:type="dxa"/>
          </w:tcPr>
          <w:p w14:paraId="6188D9A7" w14:textId="77777777" w:rsidR="005C7066" w:rsidRPr="00E73EDC" w:rsidRDefault="005C7066" w:rsidP="007467D3">
            <w:pPr>
              <w:jc w:val="center"/>
            </w:pPr>
            <w:r w:rsidRPr="00E73EDC">
              <w:t>13.1 (7.3)</w:t>
            </w:r>
          </w:p>
        </w:tc>
        <w:tc>
          <w:tcPr>
            <w:tcW w:w="2339" w:type="dxa"/>
            <w:gridSpan w:val="2"/>
          </w:tcPr>
          <w:p w14:paraId="5A12B38F" w14:textId="77777777" w:rsidR="005C7066" w:rsidRPr="00E73EDC" w:rsidRDefault="005C7066" w:rsidP="007467D3">
            <w:pPr>
              <w:jc w:val="center"/>
            </w:pPr>
            <w:r w:rsidRPr="00E73EDC">
              <w:t>57.1 (38.4)</w:t>
            </w:r>
          </w:p>
        </w:tc>
        <w:tc>
          <w:tcPr>
            <w:tcW w:w="2338" w:type="dxa"/>
            <w:gridSpan w:val="2"/>
          </w:tcPr>
          <w:p w14:paraId="1A7F5143" w14:textId="77777777" w:rsidR="005C7066" w:rsidRPr="00E73EDC" w:rsidRDefault="005C7066" w:rsidP="007467D3">
            <w:pPr>
              <w:jc w:val="center"/>
            </w:pPr>
            <w:r w:rsidRPr="00E73EDC">
              <w:t>74.7 (34.2)</w:t>
            </w:r>
          </w:p>
        </w:tc>
        <w:tc>
          <w:tcPr>
            <w:tcW w:w="2202" w:type="dxa"/>
          </w:tcPr>
          <w:p w14:paraId="215D48CA" w14:textId="77777777" w:rsidR="005C7066" w:rsidRPr="00E73EDC" w:rsidRDefault="005C7066" w:rsidP="007467D3">
            <w:pPr>
              <w:jc w:val="center"/>
            </w:pPr>
            <w:r w:rsidRPr="00E73EDC">
              <w:t>241.3 (109.6)</w:t>
            </w:r>
          </w:p>
        </w:tc>
      </w:tr>
      <w:tr w:rsidR="00E73EDC" w:rsidRPr="00E73EDC" w14:paraId="4895F8DE" w14:textId="77777777" w:rsidTr="00E1222E">
        <w:trPr>
          <w:trHeight w:val="254"/>
        </w:trPr>
        <w:tc>
          <w:tcPr>
            <w:tcW w:w="1989" w:type="dxa"/>
          </w:tcPr>
          <w:p w14:paraId="258BEC3D" w14:textId="77777777" w:rsidR="005C7066" w:rsidRPr="00E73EDC" w:rsidRDefault="005C7066" w:rsidP="007467D3"/>
        </w:tc>
        <w:tc>
          <w:tcPr>
            <w:tcW w:w="3963" w:type="dxa"/>
          </w:tcPr>
          <w:p w14:paraId="03F2AACB" w14:textId="77777777" w:rsidR="005C7066" w:rsidRPr="00E73EDC" w:rsidRDefault="005C7066" w:rsidP="007467D3">
            <w:r w:rsidRPr="00E73EDC">
              <w:t xml:space="preserve">     Vegetarians (51)</w:t>
            </w:r>
          </w:p>
        </w:tc>
        <w:tc>
          <w:tcPr>
            <w:tcW w:w="2198" w:type="dxa"/>
          </w:tcPr>
          <w:p w14:paraId="0F8EDDEE" w14:textId="77777777" w:rsidR="005C7066" w:rsidRPr="00E73EDC" w:rsidRDefault="005C7066" w:rsidP="007467D3">
            <w:pPr>
              <w:jc w:val="center"/>
            </w:pPr>
            <w:r w:rsidRPr="00E73EDC">
              <w:t>12.3 (4.8)</w:t>
            </w:r>
          </w:p>
        </w:tc>
        <w:tc>
          <w:tcPr>
            <w:tcW w:w="2339" w:type="dxa"/>
            <w:gridSpan w:val="2"/>
          </w:tcPr>
          <w:p w14:paraId="76E49F11" w14:textId="77777777" w:rsidR="005C7066" w:rsidRPr="00E73EDC" w:rsidRDefault="005C7066" w:rsidP="007467D3">
            <w:pPr>
              <w:jc w:val="center"/>
            </w:pPr>
            <w:r w:rsidRPr="00E73EDC">
              <w:t>55.1 (52.5)</w:t>
            </w:r>
          </w:p>
        </w:tc>
        <w:tc>
          <w:tcPr>
            <w:tcW w:w="2338" w:type="dxa"/>
            <w:gridSpan w:val="2"/>
          </w:tcPr>
          <w:p w14:paraId="3BB74470" w14:textId="77777777" w:rsidR="005C7066" w:rsidRPr="00E73EDC" w:rsidRDefault="005C7066" w:rsidP="007467D3">
            <w:pPr>
              <w:jc w:val="center"/>
            </w:pPr>
            <w:r w:rsidRPr="00E73EDC">
              <w:t>75.0 (32.2)</w:t>
            </w:r>
          </w:p>
        </w:tc>
        <w:tc>
          <w:tcPr>
            <w:tcW w:w="2202" w:type="dxa"/>
          </w:tcPr>
          <w:p w14:paraId="00C960DF" w14:textId="77777777" w:rsidR="005C7066" w:rsidRPr="00E73EDC" w:rsidRDefault="005C7066" w:rsidP="007467D3">
            <w:pPr>
              <w:jc w:val="center"/>
            </w:pPr>
            <w:r w:rsidRPr="00E73EDC">
              <w:t>223.5 (137.8)</w:t>
            </w:r>
          </w:p>
        </w:tc>
      </w:tr>
      <w:tr w:rsidR="00E73EDC" w:rsidRPr="00E73EDC" w14:paraId="22CCF41D" w14:textId="77777777" w:rsidTr="00E1222E">
        <w:trPr>
          <w:trHeight w:val="254"/>
        </w:trPr>
        <w:tc>
          <w:tcPr>
            <w:tcW w:w="1989" w:type="dxa"/>
          </w:tcPr>
          <w:p w14:paraId="3C793CC8" w14:textId="77777777" w:rsidR="005C7066" w:rsidRPr="00E73EDC" w:rsidRDefault="005C7066" w:rsidP="007467D3"/>
        </w:tc>
        <w:tc>
          <w:tcPr>
            <w:tcW w:w="3963" w:type="dxa"/>
          </w:tcPr>
          <w:p w14:paraId="121DABB0" w14:textId="77777777" w:rsidR="005C7066" w:rsidRPr="00E73EDC" w:rsidRDefault="005C7066" w:rsidP="007467D3">
            <w:r w:rsidRPr="00E73EDC">
              <w:t xml:space="preserve">     Vegans (5)</w:t>
            </w:r>
          </w:p>
        </w:tc>
        <w:tc>
          <w:tcPr>
            <w:tcW w:w="2198" w:type="dxa"/>
          </w:tcPr>
          <w:p w14:paraId="1750290D" w14:textId="77777777" w:rsidR="005C7066" w:rsidRPr="00E73EDC" w:rsidRDefault="005C7066" w:rsidP="007467D3">
            <w:pPr>
              <w:jc w:val="center"/>
            </w:pPr>
            <w:r w:rsidRPr="00E73EDC">
              <w:t>13.71 (8.1)</w:t>
            </w:r>
          </w:p>
        </w:tc>
        <w:tc>
          <w:tcPr>
            <w:tcW w:w="2339" w:type="dxa"/>
            <w:gridSpan w:val="2"/>
          </w:tcPr>
          <w:p w14:paraId="79438E58" w14:textId="77777777" w:rsidR="005C7066" w:rsidRPr="00E73EDC" w:rsidRDefault="005C7066" w:rsidP="007467D3">
            <w:pPr>
              <w:jc w:val="center"/>
            </w:pPr>
            <w:r w:rsidRPr="00E73EDC">
              <w:t>50.0 (29.4)</w:t>
            </w:r>
          </w:p>
        </w:tc>
        <w:tc>
          <w:tcPr>
            <w:tcW w:w="2338" w:type="dxa"/>
            <w:gridSpan w:val="2"/>
          </w:tcPr>
          <w:p w14:paraId="2FB8AFC5" w14:textId="77777777" w:rsidR="005C7066" w:rsidRPr="00E73EDC" w:rsidRDefault="005C7066" w:rsidP="007467D3">
            <w:pPr>
              <w:jc w:val="center"/>
            </w:pPr>
            <w:r w:rsidRPr="00E73EDC">
              <w:t>90.6 (54.0)</w:t>
            </w:r>
          </w:p>
        </w:tc>
        <w:tc>
          <w:tcPr>
            <w:tcW w:w="2202" w:type="dxa"/>
          </w:tcPr>
          <w:p w14:paraId="5B3BDE53" w14:textId="77777777" w:rsidR="005C7066" w:rsidRPr="00E73EDC" w:rsidRDefault="005C7066" w:rsidP="007467D3">
            <w:pPr>
              <w:jc w:val="center"/>
            </w:pPr>
            <w:r w:rsidRPr="00E73EDC">
              <w:t>286.4 (211.7)</w:t>
            </w:r>
          </w:p>
        </w:tc>
      </w:tr>
      <w:tr w:rsidR="00E73EDC" w:rsidRPr="00E73EDC" w14:paraId="402D6603" w14:textId="77777777" w:rsidTr="00E1222E">
        <w:trPr>
          <w:trHeight w:val="254"/>
        </w:trPr>
        <w:tc>
          <w:tcPr>
            <w:tcW w:w="1989" w:type="dxa"/>
          </w:tcPr>
          <w:p w14:paraId="2BBDCDD5" w14:textId="77777777" w:rsidR="005C7066" w:rsidRPr="00E73EDC" w:rsidRDefault="005C7066" w:rsidP="00E1222E"/>
        </w:tc>
        <w:tc>
          <w:tcPr>
            <w:tcW w:w="3963" w:type="dxa"/>
          </w:tcPr>
          <w:p w14:paraId="2B8E414B" w14:textId="77777777" w:rsidR="005C7066" w:rsidRPr="00E73EDC" w:rsidRDefault="005C7066" w:rsidP="00E1222E">
            <w:r w:rsidRPr="00E73EDC">
              <w:t>Difference between groups (ANOVA)</w:t>
            </w:r>
          </w:p>
        </w:tc>
        <w:tc>
          <w:tcPr>
            <w:tcW w:w="2268" w:type="dxa"/>
            <w:gridSpan w:val="2"/>
          </w:tcPr>
          <w:p w14:paraId="0B6B96B7" w14:textId="77777777" w:rsidR="005C7066" w:rsidRPr="00E73EDC" w:rsidRDefault="005C7066" w:rsidP="00E1222E">
            <w:pPr>
              <w:jc w:val="center"/>
            </w:pPr>
            <w:r w:rsidRPr="00E73EDC">
              <w:t>NS</w:t>
            </w:r>
          </w:p>
        </w:tc>
        <w:tc>
          <w:tcPr>
            <w:tcW w:w="2269" w:type="dxa"/>
          </w:tcPr>
          <w:p w14:paraId="3981B45C" w14:textId="77777777" w:rsidR="005C7066" w:rsidRPr="00E73EDC" w:rsidRDefault="005C7066" w:rsidP="00E1222E">
            <w:pPr>
              <w:jc w:val="center"/>
            </w:pPr>
            <w:r w:rsidRPr="00E73EDC">
              <w:t>P &lt; 0.001</w:t>
            </w:r>
          </w:p>
        </w:tc>
        <w:tc>
          <w:tcPr>
            <w:tcW w:w="2268" w:type="dxa"/>
          </w:tcPr>
          <w:p w14:paraId="3FF10B02" w14:textId="77777777" w:rsidR="005C7066" w:rsidRPr="00E73EDC" w:rsidRDefault="005C7066" w:rsidP="00E1222E">
            <w:pPr>
              <w:jc w:val="center"/>
            </w:pPr>
            <w:r w:rsidRPr="00E73EDC">
              <w:t>NS</w:t>
            </w:r>
          </w:p>
        </w:tc>
        <w:tc>
          <w:tcPr>
            <w:tcW w:w="2272" w:type="dxa"/>
            <w:gridSpan w:val="2"/>
          </w:tcPr>
          <w:p w14:paraId="1D40208C" w14:textId="77777777" w:rsidR="005C7066" w:rsidRPr="00E73EDC" w:rsidRDefault="005C7066" w:rsidP="00E1222E">
            <w:pPr>
              <w:jc w:val="center"/>
            </w:pPr>
            <w:r w:rsidRPr="00E73EDC">
              <w:t>P &lt; 0.001</w:t>
            </w:r>
          </w:p>
        </w:tc>
      </w:tr>
      <w:tr w:rsidR="00E73EDC" w:rsidRPr="00E73EDC" w14:paraId="741FB582" w14:textId="77777777" w:rsidTr="00E1222E">
        <w:trPr>
          <w:trHeight w:val="254"/>
        </w:trPr>
        <w:tc>
          <w:tcPr>
            <w:tcW w:w="1989" w:type="dxa"/>
          </w:tcPr>
          <w:p w14:paraId="28AF620C" w14:textId="77777777" w:rsidR="005C7066" w:rsidRPr="00E73EDC" w:rsidRDefault="005C7066" w:rsidP="00A1113A">
            <w:proofErr w:type="spellStart"/>
            <w:r w:rsidRPr="00E73EDC">
              <w:t>Melchert</w:t>
            </w:r>
            <w:proofErr w:type="spellEnd"/>
            <w:r w:rsidRPr="00E73EDC">
              <w:t xml:space="preserve"> </w:t>
            </w:r>
            <w:r w:rsidRPr="00E73EDC">
              <w:rPr>
                <w:i/>
              </w:rPr>
              <w:t>et al.</w:t>
            </w:r>
            <w:r w:rsidRPr="00E73EDC">
              <w:rPr>
                <w:noProof/>
                <w:vertAlign w:val="superscript"/>
              </w:rPr>
              <w:t>(58)</w:t>
            </w:r>
          </w:p>
        </w:tc>
        <w:tc>
          <w:tcPr>
            <w:tcW w:w="3963" w:type="dxa"/>
          </w:tcPr>
          <w:p w14:paraId="6B5141D8" w14:textId="77777777" w:rsidR="005C7066" w:rsidRPr="00E73EDC" w:rsidRDefault="005C7066" w:rsidP="00E1222E"/>
        </w:tc>
        <w:tc>
          <w:tcPr>
            <w:tcW w:w="9077" w:type="dxa"/>
            <w:gridSpan w:val="6"/>
          </w:tcPr>
          <w:p w14:paraId="2757F35B" w14:textId="77777777" w:rsidR="005C7066" w:rsidRPr="00E73EDC" w:rsidRDefault="005C7066" w:rsidP="00E1222E">
            <w:pPr>
              <w:jc w:val="center"/>
            </w:pPr>
            <w:r w:rsidRPr="00E73EDC">
              <w:t>Total serum lipids (% total serum fatty acids; mean (SD))</w:t>
            </w:r>
          </w:p>
        </w:tc>
      </w:tr>
      <w:tr w:rsidR="00E73EDC" w:rsidRPr="00E73EDC" w14:paraId="42AAE538" w14:textId="77777777" w:rsidTr="00E1222E">
        <w:trPr>
          <w:trHeight w:val="254"/>
        </w:trPr>
        <w:tc>
          <w:tcPr>
            <w:tcW w:w="1989" w:type="dxa"/>
          </w:tcPr>
          <w:p w14:paraId="7F83390E" w14:textId="77777777" w:rsidR="005C7066" w:rsidRPr="00E73EDC" w:rsidRDefault="005C7066" w:rsidP="00E1222E"/>
        </w:tc>
        <w:tc>
          <w:tcPr>
            <w:tcW w:w="3963" w:type="dxa"/>
          </w:tcPr>
          <w:p w14:paraId="6830BF9A" w14:textId="77777777" w:rsidR="005C7066" w:rsidRPr="00E73EDC" w:rsidRDefault="005C7066" w:rsidP="00E1222E">
            <w:r w:rsidRPr="00E73EDC">
              <w:t>Female non-vegetarians (37)</w:t>
            </w:r>
          </w:p>
        </w:tc>
        <w:tc>
          <w:tcPr>
            <w:tcW w:w="2198" w:type="dxa"/>
          </w:tcPr>
          <w:p w14:paraId="313357FB" w14:textId="77777777" w:rsidR="005C7066" w:rsidRPr="00E73EDC" w:rsidRDefault="005C7066" w:rsidP="00E1222E">
            <w:pPr>
              <w:jc w:val="center"/>
            </w:pPr>
            <w:r w:rsidRPr="00E73EDC">
              <w:t>1.1 (0.35)</w:t>
            </w:r>
          </w:p>
        </w:tc>
        <w:tc>
          <w:tcPr>
            <w:tcW w:w="2339" w:type="dxa"/>
            <w:gridSpan w:val="2"/>
          </w:tcPr>
          <w:p w14:paraId="19C2F447" w14:textId="77777777" w:rsidR="005C7066" w:rsidRPr="00E73EDC" w:rsidRDefault="005C7066" w:rsidP="00E1222E">
            <w:pPr>
              <w:jc w:val="center"/>
            </w:pPr>
            <w:r w:rsidRPr="00E73EDC">
              <w:t>ND</w:t>
            </w:r>
          </w:p>
        </w:tc>
        <w:tc>
          <w:tcPr>
            <w:tcW w:w="2338" w:type="dxa"/>
            <w:gridSpan w:val="2"/>
          </w:tcPr>
          <w:p w14:paraId="67221531" w14:textId="77777777" w:rsidR="005C7066" w:rsidRPr="00E73EDC" w:rsidRDefault="005C7066" w:rsidP="00E1222E">
            <w:pPr>
              <w:jc w:val="center"/>
            </w:pPr>
            <w:r w:rsidRPr="00E73EDC">
              <w:t>ND</w:t>
            </w:r>
          </w:p>
        </w:tc>
        <w:tc>
          <w:tcPr>
            <w:tcW w:w="2202" w:type="dxa"/>
          </w:tcPr>
          <w:p w14:paraId="2193EAFE" w14:textId="77777777" w:rsidR="005C7066" w:rsidRPr="00E73EDC" w:rsidRDefault="005C7066" w:rsidP="00E1222E">
            <w:pPr>
              <w:jc w:val="center"/>
            </w:pPr>
            <w:r w:rsidRPr="00E73EDC">
              <w:t>2.36 (0.59)</w:t>
            </w:r>
          </w:p>
        </w:tc>
      </w:tr>
      <w:tr w:rsidR="00E73EDC" w:rsidRPr="00E73EDC" w14:paraId="38F6C3E7" w14:textId="77777777" w:rsidTr="00E1222E">
        <w:trPr>
          <w:trHeight w:val="254"/>
        </w:trPr>
        <w:tc>
          <w:tcPr>
            <w:tcW w:w="1989" w:type="dxa"/>
          </w:tcPr>
          <w:p w14:paraId="3128721B" w14:textId="77777777" w:rsidR="005C7066" w:rsidRPr="00E73EDC" w:rsidRDefault="005C7066" w:rsidP="00E1222E"/>
        </w:tc>
        <w:tc>
          <w:tcPr>
            <w:tcW w:w="3963" w:type="dxa"/>
          </w:tcPr>
          <w:p w14:paraId="77AE4AB3" w14:textId="77777777" w:rsidR="005C7066" w:rsidRPr="00E73EDC" w:rsidRDefault="005C7066" w:rsidP="00E1222E">
            <w:r w:rsidRPr="00E73EDC">
              <w:t>Female vegetarians (38)</w:t>
            </w:r>
          </w:p>
        </w:tc>
        <w:tc>
          <w:tcPr>
            <w:tcW w:w="2198" w:type="dxa"/>
          </w:tcPr>
          <w:p w14:paraId="7474AD82" w14:textId="77777777" w:rsidR="005C7066" w:rsidRPr="00E73EDC" w:rsidRDefault="005C7066" w:rsidP="00E1222E">
            <w:pPr>
              <w:jc w:val="center"/>
            </w:pPr>
            <w:r w:rsidRPr="00E73EDC">
              <w:t>1.35 (0.81)</w:t>
            </w:r>
          </w:p>
        </w:tc>
        <w:tc>
          <w:tcPr>
            <w:tcW w:w="2339" w:type="dxa"/>
            <w:gridSpan w:val="2"/>
          </w:tcPr>
          <w:p w14:paraId="3B31576D" w14:textId="77777777" w:rsidR="005C7066" w:rsidRPr="00E73EDC" w:rsidRDefault="005C7066" w:rsidP="00E1222E">
            <w:pPr>
              <w:jc w:val="center"/>
            </w:pPr>
            <w:r w:rsidRPr="00E73EDC">
              <w:t>ND</w:t>
            </w:r>
          </w:p>
        </w:tc>
        <w:tc>
          <w:tcPr>
            <w:tcW w:w="2338" w:type="dxa"/>
            <w:gridSpan w:val="2"/>
          </w:tcPr>
          <w:p w14:paraId="6EF3CC88" w14:textId="77777777" w:rsidR="005C7066" w:rsidRPr="00E73EDC" w:rsidRDefault="005C7066" w:rsidP="00E1222E">
            <w:pPr>
              <w:jc w:val="center"/>
            </w:pPr>
            <w:r w:rsidRPr="00E73EDC">
              <w:t>ND</w:t>
            </w:r>
          </w:p>
        </w:tc>
        <w:tc>
          <w:tcPr>
            <w:tcW w:w="2202" w:type="dxa"/>
          </w:tcPr>
          <w:p w14:paraId="19FA78BE" w14:textId="77777777" w:rsidR="005C7066" w:rsidRPr="00E73EDC" w:rsidRDefault="005C7066" w:rsidP="00E1222E">
            <w:pPr>
              <w:jc w:val="center"/>
            </w:pPr>
            <w:r w:rsidRPr="00E73EDC">
              <w:t>1.42 (0.47)</w:t>
            </w:r>
          </w:p>
        </w:tc>
      </w:tr>
      <w:tr w:rsidR="00E73EDC" w:rsidRPr="00E73EDC" w14:paraId="1AF53BE5" w14:textId="77777777" w:rsidTr="00E1222E">
        <w:trPr>
          <w:trHeight w:val="254"/>
        </w:trPr>
        <w:tc>
          <w:tcPr>
            <w:tcW w:w="1989" w:type="dxa"/>
          </w:tcPr>
          <w:p w14:paraId="6DC63534" w14:textId="77777777" w:rsidR="005C7066" w:rsidRPr="00E73EDC" w:rsidRDefault="005C7066" w:rsidP="00E1222E"/>
        </w:tc>
        <w:tc>
          <w:tcPr>
            <w:tcW w:w="3963" w:type="dxa"/>
          </w:tcPr>
          <w:p w14:paraId="67F4063F" w14:textId="77777777" w:rsidR="005C7066" w:rsidRPr="00E73EDC" w:rsidRDefault="005C7066" w:rsidP="00E1222E">
            <w:r w:rsidRPr="00E73EDC">
              <w:t>Difference between groups</w:t>
            </w:r>
          </w:p>
        </w:tc>
        <w:tc>
          <w:tcPr>
            <w:tcW w:w="2198" w:type="dxa"/>
          </w:tcPr>
          <w:p w14:paraId="17A0908E" w14:textId="77777777" w:rsidR="005C7066" w:rsidRPr="00E73EDC" w:rsidRDefault="005C7066" w:rsidP="00E1222E">
            <w:pPr>
              <w:jc w:val="center"/>
            </w:pPr>
            <w:r w:rsidRPr="00E73EDC">
              <w:t>P &lt; 0.01</w:t>
            </w:r>
          </w:p>
        </w:tc>
        <w:tc>
          <w:tcPr>
            <w:tcW w:w="2339" w:type="dxa"/>
            <w:gridSpan w:val="2"/>
          </w:tcPr>
          <w:p w14:paraId="05D6601F" w14:textId="77777777" w:rsidR="005C7066" w:rsidRPr="00E73EDC" w:rsidRDefault="005C7066" w:rsidP="00E1222E">
            <w:pPr>
              <w:jc w:val="center"/>
            </w:pPr>
          </w:p>
        </w:tc>
        <w:tc>
          <w:tcPr>
            <w:tcW w:w="2338" w:type="dxa"/>
            <w:gridSpan w:val="2"/>
          </w:tcPr>
          <w:p w14:paraId="0C323226" w14:textId="77777777" w:rsidR="005C7066" w:rsidRPr="00E73EDC" w:rsidRDefault="005C7066" w:rsidP="00E1222E">
            <w:pPr>
              <w:jc w:val="center"/>
            </w:pPr>
          </w:p>
        </w:tc>
        <w:tc>
          <w:tcPr>
            <w:tcW w:w="2202" w:type="dxa"/>
          </w:tcPr>
          <w:p w14:paraId="7CBA87B6" w14:textId="77777777" w:rsidR="005C7066" w:rsidRPr="00E73EDC" w:rsidRDefault="005C7066" w:rsidP="00E1222E">
            <w:pPr>
              <w:jc w:val="center"/>
            </w:pPr>
            <w:r w:rsidRPr="00E73EDC">
              <w:t>P &lt; 0.001</w:t>
            </w:r>
          </w:p>
        </w:tc>
      </w:tr>
      <w:tr w:rsidR="00E73EDC" w:rsidRPr="00E73EDC" w14:paraId="2EBC9727" w14:textId="77777777" w:rsidTr="00E1222E">
        <w:trPr>
          <w:trHeight w:val="254"/>
        </w:trPr>
        <w:tc>
          <w:tcPr>
            <w:tcW w:w="1989" w:type="dxa"/>
          </w:tcPr>
          <w:p w14:paraId="4D076D86" w14:textId="77777777" w:rsidR="005C7066" w:rsidRPr="00E73EDC" w:rsidRDefault="005C7066" w:rsidP="00E1222E"/>
        </w:tc>
        <w:tc>
          <w:tcPr>
            <w:tcW w:w="3963" w:type="dxa"/>
          </w:tcPr>
          <w:p w14:paraId="31018366" w14:textId="77777777" w:rsidR="005C7066" w:rsidRPr="00E73EDC" w:rsidRDefault="005C7066" w:rsidP="00E1222E"/>
        </w:tc>
        <w:tc>
          <w:tcPr>
            <w:tcW w:w="2198" w:type="dxa"/>
          </w:tcPr>
          <w:p w14:paraId="221AB21A" w14:textId="77777777" w:rsidR="005C7066" w:rsidRPr="00E73EDC" w:rsidRDefault="005C7066" w:rsidP="00E1222E">
            <w:pPr>
              <w:jc w:val="center"/>
            </w:pPr>
            <w:r w:rsidRPr="00E73EDC">
              <w:t>NS</w:t>
            </w:r>
          </w:p>
        </w:tc>
        <w:tc>
          <w:tcPr>
            <w:tcW w:w="2339" w:type="dxa"/>
            <w:gridSpan w:val="2"/>
          </w:tcPr>
          <w:p w14:paraId="752F654F" w14:textId="77777777" w:rsidR="005C7066" w:rsidRPr="00E73EDC" w:rsidRDefault="005C7066" w:rsidP="00E1222E">
            <w:pPr>
              <w:jc w:val="center"/>
            </w:pPr>
            <w:r w:rsidRPr="00E73EDC">
              <w:t>P &lt; 0.001</w:t>
            </w:r>
          </w:p>
        </w:tc>
        <w:tc>
          <w:tcPr>
            <w:tcW w:w="2338" w:type="dxa"/>
            <w:gridSpan w:val="2"/>
          </w:tcPr>
          <w:p w14:paraId="364E8E0C" w14:textId="77777777" w:rsidR="005C7066" w:rsidRPr="00E73EDC" w:rsidRDefault="005C7066" w:rsidP="00E1222E">
            <w:pPr>
              <w:jc w:val="center"/>
            </w:pPr>
            <w:r w:rsidRPr="00E73EDC">
              <w:t>NS</w:t>
            </w:r>
          </w:p>
        </w:tc>
        <w:tc>
          <w:tcPr>
            <w:tcW w:w="2202" w:type="dxa"/>
          </w:tcPr>
          <w:p w14:paraId="7EAC300E" w14:textId="77777777" w:rsidR="005C7066" w:rsidRPr="00E73EDC" w:rsidRDefault="005C7066" w:rsidP="00E1222E">
            <w:pPr>
              <w:jc w:val="center"/>
            </w:pPr>
            <w:r w:rsidRPr="00E73EDC">
              <w:t>P &lt; 0.001</w:t>
            </w:r>
          </w:p>
        </w:tc>
      </w:tr>
      <w:tr w:rsidR="00E73EDC" w:rsidRPr="00E73EDC" w14:paraId="2BF8CD61" w14:textId="77777777" w:rsidTr="00E1222E">
        <w:trPr>
          <w:trHeight w:val="254"/>
        </w:trPr>
        <w:tc>
          <w:tcPr>
            <w:tcW w:w="1989" w:type="dxa"/>
          </w:tcPr>
          <w:p w14:paraId="13FF75A2" w14:textId="77777777" w:rsidR="005C7066" w:rsidRPr="00E73EDC" w:rsidRDefault="005C7066" w:rsidP="00A1113A">
            <w:r w:rsidRPr="00E73EDC">
              <w:t xml:space="preserve">Reddy </w:t>
            </w:r>
            <w:r w:rsidRPr="00E73EDC">
              <w:rPr>
                <w:i/>
              </w:rPr>
              <w:t>et al</w:t>
            </w:r>
            <w:r w:rsidRPr="00E73EDC">
              <w:t>.</w:t>
            </w:r>
            <w:r w:rsidRPr="00E73EDC">
              <w:rPr>
                <w:noProof/>
                <w:vertAlign w:val="superscript"/>
              </w:rPr>
              <w:t>(59)</w:t>
            </w:r>
            <w:r w:rsidRPr="00E73EDC">
              <w:t xml:space="preserve"> </w:t>
            </w:r>
          </w:p>
        </w:tc>
        <w:tc>
          <w:tcPr>
            <w:tcW w:w="3963" w:type="dxa"/>
          </w:tcPr>
          <w:p w14:paraId="4A507FBF" w14:textId="77777777" w:rsidR="005C7066" w:rsidRPr="00E73EDC" w:rsidRDefault="005C7066" w:rsidP="00E1222E">
            <w:r w:rsidRPr="00E73EDC">
              <w:t>UK</w:t>
            </w:r>
          </w:p>
        </w:tc>
        <w:tc>
          <w:tcPr>
            <w:tcW w:w="9077" w:type="dxa"/>
            <w:gridSpan w:val="6"/>
          </w:tcPr>
          <w:p w14:paraId="0D41AF90" w14:textId="77777777" w:rsidR="005C7066" w:rsidRPr="00E73EDC" w:rsidRDefault="005C7066" w:rsidP="00E1222E">
            <w:pPr>
              <w:jc w:val="center"/>
            </w:pPr>
            <w:r w:rsidRPr="00E73EDC">
              <w:t>Plasma phospholipids (% total fatty acids; mean (SEM))</w:t>
            </w:r>
          </w:p>
        </w:tc>
      </w:tr>
      <w:tr w:rsidR="00E73EDC" w:rsidRPr="00E73EDC" w14:paraId="786CBAFD" w14:textId="77777777" w:rsidTr="00E1222E">
        <w:trPr>
          <w:trHeight w:val="254"/>
        </w:trPr>
        <w:tc>
          <w:tcPr>
            <w:tcW w:w="1989" w:type="dxa"/>
          </w:tcPr>
          <w:p w14:paraId="02EBC035" w14:textId="77777777" w:rsidR="005C7066" w:rsidRPr="00E73EDC" w:rsidRDefault="005C7066" w:rsidP="00E1222E"/>
        </w:tc>
        <w:tc>
          <w:tcPr>
            <w:tcW w:w="3963" w:type="dxa"/>
          </w:tcPr>
          <w:p w14:paraId="29396D0C" w14:textId="77777777" w:rsidR="005C7066" w:rsidRPr="00E73EDC" w:rsidRDefault="005C7066" w:rsidP="00E1222E">
            <w:r w:rsidRPr="00E73EDC">
              <w:t>Caucasian omnivore (24)</w:t>
            </w:r>
          </w:p>
        </w:tc>
        <w:tc>
          <w:tcPr>
            <w:tcW w:w="2198" w:type="dxa"/>
          </w:tcPr>
          <w:p w14:paraId="1B193D41" w14:textId="77777777" w:rsidR="005C7066" w:rsidRPr="00E73EDC" w:rsidRDefault="005C7066" w:rsidP="00E1222E">
            <w:pPr>
              <w:jc w:val="center"/>
            </w:pPr>
            <w:r w:rsidRPr="00E73EDC">
              <w:t>ND</w:t>
            </w:r>
          </w:p>
        </w:tc>
        <w:tc>
          <w:tcPr>
            <w:tcW w:w="2339" w:type="dxa"/>
            <w:gridSpan w:val="2"/>
          </w:tcPr>
          <w:p w14:paraId="324FB391" w14:textId="77777777" w:rsidR="005C7066" w:rsidRPr="00E73EDC" w:rsidRDefault="005C7066" w:rsidP="00E1222E">
            <w:pPr>
              <w:jc w:val="center"/>
            </w:pPr>
            <w:r w:rsidRPr="00E73EDC">
              <w:t>0.97</w:t>
            </w:r>
          </w:p>
        </w:tc>
        <w:tc>
          <w:tcPr>
            <w:tcW w:w="2338" w:type="dxa"/>
            <w:gridSpan w:val="2"/>
          </w:tcPr>
          <w:p w14:paraId="36A88A0F" w14:textId="77777777" w:rsidR="005C7066" w:rsidRPr="00E73EDC" w:rsidRDefault="005C7066" w:rsidP="00E1222E">
            <w:pPr>
              <w:jc w:val="center"/>
            </w:pPr>
            <w:r w:rsidRPr="00E73EDC">
              <w:t>ND</w:t>
            </w:r>
          </w:p>
        </w:tc>
        <w:tc>
          <w:tcPr>
            <w:tcW w:w="2202" w:type="dxa"/>
          </w:tcPr>
          <w:p w14:paraId="7AC526C1" w14:textId="77777777" w:rsidR="005C7066" w:rsidRPr="00E73EDC" w:rsidRDefault="005C7066" w:rsidP="00E1222E">
            <w:pPr>
              <w:jc w:val="center"/>
            </w:pPr>
            <w:r w:rsidRPr="00E73EDC">
              <w:t>2.26 (0.19)</w:t>
            </w:r>
          </w:p>
        </w:tc>
      </w:tr>
      <w:tr w:rsidR="00E73EDC" w:rsidRPr="00E73EDC" w14:paraId="5C6EA3A2" w14:textId="77777777" w:rsidTr="00E1222E">
        <w:trPr>
          <w:trHeight w:val="254"/>
        </w:trPr>
        <w:tc>
          <w:tcPr>
            <w:tcW w:w="1989" w:type="dxa"/>
          </w:tcPr>
          <w:p w14:paraId="7E4E65EE" w14:textId="77777777" w:rsidR="005C7066" w:rsidRPr="00E73EDC" w:rsidRDefault="005C7066" w:rsidP="00E1222E"/>
        </w:tc>
        <w:tc>
          <w:tcPr>
            <w:tcW w:w="3963" w:type="dxa"/>
          </w:tcPr>
          <w:p w14:paraId="20A95C91" w14:textId="77777777" w:rsidR="005C7066" w:rsidRPr="00E73EDC" w:rsidRDefault="005C7066" w:rsidP="00E1222E">
            <w:r w:rsidRPr="00E73EDC">
              <w:t>South Asian (24)</w:t>
            </w:r>
          </w:p>
        </w:tc>
        <w:tc>
          <w:tcPr>
            <w:tcW w:w="2198" w:type="dxa"/>
          </w:tcPr>
          <w:p w14:paraId="1C50D8F5" w14:textId="77777777" w:rsidR="005C7066" w:rsidRPr="00E73EDC" w:rsidRDefault="005C7066" w:rsidP="00E1222E">
            <w:pPr>
              <w:jc w:val="center"/>
            </w:pPr>
            <w:r w:rsidRPr="00E73EDC">
              <w:t>ND</w:t>
            </w:r>
          </w:p>
        </w:tc>
        <w:tc>
          <w:tcPr>
            <w:tcW w:w="2339" w:type="dxa"/>
            <w:gridSpan w:val="2"/>
          </w:tcPr>
          <w:p w14:paraId="649FDDE8" w14:textId="77777777" w:rsidR="005C7066" w:rsidRPr="00E73EDC" w:rsidRDefault="005C7066" w:rsidP="00E1222E">
            <w:pPr>
              <w:jc w:val="center"/>
            </w:pPr>
            <w:r w:rsidRPr="00E73EDC">
              <w:t>0.36</w:t>
            </w:r>
          </w:p>
        </w:tc>
        <w:tc>
          <w:tcPr>
            <w:tcW w:w="2338" w:type="dxa"/>
            <w:gridSpan w:val="2"/>
          </w:tcPr>
          <w:p w14:paraId="6411023E" w14:textId="77777777" w:rsidR="005C7066" w:rsidRPr="00E73EDC" w:rsidRDefault="005C7066" w:rsidP="00E1222E">
            <w:pPr>
              <w:jc w:val="center"/>
            </w:pPr>
            <w:r w:rsidRPr="00E73EDC">
              <w:t>ND</w:t>
            </w:r>
          </w:p>
        </w:tc>
        <w:tc>
          <w:tcPr>
            <w:tcW w:w="2202" w:type="dxa"/>
          </w:tcPr>
          <w:p w14:paraId="7B8FF31D" w14:textId="77777777" w:rsidR="005C7066" w:rsidRPr="00E73EDC" w:rsidRDefault="005C7066" w:rsidP="00E1222E">
            <w:pPr>
              <w:jc w:val="center"/>
            </w:pPr>
            <w:r w:rsidRPr="00E73EDC">
              <w:t>1.2 (0.09)</w:t>
            </w:r>
          </w:p>
        </w:tc>
      </w:tr>
      <w:tr w:rsidR="00E73EDC" w:rsidRPr="00E73EDC" w14:paraId="70129224" w14:textId="77777777" w:rsidTr="00E1222E">
        <w:trPr>
          <w:trHeight w:val="236"/>
        </w:trPr>
        <w:tc>
          <w:tcPr>
            <w:tcW w:w="1989" w:type="dxa"/>
            <w:tcBorders>
              <w:bottom w:val="single" w:sz="4" w:space="0" w:color="auto"/>
            </w:tcBorders>
          </w:tcPr>
          <w:p w14:paraId="1B8860AF" w14:textId="77777777" w:rsidR="005C7066" w:rsidRPr="00E73EDC" w:rsidRDefault="005C7066" w:rsidP="00E1222E"/>
        </w:tc>
        <w:tc>
          <w:tcPr>
            <w:tcW w:w="3963" w:type="dxa"/>
            <w:tcBorders>
              <w:bottom w:val="single" w:sz="4" w:space="0" w:color="auto"/>
            </w:tcBorders>
          </w:tcPr>
          <w:p w14:paraId="59F1E374" w14:textId="77777777" w:rsidR="005C7066" w:rsidRPr="00E73EDC" w:rsidRDefault="005C7066" w:rsidP="00E1222E">
            <w:r w:rsidRPr="00E73EDC">
              <w:t>Difference between groups (P)</w:t>
            </w:r>
          </w:p>
        </w:tc>
        <w:tc>
          <w:tcPr>
            <w:tcW w:w="2198" w:type="dxa"/>
            <w:tcBorders>
              <w:bottom w:val="single" w:sz="4" w:space="0" w:color="auto"/>
            </w:tcBorders>
          </w:tcPr>
          <w:p w14:paraId="2FAFB6BA" w14:textId="77777777" w:rsidR="005C7066" w:rsidRPr="00E73EDC" w:rsidRDefault="005C7066" w:rsidP="00E1222E">
            <w:pPr>
              <w:jc w:val="center"/>
            </w:pPr>
          </w:p>
        </w:tc>
        <w:tc>
          <w:tcPr>
            <w:tcW w:w="2339" w:type="dxa"/>
            <w:gridSpan w:val="2"/>
            <w:tcBorders>
              <w:bottom w:val="single" w:sz="4" w:space="0" w:color="auto"/>
            </w:tcBorders>
          </w:tcPr>
          <w:p w14:paraId="0301D265" w14:textId="77777777" w:rsidR="005C7066" w:rsidRPr="00E73EDC" w:rsidRDefault="005C7066" w:rsidP="00E1222E">
            <w:pPr>
              <w:jc w:val="center"/>
            </w:pPr>
            <w:r w:rsidRPr="00E73EDC">
              <w:t>P&lt;0.001</w:t>
            </w:r>
          </w:p>
        </w:tc>
        <w:tc>
          <w:tcPr>
            <w:tcW w:w="2338" w:type="dxa"/>
            <w:gridSpan w:val="2"/>
            <w:tcBorders>
              <w:bottom w:val="single" w:sz="4" w:space="0" w:color="auto"/>
            </w:tcBorders>
          </w:tcPr>
          <w:p w14:paraId="77F1117A" w14:textId="77777777" w:rsidR="005C7066" w:rsidRPr="00E73EDC" w:rsidRDefault="005C7066" w:rsidP="00E1222E">
            <w:pPr>
              <w:jc w:val="center"/>
            </w:pPr>
          </w:p>
        </w:tc>
        <w:tc>
          <w:tcPr>
            <w:tcW w:w="2202" w:type="dxa"/>
            <w:tcBorders>
              <w:bottom w:val="single" w:sz="4" w:space="0" w:color="auto"/>
            </w:tcBorders>
          </w:tcPr>
          <w:p w14:paraId="76387CA4" w14:textId="77777777" w:rsidR="005C7066" w:rsidRPr="00E73EDC" w:rsidRDefault="005C7066" w:rsidP="00E1222E">
            <w:pPr>
              <w:jc w:val="center"/>
            </w:pPr>
            <w:r w:rsidRPr="00E73EDC">
              <w:t>P&lt;0.001</w:t>
            </w:r>
          </w:p>
        </w:tc>
      </w:tr>
    </w:tbl>
    <w:p w14:paraId="137D64F2" w14:textId="77777777" w:rsidR="005C7066" w:rsidRPr="00E73EDC" w:rsidRDefault="005C7066" w:rsidP="00236460"/>
    <w:p w14:paraId="4D922E07" w14:textId="25448469" w:rsidR="001677EE" w:rsidRPr="00E73EDC" w:rsidRDefault="00FE3947" w:rsidP="00FE3947">
      <w:pPr>
        <w:spacing w:line="360" w:lineRule="auto"/>
      </w:pPr>
      <w:r w:rsidRPr="00E73EDC">
        <w:rPr>
          <w:rFonts w:eastAsia="Times New Roman"/>
        </w:rPr>
        <w:t>ND, not determined</w:t>
      </w:r>
    </w:p>
    <w:sectPr w:rsidR="001677EE" w:rsidRPr="00E73EDC" w:rsidSect="00FE3947">
      <w:pgSz w:w="16817" w:h="11901"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B8B60" w14:textId="77777777" w:rsidR="00000000" w:rsidRDefault="00E73EDC">
      <w:r>
        <w:separator/>
      </w:r>
    </w:p>
  </w:endnote>
  <w:endnote w:type="continuationSeparator" w:id="0">
    <w:p w14:paraId="464C44F0" w14:textId="77777777" w:rsidR="00000000" w:rsidRDefault="00E7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C25CA" w14:textId="77777777" w:rsidR="001F4018" w:rsidRDefault="002B08BD" w:rsidP="0020256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2A5F3" w14:textId="77777777" w:rsidR="001F4018" w:rsidRDefault="00E73EDC" w:rsidP="00F44A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B2CA" w14:textId="27E018BC" w:rsidR="001F4018" w:rsidRDefault="002B08BD" w:rsidP="0020256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3EDC">
      <w:rPr>
        <w:rStyle w:val="PageNumber"/>
        <w:noProof/>
      </w:rPr>
      <w:t>12</w:t>
    </w:r>
    <w:r>
      <w:rPr>
        <w:rStyle w:val="PageNumber"/>
      </w:rPr>
      <w:fldChar w:fldCharType="end"/>
    </w:r>
  </w:p>
  <w:p w14:paraId="5CDAD968" w14:textId="77777777" w:rsidR="001F4018" w:rsidRDefault="00E73EDC" w:rsidP="00F44A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2D0E9" w14:textId="77777777" w:rsidR="00000000" w:rsidRDefault="00E73EDC">
      <w:r>
        <w:separator/>
      </w:r>
    </w:p>
  </w:footnote>
  <w:footnote w:type="continuationSeparator" w:id="0">
    <w:p w14:paraId="6EFF4E47" w14:textId="77777777" w:rsidR="00000000" w:rsidRDefault="00E73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C7066"/>
    <w:rsid w:val="000362A8"/>
    <w:rsid w:val="000453E3"/>
    <w:rsid w:val="00082182"/>
    <w:rsid w:val="001677EE"/>
    <w:rsid w:val="001902DE"/>
    <w:rsid w:val="002316EE"/>
    <w:rsid w:val="002B08BD"/>
    <w:rsid w:val="00330A9A"/>
    <w:rsid w:val="00351136"/>
    <w:rsid w:val="00360867"/>
    <w:rsid w:val="00397D41"/>
    <w:rsid w:val="003A0721"/>
    <w:rsid w:val="003E219F"/>
    <w:rsid w:val="004402CD"/>
    <w:rsid w:val="004A5F6C"/>
    <w:rsid w:val="0050370D"/>
    <w:rsid w:val="00572EC6"/>
    <w:rsid w:val="005A71CC"/>
    <w:rsid w:val="005C7066"/>
    <w:rsid w:val="005D5E80"/>
    <w:rsid w:val="00623A53"/>
    <w:rsid w:val="006555A7"/>
    <w:rsid w:val="00687856"/>
    <w:rsid w:val="006C5156"/>
    <w:rsid w:val="006D56DD"/>
    <w:rsid w:val="0073482E"/>
    <w:rsid w:val="00752B04"/>
    <w:rsid w:val="00792D9E"/>
    <w:rsid w:val="007C65B7"/>
    <w:rsid w:val="00831AFA"/>
    <w:rsid w:val="00890A1E"/>
    <w:rsid w:val="008D4800"/>
    <w:rsid w:val="00914E32"/>
    <w:rsid w:val="00917231"/>
    <w:rsid w:val="009538AC"/>
    <w:rsid w:val="00966477"/>
    <w:rsid w:val="00972E21"/>
    <w:rsid w:val="009959D3"/>
    <w:rsid w:val="009C520F"/>
    <w:rsid w:val="009C55E9"/>
    <w:rsid w:val="00A7183D"/>
    <w:rsid w:val="00AD0770"/>
    <w:rsid w:val="00BB7A9C"/>
    <w:rsid w:val="00C95607"/>
    <w:rsid w:val="00CB59F8"/>
    <w:rsid w:val="00E73EDC"/>
    <w:rsid w:val="00EB24C4"/>
    <w:rsid w:val="00FB7060"/>
    <w:rsid w:val="00FD56E1"/>
    <w:rsid w:val="00FE3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8D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136"/>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C7066"/>
    <w:rPr>
      <w:i/>
      <w:iCs/>
    </w:rPr>
  </w:style>
  <w:style w:type="paragraph" w:styleId="Footer">
    <w:name w:val="footer"/>
    <w:basedOn w:val="Normal"/>
    <w:link w:val="FooterChar"/>
    <w:uiPriority w:val="99"/>
    <w:unhideWhenUsed/>
    <w:rsid w:val="005C7066"/>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5C7066"/>
  </w:style>
  <w:style w:type="character" w:styleId="PageNumber">
    <w:name w:val="page number"/>
    <w:basedOn w:val="DefaultParagraphFont"/>
    <w:uiPriority w:val="99"/>
    <w:semiHidden/>
    <w:unhideWhenUsed/>
    <w:rsid w:val="005C7066"/>
  </w:style>
  <w:style w:type="table" w:styleId="TableGrid">
    <w:name w:val="Table Grid"/>
    <w:basedOn w:val="TableNormal"/>
    <w:uiPriority w:val="39"/>
    <w:rsid w:val="005C7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5C7066"/>
    <w:pPr>
      <w:jc w:val="center"/>
    </w:pPr>
    <w:rPr>
      <w:rFonts w:ascii="Calibri" w:hAnsi="Calibri" w:cstheme="minorBidi"/>
      <w:lang w:val="en-US" w:eastAsia="en-US"/>
    </w:rPr>
  </w:style>
  <w:style w:type="paragraph" w:customStyle="1" w:styleId="EndNoteBibliography">
    <w:name w:val="EndNote Bibliography"/>
    <w:basedOn w:val="Normal"/>
    <w:rsid w:val="005C7066"/>
    <w:pPr>
      <w:jc w:val="both"/>
    </w:pPr>
    <w:rPr>
      <w:rFonts w:ascii="Calibri" w:hAnsi="Calibri" w:cstheme="minorBidi"/>
      <w:lang w:val="en-US" w:eastAsia="en-US"/>
    </w:rPr>
  </w:style>
  <w:style w:type="paragraph" w:styleId="DocumentMap">
    <w:name w:val="Document Map"/>
    <w:basedOn w:val="Normal"/>
    <w:link w:val="DocumentMapChar"/>
    <w:uiPriority w:val="99"/>
    <w:semiHidden/>
    <w:unhideWhenUsed/>
    <w:rsid w:val="005C7066"/>
    <w:rPr>
      <w:lang w:eastAsia="en-US"/>
    </w:rPr>
  </w:style>
  <w:style w:type="character" w:customStyle="1" w:styleId="DocumentMapChar">
    <w:name w:val="Document Map Char"/>
    <w:basedOn w:val="DefaultParagraphFont"/>
    <w:link w:val="DocumentMap"/>
    <w:uiPriority w:val="99"/>
    <w:semiHidden/>
    <w:rsid w:val="005C7066"/>
    <w:rPr>
      <w:rFonts w:ascii="Times New Roman" w:hAnsi="Times New Roman" w:cs="Times New Roman"/>
    </w:rPr>
  </w:style>
  <w:style w:type="character" w:styleId="LineNumber">
    <w:name w:val="line number"/>
    <w:basedOn w:val="DefaultParagraphFont"/>
    <w:uiPriority w:val="99"/>
    <w:semiHidden/>
    <w:unhideWhenUsed/>
    <w:rsid w:val="005C7066"/>
  </w:style>
  <w:style w:type="paragraph" w:styleId="BalloonText">
    <w:name w:val="Balloon Text"/>
    <w:basedOn w:val="Normal"/>
    <w:link w:val="BalloonTextChar"/>
    <w:uiPriority w:val="99"/>
    <w:semiHidden/>
    <w:unhideWhenUsed/>
    <w:rsid w:val="005C7066"/>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5C7066"/>
    <w:rPr>
      <w:rFonts w:ascii="Segoe UI" w:hAnsi="Segoe UI" w:cs="Segoe UI"/>
      <w:sz w:val="18"/>
      <w:szCs w:val="18"/>
    </w:rPr>
  </w:style>
  <w:style w:type="character" w:styleId="CommentReference">
    <w:name w:val="annotation reference"/>
    <w:basedOn w:val="DefaultParagraphFont"/>
    <w:uiPriority w:val="99"/>
    <w:semiHidden/>
    <w:unhideWhenUsed/>
    <w:rsid w:val="005C7066"/>
    <w:rPr>
      <w:sz w:val="16"/>
      <w:szCs w:val="16"/>
    </w:rPr>
  </w:style>
  <w:style w:type="paragraph" w:styleId="CommentText">
    <w:name w:val="annotation text"/>
    <w:basedOn w:val="Normal"/>
    <w:link w:val="CommentTextChar"/>
    <w:uiPriority w:val="99"/>
    <w:semiHidden/>
    <w:unhideWhenUsed/>
    <w:rsid w:val="005C7066"/>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C7066"/>
    <w:rPr>
      <w:sz w:val="20"/>
      <w:szCs w:val="20"/>
    </w:rPr>
  </w:style>
  <w:style w:type="paragraph" w:styleId="CommentSubject">
    <w:name w:val="annotation subject"/>
    <w:basedOn w:val="CommentText"/>
    <w:next w:val="CommentText"/>
    <w:link w:val="CommentSubjectChar"/>
    <w:uiPriority w:val="99"/>
    <w:semiHidden/>
    <w:unhideWhenUsed/>
    <w:rsid w:val="005C7066"/>
    <w:rPr>
      <w:b/>
      <w:bCs/>
    </w:rPr>
  </w:style>
  <w:style w:type="character" w:customStyle="1" w:styleId="CommentSubjectChar">
    <w:name w:val="Comment Subject Char"/>
    <w:basedOn w:val="CommentTextChar"/>
    <w:link w:val="CommentSubject"/>
    <w:uiPriority w:val="99"/>
    <w:semiHidden/>
    <w:rsid w:val="005C7066"/>
    <w:rPr>
      <w:b/>
      <w:bCs/>
      <w:sz w:val="20"/>
      <w:szCs w:val="20"/>
    </w:rPr>
  </w:style>
  <w:style w:type="paragraph" w:styleId="Revision">
    <w:name w:val="Revision"/>
    <w:hidden/>
    <w:uiPriority w:val="99"/>
    <w:semiHidden/>
    <w:rsid w:val="005C7066"/>
  </w:style>
  <w:style w:type="character" w:customStyle="1" w:styleId="current-selection">
    <w:name w:val="current-selection"/>
    <w:basedOn w:val="DefaultParagraphFont"/>
    <w:rsid w:val="00351136"/>
  </w:style>
  <w:style w:type="character" w:customStyle="1" w:styleId="a">
    <w:name w:val="_"/>
    <w:basedOn w:val="DefaultParagraphFont"/>
    <w:rsid w:val="00351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358356">
      <w:bodyDiv w:val="1"/>
      <w:marLeft w:val="0"/>
      <w:marRight w:val="0"/>
      <w:marTop w:val="0"/>
      <w:marBottom w:val="0"/>
      <w:divBdr>
        <w:top w:val="none" w:sz="0" w:space="0" w:color="auto"/>
        <w:left w:val="none" w:sz="0" w:space="0" w:color="auto"/>
        <w:bottom w:val="none" w:sz="0" w:space="0" w:color="auto"/>
        <w:right w:val="none" w:sz="0" w:space="0" w:color="auto"/>
      </w:divBdr>
    </w:div>
    <w:div w:id="624393058">
      <w:bodyDiv w:val="1"/>
      <w:marLeft w:val="0"/>
      <w:marRight w:val="0"/>
      <w:marTop w:val="0"/>
      <w:marBottom w:val="0"/>
      <w:divBdr>
        <w:top w:val="none" w:sz="0" w:space="0" w:color="auto"/>
        <w:left w:val="none" w:sz="0" w:space="0" w:color="auto"/>
        <w:bottom w:val="none" w:sz="0" w:space="0" w:color="auto"/>
        <w:right w:val="none" w:sz="0" w:space="0" w:color="auto"/>
      </w:divBdr>
    </w:div>
    <w:div w:id="1306548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6551</Words>
  <Characters>37347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Budd J.C.</cp:lastModifiedBy>
  <cp:revision>3</cp:revision>
  <dcterms:created xsi:type="dcterms:W3CDTF">2017-11-30T13:57:00Z</dcterms:created>
  <dcterms:modified xsi:type="dcterms:W3CDTF">2017-11-30T13:59:00Z</dcterms:modified>
</cp:coreProperties>
</file>