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E" w:rsidRDefault="008807AC">
      <w:r>
        <w:t>Dr Francesca Parmigiani</w:t>
      </w:r>
    </w:p>
    <w:p w:rsidR="008807AC" w:rsidRDefault="008807AC">
      <w:r>
        <w:t>Optoelectronics Research Centre</w:t>
      </w:r>
    </w:p>
    <w:p w:rsidR="008807AC" w:rsidRDefault="008807AC">
      <w:r>
        <w:t>University of Southampton</w:t>
      </w:r>
    </w:p>
    <w:p w:rsidR="008807AC" w:rsidRDefault="008807AC">
      <w:r>
        <w:t>SO171BJ</w:t>
      </w:r>
    </w:p>
    <w:p w:rsidR="008807AC" w:rsidRDefault="008807AC">
      <w:r>
        <w:t xml:space="preserve">Email: </w:t>
      </w:r>
      <w:hyperlink r:id="rId5" w:history="1">
        <w:r w:rsidRPr="001D1C3F">
          <w:rPr>
            <w:rStyle w:val="Hyperlink"/>
          </w:rPr>
          <w:t>frp@orc.soton.ac.uk</w:t>
        </w:r>
      </w:hyperlink>
    </w:p>
    <w:p w:rsidR="008807AC" w:rsidRDefault="008807AC"/>
    <w:p w:rsidR="008807AC" w:rsidRDefault="008807AC" w:rsidP="00B65E7F">
      <w:r>
        <w:t>The data for the corresponding figures of the paper: F. Parmigiani et al., “</w:t>
      </w:r>
      <w:r w:rsidR="00B65E7F" w:rsidRPr="00B65E7F">
        <w:t xml:space="preserve">All-optical mode and wavelength converter based on parametric processes in a three-mode </w:t>
      </w:r>
      <w:proofErr w:type="spellStart"/>
      <w:r w:rsidR="00B65E7F" w:rsidRPr="00B65E7F">
        <w:t>fiber</w:t>
      </w:r>
      <w:proofErr w:type="spellEnd"/>
      <w:r>
        <w:t xml:space="preserve">”, </w:t>
      </w:r>
      <w:r w:rsidR="00B65E7F">
        <w:t>Optics Express</w:t>
      </w:r>
      <w:r>
        <w:t>, are given in the attachment.</w:t>
      </w:r>
    </w:p>
    <w:p w:rsidR="008807AC" w:rsidRDefault="008807AC" w:rsidP="008807AC"/>
    <w:p w:rsidR="008807AC" w:rsidRDefault="008807AC" w:rsidP="00B65E7F">
      <w:r>
        <w:t>The first page of excel reports the data for Figure 2</w:t>
      </w:r>
      <w:r w:rsidR="00B65E7F">
        <w:t xml:space="preserve"> (b)</w:t>
      </w:r>
      <w:r>
        <w:t xml:space="preserve"> (Figure 1 is a </w:t>
      </w:r>
      <w:r w:rsidR="00B65E7F">
        <w:t xml:space="preserve">schematic figure and Fig. 2(a) is </w:t>
      </w:r>
      <w:r>
        <w:t>set-up figure and for this reason no information is uploaded), reporting the i</w:t>
      </w:r>
      <w:r w:rsidRPr="008807AC">
        <w:t xml:space="preserve">mpulse responses </w:t>
      </w:r>
      <w:r>
        <w:t xml:space="preserve">data </w:t>
      </w:r>
      <w:r w:rsidRPr="008807AC">
        <w:t>with selective mode excitation of the LP11a, LP01, and LP11b modes, respectively, in the EC-FMF using a time of flight measurement set-up</w:t>
      </w:r>
      <w:r w:rsidR="00B65E7F">
        <w:t>.</w:t>
      </w:r>
    </w:p>
    <w:p w:rsidR="008807AC" w:rsidRDefault="008807AC" w:rsidP="008807AC"/>
    <w:p w:rsidR="008807AC" w:rsidRDefault="008807AC" w:rsidP="00B65E7F">
      <w:r>
        <w:t xml:space="preserve">The second page of excel reports the </w:t>
      </w:r>
      <w:r w:rsidR="00B65E7F">
        <w:t>mode-</w:t>
      </w:r>
      <w:proofErr w:type="spellStart"/>
      <w:r w:rsidR="00B65E7F">
        <w:t>demultiplexer</w:t>
      </w:r>
      <w:proofErr w:type="spellEnd"/>
      <w:r w:rsidR="00B65E7F">
        <w:t xml:space="preserve"> spectra of LP01 port and LP11a port </w:t>
      </w:r>
      <w:r w:rsidR="00B65E7F" w:rsidRPr="00B65E7F">
        <w:t xml:space="preserve">for </w:t>
      </w:r>
      <w:r w:rsidR="00B65E7F" w:rsidRPr="00B65E7F">
        <w:rPr>
          <w:rFonts w:ascii="Symbol" w:hAnsi="Symbol"/>
        </w:rPr>
        <w:t></w:t>
      </w:r>
      <w:r w:rsidR="00B65E7F" w:rsidRPr="00B65E7F">
        <w:rPr>
          <w:vertAlign w:val="subscript"/>
        </w:rPr>
        <w:t>P1</w:t>
      </w:r>
      <w:r w:rsidR="00B65E7F" w:rsidRPr="00B65E7F">
        <w:t xml:space="preserve"> and </w:t>
      </w:r>
      <w:r w:rsidR="00B65E7F" w:rsidRPr="00B65E7F">
        <w:rPr>
          <w:rFonts w:ascii="Symbol" w:hAnsi="Symbol"/>
        </w:rPr>
        <w:t></w:t>
      </w:r>
      <w:r w:rsidR="00B65E7F" w:rsidRPr="00B65E7F">
        <w:rPr>
          <w:vertAlign w:val="subscript"/>
        </w:rPr>
        <w:t>S</w:t>
      </w:r>
      <w:r w:rsidR="00B65E7F" w:rsidRPr="00B65E7F">
        <w:t xml:space="preserve"> equal to 1537.4 nm or 1537.9 nm, respectively, and </w:t>
      </w:r>
      <w:r w:rsidR="00B65E7F" w:rsidRPr="00B65E7F">
        <w:rPr>
          <w:rFonts w:ascii="Symbol" w:hAnsi="Symbol"/>
        </w:rPr>
        <w:t></w:t>
      </w:r>
      <w:r w:rsidR="00B65E7F" w:rsidRPr="00B65E7F">
        <w:rPr>
          <w:vertAlign w:val="subscript"/>
        </w:rPr>
        <w:t>P2</w:t>
      </w:r>
      <w:r w:rsidR="00B65E7F" w:rsidRPr="00B65E7F">
        <w:t xml:space="preserve"> equal to 1557.3 nm, 1562.4 nm, 1567.13 nm, and 1578 nm, respectively, when P1 and S excite the LP</w:t>
      </w:r>
      <w:r w:rsidR="00B65E7F" w:rsidRPr="00B65E7F">
        <w:rPr>
          <w:vertAlign w:val="subscript"/>
        </w:rPr>
        <w:t>01</w:t>
      </w:r>
      <w:r w:rsidR="00B65E7F" w:rsidRPr="00B65E7F">
        <w:t xml:space="preserve"> mode of the </w:t>
      </w:r>
      <w:proofErr w:type="spellStart"/>
      <w:r w:rsidR="00B65E7F" w:rsidRPr="00B65E7F">
        <w:t>fiber</w:t>
      </w:r>
      <w:proofErr w:type="spellEnd"/>
      <w:r w:rsidR="00B65E7F" w:rsidRPr="00B65E7F">
        <w:t xml:space="preserve"> and P2 excites the LP</w:t>
      </w:r>
      <w:r w:rsidR="00B65E7F" w:rsidRPr="00B65E7F">
        <w:rPr>
          <w:vertAlign w:val="subscript"/>
        </w:rPr>
        <w:t>11a</w:t>
      </w:r>
      <w:r w:rsidR="00B65E7F" w:rsidRPr="00B65E7F">
        <w:t xml:space="preserve"> mode.</w:t>
      </w:r>
      <w:r w:rsidR="00B65E7F">
        <w:t xml:space="preserve"> These results correspond to Fig. 3 in the paper</w:t>
      </w:r>
      <w:r>
        <w:t>.</w:t>
      </w:r>
    </w:p>
    <w:p w:rsidR="00B65E7F" w:rsidRDefault="00B65E7F" w:rsidP="00B65E7F"/>
    <w:p w:rsidR="00B65E7F" w:rsidRDefault="00B65E7F" w:rsidP="00956ED9">
      <w:r>
        <w:t xml:space="preserve">The </w:t>
      </w:r>
      <w:r w:rsidR="00956ED9">
        <w:t>third</w:t>
      </w:r>
      <w:r>
        <w:t xml:space="preserve"> page of excel reports the</w:t>
      </w:r>
      <w:r w:rsidR="00956ED9">
        <w:t xml:space="preserve"> measured and simulated</w:t>
      </w:r>
      <w:r w:rsidR="00956ED9" w:rsidRPr="00956ED9">
        <w:t xml:space="preserve"> conversion efficiencies of the PC </w:t>
      </w:r>
      <w:r w:rsidR="00956ED9">
        <w:t xml:space="preserve">and BS </w:t>
      </w:r>
      <w:r w:rsidR="00956ED9" w:rsidRPr="00956ED9">
        <w:t>processes versus Signal to Pump 1 wavelength detuning, when the other pump excites the second mode (LP</w:t>
      </w:r>
      <w:r w:rsidR="00956ED9" w:rsidRPr="00956ED9">
        <w:rPr>
          <w:vertAlign w:val="subscript"/>
        </w:rPr>
        <w:t>11a</w:t>
      </w:r>
      <w:r w:rsidR="00956ED9" w:rsidRPr="00956ED9">
        <w:t xml:space="preserve">) of the </w:t>
      </w:r>
      <w:proofErr w:type="spellStart"/>
      <w:r w:rsidR="00956ED9" w:rsidRPr="00956ED9">
        <w:t>fiber</w:t>
      </w:r>
      <w:proofErr w:type="spellEnd"/>
      <w:r w:rsidR="00956ED9" w:rsidRPr="00956ED9">
        <w:t xml:space="preserve"> at different wavelengths around the phase matching condition, i.e. </w:t>
      </w:r>
      <w:r w:rsidR="00956ED9" w:rsidRPr="00956ED9">
        <w:rPr>
          <w:rFonts w:ascii="Symbol" w:hAnsi="Symbol"/>
        </w:rPr>
        <w:t></w:t>
      </w:r>
      <w:r w:rsidR="00956ED9" w:rsidRPr="00956ED9">
        <w:rPr>
          <w:vertAlign w:val="subscript"/>
        </w:rPr>
        <w:t>P1</w:t>
      </w:r>
      <w:r w:rsidR="00956ED9" w:rsidRPr="00956ED9">
        <w:t>=1537.4 nm, while</w:t>
      </w:r>
      <w:r w:rsidR="00956ED9" w:rsidRPr="00956ED9">
        <w:rPr>
          <w:rFonts w:ascii="Symbol" w:hAnsi="Symbol"/>
        </w:rPr>
        <w:t></w:t>
      </w:r>
      <w:r w:rsidR="00956ED9" w:rsidRPr="00956ED9">
        <w:rPr>
          <w:rFonts w:ascii="Symbol" w:hAnsi="Symbol"/>
        </w:rPr>
        <w:t></w:t>
      </w:r>
      <w:r w:rsidR="00956ED9" w:rsidRPr="00956ED9">
        <w:rPr>
          <w:vertAlign w:val="subscript"/>
        </w:rPr>
        <w:t>P2</w:t>
      </w:r>
      <w:r w:rsidR="00956ED9" w:rsidRPr="00956ED9">
        <w:t xml:space="preserve">=1561.3 </w:t>
      </w:r>
      <w:proofErr w:type="gramStart"/>
      <w:r w:rsidR="00956ED9" w:rsidRPr="00956ED9">
        <w:t>nm  (</w:t>
      </w:r>
      <w:proofErr w:type="gramEnd"/>
      <w:r w:rsidR="00956ED9" w:rsidRPr="00956ED9">
        <w:t xml:space="preserve">-1 nm from PM), </w:t>
      </w:r>
      <w:r w:rsidR="00956ED9" w:rsidRPr="00956ED9">
        <w:rPr>
          <w:rFonts w:ascii="Symbol" w:hAnsi="Symbol"/>
        </w:rPr>
        <w:t></w:t>
      </w:r>
      <w:r w:rsidR="00956ED9" w:rsidRPr="00956ED9">
        <w:rPr>
          <w:vertAlign w:val="subscript"/>
        </w:rPr>
        <w:t>P2</w:t>
      </w:r>
      <w:r w:rsidR="00956ED9" w:rsidRPr="00956ED9">
        <w:t xml:space="preserve">=1562.4 nm (at PM) and </w:t>
      </w:r>
      <w:r w:rsidR="00956ED9" w:rsidRPr="00956ED9">
        <w:rPr>
          <w:rFonts w:ascii="Symbol" w:hAnsi="Symbol"/>
        </w:rPr>
        <w:t></w:t>
      </w:r>
      <w:r w:rsidR="00956ED9" w:rsidRPr="00956ED9">
        <w:rPr>
          <w:vertAlign w:val="subscript"/>
        </w:rPr>
        <w:t>P2</w:t>
      </w:r>
      <w:r w:rsidR="00956ED9" w:rsidRPr="00956ED9">
        <w:t>=1563 nm (+0.6 nm from PM).</w:t>
      </w:r>
      <w:r w:rsidR="00956ED9">
        <w:t xml:space="preserve"> </w:t>
      </w:r>
      <w:r w:rsidR="00956ED9">
        <w:t xml:space="preserve">These results correspond to Fig. </w:t>
      </w:r>
      <w:r w:rsidR="00956ED9">
        <w:t>4</w:t>
      </w:r>
      <w:r w:rsidR="00956ED9">
        <w:t xml:space="preserve"> in the paper</w:t>
      </w:r>
      <w:r w:rsidR="00956ED9">
        <w:t>.</w:t>
      </w:r>
    </w:p>
    <w:p w:rsidR="00956ED9" w:rsidRDefault="00956ED9" w:rsidP="00956ED9"/>
    <w:p w:rsidR="00956ED9" w:rsidRDefault="00956ED9" w:rsidP="00956ED9">
      <w:r>
        <w:t xml:space="preserve">The </w:t>
      </w:r>
      <w:r>
        <w:t>four</w:t>
      </w:r>
      <w:r>
        <w:t xml:space="preserve"> page of excel reports the measured </w:t>
      </w:r>
      <w:r w:rsidRPr="00956ED9">
        <w:t>and simulated conversion efficiencies of the BS and PC processes versus signal to P1 wavelength detuning, when the other pump excites the second mode (LP</w:t>
      </w:r>
      <w:r w:rsidRPr="00956ED9">
        <w:rPr>
          <w:vertAlign w:val="subscript"/>
        </w:rPr>
        <w:t>11a</w:t>
      </w:r>
      <w:r w:rsidRPr="00956ED9">
        <w:t xml:space="preserve">) of the </w:t>
      </w:r>
      <w:proofErr w:type="spellStart"/>
      <w:r w:rsidRPr="00956ED9">
        <w:t>fiber</w:t>
      </w:r>
      <w:proofErr w:type="spellEnd"/>
      <w:r w:rsidRPr="00956ED9">
        <w:t xml:space="preserve"> detuned of about -3 nm (top row) and +3 nm (bottom row) from the phase matching condition (i. e. </w:t>
      </w:r>
      <w:r w:rsidRPr="00956ED9">
        <w:rPr>
          <w:rFonts w:ascii="Symbol" w:hAnsi="Symbol"/>
        </w:rPr>
        <w:t></w:t>
      </w:r>
      <w:r w:rsidRPr="00956ED9">
        <w:rPr>
          <w:vertAlign w:val="subscript"/>
        </w:rPr>
        <w:t>P2</w:t>
      </w:r>
      <w:r>
        <w:t>=1562.4 nm)</w:t>
      </w:r>
      <w:r w:rsidRPr="00956ED9">
        <w:t>.</w:t>
      </w:r>
      <w:r>
        <w:t xml:space="preserve"> These results correspond to Fig. </w:t>
      </w:r>
      <w:r>
        <w:t>5</w:t>
      </w:r>
      <w:r>
        <w:t xml:space="preserve"> in the paper.</w:t>
      </w:r>
    </w:p>
    <w:p w:rsidR="008807AC" w:rsidRDefault="008807AC" w:rsidP="008807AC"/>
    <w:p w:rsidR="00956ED9" w:rsidRDefault="008807AC" w:rsidP="007F3F28">
      <w:r>
        <w:t xml:space="preserve">The </w:t>
      </w:r>
      <w:r w:rsidR="00956ED9">
        <w:t>fifth</w:t>
      </w:r>
      <w:r>
        <w:t xml:space="preserve"> and last page of the excel reports </w:t>
      </w:r>
      <w:r w:rsidR="00956ED9">
        <w:t>the mode-</w:t>
      </w:r>
      <w:proofErr w:type="spellStart"/>
      <w:r w:rsidR="00956ED9">
        <w:t>demultiplexer</w:t>
      </w:r>
      <w:proofErr w:type="spellEnd"/>
      <w:r w:rsidR="00956ED9">
        <w:t xml:space="preserve"> spectra of LP</w:t>
      </w:r>
      <w:r w:rsidR="00956ED9" w:rsidRPr="00956ED9">
        <w:rPr>
          <w:vertAlign w:val="subscript"/>
        </w:rPr>
        <w:t>01</w:t>
      </w:r>
      <w:r w:rsidR="00956ED9">
        <w:t xml:space="preserve"> port and LP</w:t>
      </w:r>
      <w:r w:rsidR="00956ED9" w:rsidRPr="00956ED9">
        <w:rPr>
          <w:vertAlign w:val="subscript"/>
        </w:rPr>
        <w:t>11</w:t>
      </w:r>
      <w:r w:rsidR="00956ED9" w:rsidRPr="00956ED9">
        <w:rPr>
          <w:vertAlign w:val="subscript"/>
        </w:rPr>
        <w:t>b</w:t>
      </w:r>
      <w:r w:rsidR="00956ED9">
        <w:t xml:space="preserve"> port </w:t>
      </w:r>
      <w:r w:rsidR="00956ED9" w:rsidRPr="00B65E7F">
        <w:t xml:space="preserve">for </w:t>
      </w:r>
      <w:r w:rsidR="00956ED9" w:rsidRPr="00B65E7F">
        <w:rPr>
          <w:rFonts w:ascii="Symbol" w:hAnsi="Symbol"/>
        </w:rPr>
        <w:t></w:t>
      </w:r>
      <w:r w:rsidR="00956ED9" w:rsidRPr="00B65E7F">
        <w:rPr>
          <w:vertAlign w:val="subscript"/>
        </w:rPr>
        <w:t>P1</w:t>
      </w:r>
      <w:r w:rsidR="00956ED9" w:rsidRPr="00B65E7F">
        <w:t xml:space="preserve"> and </w:t>
      </w:r>
      <w:r w:rsidR="00956ED9" w:rsidRPr="00B65E7F">
        <w:rPr>
          <w:rFonts w:ascii="Symbol" w:hAnsi="Symbol"/>
        </w:rPr>
        <w:t></w:t>
      </w:r>
      <w:r w:rsidR="00956ED9" w:rsidRPr="00B65E7F">
        <w:rPr>
          <w:vertAlign w:val="subscript"/>
        </w:rPr>
        <w:t>S</w:t>
      </w:r>
      <w:r w:rsidR="00956ED9" w:rsidRPr="00B65E7F">
        <w:t xml:space="preserve"> equal to 1537.4 nm or 1537.9 nm, respectively, and </w:t>
      </w:r>
      <w:r w:rsidR="00956ED9" w:rsidRPr="00B65E7F">
        <w:rPr>
          <w:rFonts w:ascii="Symbol" w:hAnsi="Symbol"/>
        </w:rPr>
        <w:t></w:t>
      </w:r>
      <w:r w:rsidR="00956ED9">
        <w:rPr>
          <w:vertAlign w:val="subscript"/>
        </w:rPr>
        <w:t>P3</w:t>
      </w:r>
      <w:r w:rsidR="00956ED9" w:rsidRPr="00B65E7F">
        <w:t xml:space="preserve"> equal </w:t>
      </w:r>
      <w:r w:rsidR="007F3F28" w:rsidRPr="007F3F28">
        <w:t>1562.4 nm, 1573 nm, 1</w:t>
      </w:r>
      <w:r w:rsidR="007F3F28">
        <w:t>578 nm or 1583 nm, respectively</w:t>
      </w:r>
      <w:r w:rsidR="00956ED9" w:rsidRPr="00B65E7F">
        <w:t>, when P1 and S excite the LP</w:t>
      </w:r>
      <w:r w:rsidR="00956ED9" w:rsidRPr="00B65E7F">
        <w:rPr>
          <w:vertAlign w:val="subscript"/>
        </w:rPr>
        <w:t>01</w:t>
      </w:r>
      <w:r w:rsidR="00956ED9" w:rsidRPr="00B65E7F">
        <w:t xml:space="preserve"> mode of the </w:t>
      </w:r>
      <w:proofErr w:type="spellStart"/>
      <w:r w:rsidR="00956ED9" w:rsidRPr="00B65E7F">
        <w:t>fiber</w:t>
      </w:r>
      <w:proofErr w:type="spellEnd"/>
      <w:r w:rsidR="00956ED9" w:rsidRPr="00B65E7F">
        <w:t xml:space="preserve"> and P</w:t>
      </w:r>
      <w:r w:rsidR="007F3F28">
        <w:t>3</w:t>
      </w:r>
      <w:r w:rsidR="00956ED9" w:rsidRPr="00B65E7F">
        <w:t xml:space="preserve"> excites the LP</w:t>
      </w:r>
      <w:r w:rsidR="007F3F28">
        <w:rPr>
          <w:vertAlign w:val="subscript"/>
        </w:rPr>
        <w:t>11b</w:t>
      </w:r>
      <w:r w:rsidR="00956ED9" w:rsidRPr="00B65E7F">
        <w:t xml:space="preserve"> mode.</w:t>
      </w:r>
      <w:r w:rsidR="00956ED9">
        <w:t xml:space="preserve"> </w:t>
      </w:r>
      <w:r w:rsidR="007F3F28" w:rsidRPr="00F50922">
        <w:t>Conversion efficiency of the BS and PC processes at the phase matched wavelengths versus the signal to Pump1 wavelength detuning</w:t>
      </w:r>
      <w:r w:rsidR="007F3F28">
        <w:t xml:space="preserve"> are also reported</w:t>
      </w:r>
      <w:bookmarkStart w:id="0" w:name="_GoBack"/>
      <w:bookmarkEnd w:id="0"/>
      <w:r w:rsidR="007F3F28" w:rsidRPr="00F50922">
        <w:t>.</w:t>
      </w:r>
      <w:r w:rsidR="007F3F28">
        <w:t xml:space="preserve"> </w:t>
      </w:r>
      <w:r w:rsidR="00956ED9">
        <w:t xml:space="preserve">These results correspond to Fig. </w:t>
      </w:r>
      <w:r w:rsidR="00956ED9">
        <w:t>6</w:t>
      </w:r>
      <w:r w:rsidR="00956ED9">
        <w:t xml:space="preserve"> in the paper.</w:t>
      </w:r>
    </w:p>
    <w:p w:rsidR="008807AC" w:rsidRDefault="008807AC" w:rsidP="00956ED9"/>
    <w:sectPr w:rsidR="0088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C"/>
    <w:rsid w:val="001854CC"/>
    <w:rsid w:val="006A2438"/>
    <w:rsid w:val="00795AE3"/>
    <w:rsid w:val="007F3F28"/>
    <w:rsid w:val="00815825"/>
    <w:rsid w:val="008807AC"/>
    <w:rsid w:val="00910B81"/>
    <w:rsid w:val="00956ED9"/>
    <w:rsid w:val="00AC6CAB"/>
    <w:rsid w:val="00B65E7F"/>
    <w:rsid w:val="00C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p@orc.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Parmigiani F.</dc:creator>
  <cp:lastModifiedBy>Parmigiani F.</cp:lastModifiedBy>
  <cp:revision>3</cp:revision>
  <dcterms:created xsi:type="dcterms:W3CDTF">2017-12-07T09:25:00Z</dcterms:created>
  <dcterms:modified xsi:type="dcterms:W3CDTF">2017-12-07T09:31:00Z</dcterms:modified>
</cp:coreProperties>
</file>