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95309" w14:textId="77777777" w:rsidR="00813C12" w:rsidRPr="00926A89" w:rsidRDefault="006F64D9" w:rsidP="00E16EDF">
      <w:pPr>
        <w:pStyle w:val="Body"/>
        <w:spacing w:after="60" w:line="480" w:lineRule="auto"/>
        <w:ind w:left="360"/>
        <w:jc w:val="center"/>
        <w:rPr>
          <w:rFonts w:ascii="Times New Roman" w:eastAsia="Times New Roman" w:hAnsi="Times New Roman" w:cs="Times New Roman"/>
          <w:b/>
          <w:bCs/>
          <w:sz w:val="24"/>
          <w:szCs w:val="24"/>
        </w:rPr>
      </w:pPr>
      <w:bookmarkStart w:id="0" w:name="_GoBack"/>
      <w:bookmarkEnd w:id="0"/>
      <w:r w:rsidRPr="00926A89">
        <w:rPr>
          <w:rFonts w:ascii="Times New Roman" w:hAnsi="Times New Roman"/>
          <w:b/>
          <w:bCs/>
          <w:sz w:val="24"/>
          <w:szCs w:val="24"/>
        </w:rPr>
        <w:t>Vitamin B</w:t>
      </w:r>
      <w:r w:rsidRPr="00926A89">
        <w:rPr>
          <w:rFonts w:ascii="Times New Roman" w:hAnsi="Times New Roman"/>
          <w:b/>
          <w:bCs/>
          <w:sz w:val="24"/>
          <w:szCs w:val="24"/>
          <w:vertAlign w:val="subscript"/>
        </w:rPr>
        <w:t>12</w:t>
      </w:r>
      <w:r w:rsidRPr="00926A89">
        <w:rPr>
          <w:rFonts w:ascii="Times New Roman" w:hAnsi="Times New Roman"/>
          <w:b/>
          <w:bCs/>
          <w:sz w:val="24"/>
          <w:szCs w:val="24"/>
        </w:rPr>
        <w:t xml:space="preserve"> Supplementation Influences Methylation of Genes Associated </w:t>
      </w:r>
    </w:p>
    <w:p w14:paraId="79836605" w14:textId="77777777" w:rsidR="00813C12" w:rsidRPr="00926A89" w:rsidRDefault="006F64D9" w:rsidP="00E16EDF">
      <w:pPr>
        <w:pStyle w:val="Body"/>
        <w:spacing w:after="60" w:line="480" w:lineRule="auto"/>
        <w:ind w:left="360"/>
        <w:jc w:val="center"/>
        <w:rPr>
          <w:rFonts w:ascii="Times New Roman" w:eastAsia="Times New Roman" w:hAnsi="Times New Roman" w:cs="Times New Roman"/>
          <w:b/>
          <w:bCs/>
          <w:sz w:val="24"/>
          <w:szCs w:val="24"/>
        </w:rPr>
      </w:pPr>
      <w:r w:rsidRPr="00926A89">
        <w:rPr>
          <w:rFonts w:ascii="Times New Roman" w:hAnsi="Times New Roman"/>
          <w:b/>
          <w:bCs/>
          <w:sz w:val="24"/>
          <w:szCs w:val="24"/>
        </w:rPr>
        <w:t>with Type 2 Diabetes and its Intermediate Traits</w:t>
      </w:r>
    </w:p>
    <w:p w14:paraId="40EDC148" w14:textId="77777777" w:rsidR="009555E8" w:rsidRPr="00926A89" w:rsidRDefault="009555E8" w:rsidP="00E16EDF">
      <w:pPr>
        <w:pStyle w:val="Body"/>
        <w:spacing w:after="60" w:line="480" w:lineRule="auto"/>
        <w:ind w:left="360"/>
        <w:jc w:val="center"/>
        <w:rPr>
          <w:rFonts w:ascii="Times New Roman" w:hAnsi="Times New Roman"/>
          <w:sz w:val="24"/>
          <w:szCs w:val="24"/>
        </w:rPr>
      </w:pPr>
    </w:p>
    <w:p w14:paraId="7C1CBD8C" w14:textId="6D5ACEB0" w:rsidR="00813C12" w:rsidRPr="00926A89" w:rsidRDefault="006F64D9" w:rsidP="00E16EDF">
      <w:pPr>
        <w:pStyle w:val="Body"/>
        <w:spacing w:after="60" w:line="480" w:lineRule="auto"/>
        <w:ind w:left="360"/>
        <w:jc w:val="center"/>
        <w:rPr>
          <w:rFonts w:ascii="Times New Roman" w:hAnsi="Times New Roman"/>
          <w:sz w:val="24"/>
          <w:szCs w:val="24"/>
          <w:vertAlign w:val="superscript"/>
        </w:rPr>
      </w:pPr>
      <w:r w:rsidRPr="00926A89">
        <w:rPr>
          <w:rFonts w:ascii="Times New Roman" w:hAnsi="Times New Roman"/>
          <w:sz w:val="24"/>
          <w:szCs w:val="24"/>
        </w:rPr>
        <w:t>Dilip K Yadav</w:t>
      </w:r>
      <w:r w:rsidRPr="00926A89">
        <w:rPr>
          <w:rFonts w:ascii="Times New Roman" w:hAnsi="Times New Roman"/>
          <w:sz w:val="24"/>
          <w:szCs w:val="24"/>
          <w:vertAlign w:val="superscript"/>
        </w:rPr>
        <w:t>1</w:t>
      </w:r>
      <w:r w:rsidRPr="00926A89">
        <w:rPr>
          <w:rFonts w:ascii="Times New Roman" w:hAnsi="Times New Roman"/>
          <w:sz w:val="24"/>
          <w:szCs w:val="24"/>
        </w:rPr>
        <w:t>, Smeeta Shrestha</w:t>
      </w:r>
      <w:r w:rsidRPr="00926A89">
        <w:rPr>
          <w:rFonts w:ascii="Times New Roman" w:hAnsi="Times New Roman"/>
          <w:sz w:val="24"/>
          <w:szCs w:val="24"/>
          <w:vertAlign w:val="superscript"/>
        </w:rPr>
        <w:t>1</w:t>
      </w:r>
      <w:r w:rsidR="00A306B5">
        <w:rPr>
          <w:rFonts w:ascii="Times New Roman" w:hAnsi="Times New Roman"/>
          <w:sz w:val="24"/>
          <w:szCs w:val="24"/>
          <w:vertAlign w:val="superscript"/>
        </w:rPr>
        <w:t>@</w:t>
      </w:r>
      <w:r w:rsidRPr="00926A89">
        <w:rPr>
          <w:rFonts w:ascii="Times New Roman" w:hAnsi="Times New Roman"/>
          <w:sz w:val="24"/>
          <w:szCs w:val="24"/>
        </w:rPr>
        <w:t>, Karen A Lillycrop</w:t>
      </w:r>
      <w:r w:rsidRPr="00926A89">
        <w:rPr>
          <w:rFonts w:ascii="Times New Roman" w:hAnsi="Times New Roman"/>
          <w:sz w:val="24"/>
          <w:szCs w:val="24"/>
          <w:vertAlign w:val="superscript"/>
        </w:rPr>
        <w:t>2</w:t>
      </w:r>
      <w:r w:rsidRPr="00926A89">
        <w:rPr>
          <w:rFonts w:ascii="Times New Roman" w:hAnsi="Times New Roman"/>
          <w:sz w:val="24"/>
          <w:szCs w:val="24"/>
        </w:rPr>
        <w:t>, Charu V Joglekar</w:t>
      </w:r>
      <w:r w:rsidRPr="00926A89">
        <w:rPr>
          <w:rFonts w:ascii="Times New Roman" w:hAnsi="Times New Roman"/>
          <w:sz w:val="24"/>
          <w:szCs w:val="24"/>
          <w:vertAlign w:val="superscript"/>
        </w:rPr>
        <w:t>3</w:t>
      </w:r>
      <w:r w:rsidRPr="00926A89">
        <w:rPr>
          <w:rFonts w:ascii="Times New Roman" w:hAnsi="Times New Roman"/>
          <w:sz w:val="24"/>
          <w:szCs w:val="24"/>
        </w:rPr>
        <w:t>, Hong Pan</w:t>
      </w:r>
      <w:r w:rsidRPr="00926A89">
        <w:rPr>
          <w:rFonts w:ascii="Times New Roman" w:hAnsi="Times New Roman"/>
          <w:sz w:val="24"/>
          <w:szCs w:val="24"/>
          <w:vertAlign w:val="superscript"/>
        </w:rPr>
        <w:t>4</w:t>
      </w:r>
      <w:r w:rsidRPr="00926A89">
        <w:rPr>
          <w:rFonts w:ascii="Times New Roman" w:hAnsi="Times New Roman"/>
          <w:sz w:val="24"/>
          <w:szCs w:val="24"/>
        </w:rPr>
        <w:t>, Joanna D Holbrook</w:t>
      </w:r>
      <w:r w:rsidRPr="00926A89">
        <w:rPr>
          <w:rFonts w:ascii="Times New Roman" w:hAnsi="Times New Roman"/>
          <w:sz w:val="24"/>
          <w:szCs w:val="24"/>
          <w:vertAlign w:val="superscript"/>
        </w:rPr>
        <w:t>4,5</w:t>
      </w:r>
      <w:r w:rsidRPr="00926A89">
        <w:rPr>
          <w:rFonts w:ascii="Times New Roman" w:hAnsi="Times New Roman"/>
          <w:sz w:val="24"/>
          <w:szCs w:val="24"/>
          <w:lang w:val="de-DE"/>
        </w:rPr>
        <w:t>, Caroline HD Fall</w:t>
      </w:r>
      <w:r w:rsidRPr="00926A89">
        <w:rPr>
          <w:rFonts w:ascii="Times New Roman" w:hAnsi="Times New Roman"/>
          <w:sz w:val="24"/>
          <w:szCs w:val="24"/>
          <w:vertAlign w:val="superscript"/>
        </w:rPr>
        <w:t>6</w:t>
      </w:r>
      <w:r w:rsidRPr="00926A89">
        <w:rPr>
          <w:rFonts w:ascii="Times New Roman" w:hAnsi="Times New Roman"/>
          <w:sz w:val="24"/>
          <w:szCs w:val="24"/>
        </w:rPr>
        <w:t>, C S Yajnik</w:t>
      </w:r>
      <w:r w:rsidRPr="00926A89">
        <w:rPr>
          <w:rFonts w:ascii="Times New Roman" w:hAnsi="Times New Roman"/>
          <w:sz w:val="24"/>
          <w:szCs w:val="24"/>
          <w:vertAlign w:val="superscript"/>
        </w:rPr>
        <w:t>3#</w:t>
      </w:r>
      <w:r w:rsidRPr="00926A89">
        <w:rPr>
          <w:rFonts w:ascii="Times New Roman" w:hAnsi="Times New Roman"/>
          <w:sz w:val="24"/>
          <w:szCs w:val="24"/>
        </w:rPr>
        <w:t>, G</w:t>
      </w:r>
      <w:r w:rsidR="009555E8" w:rsidRPr="00926A89">
        <w:rPr>
          <w:rFonts w:ascii="Times New Roman" w:hAnsi="Times New Roman"/>
          <w:sz w:val="24"/>
          <w:szCs w:val="24"/>
        </w:rPr>
        <w:t>iriraj</w:t>
      </w:r>
      <w:r w:rsidRPr="00926A89">
        <w:rPr>
          <w:rFonts w:ascii="Times New Roman" w:hAnsi="Times New Roman"/>
          <w:sz w:val="24"/>
          <w:szCs w:val="24"/>
        </w:rPr>
        <w:t xml:space="preserve"> R Chandak</w:t>
      </w:r>
      <w:r w:rsidRPr="00926A89">
        <w:rPr>
          <w:rFonts w:ascii="Times New Roman" w:hAnsi="Times New Roman"/>
          <w:sz w:val="24"/>
          <w:szCs w:val="24"/>
          <w:vertAlign w:val="superscript"/>
        </w:rPr>
        <w:t>1,7#*</w:t>
      </w:r>
    </w:p>
    <w:p w14:paraId="75A08E41" w14:textId="77777777" w:rsidR="009555E8" w:rsidRPr="00926A89" w:rsidRDefault="009555E8" w:rsidP="00A306B5">
      <w:pPr>
        <w:pStyle w:val="Body"/>
        <w:spacing w:after="60" w:line="480" w:lineRule="auto"/>
        <w:rPr>
          <w:rFonts w:ascii="Times New Roman" w:eastAsia="Times New Roman" w:hAnsi="Times New Roman" w:cs="Times New Roman"/>
          <w:sz w:val="24"/>
          <w:szCs w:val="24"/>
        </w:rPr>
      </w:pPr>
    </w:p>
    <w:p w14:paraId="2B7E511F" w14:textId="77777777" w:rsidR="00813C12" w:rsidRPr="00926A89" w:rsidRDefault="006F64D9" w:rsidP="00E16EDF">
      <w:pPr>
        <w:pStyle w:val="Heading"/>
        <w:keepNext/>
        <w:numPr>
          <w:ilvl w:val="0"/>
          <w:numId w:val="2"/>
        </w:numPr>
        <w:spacing w:before="0" w:after="60" w:line="480" w:lineRule="auto"/>
        <w:jc w:val="both"/>
        <w:rPr>
          <w:rFonts w:ascii="Times New Roman" w:eastAsia="Times New Roman" w:hAnsi="Times New Roman" w:cs="Times New Roman"/>
          <w:b w:val="0"/>
          <w:bCs w:val="0"/>
          <w:sz w:val="24"/>
          <w:szCs w:val="24"/>
        </w:rPr>
      </w:pPr>
      <w:r w:rsidRPr="00926A89">
        <w:rPr>
          <w:rFonts w:ascii="Times New Roman" w:hAnsi="Times New Roman"/>
          <w:i/>
          <w:iCs/>
          <w:sz w:val="24"/>
          <w:szCs w:val="24"/>
        </w:rPr>
        <w:lastRenderedPageBreak/>
        <w:t>G</w:t>
      </w:r>
      <w:r w:rsidRPr="00926A89">
        <w:rPr>
          <w:rFonts w:ascii="Times New Roman" w:hAnsi="Times New Roman"/>
          <w:b w:val="0"/>
          <w:bCs w:val="0"/>
          <w:sz w:val="24"/>
          <w:szCs w:val="24"/>
          <w:lang w:val="it-IT"/>
        </w:rPr>
        <w:t>enom</w:t>
      </w:r>
      <w:r w:rsidR="000D793F" w:rsidRPr="00926A89">
        <w:rPr>
          <w:rFonts w:ascii="Times New Roman" w:hAnsi="Times New Roman"/>
          <w:b w:val="0"/>
          <w:bCs w:val="0"/>
          <w:sz w:val="24"/>
          <w:szCs w:val="24"/>
          <w:lang w:val="it-IT"/>
        </w:rPr>
        <w:t>ic</w:t>
      </w:r>
      <w:r w:rsidRPr="00926A89">
        <w:rPr>
          <w:rFonts w:ascii="Times New Roman" w:hAnsi="Times New Roman"/>
          <w:b w:val="0"/>
          <w:bCs w:val="0"/>
          <w:sz w:val="24"/>
          <w:szCs w:val="24"/>
          <w:lang w:val="it-IT"/>
        </w:rPr>
        <w:t xml:space="preserve"> </w:t>
      </w:r>
      <w:r w:rsidRPr="00926A89">
        <w:rPr>
          <w:rFonts w:ascii="Times New Roman" w:hAnsi="Times New Roman"/>
          <w:i/>
          <w:iCs/>
          <w:sz w:val="24"/>
          <w:szCs w:val="24"/>
        </w:rPr>
        <w:t>R</w:t>
      </w:r>
      <w:r w:rsidRPr="00926A89">
        <w:rPr>
          <w:rFonts w:ascii="Times New Roman" w:hAnsi="Times New Roman"/>
          <w:b w:val="0"/>
          <w:bCs w:val="0"/>
          <w:sz w:val="24"/>
          <w:szCs w:val="24"/>
        </w:rPr>
        <w:t xml:space="preserve">esearch on </w:t>
      </w:r>
      <w:r w:rsidRPr="00926A89">
        <w:rPr>
          <w:rFonts w:ascii="Times New Roman" w:hAnsi="Times New Roman"/>
          <w:i/>
          <w:iCs/>
          <w:sz w:val="24"/>
          <w:szCs w:val="24"/>
        </w:rPr>
        <w:t>C</w:t>
      </w:r>
      <w:r w:rsidRPr="00926A89">
        <w:rPr>
          <w:rFonts w:ascii="Times New Roman" w:hAnsi="Times New Roman"/>
          <w:b w:val="0"/>
          <w:bCs w:val="0"/>
          <w:sz w:val="24"/>
          <w:szCs w:val="24"/>
        </w:rPr>
        <w:t>omplex Diseases (GRC Group), CSIR-Centre for Cellular and Molecular Biology, Hyderabad, Telangana, 500 007, India.</w:t>
      </w:r>
    </w:p>
    <w:p w14:paraId="27FACF54" w14:textId="77777777" w:rsidR="00813C12" w:rsidRPr="00926A89" w:rsidRDefault="006F64D9" w:rsidP="00E16EDF">
      <w:pPr>
        <w:pStyle w:val="Heading"/>
        <w:keepNext/>
        <w:numPr>
          <w:ilvl w:val="0"/>
          <w:numId w:val="2"/>
        </w:numPr>
        <w:spacing w:before="0" w:after="60" w:line="480" w:lineRule="auto"/>
        <w:jc w:val="both"/>
        <w:rPr>
          <w:rFonts w:ascii="Times New Roman" w:eastAsia="Times New Roman" w:hAnsi="Times New Roman" w:cs="Times New Roman"/>
          <w:b w:val="0"/>
          <w:bCs w:val="0"/>
          <w:sz w:val="24"/>
          <w:szCs w:val="24"/>
        </w:rPr>
      </w:pPr>
      <w:r w:rsidRPr="00926A89">
        <w:rPr>
          <w:rFonts w:ascii="Times New Roman" w:hAnsi="Times New Roman"/>
          <w:b w:val="0"/>
          <w:bCs w:val="0"/>
          <w:color w:val="1A1A1A"/>
          <w:sz w:val="24"/>
          <w:szCs w:val="24"/>
          <w:u w:color="1A1A1A"/>
        </w:rPr>
        <w:t xml:space="preserve">Research Centre for Biological Sciences, Institute of Developmental Sciences, Southampton General Hospital, Southampton, SO16 6YD, </w:t>
      </w:r>
      <w:r w:rsidRPr="00926A89">
        <w:rPr>
          <w:rFonts w:ascii="Times New Roman" w:hAnsi="Times New Roman"/>
          <w:b w:val="0"/>
          <w:bCs w:val="0"/>
          <w:sz w:val="24"/>
          <w:szCs w:val="24"/>
        </w:rPr>
        <w:t>United Kingdom.</w:t>
      </w:r>
    </w:p>
    <w:p w14:paraId="5BF0A4C7" w14:textId="77777777" w:rsidR="00813C12" w:rsidRPr="00926A89" w:rsidRDefault="006F64D9" w:rsidP="00E16EDF">
      <w:pPr>
        <w:pStyle w:val="Heading"/>
        <w:keepNext/>
        <w:numPr>
          <w:ilvl w:val="0"/>
          <w:numId w:val="2"/>
        </w:numPr>
        <w:spacing w:before="0" w:after="60" w:line="480" w:lineRule="auto"/>
        <w:jc w:val="both"/>
        <w:rPr>
          <w:rFonts w:ascii="Times New Roman" w:eastAsia="Times New Roman" w:hAnsi="Times New Roman" w:cs="Times New Roman"/>
          <w:b w:val="0"/>
          <w:bCs w:val="0"/>
          <w:sz w:val="24"/>
          <w:szCs w:val="24"/>
        </w:rPr>
      </w:pPr>
      <w:r w:rsidRPr="00926A89">
        <w:rPr>
          <w:rFonts w:ascii="Times New Roman" w:hAnsi="Times New Roman"/>
          <w:b w:val="0"/>
          <w:bCs w:val="0"/>
          <w:sz w:val="24"/>
          <w:szCs w:val="24"/>
        </w:rPr>
        <w:t>Diabetes Unit, King Edward Memorial Hospital and Research Centre, Rasta Peth, Pune, Maharashtra, 411 011, India.</w:t>
      </w:r>
    </w:p>
    <w:p w14:paraId="39EE4946" w14:textId="77777777" w:rsidR="00813C12" w:rsidRPr="00926A89" w:rsidRDefault="006F64D9" w:rsidP="00E16EDF">
      <w:pPr>
        <w:pStyle w:val="ListParagraph"/>
        <w:numPr>
          <w:ilvl w:val="0"/>
          <w:numId w:val="2"/>
        </w:numPr>
        <w:spacing w:after="60" w:line="480" w:lineRule="auto"/>
        <w:jc w:val="both"/>
        <w:rPr>
          <w:rFonts w:ascii="Times New Roman" w:eastAsia="Times New Roman" w:hAnsi="Times New Roman" w:cs="Times New Roman"/>
          <w:sz w:val="24"/>
          <w:szCs w:val="24"/>
        </w:rPr>
      </w:pPr>
      <w:r w:rsidRPr="00926A89">
        <w:rPr>
          <w:rFonts w:ascii="Times New Roman" w:hAnsi="Times New Roman"/>
          <w:sz w:val="24"/>
          <w:szCs w:val="24"/>
        </w:rPr>
        <w:t>Singapore Institute for Clinical Sciences, A*STAR, Brenner Centre for Molecular Medicine, 30 Medical Drive, 119521, Singapore</w:t>
      </w:r>
    </w:p>
    <w:p w14:paraId="057DDA40" w14:textId="77777777" w:rsidR="0044332B" w:rsidRPr="00926A89" w:rsidRDefault="0044332B" w:rsidP="00E16EDF">
      <w:pPr>
        <w:pStyle w:val="Heading"/>
        <w:keepNext/>
        <w:numPr>
          <w:ilvl w:val="0"/>
          <w:numId w:val="2"/>
        </w:numPr>
        <w:spacing w:before="0" w:after="60" w:line="480" w:lineRule="auto"/>
        <w:jc w:val="both"/>
        <w:rPr>
          <w:rFonts w:ascii="Times New Roman" w:eastAsia="Times New Roman" w:hAnsi="Times New Roman" w:cs="Times New Roman"/>
          <w:b w:val="0"/>
          <w:bCs w:val="0"/>
          <w:sz w:val="24"/>
          <w:szCs w:val="24"/>
        </w:rPr>
      </w:pPr>
      <w:r w:rsidRPr="00926A89">
        <w:rPr>
          <w:rFonts w:ascii="Times New Roman" w:hAnsi="Times New Roman" w:cs="Times New Roman"/>
          <w:b w:val="0"/>
          <w:sz w:val="24"/>
          <w:szCs w:val="24"/>
        </w:rPr>
        <w:t xml:space="preserve">Human Development and Health Academic Unit, University of Southampton and National Institute for Health Research Southampton Biomedical Research Centre, University of Southampton and University </w:t>
      </w:r>
      <w:r w:rsidRPr="00926A89">
        <w:rPr>
          <w:rFonts w:ascii="Times New Roman" w:hAnsi="Times New Roman" w:cs="Times New Roman"/>
          <w:b w:val="0"/>
          <w:sz w:val="24"/>
          <w:szCs w:val="24"/>
        </w:rPr>
        <w:lastRenderedPageBreak/>
        <w:t>Hospital Southampton NHS Foundation Trust, Tremona Road, Southampton, SO16 6YD, UK</w:t>
      </w:r>
    </w:p>
    <w:p w14:paraId="482A783B" w14:textId="77777777" w:rsidR="00813C12" w:rsidRPr="00926A89" w:rsidRDefault="006F64D9" w:rsidP="00E16EDF">
      <w:pPr>
        <w:pStyle w:val="Heading"/>
        <w:keepNext/>
        <w:numPr>
          <w:ilvl w:val="0"/>
          <w:numId w:val="2"/>
        </w:numPr>
        <w:spacing w:before="0" w:after="60" w:line="480" w:lineRule="auto"/>
        <w:jc w:val="both"/>
        <w:rPr>
          <w:rFonts w:ascii="Times New Roman" w:eastAsia="Times New Roman" w:hAnsi="Times New Roman" w:cs="Times New Roman"/>
          <w:b w:val="0"/>
          <w:bCs w:val="0"/>
          <w:sz w:val="24"/>
          <w:szCs w:val="24"/>
        </w:rPr>
      </w:pPr>
      <w:r w:rsidRPr="00926A89">
        <w:rPr>
          <w:rFonts w:ascii="Times New Roman" w:hAnsi="Times New Roman"/>
          <w:b w:val="0"/>
          <w:bCs w:val="0"/>
          <w:sz w:val="24"/>
          <w:szCs w:val="24"/>
        </w:rPr>
        <w:t xml:space="preserve">MRC Lifecourse Epidemiology Unit, University of Southampton, Southampton General Hospital, Southampton, SO16 6YD, United Kingdom. </w:t>
      </w:r>
    </w:p>
    <w:p w14:paraId="661D2CFC" w14:textId="4F9B1BB1" w:rsidR="00A306B5" w:rsidRPr="00341CD9" w:rsidRDefault="00A306B5" w:rsidP="00A306B5">
      <w:pPr>
        <w:pStyle w:val="BodyText"/>
        <w:spacing w:after="60" w:line="480" w:lineRule="auto"/>
        <w:ind w:left="360"/>
        <w:jc w:val="left"/>
        <w:rPr>
          <w:b/>
          <w:bCs/>
          <w:highlight w:val="lightGray"/>
        </w:rPr>
      </w:pPr>
      <w:r w:rsidRPr="00341CD9">
        <w:rPr>
          <w:b/>
          <w:bCs/>
          <w:highlight w:val="lightGray"/>
        </w:rPr>
        <w:t>@ Current address</w:t>
      </w:r>
    </w:p>
    <w:p w14:paraId="0853B1BE" w14:textId="576F3DBE" w:rsidR="00A306B5" w:rsidRDefault="00A306B5" w:rsidP="00A306B5">
      <w:pPr>
        <w:pStyle w:val="NormalWeb"/>
        <w:shd w:val="clear" w:color="auto" w:fill="FFFFFF"/>
        <w:spacing w:before="0" w:after="0" w:line="480" w:lineRule="auto"/>
        <w:ind w:left="360"/>
        <w:jc w:val="both"/>
        <w:rPr>
          <w:color w:val="222222"/>
        </w:rPr>
      </w:pPr>
      <w:r w:rsidRPr="00341CD9">
        <w:rPr>
          <w:highlight w:val="lightGray"/>
        </w:rPr>
        <w:t>Building No.7, School of Basic and Applied Sciences</w:t>
      </w:r>
      <w:r w:rsidRPr="00341CD9">
        <w:rPr>
          <w:color w:val="222222"/>
          <w:highlight w:val="lightGray"/>
        </w:rPr>
        <w:t xml:space="preserve">, </w:t>
      </w:r>
      <w:r w:rsidRPr="00341CD9">
        <w:rPr>
          <w:highlight w:val="lightGray"/>
        </w:rPr>
        <w:t>Dayananda Sagar University, Shavige Malleshwara Hills, Kumaraswamy Layout, Bangalore 560 078, Karnataka, India.</w:t>
      </w:r>
    </w:p>
    <w:p w14:paraId="68BE56D0" w14:textId="4905243A" w:rsidR="0087722B" w:rsidRPr="00926A89" w:rsidRDefault="006F64D9" w:rsidP="00A306B5">
      <w:pPr>
        <w:pStyle w:val="BodyText"/>
        <w:spacing w:after="60" w:line="480" w:lineRule="auto"/>
        <w:ind w:left="360"/>
        <w:jc w:val="left"/>
        <w:rPr>
          <w:b/>
          <w:bCs/>
        </w:rPr>
      </w:pPr>
      <w:r w:rsidRPr="00926A89">
        <w:rPr>
          <w:b/>
          <w:bCs/>
        </w:rPr>
        <w:t>#, Both authors contributed equally to the study.</w:t>
      </w:r>
    </w:p>
    <w:p w14:paraId="69154D4A" w14:textId="77777777" w:rsidR="00813C12" w:rsidRPr="00926A89" w:rsidRDefault="006F64D9" w:rsidP="00E16EDF">
      <w:pPr>
        <w:pStyle w:val="BodyText"/>
        <w:spacing w:after="60" w:line="480" w:lineRule="auto"/>
        <w:ind w:left="360"/>
        <w:jc w:val="left"/>
        <w:rPr>
          <w:b/>
          <w:bCs/>
        </w:rPr>
      </w:pPr>
      <w:r w:rsidRPr="00926A89">
        <w:rPr>
          <w:b/>
          <w:bCs/>
        </w:rPr>
        <w:t>Address for correspondence</w:t>
      </w:r>
    </w:p>
    <w:p w14:paraId="71430704" w14:textId="77777777" w:rsidR="00813C12" w:rsidRPr="00926A89" w:rsidRDefault="006F64D9" w:rsidP="00E16EDF">
      <w:pPr>
        <w:pStyle w:val="Body"/>
        <w:spacing w:after="60" w:line="480" w:lineRule="auto"/>
        <w:ind w:left="360"/>
        <w:outlineLvl w:val="0"/>
        <w:rPr>
          <w:rFonts w:ascii="Times New Roman" w:eastAsia="Times New Roman" w:hAnsi="Times New Roman" w:cs="Times New Roman"/>
          <w:sz w:val="24"/>
          <w:szCs w:val="24"/>
        </w:rPr>
      </w:pPr>
      <w:r w:rsidRPr="00926A89">
        <w:rPr>
          <w:rFonts w:ascii="Times New Roman" w:hAnsi="Times New Roman"/>
          <w:sz w:val="24"/>
          <w:szCs w:val="24"/>
        </w:rPr>
        <w:t>*Dr Giriraj R Chandak</w:t>
      </w:r>
    </w:p>
    <w:p w14:paraId="33711D50" w14:textId="77777777" w:rsidR="00813C12" w:rsidRPr="00926A89" w:rsidRDefault="006F64D9" w:rsidP="00E16EDF">
      <w:pPr>
        <w:pStyle w:val="Body"/>
        <w:spacing w:after="60" w:line="480" w:lineRule="auto"/>
        <w:ind w:left="360"/>
        <w:outlineLvl w:val="0"/>
        <w:rPr>
          <w:rFonts w:ascii="Times New Roman" w:eastAsia="Times New Roman" w:hAnsi="Times New Roman" w:cs="Times New Roman"/>
          <w:sz w:val="24"/>
          <w:szCs w:val="24"/>
        </w:rPr>
      </w:pPr>
      <w:r w:rsidRPr="00926A89">
        <w:rPr>
          <w:rFonts w:ascii="Times New Roman" w:hAnsi="Times New Roman"/>
          <w:sz w:val="24"/>
          <w:szCs w:val="24"/>
        </w:rPr>
        <w:t>Scientist and Group Leader</w:t>
      </w:r>
    </w:p>
    <w:p w14:paraId="157E5F74" w14:textId="77777777" w:rsidR="00813C12" w:rsidRPr="00926A89" w:rsidRDefault="006F64D9" w:rsidP="00E16EDF">
      <w:pPr>
        <w:pStyle w:val="Body"/>
        <w:spacing w:after="60" w:line="480" w:lineRule="auto"/>
        <w:ind w:left="360"/>
        <w:outlineLvl w:val="0"/>
        <w:rPr>
          <w:rFonts w:ascii="Times New Roman" w:eastAsia="Times New Roman" w:hAnsi="Times New Roman" w:cs="Times New Roman"/>
          <w:sz w:val="24"/>
          <w:szCs w:val="24"/>
        </w:rPr>
      </w:pPr>
      <w:r w:rsidRPr="00926A89">
        <w:rPr>
          <w:rFonts w:ascii="Times New Roman" w:hAnsi="Times New Roman"/>
          <w:sz w:val="24"/>
          <w:szCs w:val="24"/>
        </w:rPr>
        <w:t>CSIR-Centre for Cellular and Molecular Biology, Hyderabad, Telangana, 500 007. INDIA</w:t>
      </w:r>
    </w:p>
    <w:p w14:paraId="2C20B35E" w14:textId="77777777" w:rsidR="00813C12" w:rsidRPr="00926A89" w:rsidRDefault="006F64D9" w:rsidP="00E16EDF">
      <w:pPr>
        <w:pStyle w:val="Body"/>
        <w:spacing w:after="60" w:line="480" w:lineRule="auto"/>
        <w:ind w:left="357"/>
        <w:rPr>
          <w:rFonts w:ascii="Times New Roman" w:eastAsia="Times New Roman" w:hAnsi="Times New Roman" w:cs="Times New Roman"/>
          <w:sz w:val="24"/>
          <w:szCs w:val="24"/>
        </w:rPr>
      </w:pPr>
      <w:r w:rsidRPr="00926A89">
        <w:rPr>
          <w:rFonts w:ascii="Times New Roman" w:hAnsi="Times New Roman"/>
          <w:sz w:val="24"/>
          <w:szCs w:val="24"/>
          <w:lang w:val="de-DE"/>
        </w:rPr>
        <w:t>Tel</w:t>
      </w:r>
      <w:r w:rsidR="005C177F" w:rsidRPr="00926A89">
        <w:rPr>
          <w:rFonts w:ascii="Times New Roman" w:hAnsi="Times New Roman"/>
          <w:sz w:val="24"/>
          <w:szCs w:val="24"/>
          <w:lang w:val="de-DE"/>
        </w:rPr>
        <w:t xml:space="preserve"> -</w:t>
      </w:r>
      <w:r w:rsidRPr="00926A89">
        <w:rPr>
          <w:rFonts w:ascii="Times New Roman" w:hAnsi="Times New Roman"/>
          <w:sz w:val="24"/>
          <w:szCs w:val="24"/>
          <w:lang w:val="de-DE"/>
        </w:rPr>
        <w:t xml:space="preserve"> +914027192748 Fax</w:t>
      </w:r>
      <w:r w:rsidR="005C177F" w:rsidRPr="00926A89">
        <w:rPr>
          <w:rFonts w:ascii="Times New Roman" w:hAnsi="Times New Roman"/>
          <w:sz w:val="24"/>
          <w:szCs w:val="24"/>
          <w:lang w:val="de-DE"/>
        </w:rPr>
        <w:t xml:space="preserve"> -</w:t>
      </w:r>
      <w:r w:rsidRPr="00926A89">
        <w:rPr>
          <w:rFonts w:ascii="Times New Roman" w:hAnsi="Times New Roman"/>
          <w:sz w:val="24"/>
          <w:szCs w:val="24"/>
          <w:lang w:val="de-DE"/>
        </w:rPr>
        <w:t xml:space="preserve"> +914027160591 </w:t>
      </w:r>
    </w:p>
    <w:p w14:paraId="482CB1E5" w14:textId="054B9522" w:rsidR="009A37B0" w:rsidRPr="00A306B5" w:rsidRDefault="006F64D9" w:rsidP="00A306B5">
      <w:pPr>
        <w:pStyle w:val="Body"/>
        <w:spacing w:after="60" w:line="480" w:lineRule="auto"/>
        <w:ind w:left="357"/>
        <w:rPr>
          <w:rFonts w:ascii="Times New Roman" w:eastAsia="Times New Roman" w:hAnsi="Times New Roman" w:cs="Times New Roman"/>
          <w:sz w:val="24"/>
          <w:szCs w:val="24"/>
        </w:rPr>
      </w:pPr>
      <w:r w:rsidRPr="00926A89">
        <w:rPr>
          <w:rFonts w:ascii="Times New Roman" w:hAnsi="Times New Roman"/>
          <w:sz w:val="24"/>
          <w:szCs w:val="24"/>
          <w:lang w:val="de-DE"/>
        </w:rPr>
        <w:t>E-Mail</w:t>
      </w:r>
      <w:r w:rsidR="005C177F" w:rsidRPr="00926A89">
        <w:rPr>
          <w:rFonts w:ascii="Times New Roman" w:hAnsi="Times New Roman"/>
          <w:sz w:val="24"/>
          <w:szCs w:val="24"/>
          <w:lang w:val="de-DE"/>
        </w:rPr>
        <w:t xml:space="preserve"> -</w:t>
      </w:r>
      <w:r w:rsidRPr="00926A89">
        <w:rPr>
          <w:rFonts w:ascii="Times New Roman" w:hAnsi="Times New Roman"/>
          <w:sz w:val="24"/>
          <w:szCs w:val="24"/>
          <w:lang w:val="de-DE"/>
        </w:rPr>
        <w:t xml:space="preserve"> </w:t>
      </w:r>
      <w:r w:rsidRPr="00926A89">
        <w:rPr>
          <w:rFonts w:ascii="Times New Roman" w:hAnsi="Times New Roman"/>
          <w:sz w:val="24"/>
          <w:szCs w:val="24"/>
        </w:rPr>
        <w:t>chandakgrc@ccmb.res.in; chandakgrc@gmail.com</w:t>
      </w:r>
      <w:r w:rsidR="009A37B0" w:rsidRPr="00926A89">
        <w:rPr>
          <w:b/>
          <w:color w:val="000000" w:themeColor="text1"/>
        </w:rPr>
        <w:br w:type="page"/>
      </w:r>
    </w:p>
    <w:p w14:paraId="75B17F38" w14:textId="1A395450" w:rsidR="00AF7C6E" w:rsidRPr="00926A89" w:rsidRDefault="00AF7C6E" w:rsidP="00AF7C6E">
      <w:pPr>
        <w:spacing w:after="120" w:line="480" w:lineRule="auto"/>
        <w:ind w:left="360"/>
        <w:jc w:val="both"/>
        <w:rPr>
          <w:b/>
          <w:color w:val="000000" w:themeColor="text1"/>
        </w:rPr>
      </w:pPr>
      <w:r w:rsidRPr="00926A89">
        <w:rPr>
          <w:b/>
          <w:color w:val="000000" w:themeColor="text1"/>
        </w:rPr>
        <w:lastRenderedPageBreak/>
        <w:t>Abstract</w:t>
      </w:r>
    </w:p>
    <w:p w14:paraId="356A902A" w14:textId="35E9A528" w:rsidR="00AF7C6E" w:rsidRPr="00926A89" w:rsidRDefault="00AF7C6E" w:rsidP="00AF7C6E">
      <w:pPr>
        <w:autoSpaceDE w:val="0"/>
        <w:autoSpaceDN w:val="0"/>
        <w:adjustRightInd w:val="0"/>
        <w:spacing w:before="240" w:line="480" w:lineRule="auto"/>
        <w:ind w:left="360"/>
        <w:jc w:val="both"/>
        <w:rPr>
          <w:rFonts w:eastAsiaTheme="minorHAnsi"/>
          <w:color w:val="000000"/>
        </w:rPr>
      </w:pPr>
      <w:r w:rsidRPr="00926A89">
        <w:rPr>
          <w:rFonts w:eastAsiaTheme="minorHAnsi"/>
          <w:b/>
          <w:color w:val="000000"/>
        </w:rPr>
        <w:t xml:space="preserve">Aim: </w:t>
      </w:r>
      <w:r w:rsidRPr="00926A89">
        <w:rPr>
          <w:rFonts w:eastAsiaTheme="minorHAnsi"/>
          <w:color w:val="000000"/>
        </w:rPr>
        <w:t>To investigate the effect of B</w:t>
      </w:r>
      <w:r w:rsidRPr="00926A89">
        <w:rPr>
          <w:rFonts w:eastAsiaTheme="minorHAnsi"/>
          <w:color w:val="000000"/>
          <w:sz w:val="16"/>
          <w:szCs w:val="16"/>
        </w:rPr>
        <w:t xml:space="preserve">12 </w:t>
      </w:r>
      <w:r w:rsidRPr="00926A89">
        <w:rPr>
          <w:rFonts w:eastAsiaTheme="minorHAnsi"/>
          <w:color w:val="000000"/>
        </w:rPr>
        <w:t>and</w:t>
      </w:r>
      <w:r w:rsidR="0087722B" w:rsidRPr="00926A89">
        <w:rPr>
          <w:rFonts w:eastAsiaTheme="minorHAnsi"/>
          <w:color w:val="000000"/>
        </w:rPr>
        <w:t>/or</w:t>
      </w:r>
      <w:r w:rsidRPr="00926A89">
        <w:rPr>
          <w:rFonts w:eastAsiaTheme="minorHAnsi"/>
          <w:color w:val="000000"/>
        </w:rPr>
        <w:t xml:space="preserve"> folic acid supplementation on genome-wide DNA methylation.</w:t>
      </w:r>
    </w:p>
    <w:p w14:paraId="542968CF" w14:textId="0EED062C" w:rsidR="00AF7C6E" w:rsidRPr="00926A89" w:rsidRDefault="00AF7C6E" w:rsidP="00AF7C6E">
      <w:pPr>
        <w:autoSpaceDE w:val="0"/>
        <w:autoSpaceDN w:val="0"/>
        <w:adjustRightInd w:val="0"/>
        <w:spacing w:before="240" w:line="480" w:lineRule="auto"/>
        <w:ind w:left="360"/>
        <w:jc w:val="both"/>
        <w:rPr>
          <w:rFonts w:eastAsiaTheme="minorHAnsi"/>
          <w:color w:val="000000"/>
        </w:rPr>
      </w:pPr>
      <w:r w:rsidRPr="00926A89">
        <w:rPr>
          <w:rFonts w:eastAsiaTheme="minorHAnsi"/>
          <w:b/>
          <w:bCs/>
          <w:color w:val="000000"/>
        </w:rPr>
        <w:t>Methods</w:t>
      </w:r>
      <w:r w:rsidRPr="00926A89">
        <w:rPr>
          <w:rFonts w:eastAsiaTheme="minorHAnsi"/>
          <w:b/>
          <w:color w:val="000000"/>
        </w:rPr>
        <w:t xml:space="preserve">: </w:t>
      </w:r>
      <w:r w:rsidRPr="00926A89">
        <w:rPr>
          <w:rFonts w:eastAsiaTheme="minorHAnsi"/>
          <w:color w:val="000000"/>
        </w:rPr>
        <w:t>We performed I</w:t>
      </w:r>
      <w:r w:rsidRPr="00926A89">
        <w:rPr>
          <w:rStyle w:val="None"/>
          <w:color w:val="131413"/>
          <w:u w:color="131413"/>
        </w:rPr>
        <w:t xml:space="preserve">nfiniumHumanMethylation450 BeadChip Assay </w:t>
      </w:r>
      <w:r w:rsidR="008C0062" w:rsidRPr="00926A89">
        <w:rPr>
          <w:rStyle w:val="None"/>
          <w:color w:val="131413"/>
          <w:u w:color="131413"/>
        </w:rPr>
        <w:t xml:space="preserve">in </w:t>
      </w:r>
      <w:r w:rsidRPr="00926A89">
        <w:rPr>
          <w:rFonts w:eastAsiaTheme="minorHAnsi"/>
          <w:color w:val="000000"/>
        </w:rPr>
        <w:t>children supplemented with B</w:t>
      </w:r>
      <w:r w:rsidRPr="00926A89">
        <w:rPr>
          <w:rFonts w:eastAsiaTheme="minorHAnsi"/>
          <w:color w:val="000000"/>
          <w:vertAlign w:val="subscript"/>
        </w:rPr>
        <w:t>12</w:t>
      </w:r>
      <w:r w:rsidRPr="00926A89">
        <w:rPr>
          <w:rFonts w:eastAsiaTheme="minorHAnsi"/>
          <w:color w:val="000000"/>
        </w:rPr>
        <w:t xml:space="preserve"> and</w:t>
      </w:r>
      <w:r w:rsidR="00B04B70" w:rsidRPr="00926A89">
        <w:rPr>
          <w:rFonts w:eastAsiaTheme="minorHAnsi"/>
          <w:color w:val="000000"/>
        </w:rPr>
        <w:t>/or</w:t>
      </w:r>
      <w:r w:rsidRPr="00926A89">
        <w:rPr>
          <w:rFonts w:eastAsiaTheme="minorHAnsi"/>
          <w:color w:val="000000"/>
        </w:rPr>
        <w:t xml:space="preserve"> folic acid (n=12 in each group)</w:t>
      </w:r>
      <w:r w:rsidR="008C0062" w:rsidRPr="00926A89">
        <w:rPr>
          <w:rFonts w:eastAsiaTheme="minorHAnsi"/>
          <w:color w:val="000000"/>
        </w:rPr>
        <w:t xml:space="preserve"> </w:t>
      </w:r>
      <w:r w:rsidR="008C0062" w:rsidRPr="00341CD9">
        <w:rPr>
          <w:rFonts w:eastAsiaTheme="minorHAnsi"/>
          <w:color w:val="000000"/>
          <w:highlight w:val="lightGray"/>
        </w:rPr>
        <w:t xml:space="preserve">and investigated the functional </w:t>
      </w:r>
      <w:r w:rsidR="00D25C5A" w:rsidRPr="00341CD9">
        <w:rPr>
          <w:rFonts w:eastAsiaTheme="minorHAnsi"/>
          <w:color w:val="000000"/>
          <w:highlight w:val="lightGray"/>
        </w:rPr>
        <w:t xml:space="preserve">mechanism </w:t>
      </w:r>
      <w:r w:rsidR="008C0062" w:rsidRPr="00341CD9">
        <w:rPr>
          <w:rFonts w:eastAsiaTheme="minorHAnsi"/>
          <w:color w:val="000000"/>
          <w:highlight w:val="lightGray"/>
        </w:rPr>
        <w:t xml:space="preserve">of </w:t>
      </w:r>
      <w:r w:rsidR="00341CD9" w:rsidRPr="00341CD9">
        <w:rPr>
          <w:rFonts w:eastAsiaTheme="minorHAnsi"/>
          <w:color w:val="000000"/>
          <w:highlight w:val="lightGray"/>
        </w:rPr>
        <w:t xml:space="preserve">selected </w:t>
      </w:r>
      <w:r w:rsidR="008C0062" w:rsidRPr="00341CD9">
        <w:rPr>
          <w:rFonts w:eastAsiaTheme="minorHAnsi"/>
          <w:color w:val="000000"/>
          <w:highlight w:val="lightGray"/>
        </w:rPr>
        <w:t>differential</w:t>
      </w:r>
      <w:r w:rsidR="00341CD9" w:rsidRPr="00341CD9">
        <w:rPr>
          <w:rFonts w:eastAsiaTheme="minorHAnsi"/>
          <w:color w:val="000000"/>
          <w:highlight w:val="lightGray"/>
        </w:rPr>
        <w:t>ly methylated loci</w:t>
      </w:r>
      <w:r w:rsidRPr="00926A89">
        <w:rPr>
          <w:rFonts w:eastAsiaTheme="minorHAnsi"/>
          <w:color w:val="000000"/>
        </w:rPr>
        <w:t>.</w:t>
      </w:r>
    </w:p>
    <w:p w14:paraId="53A6A6F6" w14:textId="07EABE15" w:rsidR="00AF7C6E" w:rsidRPr="00926A89" w:rsidRDefault="00AF7C6E" w:rsidP="00AF7C6E">
      <w:pPr>
        <w:autoSpaceDE w:val="0"/>
        <w:autoSpaceDN w:val="0"/>
        <w:adjustRightInd w:val="0"/>
        <w:spacing w:before="240" w:line="480" w:lineRule="auto"/>
        <w:ind w:left="360"/>
        <w:jc w:val="both"/>
        <w:rPr>
          <w:rFonts w:eastAsiaTheme="minorHAnsi"/>
          <w:color w:val="000000"/>
        </w:rPr>
      </w:pPr>
      <w:r w:rsidRPr="00926A89">
        <w:rPr>
          <w:rFonts w:eastAsiaTheme="minorHAnsi"/>
          <w:b/>
          <w:color w:val="000000"/>
        </w:rPr>
        <w:t>Results:</w:t>
      </w:r>
      <w:r w:rsidRPr="00926A89">
        <w:rPr>
          <w:rFonts w:eastAsiaTheme="minorHAnsi"/>
          <w:color w:val="000000"/>
        </w:rPr>
        <w:t xml:space="preserve"> </w:t>
      </w:r>
      <w:r w:rsidR="00A030D2" w:rsidRPr="00926A89">
        <w:rPr>
          <w:rFonts w:eastAsiaTheme="minorHAnsi"/>
          <w:color w:val="000000"/>
        </w:rPr>
        <w:t>We noted s</w:t>
      </w:r>
      <w:r w:rsidRPr="00926A89">
        <w:rPr>
          <w:rFonts w:eastAsiaTheme="minorHAnsi"/>
          <w:color w:val="000000"/>
        </w:rPr>
        <w:t xml:space="preserve">ignificant methylation changes </w:t>
      </w:r>
      <w:r w:rsidR="0069192C" w:rsidRPr="00926A89">
        <w:rPr>
          <w:rFonts w:eastAsiaTheme="minorHAnsi"/>
          <w:color w:val="000000"/>
        </w:rPr>
        <w:t>post-</w:t>
      </w:r>
      <w:r w:rsidRPr="00926A89">
        <w:rPr>
          <w:rFonts w:eastAsiaTheme="minorHAnsi"/>
          <w:color w:val="000000"/>
        </w:rPr>
        <w:t>supplementation in B</w:t>
      </w:r>
      <w:r w:rsidRPr="00926A89">
        <w:rPr>
          <w:rFonts w:eastAsiaTheme="minorHAnsi"/>
          <w:color w:val="000000"/>
          <w:sz w:val="16"/>
          <w:szCs w:val="16"/>
        </w:rPr>
        <w:t xml:space="preserve">12 </w:t>
      </w:r>
      <w:r w:rsidRPr="00926A89">
        <w:rPr>
          <w:rFonts w:eastAsiaTheme="minorHAnsi"/>
          <w:color w:val="000000"/>
        </w:rPr>
        <w:t xml:space="preserve">[589 </w:t>
      </w:r>
      <w:r w:rsidR="00F879F8" w:rsidRPr="00926A89">
        <w:rPr>
          <w:rFonts w:eastAsiaTheme="minorHAnsi"/>
          <w:color w:val="000000"/>
        </w:rPr>
        <w:t>differentially methylated CpGs (</w:t>
      </w:r>
      <w:r w:rsidRPr="00926A89">
        <w:rPr>
          <w:rFonts w:eastAsiaTheme="minorHAnsi"/>
          <w:color w:val="000000"/>
        </w:rPr>
        <w:t>DMCpGs</w:t>
      </w:r>
      <w:r w:rsidR="00F879F8" w:rsidRPr="00926A89">
        <w:rPr>
          <w:rFonts w:eastAsiaTheme="minorHAnsi"/>
          <w:color w:val="000000"/>
        </w:rPr>
        <w:t>)</w:t>
      </w:r>
      <w:r w:rsidRPr="00926A89">
        <w:rPr>
          <w:rFonts w:eastAsiaTheme="minorHAnsi"/>
          <w:color w:val="000000"/>
        </w:rPr>
        <w:t xml:space="preserve"> and 2892 </w:t>
      </w:r>
      <w:r w:rsidR="00F879F8" w:rsidRPr="00926A89">
        <w:rPr>
          <w:rFonts w:eastAsiaTheme="minorHAnsi"/>
          <w:color w:val="000000"/>
        </w:rPr>
        <w:t>regions (</w:t>
      </w:r>
      <w:r w:rsidRPr="00926A89">
        <w:rPr>
          <w:rFonts w:eastAsiaTheme="minorHAnsi"/>
          <w:color w:val="000000"/>
        </w:rPr>
        <w:t>DMRs</w:t>
      </w:r>
      <w:r w:rsidR="00F879F8" w:rsidRPr="00926A89">
        <w:rPr>
          <w:rFonts w:eastAsiaTheme="minorHAnsi"/>
          <w:color w:val="000000"/>
        </w:rPr>
        <w:t>)</w:t>
      </w:r>
      <w:r w:rsidRPr="00926A89">
        <w:rPr>
          <w:rFonts w:eastAsiaTheme="minorHAnsi"/>
          <w:color w:val="000000"/>
        </w:rPr>
        <w:t>] and B</w:t>
      </w:r>
      <w:r w:rsidRPr="00926A89">
        <w:rPr>
          <w:rFonts w:eastAsiaTheme="minorHAnsi"/>
          <w:color w:val="000000"/>
          <w:sz w:val="16"/>
          <w:szCs w:val="16"/>
        </w:rPr>
        <w:t>12</w:t>
      </w:r>
      <w:r w:rsidRPr="00926A89">
        <w:rPr>
          <w:rFonts w:eastAsiaTheme="minorHAnsi"/>
          <w:color w:val="000000"/>
        </w:rPr>
        <w:t xml:space="preserve">+folic acid [169 DMCpGs and 3241 DMRs] groups. </w:t>
      </w:r>
      <w:r w:rsidR="00F879F8" w:rsidRPr="00926A89">
        <w:rPr>
          <w:rFonts w:eastAsiaTheme="minorHAnsi"/>
          <w:color w:val="000000"/>
        </w:rPr>
        <w:t>Type 2 diabetes (</w:t>
      </w:r>
      <w:r w:rsidRPr="00926A89">
        <w:rPr>
          <w:rFonts w:eastAsiaTheme="minorHAnsi"/>
          <w:color w:val="000000"/>
        </w:rPr>
        <w:t>T2D</w:t>
      </w:r>
      <w:r w:rsidR="00F879F8" w:rsidRPr="00926A89">
        <w:rPr>
          <w:rFonts w:eastAsiaTheme="minorHAnsi"/>
          <w:color w:val="000000"/>
        </w:rPr>
        <w:t>)</w:t>
      </w:r>
      <w:r w:rsidR="008C0062" w:rsidRPr="00926A89">
        <w:rPr>
          <w:rFonts w:eastAsiaTheme="minorHAnsi"/>
          <w:color w:val="000000"/>
        </w:rPr>
        <w:t>-</w:t>
      </w:r>
      <w:r w:rsidRPr="00926A89">
        <w:rPr>
          <w:rFonts w:eastAsiaTheme="minorHAnsi"/>
          <w:color w:val="000000"/>
        </w:rPr>
        <w:t xml:space="preserve">associated genes </w:t>
      </w:r>
      <w:r w:rsidRPr="00926A89">
        <w:rPr>
          <w:rFonts w:eastAsiaTheme="minorHAnsi"/>
          <w:i/>
          <w:iCs/>
          <w:color w:val="000000"/>
        </w:rPr>
        <w:t xml:space="preserve">TCF7L2 </w:t>
      </w:r>
      <w:r w:rsidRPr="00926A89">
        <w:rPr>
          <w:rFonts w:eastAsiaTheme="minorHAnsi"/>
          <w:color w:val="000000"/>
        </w:rPr>
        <w:t xml:space="preserve">and </w:t>
      </w:r>
      <w:r w:rsidRPr="00926A89">
        <w:rPr>
          <w:rFonts w:eastAsiaTheme="minorHAnsi"/>
          <w:i/>
          <w:iCs/>
          <w:color w:val="000000"/>
        </w:rPr>
        <w:t xml:space="preserve">FTO; </w:t>
      </w:r>
      <w:r w:rsidRPr="00926A89">
        <w:rPr>
          <w:rFonts w:eastAsiaTheme="minorHAnsi"/>
          <w:color w:val="000000"/>
        </w:rPr>
        <w:t>and</w:t>
      </w:r>
      <w:r w:rsidR="00D25C5A" w:rsidRPr="00926A89">
        <w:rPr>
          <w:rFonts w:eastAsiaTheme="minorHAnsi"/>
          <w:color w:val="000000"/>
        </w:rPr>
        <w:t xml:space="preserve"> a microRNA,</w:t>
      </w:r>
      <w:r w:rsidRPr="00926A89">
        <w:rPr>
          <w:rFonts w:eastAsiaTheme="minorHAnsi"/>
          <w:color w:val="000000"/>
        </w:rPr>
        <w:t xml:space="preserve"> </w:t>
      </w:r>
      <w:r w:rsidRPr="00926A89">
        <w:rPr>
          <w:rFonts w:eastAsiaTheme="minorHAnsi"/>
          <w:i/>
          <w:iCs/>
          <w:color w:val="000000"/>
        </w:rPr>
        <w:t>miR21</w:t>
      </w:r>
      <w:r w:rsidRPr="00926A89">
        <w:rPr>
          <w:rFonts w:eastAsiaTheme="minorHAnsi"/>
          <w:color w:val="000000"/>
        </w:rPr>
        <w:t xml:space="preserve"> were further investigated in another B</w:t>
      </w:r>
      <w:r w:rsidRPr="00926A89">
        <w:rPr>
          <w:rFonts w:eastAsiaTheme="minorHAnsi"/>
          <w:color w:val="000000"/>
          <w:sz w:val="16"/>
          <w:szCs w:val="16"/>
        </w:rPr>
        <w:t>12-</w:t>
      </w:r>
      <w:r w:rsidRPr="00926A89">
        <w:rPr>
          <w:rFonts w:eastAsiaTheme="minorHAnsi"/>
          <w:color w:val="000000"/>
        </w:rPr>
        <w:t>supplementation</w:t>
      </w:r>
      <w:r w:rsidR="00A030D2" w:rsidRPr="00926A89">
        <w:rPr>
          <w:rFonts w:eastAsiaTheme="minorHAnsi"/>
          <w:color w:val="000000"/>
        </w:rPr>
        <w:t xml:space="preserve"> cohort</w:t>
      </w:r>
      <w:r w:rsidRPr="00926A89">
        <w:rPr>
          <w:rFonts w:eastAsiaTheme="minorHAnsi"/>
          <w:color w:val="000000"/>
        </w:rPr>
        <w:t xml:space="preserve">. We </w:t>
      </w:r>
      <w:r w:rsidR="00A030D2" w:rsidRPr="00926A89">
        <w:rPr>
          <w:rFonts w:eastAsiaTheme="minorHAnsi"/>
          <w:color w:val="000000"/>
        </w:rPr>
        <w:t xml:space="preserve">also </w:t>
      </w:r>
      <w:r w:rsidRPr="00926A89">
        <w:rPr>
          <w:rFonts w:eastAsiaTheme="minorHAnsi"/>
          <w:color w:val="000000"/>
        </w:rPr>
        <w:t>demonstrate that methylation influence</w:t>
      </w:r>
      <w:r w:rsidR="00A030D2" w:rsidRPr="00926A89">
        <w:rPr>
          <w:rFonts w:eastAsiaTheme="minorHAnsi"/>
          <w:color w:val="000000"/>
        </w:rPr>
        <w:t>s</w:t>
      </w:r>
      <w:r w:rsidRPr="00926A89">
        <w:rPr>
          <w:rFonts w:eastAsiaTheme="minorHAnsi"/>
          <w:color w:val="000000"/>
        </w:rPr>
        <w:t xml:space="preserve"> </w:t>
      </w:r>
      <w:r w:rsidRPr="00926A89">
        <w:rPr>
          <w:rFonts w:eastAsiaTheme="minorHAnsi"/>
          <w:i/>
          <w:color w:val="000000"/>
        </w:rPr>
        <w:t xml:space="preserve">miR21 </w:t>
      </w:r>
      <w:r w:rsidRPr="00926A89">
        <w:rPr>
          <w:rFonts w:eastAsiaTheme="minorHAnsi"/>
          <w:color w:val="000000"/>
        </w:rPr>
        <w:t xml:space="preserve">expression and </w:t>
      </w:r>
      <w:r w:rsidRPr="00926A89">
        <w:rPr>
          <w:rFonts w:eastAsiaTheme="minorHAnsi"/>
          <w:i/>
          <w:iCs/>
          <w:color w:val="000000"/>
        </w:rPr>
        <w:t>FTO</w:t>
      </w:r>
      <w:r w:rsidRPr="00926A89">
        <w:rPr>
          <w:rFonts w:eastAsiaTheme="minorHAnsi"/>
          <w:color w:val="000000"/>
        </w:rPr>
        <w:t xml:space="preserve">, </w:t>
      </w:r>
      <w:r w:rsidRPr="00926A89">
        <w:rPr>
          <w:rFonts w:eastAsiaTheme="minorHAnsi"/>
          <w:i/>
          <w:iCs/>
          <w:color w:val="000000"/>
        </w:rPr>
        <w:t>TCF7L2</w:t>
      </w:r>
      <w:r w:rsidRPr="00926A89">
        <w:rPr>
          <w:rFonts w:eastAsiaTheme="minorHAnsi"/>
          <w:color w:val="000000"/>
        </w:rPr>
        <w:t xml:space="preserve">, </w:t>
      </w:r>
      <w:r w:rsidRPr="00926A89">
        <w:rPr>
          <w:rFonts w:eastAsiaTheme="minorHAnsi"/>
          <w:i/>
          <w:iCs/>
          <w:color w:val="000000"/>
        </w:rPr>
        <w:t xml:space="preserve">CREBBP/CBP </w:t>
      </w:r>
      <w:r w:rsidRPr="00926A89">
        <w:rPr>
          <w:rFonts w:eastAsiaTheme="minorHAnsi"/>
          <w:color w:val="000000"/>
        </w:rPr>
        <w:t xml:space="preserve">and </w:t>
      </w:r>
      <w:r w:rsidRPr="00926A89">
        <w:rPr>
          <w:rFonts w:eastAsiaTheme="minorHAnsi"/>
          <w:i/>
          <w:iCs/>
          <w:color w:val="000000"/>
        </w:rPr>
        <w:t xml:space="preserve">SIRT1 </w:t>
      </w:r>
      <w:r w:rsidRPr="00926A89">
        <w:rPr>
          <w:rFonts w:eastAsiaTheme="minorHAnsi"/>
          <w:color w:val="000000"/>
        </w:rPr>
        <w:t xml:space="preserve">are direct targets of </w:t>
      </w:r>
      <w:r w:rsidRPr="00926A89">
        <w:rPr>
          <w:rFonts w:eastAsiaTheme="minorHAnsi"/>
          <w:i/>
          <w:iCs/>
          <w:color w:val="000000"/>
        </w:rPr>
        <w:t>miR21-3p</w:t>
      </w:r>
      <w:r w:rsidRPr="00926A89">
        <w:rPr>
          <w:rFonts w:eastAsiaTheme="minorHAnsi"/>
          <w:color w:val="000000"/>
        </w:rPr>
        <w:t>.</w:t>
      </w:r>
    </w:p>
    <w:p w14:paraId="3B601C6F" w14:textId="58B8BFEE" w:rsidR="00AF7C6E" w:rsidRPr="00926A89" w:rsidRDefault="00AF7C6E" w:rsidP="00AF7C6E">
      <w:pPr>
        <w:autoSpaceDE w:val="0"/>
        <w:autoSpaceDN w:val="0"/>
        <w:adjustRightInd w:val="0"/>
        <w:spacing w:before="240" w:line="480" w:lineRule="auto"/>
        <w:ind w:left="360"/>
        <w:jc w:val="both"/>
      </w:pPr>
      <w:r w:rsidRPr="00926A89">
        <w:rPr>
          <w:b/>
          <w:bCs/>
        </w:rPr>
        <w:lastRenderedPageBreak/>
        <w:t>Conclusion</w:t>
      </w:r>
      <w:r w:rsidR="00DD6EBD">
        <w:rPr>
          <w:b/>
          <w:bCs/>
        </w:rPr>
        <w:t>s</w:t>
      </w:r>
      <w:r w:rsidRPr="00926A89">
        <w:rPr>
          <w:b/>
          <w:bCs/>
        </w:rPr>
        <w:t>:</w:t>
      </w:r>
      <w:r w:rsidRPr="00926A89">
        <w:t xml:space="preserve"> B</w:t>
      </w:r>
      <w:r w:rsidRPr="00926A89">
        <w:rPr>
          <w:vertAlign w:val="subscript"/>
        </w:rPr>
        <w:t>12</w:t>
      </w:r>
      <w:r w:rsidRPr="00926A89">
        <w:t xml:space="preserve"> supplementation influences regulation of several metabolically important T2D</w:t>
      </w:r>
      <w:r w:rsidR="008C0062" w:rsidRPr="00926A89">
        <w:t>-</w:t>
      </w:r>
      <w:r w:rsidRPr="00926A89">
        <w:t xml:space="preserve">associated genes through methylation of </w:t>
      </w:r>
      <w:r w:rsidRPr="00926A89">
        <w:rPr>
          <w:i/>
        </w:rPr>
        <w:t>miR21</w:t>
      </w:r>
      <w:r w:rsidRPr="00926A89">
        <w:t>.</w:t>
      </w:r>
      <w:r w:rsidR="00341CD9">
        <w:t xml:space="preserve"> </w:t>
      </w:r>
      <w:r w:rsidR="00341CD9" w:rsidRPr="00341CD9">
        <w:rPr>
          <w:highlight w:val="lightGray"/>
        </w:rPr>
        <w:t>Hence, o</w:t>
      </w:r>
      <w:r w:rsidR="00341CD9" w:rsidRPr="00341CD9">
        <w:rPr>
          <w:rFonts w:eastAsiaTheme="minorHAnsi"/>
          <w:color w:val="000000"/>
          <w:highlight w:val="lightGray"/>
        </w:rPr>
        <w:t>ur study provides a novel epigenetic explanation for the association between disordered one carbon metabolism and risk of adiposity, insulin resistance and diabetes and has translational potential.</w:t>
      </w:r>
    </w:p>
    <w:p w14:paraId="712FABD5" w14:textId="77777777" w:rsidR="00F53402" w:rsidRPr="00926A89" w:rsidRDefault="00F53402" w:rsidP="00F53402">
      <w:pPr>
        <w:spacing w:before="100" w:beforeAutospacing="1" w:after="100" w:afterAutospacing="1" w:line="480" w:lineRule="auto"/>
        <w:ind w:left="360"/>
        <w:jc w:val="both"/>
        <w:rPr>
          <w:rFonts w:eastAsia="Times New Roman"/>
          <w:b/>
          <w:color w:val="000000" w:themeColor="text1"/>
        </w:rPr>
      </w:pPr>
      <w:r w:rsidRPr="00926A89">
        <w:rPr>
          <w:rFonts w:eastAsia="Times New Roman"/>
          <w:b/>
          <w:color w:val="000000" w:themeColor="text1"/>
        </w:rPr>
        <w:t xml:space="preserve">Trial registration number: </w:t>
      </w:r>
      <w:r w:rsidRPr="00926A89">
        <w:rPr>
          <w:rFonts w:eastAsia="Times New Roman"/>
          <w:color w:val="000000" w:themeColor="text1"/>
        </w:rPr>
        <w:t>ISRCTN59289820;</w:t>
      </w:r>
      <w:r w:rsidRPr="00926A89">
        <w:rPr>
          <w:rFonts w:eastAsia="Times New Roman"/>
          <w:b/>
          <w:color w:val="000000" w:themeColor="text1"/>
        </w:rPr>
        <w:t xml:space="preserve"> Date of registration: </w:t>
      </w:r>
      <w:r w:rsidRPr="00926A89">
        <w:rPr>
          <w:rFonts w:eastAsia="Times New Roman"/>
          <w:color w:val="000000" w:themeColor="text1"/>
        </w:rPr>
        <w:t>A</w:t>
      </w:r>
      <w:r w:rsidRPr="00926A89">
        <w:rPr>
          <w:rFonts w:eastAsia="Times New Roman"/>
          <w:bCs/>
          <w:color w:val="000000" w:themeColor="text1"/>
        </w:rPr>
        <w:t xml:space="preserve">pplied on </w:t>
      </w:r>
      <w:r w:rsidRPr="00926A89">
        <w:rPr>
          <w:rFonts w:eastAsia="Times New Roman"/>
          <w:color w:val="000000" w:themeColor="text1"/>
        </w:rPr>
        <w:t xml:space="preserve">04/09/2007 and </w:t>
      </w:r>
      <w:r w:rsidRPr="00926A89">
        <w:rPr>
          <w:rFonts w:eastAsia="Times New Roman"/>
          <w:bCs/>
          <w:color w:val="000000" w:themeColor="text1"/>
        </w:rPr>
        <w:t xml:space="preserve">assigned on </w:t>
      </w:r>
      <w:r w:rsidRPr="00926A89">
        <w:rPr>
          <w:rFonts w:eastAsia="Times New Roman"/>
          <w:color w:val="000000" w:themeColor="text1"/>
        </w:rPr>
        <w:t>07/09/2007;</w:t>
      </w:r>
      <w:r w:rsidRPr="00926A89">
        <w:rPr>
          <w:rFonts w:eastAsia="Times New Roman"/>
          <w:b/>
          <w:color w:val="000000" w:themeColor="text1"/>
        </w:rPr>
        <w:t xml:space="preserve"> </w:t>
      </w:r>
      <w:r w:rsidRPr="00926A89">
        <w:rPr>
          <w:b/>
          <w:color w:val="000000" w:themeColor="text1"/>
        </w:rPr>
        <w:t>Retrospectively registered</w:t>
      </w:r>
      <w:r w:rsidR="00092E67" w:rsidRPr="00926A89">
        <w:rPr>
          <w:b/>
          <w:color w:val="000000" w:themeColor="text1"/>
        </w:rPr>
        <w:t>.</w:t>
      </w:r>
      <w:r w:rsidRPr="00926A89">
        <w:rPr>
          <w:rFonts w:eastAsia="Times New Roman"/>
          <w:b/>
          <w:color w:val="000000" w:themeColor="text1"/>
        </w:rPr>
        <w:t xml:space="preserve"> </w:t>
      </w:r>
    </w:p>
    <w:p w14:paraId="4CDFFE98" w14:textId="77777777" w:rsidR="00813C12" w:rsidRPr="00926A89" w:rsidRDefault="006F64D9" w:rsidP="00E16EDF">
      <w:pPr>
        <w:pStyle w:val="Body"/>
        <w:spacing w:before="240" w:line="480" w:lineRule="auto"/>
        <w:ind w:left="360"/>
        <w:jc w:val="both"/>
        <w:rPr>
          <w:rFonts w:ascii="Times New Roman" w:eastAsia="Times New Roman" w:hAnsi="Times New Roman" w:cs="Times New Roman"/>
          <w:sz w:val="24"/>
          <w:szCs w:val="24"/>
        </w:rPr>
      </w:pPr>
      <w:r w:rsidRPr="00926A89">
        <w:rPr>
          <w:rFonts w:ascii="Times New Roman" w:hAnsi="Times New Roman"/>
          <w:b/>
          <w:bCs/>
          <w:sz w:val="24"/>
          <w:szCs w:val="24"/>
        </w:rPr>
        <w:t>Key Words</w:t>
      </w:r>
      <w:r w:rsidR="005C177F" w:rsidRPr="00926A89">
        <w:rPr>
          <w:rFonts w:ascii="Times New Roman" w:hAnsi="Times New Roman"/>
          <w:b/>
          <w:bCs/>
          <w:sz w:val="24"/>
          <w:szCs w:val="24"/>
        </w:rPr>
        <w:t xml:space="preserve"> -</w:t>
      </w:r>
      <w:r w:rsidRPr="00926A89">
        <w:rPr>
          <w:rFonts w:ascii="Times New Roman" w:hAnsi="Times New Roman"/>
          <w:b/>
          <w:bCs/>
          <w:sz w:val="24"/>
          <w:szCs w:val="24"/>
        </w:rPr>
        <w:t xml:space="preserve"> </w:t>
      </w:r>
      <w:r w:rsidRPr="00926A89">
        <w:rPr>
          <w:rFonts w:ascii="Times New Roman" w:hAnsi="Times New Roman"/>
          <w:sz w:val="24"/>
          <w:szCs w:val="24"/>
        </w:rPr>
        <w:t>Vitamin B</w:t>
      </w:r>
      <w:r w:rsidRPr="00926A89">
        <w:rPr>
          <w:rFonts w:ascii="Times New Roman" w:hAnsi="Times New Roman"/>
          <w:sz w:val="24"/>
          <w:szCs w:val="24"/>
          <w:vertAlign w:val="subscript"/>
        </w:rPr>
        <w:t>12</w:t>
      </w:r>
      <w:r w:rsidRPr="00926A89">
        <w:rPr>
          <w:rFonts w:ascii="Times New Roman" w:hAnsi="Times New Roman"/>
          <w:sz w:val="24"/>
          <w:szCs w:val="24"/>
        </w:rPr>
        <w:t>, Folic acid, Supplementation, DNA Methylation, Molecular Mechanisms, microRNAs, Type 2 Diabetes.</w:t>
      </w:r>
    </w:p>
    <w:p w14:paraId="19F2DF06" w14:textId="77777777" w:rsidR="00416711" w:rsidRDefault="00416711" w:rsidP="00E16EDF">
      <w:pPr>
        <w:pStyle w:val="Body"/>
        <w:spacing w:after="120" w:line="480" w:lineRule="auto"/>
        <w:ind w:left="360"/>
        <w:rPr>
          <w:rFonts w:ascii="Times New Roman" w:hAnsi="Times New Roman"/>
          <w:b/>
          <w:bCs/>
          <w:sz w:val="24"/>
          <w:szCs w:val="24"/>
          <w:lang w:val="fr-FR"/>
        </w:rPr>
      </w:pPr>
    </w:p>
    <w:p w14:paraId="4836DC91" w14:textId="77777777" w:rsidR="00813C12" w:rsidRPr="00926A89" w:rsidRDefault="006F64D9" w:rsidP="00E16EDF">
      <w:pPr>
        <w:pStyle w:val="Body"/>
        <w:spacing w:after="120" w:line="480" w:lineRule="auto"/>
        <w:ind w:left="360"/>
        <w:rPr>
          <w:rFonts w:ascii="Times New Roman" w:eastAsia="Times New Roman" w:hAnsi="Times New Roman" w:cs="Times New Roman"/>
          <w:b/>
          <w:bCs/>
          <w:sz w:val="24"/>
          <w:szCs w:val="24"/>
        </w:rPr>
      </w:pPr>
      <w:r w:rsidRPr="00926A89">
        <w:rPr>
          <w:rFonts w:ascii="Times New Roman" w:hAnsi="Times New Roman"/>
          <w:b/>
          <w:bCs/>
          <w:sz w:val="24"/>
          <w:szCs w:val="24"/>
          <w:lang w:val="fr-FR"/>
        </w:rPr>
        <w:t xml:space="preserve">Introduction </w:t>
      </w:r>
    </w:p>
    <w:p w14:paraId="7BB88E39"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sz w:val="24"/>
          <w:szCs w:val="24"/>
        </w:rPr>
      </w:pPr>
      <w:r w:rsidRPr="00926A89">
        <w:rPr>
          <w:rFonts w:ascii="Times New Roman" w:hAnsi="Times New Roman"/>
          <w:sz w:val="24"/>
          <w:szCs w:val="24"/>
        </w:rPr>
        <w:t>Vitamin B</w:t>
      </w:r>
      <w:r w:rsidRPr="00926A89">
        <w:rPr>
          <w:rFonts w:ascii="Times New Roman" w:hAnsi="Times New Roman"/>
          <w:sz w:val="24"/>
          <w:szCs w:val="24"/>
          <w:vertAlign w:val="subscript"/>
        </w:rPr>
        <w:t>12</w:t>
      </w:r>
      <w:r w:rsidRPr="00926A89">
        <w:rPr>
          <w:rFonts w:ascii="Times New Roman" w:hAnsi="Times New Roman"/>
          <w:sz w:val="24"/>
          <w:szCs w:val="24"/>
        </w:rPr>
        <w:t xml:space="preserve"> (B</w:t>
      </w:r>
      <w:r w:rsidRPr="00926A89">
        <w:rPr>
          <w:rFonts w:ascii="Times New Roman" w:hAnsi="Times New Roman"/>
          <w:sz w:val="24"/>
          <w:szCs w:val="24"/>
          <w:vertAlign w:val="subscript"/>
        </w:rPr>
        <w:t>12</w:t>
      </w:r>
      <w:r w:rsidRPr="00926A89">
        <w:rPr>
          <w:rFonts w:ascii="Times New Roman" w:hAnsi="Times New Roman"/>
          <w:sz w:val="24"/>
          <w:szCs w:val="24"/>
        </w:rPr>
        <w:t xml:space="preserve">) is an </w:t>
      </w:r>
      <w:r w:rsidRPr="00926A89">
        <w:rPr>
          <w:rFonts w:ascii="Times New Roman" w:hAnsi="Times New Roman"/>
          <w:sz w:val="24"/>
          <w:szCs w:val="24"/>
          <w:shd w:val="clear" w:color="auto" w:fill="FFFFFF"/>
        </w:rPr>
        <w:t>essential dietary micronutrient for human metabolism</w:t>
      </w:r>
      <w:r w:rsidRPr="00926A89">
        <w:rPr>
          <w:rFonts w:ascii="Times New Roman" w:hAnsi="Times New Roman"/>
          <w:sz w:val="24"/>
          <w:szCs w:val="24"/>
        </w:rPr>
        <w:t>.</w:t>
      </w:r>
      <w:r w:rsidRPr="00926A89">
        <w:rPr>
          <w:rFonts w:ascii="Times New Roman" w:hAnsi="Times New Roman"/>
          <w:color w:val="221E1F"/>
          <w:sz w:val="24"/>
          <w:szCs w:val="24"/>
          <w:u w:color="221E1F"/>
        </w:rPr>
        <w:t xml:space="preserve"> B</w:t>
      </w:r>
      <w:r w:rsidRPr="00926A89">
        <w:rPr>
          <w:rFonts w:ascii="Times New Roman" w:hAnsi="Times New Roman"/>
          <w:color w:val="221E1F"/>
          <w:sz w:val="24"/>
          <w:szCs w:val="24"/>
          <w:u w:color="221E1F"/>
          <w:vertAlign w:val="subscript"/>
        </w:rPr>
        <w:t>12</w:t>
      </w:r>
      <w:r w:rsidRPr="00926A89">
        <w:rPr>
          <w:rFonts w:ascii="Times New Roman" w:hAnsi="Times New Roman"/>
          <w:color w:val="221E1F"/>
          <w:sz w:val="24"/>
          <w:szCs w:val="24"/>
          <w:u w:color="221E1F"/>
        </w:rPr>
        <w:t xml:space="preserve"> </w:t>
      </w:r>
      <w:r w:rsidRPr="00926A89">
        <w:rPr>
          <w:rFonts w:ascii="Times New Roman" w:hAnsi="Times New Roman"/>
          <w:sz w:val="24"/>
          <w:szCs w:val="24"/>
        </w:rPr>
        <w:t xml:space="preserve">deficiency is classically described </w:t>
      </w:r>
      <w:r w:rsidRPr="00926A89">
        <w:rPr>
          <w:rFonts w:ascii="Times New Roman" w:hAnsi="Times New Roman"/>
          <w:sz w:val="24"/>
          <w:szCs w:val="24"/>
        </w:rPr>
        <w:lastRenderedPageBreak/>
        <w:t>in pernicious anaemia</w:t>
      </w:r>
      <w:r w:rsidR="007F686A" w:rsidRPr="00926A89">
        <w:rPr>
          <w:rFonts w:ascii="Times New Roman" w:hAnsi="Times New Roman"/>
          <w:sz w:val="24"/>
          <w:szCs w:val="24"/>
        </w:rPr>
        <w:t xml:space="preserve"> </w:t>
      </w:r>
      <w:r w:rsidR="003E6F85" w:rsidRPr="00926A89">
        <w:rPr>
          <w:rFonts w:ascii="Times New Roman" w:hAnsi="Times New Roman"/>
          <w:sz w:val="24"/>
          <w:szCs w:val="24"/>
        </w:rPr>
        <w:fldChar w:fldCharType="begin"/>
      </w:r>
      <w:r w:rsidR="00AF7C6E" w:rsidRPr="00926A89">
        <w:rPr>
          <w:rFonts w:ascii="Times New Roman" w:hAnsi="Times New Roman"/>
          <w:sz w:val="24"/>
          <w:szCs w:val="24"/>
        </w:rPr>
        <w:instrText xml:space="preserve"> ADDIN EN.CITE &lt;EndNote&gt;&lt;Cite&gt;&lt;Author&gt;Smith&lt;/Author&gt;&lt;Year&gt;1948&lt;/Year&gt;&lt;RecNum&gt;1&lt;/RecNum&gt;&lt;DisplayText&gt;[1]&lt;/DisplayText&gt;&lt;record&gt;&lt;rec-number&gt;1&lt;/rec-number&gt;&lt;foreign-keys&gt;&lt;key app="EN" db-id="pdzsxa9ss0awpiexxtgx9vtxsz0ssx9zsdte"&gt;1&lt;/key&gt;&lt;/foreign-keys&gt;&lt;ref-type name="Journal Article"&gt;17&lt;/ref-type&gt;&lt;contributors&gt;&lt;authors&gt;&lt;author&gt;Smith, E. L.&lt;/author&gt;&lt;author&gt;Parker, L. F.&lt;/author&gt;&lt;/authors&gt;&lt;/contributors&gt;&lt;titles&gt;&lt;title&gt;Purification of anti-pernicious anaemia factor&lt;/title&gt;&lt;secondary-title&gt;Biochem J&lt;/secondary-title&gt;&lt;/titles&gt;&lt;periodical&gt;&lt;full-title&gt;Biochem J&lt;/full-title&gt;&lt;/periodical&gt;&lt;pages&gt;viii&lt;/pages&gt;&lt;volume&gt;43&lt;/volume&gt;&lt;number&gt;1&lt;/number&gt;&lt;edition&gt;1948/01/01&lt;/edition&gt;&lt;keywords&gt;&lt;keyword&gt;*Anemia, Pernicious&lt;/keyword&gt;&lt;keyword&gt;Humans&lt;/keyword&gt;&lt;/keywords&gt;&lt;dates&gt;&lt;year&gt;1948&lt;/year&gt;&lt;/dates&gt;&lt;isbn&gt;0264-6021 (Print)&amp;#xD;0264-6021 (Linking)&lt;/isbn&gt;&lt;accession-num&gt;18889893&lt;/accession-num&gt;&lt;urls&gt;&lt;related-urls&gt;&lt;url&gt;http://www.ncbi.nlm.nih.gov/pubmed/18889893&lt;/url&gt;&lt;/related-urls&gt;&lt;/urls&gt;&lt;language&gt;eng&lt;/language&gt;&lt;/record&gt;&lt;/Cite&gt;&lt;/EndNote&gt;</w:instrText>
      </w:r>
      <w:r w:rsidR="003E6F85" w:rsidRPr="00926A89">
        <w:rPr>
          <w:rFonts w:ascii="Times New Roman" w:hAnsi="Times New Roman"/>
          <w:sz w:val="24"/>
          <w:szCs w:val="24"/>
        </w:rPr>
        <w:fldChar w:fldCharType="separate"/>
      </w:r>
      <w:r w:rsidR="007F686A" w:rsidRPr="00926A89">
        <w:rPr>
          <w:rFonts w:ascii="Times New Roman" w:hAnsi="Times New Roman"/>
          <w:noProof/>
          <w:sz w:val="24"/>
          <w:szCs w:val="24"/>
        </w:rPr>
        <w:t>[</w:t>
      </w:r>
      <w:hyperlink w:anchor="_ENREF_1" w:tooltip="Smith, 1948 #1" w:history="1">
        <w:r w:rsidR="00092E67" w:rsidRPr="00926A89">
          <w:rPr>
            <w:rFonts w:ascii="Times New Roman" w:hAnsi="Times New Roman"/>
            <w:noProof/>
            <w:sz w:val="24"/>
            <w:szCs w:val="24"/>
          </w:rPr>
          <w:t>1</w:t>
        </w:r>
      </w:hyperlink>
      <w:r w:rsidR="007F686A" w:rsidRPr="00926A89">
        <w:rPr>
          <w:rFonts w:ascii="Times New Roman" w:hAnsi="Times New Roman"/>
          <w:noProof/>
          <w:sz w:val="24"/>
          <w:szCs w:val="24"/>
        </w:rPr>
        <w:t>]</w:t>
      </w:r>
      <w:r w:rsidR="003E6F85" w:rsidRPr="00926A89">
        <w:rPr>
          <w:rFonts w:ascii="Times New Roman" w:hAnsi="Times New Roman"/>
          <w:sz w:val="24"/>
          <w:szCs w:val="24"/>
        </w:rPr>
        <w:fldChar w:fldCharType="end"/>
      </w:r>
      <w:r w:rsidRPr="00926A89">
        <w:rPr>
          <w:rStyle w:val="None"/>
          <w:rFonts w:ascii="Times New Roman" w:hAnsi="Times New Roman"/>
          <w:sz w:val="24"/>
          <w:szCs w:val="24"/>
        </w:rPr>
        <w:t xml:space="preserve"> and is associated with </w:t>
      </w:r>
      <w:r w:rsidRPr="00926A89">
        <w:rPr>
          <w:rStyle w:val="None"/>
          <w:rFonts w:ascii="Times New Roman" w:hAnsi="Times New Roman"/>
          <w:sz w:val="24"/>
          <w:szCs w:val="24"/>
          <w:shd w:val="clear" w:color="auto" w:fill="FFFFFF"/>
        </w:rPr>
        <w:t>neurological damage</w:t>
      </w:r>
      <w:r w:rsidR="007F686A" w:rsidRPr="00926A89">
        <w:rPr>
          <w:rStyle w:val="None"/>
          <w:rFonts w:ascii="Times New Roman" w:hAnsi="Times New Roman"/>
          <w:sz w:val="24"/>
          <w:szCs w:val="24"/>
          <w:shd w:val="clear" w:color="auto" w:fill="FFFFFF"/>
        </w:rPr>
        <w:t xml:space="preserve"> </w:t>
      </w:r>
      <w:r w:rsidR="003E6F85" w:rsidRPr="00926A89">
        <w:rPr>
          <w:rStyle w:val="None"/>
          <w:rFonts w:ascii="Times New Roman" w:hAnsi="Times New Roman"/>
          <w:sz w:val="24"/>
          <w:szCs w:val="24"/>
          <w:shd w:val="clear" w:color="auto" w:fill="FFFFFF"/>
        </w:rPr>
        <w:fldChar w:fldCharType="begin"/>
      </w:r>
      <w:r w:rsidR="00AF7C6E" w:rsidRPr="00926A89">
        <w:rPr>
          <w:rStyle w:val="None"/>
          <w:rFonts w:ascii="Times New Roman" w:hAnsi="Times New Roman"/>
          <w:sz w:val="24"/>
          <w:szCs w:val="24"/>
          <w:shd w:val="clear" w:color="auto" w:fill="FFFFFF"/>
        </w:rPr>
        <w:instrText xml:space="preserve"> ADDIN EN.CITE &lt;EndNote&gt;&lt;Cite&gt;&lt;Author&gt;Peker&lt;/Author&gt;&lt;Year&gt;2015&lt;/Year&gt;&lt;RecNum&gt;2&lt;/RecNum&gt;&lt;DisplayText&gt;[2]&lt;/DisplayText&gt;&lt;record&gt;&lt;rec-number&gt;2&lt;/rec-number&gt;&lt;foreign-keys&gt;&lt;key app="EN" db-id="pdzsxa9ss0awpiexxtgx9vtxsz0ssx9zsdte"&gt;2&lt;/key&gt;&lt;/foreign-keys&gt;&lt;ref-type name="Journal Article"&gt;17&lt;/ref-type&gt;&lt;contributors&gt;&lt;authors&gt;&lt;author&gt;Peker, E.&lt;/author&gt;&lt;author&gt;Demir, N.&lt;/author&gt;&lt;author&gt;Tuncer, O.&lt;/author&gt;&lt;author&gt;Ustyol, L.&lt;/author&gt;&lt;author&gt;Balahoroglu, R.&lt;/author&gt;&lt;author&gt;Kaba, S.&lt;/author&gt;&lt;author&gt;Karaman, K.&lt;/author&gt;&lt;/authors&gt;&lt;/contributors&gt;&lt;titles&gt;&lt;title&gt;The levels of vitamin B, folate and homocysteine in mothers and their babies with neural tube defects&lt;/title&gt;&lt;secondary-title&gt;J Matern Fetal Neonatal Med&lt;/secondary-title&gt;&lt;/titles&gt;&lt;periodical&gt;&lt;full-title&gt;J Matern Fetal Neonatal Med&lt;/full-title&gt;&lt;/periodical&gt;&lt;pages&gt;1-5&lt;/pages&gt;&lt;volume&gt;23&lt;/volume&gt;&lt;dates&gt;&lt;year&gt;2015&lt;/year&gt;&lt;/dates&gt;&lt;isbn&gt;1476-4954 (Electronic)&amp;#xD;1476-4954 (Linking)&lt;/isbn&gt;&lt;urls&gt;&lt;/urls&gt;&lt;/record&gt;&lt;/Cite&gt;&lt;/EndNote&gt;</w:instrText>
      </w:r>
      <w:r w:rsidR="003E6F85" w:rsidRPr="00926A89">
        <w:rPr>
          <w:rStyle w:val="None"/>
          <w:rFonts w:ascii="Times New Roman" w:hAnsi="Times New Roman"/>
          <w:sz w:val="24"/>
          <w:szCs w:val="24"/>
          <w:shd w:val="clear" w:color="auto" w:fill="FFFFFF"/>
        </w:rPr>
        <w:fldChar w:fldCharType="separate"/>
      </w:r>
      <w:r w:rsidR="007F686A" w:rsidRPr="00926A89">
        <w:rPr>
          <w:rStyle w:val="None"/>
          <w:rFonts w:ascii="Times New Roman" w:hAnsi="Times New Roman"/>
          <w:noProof/>
          <w:sz w:val="24"/>
          <w:szCs w:val="24"/>
          <w:shd w:val="clear" w:color="auto" w:fill="FFFFFF"/>
        </w:rPr>
        <w:t>[</w:t>
      </w:r>
      <w:hyperlink w:anchor="_ENREF_2" w:tooltip="Peker, 2015 #2" w:history="1">
        <w:r w:rsidR="00092E67" w:rsidRPr="00926A89">
          <w:rPr>
            <w:rStyle w:val="None"/>
            <w:rFonts w:ascii="Times New Roman" w:hAnsi="Times New Roman"/>
            <w:noProof/>
            <w:sz w:val="24"/>
            <w:szCs w:val="24"/>
            <w:shd w:val="clear" w:color="auto" w:fill="FFFFFF"/>
          </w:rPr>
          <w:t>2</w:t>
        </w:r>
      </w:hyperlink>
      <w:r w:rsidR="007F686A"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rPr>
        <w:t>.</w:t>
      </w:r>
      <w:r w:rsidRPr="00926A89">
        <w:rPr>
          <w:rStyle w:val="None"/>
          <w:rFonts w:ascii="Times New Roman" w:hAnsi="Times New Roman"/>
          <w:sz w:val="24"/>
          <w:szCs w:val="24"/>
          <w:shd w:val="clear" w:color="auto" w:fill="FFFFFF"/>
        </w:rPr>
        <w:t xml:space="preserve"> </w:t>
      </w:r>
      <w:r w:rsidRPr="00926A89">
        <w:rPr>
          <w:rStyle w:val="None"/>
          <w:rFonts w:ascii="Times New Roman" w:hAnsi="Times New Roman"/>
          <w:sz w:val="24"/>
          <w:szCs w:val="24"/>
        </w:rPr>
        <w:t>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w:t>
      </w:r>
      <w:r w:rsidRPr="00926A89">
        <w:rPr>
          <w:rStyle w:val="None"/>
          <w:rFonts w:ascii="Times New Roman" w:hAnsi="Times New Roman"/>
          <w:sz w:val="24"/>
          <w:szCs w:val="24"/>
          <w:shd w:val="clear" w:color="auto" w:fill="FFFFFF"/>
        </w:rPr>
        <w:t xml:space="preserve">deficiency also </w:t>
      </w:r>
      <w:r w:rsidRPr="00926A89">
        <w:rPr>
          <w:rStyle w:val="None"/>
          <w:rFonts w:ascii="Times New Roman" w:hAnsi="Times New Roman"/>
          <w:sz w:val="24"/>
          <w:szCs w:val="24"/>
        </w:rPr>
        <w:t>manifests as hyperhomocysteinemia, which is an important risk marker for cardiovascular disease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&lt;EndNote&gt;&lt;Cite&gt;&lt;Author&gt;Mahalle&lt;/Author&gt;&lt;Year&gt;2013&lt;/Year&gt;&lt;RecNum&gt;3&lt;/RecNum&gt;&lt;DisplayText&gt;[3]&lt;/DisplayText&gt;&lt;record&gt;&lt;rec-number&gt;3&lt;/rec-number&gt;&lt;foreign-keys&gt;&lt;key app="EN" db-id="pdzsxa9ss0awpiexxtgx9vtxsz0ssx9zsdte"&gt;3&lt;/key&gt;&lt;/foreign-keys&gt;&lt;ref-type name="Journal Article"&gt;17&lt;/ref-type&gt;&lt;contributors&gt;&lt;authors&gt;&lt;author&gt;Mahalle, N.&lt;/author&gt;&lt;author&gt;Kulkarni, M. V.&lt;/author&gt;&lt;author&gt;Garg, M. K.&lt;/author&gt;&lt;author&gt;Naik, S. S.&lt;/author&gt;&lt;/authors&gt;&lt;/contributors&gt;&lt;titles&gt;&lt;title&gt;Vitamin B12 deficiency and hyperhomocysteinemia as correlates of cardiovascular risk factors in Indian subjects with coronary artery disease&lt;/title&gt;&lt;secondary-title&gt;J Cardiol&lt;/secondary-title&gt;&lt;/titles&gt;&lt;periodical&gt;&lt;full-title&gt;J Cardiol&lt;/full-title&gt;&lt;/periodical&gt;&lt;pages&gt;289-94&lt;/pages&gt;&lt;volume&gt;61&lt;/volume&gt;&lt;number&gt;4&lt;/number&gt;&lt;dates&gt;&lt;year&gt;2013&lt;/year&gt;&lt;/dates&gt;&lt;isbn&gt;1876-4738 (Electronic)&amp;#xD;0914-5087 (Linking)&lt;/isbn&gt;&lt;urls&gt;&lt;/urls&gt;&lt;/record&gt;&lt;/Cite&gt;&lt;/EndNote&gt;</w:instrText>
      </w:r>
      <w:r w:rsidR="003E6F85" w:rsidRPr="00926A89">
        <w:rPr>
          <w:rStyle w:val="None"/>
          <w:rFonts w:ascii="Times New Roman" w:hAnsi="Times New Roman"/>
          <w:sz w:val="24"/>
          <w:szCs w:val="24"/>
        </w:rPr>
        <w:fldChar w:fldCharType="separate"/>
      </w:r>
      <w:r w:rsidR="007F686A" w:rsidRPr="00926A89">
        <w:rPr>
          <w:rStyle w:val="None"/>
          <w:rFonts w:ascii="Times New Roman" w:hAnsi="Times New Roman"/>
          <w:noProof/>
          <w:sz w:val="24"/>
          <w:szCs w:val="24"/>
        </w:rPr>
        <w:t>[</w:t>
      </w:r>
      <w:hyperlink w:anchor="_ENREF_3" w:tooltip="Mahalle, 2013 #3" w:history="1">
        <w:r w:rsidR="00092E67" w:rsidRPr="00926A89">
          <w:rPr>
            <w:rStyle w:val="None"/>
            <w:rFonts w:ascii="Times New Roman" w:hAnsi="Times New Roman"/>
            <w:noProof/>
            <w:sz w:val="24"/>
            <w:szCs w:val="24"/>
          </w:rPr>
          <w:t>3</w:t>
        </w:r>
      </w:hyperlink>
      <w:r w:rsidR="007F686A"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obesity</w:t>
      </w:r>
      <w:r w:rsidR="00C76D07" w:rsidRPr="00926A89">
        <w:rPr>
          <w:rStyle w:val="None"/>
          <w:rFonts w:ascii="Times New Roman" w:hAnsi="Times New Roman"/>
          <w:sz w:val="24"/>
          <w:szCs w:val="24"/>
        </w:rPr>
        <w:t xml:space="preserve"> related complexities</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&lt;EndNote&gt;&lt;Cite&gt;&lt;Author&gt;Martos&lt;/Author&gt;&lt;Year&gt;2006&lt;/Year&gt;&lt;RecNum&gt;4&lt;/RecNum&gt;&lt;DisplayText&gt;[4]&lt;/DisplayText&gt;&lt;record&gt;&lt;rec-number&gt;4&lt;/rec-number&gt;&lt;foreign-keys&gt;&lt;key app="EN" db-id="pdzsxa9ss0awpiexxtgx9vtxsz0ssx9zsdte"&gt;4&lt;/key&gt;&lt;/foreign-keys&gt;&lt;ref-type name="Journal Article"&gt;17&lt;/ref-type&gt;&lt;contributors&gt;&lt;authors&gt;&lt;author&gt;Martos, R.&lt;/author&gt;&lt;author&gt;Valle, M.&lt;/author&gt;&lt;author&gt;Morales, R.&lt;/author&gt;&lt;author&gt;Canete, R.&lt;/author&gt;&lt;author&gt;Gavilan, M. I.&lt;/author&gt;&lt;author&gt;Sanchez-Margalet, V.&lt;/author&gt;&lt;/authors&gt;&lt;/contributors&gt;&lt;titles&gt;&lt;title&gt;Hyperhomocysteinemia correlates with insulin resistance and low-grade systemic inflammation in obese prepubertal children&lt;/title&gt;&lt;secondary-title&gt;Metabolism&lt;/secondary-title&gt;&lt;/titles&gt;&lt;periodical&gt;&lt;full-title&gt;Metabolism&lt;/full-title&gt;&lt;/periodical&gt;&lt;pages&gt;72-7&lt;/pages&gt;&lt;volume&gt;55&lt;/volume&gt;&lt;number&gt;1&lt;/number&gt;&lt;dates&gt;&lt;year&gt;2006&lt;/year&gt;&lt;/dates&gt;&lt;isbn&gt;0026-0495 (Print)&amp;#xD;0026-0495 (Linking)&lt;/isbn&gt;&lt;urls&gt;&lt;/urls&gt;&lt;/record&gt;&lt;/Cite&gt;&lt;/EndNote&gt;</w:instrText>
      </w:r>
      <w:r w:rsidR="003E6F85" w:rsidRPr="00926A89">
        <w:rPr>
          <w:rStyle w:val="None"/>
          <w:rFonts w:ascii="Times New Roman" w:hAnsi="Times New Roman"/>
          <w:sz w:val="24"/>
          <w:szCs w:val="24"/>
        </w:rPr>
        <w:fldChar w:fldCharType="separate"/>
      </w:r>
      <w:r w:rsidR="007F686A" w:rsidRPr="00926A89">
        <w:rPr>
          <w:rStyle w:val="None"/>
          <w:rFonts w:ascii="Times New Roman" w:hAnsi="Times New Roman"/>
          <w:noProof/>
          <w:sz w:val="24"/>
          <w:szCs w:val="24"/>
        </w:rPr>
        <w:t>[</w:t>
      </w:r>
      <w:hyperlink w:anchor="_ENREF_4" w:tooltip="Martos, 2006 #4" w:history="1">
        <w:r w:rsidR="00092E67" w:rsidRPr="00926A89">
          <w:rPr>
            <w:rStyle w:val="None"/>
            <w:rFonts w:ascii="Times New Roman" w:hAnsi="Times New Roman"/>
            <w:noProof/>
            <w:sz w:val="24"/>
            <w:szCs w:val="24"/>
          </w:rPr>
          <w:t>4</w:t>
        </w:r>
      </w:hyperlink>
      <w:r w:rsidR="007F686A"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type 2 diabetes mellitus (T2D)</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&lt;EndNote&gt;&lt;Cite&gt;&lt;Author&gt;Buysschaert&lt;/Author&gt;&lt;Year&gt;2000&lt;/Year&gt;&lt;RecNum&gt;5&lt;/RecNum&gt;&lt;DisplayText&gt;[5]&lt;/DisplayText&gt;&lt;record&gt;&lt;rec-number&gt;5&lt;/rec-number&gt;&lt;foreign-keys&gt;&lt;key app="EN" db-id="pdzsxa9ss0awpiexxtgx9vtxsz0ssx9zsdte"&gt;5&lt;/key&gt;&lt;/foreign-keys&gt;&lt;ref-type name="Journal Article"&gt;17&lt;/ref-type&gt;&lt;contributors&gt;&lt;authors&gt;&lt;author&gt;Buysschaert, M.&lt;/author&gt;&lt;author&gt;Dramais, A. S.&lt;/author&gt;&lt;author&gt;Wallemacq, P. E.&lt;/author&gt;&lt;author&gt;Hermans, M. P.&lt;/author&gt;&lt;/authors&gt;&lt;/contributors&gt;&lt;titles&gt;&lt;title&gt;Hyperhomocysteinemia in type 2 diabetes: relationship to macroangiopathy, nephropathy, and insulin resistance&lt;/title&gt;&lt;secondary-title&gt;Diabetes Care&lt;/secondary-title&gt;&lt;/titles&gt;&lt;periodical&gt;&lt;full-title&gt;Diabetes Care&lt;/full-title&gt;&lt;/periodical&gt;&lt;pages&gt;1816-22&lt;/pages&gt;&lt;volume&gt;23&lt;/volume&gt;&lt;number&gt;12&lt;/number&gt;&lt;dates&gt;&lt;year&gt;2000&lt;/year&gt;&lt;/dates&gt;&lt;isbn&gt;0149-5992 (Print)&amp;#xD;0149-5992 (Linking)&lt;/isbn&gt;&lt;urls&gt;&lt;/urls&gt;&lt;/record&gt;&lt;/Cite&gt;&lt;/EndNote&gt;</w:instrText>
      </w:r>
      <w:r w:rsidR="003E6F85" w:rsidRPr="00926A89">
        <w:rPr>
          <w:rStyle w:val="None"/>
          <w:rFonts w:ascii="Times New Roman" w:hAnsi="Times New Roman"/>
          <w:sz w:val="24"/>
          <w:szCs w:val="24"/>
        </w:rPr>
        <w:fldChar w:fldCharType="separate"/>
      </w:r>
      <w:r w:rsidR="007F686A" w:rsidRPr="00926A89">
        <w:rPr>
          <w:rStyle w:val="None"/>
          <w:rFonts w:ascii="Times New Roman" w:hAnsi="Times New Roman"/>
          <w:noProof/>
          <w:sz w:val="24"/>
          <w:szCs w:val="24"/>
        </w:rPr>
        <w:t>[</w:t>
      </w:r>
      <w:hyperlink w:anchor="_ENREF_5" w:tooltip="Buysschaert, 2000 #5" w:history="1">
        <w:r w:rsidR="00092E67" w:rsidRPr="00926A89">
          <w:rPr>
            <w:rStyle w:val="None"/>
            <w:rFonts w:ascii="Times New Roman" w:hAnsi="Times New Roman"/>
            <w:noProof/>
            <w:sz w:val="24"/>
            <w:szCs w:val="24"/>
          </w:rPr>
          <w:t>5</w:t>
        </w:r>
      </w:hyperlink>
      <w:r w:rsidR="007F686A"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and metabolic syndrome</w:t>
      </w:r>
      <w:r w:rsidR="00000D49"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&lt;EndNote&gt;&lt;Cite&gt;&lt;Author&gt;Ntaios&lt;/Author&gt;&lt;Year&gt;2011&lt;/Year&gt;&lt;RecNum&gt;6&lt;/RecNum&gt;&lt;DisplayText&gt;[6]&lt;/DisplayText&gt;&lt;record&gt;&lt;rec-number&gt;6&lt;/rec-number&gt;&lt;foreign-keys&gt;&lt;key app="EN" db-id="pdzsxa9ss0awpiexxtgx9vtxsz0ssx9zsdte"&gt;6&lt;/key&gt;&lt;/foreign-keys&gt;&lt;ref-type name="Journal Article"&gt;17&lt;/ref-type&gt;&lt;contributors&gt;&lt;authors&gt;&lt;author&gt;Ntaios, G.&lt;/author&gt;&lt;author&gt;Savopoulos, C.&lt;/author&gt;&lt;author&gt;Chatzopoulos, S.&lt;/author&gt;&lt;author&gt;Mikhailidis, D.&lt;/author&gt;&lt;author&gt;Hatzitolios, A.&lt;/author&gt;&lt;/authors&gt;&lt;/contributors&gt;&lt;titles&gt;&lt;title&gt;Iatrogenic hyperhomocysteinemia in patients with metabolic syndrome: a systematic review and metaanalysis&lt;/title&gt;&lt;secondary-title&gt;Atherosclerosis&lt;/secondary-title&gt;&lt;/titles&gt;&lt;periodical&gt;&lt;full-title&gt;Atherosclerosis&lt;/full-title&gt;&lt;/periodical&gt;&lt;pages&gt;11-9&lt;/pages&gt;&lt;volume&gt;214&lt;/volume&gt;&lt;number&gt;1&lt;/number&gt;&lt;dates&gt;&lt;year&gt;2011&lt;/year&gt;&lt;/dates&gt;&lt;isbn&gt;1879-1484 (Electronic)&amp;#xD;0021-9150 (Linking)&lt;/isbn&gt;&lt;urls&gt;&lt;/urls&gt;&lt;/record&gt;&lt;/Cite&gt;&lt;/EndNote&gt;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6" w:tooltip="Ntaios, 2011 #6" w:history="1">
        <w:r w:rsidR="00092E67" w:rsidRPr="00926A89">
          <w:rPr>
            <w:rStyle w:val="None"/>
            <w:rFonts w:ascii="Times New Roman" w:hAnsi="Times New Roman"/>
            <w:noProof/>
            <w:sz w:val="24"/>
            <w:szCs w:val="24"/>
          </w:rPr>
          <w:t>6</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Vitamin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folic acid </w:t>
      </w:r>
      <w:r w:rsidR="00035520" w:rsidRPr="00926A89">
        <w:rPr>
          <w:rStyle w:val="None"/>
          <w:rFonts w:ascii="Times New Roman" w:hAnsi="Times New Roman"/>
          <w:sz w:val="24"/>
          <w:szCs w:val="24"/>
        </w:rPr>
        <w:t xml:space="preserve">play </w:t>
      </w:r>
      <w:r w:rsidRPr="00926A89">
        <w:rPr>
          <w:rStyle w:val="None"/>
          <w:rFonts w:ascii="Times New Roman" w:hAnsi="Times New Roman"/>
          <w:sz w:val="24"/>
          <w:szCs w:val="24"/>
        </w:rPr>
        <w:t xml:space="preserve">important </w:t>
      </w:r>
      <w:r w:rsidR="00035520" w:rsidRPr="00926A89">
        <w:rPr>
          <w:rStyle w:val="None"/>
          <w:rFonts w:ascii="Times New Roman" w:hAnsi="Times New Roman"/>
          <w:sz w:val="24"/>
          <w:szCs w:val="24"/>
        </w:rPr>
        <w:t>roles in</w:t>
      </w:r>
      <w:r w:rsidRPr="00926A89">
        <w:rPr>
          <w:rStyle w:val="None"/>
          <w:rFonts w:ascii="Times New Roman" w:hAnsi="Times New Roman"/>
          <w:sz w:val="24"/>
          <w:szCs w:val="24"/>
        </w:rPr>
        <w:t xml:space="preserve"> one-carbon metabolism (OCM);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functions as an essential coenzyme for methionine synthase, which catalyzes methylation of homocysteine to methionine in the presence of </w:t>
      </w:r>
      <w:r w:rsidR="00035520" w:rsidRPr="00926A89">
        <w:rPr>
          <w:rStyle w:val="None"/>
          <w:rFonts w:ascii="Times New Roman" w:hAnsi="Times New Roman"/>
          <w:sz w:val="24"/>
          <w:szCs w:val="24"/>
        </w:rPr>
        <w:t xml:space="preserve">the </w:t>
      </w:r>
      <w:r w:rsidRPr="00926A89">
        <w:rPr>
          <w:rStyle w:val="None"/>
          <w:rFonts w:ascii="Times New Roman" w:hAnsi="Times New Roman"/>
          <w:sz w:val="24"/>
          <w:szCs w:val="24"/>
        </w:rPr>
        <w:t>folic acid</w:t>
      </w:r>
      <w:r w:rsidR="006B1868" w:rsidRPr="00926A89">
        <w:rPr>
          <w:rStyle w:val="None"/>
          <w:rFonts w:ascii="Times New Roman" w:hAnsi="Times New Roman"/>
          <w:sz w:val="24"/>
          <w:szCs w:val="24"/>
        </w:rPr>
        <w:t xml:space="preserve"> metabolite</w:t>
      </w:r>
      <w:r w:rsidRPr="00926A89">
        <w:rPr>
          <w:rStyle w:val="None"/>
          <w:rFonts w:ascii="Times New Roman" w:hAnsi="Times New Roman"/>
          <w:sz w:val="24"/>
          <w:szCs w:val="24"/>
        </w:rPr>
        <w:t xml:space="preserve">, 5-methyl tetrahydrofolate. This is an important step in generating S-adenosyl methionine (SAM), the universal methyl donor in </w:t>
      </w:r>
      <w:r w:rsidRPr="00926A89">
        <w:rPr>
          <w:rStyle w:val="None"/>
          <w:rFonts w:ascii="Times New Roman" w:hAnsi="Times New Roman"/>
          <w:sz w:val="24"/>
          <w:szCs w:val="24"/>
          <w:lang w:val="pt-PT"/>
        </w:rPr>
        <w:t>OCM</w:t>
      </w:r>
      <w:r w:rsidRPr="00926A89">
        <w:rPr>
          <w:rStyle w:val="None"/>
          <w:rFonts w:ascii="Times New Roman" w:hAnsi="Times New Roman"/>
          <w:sz w:val="24"/>
          <w:szCs w:val="24"/>
        </w:rPr>
        <w:t xml:space="preserve">, which plays an important role in transmethylation reactions and epigenetic regulation.  </w:t>
      </w:r>
    </w:p>
    <w:p w14:paraId="723521F5" w14:textId="77777777" w:rsidR="00813C12" w:rsidRPr="00926A89" w:rsidRDefault="006F64D9" w:rsidP="00E16EDF">
      <w:pPr>
        <w:pStyle w:val="Body"/>
        <w:spacing w:after="120" w:line="480" w:lineRule="auto"/>
        <w:ind w:left="360"/>
        <w:jc w:val="both"/>
        <w:rPr>
          <w:rStyle w:val="None"/>
          <w:rFonts w:ascii="Times New Roman" w:hAnsi="Times New Roman"/>
          <w:sz w:val="24"/>
          <w:szCs w:val="24"/>
          <w:lang w:val="pt-PT"/>
        </w:rPr>
      </w:pPr>
      <w:r w:rsidRPr="00926A89">
        <w:rPr>
          <w:rStyle w:val="None"/>
          <w:rFonts w:ascii="Times New Roman" w:hAnsi="Times New Roman"/>
          <w:sz w:val="24"/>
          <w:szCs w:val="24"/>
        </w:rPr>
        <w:t>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deficiency is common in Indians and is mainly attributed to vegetarian diet</w:t>
      </w:r>
      <w:r w:rsidR="00035520" w:rsidRPr="00926A89">
        <w:rPr>
          <w:rStyle w:val="None"/>
          <w:rFonts w:ascii="Times New Roman" w:hAnsi="Times New Roman"/>
          <w:sz w:val="24"/>
          <w:szCs w:val="24"/>
        </w:rPr>
        <w:t>s</w:t>
      </w:r>
      <w:r w:rsidRPr="00926A89">
        <w:rPr>
          <w:rStyle w:val="None"/>
          <w:rFonts w:ascii="Times New Roman" w:hAnsi="Times New Roman"/>
          <w:sz w:val="24"/>
          <w:szCs w:val="24"/>
        </w:rPr>
        <w:t>, but folate deficiency is relatively rare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&lt;EndNote&gt;&lt;Cite&gt;&lt;Author&gt;Yajnik&lt;/Author&gt;&lt;Year&gt;2006&lt;/Year&gt;&lt;RecNum&gt;7&lt;/RecNum&gt;&lt;DisplayText&gt;[7]&lt;/DisplayText&gt;&lt;record&gt;&lt;rec-number&gt;7&lt;/rec-number&gt;&lt;foreign-keys&gt;&lt;key app="EN" db-id="pdzsxa9ss0awpiexxtgx9vtxsz0ssx9zsdte"&gt;7&lt;/key&gt;&lt;/foreign-keys&gt;&lt;ref-type name="Journal Article"&gt;17&lt;/ref-type&gt;&lt;contributors&gt;&lt;authors&gt;&lt;author&gt;Yajnik, C. S.&lt;/author&gt;&lt;author&gt;Deshpande, S. S.&lt;/author&gt;&lt;author&gt;Lubree, H. G.&lt;/author&gt;&lt;author&gt;Naik, S. S.&lt;/author&gt;&lt;author&gt;Bhat, D. S.&lt;/author&gt;&lt;author&gt;Uradey, B. S.&lt;/author&gt;&lt;author&gt;Deshpande, J. A.&lt;/author&gt;&lt;author&gt;Rege, S. S.&lt;/author&gt;&lt;author&gt;Refsum, H.&lt;/author&gt;&lt;author&gt;Yudkin, J. S.&lt;/author&gt;&lt;/authors&gt;&lt;/contributors&gt;&lt;auth-address&gt;Diabetes Unit, King Edward Memorial Hospital and Research Centre, Pune, India.&lt;/auth-address&gt;&lt;titles&gt;&lt;title&gt;Vitamin B12 deficiency and hyperhomocysteinemia in rural and urban Indians&lt;/title&gt;&lt;secondary-title&gt;J Assoc Physicians India&lt;/secondary-title&gt;&lt;/titles&gt;&lt;periodical&gt;&lt;full-title&gt;J Assoc Physicians India&lt;/full-title&gt;&lt;/periodical&gt;&lt;pages&gt;775-82&lt;/pages&gt;&lt;volume&gt;54&lt;/volume&gt;&lt;edition&gt;2007/01/12&lt;/edition&gt;&lt;keywords&gt;&lt;keyword&gt;Adult&lt;/keyword&gt;&lt;keyword&gt;Diet, Vegetarian&lt;/keyword&gt;&lt;keyword&gt;Female&lt;/keyword&gt;&lt;keyword&gt;Humans&lt;/keyword&gt;&lt;keyword&gt;Hyperhomocysteinemia/*epidemiology&lt;/keyword&gt;&lt;keyword&gt;India/epidemiology&lt;/keyword&gt;&lt;keyword&gt;Male&lt;/keyword&gt;&lt;keyword&gt;Middle Aged&lt;/keyword&gt;&lt;keyword&gt;Prevalence&lt;/keyword&gt;&lt;keyword&gt;*Rural Population&lt;/keyword&gt;&lt;keyword&gt;*Urban Population&lt;/keyword&gt;&lt;keyword&gt;Vitamin B 12 Deficiency/*epidemiology&lt;/keyword&gt;&lt;/keywords&gt;&lt;dates&gt;&lt;year&gt;2006&lt;/year&gt;&lt;pub-dates&gt;&lt;date&gt;Oct&lt;/date&gt;&lt;/pub-dates&gt;&lt;/dates&gt;&lt;isbn&gt;0004-5772 (Print)&amp;#xD;0004-5772 (Linking)&lt;/isbn&gt;&lt;accession-num&gt;17214273&lt;/accession-num&gt;&lt;urls&gt;&lt;related-urls&gt;&lt;url&gt;http://www.ncbi.nlm.nih.gov/pubmed/17214273&lt;/url&gt;&lt;/related-urls&gt;&lt;/urls&gt;&lt;language&gt;eng&lt;/language&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7" w:tooltip="Yajnik, 2006 #7" w:history="1">
        <w:r w:rsidR="00092E67" w:rsidRPr="00926A89">
          <w:rPr>
            <w:rStyle w:val="None"/>
            <w:rFonts w:ascii="Times New Roman" w:hAnsi="Times New Roman"/>
            <w:noProof/>
            <w:sz w:val="24"/>
            <w:szCs w:val="24"/>
          </w:rPr>
          <w:t>7</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We </w:t>
      </w:r>
      <w:r w:rsidR="00035520" w:rsidRPr="00926A89">
        <w:rPr>
          <w:rStyle w:val="None"/>
          <w:rFonts w:ascii="Times New Roman" w:hAnsi="Times New Roman"/>
          <w:sz w:val="24"/>
          <w:szCs w:val="24"/>
        </w:rPr>
        <w:t xml:space="preserve">have </w:t>
      </w:r>
      <w:r w:rsidRPr="00926A89">
        <w:rPr>
          <w:rStyle w:val="None"/>
          <w:rFonts w:ascii="Times New Roman" w:hAnsi="Times New Roman"/>
          <w:sz w:val="24"/>
          <w:szCs w:val="24"/>
        </w:rPr>
        <w:t>demonstrated association</w:t>
      </w:r>
      <w:r w:rsidR="00035520" w:rsidRPr="00926A89">
        <w:rPr>
          <w:rStyle w:val="None"/>
          <w:rFonts w:ascii="Times New Roman" w:hAnsi="Times New Roman"/>
          <w:sz w:val="24"/>
          <w:szCs w:val="24"/>
        </w:rPr>
        <w:t>s</w:t>
      </w:r>
      <w:r w:rsidRPr="00926A89">
        <w:rPr>
          <w:rStyle w:val="None"/>
          <w:rFonts w:ascii="Times New Roman" w:hAnsi="Times New Roman"/>
          <w:sz w:val="24"/>
          <w:szCs w:val="24"/>
        </w:rPr>
        <w:t xml:space="preserve"> between maternal plasma B</w:t>
      </w:r>
      <w:r w:rsidRPr="00926A89">
        <w:rPr>
          <w:rStyle w:val="None"/>
          <w:rFonts w:ascii="Times New Roman" w:hAnsi="Times New Roman"/>
          <w:sz w:val="24"/>
          <w:szCs w:val="24"/>
          <w:vertAlign w:val="subscript"/>
        </w:rPr>
        <w:t xml:space="preserve">12, </w:t>
      </w:r>
      <w:r w:rsidRPr="00926A89">
        <w:rPr>
          <w:rStyle w:val="None"/>
          <w:rFonts w:ascii="Times New Roman" w:hAnsi="Times New Roman"/>
          <w:sz w:val="24"/>
          <w:szCs w:val="24"/>
        </w:rPr>
        <w:t>folate, and homocysteine concentrations and fetal growth</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&lt;EndNote&gt;&lt;Cite&gt;&lt;Author&gt;Yajnik&lt;/Author&gt;&lt;Year&gt;2014&lt;/Year&gt;&lt;RecNum&gt;8&lt;/RecNum&gt;&lt;DisplayText&gt;[8]&lt;/DisplayText&gt;&lt;record&gt;&lt;rec-number&gt;8&lt;/rec-number&gt;&lt;foreign-keys&gt;&lt;key app="EN" db-id="pdzsxa9ss0awpiexxtgx9vtxsz0ssx9zsdte"&gt;8&lt;/key&gt;&lt;/foreign-keys&gt;&lt;ref-type name="Journal Article"&gt;17&lt;/ref-type&gt;&lt;contributors&gt;&lt;authors&gt;&lt;author&gt;Yajnik, C. S.&lt;/author&gt;&lt;author&gt;Chandak, G. R.&lt;/author&gt;&lt;author&gt;Joglekar, C.&lt;/author&gt;&lt;author&gt;Katre, P.&lt;/author&gt;&lt;author&gt;Bhat, D. S.&lt;/author&gt;&lt;author&gt;Singh, S. N.&lt;/author&gt;&lt;author&gt;Janipalli, C. S.&lt;/author&gt;&lt;author&gt;Refsum, H.&lt;/author&gt;&lt;author&gt;Krishnaveni, G.&lt;/author&gt;&lt;author&gt;Veena, S.&lt;/author&gt;&lt;author&gt;Osmond, C.&lt;/author&gt;&lt;author&gt;Fall, C. H.&lt;/author&gt;&lt;/authors&gt;&lt;/contributors&gt;&lt;titles&gt;&lt;title&gt;Maternal homocysteine in pregnancy and offspring birthweight: epidemiological associations and Mendelian randomization analysis&lt;/title&gt;&lt;secondary-title&gt;Int J Epidemiol&lt;/secondary-title&gt;&lt;/titles&gt;&lt;periodical&gt;&lt;full-title&gt;Int J Epidemiol&lt;/full-title&gt;&lt;/periodical&gt;&lt;pages&gt;1487-97&lt;/pages&gt;&lt;volume&gt;43&lt;/volume&gt;&lt;number&gt;5&lt;/number&gt;&lt;dates&gt;&lt;year&gt;2014&lt;/year&gt;&lt;/dates&gt;&lt;isbn&gt;1464-3685 (Electronic)&amp;#xD;0300-5771 (Linking)&lt;/isbn&gt;&lt;urls&gt;&lt;/urls&gt;&lt;/record&gt;&lt;/Cite&gt;&lt;/EndNote&gt;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8" w:tooltip="Yajnik, 2014 #8" w:history="1">
        <w:r w:rsidR="00092E67" w:rsidRPr="00926A89">
          <w:rPr>
            <w:rStyle w:val="None"/>
            <w:rFonts w:ascii="Times New Roman" w:hAnsi="Times New Roman"/>
            <w:noProof/>
            <w:sz w:val="24"/>
            <w:szCs w:val="24"/>
          </w:rPr>
          <w:t>8</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00035520" w:rsidRPr="00926A89">
        <w:rPr>
          <w:rStyle w:val="None"/>
          <w:rFonts w:ascii="Times New Roman" w:hAnsi="Times New Roman"/>
          <w:sz w:val="24"/>
          <w:szCs w:val="24"/>
        </w:rPr>
        <w:t xml:space="preserve">and </w:t>
      </w:r>
      <w:r w:rsidRPr="00926A89">
        <w:rPr>
          <w:rStyle w:val="None"/>
          <w:rFonts w:ascii="Times New Roman" w:hAnsi="Times New Roman"/>
          <w:sz w:val="24"/>
          <w:szCs w:val="24"/>
        </w:rPr>
        <w:t>child</w:t>
      </w:r>
      <w:r w:rsidR="006B1868" w:rsidRPr="00926A89">
        <w:rPr>
          <w:rStyle w:val="None"/>
          <w:rFonts w:ascii="Times New Roman" w:hAnsi="Times New Roman"/>
          <w:sz w:val="24"/>
          <w:szCs w:val="24"/>
        </w:rPr>
        <w:t>hood</w:t>
      </w:r>
      <w:r w:rsidRPr="00926A89">
        <w:rPr>
          <w:rStyle w:val="None"/>
          <w:rFonts w:ascii="Times New Roman" w:hAnsi="Times New Roman"/>
          <w:sz w:val="24"/>
          <w:szCs w:val="24"/>
        </w:rPr>
        <w:t xml:space="preserve"> neurocognitive function</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&lt;EndNote&gt;&lt;Cite&gt;&lt;Author&gt;Bhate&lt;/Author&gt;&lt;Year&gt;2008&lt;/Year&gt;&lt;RecNum&gt;9&lt;/RecNum&gt;&lt;DisplayText&gt;[9]&lt;/DisplayText&gt;&lt;record&gt;&lt;rec-number&gt;9&lt;/rec-number&gt;&lt;foreign-keys&gt;&lt;key app="EN" db-id="pdzsxa9ss0awpiexxtgx9vtxsz0ssx9zsdte"&gt;9&lt;/key&gt;&lt;/foreign-keys&gt;&lt;ref-type name="Journal Article"&gt;17&lt;/ref-type&gt;&lt;contributors&gt;&lt;authors&gt;&lt;author&gt;Bhate, V.&lt;/author&gt;&lt;author&gt;Deshpande, S.&lt;/author&gt;&lt;author&gt;Bhat, D.&lt;/author&gt;&lt;author&gt;Joshi, N.&lt;/author&gt;&lt;author&gt;Ladkat, R.&lt;/author&gt;&lt;author&gt;Watve, S.&lt;/author&gt;&lt;author&gt;Fall, C.&lt;/author&gt;&lt;author&gt;de Jager, C. A.&lt;/author&gt;&lt;author&gt;Refsum, H.&lt;/author&gt;&lt;author&gt;Yajnik, C.&lt;/author&gt;&lt;/authors&gt;&lt;/contributors&gt;&lt;titles&gt;&lt;title&gt;Vitamin B12 status of pregnant Indian women and cognitive function in their 9-year-old children&lt;/title&gt;&lt;secondary-title&gt;Food Nutr Bull&lt;/secondary-title&gt;&lt;/titles&gt;&lt;periodical&gt;&lt;full-title&gt;Food Nutr Bull&lt;/full-title&gt;&lt;/periodical&gt;&lt;pages&gt;249-54&lt;/pages&gt;&lt;volume&gt;29&lt;/volume&gt;&lt;number&gt;4&lt;/number&gt;&lt;dates&gt;&lt;year&gt;2008&lt;/year&gt;&lt;/dates&gt;&lt;isbn&gt;0379-5721 (Print)&amp;#xD;0379-5721 (Linking)&lt;/isbn&gt;&lt;urls&gt;&lt;/urls&gt;&lt;/record&gt;&lt;/Cite&gt;&lt;/EndNote&gt;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9" w:tooltip="Bhate, 2008 #9" w:history="1">
        <w:r w:rsidR="00092E67" w:rsidRPr="00926A89">
          <w:rPr>
            <w:rStyle w:val="None"/>
            <w:rFonts w:ascii="Times New Roman" w:hAnsi="Times New Roman"/>
            <w:noProof/>
            <w:sz w:val="24"/>
            <w:szCs w:val="24"/>
          </w:rPr>
          <w:t>9</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Pr="00926A89">
        <w:rPr>
          <w:rStyle w:val="None"/>
          <w:rFonts w:ascii="Times New Roman" w:hAnsi="Times New Roman"/>
          <w:sz w:val="24"/>
          <w:szCs w:val="24"/>
        </w:rPr>
        <w:lastRenderedPageBreak/>
        <w:t>adiposity and insulin resistance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PEVuZE5vdGU+PENpdGU+PEF1dGhvcj5EZXNobXVraDwvQXV0aG9yPjxZZWFyPjIwMTM8L1llYXI+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PEVuZE5vdGU+PENpdGU+PEF1dGhvcj5EZXNobXVraDwvQXV0aG9yPjxZZWFyPjIwMTM8L1llYXI+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10" w:tooltip="Deshmukh, 2013 #10" w:history="1">
        <w:r w:rsidR="00092E67" w:rsidRPr="00926A89">
          <w:rPr>
            <w:rStyle w:val="None"/>
            <w:rFonts w:ascii="Times New Roman" w:hAnsi="Times New Roman"/>
            <w:noProof/>
            <w:sz w:val="24"/>
            <w:szCs w:val="24"/>
          </w:rPr>
          <w:t>10</w:t>
        </w:r>
      </w:hyperlink>
      <w:r w:rsidR="00000D49" w:rsidRPr="00926A89">
        <w:rPr>
          <w:rStyle w:val="None"/>
          <w:rFonts w:ascii="Times New Roman" w:hAnsi="Times New Roman"/>
          <w:noProof/>
          <w:sz w:val="24"/>
          <w:szCs w:val="24"/>
        </w:rPr>
        <w:t xml:space="preserve">, </w:t>
      </w:r>
      <w:hyperlink w:anchor="_ENREF_11" w:tooltip="Yajnik, 2008 #11" w:history="1">
        <w:r w:rsidR="00092E67" w:rsidRPr="00926A89">
          <w:rPr>
            <w:rStyle w:val="None"/>
            <w:rFonts w:ascii="Times New Roman" w:hAnsi="Times New Roman"/>
            <w:noProof/>
            <w:sz w:val="24"/>
            <w:szCs w:val="24"/>
          </w:rPr>
          <w:t>11</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hyperlink w:anchor="_ENREF_10" w:tooltip="Yajnik, 2008 #8" w:history="1"/>
      <w:r w:rsidRPr="00926A89">
        <w:rPr>
          <w:rStyle w:val="None"/>
          <w:rFonts w:ascii="Times New Roman" w:hAnsi="Times New Roman"/>
          <w:sz w:val="24"/>
          <w:szCs w:val="24"/>
        </w:rPr>
        <w:t xml:space="preserve">. A Mendelian randomization analysis using </w:t>
      </w:r>
      <w:r w:rsidR="00035520" w:rsidRPr="00926A89">
        <w:rPr>
          <w:rStyle w:val="None"/>
          <w:rFonts w:ascii="Times New Roman" w:hAnsi="Times New Roman"/>
          <w:sz w:val="24"/>
          <w:szCs w:val="24"/>
        </w:rPr>
        <w:t xml:space="preserve">a </w:t>
      </w:r>
      <w:r w:rsidRPr="00926A89">
        <w:rPr>
          <w:rStyle w:val="None"/>
          <w:rFonts w:ascii="Times New Roman" w:hAnsi="Times New Roman"/>
          <w:sz w:val="24"/>
          <w:szCs w:val="24"/>
        </w:rPr>
        <w:t>maternal methylene tetrahydrofolate reductase C677T variant, suggested a causal role for maternal homocysteine concentrations in influencing fetal growth</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&lt;EndNote&gt;&lt;Cite&gt;&lt;Author&gt;Yajnik&lt;/Author&gt;&lt;Year&gt;2014&lt;/Year&gt;&lt;RecNum&gt;8&lt;/RecNum&gt;&lt;DisplayText&gt;[8]&lt;/DisplayText&gt;&lt;record&gt;&lt;rec-number&gt;8&lt;/rec-number&gt;&lt;foreign-keys&gt;&lt;key app="EN" db-id="pdzsxa9ss0awpiexxtgx9vtxsz0ssx9zsdte"&gt;8&lt;/key&gt;&lt;/foreign-keys&gt;&lt;ref-type name="Journal Article"&gt;17&lt;/ref-type&gt;&lt;contributors&gt;&lt;authors&gt;&lt;author&gt;Yajnik, C. S.&lt;/author&gt;&lt;author&gt;Chandak, G. R.&lt;/author&gt;&lt;author&gt;Joglekar, C.&lt;/author&gt;&lt;author&gt;Katre, P.&lt;/author&gt;&lt;author&gt;Bhat, D. S.&lt;/author&gt;&lt;author&gt;Singh, S. N.&lt;/author&gt;&lt;author&gt;Janipalli, C. S.&lt;/author&gt;&lt;author&gt;Refsum, H.&lt;/author&gt;&lt;author&gt;Krishnaveni, G.&lt;/author&gt;&lt;author&gt;Veena, S.&lt;/author&gt;&lt;author&gt;Osmond, C.&lt;/author&gt;&lt;author&gt;Fall, C. H.&lt;/author&gt;&lt;/authors&gt;&lt;/contributors&gt;&lt;titles&gt;&lt;title&gt;Maternal homocysteine in pregnancy and offspring birthweight: epidemiological associations and Mendelian randomization analysis&lt;/title&gt;&lt;secondary-title&gt;Int J Epidemiol&lt;/secondary-title&gt;&lt;/titles&gt;&lt;periodical&gt;&lt;full-title&gt;Int J Epidemiol&lt;/full-title&gt;&lt;/periodical&gt;&lt;pages&gt;1487-97&lt;/pages&gt;&lt;volume&gt;43&lt;/volume&gt;&lt;number&gt;5&lt;/number&gt;&lt;dates&gt;&lt;year&gt;2014&lt;/year&gt;&lt;/dates&gt;&lt;isbn&gt;1464-3685 (Electronic)&amp;#xD;0300-5771 (Linking)&lt;/isbn&gt;&lt;urls&gt;&lt;/urls&gt;&lt;/record&gt;&lt;/Cite&gt;&lt;/EndNote&gt;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8" w:tooltip="Yajnik, 2014 #8" w:history="1">
        <w:r w:rsidR="00092E67" w:rsidRPr="00926A89">
          <w:rPr>
            <w:rStyle w:val="None"/>
            <w:rFonts w:ascii="Times New Roman" w:hAnsi="Times New Roman"/>
            <w:noProof/>
            <w:sz w:val="24"/>
            <w:szCs w:val="24"/>
          </w:rPr>
          <w:t>8</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Given the potential public health importance of these findings for fetal growth and programming of non-communicable disorders, we performed a pilot trial of oral B</w:t>
      </w:r>
      <w:r w:rsidRPr="00926A89">
        <w:rPr>
          <w:rStyle w:val="None"/>
          <w:rFonts w:ascii="Times New Roman" w:hAnsi="Times New Roman"/>
          <w:sz w:val="24"/>
          <w:szCs w:val="24"/>
          <w:vertAlign w:val="subscript"/>
        </w:rPr>
        <w:t xml:space="preserve">12 </w:t>
      </w:r>
      <w:r w:rsidRPr="00926A89">
        <w:rPr>
          <w:rStyle w:val="None"/>
          <w:rFonts w:ascii="Times New Roman" w:hAnsi="Times New Roman"/>
          <w:sz w:val="24"/>
          <w:szCs w:val="24"/>
        </w:rPr>
        <w:t xml:space="preserve">and folic acid supplementation in children and adults </w:t>
      </w:r>
      <w:r w:rsidR="00092E67" w:rsidRPr="00926A89">
        <w:rPr>
          <w:rStyle w:val="None"/>
          <w:rFonts w:ascii="Times New Roman" w:hAnsi="Times New Roman"/>
          <w:sz w:val="24"/>
          <w:szCs w:val="24"/>
        </w:rPr>
        <w:t>(</w:t>
      </w:r>
      <w:r w:rsidR="00092E67" w:rsidRPr="00926A89">
        <w:rPr>
          <w:rFonts w:ascii="Times New Roman" w:hAnsi="Times New Roman"/>
          <w:sz w:val="24"/>
          <w:szCs w:val="24"/>
        </w:rPr>
        <w:t>registration number:</w:t>
      </w:r>
      <w:r w:rsidR="00092E67" w:rsidRPr="00926A89">
        <w:rPr>
          <w:rFonts w:ascii="Times New Roman" w:hAnsi="Times New Roman"/>
          <w:b/>
          <w:sz w:val="24"/>
          <w:szCs w:val="24"/>
        </w:rPr>
        <w:t xml:space="preserve"> </w:t>
      </w:r>
      <w:r w:rsidR="00092E67" w:rsidRPr="00926A89">
        <w:rPr>
          <w:rFonts w:ascii="Times New Roman" w:hAnsi="Times New Roman"/>
          <w:sz w:val="24"/>
          <w:szCs w:val="24"/>
        </w:rPr>
        <w:t xml:space="preserve">ISRCTN59289820) </w:t>
      </w:r>
      <w:r w:rsidRPr="00926A89">
        <w:rPr>
          <w:rStyle w:val="None"/>
          <w:rFonts w:ascii="Times New Roman" w:hAnsi="Times New Roman"/>
          <w:sz w:val="24"/>
          <w:szCs w:val="24"/>
        </w:rPr>
        <w:t xml:space="preserve">which demonstrated a significant lowering of homocysteine concentrations with </w:t>
      </w:r>
      <w:r w:rsidR="006B1868" w:rsidRPr="00926A89">
        <w:rPr>
          <w:rStyle w:val="None"/>
          <w:rFonts w:ascii="Times New Roman" w:hAnsi="Times New Roman"/>
          <w:sz w:val="24"/>
          <w:szCs w:val="24"/>
        </w:rPr>
        <w:t xml:space="preserve">physiological doses of </w:t>
      </w:r>
      <w:r w:rsidRPr="00926A89">
        <w:rPr>
          <w:rStyle w:val="None"/>
          <w:rFonts w:ascii="Times New Roman" w:hAnsi="Times New Roman"/>
          <w:sz w:val="24"/>
          <w:szCs w:val="24"/>
        </w:rPr>
        <w:t>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but not with folic acid alone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&lt;EndNote&gt;&lt;Cite&gt;&lt;Author&gt;Deshmukh&lt;/Author&gt;&lt;Year&gt;2010&lt;/Year&gt;&lt;RecNum&gt;12&lt;/RecNum&gt;&lt;DisplayText&gt;[12]&lt;/DisplayText&gt;&lt;record&gt;&lt;rec-number&gt;12&lt;/rec-number&gt;&lt;foreign-keys&gt;&lt;key app="EN" db-id="pdzsxa9ss0awpiexxtgx9vtxsz0ssx9zsdte"&gt;12&lt;/key&gt;&lt;/foreign-keys&gt;&lt;ref-type name="Journal Article"&gt;17&lt;/ref-type&gt;&lt;contributors&gt;&lt;authors&gt;&lt;author&gt;Deshmukh, U. S.&lt;/author&gt;&lt;author&gt;Joglekar, C. V.&lt;/author&gt;&lt;author&gt;Lubree, H. G.&lt;/author&gt;&lt;author&gt;Ramdas, L. V.&lt;/author&gt;&lt;author&gt;Bhat, D. S.&lt;/author&gt;&lt;author&gt;Naik, S. S.&lt;/author&gt;&lt;author&gt;Hardikar, P. S.&lt;/author&gt;&lt;author&gt;Raut, D. A.&lt;/author&gt;&lt;author&gt;Konde, T. B.&lt;/author&gt;&lt;author&gt;Wills, A. K.&lt;/author&gt;&lt;author&gt;Jackson, A. A.&lt;/author&gt;&lt;author&gt;Refsum, H.&lt;/author&gt;&lt;author&gt;Nanivadekar, A. S.&lt;/author&gt;&lt;author&gt;Fall, C. H.&lt;/author&gt;&lt;author&gt;Yajnik, C. S.&lt;/author&gt;&lt;/authors&gt;&lt;/contributors&gt;&lt;titles&gt;&lt;title&gt;Effect of physiological doses of oral vitamin B12 on plasma homocysteine: a randomized, placebo-controlled, double-blind trial in India&lt;/title&gt;&lt;secondary-title&gt;Eur J Clin Nutr&lt;/secondary-title&gt;&lt;/titles&gt;&lt;periodical&gt;&lt;full-title&gt;Eur J Clin Nutr&lt;/full-title&gt;&lt;/periodical&gt;&lt;pages&gt;495-502&lt;/pages&gt;&lt;volume&gt;64&lt;/volume&gt;&lt;number&gt;5&lt;/number&gt;&lt;dates&gt;&lt;year&gt;2010&lt;/year&gt;&lt;/dates&gt;&lt;isbn&gt;1476-5640 (Electronic)&amp;#xD;0954-3007 (Linking)&lt;/isbn&gt;&lt;urls&gt;&lt;/urls&gt;&lt;/record&gt;&lt;/Cite&gt;&lt;/EndNote&gt;</w:instrText>
      </w:r>
      <w:r w:rsidR="003E6F85" w:rsidRPr="00926A89">
        <w:rPr>
          <w:rStyle w:val="None"/>
          <w:rFonts w:ascii="Times New Roman" w:hAnsi="Times New Roman"/>
          <w:sz w:val="24"/>
          <w:szCs w:val="24"/>
        </w:rPr>
        <w:fldChar w:fldCharType="separate"/>
      </w:r>
      <w:r w:rsidR="00000D49" w:rsidRPr="00926A89">
        <w:rPr>
          <w:rStyle w:val="None"/>
          <w:rFonts w:ascii="Times New Roman" w:hAnsi="Times New Roman"/>
          <w:noProof/>
          <w:sz w:val="24"/>
          <w:szCs w:val="24"/>
        </w:rPr>
        <w:t>[</w:t>
      </w:r>
      <w:hyperlink w:anchor="_ENREF_12" w:tooltip="Deshmukh, 2010 #12" w:history="1">
        <w:r w:rsidR="00092E67" w:rsidRPr="00926A89">
          <w:rPr>
            <w:rStyle w:val="None"/>
            <w:rFonts w:ascii="Times New Roman" w:hAnsi="Times New Roman"/>
            <w:noProof/>
            <w:sz w:val="24"/>
            <w:szCs w:val="24"/>
          </w:rPr>
          <w:t>12</w:t>
        </w:r>
      </w:hyperlink>
      <w:r w:rsidR="00000D49"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In the present study, we investigated molecular changes associated with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folic acid supplementation by comparing genome-wide DNA methylation changes in the children in this trial. We identified differential methylation of several genes associated with T2D and related intermediate traits in the groups </w:t>
      </w:r>
      <w:r w:rsidR="00664D9F" w:rsidRPr="00926A89">
        <w:rPr>
          <w:rStyle w:val="None"/>
          <w:rFonts w:ascii="Times New Roman" w:hAnsi="Times New Roman"/>
          <w:sz w:val="24"/>
          <w:szCs w:val="24"/>
        </w:rPr>
        <w:t xml:space="preserve">which </w:t>
      </w:r>
      <w:r w:rsidRPr="00926A89">
        <w:rPr>
          <w:rStyle w:val="None"/>
          <w:rFonts w:ascii="Times New Roman" w:hAnsi="Times New Roman"/>
          <w:sz w:val="24"/>
          <w:szCs w:val="24"/>
        </w:rPr>
        <w:t>received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either alone or with folic acid. We fur</w:t>
      </w:r>
      <w:r w:rsidRPr="00926A89">
        <w:rPr>
          <w:rStyle w:val="None"/>
          <w:rFonts w:ascii="Times New Roman" w:hAnsi="Times New Roman"/>
          <w:sz w:val="24"/>
          <w:szCs w:val="24"/>
        </w:rPr>
        <w:lastRenderedPageBreak/>
        <w:t xml:space="preserve">ther demonstrate </w:t>
      </w:r>
      <w:r w:rsidR="00284AE3" w:rsidRPr="00926A89">
        <w:rPr>
          <w:rStyle w:val="None"/>
          <w:rFonts w:ascii="Times New Roman" w:hAnsi="Times New Roman"/>
          <w:sz w:val="24"/>
          <w:szCs w:val="24"/>
        </w:rPr>
        <w:t xml:space="preserve">that </w:t>
      </w:r>
      <w:r w:rsidRPr="00926A89">
        <w:rPr>
          <w:rStyle w:val="None"/>
          <w:rFonts w:ascii="Times New Roman" w:hAnsi="Times New Roman"/>
          <w:sz w:val="24"/>
          <w:szCs w:val="24"/>
        </w:rPr>
        <w:t>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through methylation of a specific micro RNA, influences regulation of several T2D associated and metabolically important </w:t>
      </w:r>
      <w:r w:rsidRPr="00926A89">
        <w:rPr>
          <w:rStyle w:val="None"/>
          <w:rFonts w:ascii="Times New Roman" w:hAnsi="Times New Roman"/>
          <w:sz w:val="24"/>
          <w:szCs w:val="24"/>
          <w:lang w:val="pt-PT"/>
        </w:rPr>
        <w:t xml:space="preserve">genes. </w:t>
      </w:r>
    </w:p>
    <w:p w14:paraId="7B649A94"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Subjects and Methods</w:t>
      </w:r>
    </w:p>
    <w:p w14:paraId="5D8B133B"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b/>
          <w:bCs/>
          <w:i/>
          <w:iCs/>
          <w:sz w:val="24"/>
          <w:szCs w:val="24"/>
        </w:rPr>
      </w:pPr>
      <w:r w:rsidRPr="00926A89">
        <w:rPr>
          <w:rStyle w:val="None"/>
          <w:rFonts w:ascii="Times New Roman" w:hAnsi="Times New Roman"/>
          <w:b/>
          <w:bCs/>
          <w:i/>
          <w:iCs/>
          <w:sz w:val="24"/>
          <w:szCs w:val="24"/>
        </w:rPr>
        <w:t>Characteristics of the Study Populations</w:t>
      </w:r>
    </w:p>
    <w:p w14:paraId="3B6D94D4"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Discovery Cohort</w:t>
      </w:r>
    </w:p>
    <w:p w14:paraId="50437BB7" w14:textId="62BECEFB" w:rsidR="00AF7C6E" w:rsidRPr="00416711" w:rsidRDefault="00AF7C6E" w:rsidP="00416711">
      <w:pPr>
        <w:pStyle w:val="Body"/>
        <w:spacing w:after="12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The present study included children from the Pune Maternal Nutrition Study (PMNS, which was established to examine the relationship between maternal nutrition status, fetal growth and long-term outcomes in the children </w:t>
      </w:r>
      <w:r w:rsidR="003E6F85" w:rsidRPr="00926A89">
        <w:rPr>
          <w:rStyle w:val="None"/>
          <w:rFonts w:ascii="Times New Roman" w:hAnsi="Times New Roman"/>
          <w:sz w:val="24"/>
          <w:szCs w:val="24"/>
        </w:rPr>
        <w:fldChar w:fldCharType="begin">
          <w:fldData xml:space="preserve">PEVuZE5vdGU+PENpdGU+PEF1dGhvcj5SYW88L0F1dGhvcj48WWVhcj4yMDAxPC9ZZWFyPjxSZWNO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</w:fldData>
        </w:fldChar>
      </w:r>
      <w:r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PEVuZE5vdGU+PENpdGU+PEF1dGhvcj5SYW88L0F1dGhvcj48WWVhcj4yMDAxPC9ZZWFyPjxSZWNO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</w:fldData>
        </w:fldChar>
      </w:r>
      <w:r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Pr="00926A89">
        <w:rPr>
          <w:rStyle w:val="None"/>
          <w:rFonts w:ascii="Times New Roman" w:hAnsi="Times New Roman"/>
          <w:noProof/>
          <w:sz w:val="24"/>
          <w:szCs w:val="24"/>
        </w:rPr>
        <w:t>[</w:t>
      </w:r>
      <w:hyperlink w:anchor="_ENREF_13" w:tooltip="Rao, 2001 #49" w:history="1">
        <w:r w:rsidR="00092E67" w:rsidRPr="00926A89">
          <w:rPr>
            <w:rStyle w:val="None"/>
            <w:rFonts w:ascii="Times New Roman" w:hAnsi="Times New Roman"/>
            <w:noProof/>
            <w:sz w:val="24"/>
            <w:szCs w:val="24"/>
          </w:rPr>
          <w:t>13</w:t>
        </w:r>
      </w:hyperlink>
      <w:r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The study design of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/folic acid intervention in the extended PMNS cohort has been described earlier </w:t>
      </w:r>
      <w:r w:rsidR="003E6F85" w:rsidRPr="00926A89">
        <w:rPr>
          <w:rStyle w:val="None"/>
          <w:rFonts w:ascii="Times New Roman" w:hAnsi="Times New Roman"/>
          <w:sz w:val="24"/>
          <w:szCs w:val="24"/>
        </w:rPr>
        <w:fldChar w:fldCharType="begin"/>
      </w:r>
      <w:r w:rsidRPr="00926A89">
        <w:rPr>
          <w:rStyle w:val="None"/>
          <w:rFonts w:ascii="Times New Roman" w:hAnsi="Times New Roman"/>
          <w:sz w:val="24"/>
          <w:szCs w:val="24"/>
        </w:rPr>
        <w:instrText xml:space="preserve"> ADDIN EN.CITE &lt;EndNote&gt;&lt;Cite&gt;&lt;Author&gt;Deshmukh&lt;/Author&gt;&lt;Year&gt;2010&lt;/Year&gt;&lt;RecNum&gt;12&lt;/RecNum&gt;&lt;DisplayText&gt;[12]&lt;/DisplayText&gt;&lt;record&gt;&lt;rec-number&gt;12&lt;/rec-number&gt;&lt;foreign-keys&gt;&lt;key app="EN" db-id="pdzsxa9ss0awpiexxtgx9vtxsz0ssx9zsdte"&gt;12&lt;/key&gt;&lt;/foreign-keys&gt;&lt;ref-type name="Journal Article"&gt;17&lt;/ref-type&gt;&lt;contributors&gt;&lt;authors&gt;&lt;author&gt;Deshmukh, U. S.&lt;/author&gt;&lt;author&gt;Joglekar, C. V.&lt;/author&gt;&lt;author&gt;Lubree, H. G.&lt;/author&gt;&lt;author&gt;Ramdas, L. V.&lt;/author&gt;&lt;author&gt;Bhat, D. S.&lt;/author&gt;&lt;author&gt;Naik, S. S.&lt;/author&gt;&lt;author&gt;Hardikar, P. S.&lt;/author&gt;&lt;author&gt;Raut, D. A.&lt;/author&gt;&lt;author&gt;Konde, T. B.&lt;/author&gt;&lt;author&gt;Wills, A. K.&lt;/author&gt;&lt;author&gt;Jackson, A. A.&lt;/author&gt;&lt;author&gt;Refsum, H.&lt;/author&gt;&lt;author&gt;Nanivadekar, A. S.&lt;/author&gt;&lt;author&gt;Fall, C. H.&lt;/author&gt;&lt;author&gt;Yajnik, C. S.&lt;/author&gt;&lt;/authors&gt;&lt;/contributors&gt;&lt;titles&gt;&lt;title&gt;Effect of physiological doses of oral vitamin B12 on plasma homocysteine: a randomized, placebo-controlled, double-blind trial in India&lt;/title&gt;&lt;secondary-title&gt;Eur J Clin Nutr&lt;/secondary-title&gt;&lt;/titles&gt;&lt;periodical&gt;&lt;full-title&gt;Eur J Clin Nutr&lt;/full-title&gt;&lt;/periodical&gt;&lt;pages&gt;495-502&lt;/pages&gt;&lt;volume&gt;64&lt;/volume&gt;&lt;number&gt;5&lt;/number&gt;&lt;dates&gt;&lt;year&gt;2010&lt;/year&gt;&lt;/dates&gt;&lt;isbn&gt;1476-5640 (Electronic)&amp;#xD;0954-3007 (Linking)&lt;/isbn&gt;&lt;urls&gt;&lt;/urls&gt;&lt;/record&gt;&lt;/Cite&gt;&lt;/EndNote&gt;</w:instrText>
      </w:r>
      <w:r w:rsidR="003E6F85" w:rsidRPr="00926A89">
        <w:rPr>
          <w:rStyle w:val="None"/>
          <w:rFonts w:ascii="Times New Roman" w:hAnsi="Times New Roman"/>
          <w:sz w:val="24"/>
          <w:szCs w:val="24"/>
        </w:rPr>
        <w:fldChar w:fldCharType="separate"/>
      </w:r>
      <w:r w:rsidRPr="00926A89">
        <w:rPr>
          <w:rStyle w:val="None"/>
          <w:rFonts w:ascii="Times New Roman" w:hAnsi="Times New Roman"/>
          <w:noProof/>
          <w:sz w:val="24"/>
          <w:szCs w:val="24"/>
        </w:rPr>
        <w:t>[</w:t>
      </w:r>
      <w:hyperlink w:anchor="_ENREF_12" w:tooltip="Deshmukh, 2010 #12" w:history="1">
        <w:r w:rsidR="00092E67" w:rsidRPr="00926A89">
          <w:rPr>
            <w:rStyle w:val="None"/>
            <w:rFonts w:ascii="Times New Roman" w:hAnsi="Times New Roman"/>
            <w:noProof/>
            <w:sz w:val="24"/>
            <w:szCs w:val="24"/>
          </w:rPr>
          <w:t>12</w:t>
        </w:r>
      </w:hyperlink>
      <w:r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Pr="00926A89">
        <w:rPr>
          <w:rStyle w:val="None"/>
          <w:rFonts w:ascii="Times New Roman" w:hAnsi="Times New Roman"/>
          <w:sz w:val="24"/>
          <w:szCs w:val="24"/>
          <w:lang w:val="nl-NL"/>
        </w:rPr>
        <w:t xml:space="preserve">In brief, 119 </w:t>
      </w:r>
      <w:r w:rsidRPr="00926A89">
        <w:rPr>
          <w:rStyle w:val="None"/>
          <w:rFonts w:ascii="Times New Roman" w:hAnsi="Times New Roman"/>
          <w:sz w:val="24"/>
          <w:szCs w:val="24"/>
        </w:rPr>
        <w:t>families (parents and children trios) from the extended PMNS were randomized in groups and supplemented daily for 12 months with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w:t>
      </w:r>
      <w:r w:rsidRPr="00926A89">
        <w:rPr>
          <w:rStyle w:val="None"/>
          <w:rFonts w:ascii="Times New Roman" w:hAnsi="Times New Roman" w:cs="Times New Roman"/>
          <w:sz w:val="24"/>
          <w:szCs w:val="24"/>
        </w:rPr>
        <w:t>µ</w:t>
      </w:r>
      <w:r w:rsidRPr="00926A89">
        <w:rPr>
          <w:rStyle w:val="None"/>
          <w:rFonts w:ascii="Times New Roman" w:hAnsi="Times New Roman"/>
          <w:sz w:val="24"/>
          <w:szCs w:val="24"/>
        </w:rPr>
        <w:t xml:space="preserve">g) and/or folic acid (200 </w:t>
      </w:r>
      <w:r w:rsidRPr="00926A89">
        <w:rPr>
          <w:rStyle w:val="None"/>
          <w:rFonts w:ascii="Times New Roman" w:hAnsi="Times New Roman" w:cs="Times New Roman"/>
          <w:sz w:val="24"/>
          <w:szCs w:val="24"/>
        </w:rPr>
        <w:t>µ</w:t>
      </w:r>
      <w:r w:rsidRPr="00926A89">
        <w:rPr>
          <w:rStyle w:val="None"/>
          <w:rFonts w:ascii="Times New Roman" w:hAnsi="Times New Roman"/>
          <w:sz w:val="24"/>
          <w:szCs w:val="24"/>
        </w:rPr>
        <w:t xml:space="preserve">g), to investigate their effect on plasma homocysteine levels. We randomly selected 12 children (out of total 15-17 children per group) from each of 4 supplementation groups </w:t>
      </w:r>
      <w:r w:rsidRPr="00926A89">
        <w:rPr>
          <w:rStyle w:val="None"/>
          <w:rFonts w:ascii="Times New Roman" w:hAnsi="Times New Roman"/>
          <w:sz w:val="24"/>
          <w:szCs w:val="24"/>
        </w:rPr>
        <w:lastRenderedPageBreak/>
        <w:t>- placebo (B0F0</w:t>
      </w:r>
      <w:r w:rsidRPr="00926A89">
        <w:rPr>
          <w:rStyle w:val="None"/>
          <w:rFonts w:ascii="Times New Roman" w:hAnsi="Times New Roman"/>
          <w:sz w:val="24"/>
          <w:szCs w:val="24"/>
          <w:lang w:val="pt-PT"/>
        </w:rPr>
        <w:t>), folic acid (B0F200</w:t>
      </w:r>
      <w:r w:rsidRPr="00926A89">
        <w:rPr>
          <w:rStyle w:val="None"/>
          <w:rFonts w:ascii="Times New Roman" w:hAnsi="Times New Roman"/>
          <w:sz w:val="24"/>
          <w:szCs w:val="24"/>
        </w:rPr>
        <w: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(B10F0),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lang w:val="pt-PT"/>
        </w:rPr>
        <w:t>+folic acid (B10F200</w:t>
      </w:r>
      <w:r w:rsidRPr="00926A89">
        <w:rPr>
          <w:rStyle w:val="None"/>
          <w:rFonts w:ascii="Times New Roman" w:hAnsi="Times New Roman"/>
          <w:sz w:val="24"/>
          <w:szCs w:val="24"/>
        </w:rPr>
        <w:t>) and compared their methylome before and after supplementation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1). Detailed physical and biochemical measurements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folate and homocysteine concentrations) and white blood cell counts at baseline and one-year follow-up were measured using standard techniques as described earlier </w:t>
      </w:r>
      <w:r w:rsidR="003E6F85" w:rsidRPr="00926A89">
        <w:rPr>
          <w:rStyle w:val="None"/>
          <w:rFonts w:ascii="Times New Roman" w:hAnsi="Times New Roman"/>
          <w:sz w:val="24"/>
          <w:szCs w:val="24"/>
        </w:rPr>
        <w:fldChar w:fldCharType="begin"/>
      </w:r>
      <w:r w:rsidRPr="00926A89">
        <w:rPr>
          <w:rStyle w:val="None"/>
          <w:rFonts w:ascii="Times New Roman" w:hAnsi="Times New Roman"/>
          <w:sz w:val="24"/>
          <w:szCs w:val="24"/>
        </w:rPr>
        <w:instrText xml:space="preserve"> ADDIN EN.CITE &lt;EndNote&gt;&lt;Cite&gt;&lt;Author&gt;Deshmukh&lt;/Author&gt;&lt;Year&gt;2010&lt;/Year&gt;&lt;RecNum&gt;12&lt;/RecNum&gt;&lt;DisplayText&gt;[12]&lt;/DisplayText&gt;&lt;record&gt;&lt;rec-number&gt;12&lt;/rec-number&gt;&lt;foreign-keys&gt;&lt;key app="EN" db-id="pdzsxa9ss0awpiexxtgx9vtxsz0ssx9zsdte"&gt;12&lt;/key&gt;&lt;/foreign-keys&gt;&lt;ref-type name="Journal Article"&gt;17&lt;/ref-type&gt;&lt;contributors&gt;&lt;authors&gt;&lt;author&gt;Deshmukh, U. S.&lt;/author&gt;&lt;author&gt;Joglekar, C. V.&lt;/author&gt;&lt;author&gt;Lubree, H. G.&lt;/author&gt;&lt;author&gt;Ramdas, L. V.&lt;/author&gt;&lt;author&gt;Bhat, D. S.&lt;/author&gt;&lt;author&gt;Naik, S. S.&lt;/author&gt;&lt;author&gt;Hardikar, P. S.&lt;/author&gt;&lt;author&gt;Raut, D. A.&lt;/author&gt;&lt;author&gt;Konde, T. B.&lt;/author&gt;&lt;author&gt;Wills, A. K.&lt;/author&gt;&lt;author&gt;Jackson, A. A.&lt;/author&gt;&lt;author&gt;Refsum, H.&lt;/author&gt;&lt;author&gt;Nanivadekar, A. S.&lt;/author&gt;&lt;author&gt;Fall, C. H.&lt;/author&gt;&lt;author&gt;Yajnik, C. S.&lt;/author&gt;&lt;/authors&gt;&lt;/contributors&gt;&lt;titles&gt;&lt;title&gt;Effect of physiological doses of oral vitamin B12 on plasma homocysteine: a randomized, placebo-controlled, double-blind trial in India&lt;/title&gt;&lt;secondary-title&gt;Eur J Clin Nutr&lt;/secondary-title&gt;&lt;/titles&gt;&lt;periodical&gt;&lt;full-title&gt;Eur J Clin Nutr&lt;/full-title&gt;&lt;/periodical&gt;&lt;pages&gt;495-502&lt;/pages&gt;&lt;volume&gt;64&lt;/volume&gt;&lt;number&gt;5&lt;/number&gt;&lt;dates&gt;&lt;year&gt;2010&lt;/year&gt;&lt;/dates&gt;&lt;isbn&gt;1476-5640 (Electronic)&amp;#xD;0954-3007 (Linking)&lt;/isbn&gt;&lt;urls&gt;&lt;/urls&gt;&lt;/record&gt;&lt;/Cite&gt;&lt;/EndNote&gt;</w:instrText>
      </w:r>
      <w:r w:rsidR="003E6F85" w:rsidRPr="00926A89">
        <w:rPr>
          <w:rStyle w:val="None"/>
          <w:rFonts w:ascii="Times New Roman" w:hAnsi="Times New Roman"/>
          <w:sz w:val="24"/>
          <w:szCs w:val="24"/>
        </w:rPr>
        <w:fldChar w:fldCharType="separate"/>
      </w:r>
      <w:r w:rsidRPr="00926A89">
        <w:rPr>
          <w:rStyle w:val="None"/>
          <w:rFonts w:ascii="Times New Roman" w:hAnsi="Times New Roman"/>
          <w:noProof/>
          <w:sz w:val="24"/>
          <w:szCs w:val="24"/>
        </w:rPr>
        <w:t>[</w:t>
      </w:r>
      <w:hyperlink w:anchor="_ENREF_12" w:tooltip="Deshmukh, 2010 #12" w:history="1">
        <w:r w:rsidR="00092E67" w:rsidRPr="00926A89">
          <w:rPr>
            <w:rStyle w:val="None"/>
            <w:rFonts w:ascii="Times New Roman" w:hAnsi="Times New Roman"/>
            <w:noProof/>
            <w:sz w:val="24"/>
            <w:szCs w:val="24"/>
          </w:rPr>
          <w:t>12</w:t>
        </w:r>
      </w:hyperlink>
      <w:r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Mean compliance in the study at 12 months was </w:t>
      </w:r>
      <w:r w:rsidRPr="00926A89">
        <w:rPr>
          <w:rStyle w:val="None"/>
          <w:rFonts w:ascii="Times New Roman" w:hAnsi="Times New Roman" w:cs="Times New Roman"/>
          <w:sz w:val="24"/>
          <w:szCs w:val="24"/>
        </w:rPr>
        <w:t xml:space="preserve">over </w:t>
      </w:r>
      <w:r w:rsidRPr="00926A89">
        <w:rPr>
          <w:rStyle w:val="None"/>
          <w:rFonts w:ascii="Times New Roman" w:hAnsi="Times New Roman"/>
          <w:sz w:val="24"/>
          <w:szCs w:val="24"/>
        </w:rPr>
        <w:t xml:space="preserve">80%. Informed consent was obtained from the parents and the Institutional Ethics Committee of the King Edward Memorial Hospital Research Centre approved the study following established guidelines for human research by Indian Council of Medical Research, Ministry of Health, Government of India.  </w:t>
      </w:r>
    </w:p>
    <w:p w14:paraId="47EDF6BE"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Replication Cohort</w:t>
      </w:r>
    </w:p>
    <w:p w14:paraId="0F1FBA02" w14:textId="46DA33AF" w:rsidR="00AF7C6E" w:rsidRPr="00926A89" w:rsidRDefault="00AF7C6E" w:rsidP="00AF7C6E">
      <w:pPr>
        <w:pStyle w:val="Body"/>
        <w:spacing w:after="120" w:line="480" w:lineRule="auto"/>
        <w:ind w:left="360"/>
        <w:jc w:val="both"/>
        <w:rPr>
          <w:rStyle w:val="None"/>
          <w:rFonts w:ascii="Times New Roman" w:hAnsi="Times New Roman"/>
          <w:sz w:val="24"/>
          <w:szCs w:val="24"/>
        </w:rPr>
      </w:pPr>
      <w:r w:rsidRPr="00926A89">
        <w:rPr>
          <w:rStyle w:val="None"/>
          <w:rFonts w:ascii="Times New Roman" w:hAnsi="Times New Roman"/>
          <w:sz w:val="24"/>
          <w:szCs w:val="24"/>
        </w:rPr>
        <w:t>Selected hits identified from the discovery study were investigated in another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intervention trial in school children (Chikki Trial). The 3 intervention groups received daily nutrient bars for a period of 120 days under direct observation, and compliance was &gt;95%. The bars were fortified with </w:t>
      </w:r>
      <w:r w:rsidRPr="00926A89">
        <w:rPr>
          <w:rStyle w:val="None"/>
          <w:rFonts w:ascii="Times New Roman" w:hAnsi="Times New Roman"/>
          <w:sz w:val="24"/>
          <w:szCs w:val="24"/>
        </w:rPr>
        <w:lastRenderedPageBreak/>
        <w:t>nothing (placebo),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with multiple micronutrients (MMN), or only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1). Haemoglobin, white blood cell counts, plasma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folate and homocysteine concentrations were measured at baseline and post-intervention using standard methods. Out of 178 children screened, 14 were excluded because of a low B</w:t>
      </w:r>
      <w:r w:rsidRPr="00926A89">
        <w:rPr>
          <w:rStyle w:val="None"/>
          <w:rFonts w:ascii="Times New Roman" w:hAnsi="Times New Roman"/>
          <w:sz w:val="24"/>
          <w:szCs w:val="24"/>
          <w:vertAlign w:val="subscript"/>
        </w:rPr>
        <w:t xml:space="preserve">12 </w:t>
      </w:r>
      <w:r w:rsidRPr="00926A89">
        <w:rPr>
          <w:rStyle w:val="None"/>
          <w:rFonts w:ascii="Times New Roman" w:hAnsi="Times New Roman"/>
          <w:sz w:val="24"/>
          <w:szCs w:val="24"/>
        </w:rPr>
        <w:t>(≤100 pmol/L) or low haemoglobin concentration (Hb&lt;10 g/dl). The remaining 164 children [placebo (n=55),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(n=54) and MMN (n=55)] were randomized. Mean compliance was similar in all three groups (94.5%). The detailed composition of the nutrient bar is given in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S1. </w:t>
      </w:r>
    </w:p>
    <w:p w14:paraId="4F2F902E"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b/>
          <w:bCs/>
          <w:i/>
          <w:iCs/>
          <w:sz w:val="24"/>
          <w:szCs w:val="24"/>
          <w:lang w:val="de-DE"/>
        </w:rPr>
        <w:t>DNA Methylation Studies</w:t>
      </w:r>
    </w:p>
    <w:p w14:paraId="6EBB0A0D" w14:textId="77777777" w:rsidR="00AF7C6E" w:rsidRPr="00926A89" w:rsidRDefault="00AF7C6E" w:rsidP="00AF7C6E">
      <w:pPr>
        <w:pStyle w:val="Body"/>
        <w:spacing w:after="120" w:line="480" w:lineRule="auto"/>
        <w:ind w:firstLine="360"/>
        <w:jc w:val="both"/>
        <w:rPr>
          <w:rStyle w:val="None"/>
          <w:rFonts w:ascii="Times New Roman" w:hAnsi="Times New Roman"/>
          <w:bCs/>
          <w:i/>
          <w:iCs/>
          <w:sz w:val="24"/>
          <w:szCs w:val="24"/>
          <w:lang w:val="de-DE"/>
        </w:rPr>
      </w:pPr>
      <w:r w:rsidRPr="00926A89">
        <w:rPr>
          <w:rStyle w:val="None"/>
          <w:rFonts w:ascii="Times New Roman" w:hAnsi="Times New Roman"/>
          <w:bCs/>
          <w:i/>
          <w:iCs/>
          <w:sz w:val="24"/>
          <w:szCs w:val="24"/>
          <w:lang w:val="de-DE"/>
        </w:rPr>
        <w:t>DNA Methylation Profiling, Processing and Quality Control Analysis</w:t>
      </w:r>
    </w:p>
    <w:p w14:paraId="187D90A8" w14:textId="77777777" w:rsidR="00AF7C6E" w:rsidRPr="00926A89" w:rsidRDefault="00AF7C6E" w:rsidP="00AF7C6E">
      <w:pPr>
        <w:pStyle w:val="BodyA"/>
        <w:spacing w:after="120" w:line="480" w:lineRule="auto"/>
        <w:ind w:left="360"/>
        <w:jc w:val="both"/>
        <w:rPr>
          <w:rStyle w:val="None"/>
          <w:rFonts w:ascii="Times New Roman" w:eastAsia="Times New Roman" w:hAnsi="Times New Roman" w:cs="Times New Roman"/>
          <w:color w:val="FF3326"/>
          <w:sz w:val="24"/>
          <w:szCs w:val="24"/>
          <w:u w:color="333333"/>
        </w:rPr>
      </w:pPr>
      <w:r w:rsidRPr="00926A89">
        <w:rPr>
          <w:rStyle w:val="None"/>
          <w:rFonts w:ascii="Times New Roman" w:hAnsi="Times New Roman"/>
          <w:color w:val="131413"/>
          <w:sz w:val="24"/>
          <w:szCs w:val="24"/>
          <w:u w:color="131413"/>
        </w:rPr>
        <w:t xml:space="preserve">Genomic DNA was isolated from the blood using QIAmp DNA blood midi kit (Qiagen, Germany) and 500 ng was bisulfite converted using EZ-96 DNA Methylation-Gold Kit </w:t>
      </w:r>
      <w:r w:rsidRPr="00926A89">
        <w:rPr>
          <w:rStyle w:val="None"/>
          <w:rFonts w:ascii="Times New Roman" w:hAnsi="Times New Roman"/>
          <w:color w:val="131413"/>
          <w:sz w:val="24"/>
          <w:szCs w:val="24"/>
          <w:u w:color="131413"/>
        </w:rPr>
        <w:lastRenderedPageBreak/>
        <w:t xml:space="preserve">(Zymo Research, Irvine, CA, USA) according to the manufacturer’s instructions. The InfiniumHumanMethylation450 Beadchip Array (Illumina, San Diego, CA, USA) was used for generation of methylation profiles as per the manufactures’ protocols. The arrays were scanned on an Illumina iScan scanner and all quality control probes were analyzed from the control dashboard using Illumina’s Genome Studio (v2011.1) methylation module (v1.9.0) with default settings and HumanMethylation450_15017482_v1.1 manifest file. The .idat files obtained from the iScan were imported into the R environment (version 3.3.0) and preprocessed using minfi package </w:t>
      </w:r>
      <w:r w:rsidR="003E6F85" w:rsidRPr="00926A89">
        <w:rPr>
          <w:rStyle w:val="None"/>
          <w:rFonts w:ascii="Times New Roman" w:hAnsi="Times New Roman"/>
          <w:color w:val="131413"/>
          <w:sz w:val="24"/>
          <w:szCs w:val="24"/>
          <w:u w:color="131413"/>
        </w:rPr>
        <w:fldChar w:fldCharType="begin">
          <w:fldData xml:space="preserve">PEVuZE5vdGU+PENpdGU+PEF1dGhvcj5BcnllZTwvQXV0aG9yPjxZZWFyPjIwMTQ8L1llYXI+PFJl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</w:fldData>
        </w:fldChar>
      </w:r>
      <w:r w:rsidRPr="00926A89">
        <w:rPr>
          <w:rStyle w:val="None"/>
          <w:rFonts w:ascii="Times New Roman" w:hAnsi="Times New Roman"/>
          <w:color w:val="131413"/>
          <w:sz w:val="24"/>
          <w:szCs w:val="24"/>
          <w:u w:color="131413"/>
        </w:rPr>
        <w:instrText xml:space="preserve"> ADDIN EN.CITE </w:instrText>
      </w:r>
      <w:r w:rsidR="003E6F85" w:rsidRPr="00926A89">
        <w:rPr>
          <w:rStyle w:val="None"/>
          <w:rFonts w:ascii="Times New Roman" w:hAnsi="Times New Roman"/>
          <w:color w:val="131413"/>
          <w:sz w:val="24"/>
          <w:szCs w:val="24"/>
          <w:u w:color="131413"/>
        </w:rPr>
        <w:fldChar w:fldCharType="begin">
          <w:fldData xml:space="preserve">PEVuZE5vdGU+PENpdGU+PEF1dGhvcj5BcnllZTwvQXV0aG9yPjxZZWFyPjIwMTQ8L1llYXI+PFJl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</w:fldData>
        </w:fldChar>
      </w:r>
      <w:r w:rsidRPr="00926A89">
        <w:rPr>
          <w:rStyle w:val="None"/>
          <w:rFonts w:ascii="Times New Roman" w:hAnsi="Times New Roman"/>
          <w:color w:val="131413"/>
          <w:sz w:val="24"/>
          <w:szCs w:val="24"/>
          <w:u w:color="131413"/>
        </w:rPr>
        <w:instrText xml:space="preserve"> ADDIN EN.CITE.DATA </w:instrText>
      </w:r>
      <w:r w:rsidR="003E6F85" w:rsidRPr="00926A89">
        <w:rPr>
          <w:rStyle w:val="None"/>
          <w:rFonts w:ascii="Times New Roman" w:hAnsi="Times New Roman"/>
          <w:color w:val="131413"/>
          <w:sz w:val="24"/>
          <w:szCs w:val="24"/>
          <w:u w:color="131413"/>
        </w:rPr>
      </w:r>
      <w:r w:rsidR="003E6F85" w:rsidRPr="00926A89">
        <w:rPr>
          <w:rStyle w:val="None"/>
          <w:rFonts w:ascii="Times New Roman" w:hAnsi="Times New Roman"/>
          <w:color w:val="131413"/>
          <w:sz w:val="24"/>
          <w:szCs w:val="24"/>
          <w:u w:color="131413"/>
        </w:rPr>
        <w:fldChar w:fldCharType="end"/>
      </w:r>
      <w:r w:rsidR="003E6F85" w:rsidRPr="00926A89">
        <w:rPr>
          <w:rStyle w:val="None"/>
          <w:rFonts w:ascii="Times New Roman" w:hAnsi="Times New Roman"/>
          <w:color w:val="131413"/>
          <w:sz w:val="24"/>
          <w:szCs w:val="24"/>
          <w:u w:color="131413"/>
        </w:rPr>
      </w:r>
      <w:r w:rsidR="003E6F85" w:rsidRPr="00926A89">
        <w:rPr>
          <w:rStyle w:val="None"/>
          <w:rFonts w:ascii="Times New Roman" w:hAnsi="Times New Roman"/>
          <w:color w:val="131413"/>
          <w:sz w:val="24"/>
          <w:szCs w:val="24"/>
          <w:u w:color="131413"/>
        </w:rPr>
        <w:fldChar w:fldCharType="separate"/>
      </w:r>
      <w:r w:rsidRPr="00926A89">
        <w:rPr>
          <w:rStyle w:val="None"/>
          <w:rFonts w:ascii="Times New Roman" w:hAnsi="Times New Roman"/>
          <w:noProof/>
          <w:color w:val="131413"/>
          <w:sz w:val="24"/>
          <w:szCs w:val="24"/>
          <w:u w:color="131413"/>
        </w:rPr>
        <w:t>[</w:t>
      </w:r>
      <w:hyperlink w:anchor="_ENREF_14" w:tooltip="Aryee, 2014 #50" w:history="1">
        <w:r w:rsidR="00092E67" w:rsidRPr="00926A89">
          <w:rPr>
            <w:rStyle w:val="None"/>
            <w:rFonts w:ascii="Times New Roman" w:hAnsi="Times New Roman"/>
            <w:noProof/>
            <w:color w:val="131413"/>
            <w:sz w:val="24"/>
            <w:szCs w:val="24"/>
            <w:u w:color="131413"/>
          </w:rPr>
          <w:t>14</w:t>
        </w:r>
      </w:hyperlink>
      <w:r w:rsidRPr="00926A89">
        <w:rPr>
          <w:rStyle w:val="None"/>
          <w:rFonts w:ascii="Times New Roman" w:hAnsi="Times New Roman"/>
          <w:noProof/>
          <w:color w:val="131413"/>
          <w:sz w:val="24"/>
          <w:szCs w:val="24"/>
          <w:u w:color="131413"/>
        </w:rPr>
        <w:t>]</w:t>
      </w:r>
      <w:r w:rsidR="003E6F85" w:rsidRPr="00926A89">
        <w:rPr>
          <w:rStyle w:val="None"/>
          <w:rFonts w:ascii="Times New Roman" w:hAnsi="Times New Roman"/>
          <w:color w:val="131413"/>
          <w:sz w:val="24"/>
          <w:szCs w:val="24"/>
          <w:u w:color="131413"/>
        </w:rPr>
        <w:fldChar w:fldCharType="end"/>
      </w:r>
      <w:r w:rsidRPr="00926A89">
        <w:rPr>
          <w:rStyle w:val="None"/>
          <w:rFonts w:ascii="Times New Roman" w:hAnsi="Times New Roman"/>
          <w:color w:val="131413"/>
          <w:sz w:val="24"/>
          <w:szCs w:val="24"/>
          <w:u w:color="131413"/>
        </w:rPr>
        <w:t xml:space="preserve">. </w:t>
      </w:r>
      <w:r w:rsidRPr="00926A89">
        <w:rPr>
          <w:rStyle w:val="None"/>
          <w:rFonts w:ascii="Times New Roman" w:hAnsi="Times New Roman"/>
          <w:color w:val="auto"/>
          <w:sz w:val="24"/>
          <w:szCs w:val="24"/>
          <w:u w:color="131413"/>
        </w:rPr>
        <w:t>The methylation value (β) represents the proportion of methylation and is calculated as the ratio between methylated probe intensity and total probe intensity (range, 0-1).</w:t>
      </w:r>
      <w:r w:rsidRPr="00926A89">
        <w:rPr>
          <w:rStyle w:val="None"/>
          <w:rFonts w:ascii="Times New Roman" w:hAnsi="Times New Roman"/>
          <w:color w:val="auto"/>
          <w:sz w:val="24"/>
          <w:szCs w:val="24"/>
          <w:u w:color="333333"/>
        </w:rPr>
        <w:t xml:space="preserve"> </w:t>
      </w:r>
      <w:r w:rsidRPr="00926A89">
        <w:rPr>
          <w:rStyle w:val="None"/>
          <w:rFonts w:ascii="Times New Roman" w:hAnsi="Times New Roman"/>
          <w:color w:val="auto"/>
          <w:sz w:val="24"/>
          <w:szCs w:val="24"/>
          <w:u w:color="131413"/>
        </w:rPr>
        <w:t xml:space="preserve">The normalization was done using the “funnorm  </w:t>
      </w:r>
      <w:r w:rsidR="003E6F85" w:rsidRPr="00926A89">
        <w:rPr>
          <w:rStyle w:val="None"/>
          <w:rFonts w:ascii="Times New Roman" w:hAnsi="Times New Roman"/>
          <w:color w:val="auto"/>
          <w:sz w:val="24"/>
          <w:szCs w:val="24"/>
          <w:u w:color="131413"/>
        </w:rPr>
        <w:fldChar w:fldCharType="begin">
          <w:fldData xml:space="preserve">PEVuZE5vdGU+PENpdGU+PEF1dGhvcj5ZaW48L0F1dGhvcj48WWVhcj4yMDE3PC9ZZWFyPjxSZWNO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</w:fldData>
        </w:fldChar>
      </w:r>
      <w:r w:rsidRPr="00926A89">
        <w:rPr>
          <w:rStyle w:val="None"/>
          <w:rFonts w:ascii="Times New Roman" w:hAnsi="Times New Roman"/>
          <w:color w:val="auto"/>
          <w:sz w:val="24"/>
          <w:szCs w:val="24"/>
          <w:u w:color="131413"/>
        </w:rPr>
        <w:instrText xml:space="preserve"> ADDIN EN.CITE </w:instrText>
      </w:r>
      <w:r w:rsidR="003E6F85" w:rsidRPr="00926A89">
        <w:rPr>
          <w:rStyle w:val="None"/>
          <w:rFonts w:ascii="Times New Roman" w:hAnsi="Times New Roman"/>
          <w:color w:val="auto"/>
          <w:sz w:val="24"/>
          <w:szCs w:val="24"/>
          <w:u w:color="131413"/>
        </w:rPr>
        <w:fldChar w:fldCharType="begin">
          <w:fldData xml:space="preserve">PEVuZE5vdGU+PENpdGU+PEF1dGhvcj5ZaW48L0F1dGhvcj48WWVhcj4yMDE3PC9ZZWFyPjxSZWNO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</w:fldData>
        </w:fldChar>
      </w:r>
      <w:r w:rsidRPr="00926A89">
        <w:rPr>
          <w:rStyle w:val="None"/>
          <w:rFonts w:ascii="Times New Roman" w:hAnsi="Times New Roman"/>
          <w:color w:val="auto"/>
          <w:sz w:val="24"/>
          <w:szCs w:val="24"/>
          <w:u w:color="131413"/>
        </w:rPr>
        <w:instrText xml:space="preserve"> ADDIN EN.CITE.DATA </w:instrText>
      </w:r>
      <w:r w:rsidR="003E6F85" w:rsidRPr="00926A89">
        <w:rPr>
          <w:rStyle w:val="None"/>
          <w:rFonts w:ascii="Times New Roman" w:hAnsi="Times New Roman"/>
          <w:color w:val="auto"/>
          <w:sz w:val="24"/>
          <w:szCs w:val="24"/>
          <w:u w:color="131413"/>
        </w:rPr>
      </w:r>
      <w:r w:rsidR="003E6F85" w:rsidRPr="00926A89">
        <w:rPr>
          <w:rStyle w:val="None"/>
          <w:rFonts w:ascii="Times New Roman" w:hAnsi="Times New Roman"/>
          <w:color w:val="auto"/>
          <w:sz w:val="24"/>
          <w:szCs w:val="24"/>
          <w:u w:color="131413"/>
        </w:rPr>
        <w:fldChar w:fldCharType="end"/>
      </w:r>
      <w:r w:rsidR="003E6F85" w:rsidRPr="00926A89">
        <w:rPr>
          <w:rStyle w:val="None"/>
          <w:rFonts w:ascii="Times New Roman" w:hAnsi="Times New Roman"/>
          <w:color w:val="auto"/>
          <w:sz w:val="24"/>
          <w:szCs w:val="24"/>
          <w:u w:color="131413"/>
        </w:rPr>
      </w:r>
      <w:r w:rsidR="003E6F85" w:rsidRPr="00926A89">
        <w:rPr>
          <w:rStyle w:val="None"/>
          <w:rFonts w:ascii="Times New Roman" w:hAnsi="Times New Roman"/>
          <w:color w:val="auto"/>
          <w:sz w:val="24"/>
          <w:szCs w:val="24"/>
          <w:u w:color="131413"/>
        </w:rPr>
        <w:fldChar w:fldCharType="separate"/>
      </w:r>
      <w:r w:rsidRPr="00926A89">
        <w:rPr>
          <w:rStyle w:val="None"/>
          <w:rFonts w:ascii="Times New Roman" w:hAnsi="Times New Roman"/>
          <w:noProof/>
          <w:color w:val="auto"/>
          <w:sz w:val="24"/>
          <w:szCs w:val="24"/>
          <w:u w:color="131413"/>
        </w:rPr>
        <w:t>[</w:t>
      </w:r>
      <w:hyperlink w:anchor="_ENREF_15" w:tooltip="Yin, 2017 #40" w:history="1">
        <w:r w:rsidR="00092E67" w:rsidRPr="00926A89">
          <w:rPr>
            <w:rStyle w:val="None"/>
            <w:rFonts w:ascii="Times New Roman" w:hAnsi="Times New Roman"/>
            <w:noProof/>
            <w:color w:val="auto"/>
            <w:sz w:val="24"/>
            <w:szCs w:val="24"/>
            <w:u w:color="131413"/>
          </w:rPr>
          <w:t>15</w:t>
        </w:r>
      </w:hyperlink>
      <w:r w:rsidRPr="00926A89">
        <w:rPr>
          <w:rStyle w:val="None"/>
          <w:rFonts w:ascii="Times New Roman" w:hAnsi="Times New Roman"/>
          <w:noProof/>
          <w:color w:val="auto"/>
          <w:sz w:val="24"/>
          <w:szCs w:val="24"/>
          <w:u w:color="131413"/>
        </w:rPr>
        <w:t>]</w:t>
      </w:r>
      <w:r w:rsidR="003E6F85" w:rsidRPr="00926A89">
        <w:rPr>
          <w:rStyle w:val="None"/>
          <w:rFonts w:ascii="Times New Roman" w:hAnsi="Times New Roman"/>
          <w:color w:val="auto"/>
          <w:sz w:val="24"/>
          <w:szCs w:val="24"/>
          <w:u w:color="131413"/>
        </w:rPr>
        <w:fldChar w:fldCharType="end"/>
      </w:r>
      <w:r w:rsidRPr="00926A89">
        <w:rPr>
          <w:rStyle w:val="None"/>
          <w:rFonts w:ascii="Times New Roman" w:hAnsi="Times New Roman"/>
          <w:color w:val="auto"/>
          <w:sz w:val="24"/>
          <w:szCs w:val="24"/>
          <w:u w:color="131413"/>
        </w:rPr>
        <w:t xml:space="preserve"> with noob background correction. </w:t>
      </w:r>
      <w:r w:rsidRPr="00926A89">
        <w:rPr>
          <w:rStyle w:val="None"/>
          <w:rFonts w:ascii="Times New Roman" w:hAnsi="Times New Roman"/>
          <w:color w:val="auto"/>
          <w:sz w:val="24"/>
          <w:szCs w:val="24"/>
          <w:u w:color="333333"/>
        </w:rPr>
        <w:t xml:space="preserve">Normalized methylation beta values were converted to M values which were used for downstream analyses. Probes on the X, Y chromosomes and cross reactive probes </w:t>
      </w:r>
      <w:r w:rsidR="003E6F85" w:rsidRPr="00926A89">
        <w:rPr>
          <w:rStyle w:val="None"/>
          <w:rFonts w:ascii="Times New Roman" w:hAnsi="Times New Roman"/>
          <w:color w:val="auto"/>
          <w:sz w:val="24"/>
          <w:szCs w:val="24"/>
          <w:u w:color="333333"/>
        </w:rPr>
        <w:fldChar w:fldCharType="begin"/>
      </w:r>
      <w:r w:rsidRPr="00926A89">
        <w:rPr>
          <w:rStyle w:val="None"/>
          <w:rFonts w:ascii="Times New Roman" w:hAnsi="Times New Roman"/>
          <w:color w:val="auto"/>
          <w:sz w:val="24"/>
          <w:szCs w:val="24"/>
          <w:u w:color="333333"/>
        </w:rPr>
        <w:instrText xml:space="preserve"> ADDIN EN.CITE &lt;EndNote&gt;&lt;Cite&gt;&lt;Author&gt;Chen&lt;/Author&gt;&lt;Year&gt;2013&lt;/Year&gt;&lt;RecNum&gt;51&lt;/RecNum&gt;&lt;DisplayText&gt;[16]&lt;/DisplayText&gt;&lt;record&gt;&lt;rec-number&gt;51&lt;/rec-number&gt;&lt;foreign-keys&gt;&lt;key app="EN" db-id="pdzsxa9ss0awpiexxtgx9vtxsz0ssx9zsdte"&gt;51&lt;/key&gt;&lt;/foreign-keys&gt;&lt;ref-type name="Journal Article"&gt;17&lt;/ref-type&gt;&lt;contributors&gt;&lt;authors&gt;&lt;author&gt;Chen, Y. A.&lt;/author&gt;&lt;author&gt;Lemire, M.&lt;/author&gt;&lt;author&gt;Choufani, S.&lt;/author&gt;&lt;author&gt;Butcher, D. T.&lt;/author&gt;&lt;author&gt;Grafodatskaya, D.&lt;/author&gt;&lt;author&gt;Zanke, B. W.&lt;/author&gt;&lt;author&gt;Gallinger, S.&lt;/author&gt;&lt;author&gt;Hudson, T. J.&lt;/author&gt;&lt;author&gt;Weksberg, R.&lt;/author&gt;&lt;/authors&gt;&lt;/contributors&gt;&lt;auth-address&gt;Genetics and Genome Biology Program, Hospital for Sick Children, Toronto, ON, Canada.&lt;/auth-address&gt;&lt;titles&gt;&lt;title&gt;Discovery of cross-reactive probes and polymorphic CpGs in the Illumina Infinium HumanMethylation450 microarray&lt;/title&gt;&lt;secondary-title&gt;Epigenetics&lt;/secondary-title&gt;&lt;/titles&gt;&lt;periodical&gt;&lt;full-title&gt;Epigenetics&lt;/full-title&gt;&lt;/periodical&gt;&lt;pages&gt;203-9&lt;/pages&gt;&lt;volume&gt;8&lt;/volume&gt;&lt;number&gt;2&lt;/number&gt;&lt;edition&gt;2013/01/15&lt;/edition&gt;&lt;keywords&gt;&lt;keyword&gt;Adult&lt;/keyword&gt;&lt;keyword&gt;Chromosomes, Human, X&lt;/keyword&gt;&lt;keyword&gt;Chromosomes, Human, Y&lt;/keyword&gt;&lt;keyword&gt;*CpG Islands&lt;/keyword&gt;&lt;keyword&gt;*DNA Methylation&lt;/keyword&gt;&lt;keyword&gt;DNA Probes&lt;/keyword&gt;&lt;keyword&gt;Female&lt;/keyword&gt;&lt;keyword&gt;*Genome, Human&lt;/keyword&gt;&lt;keyword&gt;Humans&lt;/keyword&gt;&lt;keyword&gt;Male&lt;/keyword&gt;&lt;keyword&gt;Oligonucleotide Array Sequence Analysis/*methods&lt;/keyword&gt;&lt;keyword&gt;Polymorphism, Single Nucleotide&lt;/keyword&gt;&lt;/keywords&gt;&lt;dates&gt;&lt;year&gt;2013&lt;/year&gt;&lt;pub-dates&gt;&lt;date&gt;Feb&lt;/date&gt;&lt;/pub-dates&gt;&lt;/dates&gt;&lt;isbn&gt;1559-2308 (Electronic)&amp;#xD;1559-2294 (Linking)&lt;/isbn&gt;&lt;accession-num&gt;23314698&lt;/accession-num&gt;&lt;urls&gt;&lt;related-urls&gt;&lt;url&gt;http://www.ncbi.nlm.nih.gov/pubmed/23314698&lt;/url&gt;&lt;/related-urls&gt;&lt;/urls&gt;&lt;custom2&gt;3592906&lt;/custom2&gt;&lt;electronic-resource-num&gt;10.4161/epi.23470&amp;#xD;23470 [pii]&lt;/electronic-resource-num&gt;&lt;language&gt;eng&lt;/language&gt;&lt;/record&gt;&lt;/Cite&gt;&lt;/EndNote&gt;</w:instrText>
      </w:r>
      <w:r w:rsidR="003E6F85" w:rsidRPr="00926A89">
        <w:rPr>
          <w:rStyle w:val="None"/>
          <w:rFonts w:ascii="Times New Roman" w:hAnsi="Times New Roman"/>
          <w:color w:val="auto"/>
          <w:sz w:val="24"/>
          <w:szCs w:val="24"/>
          <w:u w:color="333333"/>
        </w:rPr>
        <w:fldChar w:fldCharType="separate"/>
      </w:r>
      <w:r w:rsidRPr="00926A89">
        <w:rPr>
          <w:rStyle w:val="None"/>
          <w:rFonts w:ascii="Times New Roman" w:hAnsi="Times New Roman"/>
          <w:noProof/>
          <w:color w:val="auto"/>
          <w:sz w:val="24"/>
          <w:szCs w:val="24"/>
          <w:u w:color="333333"/>
        </w:rPr>
        <w:t>[</w:t>
      </w:r>
      <w:hyperlink w:anchor="_ENREF_16" w:tooltip="Chen, 2013 #51" w:history="1">
        <w:r w:rsidR="00092E67" w:rsidRPr="00926A89">
          <w:rPr>
            <w:rStyle w:val="None"/>
            <w:rFonts w:ascii="Times New Roman" w:hAnsi="Times New Roman"/>
            <w:noProof/>
            <w:color w:val="auto"/>
            <w:sz w:val="24"/>
            <w:szCs w:val="24"/>
            <w:u w:color="333333"/>
          </w:rPr>
          <w:t>16</w:t>
        </w:r>
      </w:hyperlink>
      <w:r w:rsidRPr="00926A89">
        <w:rPr>
          <w:rStyle w:val="None"/>
          <w:rFonts w:ascii="Times New Roman" w:hAnsi="Times New Roman"/>
          <w:noProof/>
          <w:color w:val="auto"/>
          <w:sz w:val="24"/>
          <w:szCs w:val="24"/>
          <w:u w:color="333333"/>
        </w:rPr>
        <w:t>]</w:t>
      </w:r>
      <w:r w:rsidR="003E6F85" w:rsidRPr="00926A89">
        <w:rPr>
          <w:rStyle w:val="None"/>
          <w:rFonts w:ascii="Times New Roman" w:hAnsi="Times New Roman"/>
          <w:color w:val="auto"/>
          <w:sz w:val="24"/>
          <w:szCs w:val="24"/>
          <w:u w:color="333333"/>
        </w:rPr>
        <w:fldChar w:fldCharType="end"/>
      </w:r>
      <w:r w:rsidRPr="00926A89">
        <w:rPr>
          <w:rStyle w:val="None"/>
          <w:rFonts w:ascii="Times New Roman" w:hAnsi="Times New Roman"/>
          <w:color w:val="auto"/>
          <w:sz w:val="24"/>
          <w:szCs w:val="24"/>
          <w:u w:color="333333"/>
        </w:rPr>
        <w:t xml:space="preserve"> were removed </w:t>
      </w:r>
      <w:r w:rsidRPr="00926A89">
        <w:rPr>
          <w:rStyle w:val="None"/>
          <w:rFonts w:ascii="Times New Roman" w:hAnsi="Times New Roman"/>
          <w:color w:val="auto"/>
          <w:sz w:val="24"/>
          <w:szCs w:val="24"/>
          <w:u w:color="333333"/>
        </w:rPr>
        <w:lastRenderedPageBreak/>
        <w:t>from the analysis. Finally, a total of 458,057 probes data from 94 subjects were carried forward for DMCpG and DMR analysis.</w:t>
      </w:r>
    </w:p>
    <w:p w14:paraId="2423414B"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Detection of Differentially Methylation Sites</w:t>
      </w:r>
    </w:p>
    <w:p w14:paraId="778C9FED" w14:textId="77777777" w:rsidR="00AF7C6E" w:rsidRPr="00926A89" w:rsidRDefault="00AF7C6E" w:rsidP="00AF7C6E">
      <w:pPr>
        <w:pStyle w:val="BodyA"/>
        <w:spacing w:after="0" w:line="480" w:lineRule="auto"/>
        <w:ind w:left="357"/>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To identify supplementation mediated DMCpGs, we tested methylation levels at baseline (Pre) against those after 1 year follow-up (Post) using linear regression. The regression analysis and empirical Bayes approach were performed using Linear Models for Microarray data (limma) </w:t>
      </w:r>
      <w:r w:rsidRPr="00926A89">
        <w:rPr>
          <w:rStyle w:val="None"/>
          <w:rFonts w:ascii="Times New Roman" w:hAnsi="Times New Roman"/>
          <w:color w:val="231F20"/>
          <w:sz w:val="24"/>
          <w:szCs w:val="24"/>
          <w:u w:color="231F20"/>
        </w:rPr>
        <w:t xml:space="preserve">and the subjects as covariates, in order to account for the paired design </w:t>
      </w:r>
      <w:r w:rsidR="003E6F85" w:rsidRPr="00926A89">
        <w:rPr>
          <w:rStyle w:val="None"/>
          <w:rFonts w:ascii="Times New Roman" w:hAnsi="Times New Roman"/>
          <w:color w:val="231F20"/>
          <w:sz w:val="24"/>
          <w:szCs w:val="24"/>
          <w:u w:color="231F20"/>
        </w:rPr>
        <w:fldChar w:fldCharType="begin">
          <w:fldData xml:space="preserve">PEVuZE5vdGU+PENpdGU+PEF1dGhvcj5SaXRjaGllPC9BdXRob3I+PFllYXI+MjAxNTwvWWVhcj48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</w:fldData>
        </w:fldChar>
      </w:r>
      <w:r w:rsidRPr="00926A89">
        <w:rPr>
          <w:rStyle w:val="None"/>
          <w:rFonts w:ascii="Times New Roman" w:hAnsi="Times New Roman"/>
          <w:color w:val="231F20"/>
          <w:sz w:val="24"/>
          <w:szCs w:val="24"/>
          <w:u w:color="231F20"/>
        </w:rPr>
        <w:instrText xml:space="preserve"> ADDIN EN.CITE </w:instrText>
      </w:r>
      <w:r w:rsidR="003E6F85" w:rsidRPr="00926A89">
        <w:rPr>
          <w:rStyle w:val="None"/>
          <w:rFonts w:ascii="Times New Roman" w:hAnsi="Times New Roman"/>
          <w:color w:val="231F20"/>
          <w:sz w:val="24"/>
          <w:szCs w:val="24"/>
          <w:u w:color="231F20"/>
        </w:rPr>
        <w:fldChar w:fldCharType="begin">
          <w:fldData xml:space="preserve">PEVuZE5vdGU+PENpdGU+PEF1dGhvcj5SaXRjaGllPC9BdXRob3I+PFllYXI+MjAxNTwvWWVhcj48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</w:fldData>
        </w:fldChar>
      </w:r>
      <w:r w:rsidRPr="00926A89">
        <w:rPr>
          <w:rStyle w:val="None"/>
          <w:rFonts w:ascii="Times New Roman" w:hAnsi="Times New Roman"/>
          <w:color w:val="231F20"/>
          <w:sz w:val="24"/>
          <w:szCs w:val="24"/>
          <w:u w:color="231F20"/>
        </w:rPr>
        <w:instrText xml:space="preserve"> ADDIN EN.CITE.DATA </w:instrText>
      </w:r>
      <w:r w:rsidR="003E6F85" w:rsidRPr="00926A89">
        <w:rPr>
          <w:rStyle w:val="None"/>
          <w:rFonts w:ascii="Times New Roman" w:hAnsi="Times New Roman"/>
          <w:color w:val="231F20"/>
          <w:sz w:val="24"/>
          <w:szCs w:val="24"/>
          <w:u w:color="231F20"/>
        </w:rPr>
      </w:r>
      <w:r w:rsidR="003E6F85" w:rsidRPr="00926A89">
        <w:rPr>
          <w:rStyle w:val="None"/>
          <w:rFonts w:ascii="Times New Roman" w:hAnsi="Times New Roman"/>
          <w:color w:val="231F20"/>
          <w:sz w:val="24"/>
          <w:szCs w:val="24"/>
          <w:u w:color="231F20"/>
        </w:rPr>
        <w:fldChar w:fldCharType="end"/>
      </w:r>
      <w:r w:rsidR="003E6F85" w:rsidRPr="00926A89">
        <w:rPr>
          <w:rStyle w:val="None"/>
          <w:rFonts w:ascii="Times New Roman" w:hAnsi="Times New Roman"/>
          <w:color w:val="231F20"/>
          <w:sz w:val="24"/>
          <w:szCs w:val="24"/>
          <w:u w:color="231F20"/>
        </w:rPr>
      </w:r>
      <w:r w:rsidR="003E6F85" w:rsidRPr="00926A89">
        <w:rPr>
          <w:rStyle w:val="None"/>
          <w:rFonts w:ascii="Times New Roman" w:hAnsi="Times New Roman"/>
          <w:color w:val="231F20"/>
          <w:sz w:val="24"/>
          <w:szCs w:val="24"/>
          <w:u w:color="231F20"/>
        </w:rPr>
        <w:fldChar w:fldCharType="separate"/>
      </w:r>
      <w:r w:rsidRPr="00926A89">
        <w:rPr>
          <w:rStyle w:val="None"/>
          <w:rFonts w:ascii="Times New Roman" w:hAnsi="Times New Roman"/>
          <w:noProof/>
          <w:color w:val="231F20"/>
          <w:sz w:val="24"/>
          <w:szCs w:val="24"/>
          <w:u w:color="231F20"/>
        </w:rPr>
        <w:t>[</w:t>
      </w:r>
      <w:hyperlink w:anchor="_ENREF_17" w:tooltip="Ritchie, 2015 #52" w:history="1">
        <w:r w:rsidR="00092E67" w:rsidRPr="00926A89">
          <w:rPr>
            <w:rStyle w:val="None"/>
            <w:rFonts w:ascii="Times New Roman" w:hAnsi="Times New Roman"/>
            <w:noProof/>
            <w:color w:val="231F20"/>
            <w:sz w:val="24"/>
            <w:szCs w:val="24"/>
            <w:u w:color="231F20"/>
          </w:rPr>
          <w:t>17</w:t>
        </w:r>
      </w:hyperlink>
      <w:r w:rsidRPr="00926A89">
        <w:rPr>
          <w:rStyle w:val="None"/>
          <w:rFonts w:ascii="Times New Roman" w:hAnsi="Times New Roman"/>
          <w:noProof/>
          <w:color w:val="231F20"/>
          <w:sz w:val="24"/>
          <w:szCs w:val="24"/>
          <w:u w:color="231F20"/>
        </w:rPr>
        <w:t>]</w:t>
      </w:r>
      <w:r w:rsidR="003E6F85" w:rsidRPr="00926A89">
        <w:rPr>
          <w:rStyle w:val="None"/>
          <w:rFonts w:ascii="Times New Roman" w:hAnsi="Times New Roman"/>
          <w:color w:val="231F20"/>
          <w:sz w:val="24"/>
          <w:szCs w:val="24"/>
          <w:u w:color="231F20"/>
        </w:rPr>
        <w:fldChar w:fldCharType="end"/>
      </w:r>
      <w:r w:rsidRPr="00926A89">
        <w:rPr>
          <w:rStyle w:val="None"/>
          <w:rFonts w:ascii="Times New Roman" w:hAnsi="Times New Roman"/>
          <w:color w:val="231F20"/>
          <w:sz w:val="24"/>
          <w:szCs w:val="24"/>
          <w:u w:color="231F20"/>
        </w:rPr>
        <w:t xml:space="preserve">. </w:t>
      </w:r>
      <w:r w:rsidRPr="00926A89">
        <w:rPr>
          <w:rFonts w:ascii="Times New Roman" w:hAnsi="Times New Roman"/>
          <w:color w:val="231F20"/>
          <w:sz w:val="24"/>
          <w:szCs w:val="24"/>
          <w:u w:color="231F20"/>
          <w:lang w:val="en-SG"/>
        </w:rPr>
        <w:t xml:space="preserve">In view of cellular heterogeneity </w:t>
      </w:r>
      <w:r w:rsidR="003E6F85" w:rsidRPr="00926A89">
        <w:rPr>
          <w:rFonts w:ascii="Times New Roman" w:hAnsi="Times New Roman"/>
          <w:color w:val="231F20"/>
          <w:sz w:val="24"/>
          <w:szCs w:val="24"/>
          <w:u w:color="231F20"/>
          <w:lang w:val="en-SG"/>
        </w:rPr>
        <w:fldChar w:fldCharType="begin"/>
      </w:r>
      <w:r w:rsidRPr="00926A89">
        <w:rPr>
          <w:rFonts w:ascii="Times New Roman" w:hAnsi="Times New Roman"/>
          <w:color w:val="231F20"/>
          <w:sz w:val="24"/>
          <w:szCs w:val="24"/>
          <w:u w:color="231F20"/>
          <w:lang w:val="en-SG"/>
        </w:rPr>
        <w:instrText xml:space="preserve"> ADDIN EN.CITE &lt;EndNote&gt;&lt;Cite&gt;&lt;Author&gt;Jaffe&lt;/Author&gt;&lt;Year&gt;2014&lt;/Year&gt;&lt;RecNum&gt;53&lt;/RecNum&gt;&lt;DisplayText&gt;[18]&lt;/DisplayText&gt;&lt;record&gt;&lt;rec-number&gt;53&lt;/rec-number&gt;&lt;foreign-keys&gt;&lt;key app="EN" db-id="pdzsxa9ss0awpiexxtgx9vtxsz0ssx9zsdte"&gt;53&lt;/key&gt;&lt;/foreign-keys&gt;&lt;ref-type name="Journal Article"&gt;17&lt;/ref-type&gt;&lt;contributors&gt;&lt;authors&gt;&lt;author&gt;Jaffe, A. E.&lt;/author&gt;&lt;author&gt;Irizarry, R. A.&lt;/author&gt;&lt;/authors&gt;&lt;/contributors&gt;&lt;titles&gt;&lt;title&gt;Accounting for cellular heterogeneity is critical in epigenome-wide association studies&lt;/title&gt;&lt;secondary-title&gt;Genome Biol&lt;/secondary-title&gt;&lt;/titles&gt;&lt;periodical&gt;&lt;full-title&gt;Genome Biol&lt;/full-title&gt;&lt;/periodical&gt;&lt;pages&gt;2014-15&lt;/pages&gt;&lt;volume&gt;15&lt;/volume&gt;&lt;number&gt;2&lt;/number&gt;&lt;dates&gt;&lt;year&gt;2014&lt;/year&gt;&lt;/dates&gt;&lt;isbn&gt;1474-760X (Electronic)&amp;#xD;1474-7596 (Linking)&lt;/isbn&gt;&lt;urls&gt;&lt;/urls&gt;&lt;/record&gt;&lt;/Cite&gt;&lt;/EndNote&gt;</w:instrText>
      </w:r>
      <w:r w:rsidR="003E6F85" w:rsidRPr="00926A89">
        <w:rPr>
          <w:rFonts w:ascii="Times New Roman" w:hAnsi="Times New Roman"/>
          <w:color w:val="231F20"/>
          <w:sz w:val="24"/>
          <w:szCs w:val="24"/>
          <w:u w:color="231F20"/>
          <w:lang w:val="en-SG"/>
        </w:rPr>
        <w:fldChar w:fldCharType="separate"/>
      </w:r>
      <w:r w:rsidRPr="00926A89">
        <w:rPr>
          <w:rFonts w:ascii="Times New Roman" w:hAnsi="Times New Roman"/>
          <w:noProof/>
          <w:color w:val="231F20"/>
          <w:sz w:val="24"/>
          <w:szCs w:val="24"/>
          <w:u w:color="231F20"/>
          <w:lang w:val="en-SG"/>
        </w:rPr>
        <w:t>[</w:t>
      </w:r>
      <w:hyperlink w:anchor="_ENREF_18" w:tooltip="Jaffe, 2014 #53" w:history="1">
        <w:r w:rsidR="00092E67" w:rsidRPr="00926A89">
          <w:rPr>
            <w:rFonts w:ascii="Times New Roman" w:hAnsi="Times New Roman"/>
            <w:noProof/>
            <w:color w:val="231F20"/>
            <w:sz w:val="24"/>
            <w:szCs w:val="24"/>
            <w:u w:color="231F20"/>
            <w:lang w:val="en-SG"/>
          </w:rPr>
          <w:t>18</w:t>
        </w:r>
      </w:hyperlink>
      <w:r w:rsidRPr="00926A89">
        <w:rPr>
          <w:rFonts w:ascii="Times New Roman" w:hAnsi="Times New Roman"/>
          <w:noProof/>
          <w:color w:val="231F20"/>
          <w:sz w:val="24"/>
          <w:szCs w:val="24"/>
          <w:u w:color="231F20"/>
          <w:lang w:val="en-SG"/>
        </w:rPr>
        <w:t>]</w:t>
      </w:r>
      <w:r w:rsidR="003E6F85" w:rsidRPr="00926A89">
        <w:rPr>
          <w:rFonts w:ascii="Times New Roman" w:hAnsi="Times New Roman"/>
          <w:color w:val="231F20"/>
          <w:sz w:val="24"/>
          <w:szCs w:val="24"/>
          <w:u w:color="231F20"/>
          <w:lang w:val="en-SG"/>
        </w:rPr>
        <w:fldChar w:fldCharType="end"/>
      </w:r>
      <w:r w:rsidRPr="00926A89">
        <w:rPr>
          <w:rFonts w:ascii="Times New Roman" w:hAnsi="Times New Roman"/>
          <w:color w:val="231F20"/>
          <w:sz w:val="24"/>
          <w:szCs w:val="24"/>
          <w:u w:color="231F20"/>
          <w:lang w:val="en-SG"/>
        </w:rPr>
        <w:t xml:space="preserve"> and strong collinearity in blood cell counts measured using variance inflation factor (VIF) </w:t>
      </w:r>
      <w:r w:rsidR="003E6F85" w:rsidRPr="00926A89">
        <w:rPr>
          <w:rFonts w:ascii="Times New Roman" w:hAnsi="Times New Roman"/>
          <w:color w:val="231F20"/>
          <w:sz w:val="24"/>
          <w:szCs w:val="24"/>
          <w:u w:color="231F20"/>
          <w:lang w:val="en-SG"/>
        </w:rPr>
        <w:fldChar w:fldCharType="begin"/>
      </w:r>
      <w:r w:rsidR="00092E67" w:rsidRPr="00926A89">
        <w:rPr>
          <w:rFonts w:ascii="Times New Roman" w:hAnsi="Times New Roman"/>
          <w:color w:val="231F20"/>
          <w:sz w:val="24"/>
          <w:szCs w:val="24"/>
          <w:u w:color="231F20"/>
          <w:lang w:val="en-SG"/>
        </w:rPr>
        <w:instrText xml:space="preserve"> ADDIN EN.CITE &lt;EndNote&gt;&lt;Cite&gt;&lt;Author&gt;Michael Olusegun Akinwande&lt;/Author&gt;&lt;Year&gt;2015&lt;/Year&gt;&lt;RecNum&gt;54&lt;/RecNum&gt;&lt;DisplayText&gt;[19]&lt;/DisplayText&gt;&lt;record&gt;&lt;rec-number&gt;54&lt;/rec-number&gt;&lt;foreign-keys&gt;&lt;key app="EN" db-id="pdzsxa9ss0awpiexxtgx9vtxsz0ssx9zsdte"&gt;54&lt;/key&gt;&lt;/foreign-keys&gt;&lt;ref-type name="Journal Article"&gt;17&lt;/ref-type&gt;&lt;contributors&gt;&lt;authors&gt;&lt;author&gt;Michael Olusegun Akinwande, Hussaini Garba Dikko, Agboola Samson&lt;/author&gt;&lt;/authors&gt;&lt;/contributors&gt;&lt;titles&gt;&lt;title&gt;Variance Inflation Factor: As a Condition for the Inclusion of Suppressor Variable(s) in Regression Analysis&lt;/title&gt;&lt;secondary-title&gt;Open Journal of Statistics&lt;/secondary-title&gt;&lt;/titles&gt;&lt;periodical&gt;&lt;full-title&gt;Open Journal of Statistics&lt;/full-title&gt;&lt;/periodical&gt;&lt;pages&gt;754-767&lt;/pages&gt;&lt;volume&gt;5&lt;/volume&gt;&lt;dates&gt;&lt;year&gt;2015&lt;/year&gt;&lt;/dates&gt;&lt;urls&gt;&lt;/urls&gt;&lt;electronic-resource-num&gt;10.4236/ojs.2015.57075&lt;/electronic-resource-num&gt;&lt;/record&gt;&lt;/Cite&gt;&lt;/EndNote&gt;</w:instrText>
      </w:r>
      <w:r w:rsidR="003E6F85" w:rsidRPr="00926A89">
        <w:rPr>
          <w:rFonts w:ascii="Times New Roman" w:hAnsi="Times New Roman"/>
          <w:color w:val="231F20"/>
          <w:sz w:val="24"/>
          <w:szCs w:val="24"/>
          <w:u w:color="231F20"/>
          <w:lang w:val="en-SG"/>
        </w:rPr>
        <w:fldChar w:fldCharType="separate"/>
      </w:r>
      <w:r w:rsidRPr="00926A89">
        <w:rPr>
          <w:rFonts w:ascii="Times New Roman" w:hAnsi="Times New Roman"/>
          <w:noProof/>
          <w:color w:val="231F20"/>
          <w:sz w:val="24"/>
          <w:szCs w:val="24"/>
          <w:u w:color="231F20"/>
          <w:lang w:val="en-SG"/>
        </w:rPr>
        <w:t>[</w:t>
      </w:r>
      <w:hyperlink w:anchor="_ENREF_19" w:tooltip="Michael Olusegun Akinwande, 2015 #54" w:history="1">
        <w:r w:rsidR="00092E67" w:rsidRPr="00926A89">
          <w:rPr>
            <w:rFonts w:ascii="Times New Roman" w:hAnsi="Times New Roman"/>
            <w:noProof/>
            <w:color w:val="231F20"/>
            <w:sz w:val="24"/>
            <w:szCs w:val="24"/>
            <w:u w:color="231F20"/>
            <w:lang w:val="en-SG"/>
          </w:rPr>
          <w:t>19</w:t>
        </w:r>
      </w:hyperlink>
      <w:r w:rsidRPr="00926A89">
        <w:rPr>
          <w:rFonts w:ascii="Times New Roman" w:hAnsi="Times New Roman"/>
          <w:noProof/>
          <w:color w:val="231F20"/>
          <w:sz w:val="24"/>
          <w:szCs w:val="24"/>
          <w:u w:color="231F20"/>
          <w:lang w:val="en-SG"/>
        </w:rPr>
        <w:t>]</w:t>
      </w:r>
      <w:r w:rsidR="003E6F85" w:rsidRPr="00926A89">
        <w:rPr>
          <w:rFonts w:ascii="Times New Roman" w:hAnsi="Times New Roman"/>
          <w:color w:val="231F20"/>
          <w:sz w:val="24"/>
          <w:szCs w:val="24"/>
          <w:u w:color="231F20"/>
          <w:lang w:val="en-SG"/>
        </w:rPr>
        <w:fldChar w:fldCharType="end"/>
      </w:r>
      <w:r w:rsidRPr="00926A89">
        <w:rPr>
          <w:rFonts w:ascii="Times New Roman" w:hAnsi="Times New Roman"/>
          <w:color w:val="231F20"/>
          <w:sz w:val="24"/>
          <w:szCs w:val="24"/>
          <w:u w:color="231F20"/>
          <w:lang w:val="en-SG"/>
        </w:rPr>
        <w:t xml:space="preserve"> </w:t>
      </w:r>
      <w:r w:rsidRPr="00926A89">
        <w:rPr>
          <w:rStyle w:val="None"/>
          <w:rFonts w:ascii="Times New Roman" w:hAnsi="Times New Roman"/>
          <w:sz w:val="24"/>
          <w:szCs w:val="24"/>
        </w:rPr>
        <w:t>principal components (PC) were derived for the empirical cell counts and these were used in the linear model for adjustment. For genome-wide significance, we set the threshold for FDR adjusted to p&lt;0.02.</w:t>
      </w:r>
    </w:p>
    <w:p w14:paraId="68E04473" w14:textId="77777777" w:rsidR="00AF7C6E" w:rsidRPr="00926A89" w:rsidRDefault="00AF7C6E" w:rsidP="00AF7C6E">
      <w:pPr>
        <w:pStyle w:val="Body"/>
        <w:spacing w:after="120" w:line="480" w:lineRule="auto"/>
        <w:ind w:left="357"/>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Detection of Differentially Methylation Regions</w:t>
      </w:r>
    </w:p>
    <w:p w14:paraId="7EAEEBA1" w14:textId="641D3E1E" w:rsidR="00AF7C6E" w:rsidRPr="00926A89" w:rsidRDefault="00AF7C6E" w:rsidP="00AF7C6E">
      <w:pPr>
        <w:pStyle w:val="Default"/>
        <w:spacing w:line="480" w:lineRule="auto"/>
        <w:ind w:left="272"/>
        <w:jc w:val="both"/>
        <w:rPr>
          <w:rStyle w:val="None"/>
          <w:rFonts w:ascii="Times New Roman" w:eastAsia="Times New Roman" w:hAnsi="Times New Roman" w:cs="Times New Roman"/>
          <w:color w:val="auto"/>
          <w:sz w:val="24"/>
          <w:szCs w:val="24"/>
        </w:rPr>
      </w:pPr>
      <w:r w:rsidRPr="00926A89">
        <w:rPr>
          <w:rStyle w:val="None"/>
          <w:rFonts w:ascii="Times New Roman" w:hAnsi="Times New Roman"/>
          <w:color w:val="auto"/>
          <w:sz w:val="24"/>
          <w:szCs w:val="24"/>
          <w:u w:color="FF2600"/>
        </w:rPr>
        <w:lastRenderedPageBreak/>
        <w:t xml:space="preserve">We used the DMRcate Bioconductor R package </w:t>
      </w:r>
      <w:r w:rsidR="003E6F85" w:rsidRPr="00926A89">
        <w:rPr>
          <w:rStyle w:val="None"/>
          <w:rFonts w:ascii="Times New Roman" w:hAnsi="Times New Roman"/>
          <w:color w:val="auto"/>
          <w:sz w:val="24"/>
          <w:szCs w:val="24"/>
          <w:u w:color="FF2600"/>
        </w:rPr>
        <w:fldChar w:fldCharType="begin"/>
      </w:r>
      <w:r w:rsidRPr="00926A89">
        <w:rPr>
          <w:rStyle w:val="None"/>
          <w:rFonts w:ascii="Times New Roman" w:hAnsi="Times New Roman"/>
          <w:color w:val="auto"/>
          <w:sz w:val="24"/>
          <w:szCs w:val="24"/>
          <w:u w:color="FF2600"/>
        </w:rPr>
        <w:instrText xml:space="preserve"> ADDIN EN.CITE &lt;EndNote&gt;&lt;Cite&gt;&lt;Author&gt;Jaffe&lt;/Author&gt;&lt;Year&gt;2014&lt;/Year&gt;&lt;RecNum&gt;53&lt;/RecNum&gt;&lt;DisplayText&gt;[18]&lt;/DisplayText&gt;&lt;record&gt;&lt;rec-number&gt;53&lt;/rec-number&gt;&lt;foreign-keys&gt;&lt;key app="EN" db-id="pdzsxa9ss0awpiexxtgx9vtxsz0ssx9zsdte"&gt;53&lt;/key&gt;&lt;/foreign-keys&gt;&lt;ref-type name="Journal Article"&gt;17&lt;/ref-type&gt;&lt;contributors&gt;&lt;authors&gt;&lt;author&gt;Jaffe, A. E.&lt;/author&gt;&lt;author&gt;Irizarry, R. A.&lt;/author&gt;&lt;/authors&gt;&lt;/contributors&gt;&lt;titles&gt;&lt;title&gt;Accounting for cellular heterogeneity is critical in epigenome-wide association studies&lt;/title&gt;&lt;secondary-title&gt;Genome Biol&lt;/secondary-title&gt;&lt;/titles&gt;&lt;periodical&gt;&lt;full-title&gt;Genome Biol&lt;/full-title&gt;&lt;/periodical&gt;&lt;pages&gt;2014-15&lt;/pages&gt;&lt;volume&gt;15&lt;/volume&gt;&lt;number&gt;2&lt;/number&gt;&lt;dates&gt;&lt;year&gt;2014&lt;/year&gt;&lt;/dates&gt;&lt;isbn&gt;1474-760X (Electronic)&amp;#xD;1474-7596 (Linking)&lt;/isbn&gt;&lt;urls&gt;&lt;/urls&gt;&lt;/record&gt;&lt;/Cite&gt;&lt;/EndNote&gt;</w:instrText>
      </w:r>
      <w:r w:rsidR="003E6F85" w:rsidRPr="00926A89">
        <w:rPr>
          <w:rStyle w:val="None"/>
          <w:rFonts w:ascii="Times New Roman" w:hAnsi="Times New Roman"/>
          <w:color w:val="auto"/>
          <w:sz w:val="24"/>
          <w:szCs w:val="24"/>
          <w:u w:color="FF2600"/>
        </w:rPr>
        <w:fldChar w:fldCharType="separate"/>
      </w:r>
      <w:r w:rsidRPr="00926A89">
        <w:rPr>
          <w:rStyle w:val="None"/>
          <w:rFonts w:ascii="Times New Roman" w:hAnsi="Times New Roman"/>
          <w:noProof/>
          <w:color w:val="auto"/>
          <w:sz w:val="24"/>
          <w:szCs w:val="24"/>
          <w:u w:color="FF2600"/>
        </w:rPr>
        <w:t>[</w:t>
      </w:r>
      <w:hyperlink w:anchor="_ENREF_18" w:tooltip="Jaffe, 2014 #53" w:history="1">
        <w:r w:rsidR="00092E67" w:rsidRPr="00926A89">
          <w:rPr>
            <w:rStyle w:val="None"/>
            <w:rFonts w:ascii="Times New Roman" w:hAnsi="Times New Roman"/>
            <w:noProof/>
            <w:color w:val="auto"/>
            <w:sz w:val="24"/>
            <w:szCs w:val="24"/>
            <w:u w:color="FF2600"/>
          </w:rPr>
          <w:t>18</w:t>
        </w:r>
      </w:hyperlink>
      <w:r w:rsidRPr="00926A89">
        <w:rPr>
          <w:rStyle w:val="None"/>
          <w:rFonts w:ascii="Times New Roman" w:hAnsi="Times New Roman"/>
          <w:noProof/>
          <w:color w:val="auto"/>
          <w:sz w:val="24"/>
          <w:szCs w:val="24"/>
          <w:u w:color="FF2600"/>
        </w:rPr>
        <w:t>]</w:t>
      </w:r>
      <w:r w:rsidR="003E6F85" w:rsidRPr="00926A89">
        <w:rPr>
          <w:rStyle w:val="None"/>
          <w:rFonts w:ascii="Times New Roman" w:hAnsi="Times New Roman"/>
          <w:color w:val="auto"/>
          <w:sz w:val="24"/>
          <w:szCs w:val="24"/>
          <w:u w:color="FF2600"/>
        </w:rPr>
        <w:fldChar w:fldCharType="end"/>
      </w:r>
      <w:r w:rsidRPr="00926A89">
        <w:rPr>
          <w:rStyle w:val="None"/>
          <w:rFonts w:ascii="Times New Roman" w:hAnsi="Times New Roman"/>
          <w:color w:val="auto"/>
          <w:sz w:val="24"/>
          <w:szCs w:val="24"/>
          <w:u w:color="FF2600"/>
        </w:rPr>
        <w:t xml:space="preserve"> for identification of supplementation mediated regional methylation differences. Briefly, DMRcate functions to calculate test statistics for each CpG probe using the limma empirical Bayes t-moderated statistic as mentioned in DMCpG analysis. DMRcate further re-calculates p values at individual CpGs after modelling the Gaussian kernel smoothing using the Satterthwaite method</w:t>
      </w:r>
      <w:hyperlink w:anchor="ENREF_50" w:history="1">
        <w:r w:rsidRPr="00926A89">
          <w:rPr>
            <w:rStyle w:val="Hyperlink11"/>
            <w:rFonts w:eastAsia="Helvetica"/>
            <w:color w:val="auto"/>
          </w:rPr>
          <w:t>50</w:t>
        </w:r>
      </w:hyperlink>
      <w:r w:rsidRPr="00926A89">
        <w:rPr>
          <w:rStyle w:val="None"/>
          <w:rFonts w:ascii="Times New Roman" w:hAnsi="Times New Roman"/>
          <w:color w:val="auto"/>
          <w:sz w:val="24"/>
          <w:szCs w:val="24"/>
          <w:u w:color="FF2600"/>
        </w:rPr>
        <w:t xml:space="preserve"> within a predefined bandwidth of λ=1000 bp and scaling factor C=2. The computed p values were adjusted for multiple testing using a Benjamin Hochberg (BH) FDR threshold of 0.05 and the combined information from nearby significant CpGs within the bandwidth. DMRs were constructed by grouping FDR significant sites, which lie at maximum of 1000 bp from each other and contain at least 2 or more CpGs. minFDR (minimum BH adjusted value) within a DMR is representative of the statistical inference for that region and the mean fold change (meanbetafc) is the mean beta fold change within the region. DMRcate </w:t>
      </w:r>
      <w:r w:rsidRPr="00926A89">
        <w:rPr>
          <w:rStyle w:val="None"/>
          <w:rFonts w:ascii="Times New Roman" w:hAnsi="Times New Roman"/>
          <w:color w:val="auto"/>
          <w:sz w:val="24"/>
          <w:szCs w:val="24"/>
          <w:u w:color="FF2600"/>
        </w:rPr>
        <w:lastRenderedPageBreak/>
        <w:t xml:space="preserve">analysis was performed to compare </w:t>
      </w:r>
      <w:r w:rsidR="00454EC6" w:rsidRPr="00926A89">
        <w:rPr>
          <w:rStyle w:val="None"/>
          <w:rFonts w:ascii="Times New Roman" w:hAnsi="Times New Roman"/>
          <w:color w:val="auto"/>
          <w:sz w:val="24"/>
          <w:szCs w:val="24"/>
          <w:u w:color="FF2600"/>
        </w:rPr>
        <w:t>pre-</w:t>
      </w:r>
      <w:r w:rsidR="00C13635" w:rsidRPr="00926A89">
        <w:rPr>
          <w:rStyle w:val="None"/>
          <w:rFonts w:ascii="Times New Roman" w:hAnsi="Times New Roman"/>
          <w:color w:val="auto"/>
          <w:sz w:val="24"/>
          <w:szCs w:val="24"/>
          <w:u w:color="FF2600"/>
        </w:rPr>
        <w:t xml:space="preserve"> </w:t>
      </w:r>
      <w:r w:rsidR="00454EC6" w:rsidRPr="00926A89">
        <w:rPr>
          <w:rStyle w:val="None"/>
          <w:rFonts w:ascii="Times New Roman" w:hAnsi="Times New Roman"/>
          <w:color w:val="auto"/>
          <w:sz w:val="24"/>
          <w:szCs w:val="24"/>
          <w:u w:color="FF2600"/>
        </w:rPr>
        <w:t>and</w:t>
      </w:r>
      <w:r w:rsidRPr="00926A89">
        <w:rPr>
          <w:rStyle w:val="None"/>
          <w:rFonts w:ascii="Times New Roman" w:hAnsi="Times New Roman"/>
          <w:color w:val="auto"/>
          <w:sz w:val="24"/>
          <w:szCs w:val="24"/>
          <w:u w:color="FF2600"/>
        </w:rPr>
        <w:t xml:space="preserve"> post</w:t>
      </w:r>
      <w:r w:rsidR="00C13635" w:rsidRPr="00926A89">
        <w:rPr>
          <w:rStyle w:val="None"/>
          <w:rFonts w:ascii="Times New Roman" w:hAnsi="Times New Roman"/>
          <w:color w:val="auto"/>
          <w:sz w:val="24"/>
          <w:szCs w:val="24"/>
          <w:u w:color="FF2600"/>
        </w:rPr>
        <w:t>-supplementation</w:t>
      </w:r>
      <w:r w:rsidRPr="00926A89">
        <w:rPr>
          <w:rStyle w:val="None"/>
          <w:rFonts w:ascii="Times New Roman" w:hAnsi="Times New Roman"/>
          <w:color w:val="auto"/>
          <w:sz w:val="24"/>
          <w:szCs w:val="24"/>
          <w:u w:color="FF2600"/>
        </w:rPr>
        <w:t xml:space="preserve"> groups, where we defined significant DMRs having BH corrected p&lt;0.2, and for the combined B</w:t>
      </w:r>
      <w:r w:rsidRPr="00926A89">
        <w:rPr>
          <w:rStyle w:val="None"/>
          <w:rFonts w:ascii="Times New Roman" w:hAnsi="Times New Roman"/>
          <w:color w:val="auto"/>
          <w:sz w:val="24"/>
          <w:szCs w:val="24"/>
          <w:u w:color="FF2600"/>
          <w:vertAlign w:val="subscript"/>
        </w:rPr>
        <w:t>12</w:t>
      </w:r>
      <w:r w:rsidRPr="00926A89">
        <w:rPr>
          <w:rStyle w:val="None"/>
          <w:rFonts w:ascii="Times New Roman" w:hAnsi="Times New Roman"/>
          <w:color w:val="auto"/>
          <w:sz w:val="24"/>
          <w:szCs w:val="24"/>
          <w:u w:color="FF2600"/>
        </w:rPr>
        <w:t xml:space="preserve"> and non B</w:t>
      </w:r>
      <w:r w:rsidRPr="00926A89">
        <w:rPr>
          <w:rStyle w:val="None"/>
          <w:rFonts w:ascii="Times New Roman" w:hAnsi="Times New Roman"/>
          <w:color w:val="auto"/>
          <w:sz w:val="24"/>
          <w:szCs w:val="24"/>
          <w:u w:color="FF2600"/>
          <w:vertAlign w:val="subscript"/>
        </w:rPr>
        <w:t>12</w:t>
      </w:r>
      <w:r w:rsidRPr="00926A89">
        <w:rPr>
          <w:rStyle w:val="None"/>
          <w:rFonts w:ascii="Times New Roman" w:hAnsi="Times New Roman"/>
          <w:color w:val="auto"/>
          <w:sz w:val="24"/>
          <w:szCs w:val="24"/>
          <w:u w:color="FF2600"/>
        </w:rPr>
        <w:t xml:space="preserve"> group analysis we defined significant DMRs having BH corrected p&lt;0.05. Finally, on obtaining the DMRs for each analysis, we termed those DMRs significant which contained minFDR&lt;0.02 and a meanbetafc of 2% in the final results output.</w:t>
      </w:r>
    </w:p>
    <w:p w14:paraId="1792895C" w14:textId="77777777" w:rsidR="00AF7C6E" w:rsidRPr="00926A89" w:rsidRDefault="00AF7C6E" w:rsidP="00AF7C6E">
      <w:pPr>
        <w:rPr>
          <w:rStyle w:val="None"/>
          <w:rFonts w:eastAsia="Calibri" w:cs="Calibri"/>
          <w:i/>
          <w:iCs/>
          <w:color w:val="000000"/>
          <w:u w:color="000000"/>
        </w:rPr>
      </w:pPr>
    </w:p>
    <w:p w14:paraId="6BAC4A4A" w14:textId="77777777" w:rsidR="00AF7C6E" w:rsidRPr="00926A89" w:rsidRDefault="00AF7C6E" w:rsidP="00AF7C6E">
      <w:pPr>
        <w:pStyle w:val="Body"/>
        <w:spacing w:after="120" w:line="480" w:lineRule="auto"/>
        <w:ind w:left="27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Pyrosequencing and Genotyping</w:t>
      </w:r>
    </w:p>
    <w:p w14:paraId="4BAAD7BE" w14:textId="799D6F2C" w:rsidR="00AF7C6E" w:rsidRPr="00926A89" w:rsidRDefault="00AF7C6E" w:rsidP="000F243A">
      <w:pPr>
        <w:pStyle w:val="Body"/>
        <w:spacing w:line="480" w:lineRule="auto"/>
        <w:ind w:left="272"/>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Selected hits from the Infinium </w:t>
      </w:r>
      <w:r w:rsidRPr="00926A89">
        <w:rPr>
          <w:rStyle w:val="None"/>
          <w:rFonts w:ascii="Times New Roman" w:hAnsi="Times New Roman"/>
          <w:sz w:val="24"/>
          <w:szCs w:val="24"/>
          <w:lang w:val="fr-FR"/>
        </w:rPr>
        <w:t>HumanMethylation450 BeadChip</w:t>
      </w:r>
      <w:r w:rsidRPr="00926A89">
        <w:rPr>
          <w:rStyle w:val="None"/>
          <w:rFonts w:ascii="Times New Roman" w:hAnsi="Times New Roman"/>
          <w:sz w:val="24"/>
          <w:szCs w:val="24"/>
        </w:rPr>
        <w:t xml:space="preserve"> Array data were technically validated on the same individuals used in discovery experiment (n=12), but freshly bisulfite converted DNA samples were used. Similar approach was used for the replication analysis on individuals in the Chikki Trial (n=54-55 in each group)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1). Primers and assay files were designed using PyroMark Assay Design Software 2.0 (Qiagen, Germany)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S2). Pyrosequencing </w:t>
      </w:r>
      <w:r w:rsidRPr="00926A89">
        <w:rPr>
          <w:rStyle w:val="None"/>
          <w:rFonts w:ascii="Times New Roman" w:hAnsi="Times New Roman"/>
          <w:sz w:val="24"/>
          <w:szCs w:val="24"/>
        </w:rPr>
        <w:lastRenderedPageBreak/>
        <w:t>was performed using PyroMark ID 24 according to the manufacturer’s instructions and the data were analyzed with the PyroMark Q24 software program (Qiagen, Germany).</w:t>
      </w:r>
    </w:p>
    <w:p w14:paraId="74236C5C" w14:textId="77777777" w:rsidR="00AF7C6E" w:rsidRPr="00926A89" w:rsidRDefault="00AF7C6E" w:rsidP="000F243A">
      <w:pPr>
        <w:pStyle w:val="Default"/>
        <w:spacing w:line="480" w:lineRule="auto"/>
        <w:ind w:left="357"/>
        <w:rPr>
          <w:rStyle w:val="None"/>
          <w:rFonts w:ascii="Times New Roman" w:eastAsia="Times New Roman" w:hAnsi="Times New Roman" w:cs="Times New Roman"/>
          <w:i/>
          <w:iCs/>
          <w:sz w:val="24"/>
          <w:szCs w:val="24"/>
          <w:u w:val="single"/>
        </w:rPr>
      </w:pPr>
      <w:r w:rsidRPr="00926A89">
        <w:rPr>
          <w:rStyle w:val="None"/>
          <w:rFonts w:ascii="Times New Roman" w:hAnsi="Times New Roman"/>
          <w:b/>
          <w:bCs/>
          <w:i/>
          <w:iCs/>
          <w:sz w:val="24"/>
          <w:szCs w:val="24"/>
        </w:rPr>
        <w:t xml:space="preserve">Bioinformatics Analysis </w:t>
      </w:r>
    </w:p>
    <w:p w14:paraId="0E010B8C" w14:textId="77777777" w:rsidR="00AF7C6E" w:rsidRPr="00926A89" w:rsidRDefault="00AF7C6E" w:rsidP="00AF7C6E">
      <w:pPr>
        <w:pStyle w:val="Default"/>
        <w:spacing w:after="24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Genome coordinates provided by Illumina were used to annotate the significantly enriched DMCpGs and DMRs. Probes lacking an annotated gene identity and duplicate gene entries were removed and annotated genes (as per official UCSC reference), CpG islands, enhancers and promoter regions were analyzed further. </w:t>
      </w:r>
      <w:r w:rsidRPr="00926A89">
        <w:rPr>
          <w:rStyle w:val="None"/>
          <w:rFonts w:ascii="Times New Roman" w:hAnsi="Times New Roman"/>
          <w:color w:val="131313"/>
          <w:sz w:val="24"/>
          <w:szCs w:val="24"/>
          <w:u w:color="131313"/>
        </w:rPr>
        <w:t xml:space="preserve">We performed an enrichment analysis to examine whether the significant DMCpGs (FDR&lt;0.02, absolute beta difference &gt;0.05) were over- or under-represented in different biological features from the </w:t>
      </w:r>
      <w:r w:rsidRPr="00926A89">
        <w:rPr>
          <w:rStyle w:val="None"/>
          <w:rFonts w:ascii="Times New Roman" w:hAnsi="Times New Roman"/>
          <w:sz w:val="24"/>
          <w:szCs w:val="24"/>
        </w:rPr>
        <w:t>Infinium HumanMethylation450 BeadChip</w:t>
      </w:r>
      <w:r w:rsidRPr="00926A89">
        <w:rPr>
          <w:rStyle w:val="None"/>
          <w:rFonts w:ascii="Times New Roman" w:hAnsi="Times New Roman"/>
          <w:color w:val="131413"/>
          <w:sz w:val="24"/>
          <w:szCs w:val="24"/>
          <w:u w:color="131413"/>
        </w:rPr>
        <w:t xml:space="preserve"> annotation file. Annotated </w:t>
      </w:r>
      <w:r w:rsidRPr="00926A89">
        <w:rPr>
          <w:rStyle w:val="None"/>
          <w:rFonts w:ascii="Times New Roman" w:hAnsi="Times New Roman"/>
          <w:sz w:val="24"/>
          <w:szCs w:val="24"/>
        </w:rPr>
        <w:t>probes were tested for enrichment of DMCpGs using a two-tailed Fisher’s exact test, compared to the frequency of DMCpGs in all annotated probes on the Infinium</w:t>
      </w:r>
      <w:r w:rsidRPr="00926A89">
        <w:rPr>
          <w:rStyle w:val="None"/>
          <w:rFonts w:ascii="Times New Roman" w:hAnsi="Times New Roman"/>
          <w:sz w:val="24"/>
          <w:szCs w:val="24"/>
          <w:shd w:val="clear" w:color="auto" w:fill="C0C0C0"/>
        </w:rPr>
        <w:t xml:space="preserve"> </w:t>
      </w:r>
      <w:r w:rsidRPr="00926A89">
        <w:rPr>
          <w:rStyle w:val="None"/>
          <w:rFonts w:ascii="Times New Roman" w:hAnsi="Times New Roman"/>
          <w:sz w:val="24"/>
          <w:szCs w:val="24"/>
        </w:rPr>
        <w:t>HumanMethylation450 BeadChip array and on the DMCpGs obtained from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+folic acid groups.</w:t>
      </w:r>
    </w:p>
    <w:p w14:paraId="5924B2BB" w14:textId="77777777" w:rsidR="00AF7C6E" w:rsidRPr="00926A89" w:rsidRDefault="00AF7C6E" w:rsidP="00416711">
      <w:pPr>
        <w:pStyle w:val="Default"/>
        <w:spacing w:after="120" w:line="480" w:lineRule="auto"/>
        <w:ind w:left="357"/>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lastRenderedPageBreak/>
        <w:t xml:space="preserve">The Ingenuity pathway analysis (IPA) software </w:t>
      </w:r>
      <w:r w:rsidRPr="00926A89">
        <w:rPr>
          <w:rStyle w:val="None"/>
          <w:rFonts w:ascii="Times New Roman" w:hAnsi="Times New Roman"/>
          <w:color w:val="131413"/>
          <w:sz w:val="24"/>
          <w:szCs w:val="24"/>
          <w:u w:color="131413"/>
        </w:rPr>
        <w:t xml:space="preserve">(Ingenuity Systems, Inc., Redwood City, CA, USA) </w:t>
      </w:r>
      <w:r w:rsidRPr="00926A89">
        <w:rPr>
          <w:rStyle w:val="None"/>
          <w:rFonts w:ascii="Times New Roman" w:hAnsi="Times New Roman"/>
          <w:sz w:val="24"/>
          <w:szCs w:val="24"/>
        </w:rPr>
        <w:t xml:space="preserve">contains probe identification information of the Infinium HumanMethylation450 BeadChip. The unique probe identifiers for DMCpGs obtained from each of the intervention groups (FDR&lt;0.02, Beta Difference &lt;0.05) were set up as “Probe List” and </w:t>
      </w:r>
      <w:r w:rsidRPr="00926A89">
        <w:rPr>
          <w:rStyle w:val="None"/>
          <w:rFonts w:ascii="Times New Roman" w:hAnsi="Times New Roman"/>
          <w:color w:val="000000" w:themeColor="text1"/>
          <w:sz w:val="24"/>
          <w:szCs w:val="24"/>
        </w:rPr>
        <w:t xml:space="preserve">were uploaded into the IPA. </w:t>
      </w:r>
      <w:r w:rsidRPr="00926A89">
        <w:rPr>
          <w:rStyle w:val="None"/>
          <w:rFonts w:ascii="Times New Roman" w:hAnsi="Times New Roman"/>
          <w:sz w:val="24"/>
          <w:szCs w:val="24"/>
        </w:rPr>
        <w:t xml:space="preserve">We used the “Core Analysis” module to identify the canonical pathways and biological networks altered/regulated due to intervention in the groups studied and reported -10 logarithms of Fisher’s exact test p-values in canonical pathway analysis by IPA. Biological functions which were significant at Fischer’s exact test were then assigned to network by determining a p-value for the enrichment of the genes in the network for such functions compared with the whole Ingenuity Pathway Knowledge Base as a reference set. </w:t>
      </w:r>
      <w:r w:rsidRPr="00926A89">
        <w:rPr>
          <w:rStyle w:val="None"/>
          <w:rFonts w:ascii="Times New Roman" w:hAnsi="Times New Roman"/>
          <w:sz w:val="24"/>
          <w:szCs w:val="24"/>
          <w:shd w:val="clear" w:color="auto" w:fill="FFFFFF"/>
        </w:rPr>
        <w:t xml:space="preserve">Online databases and microRNA target prediction tools such as </w:t>
      </w:r>
      <w:r w:rsidRPr="00926A89">
        <w:rPr>
          <w:rStyle w:val="None"/>
          <w:rFonts w:ascii="Times New Roman" w:hAnsi="Times New Roman"/>
          <w:sz w:val="24"/>
          <w:szCs w:val="24"/>
          <w:lang w:val="it-IT"/>
        </w:rPr>
        <w:t xml:space="preserve">miRDB </w:t>
      </w:r>
      <w:r w:rsidR="003E6F85" w:rsidRPr="00926A89">
        <w:rPr>
          <w:rStyle w:val="None"/>
          <w:rFonts w:ascii="Times New Roman" w:hAnsi="Times New Roman"/>
          <w:sz w:val="24"/>
          <w:szCs w:val="24"/>
          <w:lang w:val="it-IT"/>
        </w:rPr>
        <w:fldChar w:fldCharType="begin"/>
      </w:r>
      <w:r w:rsidR="00092E67" w:rsidRPr="00926A89">
        <w:rPr>
          <w:rStyle w:val="None"/>
          <w:rFonts w:ascii="Times New Roman" w:hAnsi="Times New Roman"/>
          <w:sz w:val="24"/>
          <w:szCs w:val="24"/>
          <w:lang w:val="it-IT"/>
        </w:rPr>
        <w:instrText xml:space="preserve"> ADDIN EN.CITE &lt;EndNote&gt;&lt;Cite&gt;&lt;Author&gt;Wong&lt;/Author&gt;&lt;Year&gt;2015&lt;/Year&gt;&lt;RecNum&gt;55&lt;/RecNum&gt;&lt;DisplayText&gt;[20]&lt;/DisplayText&gt;&lt;record&gt;&lt;rec-number&gt;55&lt;/rec-number&gt;&lt;foreign-keys&gt;&lt;key app="EN" db-id="pdzsxa9ss0awpiexxtgx9vtxsz0ssx9zsdte"&gt;55&lt;/key&gt;&lt;/foreign-keys&gt;&lt;ref-type name="Journal Article"&gt;17&lt;/ref-type&gt;&lt;contributors&gt;&lt;authors&gt;&lt;author&gt;Wong, N.&lt;/author&gt;&lt;author&gt;Wang, X.&lt;/author&gt;&lt;/authors&gt;&lt;/contributors&gt;&lt;titles&gt;&lt;title&gt;miRDB: an online resource for microRNA target prediction and functional annotations&lt;/title&gt;&lt;secondary-title&gt;Nucleic Acids Res&lt;/secondary-title&gt;&lt;/titles&gt;&lt;periodical&gt;&lt;full-title&gt;Nucleic Acids Res&lt;/full-title&gt;&lt;/periodical&gt;&lt;pages&gt;5&lt;/pages&gt;&lt;volume&gt;43&lt;/volume&gt;&lt;number&gt;Database issue&lt;/number&gt;&lt;dates&gt;&lt;year&gt;2015&lt;/year&gt;&lt;/dates&gt;&lt;isbn&gt;1362-4962 (Electronic)&amp;#xD;0305-1048 (Linking)&lt;/isbn&gt;&lt;urls&gt;&lt;/urls&gt;&lt;/record&gt;&lt;/Cite&gt;&lt;/EndNote&gt;</w:instrText>
      </w:r>
      <w:r w:rsidR="003E6F85" w:rsidRPr="00926A89">
        <w:rPr>
          <w:rStyle w:val="None"/>
          <w:rFonts w:ascii="Times New Roman" w:hAnsi="Times New Roman"/>
          <w:sz w:val="24"/>
          <w:szCs w:val="24"/>
          <w:lang w:val="it-IT"/>
        </w:rPr>
        <w:fldChar w:fldCharType="separate"/>
      </w:r>
      <w:r w:rsidRPr="00926A89">
        <w:rPr>
          <w:rStyle w:val="None"/>
          <w:rFonts w:ascii="Times New Roman" w:hAnsi="Times New Roman"/>
          <w:noProof/>
          <w:sz w:val="24"/>
          <w:szCs w:val="24"/>
          <w:lang w:val="it-IT"/>
        </w:rPr>
        <w:t>[</w:t>
      </w:r>
      <w:hyperlink w:anchor="_ENREF_20" w:tooltip="Wong, 2015 #55" w:history="1">
        <w:r w:rsidR="00092E67" w:rsidRPr="00926A89">
          <w:rPr>
            <w:rStyle w:val="None"/>
            <w:rFonts w:ascii="Times New Roman" w:hAnsi="Times New Roman"/>
            <w:noProof/>
            <w:sz w:val="24"/>
            <w:szCs w:val="24"/>
            <w:lang w:val="it-IT"/>
          </w:rPr>
          <w:t>20</w:t>
        </w:r>
      </w:hyperlink>
      <w:r w:rsidRPr="00926A89">
        <w:rPr>
          <w:rStyle w:val="None"/>
          <w:rFonts w:ascii="Times New Roman" w:hAnsi="Times New Roman"/>
          <w:noProof/>
          <w:sz w:val="24"/>
          <w:szCs w:val="24"/>
          <w:lang w:val="it-IT"/>
        </w:rPr>
        <w:t>]</w:t>
      </w:r>
      <w:r w:rsidR="003E6F85" w:rsidRPr="00926A89">
        <w:rPr>
          <w:rStyle w:val="None"/>
          <w:rFonts w:ascii="Times New Roman" w:hAnsi="Times New Roman"/>
          <w:sz w:val="24"/>
          <w:szCs w:val="24"/>
          <w:lang w:val="it-IT"/>
        </w:rPr>
        <w:fldChar w:fldCharType="end"/>
      </w:r>
      <w:r w:rsidRPr="00926A89">
        <w:rPr>
          <w:rStyle w:val="None"/>
          <w:rFonts w:ascii="Times New Roman" w:hAnsi="Times New Roman"/>
          <w:sz w:val="24"/>
          <w:szCs w:val="24"/>
          <w:lang w:val="it-IT"/>
        </w:rPr>
        <w:t xml:space="preserve">, miRanda </w:t>
      </w:r>
      <w:r w:rsidR="003E6F85" w:rsidRPr="00926A89">
        <w:rPr>
          <w:rStyle w:val="None"/>
          <w:rFonts w:ascii="Times New Roman" w:hAnsi="Times New Roman"/>
          <w:sz w:val="24"/>
          <w:szCs w:val="24"/>
          <w:lang w:val="it-IT"/>
        </w:rPr>
        <w:fldChar w:fldCharType="begin">
          <w:fldData xml:space="preserve">PEVuZE5vdGU+PENpdGU+PEF1dGhvcj5NaXJhbmRhPC9BdXRob3I+PFllYXI+MjAwNjwvWWVhcj48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</w:fldData>
        </w:fldChar>
      </w:r>
      <w:r w:rsidR="00092E67" w:rsidRPr="00926A89">
        <w:rPr>
          <w:rStyle w:val="None"/>
          <w:rFonts w:ascii="Times New Roman" w:hAnsi="Times New Roman"/>
          <w:sz w:val="24"/>
          <w:szCs w:val="24"/>
          <w:lang w:val="it-IT"/>
        </w:rPr>
        <w:instrText xml:space="preserve"> ADDIN EN.CITE </w:instrText>
      </w:r>
      <w:r w:rsidR="003E6F85" w:rsidRPr="00926A89">
        <w:rPr>
          <w:rStyle w:val="None"/>
          <w:rFonts w:ascii="Times New Roman" w:hAnsi="Times New Roman"/>
          <w:sz w:val="24"/>
          <w:szCs w:val="24"/>
          <w:lang w:val="it-IT"/>
        </w:rPr>
        <w:fldChar w:fldCharType="begin">
          <w:fldData xml:space="preserve">PEVuZE5vdGU+PENpdGU+PEF1dGhvcj5NaXJhbmRhPC9BdXRob3I+PFllYXI+MjAwNjwvWWVhcj48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</w:fldData>
        </w:fldChar>
      </w:r>
      <w:r w:rsidR="00092E67" w:rsidRPr="00926A89">
        <w:rPr>
          <w:rStyle w:val="None"/>
          <w:rFonts w:ascii="Times New Roman" w:hAnsi="Times New Roman"/>
          <w:sz w:val="24"/>
          <w:szCs w:val="24"/>
          <w:lang w:val="it-IT"/>
        </w:rPr>
        <w:instrText xml:space="preserve"> ADDIN EN.CITE.DATA </w:instrText>
      </w:r>
      <w:r w:rsidR="003E6F85" w:rsidRPr="00926A89">
        <w:rPr>
          <w:rStyle w:val="None"/>
          <w:rFonts w:ascii="Times New Roman" w:hAnsi="Times New Roman"/>
          <w:sz w:val="24"/>
          <w:szCs w:val="24"/>
          <w:lang w:val="it-IT"/>
        </w:rPr>
      </w:r>
      <w:r w:rsidR="003E6F85" w:rsidRPr="00926A89">
        <w:rPr>
          <w:rStyle w:val="None"/>
          <w:rFonts w:ascii="Times New Roman" w:hAnsi="Times New Roman"/>
          <w:sz w:val="24"/>
          <w:szCs w:val="24"/>
          <w:lang w:val="it-IT"/>
        </w:rPr>
        <w:fldChar w:fldCharType="end"/>
      </w:r>
      <w:r w:rsidR="003E6F85" w:rsidRPr="00926A89">
        <w:rPr>
          <w:rStyle w:val="None"/>
          <w:rFonts w:ascii="Times New Roman" w:hAnsi="Times New Roman"/>
          <w:sz w:val="24"/>
          <w:szCs w:val="24"/>
          <w:lang w:val="it-IT"/>
        </w:rPr>
      </w:r>
      <w:r w:rsidR="003E6F85" w:rsidRPr="00926A89">
        <w:rPr>
          <w:rStyle w:val="None"/>
          <w:rFonts w:ascii="Times New Roman" w:hAnsi="Times New Roman"/>
          <w:sz w:val="24"/>
          <w:szCs w:val="24"/>
          <w:lang w:val="it-IT"/>
        </w:rPr>
        <w:fldChar w:fldCharType="separate"/>
      </w:r>
      <w:r w:rsidRPr="00926A89">
        <w:rPr>
          <w:rStyle w:val="None"/>
          <w:rFonts w:ascii="Times New Roman" w:hAnsi="Times New Roman"/>
          <w:noProof/>
          <w:sz w:val="24"/>
          <w:szCs w:val="24"/>
          <w:lang w:val="it-IT"/>
        </w:rPr>
        <w:t>[</w:t>
      </w:r>
      <w:hyperlink w:anchor="_ENREF_21" w:tooltip="Miranda, 2006 #56" w:history="1">
        <w:r w:rsidR="00092E67" w:rsidRPr="00926A89">
          <w:rPr>
            <w:rStyle w:val="None"/>
            <w:rFonts w:ascii="Times New Roman" w:hAnsi="Times New Roman"/>
            <w:noProof/>
            <w:sz w:val="24"/>
            <w:szCs w:val="24"/>
            <w:lang w:val="it-IT"/>
          </w:rPr>
          <w:t>21</w:t>
        </w:r>
      </w:hyperlink>
      <w:r w:rsidRPr="00926A89">
        <w:rPr>
          <w:rStyle w:val="None"/>
          <w:rFonts w:ascii="Times New Roman" w:hAnsi="Times New Roman"/>
          <w:noProof/>
          <w:sz w:val="24"/>
          <w:szCs w:val="24"/>
          <w:lang w:val="it-IT"/>
        </w:rPr>
        <w:t>]</w:t>
      </w:r>
      <w:r w:rsidR="003E6F85" w:rsidRPr="00926A89">
        <w:rPr>
          <w:rStyle w:val="None"/>
          <w:rFonts w:ascii="Times New Roman" w:hAnsi="Times New Roman"/>
          <w:sz w:val="24"/>
          <w:szCs w:val="24"/>
          <w:lang w:val="it-IT"/>
        </w:rPr>
        <w:fldChar w:fldCharType="end"/>
      </w:r>
      <w:r w:rsidRPr="00926A89">
        <w:rPr>
          <w:rStyle w:val="None"/>
          <w:rFonts w:ascii="Times New Roman" w:hAnsi="Times New Roman"/>
          <w:sz w:val="24"/>
          <w:szCs w:val="24"/>
        </w:rPr>
        <w:t xml:space="preserve"> and </w:t>
      </w:r>
      <w:r w:rsidRPr="00926A89">
        <w:rPr>
          <w:rStyle w:val="None"/>
          <w:rFonts w:ascii="Times New Roman" w:hAnsi="Times New Roman"/>
          <w:sz w:val="24"/>
          <w:szCs w:val="24"/>
          <w:shd w:val="clear" w:color="auto" w:fill="FFFFFF"/>
        </w:rPr>
        <w:t xml:space="preserve"> DIANA-microT </w:t>
      </w:r>
      <w:r w:rsidR="003E6F85" w:rsidRPr="00926A89">
        <w:rPr>
          <w:rStyle w:val="None"/>
          <w:rFonts w:ascii="Times New Roman" w:hAnsi="Times New Roman"/>
          <w:sz w:val="24"/>
          <w:szCs w:val="24"/>
          <w:shd w:val="clear" w:color="auto" w:fill="FFFFFF"/>
        </w:rPr>
        <w:fldChar w:fldCharType="begin">
          <w:fldData xml:space="preserve">PEVuZE5vdGU+PENpdGU+PEF1dGhvcj5LaXJpYWtpZG91PC9BdXRob3I+PFllYXI+MjAwNDwvWWVh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</w:fldData>
        </w:fldChar>
      </w:r>
      <w:r w:rsidR="00092E67" w:rsidRPr="00926A89">
        <w:rPr>
          <w:rStyle w:val="None"/>
          <w:rFonts w:ascii="Times New Roman" w:hAnsi="Times New Roman"/>
          <w:sz w:val="24"/>
          <w:szCs w:val="24"/>
          <w:shd w:val="clear" w:color="auto" w:fill="FFFFFF"/>
        </w:rPr>
        <w:instrText xml:space="preserve"> ADDIN EN.CITE </w:instrText>
      </w:r>
      <w:r w:rsidR="003E6F85" w:rsidRPr="00926A89">
        <w:rPr>
          <w:rStyle w:val="None"/>
          <w:rFonts w:ascii="Times New Roman" w:hAnsi="Times New Roman"/>
          <w:sz w:val="24"/>
          <w:szCs w:val="24"/>
          <w:shd w:val="clear" w:color="auto" w:fill="FFFFFF"/>
        </w:rPr>
        <w:fldChar w:fldCharType="begin">
          <w:fldData xml:space="preserve">PEVuZE5vdGU+PENpdGU+PEF1dGhvcj5LaXJpYWtpZG91PC9BdXRob3I+PFllYXI+MjAwNDwvWWVh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</w:fldData>
        </w:fldChar>
      </w:r>
      <w:r w:rsidR="00092E67" w:rsidRPr="00926A89">
        <w:rPr>
          <w:rStyle w:val="None"/>
          <w:rFonts w:ascii="Times New Roman" w:hAnsi="Times New Roman"/>
          <w:sz w:val="24"/>
          <w:szCs w:val="24"/>
          <w:shd w:val="clear" w:color="auto" w:fill="FFFFFF"/>
        </w:rPr>
        <w:instrText xml:space="preserve"> ADDIN EN.CITE.DATA </w:instrText>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end"/>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separate"/>
      </w:r>
      <w:r w:rsidRPr="00926A89">
        <w:rPr>
          <w:rStyle w:val="None"/>
          <w:rFonts w:ascii="Times New Roman" w:hAnsi="Times New Roman"/>
          <w:noProof/>
          <w:sz w:val="24"/>
          <w:szCs w:val="24"/>
          <w:shd w:val="clear" w:color="auto" w:fill="FFFFFF"/>
        </w:rPr>
        <w:t>[</w:t>
      </w:r>
      <w:hyperlink w:anchor="_ENREF_22" w:tooltip="Kiriakidou, 2004 #57" w:history="1">
        <w:r w:rsidR="00092E67" w:rsidRPr="00926A89">
          <w:rPr>
            <w:rStyle w:val="None"/>
            <w:rFonts w:ascii="Times New Roman" w:hAnsi="Times New Roman"/>
            <w:noProof/>
            <w:sz w:val="24"/>
            <w:szCs w:val="24"/>
            <w:shd w:val="clear" w:color="auto" w:fill="FFFFFF"/>
          </w:rPr>
          <w:t>22</w:t>
        </w:r>
      </w:hyperlink>
      <w:r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xml:space="preserve"> were used to </w:t>
      </w:r>
      <w:r w:rsidRPr="00926A89">
        <w:rPr>
          <w:rStyle w:val="None"/>
          <w:rFonts w:ascii="Times New Roman" w:hAnsi="Times New Roman"/>
          <w:sz w:val="24"/>
          <w:szCs w:val="24"/>
        </w:rPr>
        <w:t xml:space="preserve">identify the potential targets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w:t>
      </w:r>
    </w:p>
    <w:p w14:paraId="4E0ABECF" w14:textId="77777777" w:rsidR="00416711" w:rsidRDefault="00416711" w:rsidP="000F243A">
      <w:pPr>
        <w:pStyle w:val="Body"/>
        <w:spacing w:after="0" w:line="480" w:lineRule="auto"/>
        <w:ind w:left="357"/>
        <w:jc w:val="both"/>
        <w:rPr>
          <w:rStyle w:val="None"/>
          <w:rFonts w:ascii="Times New Roman" w:hAnsi="Times New Roman"/>
          <w:b/>
          <w:bCs/>
          <w:i/>
          <w:iCs/>
          <w:sz w:val="24"/>
          <w:szCs w:val="24"/>
        </w:rPr>
      </w:pPr>
    </w:p>
    <w:p w14:paraId="18E3A25D" w14:textId="77777777" w:rsidR="00416711" w:rsidRDefault="00416711" w:rsidP="000F243A">
      <w:pPr>
        <w:pStyle w:val="Body"/>
        <w:spacing w:after="0" w:line="480" w:lineRule="auto"/>
        <w:ind w:left="357"/>
        <w:jc w:val="both"/>
        <w:rPr>
          <w:rStyle w:val="None"/>
          <w:rFonts w:ascii="Times New Roman" w:hAnsi="Times New Roman"/>
          <w:b/>
          <w:bCs/>
          <w:i/>
          <w:iCs/>
          <w:sz w:val="24"/>
          <w:szCs w:val="24"/>
        </w:rPr>
      </w:pPr>
    </w:p>
    <w:p w14:paraId="4A5273C9" w14:textId="77777777" w:rsidR="00416711" w:rsidRDefault="00416711" w:rsidP="000F243A">
      <w:pPr>
        <w:pStyle w:val="Body"/>
        <w:spacing w:after="0" w:line="480" w:lineRule="auto"/>
        <w:ind w:left="357"/>
        <w:jc w:val="both"/>
        <w:rPr>
          <w:rStyle w:val="None"/>
          <w:rFonts w:ascii="Times New Roman" w:hAnsi="Times New Roman"/>
          <w:b/>
          <w:bCs/>
          <w:i/>
          <w:iCs/>
          <w:sz w:val="24"/>
          <w:szCs w:val="24"/>
        </w:rPr>
      </w:pPr>
    </w:p>
    <w:p w14:paraId="6FE9849A" w14:textId="77777777" w:rsidR="00AF7C6E" w:rsidRPr="00926A89" w:rsidRDefault="00AF7C6E" w:rsidP="000F243A">
      <w:pPr>
        <w:pStyle w:val="Body"/>
        <w:spacing w:after="0" w:line="480" w:lineRule="auto"/>
        <w:ind w:left="357"/>
        <w:jc w:val="both"/>
        <w:rPr>
          <w:rStyle w:val="None"/>
          <w:rFonts w:ascii="Times New Roman" w:eastAsia="Times New Roman" w:hAnsi="Times New Roman" w:cs="Times New Roman"/>
          <w:b/>
          <w:bCs/>
          <w:i/>
          <w:iCs/>
          <w:sz w:val="24"/>
          <w:szCs w:val="24"/>
        </w:rPr>
      </w:pPr>
      <w:r w:rsidRPr="00926A89">
        <w:rPr>
          <w:rStyle w:val="None"/>
          <w:rFonts w:ascii="Times New Roman" w:hAnsi="Times New Roman"/>
          <w:b/>
          <w:bCs/>
          <w:i/>
          <w:iCs/>
          <w:sz w:val="24"/>
          <w:szCs w:val="24"/>
        </w:rPr>
        <w:t>Functional Studies</w:t>
      </w:r>
    </w:p>
    <w:p w14:paraId="6C90EB86"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Generation of Constructs Related to miR21 DMR</w:t>
      </w:r>
    </w:p>
    <w:p w14:paraId="0EA85CF5" w14:textId="27BED54F" w:rsidR="00AF7C6E" w:rsidRPr="00926A89" w:rsidRDefault="00AF7C6E" w:rsidP="00416711">
      <w:pPr>
        <w:pStyle w:val="Body"/>
        <w:spacing w:after="120" w:line="480" w:lineRule="auto"/>
        <w:ind w:left="357"/>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promoter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-Pro-pGL3B, 934bp) and DMR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-DMR-pGL3B, 256bp) constructs were generated by cloning them in pGL3 basic vector (pGL3B; Promega, USA) and sequences were verified by Sanger sequencing. Methylated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was generated by </w:t>
      </w:r>
      <w:r w:rsidRPr="00926A89">
        <w:rPr>
          <w:rStyle w:val="None"/>
          <w:rFonts w:ascii="Times New Roman" w:hAnsi="Times New Roman"/>
          <w:i/>
          <w:iCs/>
          <w:sz w:val="24"/>
          <w:szCs w:val="24"/>
          <w:lang w:val="it-IT"/>
        </w:rPr>
        <w:t>in vitro</w:t>
      </w:r>
      <w:r w:rsidRPr="00926A89">
        <w:rPr>
          <w:rStyle w:val="None"/>
          <w:rFonts w:ascii="Times New Roman" w:hAnsi="Times New Roman"/>
          <w:sz w:val="24"/>
          <w:szCs w:val="24"/>
        </w:rPr>
        <w:t xml:space="preserve"> methylation of the DMR with CpG methyl transferase M.SssI in the presence of 32 mM S-adenosyl Methionine for 48 hours at 37</w:t>
      </w:r>
      <w:r w:rsidRPr="00926A89">
        <w:rPr>
          <w:rStyle w:val="Hyperlink0"/>
          <w:rFonts w:eastAsia="Calibri"/>
        </w:rPr>
        <w:t>0</w:t>
      </w:r>
      <w:r w:rsidRPr="00926A89">
        <w:rPr>
          <w:rStyle w:val="None"/>
          <w:rFonts w:ascii="Times New Roman" w:hAnsi="Times New Roman"/>
          <w:sz w:val="24"/>
          <w:szCs w:val="24"/>
        </w:rPr>
        <w:t>C. Mock methylation was performed in similar way but without M.SssI methyltransferase. Methylation status was verified by digesting the methylated and mock methylated DMR with methylation sensitive BceA1 enzyme (NEB, USA). Methylated and mock methylated DMRs were re-ligated in pGL3B by incubating them for 16 hrs at 16</w:t>
      </w:r>
      <w:r w:rsidRPr="00926A89">
        <w:rPr>
          <w:rStyle w:val="Hyperlink0"/>
          <w:rFonts w:eastAsia="Calibri"/>
        </w:rPr>
        <w:t>0</w:t>
      </w:r>
      <w:r w:rsidRPr="00926A89">
        <w:rPr>
          <w:rStyle w:val="None"/>
          <w:rFonts w:ascii="Times New Roman" w:hAnsi="Times New Roman"/>
          <w:sz w:val="24"/>
          <w:szCs w:val="24"/>
        </w:rPr>
        <w:t xml:space="preserve">C. The ligated </w:t>
      </w:r>
      <w:r w:rsidRPr="00926A89">
        <w:rPr>
          <w:rStyle w:val="None"/>
          <w:rFonts w:ascii="Times New Roman" w:hAnsi="Times New Roman"/>
          <w:sz w:val="24"/>
          <w:szCs w:val="24"/>
        </w:rPr>
        <w:lastRenderedPageBreak/>
        <w:t xml:space="preserve">products were gel purified and quantified before transfection in various cell lines. All primers are listed in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S3.</w:t>
      </w:r>
    </w:p>
    <w:p w14:paraId="6C02DE6B" w14:textId="77777777" w:rsidR="00AF7C6E" w:rsidRPr="00926A89" w:rsidRDefault="00AF7C6E" w:rsidP="00AF7C6E">
      <w:pPr>
        <w:pStyle w:val="Body"/>
        <w:spacing w:after="120" w:line="480" w:lineRule="auto"/>
        <w:ind w:left="360"/>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Generation of the Reporter Constructs for Validation of miR21-3p Targets</w:t>
      </w:r>
    </w:p>
    <w:p w14:paraId="451BB0A6" w14:textId="013A15BE"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sz w:val="24"/>
          <w:szCs w:val="24"/>
        </w:rPr>
        <w:t xml:space="preserve">We generated reporter constructs of the predicted targets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(target-psiCHECK) by cloning the 500bp region of 3’-UTR containing the potential seed sequences into psiCHECK</w:t>
      </w:r>
      <w:r w:rsidRPr="00926A89">
        <w:rPr>
          <w:rStyle w:val="Hyperlink0"/>
          <w:rFonts w:eastAsia="Calibri"/>
        </w:rPr>
        <w:t>TM</w:t>
      </w:r>
      <w:r w:rsidRPr="00926A89">
        <w:rPr>
          <w:rStyle w:val="None"/>
          <w:rFonts w:ascii="Times New Roman" w:hAnsi="Times New Roman"/>
          <w:sz w:val="24"/>
          <w:szCs w:val="24"/>
        </w:rPr>
        <w:t xml:space="preserve">-2 dual luciferase reporter vector (Promega, USA) downstream to hRluc gene. For over expressing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-pmU6), we adopted a method in which 21bp micro RNA sequence was synthesized in a stem loop backbone oligo of 60bp. The forward and reverse strands were synthesized in such way that on annealing, Bbs1 and Xba1 restriction sites were generated. The hybridized oligos were cloned into pmU6 vector having U6 promoter </w:t>
      </w:r>
      <w:r w:rsidR="003E6F85" w:rsidRPr="00926A89">
        <w:rPr>
          <w:rStyle w:val="None"/>
          <w:rFonts w:ascii="Times New Roman" w:hAnsi="Times New Roman"/>
          <w:sz w:val="24"/>
          <w:szCs w:val="24"/>
        </w:rPr>
        <w:fldChar w:fldCharType="begin">
          <w:fldData xml:space="preserve">PEVuZE5vdGU+PENpdGU+PEF1dGhvcj5ZdTwvQXV0aG9yPjxZZWFyPjIwMDI8L1llYXI+PFJlY051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PEVuZE5vdGU+PENpdGU+PEF1dGhvcj5ZdTwvQXV0aG9yPjxZZWFyPjIwMDI8L1llYXI+PFJlY051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Pr="00926A89">
        <w:rPr>
          <w:rStyle w:val="None"/>
          <w:rFonts w:ascii="Times New Roman" w:hAnsi="Times New Roman"/>
          <w:noProof/>
          <w:sz w:val="24"/>
          <w:szCs w:val="24"/>
        </w:rPr>
        <w:t>[</w:t>
      </w:r>
      <w:hyperlink w:anchor="_ENREF_23" w:tooltip="Yu, 2002 #58" w:history="1">
        <w:r w:rsidR="00092E67" w:rsidRPr="00926A89">
          <w:rPr>
            <w:rStyle w:val="None"/>
            <w:rFonts w:ascii="Times New Roman" w:hAnsi="Times New Roman"/>
            <w:noProof/>
            <w:sz w:val="24"/>
            <w:szCs w:val="24"/>
          </w:rPr>
          <w:t>23</w:t>
        </w:r>
      </w:hyperlink>
      <w:r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The same method was used to generate a control for </w:t>
      </w:r>
      <w:r w:rsidRPr="00926A89">
        <w:rPr>
          <w:rStyle w:val="None"/>
          <w:rFonts w:ascii="Times New Roman" w:hAnsi="Times New Roman"/>
          <w:i/>
          <w:iCs/>
          <w:sz w:val="24"/>
          <w:szCs w:val="24"/>
        </w:rPr>
        <w:t xml:space="preserve">miR21-3p </w:t>
      </w:r>
      <w:r w:rsidRPr="00926A89">
        <w:rPr>
          <w:rStyle w:val="None"/>
          <w:rFonts w:ascii="Times New Roman" w:hAnsi="Times New Roman"/>
          <w:sz w:val="24"/>
          <w:szCs w:val="24"/>
        </w:rPr>
        <w:t>(control-pmU6)</w:t>
      </w:r>
      <w:r w:rsidRPr="00926A89">
        <w:rPr>
          <w:rStyle w:val="None"/>
          <w:rFonts w:ascii="Times New Roman" w:hAnsi="Times New Roman"/>
          <w:i/>
          <w:iCs/>
          <w:sz w:val="24"/>
          <w:szCs w:val="24"/>
        </w:rPr>
        <w:t>.</w:t>
      </w:r>
      <w:r w:rsidRPr="00926A89">
        <w:rPr>
          <w:rStyle w:val="None"/>
          <w:rFonts w:ascii="Times New Roman" w:hAnsi="Times New Roman"/>
          <w:sz w:val="24"/>
          <w:szCs w:val="24"/>
        </w:rPr>
        <w:t xml:space="preserve"> We mutated seed sequences of target constructs by site-directed mutagenesis where the target con</w:t>
      </w:r>
      <w:r w:rsidRPr="00926A89">
        <w:rPr>
          <w:rStyle w:val="None"/>
          <w:rFonts w:ascii="Times New Roman" w:hAnsi="Times New Roman"/>
          <w:sz w:val="24"/>
          <w:szCs w:val="24"/>
        </w:rPr>
        <w:lastRenderedPageBreak/>
        <w:t>structs were amplified using primers containing the mutation and 2X Trans Taq High Fidelity (HiFi) PCR SuperMix according to manufacturers’ protocols (Transgene Biotech, China). After PCR amplification, templates were digested with Dpn1 at 37</w:t>
      </w:r>
      <w:r w:rsidRPr="00926A89">
        <w:rPr>
          <w:rStyle w:val="Hyperlink0"/>
          <w:rFonts w:eastAsia="Calibri"/>
        </w:rPr>
        <w:t>0</w:t>
      </w:r>
      <w:r w:rsidRPr="00926A89">
        <w:rPr>
          <w:rStyle w:val="None"/>
          <w:rFonts w:ascii="Times New Roman" w:hAnsi="Times New Roman"/>
          <w:sz w:val="24"/>
          <w:szCs w:val="24"/>
        </w:rPr>
        <w:t>C for 45 minutes and 5 µl of Dpn1 digested amplicons were used for transformation. Sanger sequencing was used to confirm the mutations in the seed sequences</w:t>
      </w:r>
      <w:r w:rsidR="00454EC6" w:rsidRPr="00926A89">
        <w:rPr>
          <w:rStyle w:val="None"/>
          <w:rFonts w:ascii="Times New Roman" w:hAnsi="Times New Roman"/>
          <w:sz w:val="24"/>
          <w:szCs w:val="24"/>
        </w:rPr>
        <w:t xml:space="preserve"> (Table S3)</w:t>
      </w:r>
      <w:r w:rsidRPr="00926A89">
        <w:rPr>
          <w:rStyle w:val="None"/>
          <w:rFonts w:ascii="Times New Roman" w:hAnsi="Times New Roman"/>
          <w:sz w:val="24"/>
          <w:szCs w:val="24"/>
        </w:rPr>
        <w:t>.</w:t>
      </w:r>
    </w:p>
    <w:p w14:paraId="52549ADC" w14:textId="77777777" w:rsidR="00AF7C6E" w:rsidRPr="00926A89" w:rsidRDefault="00AF7C6E" w:rsidP="00AF7C6E">
      <w:pPr>
        <w:pStyle w:val="Body"/>
        <w:spacing w:after="120" w:line="480" w:lineRule="auto"/>
        <w:ind w:firstLine="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lang w:val="de-DE"/>
        </w:rPr>
        <w:t>Dual Luciferase Reporter Assay</w:t>
      </w:r>
    </w:p>
    <w:p w14:paraId="12C5B980"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We performed dual luciferase reporter assay to evaluate the promoter activity of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and the effect of methylation on promoter activity. We used three cell lines, HEK293, HepG2 and MIN6 cell lines and seeded individual cell lines at a density of 5.0x10</w:t>
      </w:r>
      <w:r w:rsidRPr="00926A89">
        <w:rPr>
          <w:rStyle w:val="Hyperlink0"/>
          <w:rFonts w:eastAsia="Calibri"/>
        </w:rPr>
        <w:t>4</w:t>
      </w:r>
      <w:r w:rsidRPr="00926A89">
        <w:rPr>
          <w:rStyle w:val="None"/>
          <w:rFonts w:ascii="Times New Roman" w:hAnsi="Times New Roman"/>
          <w:sz w:val="24"/>
          <w:szCs w:val="24"/>
        </w:rPr>
        <w:t xml:space="preserve"> cells per well in 24-well plates, 24 hours before transfection. Cells were co-transfected with different constructs (100 ng of each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DMR-pGL3B or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Pro-pGL3B constructs and 400 ng of methylated or mock methylated construct per well) along with 1 </w:t>
      </w:r>
      <w:r w:rsidRPr="00926A89">
        <w:rPr>
          <w:rStyle w:val="None"/>
          <w:rFonts w:ascii="Times New Roman" w:hAnsi="Times New Roman"/>
          <w:sz w:val="24"/>
          <w:szCs w:val="24"/>
        </w:rPr>
        <w:lastRenderedPageBreak/>
        <w:t xml:space="preserve">ng of PRL control vector using lipofectamine 2000 (Invitrogen). Cell lyses and dual luciferase assays were performed 24 hours after transfection using dual luciferase reporter assay kit (Promega, USA) on the Perkin Elmer multimode plate reader according to the manufacturer’s instructions. Firefly luciferase activity was normalized by Renilla luciferase activity. For validation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targets, each target-psiCHECK construct (100 ng), and either 300 ng of pmU6-</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or pmU6-control were co-transfected in the cell line. Luciferase assay was performed as described above except that on this occasion, the Renilla luciferase activity was normalized relative to the firefly luciferase activity. </w:t>
      </w:r>
    </w:p>
    <w:p w14:paraId="466A133B"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i/>
          <w:iCs/>
          <w:sz w:val="24"/>
          <w:szCs w:val="24"/>
        </w:rPr>
      </w:pPr>
      <w:r w:rsidRPr="00926A89">
        <w:rPr>
          <w:rStyle w:val="None"/>
          <w:rFonts w:ascii="Times New Roman" w:hAnsi="Times New Roman"/>
          <w:i/>
          <w:iCs/>
          <w:sz w:val="24"/>
          <w:szCs w:val="24"/>
        </w:rPr>
        <w:t>Electrophoretic Mobility Shift Assay</w:t>
      </w:r>
    </w:p>
    <w:p w14:paraId="6E708CF5" w14:textId="77777777" w:rsidR="00AF7C6E" w:rsidRPr="00926A89" w:rsidRDefault="00AF7C6E" w:rsidP="00AF7C6E">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sz w:val="24"/>
          <w:szCs w:val="24"/>
        </w:rPr>
        <w:t xml:space="preserve">Methylated and mock methylated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DMRs were radiolabeled using protocols described by the manufacturer (NEB, USA). In brief, an equal amount (1.5 µg) each of methylated and mock methylated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were incubated with </w:t>
      </w:r>
      <w:r w:rsidRPr="00926A89">
        <w:rPr>
          <w:rStyle w:val="Hyperlink0"/>
          <w:rFonts w:eastAsia="Calibri"/>
        </w:rPr>
        <w:t>32</w:t>
      </w:r>
      <w:r w:rsidRPr="00926A89">
        <w:rPr>
          <w:rStyle w:val="None"/>
          <w:rFonts w:ascii="Times New Roman" w:hAnsi="Times New Roman"/>
          <w:sz w:val="24"/>
          <w:szCs w:val="24"/>
        </w:rPr>
        <w:t>P ATP and 10 U polynucleotide kinase in 70 mM Tris-HCL, 10 mM MgCl</w:t>
      </w:r>
      <w:r w:rsidRPr="00926A89">
        <w:rPr>
          <w:rStyle w:val="None"/>
          <w:rFonts w:ascii="Times New Roman" w:hAnsi="Times New Roman"/>
          <w:sz w:val="24"/>
          <w:szCs w:val="24"/>
          <w:vertAlign w:val="subscript"/>
        </w:rPr>
        <w:t>2</w:t>
      </w:r>
      <w:r w:rsidRPr="00926A89">
        <w:rPr>
          <w:rStyle w:val="None"/>
          <w:rFonts w:ascii="Times New Roman" w:hAnsi="Times New Roman"/>
          <w:sz w:val="24"/>
          <w:szCs w:val="24"/>
        </w:rPr>
        <w:t xml:space="preserve"> and 5 mM dithiothreitol at </w:t>
      </w:r>
      <w:r w:rsidRPr="00926A89">
        <w:rPr>
          <w:rStyle w:val="None"/>
          <w:rFonts w:ascii="Times New Roman" w:hAnsi="Times New Roman"/>
          <w:sz w:val="24"/>
          <w:szCs w:val="24"/>
        </w:rPr>
        <w:lastRenderedPageBreak/>
        <w:t>room temperature for one hour. The labeled probes were purified using a sepharose bead column and eluted in 100 µl of TE. The radiolabeled methylated and mock methylated DMR probes were incubated with 1.5 µl of HEK293 cell nuclear extract (5 mg/ml), 0.5 µl polydIdC (1 mg/ml, Sigma, USA) and 0.5 µl yeast tRNA (1 mg/ml, Invitrogen, USA) in 20 µl binding buffer (HEPES 20 mM pH 7.9, KCl 150 mM, EDTA 1 mM and Ficoll 8%) on ice for 10 minutes. Subsequently, the binding mix was loaded on 6% native polyacrylamide gel and run at 75 volts at 4</w:t>
      </w:r>
      <w:r w:rsidRPr="00926A89">
        <w:rPr>
          <w:rStyle w:val="Hyperlink0"/>
          <w:rFonts w:eastAsia="Calibri"/>
        </w:rPr>
        <w:t>0</w:t>
      </w:r>
      <w:r w:rsidRPr="00926A89">
        <w:rPr>
          <w:rStyle w:val="None"/>
          <w:rFonts w:ascii="Times New Roman" w:hAnsi="Times New Roman"/>
          <w:sz w:val="24"/>
          <w:szCs w:val="24"/>
        </w:rPr>
        <w:t>C for 12 hours. After the run was over, the gel was exposed to phospho-imager screen (GE Healthcare) for 6 hours followed by scanning by Personal Molecular Imager (PMI, BioRad).</w:t>
      </w:r>
    </w:p>
    <w:p w14:paraId="6EDC7AA1" w14:textId="77777777" w:rsidR="00AF7C6E" w:rsidRPr="00926A89" w:rsidRDefault="00AF7C6E" w:rsidP="00AF7C6E">
      <w:pPr>
        <w:ind w:left="360"/>
        <w:rPr>
          <w:rStyle w:val="None"/>
          <w:rFonts w:eastAsia="Times New Roman"/>
          <w:b/>
          <w:bCs/>
          <w:i/>
          <w:iCs/>
        </w:rPr>
      </w:pPr>
      <w:r w:rsidRPr="00926A89">
        <w:rPr>
          <w:rStyle w:val="None"/>
          <w:b/>
          <w:bCs/>
          <w:i/>
          <w:iCs/>
        </w:rPr>
        <w:t>Statistical Analysis</w:t>
      </w:r>
    </w:p>
    <w:p w14:paraId="1B59546C" w14:textId="2C60CAF4" w:rsidR="00AF7C6E" w:rsidRPr="00926A89" w:rsidRDefault="00AF7C6E" w:rsidP="00AF7C6E">
      <w:pPr>
        <w:pStyle w:val="Body"/>
        <w:spacing w:before="240" w:after="120" w:line="480" w:lineRule="auto"/>
        <w:ind w:left="360"/>
        <w:jc w:val="both"/>
        <w:rPr>
          <w:rStyle w:val="None"/>
          <w:rFonts w:ascii="Times New Roman" w:eastAsia="Arial Unicode MS" w:hAnsi="Times New Roman" w:cs="Times New Roman"/>
          <w:b/>
          <w:bCs/>
          <w:color w:val="auto"/>
          <w:sz w:val="24"/>
          <w:szCs w:val="24"/>
        </w:rPr>
      </w:pPr>
      <w:r w:rsidRPr="00926A89">
        <w:rPr>
          <w:rStyle w:val="None"/>
          <w:rFonts w:ascii="Times New Roman" w:hAnsi="Times New Roman"/>
          <w:sz w:val="24"/>
          <w:szCs w:val="24"/>
        </w:rPr>
        <w:t xml:space="preserve">Biochemical data were analyzed using </w:t>
      </w:r>
      <w:r w:rsidRPr="00926A89">
        <w:rPr>
          <w:rStyle w:val="None"/>
          <w:rFonts w:ascii="Times New Roman" w:hAnsi="Times New Roman"/>
          <w:sz w:val="24"/>
          <w:szCs w:val="24"/>
          <w:shd w:val="clear" w:color="auto" w:fill="FFFFFF"/>
        </w:rPr>
        <w:t>SPSS software (v 17.0; SPSS, Inc., Chicago, IL, USA). Demographic and biochemical v</w:t>
      </w:r>
      <w:r w:rsidRPr="00926A89">
        <w:rPr>
          <w:rStyle w:val="None"/>
          <w:rFonts w:ascii="Times New Roman" w:hAnsi="Times New Roman"/>
          <w:sz w:val="24"/>
          <w:szCs w:val="24"/>
        </w:rPr>
        <w:t>alues were reported as median and interquartile range. To investigate the significance of change in the values, a</w:t>
      </w:r>
      <w:r w:rsidRPr="00926A89">
        <w:rPr>
          <w:rStyle w:val="None"/>
          <w:rFonts w:ascii="Times New Roman" w:hAnsi="Times New Roman"/>
          <w:sz w:val="24"/>
          <w:szCs w:val="24"/>
          <w:shd w:val="clear" w:color="auto" w:fill="FFFFFF"/>
        </w:rPr>
        <w:t xml:space="preserve"> non-parametric Mann-Whitney test was conducted for </w:t>
      </w:r>
      <w:r w:rsidRPr="00926A89">
        <w:rPr>
          <w:rStyle w:val="None"/>
          <w:rFonts w:ascii="Times New Roman" w:hAnsi="Times New Roman"/>
          <w:sz w:val="24"/>
          <w:szCs w:val="24"/>
          <w:shd w:val="clear" w:color="auto" w:fill="FFFFFF"/>
        </w:rPr>
        <w:lastRenderedPageBreak/>
        <w:t>across group (placebo vs other groups) and a paired t-test for within group (baseline vs one year follow</w:t>
      </w:r>
      <w:r w:rsidR="00C96EA8" w:rsidRPr="00926A89">
        <w:rPr>
          <w:rStyle w:val="None"/>
          <w:rFonts w:ascii="Times New Roman" w:hAnsi="Times New Roman"/>
          <w:sz w:val="24"/>
          <w:szCs w:val="24"/>
          <w:shd w:val="clear" w:color="auto" w:fill="FFFFFF"/>
        </w:rPr>
        <w:t>-</w:t>
      </w:r>
      <w:r w:rsidRPr="00926A89">
        <w:rPr>
          <w:rStyle w:val="None"/>
          <w:rFonts w:ascii="Times New Roman" w:hAnsi="Times New Roman"/>
          <w:sz w:val="24"/>
          <w:szCs w:val="24"/>
          <w:shd w:val="clear" w:color="auto" w:fill="FFFFFF"/>
        </w:rPr>
        <w:t xml:space="preserve">up) comparisons. </w:t>
      </w:r>
      <w:r w:rsidRPr="00926A89">
        <w:rPr>
          <w:rStyle w:val="None"/>
          <w:rFonts w:ascii="Times New Roman" w:hAnsi="Times New Roman"/>
          <w:sz w:val="24"/>
          <w:szCs w:val="24"/>
        </w:rPr>
        <w:t>All statistical analysis for the Infinium HumanMethylation450 BeadChip Array data was performed using ‘R’ as stated above. Methylation data from pyrosequencing was extracted using the PyroMark Q24 software (v.2.0.6) and CpG sites that “failed” at the PyroMark software were excluded from the analysis. Variance inflation factor and principal components were calculated using R scripts. All methylation data were then adjusted for age, gender and blood count using linear regression in ‘R’.</w:t>
      </w:r>
      <w:r w:rsidRPr="00926A89">
        <w:rPr>
          <w:rStyle w:val="None"/>
          <w:rFonts w:ascii="Times New Roman" w:hAnsi="Times New Roman"/>
          <w:sz w:val="24"/>
          <w:szCs w:val="24"/>
          <w:shd w:val="clear" w:color="auto" w:fill="FFFFFF"/>
        </w:rPr>
        <w:t xml:space="preserve"> The adjusted methylation values were generated using the Kobor method </w:t>
      </w:r>
      <w:r w:rsidR="003E6F85" w:rsidRPr="00926A89">
        <w:rPr>
          <w:rStyle w:val="None"/>
          <w:rFonts w:ascii="Times New Roman" w:hAnsi="Times New Roman"/>
          <w:sz w:val="24"/>
          <w:szCs w:val="24"/>
          <w:shd w:val="clear" w:color="auto" w:fill="FFFFFF"/>
        </w:rPr>
        <w:fldChar w:fldCharType="begin"/>
      </w:r>
      <w:r w:rsidR="00092E67" w:rsidRPr="00926A89">
        <w:rPr>
          <w:rStyle w:val="None"/>
          <w:rFonts w:ascii="Times New Roman" w:hAnsi="Times New Roman"/>
          <w:sz w:val="24"/>
          <w:szCs w:val="24"/>
          <w:shd w:val="clear" w:color="auto" w:fill="FFFFFF"/>
        </w:rPr>
        <w:instrText xml:space="preserve"> ADDIN EN.CITE &lt;EndNote&gt;&lt;Cite&gt;&lt;Author&gt;Jones&lt;/Author&gt;&lt;Year&gt;2015&lt;/Year&gt;&lt;RecNum&gt;59&lt;/RecNum&gt;&lt;DisplayText&gt;[24]&lt;/DisplayText&gt;&lt;record&gt;&lt;rec-number&gt;59&lt;/rec-number&gt;&lt;foreign-keys&gt;&lt;key app="EN" db-id="pdzsxa9ss0awpiexxtgx9vtxsz0ssx9zsdte"&gt;59&lt;/key&gt;&lt;/foreign-keys&gt;&lt;ref-type name="Journal Article"&gt;17&lt;/ref-type&gt;&lt;contributors&gt;&lt;authors&gt;&lt;author&gt;Jones, M. J.&lt;/author&gt;&lt;author&gt;Islam, S. A.&lt;/author&gt;&lt;author&gt;Edgar, R. D.&lt;/author&gt;&lt;author&gt;Kobor, M. S.&lt;/author&gt;&lt;/authors&gt;&lt;/contributors&gt;&lt;auth-address&gt;Department of Medical Genetics, Centre for Molecular Medicine and Therapeutics, Child and Family Research Institute, University of British Columbia, 950 West 28th Avenue, Vancouver, BC, Canada, V5Z 4H4.&lt;/auth-address&gt;&lt;titles&gt;&lt;title&gt;Adjusting for Cell Type Composition in DNA Methylation Data Using a Regression-Based Approach&lt;/title&gt;&lt;secondary-title&gt;Methods Mol Biol&lt;/secondary-title&gt;&lt;/titles&gt;&lt;periodical&gt;&lt;full-title&gt;Methods Mol Biol&lt;/full-title&gt;&lt;/periodical&gt;&lt;edition&gt;2015/07/02&lt;/edition&gt;&lt;dates&gt;&lt;year&gt;2015&lt;/year&gt;&lt;pub-dates&gt;&lt;date&gt;Jul 1&lt;/date&gt;&lt;/pub-dates&gt;&lt;/dates&gt;&lt;isbn&gt;1940-6029 (Electronic)&amp;#xD;1064-3745 (Linking)&lt;/isbn&gt;&lt;accession-num&gt;26126446&lt;/accession-num&gt;&lt;urls&gt;&lt;related-urls&gt;&lt;url&gt;http://www.ncbi.nlm.nih.gov/pubmed/26126446&lt;/url&gt;&lt;/related-urls&gt;&lt;/urls&gt;&lt;electronic-resource-num&gt;10.1007/7651_2015_262&lt;/electronic-resource-num&gt;&lt;language&gt;Eng&lt;/language&gt;&lt;/record&gt;&lt;/Cite&gt;&lt;/EndNote&gt;</w:instrText>
      </w:r>
      <w:r w:rsidR="003E6F85" w:rsidRPr="00926A89">
        <w:rPr>
          <w:rStyle w:val="None"/>
          <w:rFonts w:ascii="Times New Roman" w:hAnsi="Times New Roman"/>
          <w:sz w:val="24"/>
          <w:szCs w:val="24"/>
          <w:shd w:val="clear" w:color="auto" w:fill="FFFFFF"/>
        </w:rPr>
        <w:fldChar w:fldCharType="separate"/>
      </w:r>
      <w:r w:rsidRPr="00926A89">
        <w:rPr>
          <w:rStyle w:val="None"/>
          <w:rFonts w:ascii="Times New Roman" w:hAnsi="Times New Roman"/>
          <w:noProof/>
          <w:sz w:val="24"/>
          <w:szCs w:val="24"/>
          <w:shd w:val="clear" w:color="auto" w:fill="FFFFFF"/>
        </w:rPr>
        <w:t>[</w:t>
      </w:r>
      <w:hyperlink w:anchor="_ENREF_24" w:tooltip="Jones, 2015 #59" w:history="1">
        <w:r w:rsidR="00092E67" w:rsidRPr="00926A89">
          <w:rPr>
            <w:rStyle w:val="None"/>
            <w:rFonts w:ascii="Times New Roman" w:hAnsi="Times New Roman"/>
            <w:noProof/>
            <w:sz w:val="24"/>
            <w:szCs w:val="24"/>
            <w:shd w:val="clear" w:color="auto" w:fill="FFFFFF"/>
          </w:rPr>
          <w:t>24</w:t>
        </w:r>
      </w:hyperlink>
      <w:r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xml:space="preserve"> and compared at baseline (Pre) and after supplementation (Post) using paired student t-tests using </w:t>
      </w:r>
      <w:r w:rsidRPr="00926A89">
        <w:rPr>
          <w:rStyle w:val="None"/>
          <w:rFonts w:ascii="Times New Roman" w:hAnsi="Times New Roman"/>
          <w:sz w:val="24"/>
          <w:szCs w:val="24"/>
        </w:rPr>
        <w:t>Graphpad prism (v 6.0,</w:t>
      </w:r>
      <w:r w:rsidRPr="00926A89">
        <w:rPr>
          <w:rStyle w:val="None"/>
          <w:rFonts w:ascii="Times New Roman" w:hAnsi="Times New Roman"/>
          <w:sz w:val="24"/>
          <w:szCs w:val="24"/>
          <w:shd w:val="clear" w:color="auto" w:fill="FFFFFF"/>
        </w:rPr>
        <w:t xml:space="preserve"> GraphPad Software, Inc., La Jolla, CA 92037 USA). Median methylation differences </w:t>
      </w:r>
      <w:r w:rsidRPr="00926A89">
        <w:rPr>
          <w:rStyle w:val="None"/>
          <w:rFonts w:ascii="Times New Roman" w:hAnsi="Times New Roman"/>
          <w:sz w:val="24"/>
          <w:szCs w:val="24"/>
        </w:rPr>
        <w:t xml:space="preserve">were analyzed with the Mann–Whitney U test for between-group comparisons (placebo vs supplementation subjects). Additionally, to analyze gender </w:t>
      </w:r>
      <w:r w:rsidRPr="00926A89">
        <w:rPr>
          <w:rStyle w:val="None"/>
          <w:rFonts w:ascii="Times New Roman" w:hAnsi="Times New Roman"/>
          <w:sz w:val="24"/>
          <w:szCs w:val="24"/>
        </w:rPr>
        <w:lastRenderedPageBreak/>
        <w:t>specific methylation changes, methylation data were stratified based on gender and methylation values were compared between the genders as mentioned above. Data in graphs were shown as mean±SEM and results were considered significant at p&lt;0.05. All luciferase assays were performed in triplicate and repeated at least thrice. The data were normalized with the co-transfected vector and unpaired student t-test was performed to evaluate the significance level (</w:t>
      </w:r>
      <w:r w:rsidRPr="00926A89">
        <w:rPr>
          <w:rStyle w:val="None"/>
          <w:rFonts w:ascii="Times New Roman" w:hAnsi="Times New Roman"/>
          <w:sz w:val="24"/>
          <w:szCs w:val="24"/>
          <w:shd w:val="clear" w:color="auto" w:fill="FFFFFF"/>
        </w:rPr>
        <w:t>p&lt;0.05</w:t>
      </w:r>
      <w:r w:rsidRPr="00926A89">
        <w:rPr>
          <w:rStyle w:val="None"/>
          <w:rFonts w:ascii="Times New Roman" w:hAnsi="Times New Roman"/>
          <w:sz w:val="24"/>
          <w:szCs w:val="24"/>
        </w:rPr>
        <w:t xml:space="preserve">). </w:t>
      </w:r>
    </w:p>
    <w:p w14:paraId="4D08764B" w14:textId="77777777" w:rsidR="00813C12" w:rsidRPr="00926A89" w:rsidRDefault="006F64D9" w:rsidP="00E16EDF">
      <w:pPr>
        <w:pStyle w:val="Body"/>
        <w:spacing w:after="120" w:line="480" w:lineRule="auto"/>
        <w:ind w:left="360"/>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 xml:space="preserve">Results </w:t>
      </w:r>
    </w:p>
    <w:p w14:paraId="58AF0AE3" w14:textId="77777777" w:rsidR="00813C12" w:rsidRPr="00926A89" w:rsidRDefault="006F64D9" w:rsidP="00E16EDF">
      <w:pPr>
        <w:pStyle w:val="Body"/>
        <w:spacing w:after="120" w:line="480" w:lineRule="auto"/>
        <w:ind w:left="360"/>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Cohort Characteristics</w:t>
      </w:r>
    </w:p>
    <w:p w14:paraId="4E419908" w14:textId="77777777" w:rsidR="00EF0995" w:rsidRPr="00926A89" w:rsidRDefault="00EF0995" w:rsidP="00E16EDF">
      <w:pPr>
        <w:pStyle w:val="Body"/>
        <w:spacing w:after="120" w:line="480" w:lineRule="auto"/>
        <w:ind w:left="360"/>
        <w:jc w:val="both"/>
        <w:rPr>
          <w:rFonts w:ascii="Times New Roman" w:eastAsia="Arial Unicode MS" w:hAnsi="Times New Roman" w:cs="Times New Roman"/>
          <w:color w:val="auto"/>
          <w:sz w:val="24"/>
          <w:szCs w:val="24"/>
        </w:rPr>
      </w:pPr>
      <w:r w:rsidRPr="00926A89">
        <w:rPr>
          <w:rFonts w:ascii="Times New Roman" w:eastAsia="Arial Unicode MS" w:hAnsi="Times New Roman" w:cs="Times New Roman"/>
          <w:color w:val="auto"/>
          <w:sz w:val="24"/>
          <w:szCs w:val="24"/>
        </w:rPr>
        <w:t xml:space="preserve">Characteristics of the children in the Pune Maternal Nutrition Study (PMNS) (Discovery Cohort) at baseline and after intervention are presented in </w:t>
      </w:r>
      <w:r w:rsidR="003E6F85" w:rsidRPr="00926A89">
        <w:rPr>
          <w:rFonts w:ascii="Times New Roman" w:eastAsia="Arial Unicode MS" w:hAnsi="Times New Roman" w:cs="Times New Roman"/>
          <w:color w:val="auto"/>
          <w:sz w:val="24"/>
          <w:szCs w:val="24"/>
        </w:rPr>
        <w:t>Table</w:t>
      </w:r>
      <w:r w:rsidRPr="00926A89">
        <w:rPr>
          <w:rFonts w:ascii="Times New Roman" w:eastAsia="Arial Unicode MS" w:hAnsi="Times New Roman" w:cs="Times New Roman"/>
          <w:color w:val="auto"/>
          <w:sz w:val="24"/>
          <w:szCs w:val="24"/>
        </w:rPr>
        <w:t xml:space="preserve"> 1. This population has a low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but adequate folate status, and hyperhomocysteinemia is common. Supplementation for 12 months resulted in higher concentrations of B12 in the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(B10F0) and the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+folic acid (B10F200) groups (by 139.5 pmol/L and </w:t>
      </w:r>
      <w:r w:rsidRPr="00926A89">
        <w:rPr>
          <w:rFonts w:ascii="Times New Roman" w:eastAsia="Arial Unicode MS" w:hAnsi="Times New Roman" w:cs="Times New Roman"/>
          <w:color w:val="auto"/>
          <w:sz w:val="24"/>
          <w:szCs w:val="24"/>
        </w:rPr>
        <w:lastRenderedPageBreak/>
        <w:t>130.5 pmol/L respectively; p&lt;0.01 and p&lt;0.05 respectively) but it remained unchanged in the folic acid (B0F200) group. Folate levels increased in both the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+folic acid and folic acid groups (by 5.4 nmol/L and 16.4 nmol/L respectively; p&lt;0.01 both) but decreased in the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group (by 4.5 nmol/L; p&lt;0.05). Plasma homocysteine levels did not change in the folic acid alone group but showed a reduction in both the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and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+folic acid groups (by 3.1 µmol/L and 2.7 µmol/L; p&lt;0.01 both). Placebo group (B0F0) did not show any change in plasma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and folate concentrations but plasma homocysteine levels increased (by 2.5 µmol/L; p&lt;0.01). In the Chikki Trial (Replication Cohort; </w:t>
      </w:r>
      <w:r w:rsidR="003E6F85" w:rsidRPr="00926A89">
        <w:rPr>
          <w:rFonts w:ascii="Times New Roman" w:eastAsia="Arial Unicode MS" w:hAnsi="Times New Roman" w:cs="Times New Roman"/>
          <w:color w:val="auto"/>
          <w:sz w:val="24"/>
          <w:szCs w:val="24"/>
        </w:rPr>
        <w:t>Table</w:t>
      </w:r>
      <w:r w:rsidRPr="00926A89">
        <w:rPr>
          <w:rFonts w:ascii="Times New Roman" w:eastAsia="Arial Unicode MS" w:hAnsi="Times New Roman" w:cs="Times New Roman"/>
          <w:color w:val="auto"/>
          <w:sz w:val="24"/>
          <w:szCs w:val="24"/>
        </w:rPr>
        <w:t xml:space="preserve"> 2), plasma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concentrations increased with supplementation (along with multiple micronutrients-MMN and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alone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by 91.0 pmol/L and 82.0 pmol/L respectively (p&lt;0.0001 for both), while no significant change was seen in the placebo group. Plasma folate concentrations increased by 27.8 nmol/L (p&lt;0.001) and 1.3 nmol/L (p&lt;0.05) respectively in the MMN and B</w:t>
      </w:r>
      <w:r w:rsidRPr="00926A89">
        <w:rPr>
          <w:rFonts w:ascii="Times New Roman" w:eastAsia="Arial Unicode MS" w:hAnsi="Times New Roman" w:cs="Times New Roman"/>
          <w:color w:val="auto"/>
          <w:sz w:val="24"/>
          <w:szCs w:val="24"/>
          <w:vertAlign w:val="subscript"/>
        </w:rPr>
        <w:t>12</w:t>
      </w:r>
      <w:r w:rsidRPr="00926A89">
        <w:rPr>
          <w:rFonts w:ascii="Times New Roman" w:eastAsia="Arial Unicode MS" w:hAnsi="Times New Roman" w:cs="Times New Roman"/>
          <w:color w:val="auto"/>
          <w:sz w:val="24"/>
          <w:szCs w:val="24"/>
        </w:rPr>
        <w:t xml:space="preserve"> groups, but remained unchanged in the placebo </w:t>
      </w:r>
      <w:r w:rsidRPr="00926A89">
        <w:rPr>
          <w:rFonts w:ascii="Times New Roman" w:eastAsia="Arial Unicode MS" w:hAnsi="Times New Roman" w:cs="Times New Roman"/>
          <w:color w:val="auto"/>
          <w:sz w:val="24"/>
          <w:szCs w:val="24"/>
        </w:rPr>
        <w:lastRenderedPageBreak/>
        <w:t>group. Both supplementation groups showed a reduction in plasma homocysteine concentrations (3.8 and 1.4 μmol/L, respectively; p&lt;0.0001) but the levels increased in the placebo group (1.9 μmol/L; p&lt;0.0001). A comparison of change in anthropometric measurements across the groups did not show any significant differences after supplementation indicating no additional effect of supplementation.</w:t>
      </w:r>
    </w:p>
    <w:p w14:paraId="45989755"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shd w:val="clear" w:color="auto" w:fill="FFFF00"/>
        </w:rPr>
      </w:pPr>
      <w:r w:rsidRPr="00926A89">
        <w:rPr>
          <w:rStyle w:val="None"/>
          <w:rFonts w:ascii="Times New Roman" w:hAnsi="Times New Roman"/>
          <w:b/>
          <w:bCs/>
          <w:sz w:val="24"/>
          <w:szCs w:val="24"/>
        </w:rPr>
        <w:t>Differentially Methylated Loci and Their Biological Relevance</w:t>
      </w:r>
    </w:p>
    <w:p w14:paraId="09F2600A" w14:textId="2760838A" w:rsidR="006D4DBA" w:rsidRPr="00926A89" w:rsidRDefault="00A73381" w:rsidP="00E16EDF">
      <w:pPr>
        <w:pStyle w:val="Body"/>
        <w:spacing w:after="120" w:line="480" w:lineRule="auto"/>
        <w:ind w:left="360"/>
        <w:jc w:val="both"/>
        <w:rPr>
          <w:rStyle w:val="None"/>
          <w:rFonts w:ascii="Times New Roman" w:hAnsi="Times New Roman"/>
          <w:sz w:val="24"/>
          <w:szCs w:val="24"/>
          <w:shd w:val="clear" w:color="auto" w:fill="FFFF00"/>
        </w:rPr>
      </w:pPr>
      <w:r w:rsidRPr="00926A89">
        <w:rPr>
          <w:rStyle w:val="None"/>
          <w:rFonts w:ascii="Times New Roman" w:hAnsi="Times New Roman"/>
          <w:sz w:val="24"/>
          <w:szCs w:val="24"/>
        </w:rPr>
        <w:t>In the PMNS cohort, w</w:t>
      </w:r>
      <w:r w:rsidR="006F64D9" w:rsidRPr="00926A89">
        <w:rPr>
          <w:rStyle w:val="None"/>
          <w:rFonts w:ascii="Times New Roman" w:hAnsi="Times New Roman"/>
          <w:sz w:val="24"/>
          <w:szCs w:val="24"/>
        </w:rPr>
        <w:t xml:space="preserve">e </w:t>
      </w:r>
      <w:r w:rsidR="00B81313" w:rsidRPr="00926A89">
        <w:rPr>
          <w:rStyle w:val="None"/>
          <w:rFonts w:ascii="Times New Roman" w:hAnsi="Times New Roman"/>
          <w:sz w:val="24"/>
          <w:szCs w:val="24"/>
        </w:rPr>
        <w:t>compared</w:t>
      </w:r>
      <w:r w:rsidR="006F64D9" w:rsidRPr="00926A89">
        <w:rPr>
          <w:rStyle w:val="None"/>
          <w:rFonts w:ascii="Times New Roman" w:hAnsi="Times New Roman"/>
          <w:sz w:val="24"/>
          <w:szCs w:val="24"/>
        </w:rPr>
        <w:t xml:space="preserve"> </w:t>
      </w:r>
      <w:r w:rsidR="00C96278" w:rsidRPr="00926A89">
        <w:rPr>
          <w:rStyle w:val="None"/>
          <w:rFonts w:ascii="Times New Roman" w:hAnsi="Times New Roman"/>
          <w:sz w:val="24"/>
          <w:szCs w:val="24"/>
        </w:rPr>
        <w:t>methylation</w:t>
      </w:r>
      <w:r w:rsidR="006F64D9" w:rsidRPr="00926A89">
        <w:rPr>
          <w:rStyle w:val="None"/>
          <w:rFonts w:ascii="Times New Roman" w:hAnsi="Times New Roman"/>
          <w:sz w:val="24"/>
          <w:szCs w:val="24"/>
        </w:rPr>
        <w:t xml:space="preserve"> </w:t>
      </w:r>
      <w:r w:rsidR="00B81313" w:rsidRPr="00926A89">
        <w:rPr>
          <w:rStyle w:val="None"/>
          <w:rFonts w:ascii="Times New Roman" w:hAnsi="Times New Roman"/>
          <w:sz w:val="24"/>
          <w:szCs w:val="24"/>
        </w:rPr>
        <w:t xml:space="preserve">levels at </w:t>
      </w:r>
      <w:r w:rsidR="00B24DD0" w:rsidRPr="00926A89">
        <w:rPr>
          <w:rStyle w:val="None"/>
          <w:rFonts w:ascii="Times New Roman" w:hAnsi="Times New Roman"/>
          <w:sz w:val="24"/>
          <w:szCs w:val="24"/>
        </w:rPr>
        <w:t>~</w:t>
      </w:r>
      <w:r w:rsidR="00B81313" w:rsidRPr="00926A89">
        <w:rPr>
          <w:rStyle w:val="None"/>
          <w:rFonts w:ascii="Times New Roman" w:hAnsi="Times New Roman"/>
          <w:sz w:val="24"/>
          <w:szCs w:val="24"/>
        </w:rPr>
        <w:t xml:space="preserve">483,000 loci measured on the </w:t>
      </w:r>
      <w:r w:rsidR="003D6874" w:rsidRPr="00926A89">
        <w:rPr>
          <w:rFonts w:ascii="Times New Roman" w:hAnsi="Times New Roman"/>
          <w:sz w:val="24"/>
          <w:szCs w:val="24"/>
        </w:rPr>
        <w:t xml:space="preserve">InfiniumHumanMethylation450 BeadChip </w:t>
      </w:r>
      <w:r w:rsidR="00781DBD" w:rsidRPr="00926A89">
        <w:rPr>
          <w:rFonts w:ascii="Times New Roman" w:hAnsi="Times New Roman"/>
          <w:sz w:val="24"/>
          <w:szCs w:val="24"/>
        </w:rPr>
        <w:t>Arr</w:t>
      </w:r>
      <w:r w:rsidR="003D6874" w:rsidRPr="00926A89">
        <w:rPr>
          <w:rFonts w:ascii="Times New Roman" w:hAnsi="Times New Roman"/>
          <w:sz w:val="24"/>
          <w:szCs w:val="24"/>
        </w:rPr>
        <w:t>ay</w:t>
      </w:r>
      <w:r w:rsidR="009952C5" w:rsidRPr="00926A89">
        <w:rPr>
          <w:rFonts w:ascii="Times New Roman" w:hAnsi="Times New Roman"/>
          <w:sz w:val="24"/>
          <w:szCs w:val="24"/>
        </w:rPr>
        <w:t>,</w:t>
      </w:r>
      <w:r w:rsidR="00B81313" w:rsidRPr="00926A89">
        <w:rPr>
          <w:rStyle w:val="None"/>
          <w:rFonts w:ascii="Times New Roman" w:hAnsi="Times New Roman"/>
          <w:sz w:val="24"/>
          <w:szCs w:val="24"/>
        </w:rPr>
        <w:t xml:space="preserve"> </w:t>
      </w:r>
      <w:r w:rsidR="00B36836" w:rsidRPr="00926A89">
        <w:rPr>
          <w:rStyle w:val="None"/>
          <w:rFonts w:ascii="Times New Roman" w:hAnsi="Times New Roman"/>
          <w:sz w:val="24"/>
          <w:szCs w:val="24"/>
        </w:rPr>
        <w:t>pre-</w:t>
      </w:r>
      <w:r w:rsidR="006E279B" w:rsidRPr="00926A89">
        <w:rPr>
          <w:rStyle w:val="None"/>
          <w:rFonts w:ascii="Times New Roman" w:hAnsi="Times New Roman"/>
          <w:sz w:val="24"/>
          <w:szCs w:val="24"/>
        </w:rPr>
        <w:t xml:space="preserve"> and post-</w:t>
      </w:r>
      <w:r w:rsidR="00B81313" w:rsidRPr="00926A89">
        <w:rPr>
          <w:rStyle w:val="None"/>
          <w:rFonts w:ascii="Times New Roman" w:hAnsi="Times New Roman"/>
          <w:sz w:val="24"/>
          <w:szCs w:val="24"/>
        </w:rPr>
        <w:t>supplementation</w:t>
      </w:r>
      <w:r w:rsidR="006F64D9" w:rsidRPr="00926A89">
        <w:rPr>
          <w:rStyle w:val="None"/>
          <w:rFonts w:ascii="Times New Roman" w:hAnsi="Times New Roman"/>
          <w:sz w:val="24"/>
          <w:szCs w:val="24"/>
        </w:rPr>
        <w:t xml:space="preserve"> in each group</w:t>
      </w:r>
      <w:r w:rsidR="00B81313" w:rsidRPr="00926A89">
        <w:rPr>
          <w:rStyle w:val="None"/>
          <w:rFonts w:ascii="Times New Roman" w:hAnsi="Times New Roman"/>
          <w:sz w:val="24"/>
          <w:szCs w:val="24"/>
        </w:rPr>
        <w:t xml:space="preserve"> and across groups</w:t>
      </w:r>
      <w:r w:rsidR="006E279B" w:rsidRPr="00926A89">
        <w:rPr>
          <w:rStyle w:val="None"/>
          <w:rFonts w:ascii="Times New Roman" w:hAnsi="Times New Roman"/>
          <w:sz w:val="24"/>
          <w:szCs w:val="24"/>
        </w:rPr>
        <w:t>.</w:t>
      </w:r>
      <w:r w:rsidR="006F64D9" w:rsidRPr="00926A89">
        <w:rPr>
          <w:rStyle w:val="None"/>
          <w:rFonts w:ascii="Times New Roman" w:hAnsi="Times New Roman"/>
          <w:sz w:val="24"/>
          <w:szCs w:val="24"/>
        </w:rPr>
        <w:t xml:space="preserve"> </w:t>
      </w:r>
      <w:r w:rsidR="006E279B" w:rsidRPr="00926A89">
        <w:rPr>
          <w:rStyle w:val="None"/>
          <w:rFonts w:ascii="Times New Roman" w:hAnsi="Times New Roman"/>
          <w:sz w:val="24"/>
          <w:szCs w:val="24"/>
        </w:rPr>
        <w:t>C</w:t>
      </w:r>
      <w:r w:rsidR="006F64D9" w:rsidRPr="00926A89">
        <w:rPr>
          <w:rStyle w:val="None"/>
          <w:rFonts w:ascii="Times New Roman" w:hAnsi="Times New Roman"/>
          <w:sz w:val="24"/>
          <w:szCs w:val="24"/>
        </w:rPr>
        <w:t xml:space="preserve">onsidering the small sample size, we used a </w:t>
      </w:r>
      <w:r w:rsidR="00B36836" w:rsidRPr="00926A89">
        <w:rPr>
          <w:rStyle w:val="None"/>
          <w:rFonts w:ascii="Times New Roman" w:hAnsi="Times New Roman"/>
          <w:sz w:val="24"/>
          <w:szCs w:val="24"/>
        </w:rPr>
        <w:t>false discovery rate (</w:t>
      </w:r>
      <w:r w:rsidR="006F64D9" w:rsidRPr="00926A89">
        <w:rPr>
          <w:rStyle w:val="None"/>
          <w:rFonts w:ascii="Times New Roman" w:hAnsi="Times New Roman"/>
          <w:sz w:val="24"/>
          <w:szCs w:val="24"/>
        </w:rPr>
        <w:t>FDR</w:t>
      </w:r>
      <w:r w:rsidR="00B36836" w:rsidRPr="00926A89">
        <w:rPr>
          <w:rStyle w:val="None"/>
          <w:rFonts w:ascii="Times New Roman" w:hAnsi="Times New Roman"/>
          <w:sz w:val="24"/>
          <w:szCs w:val="24"/>
        </w:rPr>
        <w:t xml:space="preserve">) </w:t>
      </w:r>
      <w:r w:rsidR="00C30FA4" w:rsidRPr="00926A89">
        <w:rPr>
          <w:rStyle w:val="None"/>
          <w:rFonts w:ascii="Times New Roman" w:hAnsi="Times New Roman"/>
          <w:sz w:val="24"/>
          <w:szCs w:val="24"/>
        </w:rPr>
        <w:t>adjustment and a stringent FDR adjusted p</w:t>
      </w:r>
      <w:r w:rsidR="006F64D9" w:rsidRPr="00926A89">
        <w:rPr>
          <w:rStyle w:val="None"/>
          <w:rFonts w:ascii="Times New Roman" w:hAnsi="Times New Roman"/>
          <w:sz w:val="24"/>
          <w:szCs w:val="24"/>
        </w:rPr>
        <w:t xml:space="preserve">&lt;0.02 for </w:t>
      </w:r>
      <w:r w:rsidR="00B36836" w:rsidRPr="00926A89">
        <w:rPr>
          <w:rStyle w:val="None"/>
          <w:rFonts w:ascii="Times New Roman" w:hAnsi="Times New Roman"/>
          <w:sz w:val="24"/>
          <w:szCs w:val="24"/>
        </w:rPr>
        <w:t>the</w:t>
      </w:r>
      <w:r w:rsidR="006F64D9" w:rsidRPr="00926A89">
        <w:rPr>
          <w:rStyle w:val="None"/>
          <w:rFonts w:ascii="Times New Roman" w:hAnsi="Times New Roman"/>
          <w:sz w:val="24"/>
          <w:szCs w:val="24"/>
        </w:rPr>
        <w:t xml:space="preserve"> analysis. At baseline, there</w:t>
      </w:r>
      <w:r w:rsidR="00C96278" w:rsidRPr="00926A89">
        <w:rPr>
          <w:rStyle w:val="None"/>
          <w:rFonts w:ascii="Times New Roman" w:hAnsi="Times New Roman"/>
          <w:sz w:val="24"/>
          <w:szCs w:val="24"/>
        </w:rPr>
        <w:t xml:space="preserve"> were no significant difference</w:t>
      </w:r>
      <w:r w:rsidR="009952C5" w:rsidRPr="00926A89">
        <w:rPr>
          <w:rStyle w:val="None"/>
          <w:rFonts w:ascii="Times New Roman" w:hAnsi="Times New Roman"/>
          <w:sz w:val="24"/>
          <w:szCs w:val="24"/>
        </w:rPr>
        <w:t>s</w:t>
      </w:r>
      <w:r w:rsidR="006F64D9" w:rsidRPr="00926A89">
        <w:rPr>
          <w:rStyle w:val="None"/>
          <w:rFonts w:ascii="Times New Roman" w:hAnsi="Times New Roman"/>
          <w:sz w:val="24"/>
          <w:szCs w:val="24"/>
        </w:rPr>
        <w:t xml:space="preserve"> in DNA methylation </w:t>
      </w:r>
      <w:r w:rsidR="00EF1086" w:rsidRPr="00926A89">
        <w:rPr>
          <w:rStyle w:val="None"/>
          <w:rFonts w:ascii="Times New Roman" w:hAnsi="Times New Roman"/>
          <w:sz w:val="24"/>
          <w:szCs w:val="24"/>
        </w:rPr>
        <w:t>levels (</w:t>
      </w:r>
      <w:r w:rsidR="00781DBD" w:rsidRPr="00926A89">
        <w:rPr>
          <w:rStyle w:val="None"/>
          <w:rFonts w:ascii="Times New Roman" w:hAnsi="Times New Roman"/>
          <w:sz w:val="24"/>
          <w:szCs w:val="24"/>
        </w:rPr>
        <w:t xml:space="preserve">FDR </w:t>
      </w:r>
      <w:r w:rsidR="00EF1086" w:rsidRPr="00926A89">
        <w:rPr>
          <w:rStyle w:val="None"/>
          <w:rFonts w:ascii="Times New Roman" w:hAnsi="Times New Roman"/>
          <w:sz w:val="24"/>
          <w:szCs w:val="24"/>
        </w:rPr>
        <w:t xml:space="preserve">&lt;0.02 and difference between group average % methylation levels </w:t>
      </w:r>
      <w:r w:rsidR="002F5EEF" w:rsidRPr="00926A89">
        <w:rPr>
          <w:rStyle w:val="None"/>
          <w:rFonts w:ascii="Times New Roman" w:hAnsi="Times New Roman"/>
          <w:sz w:val="24"/>
          <w:szCs w:val="24"/>
        </w:rPr>
        <w:t>&gt;5%</w:t>
      </w:r>
      <w:r w:rsidR="00EF1086"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among the four</w:t>
      </w:r>
      <w:r w:rsidR="00C96278" w:rsidRPr="00926A89">
        <w:rPr>
          <w:rStyle w:val="None"/>
          <w:rFonts w:ascii="Times New Roman" w:hAnsi="Times New Roman"/>
          <w:sz w:val="24"/>
          <w:szCs w:val="24"/>
        </w:rPr>
        <w:t xml:space="preserve"> groups in the </w:t>
      </w:r>
      <w:r w:rsidR="00C96278" w:rsidRPr="00926A89">
        <w:rPr>
          <w:rStyle w:val="None"/>
          <w:rFonts w:ascii="Times New Roman" w:hAnsi="Times New Roman"/>
          <w:sz w:val="24"/>
          <w:szCs w:val="24"/>
        </w:rPr>
        <w:lastRenderedPageBreak/>
        <w:t>PMNS</w:t>
      </w:r>
      <w:r w:rsidR="006F64D9" w:rsidRPr="00926A89">
        <w:rPr>
          <w:rStyle w:val="None"/>
          <w:rFonts w:ascii="Times New Roman" w:hAnsi="Times New Roman"/>
          <w:sz w:val="24"/>
          <w:szCs w:val="24"/>
        </w:rPr>
        <w:t>. On comparison of the pre- and post-supplementation methylation data</w:t>
      </w:r>
      <w:r w:rsidR="00B24DD0" w:rsidRPr="00926A89">
        <w:rPr>
          <w:rStyle w:val="None"/>
          <w:rFonts w:ascii="Times New Roman" w:hAnsi="Times New Roman"/>
          <w:sz w:val="24"/>
          <w:szCs w:val="24"/>
        </w:rPr>
        <w:t xml:space="preserve">, </w:t>
      </w:r>
      <w:r w:rsidR="002F5EEF" w:rsidRPr="00926A89">
        <w:rPr>
          <w:rStyle w:val="None"/>
          <w:rFonts w:ascii="Times New Roman" w:hAnsi="Times New Roman"/>
          <w:sz w:val="24"/>
          <w:szCs w:val="24"/>
        </w:rPr>
        <w:t>12</w:t>
      </w:r>
      <w:r w:rsidR="006F64D9" w:rsidRPr="00926A89">
        <w:rPr>
          <w:rStyle w:val="None"/>
          <w:rFonts w:ascii="Times New Roman" w:hAnsi="Times New Roman"/>
          <w:sz w:val="24"/>
          <w:szCs w:val="24"/>
        </w:rPr>
        <w:t xml:space="preserve"> differentially methylated CpGs (DMCpGs) were detected in the placebo group, presumably representing background change over time and noise in the data. </w:t>
      </w:r>
      <w:r w:rsidR="00A15204" w:rsidRPr="00926A89">
        <w:rPr>
          <w:rStyle w:val="None"/>
          <w:rFonts w:ascii="Times New Roman" w:hAnsi="Times New Roman"/>
          <w:sz w:val="24"/>
          <w:szCs w:val="24"/>
        </w:rPr>
        <w:t>T</w:t>
      </w:r>
      <w:r w:rsidR="00043A26" w:rsidRPr="00926A89">
        <w:rPr>
          <w:rStyle w:val="None"/>
          <w:rFonts w:ascii="Times New Roman" w:hAnsi="Times New Roman"/>
          <w:sz w:val="24"/>
          <w:szCs w:val="24"/>
        </w:rPr>
        <w:t xml:space="preserve">he </w:t>
      </w:r>
      <w:r w:rsidR="006F64D9" w:rsidRPr="00926A89">
        <w:rPr>
          <w:rStyle w:val="None"/>
          <w:rFonts w:ascii="Times New Roman" w:hAnsi="Times New Roman"/>
          <w:sz w:val="24"/>
          <w:szCs w:val="24"/>
        </w:rPr>
        <w:t xml:space="preserve">folic acid group showed </w:t>
      </w:r>
      <w:r w:rsidR="002F5EEF" w:rsidRPr="00926A89">
        <w:rPr>
          <w:rStyle w:val="None"/>
          <w:rFonts w:ascii="Times New Roman" w:hAnsi="Times New Roman"/>
          <w:sz w:val="24"/>
          <w:szCs w:val="24"/>
        </w:rPr>
        <w:t>1</w:t>
      </w:r>
      <w:r w:rsidR="006F64D9" w:rsidRPr="00926A89">
        <w:rPr>
          <w:rStyle w:val="None"/>
          <w:rFonts w:ascii="Times New Roman" w:hAnsi="Times New Roman"/>
          <w:sz w:val="24"/>
          <w:szCs w:val="24"/>
        </w:rPr>
        <w:t xml:space="preserve">9 DMCpGs, </w:t>
      </w:r>
      <w:r w:rsidR="00A15204" w:rsidRPr="00926A89">
        <w:rPr>
          <w:rStyle w:val="None"/>
          <w:rFonts w:ascii="Times New Roman" w:hAnsi="Times New Roman"/>
          <w:sz w:val="24"/>
          <w:szCs w:val="24"/>
        </w:rPr>
        <w:t xml:space="preserve">while </w:t>
      </w:r>
      <w:r w:rsidR="006F64D9" w:rsidRPr="00926A89">
        <w:rPr>
          <w:rStyle w:val="None"/>
          <w:rFonts w:ascii="Times New Roman" w:hAnsi="Times New Roman"/>
          <w:sz w:val="24"/>
          <w:szCs w:val="24"/>
        </w:rPr>
        <w:t>the groups receiving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alone</w:t>
      </w:r>
      <w:r w:rsidR="00A15204" w:rsidRPr="00926A89">
        <w:rPr>
          <w:rStyle w:val="None"/>
          <w:rFonts w:ascii="Times New Roman" w:hAnsi="Times New Roman"/>
          <w:sz w:val="24"/>
          <w:szCs w:val="24"/>
        </w:rPr>
        <w:t xml:space="preserve"> and that</w:t>
      </w:r>
      <w:r w:rsidR="006F64D9" w:rsidRPr="00926A89">
        <w:rPr>
          <w:rStyle w:val="None"/>
          <w:rFonts w:ascii="Times New Roman" w:hAnsi="Times New Roman"/>
          <w:sz w:val="24"/>
          <w:szCs w:val="24"/>
        </w:rPr>
        <w:t xml:space="preserve"> with folic acid </w:t>
      </w:r>
      <w:r w:rsidR="00A15204" w:rsidRPr="00926A89">
        <w:rPr>
          <w:rStyle w:val="None"/>
          <w:rFonts w:ascii="Times New Roman" w:hAnsi="Times New Roman"/>
          <w:sz w:val="24"/>
          <w:szCs w:val="24"/>
        </w:rPr>
        <w:t xml:space="preserve">showed </w:t>
      </w:r>
      <w:r w:rsidR="006F64D9" w:rsidRPr="00926A89">
        <w:rPr>
          <w:rStyle w:val="None"/>
          <w:rFonts w:ascii="Times New Roman" w:hAnsi="Times New Roman"/>
          <w:sz w:val="24"/>
          <w:szCs w:val="24"/>
        </w:rPr>
        <w:t>many more DMCpGs</w:t>
      </w:r>
      <w:r w:rsidR="007A26EB" w:rsidRPr="00926A89">
        <w:rPr>
          <w:rStyle w:val="None"/>
          <w:rFonts w:ascii="Times New Roman" w:hAnsi="Times New Roman"/>
          <w:sz w:val="24"/>
          <w:szCs w:val="24"/>
        </w:rPr>
        <w:t xml:space="preserve">; </w:t>
      </w:r>
      <w:r w:rsidR="002F5EEF" w:rsidRPr="00926A89">
        <w:rPr>
          <w:rStyle w:val="None"/>
          <w:rFonts w:ascii="Times New Roman" w:hAnsi="Times New Roman"/>
          <w:sz w:val="24"/>
          <w:szCs w:val="24"/>
        </w:rPr>
        <w:t>589</w:t>
      </w:r>
      <w:r w:rsidR="006F64D9" w:rsidRPr="00926A89">
        <w:rPr>
          <w:rStyle w:val="None"/>
          <w:rFonts w:ascii="Times New Roman" w:hAnsi="Times New Roman"/>
          <w:sz w:val="24"/>
          <w:szCs w:val="24"/>
        </w:rPr>
        <w:t xml:space="preserve"> and 16</w:t>
      </w:r>
      <w:r w:rsidR="002F5EEF" w:rsidRPr="00926A89">
        <w:rPr>
          <w:rStyle w:val="None"/>
          <w:rFonts w:ascii="Times New Roman" w:hAnsi="Times New Roman"/>
          <w:sz w:val="24"/>
          <w:szCs w:val="24"/>
        </w:rPr>
        <w:t>9</w:t>
      </w:r>
      <w:r w:rsidR="006F64D9" w:rsidRPr="00926A89">
        <w:rPr>
          <w:rStyle w:val="None"/>
          <w:rFonts w:ascii="Times New Roman" w:hAnsi="Times New Roman"/>
          <w:sz w:val="24"/>
          <w:szCs w:val="24"/>
        </w:rPr>
        <w:t xml:space="preserve"> DMCpGs in </w:t>
      </w:r>
      <w:r w:rsidR="00043A26" w:rsidRPr="00926A89">
        <w:rPr>
          <w:rStyle w:val="None"/>
          <w:rFonts w:ascii="Times New Roman" w:hAnsi="Times New Roman"/>
          <w:sz w:val="24"/>
          <w:szCs w:val="24"/>
        </w:rPr>
        <w:t xml:space="preserve">the </w:t>
      </w:r>
      <w:r w:rsidR="006F64D9" w:rsidRPr="00926A89">
        <w:rPr>
          <w:rStyle w:val="None"/>
          <w:rFonts w:ascii="Times New Roman" w:hAnsi="Times New Roman"/>
          <w:sz w:val="24"/>
          <w:szCs w:val="24"/>
        </w:rPr>
        <w:t>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and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groups respectively (Fig</w:t>
      </w:r>
      <w:r w:rsidR="00AF7C6E" w:rsidRPr="00926A89">
        <w:rPr>
          <w:rStyle w:val="None"/>
          <w:rFonts w:ascii="Times New Roman" w:hAnsi="Times New Roman"/>
          <w:sz w:val="24"/>
          <w:szCs w:val="24"/>
        </w:rPr>
        <w:t>ure</w:t>
      </w:r>
      <w:r w:rsidR="006F64D9"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2</w:t>
      </w:r>
      <w:r w:rsidR="006F64D9" w:rsidRPr="00926A89">
        <w:rPr>
          <w:rStyle w:val="None"/>
          <w:rFonts w:ascii="Times New Roman" w:hAnsi="Times New Roman"/>
          <w:sz w:val="24"/>
          <w:szCs w:val="24"/>
        </w:rPr>
        <w:t xml:space="preserve">A-D;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3)</w:t>
      </w:r>
      <w:r w:rsidR="009952C5"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7A26EB"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w:t>
      </w:r>
      <w:r w:rsidR="00407E71" w:rsidRPr="00926A89">
        <w:rPr>
          <w:rStyle w:val="None"/>
          <w:rFonts w:ascii="Times New Roman" w:hAnsi="Times New Roman"/>
          <w:sz w:val="24"/>
          <w:szCs w:val="24"/>
        </w:rPr>
        <w:t>4</w:t>
      </w:r>
      <w:r w:rsidR="007A26EB" w:rsidRPr="00926A89">
        <w:rPr>
          <w:rStyle w:val="None"/>
          <w:rFonts w:ascii="Times New Roman" w:hAnsi="Times New Roman"/>
          <w:sz w:val="24"/>
          <w:szCs w:val="24"/>
        </w:rPr>
        <w:t xml:space="preserve"> and </w:t>
      </w:r>
      <w:r w:rsidR="00DF37BB" w:rsidRPr="00926A89">
        <w:rPr>
          <w:rStyle w:val="None"/>
          <w:rFonts w:ascii="Times New Roman" w:hAnsi="Times New Roman"/>
          <w:sz w:val="24"/>
          <w:szCs w:val="24"/>
        </w:rPr>
        <w:t>S</w:t>
      </w:r>
      <w:r w:rsidR="00AF7C6E" w:rsidRPr="00926A89">
        <w:rPr>
          <w:rStyle w:val="None"/>
          <w:rFonts w:ascii="Times New Roman" w:hAnsi="Times New Roman"/>
          <w:sz w:val="24"/>
          <w:szCs w:val="24"/>
        </w:rPr>
        <w:t>5</w:t>
      </w:r>
      <w:r w:rsidR="009952C5" w:rsidRPr="00926A89">
        <w:rPr>
          <w:rStyle w:val="None"/>
          <w:rFonts w:ascii="Times New Roman" w:hAnsi="Times New Roman"/>
          <w:sz w:val="24"/>
          <w:szCs w:val="24"/>
        </w:rPr>
        <w:t>)</w:t>
      </w:r>
      <w:r w:rsidR="006F64D9" w:rsidRPr="00926A89">
        <w:rPr>
          <w:rStyle w:val="None"/>
          <w:rFonts w:ascii="Times New Roman" w:hAnsi="Times New Roman"/>
          <w:sz w:val="24"/>
          <w:szCs w:val="24"/>
        </w:rPr>
        <w:t xml:space="preserve">. </w:t>
      </w:r>
      <w:r w:rsidR="00D0355A" w:rsidRPr="00926A89">
        <w:rPr>
          <w:rStyle w:val="None"/>
          <w:rFonts w:ascii="Times New Roman" w:hAnsi="Times New Roman"/>
          <w:sz w:val="24"/>
          <w:szCs w:val="24"/>
        </w:rPr>
        <w:t xml:space="preserve">On comparing the groups </w:t>
      </w:r>
      <w:r w:rsidR="00B24DD0" w:rsidRPr="00926A89">
        <w:rPr>
          <w:rStyle w:val="None"/>
          <w:rFonts w:ascii="Times New Roman" w:hAnsi="Times New Roman"/>
          <w:sz w:val="24"/>
          <w:szCs w:val="24"/>
        </w:rPr>
        <w:t xml:space="preserve">that </w:t>
      </w:r>
      <w:r w:rsidR="00781DBD" w:rsidRPr="00926A89">
        <w:rPr>
          <w:rStyle w:val="None"/>
          <w:rFonts w:ascii="Times New Roman" w:hAnsi="Times New Roman"/>
          <w:sz w:val="24"/>
          <w:szCs w:val="24"/>
        </w:rPr>
        <w:t>received B</w:t>
      </w:r>
      <w:r w:rsidR="00781DBD" w:rsidRPr="00926A89">
        <w:rPr>
          <w:rStyle w:val="None"/>
          <w:rFonts w:ascii="Times New Roman" w:hAnsi="Times New Roman"/>
          <w:sz w:val="24"/>
          <w:szCs w:val="24"/>
          <w:vertAlign w:val="subscript"/>
        </w:rPr>
        <w:t>12</w:t>
      </w:r>
      <w:r w:rsidR="00781DBD" w:rsidRPr="00926A89">
        <w:rPr>
          <w:rStyle w:val="None"/>
          <w:rFonts w:ascii="Times New Roman" w:hAnsi="Times New Roman"/>
          <w:sz w:val="24"/>
          <w:szCs w:val="24"/>
        </w:rPr>
        <w:t xml:space="preserve"> (B</w:t>
      </w:r>
      <w:r w:rsidR="00781DBD" w:rsidRPr="00926A89">
        <w:rPr>
          <w:rStyle w:val="None"/>
          <w:rFonts w:ascii="Times New Roman" w:hAnsi="Times New Roman"/>
          <w:sz w:val="24"/>
          <w:szCs w:val="24"/>
          <w:vertAlign w:val="subscript"/>
        </w:rPr>
        <w:t>12</w:t>
      </w:r>
      <w:r w:rsidR="00781DBD" w:rsidRPr="00926A89">
        <w:rPr>
          <w:rStyle w:val="None"/>
          <w:rFonts w:ascii="Times New Roman" w:hAnsi="Times New Roman"/>
          <w:sz w:val="24"/>
          <w:szCs w:val="24"/>
        </w:rPr>
        <w:t xml:space="preserve"> and B</w:t>
      </w:r>
      <w:r w:rsidR="00781DBD" w:rsidRPr="00926A89">
        <w:rPr>
          <w:rStyle w:val="None"/>
          <w:rFonts w:ascii="Times New Roman" w:hAnsi="Times New Roman"/>
          <w:sz w:val="24"/>
          <w:szCs w:val="24"/>
          <w:vertAlign w:val="subscript"/>
        </w:rPr>
        <w:t>12</w:t>
      </w:r>
      <w:r w:rsidR="00781DBD" w:rsidRPr="00926A89">
        <w:rPr>
          <w:rStyle w:val="None"/>
          <w:rFonts w:ascii="Times New Roman" w:hAnsi="Times New Roman"/>
          <w:sz w:val="24"/>
          <w:szCs w:val="24"/>
        </w:rPr>
        <w:t xml:space="preserve">+folic acid groups) and </w:t>
      </w:r>
      <w:r w:rsidR="00D0355A" w:rsidRPr="00926A89">
        <w:rPr>
          <w:rStyle w:val="None"/>
          <w:rFonts w:ascii="Times New Roman" w:hAnsi="Times New Roman"/>
          <w:sz w:val="24"/>
          <w:szCs w:val="24"/>
        </w:rPr>
        <w:t xml:space="preserve">those that </w:t>
      </w:r>
      <w:r w:rsidR="00781DBD" w:rsidRPr="00926A89">
        <w:rPr>
          <w:rStyle w:val="None"/>
          <w:rFonts w:ascii="Times New Roman" w:hAnsi="Times New Roman"/>
          <w:sz w:val="24"/>
          <w:szCs w:val="24"/>
        </w:rPr>
        <w:t xml:space="preserve">did not </w:t>
      </w:r>
      <w:r w:rsidR="00B24DD0" w:rsidRPr="00926A89">
        <w:rPr>
          <w:rStyle w:val="None"/>
          <w:rFonts w:ascii="Times New Roman" w:hAnsi="Times New Roman"/>
          <w:sz w:val="24"/>
          <w:szCs w:val="24"/>
        </w:rPr>
        <w:t>(placebo and folic acid groups)</w:t>
      </w:r>
      <w:r w:rsidR="00D0355A" w:rsidRPr="00926A89">
        <w:rPr>
          <w:rStyle w:val="None"/>
          <w:rFonts w:ascii="Times New Roman" w:hAnsi="Times New Roman"/>
          <w:sz w:val="24"/>
          <w:szCs w:val="24"/>
        </w:rPr>
        <w:t xml:space="preserve">, we </w:t>
      </w:r>
      <w:r w:rsidR="00B24DD0" w:rsidRPr="00926A89">
        <w:rPr>
          <w:rStyle w:val="None"/>
          <w:rFonts w:ascii="Times New Roman" w:hAnsi="Times New Roman"/>
          <w:sz w:val="24"/>
          <w:szCs w:val="24"/>
        </w:rPr>
        <w:t xml:space="preserve">observed </w:t>
      </w:r>
      <w:r w:rsidR="00B36836" w:rsidRPr="00926A89">
        <w:rPr>
          <w:rStyle w:val="None"/>
          <w:rFonts w:ascii="Times New Roman" w:hAnsi="Times New Roman"/>
          <w:sz w:val="24"/>
          <w:szCs w:val="24"/>
        </w:rPr>
        <w:t xml:space="preserve">that </w:t>
      </w:r>
      <w:r w:rsidR="00B24DD0" w:rsidRPr="00926A89">
        <w:rPr>
          <w:rStyle w:val="None"/>
          <w:rFonts w:ascii="Times New Roman" w:hAnsi="Times New Roman"/>
          <w:sz w:val="24"/>
          <w:szCs w:val="24"/>
        </w:rPr>
        <w:t xml:space="preserve">the </w:t>
      </w:r>
      <w:r w:rsidR="00B36836" w:rsidRPr="00926A89">
        <w:rPr>
          <w:rStyle w:val="None"/>
          <w:rFonts w:ascii="Times New Roman" w:hAnsi="Times New Roman"/>
          <w:sz w:val="24"/>
          <w:szCs w:val="24"/>
        </w:rPr>
        <w:t>group which received B</w:t>
      </w:r>
      <w:r w:rsidR="00B36836" w:rsidRPr="00926A89">
        <w:rPr>
          <w:rStyle w:val="None"/>
          <w:rFonts w:ascii="Times New Roman" w:hAnsi="Times New Roman"/>
          <w:sz w:val="24"/>
          <w:szCs w:val="24"/>
          <w:vertAlign w:val="subscript"/>
        </w:rPr>
        <w:t>12</w:t>
      </w:r>
      <w:r w:rsidR="00B36836" w:rsidRPr="00926A89">
        <w:rPr>
          <w:rStyle w:val="None"/>
          <w:rFonts w:ascii="Times New Roman" w:hAnsi="Times New Roman"/>
          <w:sz w:val="24"/>
          <w:szCs w:val="24"/>
        </w:rPr>
        <w:t xml:space="preserve"> had </w:t>
      </w:r>
      <w:r w:rsidR="006F64D9" w:rsidRPr="00926A89">
        <w:rPr>
          <w:rStyle w:val="None"/>
          <w:rFonts w:ascii="Times New Roman" w:hAnsi="Times New Roman"/>
          <w:sz w:val="24"/>
          <w:szCs w:val="24"/>
        </w:rPr>
        <w:t xml:space="preserve">8609 </w:t>
      </w:r>
      <w:r w:rsidR="00B36836" w:rsidRPr="00926A89">
        <w:rPr>
          <w:rStyle w:val="None"/>
          <w:rFonts w:ascii="Times New Roman" w:hAnsi="Times New Roman"/>
          <w:sz w:val="24"/>
          <w:szCs w:val="24"/>
        </w:rPr>
        <w:t>DMCpGs while</w:t>
      </w:r>
      <w:r w:rsidR="006F64D9"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the </w:t>
      </w:r>
      <w:r w:rsidR="006D4DBA" w:rsidRPr="00926A89">
        <w:rPr>
          <w:rStyle w:val="None"/>
          <w:rFonts w:ascii="Times New Roman" w:hAnsi="Times New Roman"/>
          <w:sz w:val="24"/>
          <w:szCs w:val="24"/>
        </w:rPr>
        <w:t>group which did not receive</w:t>
      </w:r>
      <w:r w:rsidR="00B36836" w:rsidRPr="00926A89">
        <w:rPr>
          <w:rStyle w:val="None"/>
          <w:rFonts w:ascii="Times New Roman" w:hAnsi="Times New Roman"/>
          <w:sz w:val="24"/>
          <w:szCs w:val="24"/>
        </w:rPr>
        <w:t xml:space="preserve"> B</w:t>
      </w:r>
      <w:r w:rsidR="00B36836" w:rsidRPr="00926A89">
        <w:rPr>
          <w:rStyle w:val="None"/>
          <w:rFonts w:ascii="Times New Roman" w:hAnsi="Times New Roman"/>
          <w:sz w:val="24"/>
          <w:szCs w:val="24"/>
          <w:vertAlign w:val="subscript"/>
        </w:rPr>
        <w:t>12</w:t>
      </w:r>
      <w:r w:rsidR="00B36836" w:rsidRPr="00926A89">
        <w:rPr>
          <w:rStyle w:val="None"/>
          <w:rFonts w:ascii="Times New Roman" w:hAnsi="Times New Roman"/>
          <w:sz w:val="24"/>
          <w:szCs w:val="24"/>
        </w:rPr>
        <w:t xml:space="preserve"> had only </w:t>
      </w:r>
      <w:r w:rsidR="006F64D9" w:rsidRPr="00926A89">
        <w:rPr>
          <w:rStyle w:val="None"/>
          <w:rFonts w:ascii="Times New Roman" w:hAnsi="Times New Roman"/>
          <w:sz w:val="24"/>
          <w:szCs w:val="24"/>
        </w:rPr>
        <w:t>519 significant DMCpGs at FDR&lt;0.02 and beta difference</w:t>
      </w:r>
      <w:r w:rsidR="00B36836"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&gt;5</w:t>
      </w:r>
      <w:r w:rsidR="00B36836" w:rsidRPr="00926A89">
        <w:rPr>
          <w:rStyle w:val="None"/>
          <w:rFonts w:ascii="Times New Roman" w:hAnsi="Times New Roman"/>
          <w:sz w:val="24"/>
          <w:szCs w:val="24"/>
        </w:rPr>
        <w:t>%</w:t>
      </w:r>
      <w:r w:rsidR="006F64D9"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3</w:t>
      </w:r>
      <w:r w:rsidR="00DF37BB"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D44A13" w:rsidRPr="00926A89">
        <w:rPr>
          <w:rStyle w:val="None"/>
          <w:rFonts w:ascii="Times New Roman" w:hAnsi="Times New Roman"/>
          <w:sz w:val="24"/>
          <w:szCs w:val="24"/>
        </w:rPr>
        <w:t>s</w:t>
      </w:r>
      <w:r w:rsidR="00DF37BB" w:rsidRPr="00926A89">
        <w:rPr>
          <w:rStyle w:val="None"/>
          <w:rFonts w:ascii="Times New Roman" w:hAnsi="Times New Roman"/>
          <w:sz w:val="24"/>
          <w:szCs w:val="24"/>
        </w:rPr>
        <w:t xml:space="preserve"> S</w:t>
      </w:r>
      <w:r w:rsidR="00AF7C6E" w:rsidRPr="00926A89">
        <w:rPr>
          <w:rStyle w:val="None"/>
          <w:rFonts w:ascii="Times New Roman" w:hAnsi="Times New Roman"/>
          <w:sz w:val="24"/>
          <w:szCs w:val="24"/>
        </w:rPr>
        <w:t>6</w:t>
      </w:r>
      <w:r w:rsidR="00DF37BB" w:rsidRPr="00926A89">
        <w:rPr>
          <w:rStyle w:val="None"/>
          <w:rFonts w:ascii="Times New Roman" w:hAnsi="Times New Roman"/>
          <w:sz w:val="24"/>
          <w:szCs w:val="24"/>
        </w:rPr>
        <w:t xml:space="preserve"> </w:t>
      </w:r>
      <w:r w:rsidR="00D44A13" w:rsidRPr="00926A89">
        <w:rPr>
          <w:rStyle w:val="None"/>
          <w:rFonts w:ascii="Times New Roman" w:hAnsi="Times New Roman"/>
          <w:sz w:val="24"/>
          <w:szCs w:val="24"/>
        </w:rPr>
        <w:t>&amp;</w:t>
      </w:r>
      <w:r w:rsidR="00DF37BB" w:rsidRPr="00926A89">
        <w:rPr>
          <w:rStyle w:val="None"/>
          <w:rFonts w:ascii="Times New Roman" w:hAnsi="Times New Roman"/>
          <w:sz w:val="24"/>
          <w:szCs w:val="24"/>
        </w:rPr>
        <w:t xml:space="preserve"> S</w:t>
      </w:r>
      <w:r w:rsidR="00AF7C6E" w:rsidRPr="00926A89">
        <w:rPr>
          <w:rStyle w:val="None"/>
          <w:rFonts w:ascii="Times New Roman" w:hAnsi="Times New Roman"/>
          <w:sz w:val="24"/>
          <w:szCs w:val="24"/>
        </w:rPr>
        <w:t>7</w:t>
      </w:r>
      <w:r w:rsidR="006F64D9" w:rsidRPr="00926A89">
        <w:rPr>
          <w:rStyle w:val="None"/>
          <w:rFonts w:ascii="Times New Roman" w:hAnsi="Times New Roman"/>
          <w:sz w:val="24"/>
          <w:szCs w:val="24"/>
        </w:rPr>
        <w:t>). These observations clearly indicate that</w:t>
      </w:r>
      <w:r w:rsidR="006F64D9" w:rsidRPr="00926A89">
        <w:rPr>
          <w:rStyle w:val="None"/>
          <w:rFonts w:ascii="Times New Roman" w:hAnsi="Times New Roman"/>
          <w:sz w:val="24"/>
          <w:szCs w:val="24"/>
          <w:shd w:val="clear" w:color="auto" w:fill="FFFF00"/>
        </w:rPr>
        <w:t xml:space="preserve"> </w:t>
      </w:r>
      <w:r w:rsidR="006F64D9" w:rsidRPr="00926A89">
        <w:rPr>
          <w:rStyle w:val="None"/>
          <w:rFonts w:ascii="Times New Roman" w:hAnsi="Times New Roman"/>
          <w:sz w:val="24"/>
          <w:szCs w:val="24"/>
        </w:rPr>
        <w:t>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supplementation has </w:t>
      </w:r>
      <w:r w:rsidR="00043A26" w:rsidRPr="00926A89">
        <w:rPr>
          <w:rStyle w:val="None"/>
          <w:rFonts w:ascii="Times New Roman" w:hAnsi="Times New Roman"/>
          <w:sz w:val="24"/>
          <w:szCs w:val="24"/>
        </w:rPr>
        <w:t xml:space="preserve">a </w:t>
      </w:r>
      <w:r w:rsidR="006F64D9" w:rsidRPr="00926A89">
        <w:rPr>
          <w:rStyle w:val="None"/>
          <w:rFonts w:ascii="Times New Roman" w:hAnsi="Times New Roman"/>
          <w:sz w:val="24"/>
          <w:szCs w:val="24"/>
        </w:rPr>
        <w:t xml:space="preserve">larger impact </w:t>
      </w:r>
      <w:r w:rsidR="00043A26" w:rsidRPr="00926A89">
        <w:rPr>
          <w:rStyle w:val="None"/>
          <w:rFonts w:ascii="Times New Roman" w:hAnsi="Times New Roman"/>
          <w:sz w:val="24"/>
          <w:szCs w:val="24"/>
        </w:rPr>
        <w:t xml:space="preserve">than folic acid </w:t>
      </w:r>
      <w:r w:rsidR="006F64D9" w:rsidRPr="00926A89">
        <w:rPr>
          <w:rStyle w:val="None"/>
          <w:rFonts w:ascii="Times New Roman" w:hAnsi="Times New Roman"/>
          <w:sz w:val="24"/>
          <w:szCs w:val="24"/>
        </w:rPr>
        <w:t>on the methylation status of various genes</w:t>
      </w:r>
      <w:r w:rsidR="00043A26" w:rsidRPr="00926A89">
        <w:rPr>
          <w:rStyle w:val="None"/>
          <w:rFonts w:ascii="Times New Roman" w:hAnsi="Times New Roman"/>
          <w:sz w:val="24"/>
          <w:szCs w:val="24"/>
        </w:rPr>
        <w:t xml:space="preserve"> in this population</w:t>
      </w:r>
      <w:r w:rsidR="006F64D9" w:rsidRPr="00926A89">
        <w:rPr>
          <w:rStyle w:val="None"/>
          <w:rFonts w:ascii="Times New Roman" w:hAnsi="Times New Roman"/>
          <w:sz w:val="24"/>
          <w:szCs w:val="24"/>
        </w:rPr>
        <w:t xml:space="preserve">. </w:t>
      </w:r>
      <w:r w:rsidR="005910DC" w:rsidRPr="00926A89">
        <w:rPr>
          <w:rStyle w:val="None"/>
          <w:rFonts w:ascii="Times New Roman" w:hAnsi="Times New Roman"/>
          <w:sz w:val="24"/>
          <w:szCs w:val="24"/>
        </w:rPr>
        <w:t>Finally</w:t>
      </w:r>
      <w:r w:rsidR="00116971" w:rsidRPr="00926A89">
        <w:rPr>
          <w:rStyle w:val="None"/>
          <w:rFonts w:ascii="Times New Roman" w:hAnsi="Times New Roman"/>
          <w:sz w:val="24"/>
          <w:szCs w:val="24"/>
        </w:rPr>
        <w:t>,</w:t>
      </w:r>
      <w:r w:rsidR="005910DC" w:rsidRPr="00926A89">
        <w:rPr>
          <w:rStyle w:val="None"/>
          <w:rFonts w:ascii="Times New Roman" w:hAnsi="Times New Roman"/>
          <w:sz w:val="24"/>
          <w:szCs w:val="24"/>
        </w:rPr>
        <w:t xml:space="preserve"> we detected contiguous regions of differential methylation </w:t>
      </w:r>
      <w:r w:rsidR="00116971" w:rsidRPr="00926A89">
        <w:rPr>
          <w:rStyle w:val="None"/>
          <w:rFonts w:ascii="Times New Roman" w:hAnsi="Times New Roman"/>
          <w:sz w:val="24"/>
          <w:szCs w:val="24"/>
        </w:rPr>
        <w:t xml:space="preserve">(differentially methylated region; DMR) </w:t>
      </w:r>
      <w:r w:rsidR="005910DC" w:rsidRPr="00926A89">
        <w:rPr>
          <w:rStyle w:val="None"/>
          <w:rFonts w:ascii="Times New Roman" w:hAnsi="Times New Roman"/>
          <w:sz w:val="24"/>
          <w:szCs w:val="24"/>
        </w:rPr>
        <w:t xml:space="preserve">containing multiple </w:t>
      </w:r>
      <w:r w:rsidR="005910DC" w:rsidRPr="00926A89">
        <w:rPr>
          <w:rStyle w:val="None"/>
          <w:rFonts w:ascii="Times New Roman" w:hAnsi="Times New Roman"/>
          <w:sz w:val="24"/>
          <w:szCs w:val="24"/>
        </w:rPr>
        <w:lastRenderedPageBreak/>
        <w:t xml:space="preserve">CpGs using the DMRcate algorithm </w:t>
      </w:r>
      <w:r w:rsidR="00622D2D" w:rsidRPr="00926A89">
        <w:rPr>
          <w:rStyle w:val="None"/>
          <w:rFonts w:ascii="Times New Roman" w:hAnsi="Times New Roman"/>
          <w:sz w:val="24"/>
          <w:szCs w:val="24"/>
        </w:rPr>
        <w:t>(</w:t>
      </w:r>
      <w:r w:rsidR="005910DC" w:rsidRPr="00926A89">
        <w:rPr>
          <w:rStyle w:val="None"/>
          <w:rFonts w:ascii="Times New Roman" w:hAnsi="Times New Roman"/>
          <w:sz w:val="24"/>
          <w:szCs w:val="24"/>
        </w:rPr>
        <w:t xml:space="preserve">minFDR&lt;0.02 and </w:t>
      </w:r>
      <w:r w:rsidR="006F64D9" w:rsidRPr="00926A89">
        <w:rPr>
          <w:rStyle w:val="None"/>
          <w:rFonts w:ascii="Times New Roman" w:hAnsi="Times New Roman"/>
          <w:sz w:val="24"/>
          <w:szCs w:val="24"/>
        </w:rPr>
        <w:t>beta difference &gt;2%</w:t>
      </w:r>
      <w:r w:rsidR="00622D2D" w:rsidRPr="00926A89">
        <w:rPr>
          <w:rStyle w:val="None"/>
          <w:rFonts w:ascii="Times New Roman" w:hAnsi="Times New Roman"/>
          <w:sz w:val="24"/>
          <w:szCs w:val="24"/>
        </w:rPr>
        <w:t>)</w:t>
      </w:r>
      <w:r w:rsidR="006F64D9" w:rsidRPr="00926A89">
        <w:rPr>
          <w:rStyle w:val="None"/>
          <w:rFonts w:ascii="Times New Roman" w:hAnsi="Times New Roman"/>
          <w:sz w:val="24"/>
          <w:szCs w:val="24"/>
        </w:rPr>
        <w:t xml:space="preserve">. We observed </w:t>
      </w:r>
      <w:r w:rsidR="00D44A13" w:rsidRPr="00926A89">
        <w:rPr>
          <w:rStyle w:val="None"/>
          <w:rFonts w:ascii="Times New Roman" w:hAnsi="Times New Roman"/>
          <w:sz w:val="24"/>
          <w:szCs w:val="24"/>
        </w:rPr>
        <w:t>high</w:t>
      </w:r>
      <w:r w:rsidR="00622D2D" w:rsidRPr="00926A89">
        <w:rPr>
          <w:rStyle w:val="None"/>
          <w:rFonts w:ascii="Times New Roman" w:hAnsi="Times New Roman"/>
          <w:sz w:val="24"/>
          <w:szCs w:val="24"/>
        </w:rPr>
        <w:t xml:space="preserve">er number of </w:t>
      </w:r>
      <w:r w:rsidR="006F64D9" w:rsidRPr="00926A89">
        <w:rPr>
          <w:rStyle w:val="None"/>
          <w:rFonts w:ascii="Times New Roman" w:hAnsi="Times New Roman"/>
          <w:sz w:val="24"/>
          <w:szCs w:val="24"/>
        </w:rPr>
        <w:t>DMRs 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group compared to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group </w:t>
      </w:r>
      <w:r w:rsidR="00B36836" w:rsidRPr="00926A89">
        <w:rPr>
          <w:rStyle w:val="None"/>
          <w:rFonts w:ascii="Times New Roman" w:hAnsi="Times New Roman"/>
          <w:sz w:val="24"/>
          <w:szCs w:val="24"/>
        </w:rPr>
        <w:t>(</w:t>
      </w:r>
      <w:r w:rsidR="006F64D9" w:rsidRPr="00926A89">
        <w:rPr>
          <w:rStyle w:val="None"/>
          <w:rFonts w:ascii="Times New Roman" w:hAnsi="Times New Roman"/>
          <w:sz w:val="24"/>
          <w:szCs w:val="24"/>
        </w:rPr>
        <w:t>3241 vs 289</w:t>
      </w:r>
      <w:r w:rsidR="008227C8" w:rsidRPr="00926A89">
        <w:rPr>
          <w:rStyle w:val="None"/>
          <w:rFonts w:ascii="Times New Roman" w:hAnsi="Times New Roman"/>
          <w:sz w:val="24"/>
          <w:szCs w:val="24"/>
        </w:rPr>
        <w:t>1</w:t>
      </w:r>
      <w:r w:rsidR="006F64D9" w:rsidRPr="00926A89">
        <w:rPr>
          <w:rStyle w:val="None"/>
          <w:rFonts w:ascii="Times New Roman" w:hAnsi="Times New Roman"/>
          <w:sz w:val="24"/>
          <w:szCs w:val="24"/>
        </w:rPr>
        <w:t xml:space="preserve"> respectively; </w:t>
      </w:r>
      <w:r w:rsidR="003E6F85" w:rsidRPr="00926A89">
        <w:rPr>
          <w:rStyle w:val="None"/>
          <w:rFonts w:ascii="Times New Roman" w:hAnsi="Times New Roman"/>
          <w:sz w:val="24"/>
          <w:szCs w:val="24"/>
        </w:rPr>
        <w:t>Table</w:t>
      </w:r>
      <w:r w:rsidR="00D44A13" w:rsidRPr="00926A89">
        <w:rPr>
          <w:rStyle w:val="None"/>
          <w:rFonts w:ascii="Times New Roman" w:hAnsi="Times New Roman"/>
          <w:sz w:val="24"/>
          <w:szCs w:val="24"/>
        </w:rPr>
        <w:t>s</w:t>
      </w:r>
      <w:r w:rsidR="006F64D9"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w:t>
      </w:r>
      <w:r w:rsidR="00AF7C6E" w:rsidRPr="00926A89">
        <w:rPr>
          <w:rStyle w:val="None"/>
          <w:rFonts w:ascii="Times New Roman" w:hAnsi="Times New Roman"/>
          <w:sz w:val="24"/>
          <w:szCs w:val="24"/>
        </w:rPr>
        <w:t>8</w:t>
      </w:r>
      <w:r w:rsidR="006F64D9" w:rsidRPr="00926A89">
        <w:rPr>
          <w:rStyle w:val="None"/>
          <w:rFonts w:ascii="Times New Roman" w:hAnsi="Times New Roman"/>
          <w:sz w:val="24"/>
          <w:szCs w:val="24"/>
        </w:rPr>
        <w:t xml:space="preserve"> </w:t>
      </w:r>
      <w:r w:rsidR="00D44A13" w:rsidRPr="00926A89">
        <w:rPr>
          <w:rStyle w:val="None"/>
          <w:rFonts w:ascii="Times New Roman" w:hAnsi="Times New Roman"/>
          <w:sz w:val="24"/>
          <w:szCs w:val="24"/>
        </w:rPr>
        <w:t>&amp;</w:t>
      </w:r>
      <w:r w:rsidR="006F64D9"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w:t>
      </w:r>
      <w:r w:rsidR="00AF7C6E" w:rsidRPr="00926A89">
        <w:rPr>
          <w:rStyle w:val="None"/>
          <w:rFonts w:ascii="Times New Roman" w:hAnsi="Times New Roman"/>
          <w:sz w:val="24"/>
          <w:szCs w:val="24"/>
        </w:rPr>
        <w:t>9</w:t>
      </w:r>
      <w:r w:rsidR="006F64D9" w:rsidRPr="00926A89">
        <w:rPr>
          <w:rStyle w:val="None"/>
          <w:rFonts w:ascii="Times New Roman" w:hAnsi="Times New Roman"/>
          <w:sz w:val="24"/>
          <w:szCs w:val="24"/>
        </w:rPr>
        <w:t xml:space="preserve">) while </w:t>
      </w:r>
      <w:r w:rsidR="00B36836" w:rsidRPr="00926A89">
        <w:rPr>
          <w:rStyle w:val="None"/>
          <w:rFonts w:ascii="Times New Roman" w:hAnsi="Times New Roman"/>
          <w:sz w:val="24"/>
          <w:szCs w:val="24"/>
        </w:rPr>
        <w:t>placebo and folic acid</w:t>
      </w:r>
      <w:r w:rsidR="006F64D9" w:rsidRPr="00926A89">
        <w:rPr>
          <w:rStyle w:val="None"/>
          <w:rFonts w:ascii="Times New Roman" w:hAnsi="Times New Roman"/>
          <w:sz w:val="24"/>
          <w:szCs w:val="24"/>
        </w:rPr>
        <w:t xml:space="preserve"> groups had only 18 and 27 DMRs respectively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3). </w:t>
      </w:r>
      <w:r w:rsidR="006D4DBA" w:rsidRPr="00926A89">
        <w:rPr>
          <w:rStyle w:val="None"/>
          <w:rFonts w:ascii="Times New Roman" w:hAnsi="Times New Roman"/>
          <w:sz w:val="24"/>
          <w:szCs w:val="24"/>
        </w:rPr>
        <w:t>Further</w:t>
      </w:r>
      <w:r w:rsidR="00496D5C" w:rsidRPr="00926A89">
        <w:rPr>
          <w:rStyle w:val="None"/>
          <w:rFonts w:ascii="Times New Roman" w:hAnsi="Times New Roman"/>
          <w:sz w:val="24"/>
          <w:szCs w:val="24"/>
        </w:rPr>
        <w:t>,</w:t>
      </w:r>
      <w:r w:rsidR="006D4DBA" w:rsidRPr="00926A89">
        <w:rPr>
          <w:rStyle w:val="None"/>
          <w:rFonts w:ascii="Times New Roman" w:hAnsi="Times New Roman"/>
          <w:sz w:val="24"/>
          <w:szCs w:val="24"/>
        </w:rPr>
        <w:t xml:space="preserve"> combin</w:t>
      </w:r>
      <w:r w:rsidR="002509FB" w:rsidRPr="00926A89">
        <w:rPr>
          <w:rStyle w:val="None"/>
          <w:rFonts w:ascii="Times New Roman" w:hAnsi="Times New Roman"/>
          <w:sz w:val="24"/>
          <w:szCs w:val="24"/>
        </w:rPr>
        <w:t>ing the data from both</w:t>
      </w:r>
      <w:r w:rsidR="006F64D9" w:rsidRPr="00926A89">
        <w:rPr>
          <w:rStyle w:val="None"/>
          <w:rFonts w:ascii="Times New Roman" w:hAnsi="Times New Roman"/>
          <w:sz w:val="24"/>
          <w:szCs w:val="24"/>
        </w:rPr>
        <w:t xml:space="preserv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supplementation groups </w:t>
      </w:r>
      <w:r w:rsidR="001D534A" w:rsidRPr="00926A89">
        <w:rPr>
          <w:rStyle w:val="None"/>
          <w:rFonts w:ascii="Times New Roman" w:hAnsi="Times New Roman"/>
          <w:sz w:val="24"/>
          <w:szCs w:val="24"/>
        </w:rPr>
        <w:t xml:space="preserve">identified </w:t>
      </w:r>
      <w:r w:rsidR="006F64D9" w:rsidRPr="00926A89">
        <w:rPr>
          <w:rStyle w:val="None"/>
          <w:rFonts w:ascii="Times New Roman" w:hAnsi="Times New Roman"/>
          <w:sz w:val="24"/>
          <w:szCs w:val="24"/>
        </w:rPr>
        <w:t xml:space="preserve">more </w:t>
      </w:r>
      <w:r w:rsidR="006D4DBA" w:rsidRPr="00926A89">
        <w:rPr>
          <w:rStyle w:val="None"/>
          <w:rFonts w:ascii="Times New Roman" w:hAnsi="Times New Roman"/>
          <w:sz w:val="24"/>
          <w:szCs w:val="24"/>
        </w:rPr>
        <w:t xml:space="preserve">significant </w:t>
      </w:r>
      <w:r w:rsidR="006F64D9" w:rsidRPr="00926A89">
        <w:rPr>
          <w:rStyle w:val="None"/>
          <w:rFonts w:ascii="Times New Roman" w:hAnsi="Times New Roman"/>
          <w:sz w:val="24"/>
          <w:szCs w:val="24"/>
        </w:rPr>
        <w:t>DMRs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and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n=3911) in comparison to t</w:t>
      </w:r>
      <w:r w:rsidR="006D4DBA" w:rsidRPr="00926A89">
        <w:rPr>
          <w:rStyle w:val="None"/>
          <w:rFonts w:ascii="Times New Roman" w:hAnsi="Times New Roman"/>
          <w:sz w:val="24"/>
          <w:szCs w:val="24"/>
        </w:rPr>
        <w:t xml:space="preserve">he </w:t>
      </w:r>
      <w:r w:rsidR="002509FB" w:rsidRPr="00926A89">
        <w:rPr>
          <w:rStyle w:val="None"/>
          <w:rFonts w:ascii="Times New Roman" w:hAnsi="Times New Roman"/>
          <w:sz w:val="24"/>
          <w:szCs w:val="24"/>
        </w:rPr>
        <w:t xml:space="preserve">two </w:t>
      </w:r>
      <w:r w:rsidR="006D4DBA" w:rsidRPr="00926A89">
        <w:rPr>
          <w:rStyle w:val="None"/>
          <w:rFonts w:ascii="Times New Roman" w:hAnsi="Times New Roman"/>
          <w:sz w:val="24"/>
          <w:szCs w:val="24"/>
        </w:rPr>
        <w:t xml:space="preserve">groups </w:t>
      </w:r>
      <w:r w:rsidR="002509FB" w:rsidRPr="00926A89">
        <w:rPr>
          <w:rStyle w:val="None"/>
          <w:rFonts w:ascii="Times New Roman" w:hAnsi="Times New Roman"/>
          <w:sz w:val="24"/>
          <w:szCs w:val="24"/>
        </w:rPr>
        <w:t xml:space="preserve">that </w:t>
      </w:r>
      <w:r w:rsidR="006D4DBA" w:rsidRPr="00926A89">
        <w:rPr>
          <w:rStyle w:val="None"/>
          <w:rFonts w:ascii="Times New Roman" w:hAnsi="Times New Roman"/>
          <w:sz w:val="24"/>
          <w:szCs w:val="24"/>
        </w:rPr>
        <w:t>did not receive</w:t>
      </w:r>
      <w:r w:rsidR="006F64D9" w:rsidRPr="00926A89">
        <w:rPr>
          <w:rStyle w:val="None"/>
          <w:rFonts w:ascii="Times New Roman" w:hAnsi="Times New Roman"/>
          <w:sz w:val="24"/>
          <w:szCs w:val="24"/>
        </w:rPr>
        <w:t xml:space="preserv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(placebo</w:t>
      </w:r>
      <w:r w:rsidR="001D534A" w:rsidRPr="00926A89">
        <w:rPr>
          <w:rStyle w:val="None"/>
          <w:rFonts w:ascii="Times New Roman" w:hAnsi="Times New Roman"/>
          <w:sz w:val="24"/>
          <w:szCs w:val="24"/>
        </w:rPr>
        <w:t xml:space="preserve"> and </w:t>
      </w:r>
      <w:r w:rsidR="006F64D9" w:rsidRPr="00926A89">
        <w:rPr>
          <w:rStyle w:val="None"/>
          <w:rFonts w:ascii="Times New Roman" w:hAnsi="Times New Roman"/>
          <w:sz w:val="24"/>
          <w:szCs w:val="24"/>
        </w:rPr>
        <w:t>folic acid, n=1725)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3</w:t>
      </w:r>
      <w:r w:rsidR="00DF37BB"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D44A13" w:rsidRPr="00926A89">
        <w:rPr>
          <w:rStyle w:val="None"/>
          <w:rFonts w:ascii="Times New Roman" w:hAnsi="Times New Roman"/>
          <w:sz w:val="24"/>
          <w:szCs w:val="24"/>
        </w:rPr>
        <w:t>s</w:t>
      </w:r>
      <w:r w:rsidR="00DF37BB" w:rsidRPr="00926A89">
        <w:rPr>
          <w:rStyle w:val="None"/>
          <w:rFonts w:ascii="Times New Roman" w:hAnsi="Times New Roman"/>
          <w:sz w:val="24"/>
          <w:szCs w:val="24"/>
        </w:rPr>
        <w:t xml:space="preserve"> S</w:t>
      </w:r>
      <w:r w:rsidR="00AF7C6E" w:rsidRPr="00926A89">
        <w:rPr>
          <w:rStyle w:val="None"/>
          <w:rFonts w:ascii="Times New Roman" w:hAnsi="Times New Roman"/>
          <w:sz w:val="24"/>
          <w:szCs w:val="24"/>
        </w:rPr>
        <w:t>10</w:t>
      </w:r>
      <w:r w:rsidR="00DF37BB" w:rsidRPr="00926A89">
        <w:rPr>
          <w:rStyle w:val="None"/>
          <w:rFonts w:ascii="Times New Roman" w:hAnsi="Times New Roman"/>
          <w:sz w:val="24"/>
          <w:szCs w:val="24"/>
        </w:rPr>
        <w:t xml:space="preserve"> </w:t>
      </w:r>
      <w:r w:rsidR="00D44A13" w:rsidRPr="00926A89">
        <w:rPr>
          <w:rStyle w:val="None"/>
          <w:rFonts w:ascii="Times New Roman" w:hAnsi="Times New Roman"/>
          <w:sz w:val="24"/>
          <w:szCs w:val="24"/>
        </w:rPr>
        <w:t xml:space="preserve">&amp; </w:t>
      </w:r>
      <w:r w:rsidR="00DF37BB" w:rsidRPr="00926A89">
        <w:rPr>
          <w:rStyle w:val="None"/>
          <w:rFonts w:ascii="Times New Roman" w:hAnsi="Times New Roman"/>
          <w:sz w:val="24"/>
          <w:szCs w:val="24"/>
        </w:rPr>
        <w:t>S</w:t>
      </w:r>
      <w:r w:rsidR="00AF7C6E" w:rsidRPr="00926A89">
        <w:rPr>
          <w:rStyle w:val="None"/>
          <w:rFonts w:ascii="Times New Roman" w:hAnsi="Times New Roman"/>
          <w:sz w:val="24"/>
          <w:szCs w:val="24"/>
        </w:rPr>
        <w:t>11</w:t>
      </w:r>
      <w:r w:rsidR="006F64D9" w:rsidRPr="00926A89">
        <w:rPr>
          <w:rStyle w:val="None"/>
          <w:rFonts w:ascii="Times New Roman" w:hAnsi="Times New Roman"/>
          <w:sz w:val="24"/>
          <w:szCs w:val="24"/>
        </w:rPr>
        <w:t>).</w:t>
      </w:r>
    </w:p>
    <w:p w14:paraId="325B100A" w14:textId="555A7CC9" w:rsidR="00813C12" w:rsidRPr="00926A89" w:rsidRDefault="00496D5C" w:rsidP="00E16EDF">
      <w:pPr>
        <w:pStyle w:val="Body"/>
        <w:spacing w:after="120" w:line="480" w:lineRule="auto"/>
        <w:ind w:left="360"/>
        <w:jc w:val="both"/>
        <w:rPr>
          <w:rStyle w:val="None"/>
          <w:rFonts w:ascii="Times New Roman" w:eastAsia="Times New Roman" w:hAnsi="Times New Roman" w:cs="Times New Roman"/>
          <w:color w:val="auto"/>
          <w:sz w:val="24"/>
          <w:szCs w:val="24"/>
          <w:shd w:val="clear" w:color="auto" w:fill="FFFF00"/>
        </w:rPr>
      </w:pPr>
      <w:r w:rsidRPr="00926A89">
        <w:rPr>
          <w:rStyle w:val="None"/>
          <w:rFonts w:ascii="Times New Roman" w:hAnsi="Times New Roman"/>
          <w:sz w:val="24"/>
          <w:szCs w:val="24"/>
        </w:rPr>
        <w:t>The m</w:t>
      </w:r>
      <w:r w:rsidR="006D4DBA" w:rsidRPr="00926A89">
        <w:rPr>
          <w:rStyle w:val="None"/>
          <w:rFonts w:ascii="Times New Roman" w:hAnsi="Times New Roman"/>
          <w:sz w:val="24"/>
          <w:szCs w:val="24"/>
        </w:rPr>
        <w:t xml:space="preserve">ajority of DMCpGs in </w:t>
      </w:r>
      <w:r w:rsidRPr="00926A89">
        <w:rPr>
          <w:rStyle w:val="None"/>
          <w:rFonts w:ascii="Times New Roman" w:hAnsi="Times New Roman"/>
          <w:sz w:val="24"/>
          <w:szCs w:val="24"/>
        </w:rPr>
        <w:t xml:space="preserve">the </w:t>
      </w:r>
      <w:r w:rsidR="006F64D9" w:rsidRPr="00926A89">
        <w:rPr>
          <w:rStyle w:val="None"/>
          <w:rFonts w:ascii="Times New Roman" w:hAnsi="Times New Roman"/>
          <w:sz w:val="24"/>
          <w:szCs w:val="24"/>
        </w:rPr>
        <w:t>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(n=432/589; 73.3%) and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groups (93/169; 55.03%) were hypomethylated</w:t>
      </w:r>
      <w:r w:rsidRPr="00926A89">
        <w:rPr>
          <w:rStyle w:val="None"/>
          <w:rFonts w:ascii="Times New Roman" w:hAnsi="Times New Roman"/>
          <w:sz w:val="24"/>
          <w:szCs w:val="24"/>
        </w:rPr>
        <w:t>. H</w:t>
      </w:r>
      <w:r w:rsidR="006D4DBA" w:rsidRPr="00926A89">
        <w:rPr>
          <w:rStyle w:val="None"/>
          <w:rFonts w:ascii="Times New Roman" w:hAnsi="Times New Roman"/>
          <w:sz w:val="24"/>
          <w:szCs w:val="24"/>
        </w:rPr>
        <w:t>owever</w:t>
      </w:r>
      <w:r w:rsidR="00272333" w:rsidRPr="00926A89">
        <w:rPr>
          <w:rStyle w:val="None"/>
          <w:rFonts w:ascii="Times New Roman" w:hAnsi="Times New Roman"/>
          <w:sz w:val="24"/>
          <w:szCs w:val="24"/>
        </w:rPr>
        <w:t>, while</w:t>
      </w:r>
      <w:r w:rsidR="006F64D9" w:rsidRPr="00926A89">
        <w:rPr>
          <w:rStyle w:val="None"/>
          <w:rFonts w:ascii="Times New Roman" w:hAnsi="Times New Roman"/>
          <w:sz w:val="24"/>
          <w:szCs w:val="24"/>
        </w:rPr>
        <w:t xml:space="preserve"> </w:t>
      </w:r>
      <w:r w:rsidR="00272333" w:rsidRPr="00926A89">
        <w:rPr>
          <w:rStyle w:val="None"/>
          <w:rFonts w:ascii="Times New Roman" w:hAnsi="Times New Roman"/>
          <w:sz w:val="24"/>
          <w:szCs w:val="24"/>
        </w:rPr>
        <w:t xml:space="preserve">the </w:t>
      </w:r>
      <w:r w:rsidR="006F64D9" w:rsidRPr="00926A89">
        <w:rPr>
          <w:rStyle w:val="None"/>
          <w:rFonts w:ascii="Times New Roman" w:hAnsi="Times New Roman"/>
          <w:sz w:val="24"/>
          <w:szCs w:val="24"/>
        </w:rPr>
        <w:t xml:space="preserve">majority of DMRs in </w:t>
      </w:r>
      <w:r w:rsidR="00DD3E79" w:rsidRPr="00926A89">
        <w:rPr>
          <w:rStyle w:val="None"/>
          <w:rFonts w:ascii="Times New Roman" w:hAnsi="Times New Roman"/>
          <w:sz w:val="24"/>
          <w:szCs w:val="24"/>
        </w:rPr>
        <w:t xml:space="preserve">the </w:t>
      </w:r>
      <w:r w:rsidR="006F64D9" w:rsidRPr="00926A89">
        <w:rPr>
          <w:rStyle w:val="None"/>
          <w:rFonts w:ascii="Times New Roman" w:hAnsi="Times New Roman"/>
          <w:sz w:val="24"/>
          <w:szCs w:val="24"/>
        </w:rPr>
        <w:t>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group (n=1745/2908; 60.0%) were hypomethylated</w:t>
      </w:r>
      <w:r w:rsidR="00DD3E79" w:rsidRPr="00926A89">
        <w:rPr>
          <w:rStyle w:val="None"/>
          <w:rFonts w:ascii="Times New Roman" w:hAnsi="Times New Roman"/>
          <w:sz w:val="24"/>
          <w:szCs w:val="24"/>
        </w:rPr>
        <w:t>,</w:t>
      </w:r>
      <w:r w:rsidR="006F64D9" w:rsidRPr="00926A89">
        <w:rPr>
          <w:rStyle w:val="None"/>
          <w:rFonts w:ascii="Times New Roman" w:hAnsi="Times New Roman"/>
          <w:sz w:val="24"/>
          <w:szCs w:val="24"/>
        </w:rPr>
        <w:t xml:space="preserve"> </w:t>
      </w:r>
      <w:r w:rsidR="00DD3E79" w:rsidRPr="00926A89">
        <w:rPr>
          <w:rStyle w:val="None"/>
          <w:rFonts w:ascii="Times New Roman" w:hAnsi="Times New Roman"/>
          <w:sz w:val="24"/>
          <w:szCs w:val="24"/>
        </w:rPr>
        <w:t xml:space="preserve">those </w:t>
      </w:r>
      <w:r w:rsidR="006F64D9" w:rsidRPr="00926A89">
        <w:rPr>
          <w:rStyle w:val="None"/>
          <w:rFonts w:ascii="Times New Roman" w:hAnsi="Times New Roman"/>
          <w:sz w:val="24"/>
          <w:szCs w:val="24"/>
        </w:rPr>
        <w:t>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group</w:t>
      </w:r>
      <w:r w:rsidR="00B36836"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 xml:space="preserve">(2331/3267; 71.35%) were </w:t>
      </w:r>
      <w:r w:rsidR="00DD3E79" w:rsidRPr="00926A89">
        <w:rPr>
          <w:rStyle w:val="None"/>
          <w:rFonts w:ascii="Times New Roman" w:hAnsi="Times New Roman"/>
          <w:sz w:val="24"/>
          <w:szCs w:val="24"/>
        </w:rPr>
        <w:t xml:space="preserve">mostly </w:t>
      </w:r>
      <w:r w:rsidR="006F64D9" w:rsidRPr="00926A89">
        <w:rPr>
          <w:rStyle w:val="None"/>
          <w:rFonts w:ascii="Times New Roman" w:hAnsi="Times New Roman"/>
          <w:sz w:val="24"/>
          <w:szCs w:val="24"/>
        </w:rPr>
        <w:t>hypermethylated.</w:t>
      </w:r>
      <w:r w:rsidR="006D4DBA"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The DMCpGs were unequally distributed with respect to the annotated genic features in both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and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+folic acid groups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w:t>
      </w:r>
      <w:r w:rsidR="00AF7C6E" w:rsidRPr="00926A89">
        <w:rPr>
          <w:rStyle w:val="None"/>
          <w:rFonts w:ascii="Times New Roman" w:hAnsi="Times New Roman"/>
          <w:sz w:val="24"/>
          <w:szCs w:val="24"/>
        </w:rPr>
        <w:t>12</w:t>
      </w:r>
      <w:r w:rsidR="006F64D9" w:rsidRPr="00926A89">
        <w:rPr>
          <w:rStyle w:val="None"/>
          <w:rFonts w:ascii="Times New Roman" w:hAnsi="Times New Roman"/>
          <w:sz w:val="24"/>
          <w:szCs w:val="24"/>
        </w:rPr>
        <w:t xml:space="preserve">). The 589 </w:t>
      </w:r>
      <w:r w:rsidR="006F64D9" w:rsidRPr="00926A89">
        <w:rPr>
          <w:rStyle w:val="None"/>
          <w:rFonts w:ascii="Times New Roman" w:hAnsi="Times New Roman"/>
          <w:sz w:val="24"/>
          <w:szCs w:val="24"/>
          <w:lang w:val="nl-NL"/>
        </w:rPr>
        <w:t>DMCpG probes</w:t>
      </w:r>
      <w:r w:rsidR="006F64D9" w:rsidRPr="00926A89">
        <w:rPr>
          <w:rStyle w:val="None"/>
          <w:rFonts w:ascii="Times New Roman" w:hAnsi="Times New Roman"/>
          <w:sz w:val="24"/>
          <w:szCs w:val="24"/>
        </w:rPr>
        <w:t xml:space="preserve"> 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group were located in 424 unique genes of which </w:t>
      </w:r>
      <w:r w:rsidR="006F64D9" w:rsidRPr="00926A89">
        <w:rPr>
          <w:rStyle w:val="None"/>
          <w:rFonts w:ascii="Times New Roman" w:hAnsi="Times New Roman"/>
          <w:sz w:val="24"/>
          <w:szCs w:val="24"/>
        </w:rPr>
        <w:lastRenderedPageBreak/>
        <w:t>75 were promoter-associated, 245 were enhancer-associated and 83 were in CpG islands. Similarly, 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+folic acid </w:t>
      </w:r>
      <w:r w:rsidR="006F64D9" w:rsidRPr="00926A89">
        <w:rPr>
          <w:rStyle w:val="None"/>
          <w:rFonts w:ascii="Times New Roman" w:hAnsi="Times New Roman"/>
          <w:sz w:val="24"/>
          <w:szCs w:val="24"/>
          <w:lang w:val="fr-FR"/>
        </w:rPr>
        <w:t>group</w:t>
      </w:r>
      <w:r w:rsidR="006F64D9" w:rsidRPr="00926A89">
        <w:rPr>
          <w:rStyle w:val="None"/>
          <w:rFonts w:ascii="Times New Roman" w:hAnsi="Times New Roman"/>
          <w:sz w:val="24"/>
          <w:szCs w:val="24"/>
        </w:rPr>
        <w:t>, 169 DMCpG probes were distributed in 129 unique genes, 53 of which were in the promoter</w:t>
      </w:r>
      <w:r w:rsidR="006F64D9" w:rsidRPr="00926A89">
        <w:rPr>
          <w:rStyle w:val="None"/>
          <w:rFonts w:ascii="Times New Roman" w:hAnsi="Times New Roman"/>
          <w:sz w:val="24"/>
          <w:szCs w:val="24"/>
          <w:lang w:val="it-IT"/>
        </w:rPr>
        <w:t xml:space="preserve"> region</w:t>
      </w:r>
      <w:r w:rsidR="006F64D9" w:rsidRPr="00926A89">
        <w:rPr>
          <w:rStyle w:val="None"/>
          <w:rFonts w:ascii="Times New Roman" w:hAnsi="Times New Roman"/>
          <w:sz w:val="24"/>
          <w:szCs w:val="24"/>
        </w:rPr>
        <w:t>, 50 and 61 were</w:t>
      </w:r>
      <w:r w:rsidR="006F64D9" w:rsidRPr="00926A89">
        <w:rPr>
          <w:rStyle w:val="None"/>
          <w:rFonts w:ascii="Times New Roman" w:hAnsi="Times New Roman"/>
          <w:sz w:val="24"/>
          <w:szCs w:val="24"/>
          <w:shd w:val="clear" w:color="auto" w:fill="FFFF00"/>
        </w:rPr>
        <w:t xml:space="preserve"> </w:t>
      </w:r>
      <w:r w:rsidR="006F64D9" w:rsidRPr="00926A89">
        <w:rPr>
          <w:rStyle w:val="None"/>
          <w:rFonts w:ascii="Times New Roman" w:hAnsi="Times New Roman"/>
          <w:sz w:val="24"/>
          <w:szCs w:val="24"/>
        </w:rPr>
        <w:t>enhancer- and</w:t>
      </w:r>
      <w:r w:rsidR="006F64D9" w:rsidRPr="00926A89">
        <w:rPr>
          <w:rStyle w:val="None"/>
          <w:rFonts w:ascii="Times New Roman" w:hAnsi="Times New Roman"/>
          <w:sz w:val="24"/>
          <w:szCs w:val="24"/>
          <w:lang w:val="de-DE"/>
        </w:rPr>
        <w:t xml:space="preserve"> island</w:t>
      </w:r>
      <w:r w:rsidR="006F64D9" w:rsidRPr="00926A89">
        <w:rPr>
          <w:rStyle w:val="None"/>
          <w:rFonts w:ascii="Times New Roman" w:hAnsi="Times New Roman"/>
          <w:sz w:val="24"/>
          <w:szCs w:val="24"/>
        </w:rPr>
        <w:t>-associated respectively.</w:t>
      </w:r>
      <w:r w:rsidR="001A6D8A"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Enrichment analysis demonstrated that DMCpGs were underrepresented in TS1500, 1</w:t>
      </w:r>
      <w:r w:rsidR="006F64D9" w:rsidRPr="00926A89">
        <w:rPr>
          <w:rStyle w:val="None"/>
          <w:rFonts w:ascii="Times New Roman" w:hAnsi="Times New Roman"/>
          <w:sz w:val="24"/>
          <w:szCs w:val="24"/>
          <w:vertAlign w:val="superscript"/>
        </w:rPr>
        <w:t>st</w:t>
      </w:r>
      <w:r w:rsidR="006F64D9" w:rsidRPr="00926A89">
        <w:rPr>
          <w:rStyle w:val="None"/>
          <w:rFonts w:ascii="Times New Roman" w:hAnsi="Times New Roman"/>
          <w:sz w:val="24"/>
          <w:szCs w:val="24"/>
        </w:rPr>
        <w:t xml:space="preserve"> Exon, CpG island, S-shore, promoter and unclassified regulatory regions 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group (p range, 0.01-9.5x10</w:t>
      </w:r>
      <w:r w:rsidR="006F64D9" w:rsidRPr="00926A89">
        <w:rPr>
          <w:rStyle w:val="None"/>
          <w:rFonts w:ascii="Times New Roman" w:hAnsi="Times New Roman"/>
          <w:sz w:val="24"/>
          <w:szCs w:val="24"/>
          <w:vertAlign w:val="superscript"/>
        </w:rPr>
        <w:t>-14</w:t>
      </w:r>
      <w:r w:rsidR="006F64D9" w:rsidRPr="00926A89">
        <w:rPr>
          <w:rStyle w:val="None"/>
          <w:rFonts w:ascii="Times New Roman" w:hAnsi="Times New Roman"/>
          <w:sz w:val="24"/>
          <w:szCs w:val="24"/>
        </w:rPr>
        <w:t>) and overrepresented in the enhancer and DNAse hypersensitive regions [p range, 0.05-1.7x10</w:t>
      </w:r>
      <w:r w:rsidR="006F64D9" w:rsidRPr="00926A89">
        <w:rPr>
          <w:rStyle w:val="None"/>
          <w:rFonts w:ascii="Times New Roman" w:hAnsi="Times New Roman"/>
          <w:sz w:val="24"/>
          <w:szCs w:val="24"/>
          <w:vertAlign w:val="superscript"/>
        </w:rPr>
        <w:t>-15</w:t>
      </w:r>
      <w:r w:rsidR="006F64D9" w:rsidRPr="00926A89">
        <w:rPr>
          <w:rStyle w:val="None"/>
          <w:rFonts w:ascii="Times New Roman" w:hAnsi="Times New Roman"/>
          <w:sz w:val="24"/>
          <w:szCs w:val="24"/>
        </w:rPr>
        <w:t>]. However, in the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+folic acid </w:t>
      </w:r>
      <w:r w:rsidR="006F64D9" w:rsidRPr="00926A89">
        <w:rPr>
          <w:rStyle w:val="None"/>
          <w:rFonts w:ascii="Times New Roman" w:hAnsi="Times New Roman"/>
          <w:sz w:val="24"/>
          <w:szCs w:val="24"/>
          <w:lang w:val="fr-FR"/>
        </w:rPr>
        <w:t>group,</w:t>
      </w:r>
      <w:r w:rsidR="006F64D9" w:rsidRPr="00926A89">
        <w:rPr>
          <w:rStyle w:val="None"/>
          <w:rFonts w:ascii="Times New Roman" w:hAnsi="Times New Roman"/>
          <w:sz w:val="24"/>
          <w:szCs w:val="24"/>
        </w:rPr>
        <w:t xml:space="preserve"> DMCpGs were underrepresented in the gene body, S-shelf and S-shore (p range, 0.03-0.01) and overrepresented in TS200, non-gene and promoter associated regulatory regions (p range, 1.6x10</w:t>
      </w:r>
      <w:r w:rsidR="006F64D9" w:rsidRPr="00926A89">
        <w:rPr>
          <w:rStyle w:val="None"/>
          <w:rFonts w:ascii="Times New Roman" w:hAnsi="Times New Roman"/>
          <w:sz w:val="24"/>
          <w:szCs w:val="24"/>
          <w:vertAlign w:val="superscript"/>
        </w:rPr>
        <w:t>-3</w:t>
      </w:r>
      <w:r w:rsidR="006F64D9" w:rsidRPr="00926A89">
        <w:rPr>
          <w:rStyle w:val="None"/>
          <w:rFonts w:ascii="Times New Roman" w:hAnsi="Times New Roman"/>
          <w:sz w:val="24"/>
          <w:szCs w:val="24"/>
        </w:rPr>
        <w:t>-1.5x10</w:t>
      </w:r>
      <w:r w:rsidR="006F64D9" w:rsidRPr="00926A89">
        <w:rPr>
          <w:rStyle w:val="None"/>
          <w:rFonts w:ascii="Times New Roman" w:hAnsi="Times New Roman"/>
          <w:sz w:val="24"/>
          <w:szCs w:val="24"/>
          <w:vertAlign w:val="superscript"/>
        </w:rPr>
        <w:t>-4</w:t>
      </w:r>
      <w:r w:rsidR="006F64D9" w:rsidRPr="00926A89">
        <w:rPr>
          <w:rStyle w:val="None"/>
          <w:rFonts w:ascii="Times New Roman" w:hAnsi="Times New Roman"/>
          <w:sz w:val="24"/>
          <w:szCs w:val="24"/>
        </w:rPr>
        <w:t>) (Fig</w:t>
      </w:r>
      <w:r w:rsidR="00AF7C6E" w:rsidRPr="00926A89">
        <w:rPr>
          <w:rStyle w:val="None"/>
          <w:rFonts w:ascii="Times New Roman" w:hAnsi="Times New Roman"/>
          <w:sz w:val="24"/>
          <w:szCs w:val="24"/>
        </w:rPr>
        <w:t>ure</w:t>
      </w:r>
      <w:r w:rsidR="006F64D9"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2</w:t>
      </w:r>
      <w:r w:rsidR="006F64D9" w:rsidRPr="00926A89">
        <w:rPr>
          <w:rStyle w:val="None"/>
          <w:rFonts w:ascii="Times New Roman" w:hAnsi="Times New Roman"/>
          <w:sz w:val="24"/>
          <w:szCs w:val="24"/>
        </w:rPr>
        <w:t xml:space="preserve">E-H; </w:t>
      </w:r>
      <w:r w:rsidR="003E6F85" w:rsidRPr="00926A89">
        <w:rPr>
          <w:rStyle w:val="None"/>
          <w:rFonts w:ascii="Times New Roman" w:hAnsi="Times New Roman"/>
          <w:sz w:val="24"/>
          <w:szCs w:val="24"/>
        </w:rPr>
        <w:t>Table</w:t>
      </w:r>
      <w:r w:rsidR="006F64D9"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S1</w:t>
      </w:r>
      <w:r w:rsidR="00AF7C6E" w:rsidRPr="00926A89">
        <w:rPr>
          <w:rStyle w:val="None"/>
          <w:rFonts w:ascii="Times New Roman" w:hAnsi="Times New Roman"/>
          <w:sz w:val="24"/>
          <w:szCs w:val="24"/>
        </w:rPr>
        <w:t>3</w:t>
      </w:r>
      <w:r w:rsidR="006F64D9" w:rsidRPr="00926A89">
        <w:rPr>
          <w:rStyle w:val="None"/>
          <w:rFonts w:ascii="Times New Roman" w:hAnsi="Times New Roman"/>
          <w:sz w:val="24"/>
          <w:szCs w:val="24"/>
        </w:rPr>
        <w:t>).</w:t>
      </w:r>
    </w:p>
    <w:p w14:paraId="6A831025" w14:textId="2F28C97E" w:rsidR="009E68BD" w:rsidRPr="00926A89" w:rsidRDefault="006F64D9" w:rsidP="00E16EDF">
      <w:pPr>
        <w:pStyle w:val="Body"/>
        <w:spacing w:after="120" w:line="480" w:lineRule="auto"/>
        <w:ind w:left="360"/>
        <w:jc w:val="both"/>
        <w:rPr>
          <w:rStyle w:val="None"/>
          <w:rFonts w:ascii="Times New Roman" w:hAnsi="Times New Roman"/>
          <w:sz w:val="24"/>
          <w:szCs w:val="24"/>
          <w:shd w:val="clear" w:color="auto" w:fill="FFFF00"/>
          <w:lang w:val="nl-NL"/>
        </w:rPr>
      </w:pPr>
      <w:r w:rsidRPr="00926A89">
        <w:rPr>
          <w:rStyle w:val="None"/>
          <w:rFonts w:ascii="Times New Roman" w:hAnsi="Times New Roman"/>
          <w:sz w:val="24"/>
          <w:szCs w:val="24"/>
        </w:rPr>
        <w:t>Ingenuity Pathway Analysis (IPA) software was used to perform pathways analysis of the genes containing the DMCpGs</w:t>
      </w:r>
      <w:r w:rsidR="002205E0" w:rsidRPr="00926A89">
        <w:rPr>
          <w:rStyle w:val="None"/>
          <w:rFonts w:ascii="Times New Roman" w:hAnsi="Times New Roman"/>
          <w:sz w:val="24"/>
          <w:szCs w:val="24"/>
        </w:rPr>
        <w:t xml:space="preserve"> identified above</w:t>
      </w:r>
      <w:r w:rsidRPr="00926A89">
        <w:rPr>
          <w:rStyle w:val="None"/>
          <w:rFonts w:ascii="Times New Roman" w:hAnsi="Times New Roman"/>
          <w:sz w:val="24"/>
          <w:szCs w:val="24"/>
        </w:rPr>
        <w:t xml:space="preserve">. We observed significant enrichment of </w:t>
      </w:r>
      <w:r w:rsidRPr="00926A89">
        <w:rPr>
          <w:rStyle w:val="None"/>
          <w:rFonts w:ascii="Times New Roman" w:hAnsi="Times New Roman"/>
          <w:sz w:val="24"/>
          <w:szCs w:val="24"/>
          <w:lang w:val="it-IT"/>
        </w:rPr>
        <w:t>canonical</w:t>
      </w:r>
      <w:r w:rsidRPr="00926A89">
        <w:rPr>
          <w:rStyle w:val="None"/>
          <w:rFonts w:ascii="Times New Roman" w:hAnsi="Times New Roman"/>
          <w:sz w:val="24"/>
          <w:szCs w:val="24"/>
        </w:rPr>
        <w:t xml:space="preserve"> pathways reportedly having a role in T2D</w:t>
      </w:r>
      <w:r w:rsidR="00DD3E79" w:rsidRPr="00926A89">
        <w:rPr>
          <w:rStyle w:val="None"/>
          <w:rFonts w:ascii="Times New Roman" w:hAnsi="Times New Roman"/>
          <w:sz w:val="24"/>
          <w:szCs w:val="24"/>
        </w:rPr>
        <w:t>,</w:t>
      </w:r>
      <w:r w:rsidRPr="00926A89">
        <w:rPr>
          <w:rStyle w:val="None"/>
          <w:rFonts w:ascii="Times New Roman" w:hAnsi="Times New Roman"/>
          <w:sz w:val="24"/>
          <w:szCs w:val="24"/>
        </w:rPr>
        <w:t xml:space="preserve"> </w:t>
      </w:r>
      <w:r w:rsidR="00DD3E79" w:rsidRPr="00926A89">
        <w:rPr>
          <w:rStyle w:val="None"/>
          <w:rFonts w:ascii="Times New Roman" w:hAnsi="Times New Roman"/>
          <w:sz w:val="24"/>
          <w:szCs w:val="24"/>
        </w:rPr>
        <w:lastRenderedPageBreak/>
        <w:t>such as</w:t>
      </w:r>
      <w:r w:rsidRPr="00926A89">
        <w:rPr>
          <w:rStyle w:val="None"/>
          <w:rFonts w:ascii="Times New Roman" w:hAnsi="Times New Roman"/>
          <w:sz w:val="24"/>
          <w:szCs w:val="24"/>
        </w:rPr>
        <w:t xml:space="preserve"> </w:t>
      </w:r>
      <w:r w:rsidRPr="00926A89">
        <w:rPr>
          <w:rStyle w:val="None"/>
          <w:rFonts w:ascii="Times New Roman" w:hAnsi="Times New Roman"/>
          <w:sz w:val="24"/>
          <w:szCs w:val="24"/>
          <w:lang w:val="it-IT"/>
        </w:rPr>
        <w:t>estrogen</w:t>
      </w:r>
      <w:r w:rsidRPr="00926A89">
        <w:rPr>
          <w:rStyle w:val="None"/>
          <w:rFonts w:ascii="Times New Roman" w:hAnsi="Times New Roman"/>
          <w:sz w:val="24"/>
          <w:szCs w:val="24"/>
        </w:rPr>
        <w:t xml:space="preserve"> receptor signaling, adipogenesis pat</w:t>
      </w:r>
      <w:r w:rsidR="00494211" w:rsidRPr="00926A89">
        <w:rPr>
          <w:rStyle w:val="None"/>
          <w:rFonts w:ascii="Times New Roman" w:hAnsi="Times New Roman"/>
          <w:sz w:val="24"/>
          <w:szCs w:val="24"/>
        </w:rPr>
        <w:t>hways, glycogen biosynthesis II</w:t>
      </w:r>
      <w:r w:rsidRPr="00926A89">
        <w:rPr>
          <w:rStyle w:val="None"/>
          <w:rFonts w:ascii="Times New Roman" w:hAnsi="Times New Roman"/>
          <w:sz w:val="24"/>
          <w:szCs w:val="24"/>
        </w:rPr>
        <w:t xml:space="preserve">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along with other important pathways related to molecular and cellular function, physiology and development, cardio-toxicity, hepatotoxicity and nephrotoxicity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S1</w:t>
      </w:r>
      <w:r w:rsidR="00AF7C6E" w:rsidRPr="00926A89">
        <w:rPr>
          <w:rStyle w:val="None"/>
          <w:rFonts w:ascii="Times New Roman" w:hAnsi="Times New Roman"/>
          <w:sz w:val="24"/>
          <w:szCs w:val="24"/>
        </w:rPr>
        <w:t>4</w:t>
      </w:r>
      <w:r w:rsidRPr="00926A89">
        <w:rPr>
          <w:rStyle w:val="None"/>
          <w:rFonts w:ascii="Times New Roman" w:hAnsi="Times New Roman"/>
          <w:sz w:val="24"/>
          <w:szCs w:val="24"/>
        </w:rPr>
        <w:t xml:space="preserve">A). </w:t>
      </w:r>
      <w:r w:rsidR="00552147" w:rsidRPr="00926A89">
        <w:rPr>
          <w:rStyle w:val="None"/>
          <w:rFonts w:ascii="Times New Roman" w:hAnsi="Times New Roman"/>
          <w:sz w:val="24"/>
          <w:szCs w:val="24"/>
        </w:rPr>
        <w:t>Similarly,</w:t>
      </w:r>
      <w:r w:rsidRPr="00926A89">
        <w:rPr>
          <w:rStyle w:val="None"/>
          <w:rFonts w:ascii="Times New Roman" w:hAnsi="Times New Roman"/>
          <w:sz w:val="24"/>
          <w:szCs w:val="24"/>
        </w:rPr>
        <w:t xml:space="preserve"> pathways significantly enriched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+folic acid group were Cell Cycle</w:t>
      </w:r>
      <w:r w:rsidR="005C177F"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 G2/M DNA Damage Checkpoint Regulation, and Wnt/-catenin Signaling. Several other pathways related to molecular and cellular function, physiology and development, cardio-toxicity, hepatotoxicity and nephrotoxicity were also enriched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+folic acid group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S1</w:t>
      </w:r>
      <w:r w:rsidR="00AF7C6E" w:rsidRPr="00926A89">
        <w:rPr>
          <w:rStyle w:val="None"/>
          <w:rFonts w:ascii="Times New Roman" w:hAnsi="Times New Roman"/>
          <w:sz w:val="24"/>
          <w:szCs w:val="24"/>
        </w:rPr>
        <w:t>4</w:t>
      </w:r>
      <w:r w:rsidRPr="00926A89">
        <w:rPr>
          <w:rStyle w:val="None"/>
          <w:rFonts w:ascii="Times New Roman" w:hAnsi="Times New Roman"/>
          <w:sz w:val="24"/>
          <w:szCs w:val="24"/>
        </w:rPr>
        <w:t xml:space="preserve">B). This indicates that the identified DMCpGs are enriched in pathways related to regulation of development and glucose </w:t>
      </w:r>
      <w:r w:rsidR="00DD3E79" w:rsidRPr="00926A89">
        <w:rPr>
          <w:rStyle w:val="None"/>
          <w:rFonts w:ascii="Times New Roman" w:hAnsi="Times New Roman"/>
          <w:sz w:val="24"/>
          <w:szCs w:val="24"/>
        </w:rPr>
        <w:t>and</w:t>
      </w:r>
      <w:r w:rsidRPr="00926A89">
        <w:rPr>
          <w:rStyle w:val="None"/>
          <w:rFonts w:ascii="Times New Roman" w:hAnsi="Times New Roman"/>
          <w:sz w:val="24"/>
          <w:szCs w:val="24"/>
          <w:lang w:val="nl-NL"/>
        </w:rPr>
        <w:t xml:space="preserve"> lipid metabolism.</w:t>
      </w:r>
    </w:p>
    <w:p w14:paraId="410F4457" w14:textId="77777777" w:rsidR="00813C12" w:rsidRPr="00926A89" w:rsidRDefault="006F64D9" w:rsidP="006D3BB7">
      <w:pPr>
        <w:pStyle w:val="Body"/>
        <w:spacing w:after="120" w:line="480" w:lineRule="auto"/>
        <w:ind w:left="360"/>
        <w:jc w:val="both"/>
        <w:rPr>
          <w:rStyle w:val="None"/>
          <w:rFonts w:ascii="Times New Roman" w:hAnsi="Times New Roman"/>
          <w:b/>
          <w:bCs/>
          <w:sz w:val="24"/>
          <w:szCs w:val="24"/>
        </w:rPr>
      </w:pPr>
      <w:r w:rsidRPr="00926A89">
        <w:rPr>
          <w:rStyle w:val="None"/>
          <w:rFonts w:ascii="Times New Roman" w:hAnsi="Times New Roman"/>
          <w:b/>
          <w:bCs/>
          <w:sz w:val="24"/>
          <w:szCs w:val="24"/>
        </w:rPr>
        <w:t>Technical Validation and Investigation of Selected DMCpGs and DMRs in the Chikki Trial</w:t>
      </w:r>
    </w:p>
    <w:p w14:paraId="01BDA2D6" w14:textId="451A613E"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Based on the above results, we selected </w:t>
      </w:r>
      <w:r w:rsidR="00BC2685" w:rsidRPr="00926A89">
        <w:rPr>
          <w:rStyle w:val="None"/>
          <w:rFonts w:ascii="Times New Roman" w:hAnsi="Times New Roman"/>
          <w:sz w:val="24"/>
          <w:szCs w:val="24"/>
        </w:rPr>
        <w:t xml:space="preserve">loci </w:t>
      </w:r>
      <w:r w:rsidRPr="00926A89">
        <w:rPr>
          <w:rStyle w:val="None"/>
          <w:rFonts w:ascii="Times New Roman" w:hAnsi="Times New Roman"/>
          <w:sz w:val="24"/>
          <w:szCs w:val="24"/>
        </w:rPr>
        <w:t>for replication analysis</w:t>
      </w:r>
      <w:r w:rsidR="00BC2685" w:rsidRPr="00926A89">
        <w:rPr>
          <w:rStyle w:val="None"/>
          <w:rFonts w:ascii="Times New Roman" w:hAnsi="Times New Roman"/>
          <w:sz w:val="24"/>
          <w:szCs w:val="24"/>
        </w:rPr>
        <w:t xml:space="preserve">; </w:t>
      </w:r>
      <w:r w:rsidR="00FC22B8" w:rsidRPr="00926A89">
        <w:rPr>
          <w:rStyle w:val="None"/>
          <w:rFonts w:ascii="Times New Roman" w:hAnsi="Times New Roman"/>
          <w:sz w:val="24"/>
          <w:szCs w:val="24"/>
        </w:rPr>
        <w:t xml:space="preserve">if they </w:t>
      </w:r>
      <w:r w:rsidR="00517695" w:rsidRPr="00926A89">
        <w:rPr>
          <w:rStyle w:val="None"/>
          <w:rFonts w:ascii="Times New Roman" w:hAnsi="Times New Roman"/>
          <w:sz w:val="24"/>
          <w:szCs w:val="24"/>
        </w:rPr>
        <w:t>had attained FDR</w:t>
      </w:r>
      <w:r w:rsidRPr="00926A89">
        <w:rPr>
          <w:rStyle w:val="None"/>
          <w:rFonts w:ascii="Times New Roman" w:hAnsi="Times New Roman"/>
          <w:sz w:val="24"/>
          <w:szCs w:val="24"/>
        </w:rPr>
        <w:t xml:space="preserve">&lt;0.02 in comparative </w:t>
      </w:r>
      <w:r w:rsidRPr="00926A89">
        <w:rPr>
          <w:rStyle w:val="None"/>
          <w:rFonts w:ascii="Times New Roman" w:hAnsi="Times New Roman"/>
          <w:sz w:val="24"/>
          <w:szCs w:val="24"/>
        </w:rPr>
        <w:lastRenderedPageBreak/>
        <w:t>pooled analysis of groups with and without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w:t>
      </w:r>
      <w:r w:rsidR="003E6F85" w:rsidRPr="00926A89">
        <w:rPr>
          <w:rStyle w:val="None"/>
          <w:rFonts w:ascii="Times New Roman" w:hAnsi="Times New Roman"/>
          <w:sz w:val="24"/>
          <w:szCs w:val="24"/>
        </w:rPr>
        <w:t>Table</w:t>
      </w:r>
      <w:r w:rsidRPr="00926A89">
        <w:rPr>
          <w:rStyle w:val="None"/>
          <w:rFonts w:ascii="Times New Roman" w:hAnsi="Times New Roman"/>
          <w:sz w:val="24"/>
          <w:szCs w:val="24"/>
        </w:rPr>
        <w:t xml:space="preserve"> 4), based on their biological relevance and the established </w:t>
      </w:r>
      <w:r w:rsidR="00AF6B77" w:rsidRPr="00926A89">
        <w:rPr>
          <w:rStyle w:val="None"/>
          <w:rFonts w:ascii="Times New Roman" w:hAnsi="Times New Roman"/>
          <w:sz w:val="24"/>
          <w:szCs w:val="24"/>
        </w:rPr>
        <w:t xml:space="preserve">genetic </w:t>
      </w:r>
      <w:r w:rsidRPr="00926A89">
        <w:rPr>
          <w:rStyle w:val="None"/>
          <w:rFonts w:ascii="Times New Roman" w:hAnsi="Times New Roman"/>
          <w:sz w:val="24"/>
          <w:szCs w:val="24"/>
        </w:rPr>
        <w:t>association with T2D and associated intermediate phenotypes such as obesity and insulin resistance.</w:t>
      </w:r>
      <w:r w:rsidR="007156D8" w:rsidRPr="00926A89">
        <w:rPr>
          <w:rStyle w:val="None"/>
          <w:rFonts w:ascii="Times New Roman" w:hAnsi="Times New Roman"/>
          <w:sz w:val="24"/>
          <w:szCs w:val="24"/>
        </w:rPr>
        <w:t xml:space="preserve"> Several type 2 diabetes associated gene such as transcription factor 7-like2 (</w:t>
      </w:r>
      <w:r w:rsidR="007156D8" w:rsidRPr="00926A89">
        <w:rPr>
          <w:rStyle w:val="None"/>
          <w:rFonts w:ascii="Times New Roman" w:hAnsi="Times New Roman"/>
          <w:i/>
          <w:iCs/>
          <w:sz w:val="24"/>
          <w:szCs w:val="24"/>
          <w:lang w:val="fr-FR"/>
        </w:rPr>
        <w:t>TCF7L2</w:t>
      </w:r>
      <w:r w:rsidR="007156D8" w:rsidRPr="00926A89">
        <w:rPr>
          <w:rStyle w:val="None"/>
          <w:rFonts w:ascii="Times New Roman" w:hAnsi="Times New Roman"/>
          <w:sz w:val="24"/>
          <w:szCs w:val="24"/>
        </w:rPr>
        <w:t>), fat mass and obesity-associated</w:t>
      </w:r>
      <w:r w:rsidR="007156D8" w:rsidRPr="00926A89">
        <w:rPr>
          <w:rStyle w:val="None"/>
          <w:rFonts w:ascii="Times New Roman" w:hAnsi="Times New Roman"/>
          <w:i/>
          <w:iCs/>
          <w:sz w:val="24"/>
          <w:szCs w:val="24"/>
        </w:rPr>
        <w:t xml:space="preserve"> </w:t>
      </w:r>
      <w:r w:rsidR="007156D8" w:rsidRPr="00926A89">
        <w:rPr>
          <w:rStyle w:val="None"/>
          <w:rFonts w:ascii="Times New Roman" w:hAnsi="Times New Roman"/>
          <w:sz w:val="24"/>
          <w:szCs w:val="24"/>
        </w:rPr>
        <w:t>(</w:t>
      </w:r>
      <w:r w:rsidR="007156D8" w:rsidRPr="00926A89">
        <w:rPr>
          <w:rStyle w:val="None"/>
          <w:rFonts w:ascii="Times New Roman" w:hAnsi="Times New Roman"/>
          <w:i/>
          <w:iCs/>
          <w:sz w:val="24"/>
          <w:szCs w:val="24"/>
          <w:lang w:val="fr-FR"/>
        </w:rPr>
        <w:t>FTO</w:t>
      </w:r>
      <w:r w:rsidR="007156D8" w:rsidRPr="00926A89">
        <w:rPr>
          <w:rStyle w:val="None"/>
          <w:rFonts w:ascii="Times New Roman" w:hAnsi="Times New Roman"/>
          <w:sz w:val="24"/>
          <w:szCs w:val="24"/>
        </w:rPr>
        <w:t>)</w:t>
      </w:r>
      <w:r w:rsidR="007156D8" w:rsidRPr="00926A89">
        <w:rPr>
          <w:rStyle w:val="None"/>
          <w:rFonts w:ascii="Times New Roman" w:hAnsi="Times New Roman"/>
          <w:i/>
          <w:iCs/>
          <w:sz w:val="24"/>
          <w:szCs w:val="24"/>
        </w:rPr>
        <w:t xml:space="preserve">, </w:t>
      </w:r>
      <w:r w:rsidR="007156D8" w:rsidRPr="00926A89">
        <w:rPr>
          <w:rStyle w:val="None"/>
          <w:rFonts w:ascii="Times New Roman" w:hAnsi="Times New Roman"/>
          <w:sz w:val="24"/>
          <w:szCs w:val="24"/>
          <w:shd w:val="clear" w:color="auto" w:fill="FFFFFF"/>
        </w:rPr>
        <w:t>peroxisome proliferator-activated receptor gamma, coactivator 1 beta (</w:t>
      </w:r>
      <w:r w:rsidR="007156D8" w:rsidRPr="00926A89">
        <w:rPr>
          <w:rStyle w:val="None"/>
          <w:rFonts w:ascii="Times New Roman" w:hAnsi="Times New Roman"/>
          <w:i/>
          <w:iCs/>
          <w:sz w:val="24"/>
          <w:szCs w:val="24"/>
          <w:lang w:val="es-ES_tradnl"/>
        </w:rPr>
        <w:t>PPARGC1B</w:t>
      </w:r>
      <w:r w:rsidR="007156D8" w:rsidRPr="00926A89">
        <w:rPr>
          <w:rStyle w:val="None"/>
          <w:rFonts w:ascii="Times New Roman" w:hAnsi="Times New Roman"/>
          <w:sz w:val="24"/>
          <w:szCs w:val="24"/>
        </w:rPr>
        <w:t>)</w:t>
      </w:r>
      <w:r w:rsidR="00D44A13" w:rsidRPr="00926A89">
        <w:rPr>
          <w:rStyle w:val="None"/>
          <w:rFonts w:ascii="Times New Roman" w:hAnsi="Times New Roman"/>
          <w:iCs/>
          <w:sz w:val="24"/>
          <w:szCs w:val="24"/>
        </w:rPr>
        <w:t>,</w:t>
      </w:r>
      <w:r w:rsidR="00D44A13" w:rsidRPr="00926A89">
        <w:rPr>
          <w:rStyle w:val="None"/>
          <w:rFonts w:ascii="Times New Roman" w:hAnsi="Times New Roman"/>
          <w:i/>
          <w:iCs/>
          <w:sz w:val="24"/>
          <w:szCs w:val="24"/>
        </w:rPr>
        <w:t xml:space="preserve"> </w:t>
      </w:r>
      <w:r w:rsidR="007156D8" w:rsidRPr="00926A89">
        <w:rPr>
          <w:rStyle w:val="None"/>
          <w:rFonts w:ascii="Times New Roman" w:hAnsi="Times New Roman"/>
          <w:sz w:val="24"/>
          <w:szCs w:val="24"/>
        </w:rPr>
        <w:t>polypeptide N-acetylgalactosaminyltransferase 2</w:t>
      </w:r>
      <w:r w:rsidR="007156D8" w:rsidRPr="00926A89">
        <w:rPr>
          <w:rStyle w:val="None"/>
          <w:rFonts w:ascii="Times New Roman" w:hAnsi="Times New Roman"/>
          <w:i/>
          <w:iCs/>
          <w:sz w:val="24"/>
          <w:szCs w:val="24"/>
        </w:rPr>
        <w:t xml:space="preserve"> </w:t>
      </w:r>
      <w:r w:rsidR="007156D8" w:rsidRPr="00926A89">
        <w:rPr>
          <w:rStyle w:val="None"/>
          <w:rFonts w:ascii="Times New Roman" w:hAnsi="Times New Roman"/>
          <w:sz w:val="24"/>
          <w:szCs w:val="24"/>
        </w:rPr>
        <w:t>(</w:t>
      </w:r>
      <w:r w:rsidR="007156D8" w:rsidRPr="00926A89">
        <w:rPr>
          <w:rStyle w:val="None"/>
          <w:rFonts w:ascii="Times New Roman" w:hAnsi="Times New Roman"/>
          <w:i/>
          <w:iCs/>
          <w:sz w:val="24"/>
          <w:szCs w:val="24"/>
          <w:lang w:val="de-DE"/>
        </w:rPr>
        <w:t>GALNT2</w:t>
      </w:r>
      <w:r w:rsidR="007156D8" w:rsidRPr="00926A89">
        <w:rPr>
          <w:rStyle w:val="None"/>
          <w:rFonts w:ascii="Times New Roman" w:hAnsi="Times New Roman"/>
          <w:sz w:val="24"/>
          <w:szCs w:val="24"/>
        </w:rPr>
        <w:t xml:space="preserve">), </w:t>
      </w:r>
      <w:r w:rsidR="00510087" w:rsidRPr="00926A89">
        <w:rPr>
          <w:rStyle w:val="None"/>
          <w:rFonts w:ascii="Times New Roman" w:hAnsi="Times New Roman"/>
          <w:sz w:val="24"/>
          <w:szCs w:val="24"/>
        </w:rPr>
        <w:t>i</w:t>
      </w:r>
      <w:r w:rsidR="007156D8" w:rsidRPr="00926A89">
        <w:rPr>
          <w:rStyle w:val="None"/>
          <w:rFonts w:ascii="Times New Roman" w:hAnsi="Times New Roman"/>
          <w:sz w:val="24"/>
          <w:szCs w:val="24"/>
        </w:rPr>
        <w:t xml:space="preserve">nsulin-like growth factor 2 </w:t>
      </w:r>
      <w:r w:rsidR="00241F26" w:rsidRPr="00926A89">
        <w:rPr>
          <w:rStyle w:val="None"/>
          <w:rFonts w:ascii="Times New Roman" w:hAnsi="Times New Roman"/>
          <w:sz w:val="24"/>
          <w:szCs w:val="24"/>
        </w:rPr>
        <w:t xml:space="preserve">mRNA </w:t>
      </w:r>
      <w:r w:rsidR="007156D8" w:rsidRPr="00926A89">
        <w:rPr>
          <w:rStyle w:val="None"/>
          <w:rFonts w:ascii="Times New Roman" w:hAnsi="Times New Roman"/>
          <w:sz w:val="24"/>
          <w:szCs w:val="24"/>
        </w:rPr>
        <w:t>bindin</w:t>
      </w:r>
      <w:r w:rsidR="00241F26" w:rsidRPr="00926A89">
        <w:rPr>
          <w:rStyle w:val="None"/>
          <w:rFonts w:ascii="Times New Roman" w:hAnsi="Times New Roman"/>
          <w:sz w:val="24"/>
          <w:szCs w:val="24"/>
        </w:rPr>
        <w:t>g</w:t>
      </w:r>
      <w:r w:rsidR="007156D8" w:rsidRPr="00926A89">
        <w:rPr>
          <w:rStyle w:val="None"/>
          <w:rFonts w:ascii="Times New Roman" w:hAnsi="Times New Roman"/>
          <w:sz w:val="24"/>
          <w:szCs w:val="24"/>
        </w:rPr>
        <w:t xml:space="preserve"> protein 2 (</w:t>
      </w:r>
      <w:r w:rsidR="007156D8" w:rsidRPr="00926A89">
        <w:rPr>
          <w:rStyle w:val="None"/>
          <w:rFonts w:ascii="Times New Roman" w:hAnsi="Times New Roman"/>
          <w:i/>
          <w:iCs/>
          <w:sz w:val="24"/>
          <w:szCs w:val="24"/>
        </w:rPr>
        <w:t>IGF2BP2)</w:t>
      </w:r>
      <w:r w:rsidR="007156D8" w:rsidRPr="00926A89">
        <w:rPr>
          <w:rStyle w:val="None"/>
          <w:rFonts w:ascii="Times New Roman" w:hAnsi="Times New Roman"/>
          <w:sz w:val="24"/>
          <w:szCs w:val="24"/>
        </w:rPr>
        <w:t xml:space="preserve">, potassium </w:t>
      </w:r>
      <w:r w:rsidR="00D43ADF" w:rsidRPr="00926A89">
        <w:rPr>
          <w:rStyle w:val="None"/>
          <w:rFonts w:ascii="Times New Roman" w:hAnsi="Times New Roman"/>
          <w:sz w:val="24"/>
          <w:szCs w:val="24"/>
        </w:rPr>
        <w:t xml:space="preserve">voltage-gated </w:t>
      </w:r>
      <w:r w:rsidR="007156D8" w:rsidRPr="00926A89">
        <w:rPr>
          <w:rStyle w:val="None"/>
          <w:rFonts w:ascii="Times New Roman" w:hAnsi="Times New Roman"/>
          <w:sz w:val="24"/>
          <w:szCs w:val="24"/>
        </w:rPr>
        <w:t xml:space="preserve">channel </w:t>
      </w:r>
      <w:r w:rsidR="00D43ADF" w:rsidRPr="00926A89">
        <w:rPr>
          <w:rStyle w:val="None"/>
          <w:rFonts w:ascii="Times New Roman" w:hAnsi="Times New Roman"/>
          <w:sz w:val="24"/>
          <w:szCs w:val="24"/>
        </w:rPr>
        <w:t xml:space="preserve">subfamily Q member </w:t>
      </w:r>
      <w:r w:rsidR="007156D8" w:rsidRPr="00926A89">
        <w:rPr>
          <w:rStyle w:val="None"/>
          <w:rFonts w:ascii="Times New Roman" w:hAnsi="Times New Roman"/>
          <w:sz w:val="24"/>
          <w:szCs w:val="24"/>
        </w:rPr>
        <w:t>1 (</w:t>
      </w:r>
      <w:r w:rsidR="004C1F7B" w:rsidRPr="00926A89">
        <w:rPr>
          <w:rStyle w:val="None"/>
          <w:rFonts w:ascii="Times New Roman" w:hAnsi="Times New Roman"/>
          <w:i/>
          <w:sz w:val="24"/>
          <w:szCs w:val="24"/>
        </w:rPr>
        <w:t>KCNQ1</w:t>
      </w:r>
      <w:r w:rsidR="00517695" w:rsidRPr="00926A89">
        <w:rPr>
          <w:rStyle w:val="None"/>
          <w:rFonts w:ascii="Times New Roman" w:hAnsi="Times New Roman"/>
          <w:sz w:val="24"/>
          <w:szCs w:val="24"/>
        </w:rPr>
        <w:t>), etc. passed the FDR</w:t>
      </w:r>
      <w:r w:rsidR="007156D8" w:rsidRPr="00926A89">
        <w:rPr>
          <w:rStyle w:val="None"/>
          <w:rFonts w:ascii="Times New Roman" w:hAnsi="Times New Roman"/>
          <w:sz w:val="24"/>
          <w:szCs w:val="24"/>
        </w:rPr>
        <w:t>&lt;0.02</w:t>
      </w:r>
      <w:r w:rsidR="00E00F4D"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E00F4D" w:rsidRPr="00926A89">
        <w:rPr>
          <w:rStyle w:val="None"/>
          <w:rFonts w:ascii="Times New Roman" w:hAnsi="Times New Roman"/>
          <w:sz w:val="24"/>
          <w:szCs w:val="24"/>
        </w:rPr>
        <w:t xml:space="preserve"> </w:t>
      </w:r>
      <w:r w:rsidR="00DF37BB" w:rsidRPr="00926A89">
        <w:rPr>
          <w:rStyle w:val="None"/>
          <w:rFonts w:ascii="Times New Roman" w:hAnsi="Times New Roman"/>
          <w:sz w:val="24"/>
          <w:szCs w:val="24"/>
        </w:rPr>
        <w:t>S1</w:t>
      </w:r>
      <w:r w:rsidR="00AF7C6E" w:rsidRPr="00926A89">
        <w:rPr>
          <w:rStyle w:val="None"/>
          <w:rFonts w:ascii="Times New Roman" w:hAnsi="Times New Roman"/>
          <w:sz w:val="24"/>
          <w:szCs w:val="24"/>
        </w:rPr>
        <w:t>5</w:t>
      </w:r>
      <w:r w:rsidR="00E00F4D" w:rsidRPr="00926A89">
        <w:rPr>
          <w:rStyle w:val="None"/>
          <w:rFonts w:ascii="Times New Roman" w:hAnsi="Times New Roman"/>
          <w:sz w:val="24"/>
          <w:szCs w:val="24"/>
        </w:rPr>
        <w:t>)</w:t>
      </w:r>
      <w:r w:rsidR="007156D8" w:rsidRPr="00926A89">
        <w:rPr>
          <w:rStyle w:val="None"/>
          <w:rFonts w:ascii="Times New Roman" w:hAnsi="Times New Roman"/>
          <w:sz w:val="24"/>
          <w:szCs w:val="24"/>
        </w:rPr>
        <w:t>.</w:t>
      </w:r>
      <w:r w:rsidR="00D43ADF" w:rsidRPr="00926A89">
        <w:rPr>
          <w:rStyle w:val="None"/>
          <w:rFonts w:ascii="Times New Roman" w:hAnsi="Times New Roman"/>
          <w:sz w:val="24"/>
          <w:szCs w:val="24"/>
        </w:rPr>
        <w:t xml:space="preserve"> </w:t>
      </w:r>
      <w:r w:rsidR="00BC2685" w:rsidRPr="00926A89">
        <w:rPr>
          <w:rStyle w:val="None"/>
          <w:rFonts w:ascii="Times New Roman" w:hAnsi="Times New Roman"/>
          <w:sz w:val="24"/>
          <w:szCs w:val="24"/>
        </w:rPr>
        <w:t xml:space="preserve">Four DMCpGs, located within </w:t>
      </w:r>
      <w:r w:rsidR="005F4E50" w:rsidRPr="00926A89">
        <w:rPr>
          <w:rStyle w:val="None"/>
          <w:rFonts w:ascii="Times New Roman" w:hAnsi="Times New Roman"/>
          <w:i/>
          <w:iCs/>
          <w:sz w:val="24"/>
          <w:szCs w:val="24"/>
          <w:lang w:val="fr-FR"/>
        </w:rPr>
        <w:t>FTO</w:t>
      </w:r>
      <w:r w:rsidR="005F4E50" w:rsidRPr="00926A89">
        <w:rPr>
          <w:rStyle w:val="None"/>
          <w:rFonts w:ascii="Times New Roman" w:hAnsi="Times New Roman"/>
          <w:sz w:val="24"/>
          <w:szCs w:val="24"/>
        </w:rPr>
        <w:t xml:space="preserve"> </w:t>
      </w:r>
      <w:r w:rsidR="00BC2685" w:rsidRPr="00926A89">
        <w:rPr>
          <w:rStyle w:val="None"/>
          <w:rFonts w:ascii="Times New Roman" w:hAnsi="Times New Roman"/>
          <w:sz w:val="24"/>
          <w:szCs w:val="24"/>
        </w:rPr>
        <w:t>(</w:t>
      </w:r>
      <w:r w:rsidR="0086184F" w:rsidRPr="00926A89">
        <w:rPr>
          <w:rStyle w:val="None"/>
          <w:rFonts w:ascii="Times New Roman" w:hAnsi="Times New Roman" w:cs="Times New Roman"/>
          <w:sz w:val="24"/>
          <w:szCs w:val="24"/>
        </w:rPr>
        <w:t>cg26580413</w:t>
      </w:r>
      <w:r w:rsidR="00BC2685" w:rsidRPr="00926A89">
        <w:rPr>
          <w:rStyle w:val="None"/>
          <w:rFonts w:ascii="Times New Roman" w:hAnsi="Times New Roman"/>
          <w:sz w:val="24"/>
          <w:szCs w:val="24"/>
        </w:rPr>
        <w:t>)</w:t>
      </w:r>
      <w:r w:rsidR="00BC2685" w:rsidRPr="00926A89">
        <w:rPr>
          <w:rStyle w:val="None"/>
          <w:rFonts w:ascii="Times New Roman" w:hAnsi="Times New Roman"/>
          <w:i/>
          <w:iCs/>
          <w:sz w:val="24"/>
          <w:szCs w:val="24"/>
        </w:rPr>
        <w:t xml:space="preserve">, </w:t>
      </w:r>
      <w:r w:rsidR="00510087" w:rsidRPr="00926A89">
        <w:rPr>
          <w:rStyle w:val="None"/>
          <w:rFonts w:ascii="Times New Roman" w:hAnsi="Times New Roman"/>
          <w:i/>
          <w:iCs/>
          <w:sz w:val="24"/>
          <w:szCs w:val="24"/>
        </w:rPr>
        <w:t xml:space="preserve">TCF7L2 </w:t>
      </w:r>
      <w:r w:rsidR="00BC2685" w:rsidRPr="00926A89">
        <w:rPr>
          <w:rStyle w:val="None"/>
          <w:rFonts w:ascii="Times New Roman" w:hAnsi="Times New Roman"/>
          <w:sz w:val="24"/>
          <w:szCs w:val="24"/>
        </w:rPr>
        <w:t>(</w:t>
      </w:r>
      <w:r w:rsidR="006F715C" w:rsidRPr="00926A89">
        <w:rPr>
          <w:rStyle w:val="None"/>
          <w:rFonts w:ascii="Times New Roman" w:hAnsi="Times New Roman" w:cs="Times New Roman"/>
          <w:sz w:val="24"/>
          <w:szCs w:val="24"/>
        </w:rPr>
        <w:t>cg03683087</w:t>
      </w:r>
      <w:r w:rsidR="00BC2685" w:rsidRPr="00926A89">
        <w:rPr>
          <w:rStyle w:val="None"/>
          <w:rFonts w:ascii="Times New Roman" w:hAnsi="Times New Roman"/>
          <w:sz w:val="24"/>
          <w:szCs w:val="24"/>
        </w:rPr>
        <w:t>),</w:t>
      </w:r>
      <w:r w:rsidR="00BC2685" w:rsidRPr="00926A89">
        <w:rPr>
          <w:rStyle w:val="None"/>
          <w:rFonts w:ascii="Times New Roman" w:hAnsi="Times New Roman"/>
          <w:i/>
          <w:iCs/>
          <w:sz w:val="24"/>
          <w:szCs w:val="24"/>
        </w:rPr>
        <w:t xml:space="preserve"> </w:t>
      </w:r>
      <w:r w:rsidR="005F4E50" w:rsidRPr="00926A89">
        <w:rPr>
          <w:rStyle w:val="None"/>
          <w:rFonts w:ascii="Times New Roman" w:hAnsi="Times New Roman"/>
          <w:i/>
          <w:iCs/>
          <w:sz w:val="24"/>
          <w:szCs w:val="24"/>
          <w:lang w:val="es-ES_tradnl"/>
        </w:rPr>
        <w:t>PPARGC1B</w:t>
      </w:r>
      <w:r w:rsidR="005F4E50" w:rsidRPr="00926A89">
        <w:rPr>
          <w:rStyle w:val="None"/>
          <w:rFonts w:ascii="Times New Roman" w:hAnsi="Times New Roman"/>
          <w:sz w:val="24"/>
          <w:szCs w:val="24"/>
          <w:shd w:val="clear" w:color="auto" w:fill="FFFFFF"/>
        </w:rPr>
        <w:t xml:space="preserve"> </w:t>
      </w:r>
      <w:r w:rsidR="00BC2685" w:rsidRPr="00926A89">
        <w:rPr>
          <w:rStyle w:val="None"/>
          <w:rFonts w:ascii="Times New Roman" w:hAnsi="Times New Roman"/>
          <w:sz w:val="24"/>
          <w:szCs w:val="24"/>
          <w:shd w:val="clear" w:color="auto" w:fill="FFFFFF"/>
        </w:rPr>
        <w:t>(</w:t>
      </w:r>
      <w:r w:rsidR="0086184F" w:rsidRPr="00926A89">
        <w:rPr>
          <w:rStyle w:val="None"/>
          <w:rFonts w:ascii="Times New Roman" w:hAnsi="Times New Roman" w:cs="Times New Roman"/>
          <w:sz w:val="24"/>
          <w:szCs w:val="24"/>
        </w:rPr>
        <w:t>cg08928958</w:t>
      </w:r>
      <w:r w:rsidR="00BC2685" w:rsidRPr="00926A89">
        <w:rPr>
          <w:rStyle w:val="None"/>
          <w:rFonts w:ascii="Times New Roman" w:hAnsi="Times New Roman"/>
          <w:sz w:val="24"/>
          <w:szCs w:val="24"/>
        </w:rPr>
        <w:t>)</w:t>
      </w:r>
      <w:r w:rsidR="00BC2685" w:rsidRPr="00926A89">
        <w:rPr>
          <w:rStyle w:val="None"/>
          <w:rFonts w:ascii="Times New Roman" w:hAnsi="Times New Roman"/>
          <w:i/>
          <w:iCs/>
          <w:sz w:val="24"/>
          <w:szCs w:val="24"/>
        </w:rPr>
        <w:t xml:space="preserve"> </w:t>
      </w:r>
      <w:r w:rsidR="00BC2685" w:rsidRPr="00926A89">
        <w:rPr>
          <w:rStyle w:val="None"/>
          <w:rFonts w:ascii="Times New Roman" w:hAnsi="Times New Roman"/>
          <w:sz w:val="24"/>
          <w:szCs w:val="24"/>
        </w:rPr>
        <w:t>and</w:t>
      </w:r>
      <w:r w:rsidR="00BC2685" w:rsidRPr="00926A89">
        <w:rPr>
          <w:rStyle w:val="None"/>
          <w:rFonts w:ascii="Times New Roman" w:hAnsi="Times New Roman"/>
          <w:i/>
          <w:iCs/>
          <w:sz w:val="24"/>
          <w:szCs w:val="24"/>
        </w:rPr>
        <w:t xml:space="preserve"> </w:t>
      </w:r>
      <w:r w:rsidR="005F4E50" w:rsidRPr="00926A89">
        <w:rPr>
          <w:rStyle w:val="None"/>
          <w:rFonts w:ascii="Times New Roman" w:hAnsi="Times New Roman"/>
          <w:i/>
          <w:iCs/>
          <w:sz w:val="24"/>
          <w:szCs w:val="24"/>
          <w:lang w:val="de-DE"/>
        </w:rPr>
        <w:t>GALNT2</w:t>
      </w:r>
      <w:r w:rsidR="005F4E50" w:rsidRPr="00926A89" w:rsidDel="005F4E50">
        <w:rPr>
          <w:rStyle w:val="None"/>
          <w:rFonts w:ascii="Times New Roman" w:hAnsi="Times New Roman"/>
          <w:sz w:val="24"/>
          <w:szCs w:val="24"/>
        </w:rPr>
        <w:t xml:space="preserve"> </w:t>
      </w:r>
      <w:r w:rsidR="00BC2685" w:rsidRPr="00926A89">
        <w:rPr>
          <w:rStyle w:val="None"/>
          <w:rFonts w:ascii="Times New Roman" w:hAnsi="Times New Roman"/>
          <w:sz w:val="24"/>
          <w:szCs w:val="24"/>
        </w:rPr>
        <w:t>(</w:t>
      </w:r>
      <w:r w:rsidR="0086184F" w:rsidRPr="00926A89">
        <w:rPr>
          <w:rStyle w:val="None"/>
          <w:rFonts w:ascii="Times New Roman" w:hAnsi="Times New Roman" w:cs="Times New Roman"/>
          <w:sz w:val="24"/>
          <w:szCs w:val="24"/>
        </w:rPr>
        <w:t>cg00589617</w:t>
      </w:r>
      <w:r w:rsidR="00BC2685" w:rsidRPr="00926A89">
        <w:rPr>
          <w:rStyle w:val="None"/>
          <w:rFonts w:ascii="Times New Roman" w:hAnsi="Times New Roman"/>
          <w:sz w:val="24"/>
          <w:szCs w:val="24"/>
        </w:rPr>
        <w:t>) genes and two DMRs (consisting of multiple consecutive positions) located within micro RNA 21 (</w:t>
      </w:r>
      <w:r w:rsidR="00BC2685" w:rsidRPr="00926A89">
        <w:rPr>
          <w:rStyle w:val="None"/>
          <w:rFonts w:ascii="Times New Roman" w:hAnsi="Times New Roman"/>
          <w:i/>
          <w:iCs/>
          <w:sz w:val="24"/>
          <w:szCs w:val="24"/>
        </w:rPr>
        <w:t>miR21</w:t>
      </w:r>
      <w:r w:rsidR="00BC2685" w:rsidRPr="00926A89">
        <w:rPr>
          <w:rStyle w:val="None"/>
          <w:rFonts w:ascii="Times New Roman" w:hAnsi="Times New Roman"/>
          <w:sz w:val="24"/>
          <w:szCs w:val="24"/>
        </w:rPr>
        <w:t xml:space="preserve">) and </w:t>
      </w:r>
      <w:r w:rsidR="00BC2685" w:rsidRPr="00926A89">
        <w:rPr>
          <w:rStyle w:val="None"/>
          <w:rFonts w:ascii="Times New Roman" w:hAnsi="Times New Roman"/>
          <w:i/>
          <w:iCs/>
          <w:sz w:val="24"/>
          <w:szCs w:val="24"/>
        </w:rPr>
        <w:t>SKI</w:t>
      </w:r>
      <w:r w:rsidR="00112A2C" w:rsidRPr="00926A89">
        <w:rPr>
          <w:rStyle w:val="None"/>
          <w:rFonts w:ascii="Times New Roman" w:hAnsi="Times New Roman"/>
          <w:sz w:val="24"/>
          <w:szCs w:val="24"/>
        </w:rPr>
        <w:t xml:space="preserve">. </w:t>
      </w:r>
      <w:r w:rsidR="00727EAB" w:rsidRPr="00926A89">
        <w:rPr>
          <w:rStyle w:val="None"/>
          <w:rFonts w:ascii="Times New Roman" w:hAnsi="Times New Roman"/>
          <w:sz w:val="24"/>
          <w:szCs w:val="24"/>
        </w:rPr>
        <w:t>Mean methylation difference</w:t>
      </w:r>
      <w:r w:rsidR="008A0727" w:rsidRPr="00926A89">
        <w:rPr>
          <w:rStyle w:val="None"/>
          <w:rFonts w:ascii="Times New Roman" w:hAnsi="Times New Roman"/>
          <w:sz w:val="24"/>
          <w:szCs w:val="24"/>
        </w:rPr>
        <w:t xml:space="preserve"> at these loci </w:t>
      </w:r>
      <w:r w:rsidR="00D83AE7" w:rsidRPr="00926A89">
        <w:rPr>
          <w:rStyle w:val="None"/>
          <w:rFonts w:ascii="Times New Roman" w:hAnsi="Times New Roman"/>
          <w:sz w:val="24"/>
          <w:szCs w:val="24"/>
        </w:rPr>
        <w:t>within</w:t>
      </w:r>
      <w:r w:rsidR="00727EAB" w:rsidRPr="00926A89">
        <w:rPr>
          <w:rStyle w:val="None"/>
          <w:rFonts w:ascii="Times New Roman" w:hAnsi="Times New Roman"/>
          <w:sz w:val="24"/>
          <w:szCs w:val="24"/>
        </w:rPr>
        <w:t xml:space="preserve"> groups with B</w:t>
      </w:r>
      <w:r w:rsidR="00727EAB" w:rsidRPr="00926A89">
        <w:rPr>
          <w:rStyle w:val="None"/>
          <w:rFonts w:ascii="Times New Roman" w:hAnsi="Times New Roman"/>
          <w:sz w:val="24"/>
          <w:szCs w:val="24"/>
          <w:vertAlign w:val="subscript"/>
        </w:rPr>
        <w:t>12</w:t>
      </w:r>
      <w:r w:rsidR="00727EAB" w:rsidRPr="00926A89">
        <w:rPr>
          <w:rStyle w:val="None"/>
          <w:rFonts w:ascii="Times New Roman" w:hAnsi="Times New Roman"/>
          <w:sz w:val="24"/>
          <w:szCs w:val="24"/>
        </w:rPr>
        <w:t xml:space="preserve"> supplementation </w:t>
      </w:r>
      <w:r w:rsidR="008A0727" w:rsidRPr="00926A89">
        <w:rPr>
          <w:rStyle w:val="None"/>
          <w:rFonts w:ascii="Times New Roman" w:hAnsi="Times New Roman"/>
          <w:sz w:val="24"/>
          <w:szCs w:val="24"/>
        </w:rPr>
        <w:t xml:space="preserve">ranged from 4.20% </w:t>
      </w:r>
      <w:r w:rsidR="008A0727" w:rsidRPr="00926A89">
        <w:rPr>
          <w:rStyle w:val="None"/>
          <w:rFonts w:ascii="Times New Roman" w:hAnsi="Times New Roman"/>
          <w:sz w:val="24"/>
          <w:szCs w:val="24"/>
        </w:rPr>
        <w:lastRenderedPageBreak/>
        <w:t>to 7.60%</w:t>
      </w:r>
      <w:r w:rsidR="007A7113"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Table</w:t>
      </w:r>
      <w:r w:rsidR="007A7113" w:rsidRPr="00926A89">
        <w:rPr>
          <w:rStyle w:val="None"/>
          <w:rFonts w:ascii="Times New Roman" w:hAnsi="Times New Roman"/>
          <w:sz w:val="24"/>
          <w:szCs w:val="24"/>
        </w:rPr>
        <w:t xml:space="preserve"> 4)</w:t>
      </w:r>
      <w:r w:rsidR="008A0727" w:rsidRPr="00926A89">
        <w:rPr>
          <w:rStyle w:val="None"/>
          <w:rFonts w:ascii="Times New Roman" w:hAnsi="Times New Roman"/>
          <w:sz w:val="24"/>
          <w:szCs w:val="24"/>
        </w:rPr>
        <w:t xml:space="preserve">. </w:t>
      </w:r>
      <w:r w:rsidR="00494211" w:rsidRPr="00926A89">
        <w:rPr>
          <w:rStyle w:val="None"/>
          <w:rFonts w:ascii="Times New Roman" w:hAnsi="Times New Roman"/>
          <w:sz w:val="24"/>
          <w:szCs w:val="24"/>
        </w:rPr>
        <w:t xml:space="preserve">Firstly, </w:t>
      </w:r>
      <w:r w:rsidRPr="00926A89">
        <w:rPr>
          <w:rStyle w:val="None"/>
          <w:rFonts w:ascii="Times New Roman" w:hAnsi="Times New Roman"/>
          <w:sz w:val="24"/>
          <w:szCs w:val="24"/>
        </w:rPr>
        <w:t>we performed technical</w:t>
      </w:r>
      <w:r w:rsidRPr="00926A89">
        <w:rPr>
          <w:rStyle w:val="None"/>
          <w:rFonts w:ascii="Times New Roman" w:hAnsi="Times New Roman"/>
          <w:i/>
          <w:iCs/>
          <w:sz w:val="24"/>
          <w:szCs w:val="24"/>
        </w:rPr>
        <w:t xml:space="preserve"> </w:t>
      </w:r>
      <w:r w:rsidRPr="00926A89">
        <w:rPr>
          <w:rStyle w:val="None"/>
          <w:rFonts w:ascii="Times New Roman" w:hAnsi="Times New Roman"/>
          <w:sz w:val="24"/>
          <w:szCs w:val="24"/>
        </w:rPr>
        <w:t xml:space="preserve">validation of the Infinium HumanMethylation450 BeadChip </w:t>
      </w:r>
      <w:r w:rsidRPr="00926A89">
        <w:rPr>
          <w:rStyle w:val="None"/>
          <w:rFonts w:ascii="Times New Roman" w:hAnsi="Times New Roman" w:cs="Times New Roman"/>
          <w:sz w:val="24"/>
          <w:szCs w:val="24"/>
        </w:rPr>
        <w:t>Array results for four DMCpGs</w:t>
      </w:r>
      <w:r w:rsidR="0086184F" w:rsidRPr="00926A89">
        <w:rPr>
          <w:rStyle w:val="None"/>
          <w:rFonts w:ascii="Times New Roman" w:hAnsi="Times New Roman" w:cs="Times New Roman"/>
          <w:sz w:val="24"/>
          <w:szCs w:val="24"/>
        </w:rPr>
        <w:t xml:space="preserve"> mentioned above</w:t>
      </w:r>
      <w:r w:rsidRPr="00926A89">
        <w:rPr>
          <w:rStyle w:val="None"/>
          <w:rFonts w:ascii="Times New Roman" w:hAnsi="Times New Roman" w:cs="Times New Roman"/>
          <w:sz w:val="24"/>
          <w:szCs w:val="24"/>
        </w:rPr>
        <w:t>.</w:t>
      </w:r>
      <w:r w:rsidRPr="00926A89">
        <w:rPr>
          <w:rStyle w:val="None"/>
          <w:rFonts w:ascii="Times New Roman" w:hAnsi="Times New Roman"/>
          <w:sz w:val="24"/>
          <w:szCs w:val="24"/>
        </w:rPr>
        <w:t xml:space="preserve"> While the finding of significant differential methylation within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loci was </w:t>
      </w:r>
      <w:r w:rsidR="00000D49" w:rsidRPr="00926A89">
        <w:rPr>
          <w:rStyle w:val="None"/>
          <w:rFonts w:ascii="Times New Roman" w:hAnsi="Times New Roman"/>
          <w:sz w:val="24"/>
          <w:szCs w:val="24"/>
        </w:rPr>
        <w:t xml:space="preserve">technically </w:t>
      </w:r>
      <w:r w:rsidRPr="00926A89">
        <w:rPr>
          <w:rStyle w:val="None"/>
          <w:rFonts w:ascii="Times New Roman" w:hAnsi="Times New Roman"/>
          <w:sz w:val="24"/>
          <w:szCs w:val="24"/>
        </w:rPr>
        <w:t xml:space="preserve">validated, no significant methylation differences were observed at the </w:t>
      </w:r>
      <w:r w:rsidRPr="00926A89">
        <w:rPr>
          <w:rStyle w:val="None"/>
          <w:rFonts w:ascii="Times New Roman" w:hAnsi="Times New Roman"/>
          <w:i/>
          <w:iCs/>
          <w:sz w:val="24"/>
          <w:szCs w:val="24"/>
          <w:lang w:val="es-ES_tradnl"/>
        </w:rPr>
        <w:t>PPARGC1B</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de-DE"/>
        </w:rPr>
        <w:t>GALNT2</w:t>
      </w:r>
      <w:r w:rsidRPr="00926A89">
        <w:rPr>
          <w:rStyle w:val="None"/>
          <w:rFonts w:ascii="Times New Roman" w:hAnsi="Times New Roman"/>
          <w:sz w:val="24"/>
          <w:szCs w:val="24"/>
        </w:rPr>
        <w:t xml:space="preserve"> loci (</w:t>
      </w:r>
      <w:r w:rsidR="003E6F85" w:rsidRPr="00926A89">
        <w:rPr>
          <w:rStyle w:val="None"/>
          <w:rFonts w:ascii="Times New Roman" w:hAnsi="Times New Roman"/>
          <w:sz w:val="24"/>
          <w:szCs w:val="24"/>
        </w:rPr>
        <w:t>Supplementary</w:t>
      </w:r>
      <w:r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1</w:t>
      </w:r>
      <w:r w:rsidRPr="00926A89">
        <w:rPr>
          <w:rStyle w:val="None"/>
          <w:rFonts w:ascii="Times New Roman" w:hAnsi="Times New Roman"/>
          <w:sz w:val="24"/>
          <w:szCs w:val="24"/>
          <w:lang w:val="da-DK"/>
        </w:rPr>
        <w:t xml:space="preserve">). </w:t>
      </w:r>
      <w:r w:rsidR="001154AC" w:rsidRPr="00926A89">
        <w:rPr>
          <w:rStyle w:val="None"/>
          <w:rFonts w:ascii="Times New Roman" w:hAnsi="Times New Roman"/>
          <w:sz w:val="24"/>
          <w:szCs w:val="24"/>
          <w:lang w:val="da-DK"/>
        </w:rPr>
        <w:t xml:space="preserve">Association analysis of methylation levels at CpGs in </w:t>
      </w:r>
      <w:r w:rsidR="001154AC" w:rsidRPr="00926A89">
        <w:rPr>
          <w:rStyle w:val="None"/>
          <w:rFonts w:ascii="Times New Roman" w:hAnsi="Times New Roman"/>
          <w:i/>
          <w:sz w:val="24"/>
          <w:szCs w:val="24"/>
          <w:lang w:val="da-DK"/>
        </w:rPr>
        <w:t>FTO</w:t>
      </w:r>
      <w:r w:rsidR="001154AC" w:rsidRPr="00926A89">
        <w:rPr>
          <w:rStyle w:val="None"/>
          <w:rFonts w:ascii="Times New Roman" w:hAnsi="Times New Roman"/>
          <w:sz w:val="24"/>
          <w:szCs w:val="24"/>
          <w:lang w:val="da-DK"/>
        </w:rPr>
        <w:t xml:space="preserve"> and </w:t>
      </w:r>
      <w:r w:rsidR="001154AC" w:rsidRPr="00926A89">
        <w:rPr>
          <w:rStyle w:val="None"/>
          <w:rFonts w:ascii="Times New Roman" w:hAnsi="Times New Roman"/>
          <w:i/>
          <w:sz w:val="24"/>
          <w:szCs w:val="24"/>
          <w:lang w:val="da-DK"/>
        </w:rPr>
        <w:t>TCF7L2</w:t>
      </w:r>
      <w:r w:rsidR="001154AC" w:rsidRPr="00926A89">
        <w:rPr>
          <w:rStyle w:val="None"/>
          <w:rFonts w:ascii="Times New Roman" w:hAnsi="Times New Roman"/>
          <w:sz w:val="24"/>
          <w:szCs w:val="24"/>
          <w:lang w:val="da-DK"/>
        </w:rPr>
        <w:t xml:space="preserve"> with SNPs in a 50 kb region on either side did not show any significant association suggesting no effect of genotype at these CpGs (</w:t>
      </w:r>
      <w:r w:rsidR="003E6F85" w:rsidRPr="00926A89">
        <w:rPr>
          <w:rStyle w:val="None"/>
          <w:rFonts w:ascii="Times New Roman" w:hAnsi="Times New Roman"/>
          <w:sz w:val="24"/>
          <w:szCs w:val="24"/>
          <w:lang w:val="da-DK"/>
        </w:rPr>
        <w:t>Table</w:t>
      </w:r>
      <w:r w:rsidR="001154AC" w:rsidRPr="00926A89">
        <w:rPr>
          <w:rStyle w:val="None"/>
          <w:rFonts w:ascii="Times New Roman" w:hAnsi="Times New Roman"/>
          <w:sz w:val="24"/>
          <w:szCs w:val="24"/>
          <w:lang w:val="da-DK"/>
        </w:rPr>
        <w:t xml:space="preserve"> </w:t>
      </w:r>
      <w:r w:rsidR="00DF37BB" w:rsidRPr="00926A89">
        <w:rPr>
          <w:rStyle w:val="None"/>
          <w:rFonts w:ascii="Times New Roman" w:hAnsi="Times New Roman"/>
          <w:sz w:val="24"/>
          <w:szCs w:val="24"/>
          <w:lang w:val="da-DK"/>
        </w:rPr>
        <w:t>S1</w:t>
      </w:r>
      <w:r w:rsidR="00AF7C6E" w:rsidRPr="00926A89">
        <w:rPr>
          <w:rStyle w:val="None"/>
          <w:rFonts w:ascii="Times New Roman" w:hAnsi="Times New Roman"/>
          <w:sz w:val="24"/>
          <w:szCs w:val="24"/>
          <w:lang w:val="da-DK"/>
        </w:rPr>
        <w:t>6</w:t>
      </w:r>
      <w:r w:rsidR="001154AC" w:rsidRPr="00926A89">
        <w:rPr>
          <w:rStyle w:val="None"/>
          <w:rFonts w:ascii="Times New Roman" w:hAnsi="Times New Roman"/>
          <w:sz w:val="24"/>
          <w:szCs w:val="24"/>
          <w:lang w:val="da-DK"/>
        </w:rPr>
        <w:t xml:space="preserve">). </w:t>
      </w:r>
      <w:r w:rsidRPr="00926A89">
        <w:rPr>
          <w:rStyle w:val="None"/>
          <w:rFonts w:ascii="Times New Roman" w:hAnsi="Times New Roman"/>
          <w:sz w:val="24"/>
          <w:szCs w:val="24"/>
          <w:lang w:val="da-DK"/>
        </w:rPr>
        <w:t xml:space="preserve">Thus, </w:t>
      </w:r>
      <w:r w:rsidRPr="00926A89">
        <w:rPr>
          <w:rStyle w:val="None"/>
          <w:rFonts w:ascii="Times New Roman" w:hAnsi="Times New Roman"/>
          <w:sz w:val="24"/>
          <w:szCs w:val="24"/>
        </w:rPr>
        <w:t>two DMCpGs (</w:t>
      </w:r>
      <w:r w:rsidRPr="00926A89">
        <w:rPr>
          <w:rStyle w:val="None"/>
          <w:rFonts w:ascii="Times New Roman" w:hAnsi="Times New Roman"/>
          <w:i/>
          <w:iCs/>
          <w:sz w:val="24"/>
          <w:szCs w:val="24"/>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rPr>
        <w:t>TCF7L2</w:t>
      </w:r>
      <w:r w:rsidRPr="00926A89">
        <w:rPr>
          <w:rStyle w:val="None"/>
          <w:rFonts w:ascii="Times New Roman" w:hAnsi="Times New Roman"/>
          <w:sz w:val="24"/>
          <w:szCs w:val="24"/>
        </w:rPr>
        <w:t xml:space="preserve">; both hypomethylated), and two DMRs, </w:t>
      </w:r>
      <w:r w:rsidRPr="00926A89">
        <w:rPr>
          <w:rStyle w:val="None"/>
          <w:rFonts w:ascii="Times New Roman" w:hAnsi="Times New Roman"/>
          <w:i/>
          <w:iCs/>
          <w:sz w:val="24"/>
          <w:szCs w:val="24"/>
        </w:rPr>
        <w:t>miR21</w:t>
      </w:r>
      <w:r w:rsidRPr="00926A89">
        <w:rPr>
          <w:rStyle w:val="None"/>
          <w:rFonts w:ascii="Times New Roman" w:hAnsi="Times New Roman"/>
          <w:sz w:val="24"/>
          <w:szCs w:val="24"/>
        </w:rPr>
        <w:t xml:space="preserve"> (hypermethylated) and </w:t>
      </w:r>
      <w:r w:rsidRPr="00926A89">
        <w:rPr>
          <w:rStyle w:val="None"/>
          <w:rFonts w:ascii="Times New Roman" w:hAnsi="Times New Roman"/>
          <w:i/>
          <w:iCs/>
          <w:sz w:val="24"/>
          <w:szCs w:val="24"/>
        </w:rPr>
        <w:t>SKI</w:t>
      </w:r>
      <w:r w:rsidRPr="00926A89">
        <w:rPr>
          <w:rStyle w:val="None"/>
          <w:rFonts w:ascii="Times New Roman" w:hAnsi="Times New Roman"/>
          <w:sz w:val="24"/>
          <w:szCs w:val="24"/>
        </w:rPr>
        <w:t xml:space="preserve"> (hypomethylated) were </w:t>
      </w:r>
      <w:r w:rsidR="00640C41" w:rsidRPr="00926A89">
        <w:rPr>
          <w:rStyle w:val="None"/>
          <w:rFonts w:ascii="Times New Roman" w:hAnsi="Times New Roman"/>
          <w:sz w:val="24"/>
          <w:szCs w:val="24"/>
        </w:rPr>
        <w:t xml:space="preserve">investigated in the </w:t>
      </w:r>
      <w:r w:rsidRPr="00926A89">
        <w:rPr>
          <w:rStyle w:val="None"/>
          <w:rFonts w:ascii="Times New Roman" w:hAnsi="Times New Roman"/>
          <w:sz w:val="24"/>
          <w:szCs w:val="24"/>
        </w:rPr>
        <w:t>replication analysis in the Chikki Trial</w:t>
      </w:r>
      <w:r w:rsidR="00640D8B" w:rsidRPr="00926A89">
        <w:rPr>
          <w:rStyle w:val="None"/>
          <w:rFonts w:ascii="Times New Roman" w:hAnsi="Times New Roman"/>
          <w:sz w:val="24"/>
          <w:szCs w:val="24"/>
        </w:rPr>
        <w:t xml:space="preserve"> subjects</w:t>
      </w:r>
      <w:r w:rsidRPr="00926A89">
        <w:rPr>
          <w:rStyle w:val="None"/>
          <w:rFonts w:ascii="Times New Roman" w:hAnsi="Times New Roman"/>
          <w:sz w:val="24"/>
          <w:szCs w:val="24"/>
        </w:rPr>
        <w:t xml:space="preserve">. </w:t>
      </w:r>
    </w:p>
    <w:p w14:paraId="631CAE6D" w14:textId="2A28528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sz w:val="24"/>
          <w:szCs w:val="24"/>
        </w:rPr>
        <w:t>In the Chikki Trial</w:t>
      </w:r>
      <w:r w:rsidR="00640D8B" w:rsidRPr="00926A89">
        <w:rPr>
          <w:rStyle w:val="None"/>
          <w:rFonts w:ascii="Times New Roman" w:hAnsi="Times New Roman"/>
          <w:sz w:val="24"/>
          <w:szCs w:val="24"/>
        </w:rPr>
        <w:t xml:space="preserve"> samples</w:t>
      </w:r>
      <w:r w:rsidRPr="00926A89">
        <w:rPr>
          <w:rStyle w:val="None"/>
          <w:rFonts w:ascii="Times New Roman" w:hAnsi="Times New Roman"/>
          <w:sz w:val="24"/>
          <w:szCs w:val="24"/>
        </w:rPr>
        <w:t xml:space="preserve">, the mean methylation levels increased by 1.92% (p=0.004) at </w:t>
      </w:r>
      <w:r w:rsidRPr="00926A89">
        <w:rPr>
          <w:rStyle w:val="None"/>
          <w:rFonts w:ascii="Times New Roman" w:hAnsi="Times New Roman"/>
          <w:i/>
          <w:iCs/>
          <w:sz w:val="24"/>
          <w:szCs w:val="24"/>
        </w:rPr>
        <w:t>FTO</w:t>
      </w:r>
      <w:r w:rsidRPr="00926A89">
        <w:rPr>
          <w:rStyle w:val="None"/>
          <w:rFonts w:ascii="Times New Roman" w:hAnsi="Times New Roman"/>
          <w:sz w:val="24"/>
          <w:szCs w:val="24"/>
        </w:rPr>
        <w:t xml:space="preserve"> (cg26580413) and by 0.58% (p=0.012) at </w:t>
      </w:r>
      <w:r w:rsidRPr="00926A89">
        <w:rPr>
          <w:rStyle w:val="None"/>
          <w:rFonts w:ascii="Times New Roman" w:hAnsi="Times New Roman"/>
          <w:i/>
          <w:iCs/>
          <w:sz w:val="24"/>
          <w:szCs w:val="24"/>
        </w:rPr>
        <w:t>TCF7L2</w:t>
      </w:r>
      <w:r w:rsidRPr="00926A89">
        <w:rPr>
          <w:rStyle w:val="None"/>
          <w:rFonts w:ascii="Times New Roman" w:hAnsi="Times New Roman"/>
          <w:sz w:val="24"/>
          <w:szCs w:val="24"/>
        </w:rPr>
        <w:t xml:space="preserve"> (cg03683087) after supplementation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3</w:t>
      </w:r>
      <w:r w:rsidRPr="00926A89">
        <w:rPr>
          <w:rStyle w:val="None"/>
          <w:rFonts w:ascii="Times New Roman" w:hAnsi="Times New Roman"/>
          <w:sz w:val="24"/>
          <w:szCs w:val="24"/>
        </w:rPr>
        <w:t xml:space="preserve">A and </w:t>
      </w:r>
      <w:r w:rsidR="00AF7C6E" w:rsidRPr="00926A89">
        <w:rPr>
          <w:rStyle w:val="None"/>
          <w:rFonts w:ascii="Times New Roman" w:hAnsi="Times New Roman"/>
          <w:sz w:val="24"/>
          <w:szCs w:val="24"/>
        </w:rPr>
        <w:t>3</w:t>
      </w:r>
      <w:r w:rsidRPr="00926A89">
        <w:rPr>
          <w:rStyle w:val="None"/>
          <w:rFonts w:ascii="Times New Roman" w:hAnsi="Times New Roman"/>
          <w:sz w:val="24"/>
          <w:szCs w:val="24"/>
        </w:rPr>
        <w:t xml:space="preserve">B) but no statistically significant methylation differences were noted in the </w:t>
      </w:r>
      <w:r w:rsidRPr="00926A89">
        <w:rPr>
          <w:rStyle w:val="None"/>
          <w:rFonts w:ascii="Times New Roman" w:hAnsi="Times New Roman"/>
          <w:sz w:val="24"/>
          <w:szCs w:val="24"/>
        </w:rPr>
        <w:lastRenderedPageBreak/>
        <w:t xml:space="preserve">MMN group (p&gt;0.05), compared to the placebo group. Further, </w:t>
      </w:r>
      <w:r w:rsidR="00DD3E79" w:rsidRPr="00926A89">
        <w:rPr>
          <w:rStyle w:val="None"/>
          <w:rFonts w:ascii="Times New Roman" w:hAnsi="Times New Roman"/>
          <w:sz w:val="24"/>
          <w:szCs w:val="24"/>
        </w:rPr>
        <w:t xml:space="preserve">a </w:t>
      </w:r>
      <w:r w:rsidRPr="00926A89">
        <w:rPr>
          <w:rStyle w:val="None"/>
          <w:rFonts w:ascii="Times New Roman" w:hAnsi="Times New Roman"/>
          <w:sz w:val="24"/>
          <w:szCs w:val="24"/>
        </w:rPr>
        <w:t xml:space="preserve">stratified analysis by sex revealed a median 1.5% increase in methylation at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in males compared to females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(p=0.0014) but no significant gender-specific differences were observed in the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locus (</w:t>
      </w:r>
      <w:r w:rsidR="003E6F85" w:rsidRPr="00926A89">
        <w:rPr>
          <w:rStyle w:val="None"/>
          <w:rFonts w:ascii="Times New Roman" w:hAnsi="Times New Roman"/>
          <w:sz w:val="24"/>
          <w:szCs w:val="24"/>
        </w:rPr>
        <w:t>Supplementary</w:t>
      </w:r>
      <w:r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2). Of the 1</w:t>
      </w:r>
      <w:r w:rsidR="00000D49" w:rsidRPr="00926A89">
        <w:rPr>
          <w:rStyle w:val="None"/>
          <w:rFonts w:ascii="Times New Roman" w:hAnsi="Times New Roman"/>
          <w:sz w:val="24"/>
          <w:szCs w:val="24"/>
        </w:rPr>
        <w:t>2</w:t>
      </w:r>
      <w:r w:rsidRPr="00926A89">
        <w:rPr>
          <w:rStyle w:val="None"/>
          <w:rFonts w:ascii="Times New Roman" w:hAnsi="Times New Roman"/>
          <w:sz w:val="24"/>
          <w:szCs w:val="24"/>
        </w:rPr>
        <w:t xml:space="preserve"> CpGs in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we analyzed the region spanning CpGs 1-5 near the transcription start site (TSS) and identified 2.60% lower mean methylation levels (p=0.004)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compared to the placebo group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3</w:t>
      </w:r>
      <w:r w:rsidRPr="00926A89">
        <w:rPr>
          <w:rStyle w:val="None"/>
          <w:rFonts w:ascii="Times New Roman" w:hAnsi="Times New Roman"/>
          <w:sz w:val="24"/>
          <w:szCs w:val="24"/>
        </w:rPr>
        <w:t xml:space="preserve">C). Similarly, the mean percentage of methylation </w:t>
      </w:r>
      <w:r w:rsidR="002A1142" w:rsidRPr="00926A89">
        <w:rPr>
          <w:rStyle w:val="None"/>
          <w:rFonts w:ascii="Times New Roman" w:hAnsi="Times New Roman"/>
          <w:sz w:val="24"/>
          <w:szCs w:val="24"/>
        </w:rPr>
        <w:t xml:space="preserve">of </w:t>
      </w:r>
      <w:r w:rsidR="00000D49" w:rsidRPr="00926A89">
        <w:rPr>
          <w:rStyle w:val="None"/>
          <w:rFonts w:ascii="Times New Roman" w:hAnsi="Times New Roman"/>
          <w:sz w:val="24"/>
          <w:szCs w:val="24"/>
        </w:rPr>
        <w:t xml:space="preserve">two CpG analyzed </w:t>
      </w:r>
      <w:r w:rsidRPr="00926A89">
        <w:rPr>
          <w:rStyle w:val="None"/>
          <w:rFonts w:ascii="Times New Roman" w:hAnsi="Times New Roman"/>
          <w:sz w:val="24"/>
          <w:szCs w:val="24"/>
        </w:rPr>
        <w:t xml:space="preserve">in the </w:t>
      </w:r>
      <w:r w:rsidRPr="00926A89">
        <w:rPr>
          <w:rStyle w:val="None"/>
          <w:rFonts w:ascii="Times New Roman" w:hAnsi="Times New Roman"/>
          <w:i/>
          <w:iCs/>
          <w:sz w:val="24"/>
          <w:szCs w:val="24"/>
        </w:rPr>
        <w:t>SKI</w:t>
      </w:r>
      <w:r w:rsidRPr="00926A89">
        <w:rPr>
          <w:rStyle w:val="None"/>
          <w:rFonts w:ascii="Times New Roman" w:hAnsi="Times New Roman"/>
          <w:sz w:val="24"/>
          <w:szCs w:val="24"/>
        </w:rPr>
        <w:t xml:space="preserve"> DMR was 1.96% lower (p=0.058)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than in the placebo group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3</w:t>
      </w:r>
      <w:r w:rsidRPr="00926A89">
        <w:rPr>
          <w:rStyle w:val="None"/>
          <w:rFonts w:ascii="Times New Roman" w:hAnsi="Times New Roman"/>
          <w:sz w:val="24"/>
          <w:szCs w:val="24"/>
        </w:rPr>
        <w:t xml:space="preserve">D). Comparing the placebo and the MMN group, we found no significant methylation changes at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(p&gt;0.05) but </w:t>
      </w:r>
      <w:r w:rsidR="00DA5978" w:rsidRPr="00926A89">
        <w:rPr>
          <w:rStyle w:val="None"/>
          <w:rFonts w:ascii="Times New Roman" w:hAnsi="Times New Roman"/>
          <w:sz w:val="24"/>
          <w:szCs w:val="24"/>
        </w:rPr>
        <w:t xml:space="preserve">the </w:t>
      </w:r>
      <w:r w:rsidRPr="00926A89">
        <w:rPr>
          <w:rStyle w:val="None"/>
          <w:rFonts w:ascii="Times New Roman" w:hAnsi="Times New Roman"/>
          <w:i/>
          <w:iCs/>
          <w:sz w:val="24"/>
          <w:szCs w:val="24"/>
        </w:rPr>
        <w:t>SKI</w:t>
      </w:r>
      <w:r w:rsidRPr="00926A89">
        <w:rPr>
          <w:rStyle w:val="None"/>
          <w:rFonts w:ascii="Times New Roman" w:hAnsi="Times New Roman"/>
          <w:sz w:val="24"/>
          <w:szCs w:val="24"/>
        </w:rPr>
        <w:t xml:space="preserve"> DMR showed a significant methylation difference of 3.31% (p&lt;0.006). Overall, we observed </w:t>
      </w:r>
      <w:r w:rsidR="00DA5978" w:rsidRPr="00926A89">
        <w:rPr>
          <w:rStyle w:val="None"/>
          <w:rFonts w:ascii="Times New Roman" w:hAnsi="Times New Roman"/>
          <w:sz w:val="24"/>
          <w:szCs w:val="24"/>
        </w:rPr>
        <w:t xml:space="preserve">significant </w:t>
      </w:r>
      <w:r w:rsidRPr="00926A89">
        <w:rPr>
          <w:rStyle w:val="None"/>
          <w:rFonts w:ascii="Times New Roman" w:hAnsi="Times New Roman"/>
          <w:sz w:val="24"/>
          <w:szCs w:val="24"/>
        </w:rPr>
        <w:t xml:space="preserve">hypermethylation in the </w:t>
      </w:r>
      <w:r w:rsidRPr="00926A89">
        <w:rPr>
          <w:rStyle w:val="None"/>
          <w:rFonts w:ascii="Times New Roman" w:hAnsi="Times New Roman"/>
          <w:i/>
          <w:iCs/>
          <w:sz w:val="24"/>
          <w:szCs w:val="24"/>
          <w:lang w:val="pt-PT"/>
        </w:rPr>
        <w:t xml:space="preserve">FTO </w:t>
      </w:r>
      <w:r w:rsidRPr="00926A89">
        <w:rPr>
          <w:rStyle w:val="None"/>
          <w:rFonts w:ascii="Times New Roman" w:hAnsi="Times New Roman"/>
          <w:sz w:val="24"/>
          <w:szCs w:val="24"/>
        </w:rPr>
        <w:t>and</w:t>
      </w:r>
      <w:r w:rsidRPr="00926A89">
        <w:rPr>
          <w:rStyle w:val="None"/>
          <w:rFonts w:ascii="Times New Roman" w:hAnsi="Times New Roman"/>
          <w:i/>
          <w:iCs/>
          <w:sz w:val="24"/>
          <w:szCs w:val="24"/>
          <w:lang w:val="fr-FR"/>
        </w:rPr>
        <w:t xml:space="preserve"> TCF7L2</w:t>
      </w:r>
      <w:r w:rsidRPr="00926A89">
        <w:rPr>
          <w:rStyle w:val="None"/>
          <w:rFonts w:ascii="Times New Roman" w:hAnsi="Times New Roman"/>
          <w:sz w:val="24"/>
          <w:szCs w:val="24"/>
        </w:rPr>
        <w:t xml:space="preserve"> and hypomethylation in the </w:t>
      </w:r>
      <w:r w:rsidRPr="00926A89">
        <w:rPr>
          <w:rStyle w:val="None"/>
          <w:rFonts w:ascii="Times New Roman" w:hAnsi="Times New Roman"/>
          <w:i/>
          <w:iCs/>
          <w:sz w:val="24"/>
          <w:szCs w:val="24"/>
          <w:lang w:val="da-DK"/>
        </w:rPr>
        <w:t xml:space="preserve">miR21 </w:t>
      </w:r>
      <w:r w:rsidRPr="00926A89">
        <w:rPr>
          <w:rStyle w:val="None"/>
          <w:rFonts w:ascii="Times New Roman" w:hAnsi="Times New Roman"/>
          <w:sz w:val="24"/>
          <w:szCs w:val="24"/>
        </w:rPr>
        <w:t>and</w:t>
      </w:r>
      <w:r w:rsidRPr="00926A89">
        <w:rPr>
          <w:rStyle w:val="None"/>
          <w:rFonts w:ascii="Times New Roman" w:hAnsi="Times New Roman"/>
          <w:i/>
          <w:iCs/>
          <w:sz w:val="24"/>
          <w:szCs w:val="24"/>
        </w:rPr>
        <w:t xml:space="preserve"> SKI</w:t>
      </w:r>
      <w:r w:rsidRPr="00926A89">
        <w:rPr>
          <w:rStyle w:val="None"/>
          <w:rFonts w:ascii="Times New Roman" w:hAnsi="Times New Roman"/>
          <w:sz w:val="24"/>
          <w:szCs w:val="24"/>
        </w:rPr>
        <w:t xml:space="preserve"> DMRs after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in the Chikki Trial. </w:t>
      </w:r>
      <w:r w:rsidR="00C62C88" w:rsidRPr="00926A89">
        <w:rPr>
          <w:rStyle w:val="None"/>
          <w:rFonts w:ascii="Times New Roman" w:hAnsi="Times New Roman"/>
          <w:sz w:val="24"/>
          <w:szCs w:val="24"/>
        </w:rPr>
        <w:t xml:space="preserve">While the </w:t>
      </w:r>
      <w:r w:rsidR="00C62C88" w:rsidRPr="00926A89">
        <w:rPr>
          <w:rStyle w:val="None"/>
          <w:rFonts w:ascii="Times New Roman" w:hAnsi="Times New Roman"/>
          <w:sz w:val="24"/>
          <w:szCs w:val="24"/>
        </w:rPr>
        <w:lastRenderedPageBreak/>
        <w:t>mean</w:t>
      </w:r>
      <w:r w:rsidR="00D83AE7" w:rsidRPr="00926A89">
        <w:rPr>
          <w:rStyle w:val="None"/>
          <w:rFonts w:ascii="Times New Roman" w:hAnsi="Times New Roman"/>
          <w:sz w:val="24"/>
          <w:szCs w:val="24"/>
        </w:rPr>
        <w:t xml:space="preserve"> methylation</w:t>
      </w:r>
      <w:r w:rsidR="00C62C88" w:rsidRPr="00926A89">
        <w:rPr>
          <w:rStyle w:val="None"/>
          <w:rFonts w:ascii="Times New Roman" w:hAnsi="Times New Roman"/>
          <w:sz w:val="24"/>
          <w:szCs w:val="24"/>
        </w:rPr>
        <w:t xml:space="preserve"> differences were similar</w:t>
      </w:r>
      <w:r w:rsidR="00D83AE7" w:rsidRPr="00926A89">
        <w:rPr>
          <w:rStyle w:val="None"/>
          <w:rFonts w:ascii="Times New Roman" w:hAnsi="Times New Roman"/>
          <w:sz w:val="24"/>
          <w:szCs w:val="24"/>
        </w:rPr>
        <w:t xml:space="preserve"> at these loci in Chikki trial</w:t>
      </w:r>
      <w:r w:rsidR="001154A7" w:rsidRPr="00926A89">
        <w:rPr>
          <w:rStyle w:val="None"/>
          <w:rFonts w:ascii="Times New Roman" w:hAnsi="Times New Roman"/>
          <w:sz w:val="24"/>
          <w:szCs w:val="24"/>
        </w:rPr>
        <w:t xml:space="preserve">, </w:t>
      </w:r>
      <w:r w:rsidR="00C62C88" w:rsidRPr="00926A89">
        <w:rPr>
          <w:rStyle w:val="None"/>
          <w:rFonts w:ascii="Times New Roman" w:hAnsi="Times New Roman"/>
          <w:sz w:val="24"/>
          <w:szCs w:val="24"/>
        </w:rPr>
        <w:t xml:space="preserve">the directionality was </w:t>
      </w:r>
      <w:r w:rsidR="00D83AE7" w:rsidRPr="00926A89">
        <w:rPr>
          <w:rStyle w:val="None"/>
          <w:rFonts w:ascii="Times New Roman" w:hAnsi="Times New Roman"/>
          <w:sz w:val="24"/>
          <w:szCs w:val="24"/>
        </w:rPr>
        <w:t xml:space="preserve">not same as in </w:t>
      </w:r>
      <w:r w:rsidR="00C62C88" w:rsidRPr="00926A89">
        <w:rPr>
          <w:rStyle w:val="None"/>
          <w:rFonts w:ascii="Times New Roman" w:hAnsi="Times New Roman"/>
          <w:sz w:val="24"/>
          <w:szCs w:val="24"/>
        </w:rPr>
        <w:t xml:space="preserve">the </w:t>
      </w:r>
      <w:r w:rsidR="00D83AE7" w:rsidRPr="00926A89">
        <w:rPr>
          <w:rStyle w:val="None"/>
          <w:rFonts w:ascii="Times New Roman" w:hAnsi="Times New Roman"/>
          <w:sz w:val="24"/>
          <w:szCs w:val="24"/>
        </w:rPr>
        <w:t xml:space="preserve">PMNS </w:t>
      </w:r>
      <w:r w:rsidR="00971602" w:rsidRPr="00926A89">
        <w:rPr>
          <w:rStyle w:val="None"/>
          <w:rFonts w:ascii="Times New Roman" w:hAnsi="Times New Roman"/>
          <w:sz w:val="24"/>
          <w:szCs w:val="24"/>
        </w:rPr>
        <w:t xml:space="preserve">cohort </w:t>
      </w:r>
      <w:r w:rsidR="00D83AE7" w:rsidRPr="00926A89">
        <w:rPr>
          <w:rStyle w:val="None"/>
          <w:rFonts w:ascii="Times New Roman" w:hAnsi="Times New Roman"/>
          <w:sz w:val="24"/>
          <w:szCs w:val="24"/>
        </w:rPr>
        <w:t xml:space="preserve">except </w:t>
      </w:r>
      <w:r w:rsidR="001154A7" w:rsidRPr="00926A89">
        <w:rPr>
          <w:rStyle w:val="None"/>
          <w:rFonts w:ascii="Times New Roman" w:hAnsi="Times New Roman"/>
          <w:sz w:val="24"/>
          <w:szCs w:val="24"/>
        </w:rPr>
        <w:t xml:space="preserve">for </w:t>
      </w:r>
      <w:r w:rsidR="004C1F7B" w:rsidRPr="00926A89">
        <w:rPr>
          <w:rStyle w:val="None"/>
          <w:rFonts w:ascii="Times New Roman" w:hAnsi="Times New Roman"/>
          <w:i/>
          <w:sz w:val="24"/>
          <w:szCs w:val="24"/>
        </w:rPr>
        <w:t>SKI</w:t>
      </w:r>
      <w:r w:rsidR="00D83AE7" w:rsidRPr="00926A89">
        <w:rPr>
          <w:rStyle w:val="None"/>
          <w:rFonts w:ascii="Times New Roman" w:hAnsi="Times New Roman"/>
          <w:sz w:val="24"/>
          <w:szCs w:val="24"/>
        </w:rPr>
        <w:t xml:space="preserve"> locus</w:t>
      </w:r>
      <w:r w:rsidR="00C62C88" w:rsidRPr="00926A89">
        <w:rPr>
          <w:rStyle w:val="None"/>
          <w:rFonts w:ascii="Times New Roman" w:hAnsi="Times New Roman"/>
          <w:sz w:val="24"/>
          <w:szCs w:val="24"/>
        </w:rPr>
        <w:t xml:space="preserve">. </w:t>
      </w:r>
      <w:r w:rsidR="00112A2C" w:rsidRPr="00926A89">
        <w:rPr>
          <w:rStyle w:val="None"/>
          <w:rFonts w:ascii="Times New Roman" w:hAnsi="Times New Roman"/>
          <w:i/>
          <w:sz w:val="24"/>
          <w:szCs w:val="24"/>
        </w:rPr>
        <w:t xml:space="preserve">FTO </w:t>
      </w:r>
      <w:r w:rsidR="00112A2C" w:rsidRPr="00926A89">
        <w:rPr>
          <w:rStyle w:val="None"/>
          <w:rFonts w:ascii="Times New Roman" w:hAnsi="Times New Roman"/>
          <w:sz w:val="24"/>
          <w:szCs w:val="24"/>
        </w:rPr>
        <w:t xml:space="preserve">and </w:t>
      </w:r>
      <w:r w:rsidR="00112A2C" w:rsidRPr="00926A89">
        <w:rPr>
          <w:rStyle w:val="None"/>
          <w:rFonts w:ascii="Times New Roman" w:hAnsi="Times New Roman"/>
          <w:i/>
          <w:sz w:val="24"/>
          <w:szCs w:val="24"/>
        </w:rPr>
        <w:t>TCF7L2</w:t>
      </w:r>
      <w:r w:rsidR="00112A2C" w:rsidRPr="00926A89">
        <w:rPr>
          <w:rStyle w:val="None"/>
          <w:rFonts w:ascii="Times New Roman" w:hAnsi="Times New Roman"/>
          <w:sz w:val="24"/>
          <w:szCs w:val="24"/>
        </w:rPr>
        <w:t xml:space="preserve"> are established candidate genes for obesity and</w:t>
      </w:r>
      <w:r w:rsidR="00784986" w:rsidRPr="00926A89">
        <w:rPr>
          <w:rStyle w:val="None"/>
          <w:rFonts w:ascii="Times New Roman" w:hAnsi="Times New Roman"/>
          <w:sz w:val="24"/>
          <w:szCs w:val="24"/>
        </w:rPr>
        <w:t xml:space="preserve"> T2D </w:t>
      </w:r>
      <w:r w:rsidR="003E6F85" w:rsidRPr="00926A89">
        <w:rPr>
          <w:rStyle w:val="None"/>
          <w:rFonts w:ascii="Times New Roman" w:hAnsi="Times New Roman"/>
          <w:sz w:val="24"/>
          <w:szCs w:val="24"/>
        </w:rPr>
        <w:fldChar w:fldCharType="begin">
          <w:fldData xml:space="preserve">PEVuZE5vdGU+PENpdGU+PEF1dGhvcj5GcmF5bGluZzwvQXV0aG9yPjxZZWFyPjIwMDc8L1llYXI+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MT48L2FsdC1wZXJpb2RpY2FsPjxwYWdlcz44ODktODk0PC9wYWdlcz48dm9sdW1lPjMxNjwvdm9s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PEVuZE5vdGU+PENpdGU+PEF1dGhvcj5GcmF5bGluZzwvQXV0aG9yPjxZZWFyPjIwMDc8L1llYXI+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MT48L2FsdC1wZXJpb2RpY2FsPjxwYWdlcz44ODktODk0PC9wYWdlcz48dm9sdW1lPjMxNjwvdm9s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25" w:tooltip="Frayling, 2007 #13" w:history="1">
        <w:r w:rsidR="00092E67" w:rsidRPr="00926A89">
          <w:rPr>
            <w:rStyle w:val="None"/>
            <w:rFonts w:ascii="Times New Roman" w:hAnsi="Times New Roman"/>
            <w:noProof/>
            <w:sz w:val="24"/>
            <w:szCs w:val="24"/>
          </w:rPr>
          <w:t>25</w:t>
        </w:r>
      </w:hyperlink>
      <w:r w:rsidR="00AF7C6E" w:rsidRPr="00926A89">
        <w:rPr>
          <w:rStyle w:val="None"/>
          <w:rFonts w:ascii="Times New Roman" w:hAnsi="Times New Roman"/>
          <w:noProof/>
          <w:sz w:val="24"/>
          <w:szCs w:val="24"/>
        </w:rPr>
        <w:t xml:space="preserve">, </w:t>
      </w:r>
      <w:hyperlink w:anchor="_ENREF_26" w:tooltip="Grant, 2006 #14" w:history="1">
        <w:r w:rsidR="00092E67" w:rsidRPr="00926A89">
          <w:rPr>
            <w:rStyle w:val="None"/>
            <w:rFonts w:ascii="Times New Roman" w:hAnsi="Times New Roman"/>
            <w:noProof/>
            <w:sz w:val="24"/>
            <w:szCs w:val="24"/>
          </w:rPr>
          <w:t>26</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00784986" w:rsidRPr="00926A89">
        <w:rPr>
          <w:rStyle w:val="None"/>
          <w:rFonts w:ascii="Times New Roman" w:hAnsi="Times New Roman"/>
          <w:sz w:val="24"/>
          <w:szCs w:val="24"/>
        </w:rPr>
        <w:t>.</w:t>
      </w:r>
      <w:r w:rsidR="00112A2C" w:rsidRPr="00926A89">
        <w:rPr>
          <w:rStyle w:val="None"/>
          <w:rFonts w:ascii="Times New Roman" w:hAnsi="Times New Roman"/>
          <w:sz w:val="24"/>
          <w:szCs w:val="24"/>
        </w:rPr>
        <w:t xml:space="preserve"> </w:t>
      </w:r>
      <w:r w:rsidR="00784986" w:rsidRPr="00926A89">
        <w:rPr>
          <w:rStyle w:val="None"/>
          <w:rFonts w:ascii="Times New Roman" w:hAnsi="Times New Roman"/>
          <w:sz w:val="24"/>
          <w:szCs w:val="24"/>
        </w:rPr>
        <w:t xml:space="preserve">Similarly, </w:t>
      </w:r>
      <w:r w:rsidR="00112A2C" w:rsidRPr="00926A89">
        <w:rPr>
          <w:rStyle w:val="None"/>
          <w:rFonts w:ascii="Times New Roman" w:hAnsi="Times New Roman"/>
          <w:i/>
          <w:sz w:val="24"/>
          <w:szCs w:val="24"/>
        </w:rPr>
        <w:t>miR21</w:t>
      </w:r>
      <w:r w:rsidR="00112A2C" w:rsidRPr="00926A89">
        <w:rPr>
          <w:rStyle w:val="None"/>
          <w:rFonts w:ascii="Times New Roman" w:hAnsi="Times New Roman"/>
          <w:sz w:val="24"/>
          <w:szCs w:val="24"/>
        </w:rPr>
        <w:t xml:space="preserve"> </w:t>
      </w:r>
      <w:r w:rsidR="00784986" w:rsidRPr="00926A89">
        <w:rPr>
          <w:rStyle w:val="None"/>
          <w:rFonts w:ascii="Times New Roman" w:hAnsi="Times New Roman"/>
          <w:sz w:val="24"/>
          <w:szCs w:val="24"/>
        </w:rPr>
        <w:t>has</w:t>
      </w:r>
      <w:r w:rsidR="00112A2C" w:rsidRPr="00926A89">
        <w:rPr>
          <w:rStyle w:val="None"/>
          <w:rFonts w:ascii="Times New Roman" w:hAnsi="Times New Roman"/>
          <w:sz w:val="24"/>
          <w:szCs w:val="24"/>
        </w:rPr>
        <w:t xml:space="preserve"> </w:t>
      </w:r>
      <w:r w:rsidR="00784986" w:rsidRPr="00926A89">
        <w:rPr>
          <w:rStyle w:val="None"/>
          <w:rFonts w:ascii="Times New Roman" w:hAnsi="Times New Roman"/>
          <w:sz w:val="24"/>
          <w:szCs w:val="24"/>
        </w:rPr>
        <w:t xml:space="preserve">a regulatory </w:t>
      </w:r>
      <w:r w:rsidR="00112A2C" w:rsidRPr="00926A89">
        <w:rPr>
          <w:rStyle w:val="None"/>
          <w:rFonts w:ascii="Times New Roman" w:hAnsi="Times New Roman"/>
          <w:sz w:val="24"/>
          <w:szCs w:val="24"/>
        </w:rPr>
        <w:t xml:space="preserve">role in </w:t>
      </w:r>
      <w:r w:rsidR="00784986" w:rsidRPr="00926A89">
        <w:rPr>
          <w:rStyle w:val="None"/>
          <w:rFonts w:ascii="Times New Roman" w:hAnsi="Times New Roman"/>
          <w:sz w:val="24"/>
          <w:szCs w:val="24"/>
        </w:rPr>
        <w:t xml:space="preserve">one-carbon metabolism </w:t>
      </w:r>
      <w:r w:rsidR="00112A2C" w:rsidRPr="00926A89">
        <w:rPr>
          <w:rStyle w:val="None"/>
          <w:rFonts w:ascii="Times New Roman" w:hAnsi="Times New Roman"/>
          <w:sz w:val="24"/>
          <w:szCs w:val="24"/>
        </w:rPr>
        <w:t xml:space="preserve">and complex metabolic diseases </w:t>
      </w:r>
      <w:r w:rsidR="003E6F85" w:rsidRPr="00926A89">
        <w:rPr>
          <w:rStyle w:val="None"/>
          <w:rFonts w:ascii="Times New Roman" w:hAnsi="Times New Roman"/>
          <w:sz w:val="24"/>
          <w:szCs w:val="24"/>
        </w:rPr>
        <w:fldChar w:fldCharType="begin">
          <w:fldData xml:space="preserve">PEVuZE5vdGU+PENpdGU+PEF1dGhvcj5Bcm5lcjwvQXV0aG9yPjxZZWFyPjIwMTU8L1llYXI+PFJl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PEVuZE5vdGU+PENpdGU+PEF1dGhvcj5Bcm5lcjwvQXV0aG9yPjxZZWFyPjIwMTU8L1llYXI+PFJl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27" w:tooltip="Arner, 2015 #15" w:history="1">
        <w:r w:rsidR="00092E67" w:rsidRPr="00926A89">
          <w:rPr>
            <w:rStyle w:val="None"/>
            <w:rFonts w:ascii="Times New Roman" w:hAnsi="Times New Roman"/>
            <w:noProof/>
            <w:sz w:val="24"/>
            <w:szCs w:val="24"/>
          </w:rPr>
          <w:t>27-29</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00784986" w:rsidRPr="00926A89">
        <w:rPr>
          <w:rStyle w:val="None"/>
          <w:rFonts w:ascii="Times New Roman" w:hAnsi="Times New Roman"/>
          <w:sz w:val="24"/>
          <w:szCs w:val="24"/>
        </w:rPr>
        <w:t xml:space="preserve"> and</w:t>
      </w:r>
      <w:r w:rsidR="00112A2C" w:rsidRPr="00926A89">
        <w:rPr>
          <w:rStyle w:val="None"/>
          <w:rFonts w:ascii="Times New Roman" w:hAnsi="Times New Roman"/>
          <w:sz w:val="24"/>
          <w:szCs w:val="24"/>
        </w:rPr>
        <w:t xml:space="preserve"> </w:t>
      </w:r>
      <w:r w:rsidR="00112A2C" w:rsidRPr="00926A89">
        <w:rPr>
          <w:rStyle w:val="None"/>
          <w:rFonts w:ascii="Times New Roman" w:hAnsi="Times New Roman"/>
          <w:i/>
          <w:sz w:val="24"/>
          <w:szCs w:val="24"/>
        </w:rPr>
        <w:t xml:space="preserve">SKI </w:t>
      </w:r>
      <w:r w:rsidR="00112A2C" w:rsidRPr="00926A89">
        <w:rPr>
          <w:rStyle w:val="None"/>
          <w:rFonts w:ascii="Times New Roman" w:hAnsi="Times New Roman"/>
          <w:sz w:val="24"/>
          <w:szCs w:val="24"/>
        </w:rPr>
        <w:t xml:space="preserve">is known to influence diet-induced obesity, body composition and lipid metabolism </w:t>
      </w:r>
      <w:r w:rsidR="003E6F85" w:rsidRPr="00926A89">
        <w:rPr>
          <w:rStyle w:val="None"/>
          <w:rFonts w:ascii="Times New Roman" w:hAnsi="Times New Roman"/>
          <w:sz w:val="24"/>
          <w:szCs w:val="24"/>
        </w:rPr>
        <w:fldChar w:fldCharType="begin">
          <w:fldData xml:space="preserve">PEVuZE5vdGU+PENpdGU+PEF1dGhvcj5MZW9uZzwvQXV0aG9yPjxZZWFyPjIwMTA8L1llYXI+PFJl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PEVuZE5vdGU+PENpdGU+PEF1dGhvcj5MZW9uZzwvQXV0aG9yPjxZZWFyPjIwMTA8L1llYXI+PFJl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30" w:tooltip="Leong, 2010 #18" w:history="1">
        <w:r w:rsidR="00092E67" w:rsidRPr="00926A89">
          <w:rPr>
            <w:rStyle w:val="None"/>
            <w:rFonts w:ascii="Times New Roman" w:hAnsi="Times New Roman"/>
            <w:noProof/>
            <w:sz w:val="24"/>
            <w:szCs w:val="24"/>
          </w:rPr>
          <w:t>30</w:t>
        </w:r>
      </w:hyperlink>
      <w:r w:rsidR="00AF7C6E" w:rsidRPr="00926A89">
        <w:rPr>
          <w:rStyle w:val="None"/>
          <w:rFonts w:ascii="Times New Roman" w:hAnsi="Times New Roman"/>
          <w:noProof/>
          <w:sz w:val="24"/>
          <w:szCs w:val="24"/>
        </w:rPr>
        <w:t xml:space="preserve">, </w:t>
      </w:r>
      <w:hyperlink w:anchor="_ENREF_31" w:tooltip="Diaz, 2012 #19" w:history="1">
        <w:r w:rsidR="00092E67" w:rsidRPr="00926A89">
          <w:rPr>
            <w:rStyle w:val="None"/>
            <w:rFonts w:ascii="Times New Roman" w:hAnsi="Times New Roman"/>
            <w:noProof/>
            <w:sz w:val="24"/>
            <w:szCs w:val="24"/>
          </w:rPr>
          <w:t>31</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00112A2C" w:rsidRPr="00926A89">
        <w:rPr>
          <w:rStyle w:val="None"/>
          <w:rFonts w:ascii="Times New Roman" w:hAnsi="Times New Roman"/>
          <w:sz w:val="24"/>
          <w:szCs w:val="24"/>
        </w:rPr>
        <w:t xml:space="preserve">. </w:t>
      </w:r>
      <w:r w:rsidRPr="00926A89">
        <w:rPr>
          <w:rStyle w:val="None"/>
          <w:rFonts w:ascii="Times New Roman" w:hAnsi="Times New Roman"/>
          <w:sz w:val="24"/>
          <w:szCs w:val="24"/>
        </w:rPr>
        <w:t>These observations suggest that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influences methylation at the above loci associated with T2D and related intermediate traits.</w:t>
      </w:r>
    </w:p>
    <w:p w14:paraId="5E5C7EC3"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The</w:t>
      </w:r>
      <w:r w:rsidRPr="00926A89">
        <w:rPr>
          <w:rStyle w:val="None"/>
          <w:rFonts w:ascii="Times New Roman" w:hAnsi="Times New Roman"/>
          <w:b/>
          <w:bCs/>
          <w:i/>
          <w:iCs/>
          <w:sz w:val="24"/>
          <w:szCs w:val="24"/>
          <w:lang w:val="da-DK"/>
        </w:rPr>
        <w:t xml:space="preserve"> miR21</w:t>
      </w:r>
      <w:r w:rsidRPr="00926A89">
        <w:rPr>
          <w:rStyle w:val="None"/>
          <w:rFonts w:ascii="Times New Roman" w:hAnsi="Times New Roman"/>
          <w:b/>
          <w:bCs/>
          <w:sz w:val="24"/>
          <w:szCs w:val="24"/>
        </w:rPr>
        <w:t xml:space="preserve"> DMR Exhibits Promoter Activity that is Suppressed by Methylation of CpG1-4 Region</w:t>
      </w:r>
    </w:p>
    <w:p w14:paraId="1D77F6A7" w14:textId="265BE209"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 xml:space="preserve">In order to investigate the functional importance of differential methylation of CpGs in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we generated two reporter gene constructs by cloning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promoter region (-344bp to +590bp; </w:t>
      </w:r>
      <w:r w:rsidRPr="00926A89">
        <w:rPr>
          <w:rStyle w:val="None"/>
          <w:rFonts w:ascii="Times New Roman" w:hAnsi="Times New Roman"/>
          <w:i/>
          <w:iCs/>
          <w:sz w:val="24"/>
          <w:szCs w:val="24"/>
        </w:rPr>
        <w:t>miR21_</w:t>
      </w:r>
      <w:r w:rsidRPr="00926A89">
        <w:rPr>
          <w:rStyle w:val="None"/>
          <w:rFonts w:ascii="Times New Roman" w:hAnsi="Times New Roman"/>
          <w:sz w:val="24"/>
          <w:szCs w:val="24"/>
        </w:rPr>
        <w:t xml:space="preserve">Pro_pGL3B) and a 246 bp region covering only the CpG1-4 in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(+344bp to +590bp with respect to the TSS; </w:t>
      </w:r>
      <w:r w:rsidRPr="00926A89">
        <w:rPr>
          <w:rStyle w:val="None"/>
          <w:rFonts w:ascii="Times New Roman" w:hAnsi="Times New Roman"/>
          <w:i/>
          <w:iCs/>
          <w:sz w:val="24"/>
          <w:szCs w:val="24"/>
        </w:rPr>
        <w:t>miR21_</w:t>
      </w:r>
      <w:r w:rsidRPr="00926A89">
        <w:rPr>
          <w:rStyle w:val="None"/>
          <w:rFonts w:ascii="Times New Roman" w:hAnsi="Times New Roman"/>
          <w:sz w:val="24"/>
          <w:szCs w:val="24"/>
        </w:rPr>
        <w:t xml:space="preserve">DMR_pGL3B) into </w:t>
      </w:r>
      <w:r w:rsidRPr="00926A89">
        <w:rPr>
          <w:rStyle w:val="None"/>
          <w:rFonts w:ascii="Times New Roman" w:hAnsi="Times New Roman"/>
          <w:sz w:val="24"/>
          <w:szCs w:val="24"/>
        </w:rPr>
        <w:lastRenderedPageBreak/>
        <w:t>a luciferase expression plasmid and performed reporter assay after transfecting them in</w:t>
      </w:r>
      <w:r w:rsidR="007D29A8" w:rsidRPr="00926A89">
        <w:rPr>
          <w:rStyle w:val="None"/>
          <w:rFonts w:ascii="Times New Roman" w:hAnsi="Times New Roman"/>
          <w:sz w:val="24"/>
          <w:szCs w:val="24"/>
        </w:rPr>
        <w:t>to three</w:t>
      </w:r>
      <w:r w:rsidRPr="00926A89">
        <w:rPr>
          <w:rStyle w:val="None"/>
          <w:rFonts w:ascii="Times New Roman" w:hAnsi="Times New Roman"/>
          <w:sz w:val="24"/>
          <w:szCs w:val="24"/>
        </w:rPr>
        <w:t xml:space="preserve"> different cell lines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4</w:t>
      </w:r>
      <w:r w:rsidRPr="00926A89">
        <w:rPr>
          <w:rStyle w:val="None"/>
          <w:rFonts w:ascii="Times New Roman" w:hAnsi="Times New Roman"/>
          <w:sz w:val="24"/>
          <w:szCs w:val="24"/>
        </w:rPr>
        <w:t>A). Both constructs showed significant promoter-like activity</w:t>
      </w:r>
      <w:r w:rsidR="000021B9" w:rsidRPr="00926A89">
        <w:rPr>
          <w:rStyle w:val="None"/>
          <w:rFonts w:ascii="Times New Roman" w:hAnsi="Times New Roman"/>
          <w:sz w:val="24"/>
          <w:szCs w:val="24"/>
        </w:rPr>
        <w:t>. C</w:t>
      </w:r>
      <w:r w:rsidRPr="00926A89">
        <w:rPr>
          <w:rStyle w:val="None"/>
          <w:rFonts w:ascii="Times New Roman" w:hAnsi="Times New Roman"/>
          <w:sz w:val="24"/>
          <w:szCs w:val="24"/>
        </w:rPr>
        <w:t xml:space="preserve">ompared to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promoter,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exhibited 45%, 47% and 63% promoter activity in HEK293, HepG2 and MIN6 cell lines respectively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4</w:t>
      </w:r>
      <w:r w:rsidRPr="00926A89">
        <w:rPr>
          <w:rStyle w:val="None"/>
          <w:rFonts w:ascii="Times New Roman" w:hAnsi="Times New Roman"/>
          <w:sz w:val="24"/>
          <w:szCs w:val="24"/>
        </w:rPr>
        <w:t xml:space="preserve">B-D). Hence, further experiments on the effect of methylation on promoter activity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were conducted by transfecting the methylated and mock methylated </w:t>
      </w:r>
      <w:r w:rsidRPr="00926A89">
        <w:rPr>
          <w:rStyle w:val="None"/>
          <w:rFonts w:ascii="Times New Roman" w:hAnsi="Times New Roman"/>
          <w:i/>
          <w:iCs/>
          <w:sz w:val="24"/>
          <w:szCs w:val="24"/>
        </w:rPr>
        <w:t>miR21_</w:t>
      </w:r>
      <w:r w:rsidRPr="00926A89">
        <w:rPr>
          <w:rStyle w:val="None"/>
          <w:rFonts w:ascii="Times New Roman" w:hAnsi="Times New Roman"/>
          <w:sz w:val="24"/>
          <w:szCs w:val="24"/>
        </w:rPr>
        <w:t>DMR_pGL3B construct in</w:t>
      </w:r>
      <w:r w:rsidR="00FD70F5" w:rsidRPr="00926A89">
        <w:rPr>
          <w:rStyle w:val="None"/>
          <w:rFonts w:ascii="Times New Roman" w:hAnsi="Times New Roman"/>
          <w:sz w:val="24"/>
          <w:szCs w:val="24"/>
        </w:rPr>
        <w:t>to the</w:t>
      </w:r>
      <w:r w:rsidRPr="00926A89">
        <w:rPr>
          <w:rStyle w:val="None"/>
          <w:rFonts w:ascii="Times New Roman" w:hAnsi="Times New Roman"/>
          <w:sz w:val="24"/>
          <w:szCs w:val="24"/>
        </w:rPr>
        <w:t xml:space="preserve"> HEK293 cell line. </w:t>
      </w:r>
      <w:r w:rsidR="00EE6548" w:rsidRPr="00926A89">
        <w:rPr>
          <w:rStyle w:val="None"/>
          <w:rFonts w:ascii="Times New Roman" w:hAnsi="Times New Roman"/>
          <w:sz w:val="24"/>
          <w:szCs w:val="24"/>
        </w:rPr>
        <w:t>T</w:t>
      </w:r>
      <w:r w:rsidRPr="00926A89">
        <w:rPr>
          <w:rStyle w:val="None"/>
          <w:rFonts w:ascii="Times New Roman" w:hAnsi="Times New Roman"/>
          <w:sz w:val="24"/>
          <w:szCs w:val="24"/>
        </w:rPr>
        <w:t xml:space="preserve">he methylated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DMR showed significantly less promoter activity than </w:t>
      </w:r>
      <w:r w:rsidR="00F20C77" w:rsidRPr="00926A89">
        <w:rPr>
          <w:rStyle w:val="None"/>
          <w:rFonts w:ascii="Times New Roman" w:hAnsi="Times New Roman"/>
          <w:sz w:val="24"/>
          <w:szCs w:val="24"/>
        </w:rPr>
        <w:t xml:space="preserve">the </w:t>
      </w:r>
      <w:r w:rsidRPr="00926A89">
        <w:rPr>
          <w:rStyle w:val="None"/>
          <w:rFonts w:ascii="Times New Roman" w:hAnsi="Times New Roman"/>
          <w:sz w:val="24"/>
          <w:szCs w:val="24"/>
        </w:rPr>
        <w:t>mock methylated construct in the HEK293 cell line (25% less, p&lt;0.001)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4</w:t>
      </w:r>
      <w:r w:rsidRPr="00926A89">
        <w:rPr>
          <w:rStyle w:val="None"/>
          <w:rFonts w:ascii="Times New Roman" w:hAnsi="Times New Roman"/>
          <w:sz w:val="24"/>
          <w:szCs w:val="24"/>
        </w:rPr>
        <w:t xml:space="preserve">E). Furthermore, on electrophoretic mobility shift assay (EMSA) using </w:t>
      </w:r>
      <w:r w:rsidR="00E05AC6" w:rsidRPr="00926A89">
        <w:rPr>
          <w:rStyle w:val="None"/>
          <w:rFonts w:ascii="Times New Roman" w:hAnsi="Times New Roman"/>
          <w:sz w:val="24"/>
          <w:szCs w:val="24"/>
        </w:rPr>
        <w:t xml:space="preserve">a </w:t>
      </w:r>
      <w:r w:rsidRPr="00926A89">
        <w:rPr>
          <w:rStyle w:val="None"/>
          <w:rFonts w:ascii="Times New Roman" w:hAnsi="Times New Roman"/>
          <w:sz w:val="24"/>
          <w:szCs w:val="24"/>
        </w:rPr>
        <w:t xml:space="preserve">methylated and mock methylated DMR </w:t>
      </w:r>
      <w:r w:rsidR="00E05AC6" w:rsidRPr="00926A89">
        <w:rPr>
          <w:rStyle w:val="None"/>
          <w:rFonts w:ascii="Times New Roman" w:hAnsi="Times New Roman"/>
          <w:sz w:val="24"/>
          <w:szCs w:val="24"/>
        </w:rPr>
        <w:t xml:space="preserve">sequence </w:t>
      </w:r>
      <w:r w:rsidRPr="00926A89">
        <w:rPr>
          <w:rStyle w:val="None"/>
          <w:rFonts w:ascii="Times New Roman" w:hAnsi="Times New Roman"/>
          <w:sz w:val="24"/>
          <w:szCs w:val="24"/>
        </w:rPr>
        <w:t>and HEK293 nuclear extract, we observed stronger interaction with the methylated DMR, indicating</w:t>
      </w:r>
      <w:r w:rsidR="00E05AC6" w:rsidRPr="00926A89">
        <w:rPr>
          <w:rStyle w:val="None"/>
          <w:rFonts w:ascii="Times New Roman" w:hAnsi="Times New Roman"/>
          <w:sz w:val="24"/>
          <w:szCs w:val="24"/>
        </w:rPr>
        <w:t xml:space="preserve"> that DNA methylation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-DMR </w:t>
      </w:r>
      <w:r w:rsidR="00E05AC6" w:rsidRPr="00926A89">
        <w:rPr>
          <w:rStyle w:val="None"/>
          <w:rFonts w:ascii="Times New Roman" w:hAnsi="Times New Roman"/>
          <w:sz w:val="24"/>
          <w:szCs w:val="24"/>
        </w:rPr>
        <w:t xml:space="preserve">affects interactions </w:t>
      </w:r>
      <w:r w:rsidRPr="00926A89">
        <w:rPr>
          <w:rStyle w:val="None"/>
          <w:rFonts w:ascii="Times New Roman" w:hAnsi="Times New Roman"/>
          <w:sz w:val="24"/>
          <w:szCs w:val="24"/>
        </w:rPr>
        <w:t>with putative transcrip</w:t>
      </w:r>
      <w:r w:rsidRPr="00926A89">
        <w:rPr>
          <w:rStyle w:val="None"/>
          <w:rFonts w:ascii="Times New Roman" w:hAnsi="Times New Roman"/>
          <w:sz w:val="24"/>
          <w:szCs w:val="24"/>
        </w:rPr>
        <w:lastRenderedPageBreak/>
        <w:t>tion factor(s)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4</w:t>
      </w:r>
      <w:r w:rsidRPr="00926A89">
        <w:rPr>
          <w:rStyle w:val="None"/>
          <w:rFonts w:ascii="Times New Roman" w:hAnsi="Times New Roman"/>
          <w:sz w:val="24"/>
          <w:szCs w:val="24"/>
        </w:rPr>
        <w:t xml:space="preserve">F). </w:t>
      </w:r>
      <w:r w:rsidR="00E05AC6" w:rsidRPr="00926A89">
        <w:rPr>
          <w:rStyle w:val="None"/>
          <w:rFonts w:ascii="Times New Roman" w:hAnsi="Times New Roman"/>
          <w:sz w:val="24"/>
          <w:szCs w:val="24"/>
        </w:rPr>
        <w:t xml:space="preserve">In competition assays, non-specific probes did not affect binding to the DMR (data not shown) suggesting that </w:t>
      </w:r>
      <w:r w:rsidRPr="00926A89">
        <w:rPr>
          <w:rStyle w:val="None"/>
          <w:rFonts w:ascii="Times New Roman" w:hAnsi="Times New Roman"/>
          <w:sz w:val="24"/>
          <w:szCs w:val="24"/>
        </w:rPr>
        <w:t>the interactions between the DMR and putative transcription factor were specific and modulated by methylation.</w:t>
      </w:r>
    </w:p>
    <w:p w14:paraId="1E3E2928"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 xml:space="preserve">Genes Associated with T2D and Related Traits are </w:t>
      </w:r>
      <w:r w:rsidR="008227C8" w:rsidRPr="00926A89">
        <w:rPr>
          <w:rStyle w:val="None"/>
          <w:rFonts w:ascii="Times New Roman" w:hAnsi="Times New Roman"/>
          <w:b/>
          <w:bCs/>
          <w:sz w:val="24"/>
          <w:szCs w:val="24"/>
        </w:rPr>
        <w:t>Direct</w:t>
      </w:r>
      <w:r w:rsidRPr="00926A89">
        <w:rPr>
          <w:rStyle w:val="None"/>
          <w:rFonts w:ascii="Times New Roman" w:hAnsi="Times New Roman"/>
          <w:b/>
          <w:bCs/>
          <w:sz w:val="24"/>
          <w:szCs w:val="24"/>
        </w:rPr>
        <w:t xml:space="preserve"> Targets of </w:t>
      </w:r>
      <w:r w:rsidRPr="00926A89">
        <w:rPr>
          <w:rStyle w:val="None"/>
          <w:rFonts w:ascii="Times New Roman" w:hAnsi="Times New Roman"/>
          <w:b/>
          <w:bCs/>
          <w:i/>
          <w:iCs/>
          <w:sz w:val="24"/>
          <w:szCs w:val="24"/>
        </w:rPr>
        <w:t>miR21-3p</w:t>
      </w:r>
    </w:p>
    <w:p w14:paraId="7F6ABA59" w14:textId="70F867DB" w:rsidR="00AF7C6E" w:rsidRPr="00416711" w:rsidRDefault="006F64D9" w:rsidP="00416711">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sz w:val="24"/>
          <w:szCs w:val="24"/>
        </w:rPr>
        <w:t xml:space="preserve">We used three different micro RNA target prediction databases and tools, viz. miRDB, miRanda and DIANA to predict target genes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Of the several hits, four potential targets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w:t>
      </w:r>
      <w:r w:rsidRPr="00926A89">
        <w:rPr>
          <w:rStyle w:val="None"/>
          <w:rFonts w:ascii="Times New Roman" w:hAnsi="Times New Roman"/>
          <w:i/>
          <w:iCs/>
          <w:sz w:val="24"/>
          <w:szCs w:val="24"/>
          <w:lang w:val="fr-FR"/>
        </w:rPr>
        <w:t>FTO, TCF7L2,</w:t>
      </w:r>
      <w:r w:rsidRPr="00926A89">
        <w:rPr>
          <w:rStyle w:val="None"/>
          <w:rFonts w:ascii="Times New Roman" w:hAnsi="Times New Roman"/>
          <w:sz w:val="24"/>
          <w:szCs w:val="24"/>
        </w:rPr>
        <w:t xml:space="preserve"> cAMP response element binding protein</w:t>
      </w:r>
      <w:r w:rsidRPr="00926A89">
        <w:rPr>
          <w:rStyle w:val="None"/>
          <w:rFonts w:ascii="Times New Roman" w:hAnsi="Times New Roman"/>
          <w:i/>
          <w:iCs/>
          <w:sz w:val="24"/>
          <w:szCs w:val="24"/>
        </w:rPr>
        <w:t xml:space="preserve"> </w:t>
      </w:r>
      <w:r w:rsidRPr="00926A89">
        <w:rPr>
          <w:rStyle w:val="None"/>
          <w:rFonts w:ascii="Times New Roman" w:hAnsi="Times New Roman"/>
          <w:sz w:val="24"/>
          <w:szCs w:val="24"/>
        </w:rPr>
        <w:t xml:space="preserve">(CREB) binding protein, </w:t>
      </w:r>
      <w:r w:rsidRPr="00926A89">
        <w:rPr>
          <w:rStyle w:val="None"/>
          <w:rFonts w:ascii="Times New Roman" w:hAnsi="Times New Roman"/>
          <w:i/>
          <w:iCs/>
          <w:sz w:val="24"/>
          <w:szCs w:val="24"/>
        </w:rPr>
        <w:t xml:space="preserve">(CREBBP/CBP) </w:t>
      </w:r>
      <w:r w:rsidRPr="00926A89">
        <w:rPr>
          <w:rStyle w:val="None"/>
          <w:rFonts w:ascii="Times New Roman" w:hAnsi="Times New Roman"/>
          <w:sz w:val="24"/>
          <w:szCs w:val="24"/>
        </w:rPr>
        <w:t>and</w:t>
      </w:r>
      <w:r w:rsidRPr="00926A89">
        <w:rPr>
          <w:rStyle w:val="None"/>
          <w:rFonts w:ascii="Times New Roman" w:hAnsi="Times New Roman"/>
          <w:i/>
          <w:iCs/>
          <w:sz w:val="24"/>
          <w:szCs w:val="24"/>
        </w:rPr>
        <w:t xml:space="preserve"> </w:t>
      </w:r>
      <w:r w:rsidRPr="00926A89">
        <w:rPr>
          <w:rStyle w:val="None"/>
          <w:rFonts w:ascii="Times New Roman" w:hAnsi="Times New Roman"/>
          <w:sz w:val="24"/>
          <w:szCs w:val="24"/>
          <w:lang w:val="nl-NL"/>
        </w:rPr>
        <w:t>Sirtuin1 (</w:t>
      </w:r>
      <w:r w:rsidRPr="00926A89">
        <w:rPr>
          <w:rStyle w:val="None"/>
          <w:rFonts w:ascii="Times New Roman" w:hAnsi="Times New Roman"/>
          <w:i/>
          <w:iCs/>
          <w:sz w:val="24"/>
          <w:szCs w:val="24"/>
          <w:lang w:val="de-DE"/>
        </w:rPr>
        <w:t>SIRT1</w:t>
      </w:r>
      <w:r w:rsidRPr="00926A89">
        <w:rPr>
          <w:rStyle w:val="None"/>
          <w:rFonts w:ascii="Times New Roman" w:hAnsi="Times New Roman"/>
          <w:sz w:val="24"/>
          <w:szCs w:val="24"/>
        </w:rPr>
        <w:t xml:space="preserve">) were selected for </w:t>
      </w:r>
      <w:r w:rsidR="002F467B" w:rsidRPr="00926A89">
        <w:rPr>
          <w:rStyle w:val="None"/>
          <w:rFonts w:ascii="Times New Roman" w:hAnsi="Times New Roman"/>
          <w:sz w:val="24"/>
          <w:szCs w:val="24"/>
        </w:rPr>
        <w:t>further study</w:t>
      </w:r>
      <w:r w:rsidRPr="00926A89">
        <w:rPr>
          <w:rStyle w:val="None"/>
          <w:rFonts w:ascii="Times New Roman" w:hAnsi="Times New Roman"/>
          <w:sz w:val="24"/>
          <w:szCs w:val="24"/>
        </w:rPr>
        <w:t xml:space="preserve">. The targets were selected based on i) prediction by more than one tool, ii) conserved binding sequences for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and iii) biological significance, especially with relevance to T2D and related intermediate traits. Co-transfection of </w:t>
      </w:r>
      <w:r w:rsidR="000F4F9F" w:rsidRPr="00926A89">
        <w:rPr>
          <w:rStyle w:val="None"/>
          <w:rFonts w:ascii="Times New Roman" w:hAnsi="Times New Roman"/>
          <w:i/>
          <w:sz w:val="24"/>
          <w:szCs w:val="24"/>
        </w:rPr>
        <w:t>FTO, TCF7L2, CREBBP</w:t>
      </w:r>
      <w:r w:rsidRPr="00926A89">
        <w:rPr>
          <w:rStyle w:val="None"/>
          <w:rFonts w:ascii="Times New Roman" w:hAnsi="Times New Roman"/>
          <w:sz w:val="24"/>
          <w:szCs w:val="24"/>
        </w:rPr>
        <w:t xml:space="preserve"> </w:t>
      </w:r>
      <w:r w:rsidR="000F4F9F" w:rsidRPr="00926A89">
        <w:rPr>
          <w:rStyle w:val="None"/>
          <w:rFonts w:ascii="Times New Roman" w:hAnsi="Times New Roman"/>
          <w:sz w:val="24"/>
          <w:szCs w:val="24"/>
        </w:rPr>
        <w:t xml:space="preserve">and </w:t>
      </w:r>
      <w:r w:rsidR="000F4F9F" w:rsidRPr="00926A89">
        <w:rPr>
          <w:rStyle w:val="None"/>
          <w:rFonts w:ascii="Times New Roman" w:hAnsi="Times New Roman"/>
          <w:i/>
          <w:sz w:val="24"/>
          <w:szCs w:val="24"/>
        </w:rPr>
        <w:t>SIRT1</w:t>
      </w:r>
      <w:r w:rsidR="000F4F9F"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target constructs and </w:t>
      </w:r>
      <w:r w:rsidRPr="00926A89">
        <w:rPr>
          <w:rStyle w:val="None"/>
          <w:rFonts w:ascii="Times New Roman" w:hAnsi="Times New Roman"/>
          <w:i/>
          <w:iCs/>
          <w:sz w:val="24"/>
          <w:szCs w:val="24"/>
        </w:rPr>
        <w:t>miR21-</w:t>
      </w:r>
      <w:r w:rsidRPr="00926A89">
        <w:rPr>
          <w:rStyle w:val="None"/>
          <w:rFonts w:ascii="Times New Roman" w:hAnsi="Times New Roman"/>
          <w:i/>
          <w:iCs/>
          <w:sz w:val="24"/>
          <w:szCs w:val="24"/>
        </w:rPr>
        <w:lastRenderedPageBreak/>
        <w:t>3p</w:t>
      </w:r>
      <w:r w:rsidRPr="00926A89">
        <w:rPr>
          <w:rStyle w:val="None"/>
          <w:rFonts w:ascii="Times New Roman" w:hAnsi="Times New Roman"/>
          <w:sz w:val="24"/>
          <w:szCs w:val="24"/>
        </w:rPr>
        <w:t xml:space="preserve"> over expressing constructs in HepG2 cell line followed by reporter assay</w:t>
      </w:r>
      <w:r w:rsidR="002D2BDA" w:rsidRPr="00926A89">
        <w:rPr>
          <w:rStyle w:val="None"/>
          <w:rFonts w:ascii="Times New Roman" w:hAnsi="Times New Roman"/>
          <w:sz w:val="24"/>
          <w:szCs w:val="24"/>
        </w:rPr>
        <w:t>s</w:t>
      </w:r>
      <w:r w:rsidRPr="00926A89">
        <w:rPr>
          <w:rStyle w:val="None"/>
          <w:rFonts w:ascii="Times New Roman" w:hAnsi="Times New Roman"/>
          <w:sz w:val="24"/>
          <w:szCs w:val="24"/>
        </w:rPr>
        <w:t xml:space="preserve"> showed that over expression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reduced the reporter activity of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(48%; p&lt;0.0002),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(30%; P&lt;0.03), </w:t>
      </w:r>
      <w:r w:rsidRPr="00926A89">
        <w:rPr>
          <w:rStyle w:val="None"/>
          <w:rFonts w:ascii="Times New Roman" w:hAnsi="Times New Roman"/>
          <w:i/>
          <w:iCs/>
          <w:sz w:val="24"/>
          <w:szCs w:val="24"/>
        </w:rPr>
        <w:t>CREBBP</w:t>
      </w:r>
      <w:r w:rsidRPr="00926A89">
        <w:rPr>
          <w:rStyle w:val="None"/>
          <w:rFonts w:ascii="Times New Roman" w:hAnsi="Times New Roman"/>
          <w:sz w:val="24"/>
          <w:szCs w:val="24"/>
        </w:rPr>
        <w:t xml:space="preserve"> (40%</w:t>
      </w:r>
      <w:r w:rsidR="00B76E26" w:rsidRPr="00926A89">
        <w:rPr>
          <w:rStyle w:val="None"/>
          <w:rFonts w:ascii="Times New Roman" w:hAnsi="Times New Roman"/>
          <w:sz w:val="24"/>
          <w:szCs w:val="24"/>
        </w:rPr>
        <w:t>;</w:t>
      </w:r>
      <w:r w:rsidRPr="00926A89">
        <w:rPr>
          <w:rStyle w:val="None"/>
          <w:rFonts w:ascii="Times New Roman" w:hAnsi="Times New Roman"/>
          <w:sz w:val="24"/>
          <w:szCs w:val="24"/>
        </w:rPr>
        <w:t xml:space="preserve"> p&lt;0.01) and </w:t>
      </w:r>
      <w:r w:rsidRPr="00926A89">
        <w:rPr>
          <w:rStyle w:val="None"/>
          <w:rFonts w:ascii="Times New Roman" w:hAnsi="Times New Roman"/>
          <w:i/>
          <w:iCs/>
          <w:sz w:val="24"/>
          <w:szCs w:val="24"/>
          <w:lang w:val="de-DE"/>
        </w:rPr>
        <w:t>SIRT1</w:t>
      </w:r>
      <w:r w:rsidRPr="00926A89">
        <w:rPr>
          <w:rStyle w:val="None"/>
          <w:rFonts w:ascii="Times New Roman" w:hAnsi="Times New Roman"/>
          <w:sz w:val="24"/>
          <w:szCs w:val="24"/>
        </w:rPr>
        <w:t xml:space="preserve"> (44%</w:t>
      </w:r>
      <w:r w:rsidR="00B76E26" w:rsidRPr="00926A89">
        <w:rPr>
          <w:rStyle w:val="None"/>
          <w:rFonts w:ascii="Times New Roman" w:hAnsi="Times New Roman"/>
          <w:sz w:val="24"/>
          <w:szCs w:val="24"/>
        </w:rPr>
        <w:t>;</w:t>
      </w:r>
      <w:r w:rsidRPr="00926A89">
        <w:rPr>
          <w:rStyle w:val="None"/>
          <w:rFonts w:ascii="Times New Roman" w:hAnsi="Times New Roman"/>
          <w:sz w:val="24"/>
          <w:szCs w:val="24"/>
        </w:rPr>
        <w:t xml:space="preserve"> p&lt;0.0006) respectively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5</w:t>
      </w:r>
      <w:r w:rsidRPr="00926A89">
        <w:rPr>
          <w:rStyle w:val="None"/>
          <w:rFonts w:ascii="Times New Roman" w:hAnsi="Times New Roman"/>
          <w:sz w:val="24"/>
          <w:szCs w:val="24"/>
        </w:rPr>
        <w:t>A-D). To further confirm that these genes are direct target</w:t>
      </w:r>
      <w:r w:rsidR="00C74D7F" w:rsidRPr="00926A89">
        <w:rPr>
          <w:rStyle w:val="None"/>
          <w:rFonts w:ascii="Times New Roman" w:hAnsi="Times New Roman"/>
          <w:sz w:val="24"/>
          <w:szCs w:val="24"/>
        </w:rPr>
        <w:t>s</w:t>
      </w:r>
      <w:r w:rsidRPr="00926A89">
        <w:rPr>
          <w:rStyle w:val="None"/>
          <w:rFonts w:ascii="Times New Roman" w:hAnsi="Times New Roman"/>
          <w:sz w:val="24"/>
          <w:szCs w:val="24"/>
        </w:rPr>
        <w:t xml:space="preserve">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we mutated the seed sequence of the target construct by site-directed mutagenesis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5</w:t>
      </w:r>
      <w:r w:rsidRPr="00926A89">
        <w:rPr>
          <w:rStyle w:val="None"/>
          <w:rFonts w:ascii="Times New Roman" w:hAnsi="Times New Roman"/>
          <w:sz w:val="24"/>
          <w:szCs w:val="24"/>
        </w:rPr>
        <w:t xml:space="preserve">E) and observed that the seed sequence mutation abolished the effect of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over-expression-dependent reduction of target reporter assay (</w:t>
      </w:r>
      <w:r w:rsidR="003E6F85" w:rsidRPr="00926A89">
        <w:rPr>
          <w:rStyle w:val="None"/>
          <w:rFonts w:ascii="Times New Roman" w:hAnsi="Times New Roman"/>
          <w:sz w:val="24"/>
          <w:szCs w:val="24"/>
        </w:rPr>
        <w:t>Figure</w:t>
      </w:r>
      <w:r w:rsidRPr="00926A89">
        <w:rPr>
          <w:rStyle w:val="None"/>
          <w:rFonts w:ascii="Times New Roman" w:hAnsi="Times New Roman"/>
          <w:sz w:val="24"/>
          <w:szCs w:val="24"/>
        </w:rPr>
        <w:t xml:space="preserve"> </w:t>
      </w:r>
      <w:r w:rsidR="00AF7C6E" w:rsidRPr="00926A89">
        <w:rPr>
          <w:rStyle w:val="None"/>
          <w:rFonts w:ascii="Times New Roman" w:hAnsi="Times New Roman"/>
          <w:sz w:val="24"/>
          <w:szCs w:val="24"/>
        </w:rPr>
        <w:t>5</w:t>
      </w:r>
      <w:r w:rsidRPr="00926A89">
        <w:rPr>
          <w:rStyle w:val="None"/>
          <w:rFonts w:ascii="Times New Roman" w:hAnsi="Times New Roman"/>
          <w:sz w:val="24"/>
          <w:szCs w:val="24"/>
        </w:rPr>
        <w:t xml:space="preserve">F-I). These observations confirm that </w:t>
      </w:r>
      <w:r w:rsidRPr="00926A89">
        <w:rPr>
          <w:rStyle w:val="None"/>
          <w:rFonts w:ascii="Times New Roman" w:hAnsi="Times New Roman"/>
          <w:i/>
          <w:iCs/>
          <w:sz w:val="24"/>
          <w:szCs w:val="24"/>
        </w:rPr>
        <w:t>miR21-3p</w:t>
      </w:r>
      <w:r w:rsidRPr="00926A89">
        <w:rPr>
          <w:rStyle w:val="None"/>
          <w:rFonts w:ascii="Times New Roman" w:hAnsi="Times New Roman"/>
          <w:sz w:val="24"/>
          <w:szCs w:val="24"/>
        </w:rPr>
        <w:t xml:space="preserve"> directly regulates the expression of all four genes</w:t>
      </w:r>
      <w:r w:rsidR="002D2BDA" w:rsidRPr="00926A89">
        <w:rPr>
          <w:rStyle w:val="None"/>
          <w:rFonts w:ascii="Times New Roman" w:hAnsi="Times New Roman"/>
          <w:sz w:val="24"/>
          <w:szCs w:val="24"/>
        </w:rPr>
        <w:t xml:space="preserve">, </w:t>
      </w:r>
      <w:r w:rsidR="002D2BDA" w:rsidRPr="00926A89">
        <w:rPr>
          <w:rStyle w:val="None"/>
          <w:rFonts w:ascii="Times New Roman" w:hAnsi="Times New Roman"/>
          <w:i/>
          <w:sz w:val="24"/>
          <w:szCs w:val="24"/>
        </w:rPr>
        <w:t xml:space="preserve">TCF7L2, FTO, CREBBP </w:t>
      </w:r>
      <w:r w:rsidR="002D2BDA" w:rsidRPr="00926A89">
        <w:rPr>
          <w:rStyle w:val="None"/>
          <w:rFonts w:ascii="Times New Roman" w:hAnsi="Times New Roman"/>
          <w:sz w:val="24"/>
          <w:szCs w:val="24"/>
        </w:rPr>
        <w:t>and</w:t>
      </w:r>
      <w:r w:rsidR="002D2BDA" w:rsidRPr="00926A89">
        <w:rPr>
          <w:rStyle w:val="None"/>
          <w:rFonts w:ascii="Times New Roman" w:hAnsi="Times New Roman"/>
          <w:i/>
          <w:sz w:val="24"/>
          <w:szCs w:val="24"/>
        </w:rPr>
        <w:t xml:space="preserve"> SIRT1</w:t>
      </w:r>
      <w:r w:rsidRPr="00926A89">
        <w:rPr>
          <w:rStyle w:val="None"/>
          <w:rFonts w:ascii="Times New Roman" w:hAnsi="Times New Roman"/>
          <w:sz w:val="24"/>
          <w:szCs w:val="24"/>
        </w:rPr>
        <w:t>.</w:t>
      </w:r>
    </w:p>
    <w:p w14:paraId="3C7BE0BE"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Discussion</w:t>
      </w:r>
    </w:p>
    <w:p w14:paraId="7769AEF7" w14:textId="77777777" w:rsidR="00000D49" w:rsidRPr="00926A89" w:rsidRDefault="006F64D9" w:rsidP="00E16EDF">
      <w:pPr>
        <w:pStyle w:val="Body"/>
        <w:spacing w:after="120" w:line="480" w:lineRule="auto"/>
        <w:ind w:left="360"/>
        <w:jc w:val="both"/>
        <w:rPr>
          <w:rStyle w:val="None"/>
          <w:rFonts w:ascii="Times New Roman" w:hAnsi="Times New Roman"/>
          <w:b/>
          <w:bCs/>
          <w:sz w:val="24"/>
          <w:szCs w:val="24"/>
          <w:shd w:val="clear" w:color="auto" w:fill="FFFFFF"/>
        </w:rPr>
      </w:pPr>
      <w:r w:rsidRPr="00926A89">
        <w:rPr>
          <w:rStyle w:val="None"/>
          <w:rFonts w:ascii="Times New Roman" w:hAnsi="Times New Roman"/>
          <w:sz w:val="24"/>
          <w:szCs w:val="24"/>
          <w:shd w:val="clear" w:color="auto" w:fill="FFFFFF"/>
        </w:rPr>
        <w:t>The study was driven by two important considerations; 1) vitamin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deficiency is very common in Indians</w:t>
      </w:r>
      <w:r w:rsidR="00B26354" w:rsidRPr="00926A89">
        <w:rPr>
          <w:rStyle w:val="None"/>
          <w:rFonts w:ascii="Times New Roman" w:hAnsi="Times New Roman"/>
          <w:sz w:val="24"/>
          <w:szCs w:val="24"/>
          <w:shd w:val="clear" w:color="auto" w:fill="FFFFFF"/>
        </w:rPr>
        <w:t xml:space="preserve"> </w:t>
      </w:r>
      <w:r w:rsidR="003E6F85" w:rsidRPr="00926A89">
        <w:rPr>
          <w:rStyle w:val="None"/>
          <w:rFonts w:ascii="Times New Roman" w:hAnsi="Times New Roman"/>
          <w:sz w:val="24"/>
          <w:szCs w:val="24"/>
          <w:shd w:val="clear" w:color="auto" w:fill="FFFFFF"/>
        </w:rPr>
        <w:fldChar w:fldCharType="begin"/>
      </w:r>
      <w:r w:rsidR="00AF7C6E" w:rsidRPr="00926A89">
        <w:rPr>
          <w:rStyle w:val="None"/>
          <w:rFonts w:ascii="Times New Roman" w:hAnsi="Times New Roman"/>
          <w:sz w:val="24"/>
          <w:szCs w:val="24"/>
          <w:shd w:val="clear" w:color="auto" w:fill="FFFFFF"/>
        </w:rPr>
        <w:instrText xml:space="preserve"> ADDIN EN.CITE &lt;EndNote&gt;&lt;Cite&gt;&lt;Author&gt;Yajnik&lt;/Author&gt;&lt;Year&gt;2006&lt;/Year&gt;&lt;RecNum&gt;7&lt;/RecNum&gt;&lt;DisplayText&gt;[7]&lt;/DisplayText&gt;&lt;record&gt;&lt;rec-number&gt;7&lt;/rec-number&gt;&lt;foreign-keys&gt;&lt;key app="EN" db-id="pdzsxa9ss0awpiexxtgx9vtxsz0ssx9zsdte"&gt;7&lt;/key&gt;&lt;/foreign-keys&gt;&lt;ref-type name="Journal Article"&gt;17&lt;/ref-type&gt;&lt;contributors&gt;&lt;authors&gt;&lt;author&gt;Yajnik, C. S.&lt;/author&gt;&lt;author&gt;Deshpande, S. S.&lt;/author&gt;&lt;author&gt;Lubree, H. G.&lt;/author&gt;&lt;author&gt;Naik, S. S.&lt;/author&gt;&lt;author&gt;Bhat, D. S.&lt;/author&gt;&lt;author&gt;Uradey, B. S.&lt;/author&gt;&lt;author&gt;Deshpande, J. A.&lt;/author&gt;&lt;author&gt;Rege, S. S.&lt;/author&gt;&lt;author&gt;Refsum, H.&lt;/author&gt;&lt;author&gt;Yudkin, J. S.&lt;/author&gt;&lt;/authors&gt;&lt;/contributors&gt;&lt;auth-address&gt;Diabetes Unit, King Edward Memorial Hospital and Research Centre, Pune, India.&lt;/auth-address&gt;&lt;titles&gt;&lt;title&gt;Vitamin B12 deficiency and hyperhomocysteinemia in rural and urban Indians&lt;/title&gt;&lt;secondary-title&gt;J Assoc Physicians India&lt;/secondary-title&gt;&lt;/titles&gt;&lt;periodical&gt;&lt;full-title&gt;J Assoc Physicians India&lt;/full-title&gt;&lt;/periodical&gt;&lt;pages&gt;775-82&lt;/pages&gt;&lt;volume&gt;54&lt;/volume&gt;&lt;edition&gt;2007/01/12&lt;/edition&gt;&lt;keywords&gt;&lt;keyword&gt;Adult&lt;/keyword&gt;&lt;keyword&gt;Diet, Vegetarian&lt;/keyword&gt;&lt;keyword&gt;Female&lt;/keyword&gt;&lt;keyword&gt;Humans&lt;/keyword&gt;&lt;keyword&gt;Hyperhomocysteinemia/*epidemiology&lt;/keyword&gt;&lt;keyword&gt;India/epidemiology&lt;/keyword&gt;&lt;keyword&gt;Male&lt;/keyword&gt;&lt;keyword&gt;Middle Aged&lt;/keyword&gt;&lt;keyword&gt;Prevalence&lt;/keyword&gt;&lt;keyword&gt;*Rural Population&lt;/keyword&gt;&lt;keyword&gt;*Urban Population&lt;/keyword&gt;&lt;keyword&gt;Vitamin B 12 Deficiency/*epidemiology&lt;/keyword&gt;&lt;/keywords&gt;&lt;dates&gt;&lt;year&gt;2006&lt;/year&gt;&lt;pub-dates&gt;&lt;date&gt;Oct&lt;/date&gt;&lt;/pub-dates&gt;&lt;/dates&gt;&lt;isbn&gt;0004-5772 (Print)&amp;#xD;0004-5772 (Linking)&lt;/isbn&gt;&lt;accession-num&gt;17214273&lt;/accession-num&gt;&lt;urls&gt;&lt;related-urls&gt;&lt;url&gt;http://www.ncbi.nlm.nih.gov/pubmed/17214273&lt;/url&gt;&lt;/related-urls&gt;&lt;/urls&gt;&lt;language&gt;eng&lt;/language&gt;&lt;/record&gt;&lt;/Cite&gt;&lt;/EndNote&gt;</w:instrText>
      </w:r>
      <w:r w:rsidR="003E6F85" w:rsidRPr="00926A89">
        <w:rPr>
          <w:rStyle w:val="None"/>
          <w:rFonts w:ascii="Times New Roman" w:hAnsi="Times New Roman"/>
          <w:sz w:val="24"/>
          <w:szCs w:val="24"/>
          <w:shd w:val="clear" w:color="auto" w:fill="FFFFFF"/>
        </w:rPr>
        <w:fldChar w:fldCharType="separate"/>
      </w:r>
      <w:r w:rsidR="00B26354" w:rsidRPr="00926A89">
        <w:rPr>
          <w:rStyle w:val="None"/>
          <w:rFonts w:ascii="Times New Roman" w:hAnsi="Times New Roman"/>
          <w:noProof/>
          <w:sz w:val="24"/>
          <w:szCs w:val="24"/>
          <w:shd w:val="clear" w:color="auto" w:fill="FFFFFF"/>
        </w:rPr>
        <w:t>[</w:t>
      </w:r>
      <w:hyperlink w:anchor="_ENREF_7" w:tooltip="Yajnik, 2006 #7" w:history="1">
        <w:r w:rsidR="00092E67" w:rsidRPr="00926A89">
          <w:rPr>
            <w:rStyle w:val="None"/>
            <w:rFonts w:ascii="Times New Roman" w:hAnsi="Times New Roman"/>
            <w:noProof/>
            <w:sz w:val="24"/>
            <w:szCs w:val="24"/>
            <w:shd w:val="clear" w:color="auto" w:fill="FFFFFF"/>
          </w:rPr>
          <w:t>7</w:t>
        </w:r>
      </w:hyperlink>
      <w:r w:rsidR="00B26354"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xml:space="preserve">, and 2) it may be associated with </w:t>
      </w:r>
      <w:r w:rsidR="0085270F" w:rsidRPr="00926A89">
        <w:rPr>
          <w:rStyle w:val="None"/>
          <w:rFonts w:ascii="Times New Roman" w:hAnsi="Times New Roman"/>
          <w:sz w:val="24"/>
          <w:szCs w:val="24"/>
          <w:shd w:val="clear" w:color="auto" w:fill="FFFFFF"/>
        </w:rPr>
        <w:t xml:space="preserve">an </w:t>
      </w:r>
      <w:r w:rsidRPr="00926A89">
        <w:rPr>
          <w:rStyle w:val="None"/>
          <w:rFonts w:ascii="Times New Roman" w:hAnsi="Times New Roman"/>
          <w:sz w:val="24"/>
          <w:szCs w:val="24"/>
          <w:shd w:val="clear" w:color="auto" w:fill="FFFFFF"/>
        </w:rPr>
        <w:t xml:space="preserve">increased risk of diabetes and cardiovascular disease in </w:t>
      </w:r>
      <w:r w:rsidR="0085270F" w:rsidRPr="00926A89">
        <w:rPr>
          <w:rStyle w:val="None"/>
          <w:rFonts w:ascii="Times New Roman" w:hAnsi="Times New Roman"/>
          <w:sz w:val="24"/>
          <w:szCs w:val="24"/>
          <w:shd w:val="clear" w:color="auto" w:fill="FFFFFF"/>
        </w:rPr>
        <w:t xml:space="preserve">an </w:t>
      </w:r>
      <w:r w:rsidRPr="00926A89">
        <w:rPr>
          <w:rStyle w:val="None"/>
          <w:rFonts w:ascii="Times New Roman" w:hAnsi="Times New Roman"/>
          <w:sz w:val="24"/>
          <w:szCs w:val="24"/>
          <w:shd w:val="clear" w:color="auto" w:fill="FFFFFF"/>
        </w:rPr>
        <w:t xml:space="preserve">intergenerational manner </w:t>
      </w:r>
      <w:r w:rsidRPr="00926A89">
        <w:rPr>
          <w:rStyle w:val="None"/>
          <w:rFonts w:ascii="Times New Roman" w:hAnsi="Times New Roman"/>
          <w:sz w:val="24"/>
          <w:szCs w:val="24"/>
          <w:shd w:val="clear" w:color="auto" w:fill="FFFFFF"/>
        </w:rPr>
        <w:lastRenderedPageBreak/>
        <w:t>(fetal programming)</w:t>
      </w:r>
      <w:r w:rsidR="00B467BE" w:rsidRPr="00926A89">
        <w:rPr>
          <w:rStyle w:val="None"/>
          <w:rFonts w:ascii="Times New Roman" w:hAnsi="Times New Roman"/>
          <w:sz w:val="24"/>
          <w:szCs w:val="24"/>
          <w:shd w:val="clear" w:color="auto" w:fill="FFFFFF"/>
        </w:rPr>
        <w:t xml:space="preserve"> </w:t>
      </w:r>
      <w:r w:rsidR="003E6F85" w:rsidRPr="00926A89">
        <w:rPr>
          <w:rStyle w:val="None"/>
          <w:rFonts w:ascii="Times New Roman" w:hAnsi="Times New Roman"/>
          <w:sz w:val="24"/>
          <w:szCs w:val="24"/>
          <w:shd w:val="clear" w:color="auto" w:fill="FFFFFF"/>
        </w:rPr>
        <w:fldChar w:fldCharType="begin">
          <w:fldData xml:space="preserve">PEVuZE5vdGU+PENpdGU+PEF1dGhvcj5ZYWpuaWs8L0F1dGhvcj48WWVhcj4yMDA4PC9ZZWFyPjxS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</w:fldData>
        </w:fldChar>
      </w:r>
      <w:r w:rsidR="00AF7C6E" w:rsidRPr="00926A89">
        <w:rPr>
          <w:rStyle w:val="None"/>
          <w:rFonts w:ascii="Times New Roman" w:hAnsi="Times New Roman"/>
          <w:sz w:val="24"/>
          <w:szCs w:val="24"/>
          <w:shd w:val="clear" w:color="auto" w:fill="FFFFFF"/>
        </w:rPr>
        <w:instrText xml:space="preserve"> ADDIN EN.CITE </w:instrText>
      </w:r>
      <w:r w:rsidR="003E6F85" w:rsidRPr="00926A89">
        <w:rPr>
          <w:rStyle w:val="None"/>
          <w:rFonts w:ascii="Times New Roman" w:hAnsi="Times New Roman"/>
          <w:sz w:val="24"/>
          <w:szCs w:val="24"/>
          <w:shd w:val="clear" w:color="auto" w:fill="FFFFFF"/>
        </w:rPr>
        <w:fldChar w:fldCharType="begin">
          <w:fldData xml:space="preserve">PEVuZE5vdGU+PENpdGU+PEF1dGhvcj5ZYWpuaWs8L0F1dGhvcj48WWVhcj4yMDA4PC9ZZWFyPjxS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</w:fldData>
        </w:fldChar>
      </w:r>
      <w:r w:rsidR="00AF7C6E" w:rsidRPr="00926A89">
        <w:rPr>
          <w:rStyle w:val="None"/>
          <w:rFonts w:ascii="Times New Roman" w:hAnsi="Times New Roman"/>
          <w:sz w:val="24"/>
          <w:szCs w:val="24"/>
          <w:shd w:val="clear" w:color="auto" w:fill="FFFFFF"/>
        </w:rPr>
        <w:instrText xml:space="preserve"> ADDIN EN.CITE.DATA </w:instrText>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end"/>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separate"/>
      </w:r>
      <w:r w:rsidR="00B26354" w:rsidRPr="00926A89">
        <w:rPr>
          <w:rStyle w:val="None"/>
          <w:rFonts w:ascii="Times New Roman" w:hAnsi="Times New Roman"/>
          <w:noProof/>
          <w:sz w:val="24"/>
          <w:szCs w:val="24"/>
          <w:shd w:val="clear" w:color="auto" w:fill="FFFFFF"/>
        </w:rPr>
        <w:t>[</w:t>
      </w:r>
      <w:hyperlink w:anchor="_ENREF_10" w:tooltip="Deshmukh, 2013 #10" w:history="1">
        <w:r w:rsidR="00092E67" w:rsidRPr="00926A89">
          <w:rPr>
            <w:rStyle w:val="None"/>
            <w:rFonts w:ascii="Times New Roman" w:hAnsi="Times New Roman"/>
            <w:noProof/>
            <w:sz w:val="24"/>
            <w:szCs w:val="24"/>
            <w:shd w:val="clear" w:color="auto" w:fill="FFFFFF"/>
          </w:rPr>
          <w:t>10</w:t>
        </w:r>
      </w:hyperlink>
      <w:r w:rsidR="00B26354" w:rsidRPr="00926A89">
        <w:rPr>
          <w:rStyle w:val="None"/>
          <w:rFonts w:ascii="Times New Roman" w:hAnsi="Times New Roman"/>
          <w:noProof/>
          <w:sz w:val="24"/>
          <w:szCs w:val="24"/>
          <w:shd w:val="clear" w:color="auto" w:fill="FFFFFF"/>
        </w:rPr>
        <w:t xml:space="preserve">, </w:t>
      </w:r>
      <w:hyperlink w:anchor="_ENREF_11" w:tooltip="Yajnik, 2008 #11" w:history="1">
        <w:r w:rsidR="00092E67" w:rsidRPr="00926A89">
          <w:rPr>
            <w:rStyle w:val="None"/>
            <w:rFonts w:ascii="Times New Roman" w:hAnsi="Times New Roman"/>
            <w:noProof/>
            <w:sz w:val="24"/>
            <w:szCs w:val="24"/>
            <w:shd w:val="clear" w:color="auto" w:fill="FFFFFF"/>
          </w:rPr>
          <w:t>11</w:t>
        </w:r>
      </w:hyperlink>
      <w:r w:rsidR="00B26354"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We investigated the molecular changes associated with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supplementation, alone and with folic acid, in adolescent subjects from a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deficient but folate sufficient population and made several important observations. Firstly,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supplementation </w:t>
      </w:r>
      <w:r w:rsidR="0070684F" w:rsidRPr="00926A89">
        <w:rPr>
          <w:rStyle w:val="None"/>
          <w:rFonts w:ascii="Times New Roman" w:hAnsi="Times New Roman"/>
          <w:sz w:val="24"/>
          <w:szCs w:val="24"/>
          <w:shd w:val="clear" w:color="auto" w:fill="FFFFFF"/>
        </w:rPr>
        <w:t>(</w:t>
      </w:r>
      <w:r w:rsidRPr="00926A89">
        <w:rPr>
          <w:rStyle w:val="None"/>
          <w:rFonts w:ascii="Times New Roman" w:hAnsi="Times New Roman"/>
          <w:sz w:val="24"/>
          <w:szCs w:val="24"/>
          <w:shd w:val="clear" w:color="auto" w:fill="FFFFFF"/>
        </w:rPr>
        <w:t xml:space="preserve">alone </w:t>
      </w:r>
      <w:r w:rsidR="00AF6B77" w:rsidRPr="00926A89">
        <w:rPr>
          <w:rStyle w:val="None"/>
          <w:rFonts w:ascii="Times New Roman" w:hAnsi="Times New Roman"/>
          <w:sz w:val="24"/>
          <w:szCs w:val="24"/>
          <w:shd w:val="clear" w:color="auto" w:fill="FFFFFF"/>
        </w:rPr>
        <w:t>and</w:t>
      </w:r>
      <w:r w:rsidRPr="00926A89">
        <w:rPr>
          <w:rStyle w:val="None"/>
          <w:rFonts w:ascii="Times New Roman" w:hAnsi="Times New Roman"/>
          <w:sz w:val="24"/>
          <w:szCs w:val="24"/>
          <w:shd w:val="clear" w:color="auto" w:fill="FFFFFF"/>
        </w:rPr>
        <w:t xml:space="preserve"> with folic acid</w:t>
      </w:r>
      <w:r w:rsidR="0070684F" w:rsidRPr="00926A89">
        <w:rPr>
          <w:rStyle w:val="None"/>
          <w:rFonts w:ascii="Times New Roman" w:hAnsi="Times New Roman"/>
          <w:sz w:val="24"/>
          <w:szCs w:val="24"/>
          <w:shd w:val="clear" w:color="auto" w:fill="FFFFFF"/>
        </w:rPr>
        <w:t>) but</w:t>
      </w:r>
      <w:r w:rsidR="00282318" w:rsidRPr="00926A89">
        <w:rPr>
          <w:rStyle w:val="None"/>
          <w:rFonts w:ascii="Times New Roman" w:hAnsi="Times New Roman"/>
          <w:sz w:val="24"/>
          <w:szCs w:val="24"/>
          <w:shd w:val="clear" w:color="auto" w:fill="FFFFFF"/>
        </w:rPr>
        <w:t xml:space="preserve"> </w:t>
      </w:r>
      <w:r w:rsidRPr="00926A89">
        <w:rPr>
          <w:rStyle w:val="None"/>
          <w:rFonts w:ascii="Times New Roman" w:hAnsi="Times New Roman"/>
          <w:sz w:val="24"/>
          <w:szCs w:val="24"/>
          <w:shd w:val="clear" w:color="auto" w:fill="FFFFFF"/>
        </w:rPr>
        <w:t xml:space="preserve">not folic acid supplementation alone, led to </w:t>
      </w:r>
      <w:r w:rsidR="00282318" w:rsidRPr="00926A89">
        <w:rPr>
          <w:rStyle w:val="None"/>
          <w:rFonts w:ascii="Times New Roman" w:hAnsi="Times New Roman"/>
          <w:sz w:val="24"/>
          <w:szCs w:val="24"/>
          <w:shd w:val="clear" w:color="auto" w:fill="FFFFFF"/>
        </w:rPr>
        <w:t xml:space="preserve">DNA </w:t>
      </w:r>
      <w:r w:rsidRPr="00926A89">
        <w:rPr>
          <w:rStyle w:val="None"/>
          <w:rFonts w:ascii="Times New Roman" w:hAnsi="Times New Roman"/>
          <w:sz w:val="24"/>
          <w:szCs w:val="24"/>
          <w:shd w:val="clear" w:color="auto" w:fill="FFFFFF"/>
        </w:rPr>
        <w:t>methylatio</w:t>
      </w:r>
      <w:r w:rsidR="00282318" w:rsidRPr="00926A89">
        <w:rPr>
          <w:rStyle w:val="None"/>
          <w:rFonts w:ascii="Times New Roman" w:hAnsi="Times New Roman"/>
          <w:sz w:val="24"/>
          <w:szCs w:val="24"/>
          <w:shd w:val="clear" w:color="auto" w:fill="FFFFFF"/>
        </w:rPr>
        <w:t>n changes throughout the genome. S</w:t>
      </w:r>
      <w:r w:rsidRPr="00926A89">
        <w:rPr>
          <w:rStyle w:val="None"/>
          <w:rFonts w:ascii="Times New Roman" w:hAnsi="Times New Roman"/>
          <w:sz w:val="24"/>
          <w:szCs w:val="24"/>
          <w:shd w:val="clear" w:color="auto" w:fill="FFFFFF"/>
        </w:rPr>
        <w:t xml:space="preserve">econdly, supplementation influenced the methylation levels in several metabolically important genes or their regulators. An exciting finding was that one of the differentially methylated regions, </w:t>
      </w:r>
      <w:r w:rsidR="00F92F15" w:rsidRPr="00926A89">
        <w:rPr>
          <w:rStyle w:val="None"/>
          <w:rFonts w:ascii="Times New Roman" w:hAnsi="Times New Roman"/>
          <w:sz w:val="24"/>
          <w:szCs w:val="24"/>
          <w:shd w:val="clear" w:color="auto" w:fill="FFFFFF"/>
        </w:rPr>
        <w:t xml:space="preserve">identified within </w:t>
      </w:r>
      <w:r w:rsidRPr="00926A89">
        <w:rPr>
          <w:rStyle w:val="None"/>
          <w:rFonts w:ascii="Times New Roman" w:hAnsi="Times New Roman"/>
          <w:i/>
          <w:iCs/>
          <w:sz w:val="24"/>
          <w:szCs w:val="24"/>
          <w:shd w:val="clear" w:color="auto" w:fill="FFFFFF"/>
          <w:lang w:val="da-DK"/>
        </w:rPr>
        <w:t>miR21</w:t>
      </w:r>
      <w:r w:rsidRPr="00926A89">
        <w:rPr>
          <w:rStyle w:val="None"/>
          <w:rFonts w:ascii="Times New Roman" w:hAnsi="Times New Roman"/>
          <w:sz w:val="24"/>
          <w:szCs w:val="24"/>
          <w:shd w:val="clear" w:color="auto" w:fill="FFFFFF"/>
        </w:rPr>
        <w:t xml:space="preserve"> regulates the expression of many genes implicated in T2D such as </w:t>
      </w:r>
      <w:r w:rsidRPr="00926A89">
        <w:rPr>
          <w:rStyle w:val="None"/>
          <w:rFonts w:ascii="Times New Roman" w:hAnsi="Times New Roman"/>
          <w:i/>
          <w:iCs/>
          <w:sz w:val="24"/>
          <w:szCs w:val="24"/>
          <w:shd w:val="clear" w:color="auto" w:fill="FFFFFF"/>
          <w:lang w:val="fr-FR"/>
        </w:rPr>
        <w:t>TCF7L2</w:t>
      </w:r>
      <w:r w:rsidRPr="00926A89">
        <w:rPr>
          <w:rStyle w:val="None"/>
          <w:rFonts w:ascii="Times New Roman" w:hAnsi="Times New Roman"/>
          <w:sz w:val="24"/>
          <w:szCs w:val="24"/>
          <w:shd w:val="clear" w:color="auto" w:fill="FFFFFF"/>
        </w:rPr>
        <w:t xml:space="preserve"> and </w:t>
      </w:r>
      <w:r w:rsidRPr="00926A89">
        <w:rPr>
          <w:rStyle w:val="None"/>
          <w:rFonts w:ascii="Times New Roman" w:hAnsi="Times New Roman"/>
          <w:i/>
          <w:iCs/>
          <w:sz w:val="24"/>
          <w:szCs w:val="24"/>
          <w:shd w:val="clear" w:color="auto" w:fill="FFFFFF"/>
          <w:lang w:val="fr-FR"/>
        </w:rPr>
        <w:t>FTO</w:t>
      </w:r>
      <w:r w:rsidR="00F86BD3" w:rsidRPr="00926A89">
        <w:rPr>
          <w:rStyle w:val="None"/>
          <w:rFonts w:ascii="Times New Roman" w:hAnsi="Times New Roman"/>
          <w:iCs/>
          <w:sz w:val="24"/>
          <w:szCs w:val="24"/>
          <w:shd w:val="clear" w:color="auto" w:fill="FFFFFF"/>
          <w:lang w:val="fr-FR"/>
        </w:rPr>
        <w:t xml:space="preserve"> which were hypermethylated upon B</w:t>
      </w:r>
      <w:r w:rsidR="00F86BD3" w:rsidRPr="00926A89">
        <w:rPr>
          <w:rStyle w:val="None"/>
          <w:rFonts w:ascii="Times New Roman" w:hAnsi="Times New Roman"/>
          <w:iCs/>
          <w:sz w:val="24"/>
          <w:szCs w:val="24"/>
          <w:shd w:val="clear" w:color="auto" w:fill="FFFFFF"/>
          <w:vertAlign w:val="subscript"/>
          <w:lang w:val="fr-FR"/>
        </w:rPr>
        <w:t>12</w:t>
      </w:r>
      <w:r w:rsidR="00F86BD3" w:rsidRPr="00926A89">
        <w:rPr>
          <w:rStyle w:val="None"/>
          <w:rFonts w:ascii="Times New Roman" w:hAnsi="Times New Roman"/>
          <w:iCs/>
          <w:sz w:val="24"/>
          <w:szCs w:val="24"/>
          <w:shd w:val="clear" w:color="auto" w:fill="FFFFFF"/>
          <w:lang w:val="fr-FR"/>
        </w:rPr>
        <w:t xml:space="preserve"> supplementation in both </w:t>
      </w:r>
      <w:r w:rsidR="00C61132" w:rsidRPr="00926A89">
        <w:rPr>
          <w:rStyle w:val="None"/>
          <w:rFonts w:ascii="Times New Roman" w:hAnsi="Times New Roman"/>
          <w:iCs/>
          <w:sz w:val="24"/>
          <w:szCs w:val="24"/>
          <w:shd w:val="clear" w:color="auto" w:fill="FFFFFF"/>
          <w:lang w:val="fr-FR"/>
        </w:rPr>
        <w:t xml:space="preserve">the </w:t>
      </w:r>
      <w:r w:rsidR="00F92F15" w:rsidRPr="00926A89">
        <w:rPr>
          <w:rStyle w:val="None"/>
          <w:rFonts w:ascii="Times New Roman" w:hAnsi="Times New Roman"/>
          <w:iCs/>
          <w:sz w:val="24"/>
          <w:szCs w:val="24"/>
          <w:shd w:val="clear" w:color="auto" w:fill="FFFFFF"/>
          <w:lang w:val="fr-FR"/>
        </w:rPr>
        <w:t xml:space="preserve">PMNS and Chikki </w:t>
      </w:r>
      <w:r w:rsidR="00F86BD3" w:rsidRPr="00926A89">
        <w:rPr>
          <w:rStyle w:val="None"/>
          <w:rFonts w:ascii="Times New Roman" w:hAnsi="Times New Roman"/>
          <w:iCs/>
          <w:sz w:val="24"/>
          <w:szCs w:val="24"/>
          <w:shd w:val="clear" w:color="auto" w:fill="FFFFFF"/>
          <w:lang w:val="fr-FR"/>
        </w:rPr>
        <w:t>cohorts</w:t>
      </w:r>
      <w:r w:rsidRPr="00926A89">
        <w:rPr>
          <w:rStyle w:val="None"/>
          <w:rFonts w:ascii="Times New Roman" w:hAnsi="Times New Roman"/>
          <w:sz w:val="24"/>
          <w:szCs w:val="24"/>
          <w:shd w:val="clear" w:color="auto" w:fill="FFFFFF"/>
        </w:rPr>
        <w:t xml:space="preserve">. Thus, we have identified a novel epigenetic mechanism mediated by </w:t>
      </w:r>
      <w:r w:rsidRPr="00926A89">
        <w:rPr>
          <w:rStyle w:val="None"/>
          <w:rFonts w:ascii="Times New Roman" w:hAnsi="Times New Roman"/>
          <w:i/>
          <w:iCs/>
          <w:sz w:val="24"/>
          <w:szCs w:val="24"/>
          <w:shd w:val="clear" w:color="auto" w:fill="FFFFFF"/>
          <w:lang w:val="da-DK"/>
        </w:rPr>
        <w:t>miR21</w:t>
      </w:r>
      <w:r w:rsidRPr="00926A89">
        <w:rPr>
          <w:rStyle w:val="None"/>
          <w:rFonts w:ascii="Times New Roman" w:hAnsi="Times New Roman"/>
          <w:sz w:val="24"/>
          <w:szCs w:val="24"/>
          <w:shd w:val="clear" w:color="auto" w:fill="FFFFFF"/>
        </w:rPr>
        <w:t xml:space="preserve"> that may be </w:t>
      </w:r>
      <w:r w:rsidR="0085270F" w:rsidRPr="00926A89">
        <w:rPr>
          <w:rStyle w:val="None"/>
          <w:rFonts w:ascii="Times New Roman" w:hAnsi="Times New Roman"/>
          <w:sz w:val="24"/>
          <w:szCs w:val="24"/>
          <w:shd w:val="clear" w:color="auto" w:fill="FFFFFF"/>
        </w:rPr>
        <w:t>a</w:t>
      </w:r>
      <w:r w:rsidRPr="00926A89">
        <w:rPr>
          <w:rStyle w:val="None"/>
          <w:rFonts w:ascii="Times New Roman" w:hAnsi="Times New Roman"/>
          <w:sz w:val="24"/>
          <w:szCs w:val="24"/>
          <w:shd w:val="clear" w:color="auto" w:fill="FFFFFF"/>
        </w:rPr>
        <w:t xml:space="preserve"> link between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nutrition and the associated OCM with risk of T2D and adiposity.</w:t>
      </w:r>
      <w:r w:rsidR="00F86BD3" w:rsidRPr="00926A89" w:rsidDel="00F86BD3">
        <w:rPr>
          <w:rStyle w:val="None"/>
          <w:rFonts w:ascii="Times New Roman" w:eastAsia="Times New Roman" w:hAnsi="Times New Roman" w:cs="Times New Roman"/>
          <w:sz w:val="24"/>
          <w:szCs w:val="24"/>
          <w:shd w:val="clear" w:color="auto" w:fill="FFFFFF"/>
        </w:rPr>
        <w:t xml:space="preserve"> </w:t>
      </w:r>
    </w:p>
    <w:p w14:paraId="2C6A20AF"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shd w:val="clear" w:color="auto" w:fill="FFFFFF"/>
        </w:rPr>
      </w:pPr>
      <w:r w:rsidRPr="00926A89">
        <w:rPr>
          <w:rStyle w:val="None"/>
          <w:rFonts w:ascii="Times New Roman" w:hAnsi="Times New Roman"/>
          <w:b/>
          <w:bCs/>
          <w:sz w:val="24"/>
          <w:szCs w:val="24"/>
          <w:shd w:val="clear" w:color="auto" w:fill="FFFFFF"/>
        </w:rPr>
        <w:t>Methylation Changes Occur with B</w:t>
      </w:r>
      <w:r w:rsidRPr="00926A89">
        <w:rPr>
          <w:rStyle w:val="None"/>
          <w:rFonts w:ascii="Times New Roman" w:hAnsi="Times New Roman"/>
          <w:b/>
          <w:bCs/>
          <w:sz w:val="24"/>
          <w:szCs w:val="24"/>
          <w:shd w:val="clear" w:color="auto" w:fill="FFFFFF"/>
          <w:vertAlign w:val="subscript"/>
        </w:rPr>
        <w:t>12</w:t>
      </w:r>
      <w:r w:rsidRPr="00926A89">
        <w:rPr>
          <w:rStyle w:val="None"/>
          <w:rFonts w:ascii="Times New Roman" w:hAnsi="Times New Roman"/>
          <w:b/>
          <w:bCs/>
          <w:sz w:val="24"/>
          <w:szCs w:val="24"/>
          <w:shd w:val="clear" w:color="auto" w:fill="FFFFFF"/>
        </w:rPr>
        <w:t xml:space="preserve"> Supplementation and not with Folic Acid</w:t>
      </w:r>
      <w:r w:rsidRPr="00926A89">
        <w:rPr>
          <w:rStyle w:val="None"/>
          <w:rFonts w:ascii="Times New Roman" w:hAnsi="Times New Roman"/>
          <w:b/>
          <w:bCs/>
          <w:sz w:val="24"/>
          <w:szCs w:val="24"/>
          <w:shd w:val="clear" w:color="auto" w:fill="FFFFFF"/>
          <w:lang w:val="es-ES_tradnl"/>
        </w:rPr>
        <w:t xml:space="preserve"> Alone</w:t>
      </w:r>
    </w:p>
    <w:p w14:paraId="7E74A33A" w14:textId="77777777" w:rsidR="00831170" w:rsidRPr="00926A89" w:rsidRDefault="006F64D9" w:rsidP="00831170">
      <w:pPr>
        <w:pStyle w:val="Body"/>
        <w:spacing w:after="120" w:line="480" w:lineRule="auto"/>
        <w:ind w:left="360"/>
        <w:jc w:val="both"/>
        <w:rPr>
          <w:rStyle w:val="None"/>
          <w:rFonts w:ascii="Times New Roman" w:hAnsi="Times New Roman"/>
          <w:sz w:val="24"/>
          <w:szCs w:val="24"/>
        </w:rPr>
      </w:pPr>
      <w:r w:rsidRPr="00926A89">
        <w:rPr>
          <w:rStyle w:val="None"/>
          <w:rFonts w:ascii="Times New Roman" w:hAnsi="Times New Roman"/>
          <w:sz w:val="24"/>
          <w:szCs w:val="24"/>
          <w:shd w:val="clear" w:color="auto" w:fill="FFFFFF"/>
          <w:lang w:val="da-DK"/>
        </w:rPr>
        <w:lastRenderedPageBreak/>
        <w:t>Vitamins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and folic acid regulate the one-carbon metabolic pathway by acting on the same enzyme (methionine synthase). </w:t>
      </w:r>
      <w:r w:rsidRPr="00926A89">
        <w:rPr>
          <w:rStyle w:val="None"/>
          <w:rFonts w:ascii="Times New Roman" w:hAnsi="Times New Roman"/>
          <w:sz w:val="24"/>
          <w:szCs w:val="24"/>
        </w:rPr>
        <w:t>Both play a role in determining SAM and SAH levels and their deficiency is known to influence the SAM</w:t>
      </w:r>
      <w:r w:rsidRPr="00926A89">
        <w:rPr>
          <w:rStyle w:val="None"/>
          <w:rFonts w:ascii="Times New Roman" w:hAnsi="Times New Roman" w:cs="Times New Roman"/>
          <w:sz w:val="24"/>
          <w:szCs w:val="24"/>
        </w:rPr>
        <w:t>/SAH ratio</w:t>
      </w:r>
      <w:r w:rsidR="007F686A" w:rsidRPr="00926A89">
        <w:rPr>
          <w:rStyle w:val="None"/>
          <w:rFonts w:ascii="Times New Roman" w:hAnsi="Times New Roman" w:cs="Times New Roman"/>
          <w:sz w:val="24"/>
          <w:szCs w:val="24"/>
        </w:rPr>
        <w:t xml:space="preserve"> </w:t>
      </w:r>
      <w:r w:rsidR="003E6F85" w:rsidRPr="00926A89">
        <w:rPr>
          <w:rStyle w:val="None"/>
          <w:rFonts w:ascii="Times New Roman" w:hAnsi="Times New Roman" w:cs="Times New Roman"/>
          <w:sz w:val="24"/>
          <w:szCs w:val="24"/>
        </w:rPr>
        <w:fldChar w:fldCharType="begin">
          <w:fldData xml:space="preserve">PEVuZE5vdGU+PENpdGU+PEF1dGhvcj5Cb3R0aWdsaWVyaTwvQXV0aG9yPjxZZWFyPjIwMDA8L1ll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</w:fldData>
        </w:fldChar>
      </w:r>
      <w:r w:rsidR="00092E67" w:rsidRPr="00926A89">
        <w:rPr>
          <w:rStyle w:val="None"/>
          <w:rFonts w:ascii="Times New Roman" w:hAnsi="Times New Roman" w:cs="Times New Roman"/>
          <w:sz w:val="24"/>
          <w:szCs w:val="24"/>
        </w:rPr>
        <w:instrText xml:space="preserve"> ADDIN EN.CITE </w:instrText>
      </w:r>
      <w:r w:rsidR="003E6F85" w:rsidRPr="00926A89">
        <w:rPr>
          <w:rStyle w:val="None"/>
          <w:rFonts w:ascii="Times New Roman" w:hAnsi="Times New Roman" w:cs="Times New Roman"/>
          <w:sz w:val="24"/>
          <w:szCs w:val="24"/>
        </w:rPr>
        <w:fldChar w:fldCharType="begin">
          <w:fldData xml:space="preserve">PEVuZE5vdGU+PENpdGU+PEF1dGhvcj5Cb3R0aWdsaWVyaTwvQXV0aG9yPjxZZWFyPjIwMDA8L1ll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</w:fldData>
        </w:fldChar>
      </w:r>
      <w:r w:rsidR="00092E67" w:rsidRPr="00926A89">
        <w:rPr>
          <w:rStyle w:val="None"/>
          <w:rFonts w:ascii="Times New Roman" w:hAnsi="Times New Roman" w:cs="Times New Roman"/>
          <w:sz w:val="24"/>
          <w:szCs w:val="24"/>
        </w:rPr>
        <w:instrText xml:space="preserve"> ADDIN EN.CITE.DATA </w:instrText>
      </w:r>
      <w:r w:rsidR="003E6F85" w:rsidRPr="00926A89">
        <w:rPr>
          <w:rStyle w:val="None"/>
          <w:rFonts w:ascii="Times New Roman" w:hAnsi="Times New Roman" w:cs="Times New Roman"/>
          <w:sz w:val="24"/>
          <w:szCs w:val="24"/>
        </w:rPr>
      </w:r>
      <w:r w:rsidR="003E6F85" w:rsidRPr="00926A89">
        <w:rPr>
          <w:rStyle w:val="None"/>
          <w:rFonts w:ascii="Times New Roman" w:hAnsi="Times New Roman" w:cs="Times New Roman"/>
          <w:sz w:val="24"/>
          <w:szCs w:val="24"/>
        </w:rPr>
        <w:fldChar w:fldCharType="end"/>
      </w:r>
      <w:r w:rsidR="003E6F85" w:rsidRPr="00926A89">
        <w:rPr>
          <w:rStyle w:val="None"/>
          <w:rFonts w:ascii="Times New Roman" w:hAnsi="Times New Roman" w:cs="Times New Roman"/>
          <w:sz w:val="24"/>
          <w:szCs w:val="24"/>
        </w:rPr>
      </w:r>
      <w:r w:rsidR="003E6F85" w:rsidRPr="00926A89">
        <w:rPr>
          <w:rStyle w:val="None"/>
          <w:rFonts w:ascii="Times New Roman" w:hAnsi="Times New Roman" w:cs="Times New Roman"/>
          <w:sz w:val="24"/>
          <w:szCs w:val="24"/>
        </w:rPr>
        <w:fldChar w:fldCharType="separate"/>
      </w:r>
      <w:r w:rsidR="00AF7C6E" w:rsidRPr="00926A89">
        <w:rPr>
          <w:rStyle w:val="None"/>
          <w:rFonts w:ascii="Times New Roman" w:hAnsi="Times New Roman" w:cs="Times New Roman"/>
          <w:noProof/>
          <w:sz w:val="24"/>
          <w:szCs w:val="24"/>
        </w:rPr>
        <w:t>[</w:t>
      </w:r>
      <w:hyperlink w:anchor="_ENREF_32" w:tooltip="Bottiglieri, 2000 #20" w:history="1">
        <w:r w:rsidR="00092E67" w:rsidRPr="00926A89">
          <w:rPr>
            <w:rStyle w:val="None"/>
            <w:rFonts w:ascii="Times New Roman" w:hAnsi="Times New Roman" w:cs="Times New Roman"/>
            <w:noProof/>
            <w:sz w:val="24"/>
            <w:szCs w:val="24"/>
          </w:rPr>
          <w:t>32</w:t>
        </w:r>
      </w:hyperlink>
      <w:r w:rsidR="00AF7C6E" w:rsidRPr="00926A89">
        <w:rPr>
          <w:rStyle w:val="None"/>
          <w:rFonts w:ascii="Times New Roman" w:hAnsi="Times New Roman" w:cs="Times New Roman"/>
          <w:noProof/>
          <w:sz w:val="24"/>
          <w:szCs w:val="24"/>
        </w:rPr>
        <w:t xml:space="preserve">, </w:t>
      </w:r>
      <w:hyperlink w:anchor="_ENREF_33" w:tooltip="Tolmunen, 2004 #21" w:history="1">
        <w:r w:rsidR="00092E67" w:rsidRPr="00926A89">
          <w:rPr>
            <w:rStyle w:val="None"/>
            <w:rFonts w:ascii="Times New Roman" w:hAnsi="Times New Roman" w:cs="Times New Roman"/>
            <w:noProof/>
            <w:sz w:val="24"/>
            <w:szCs w:val="24"/>
          </w:rPr>
          <w:t>33</w:t>
        </w:r>
      </w:hyperlink>
      <w:r w:rsidR="00AF7C6E" w:rsidRPr="00926A89">
        <w:rPr>
          <w:rStyle w:val="None"/>
          <w:rFonts w:ascii="Times New Roman" w:hAnsi="Times New Roman" w:cs="Times New Roman"/>
          <w:noProof/>
          <w:sz w:val="24"/>
          <w:szCs w:val="24"/>
        </w:rPr>
        <w:t>]</w:t>
      </w:r>
      <w:r w:rsidR="003E6F85" w:rsidRPr="00926A89">
        <w:rPr>
          <w:rStyle w:val="None"/>
          <w:rFonts w:ascii="Times New Roman" w:hAnsi="Times New Roman" w:cs="Times New Roman"/>
          <w:sz w:val="24"/>
          <w:szCs w:val="24"/>
        </w:rPr>
        <w:fldChar w:fldCharType="end"/>
      </w:r>
      <w:r w:rsidRPr="00926A89">
        <w:rPr>
          <w:rStyle w:val="None"/>
          <w:rFonts w:ascii="Times New Roman" w:hAnsi="Times New Roman" w:cs="Times New Roman"/>
          <w:sz w:val="24"/>
          <w:szCs w:val="24"/>
        </w:rPr>
        <w:t>,</w:t>
      </w:r>
      <w:r w:rsidRPr="00926A89">
        <w:rPr>
          <w:rStyle w:val="None"/>
          <w:rFonts w:ascii="Times New Roman" w:hAnsi="Times New Roman"/>
          <w:sz w:val="24"/>
          <w:szCs w:val="24"/>
        </w:rPr>
        <w:t xml:space="preserve"> which</w:t>
      </w:r>
      <w:r w:rsidRPr="00926A89">
        <w:rPr>
          <w:rStyle w:val="None"/>
          <w:rFonts w:ascii="Times New Roman" w:hAnsi="Times New Roman"/>
          <w:sz w:val="24"/>
          <w:szCs w:val="24"/>
          <w:shd w:val="clear" w:color="auto" w:fill="FFFFFF"/>
        </w:rPr>
        <w:t xml:space="preserve"> </w:t>
      </w:r>
      <w:r w:rsidRPr="00926A89">
        <w:rPr>
          <w:rStyle w:val="None"/>
          <w:rFonts w:ascii="Times New Roman" w:hAnsi="Times New Roman"/>
          <w:sz w:val="24"/>
          <w:szCs w:val="24"/>
        </w:rPr>
        <w:t>is often used as an indicator for cellular methylation potential</w:t>
      </w:r>
      <w:r w:rsidR="007F686A" w:rsidRPr="00926A89">
        <w:rPr>
          <w:rStyle w:val="None"/>
          <w:rFonts w:ascii="Times New Roman" w:hAnsi="Times New Roman" w:cs="Times New Roman"/>
          <w:sz w:val="24"/>
          <w:szCs w:val="24"/>
        </w:rPr>
        <w:t xml:space="preserve"> </w:t>
      </w:r>
      <w:r w:rsidR="003E6F85" w:rsidRPr="00926A89">
        <w:rPr>
          <w:rStyle w:val="None"/>
          <w:rFonts w:ascii="Times New Roman" w:hAnsi="Times New Roman" w:cs="Times New Roman"/>
          <w:sz w:val="24"/>
          <w:szCs w:val="24"/>
        </w:rPr>
        <w:fldChar w:fldCharType="begin">
          <w:fldData xml:space="preserve">PEVuZE5vdGU+PENpdGU+PEF1dGhvcj5DYW50b25pPC9BdXRob3I+PFllYXI+MTk4NTwvWWVhcj48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</w:fldData>
        </w:fldChar>
      </w:r>
      <w:r w:rsidR="00092E67" w:rsidRPr="00926A89">
        <w:rPr>
          <w:rStyle w:val="None"/>
          <w:rFonts w:ascii="Times New Roman" w:hAnsi="Times New Roman" w:cs="Times New Roman"/>
          <w:sz w:val="24"/>
          <w:szCs w:val="24"/>
        </w:rPr>
        <w:instrText xml:space="preserve"> ADDIN EN.CITE </w:instrText>
      </w:r>
      <w:r w:rsidR="003E6F85" w:rsidRPr="00926A89">
        <w:rPr>
          <w:rStyle w:val="None"/>
          <w:rFonts w:ascii="Times New Roman" w:hAnsi="Times New Roman" w:cs="Times New Roman"/>
          <w:sz w:val="24"/>
          <w:szCs w:val="24"/>
        </w:rPr>
        <w:fldChar w:fldCharType="begin">
          <w:fldData xml:space="preserve">PEVuZE5vdGU+PENpdGU+PEF1dGhvcj5DYW50b25pPC9BdXRob3I+PFllYXI+MTk4NTwvWWVhcj48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</w:fldData>
        </w:fldChar>
      </w:r>
      <w:r w:rsidR="00092E67" w:rsidRPr="00926A89">
        <w:rPr>
          <w:rStyle w:val="None"/>
          <w:rFonts w:ascii="Times New Roman" w:hAnsi="Times New Roman" w:cs="Times New Roman"/>
          <w:sz w:val="24"/>
          <w:szCs w:val="24"/>
        </w:rPr>
        <w:instrText xml:space="preserve"> ADDIN EN.CITE.DATA </w:instrText>
      </w:r>
      <w:r w:rsidR="003E6F85" w:rsidRPr="00926A89">
        <w:rPr>
          <w:rStyle w:val="None"/>
          <w:rFonts w:ascii="Times New Roman" w:hAnsi="Times New Roman" w:cs="Times New Roman"/>
          <w:sz w:val="24"/>
          <w:szCs w:val="24"/>
        </w:rPr>
      </w:r>
      <w:r w:rsidR="003E6F85" w:rsidRPr="00926A89">
        <w:rPr>
          <w:rStyle w:val="None"/>
          <w:rFonts w:ascii="Times New Roman" w:hAnsi="Times New Roman" w:cs="Times New Roman"/>
          <w:sz w:val="24"/>
          <w:szCs w:val="24"/>
        </w:rPr>
        <w:fldChar w:fldCharType="end"/>
      </w:r>
      <w:r w:rsidR="003E6F85" w:rsidRPr="00926A89">
        <w:rPr>
          <w:rStyle w:val="None"/>
          <w:rFonts w:ascii="Times New Roman" w:hAnsi="Times New Roman" w:cs="Times New Roman"/>
          <w:sz w:val="24"/>
          <w:szCs w:val="24"/>
        </w:rPr>
      </w:r>
      <w:r w:rsidR="003E6F85" w:rsidRPr="00926A89">
        <w:rPr>
          <w:rStyle w:val="None"/>
          <w:rFonts w:ascii="Times New Roman" w:hAnsi="Times New Roman" w:cs="Times New Roman"/>
          <w:sz w:val="24"/>
          <w:szCs w:val="24"/>
        </w:rPr>
        <w:fldChar w:fldCharType="separate"/>
      </w:r>
      <w:r w:rsidR="00AF7C6E" w:rsidRPr="00926A89">
        <w:rPr>
          <w:rStyle w:val="None"/>
          <w:rFonts w:ascii="Times New Roman" w:hAnsi="Times New Roman" w:cs="Times New Roman"/>
          <w:noProof/>
          <w:sz w:val="24"/>
          <w:szCs w:val="24"/>
        </w:rPr>
        <w:t>[</w:t>
      </w:r>
      <w:hyperlink w:anchor="_ENREF_34" w:tooltip="Cantoni, 1985 #22" w:history="1">
        <w:r w:rsidR="00092E67" w:rsidRPr="00926A89">
          <w:rPr>
            <w:rStyle w:val="None"/>
            <w:rFonts w:ascii="Times New Roman" w:hAnsi="Times New Roman" w:cs="Times New Roman"/>
            <w:noProof/>
            <w:sz w:val="24"/>
            <w:szCs w:val="24"/>
          </w:rPr>
          <w:t>34-36</w:t>
        </w:r>
      </w:hyperlink>
      <w:r w:rsidR="00AF7C6E" w:rsidRPr="00926A89">
        <w:rPr>
          <w:rStyle w:val="None"/>
          <w:rFonts w:ascii="Times New Roman" w:hAnsi="Times New Roman" w:cs="Times New Roman"/>
          <w:noProof/>
          <w:sz w:val="24"/>
          <w:szCs w:val="24"/>
        </w:rPr>
        <w:t>]</w:t>
      </w:r>
      <w:r w:rsidR="003E6F85" w:rsidRPr="00926A89">
        <w:rPr>
          <w:rStyle w:val="None"/>
          <w:rFonts w:ascii="Times New Roman" w:hAnsi="Times New Roman" w:cs="Times New Roman"/>
          <w:sz w:val="24"/>
          <w:szCs w:val="24"/>
        </w:rPr>
        <w:fldChar w:fldCharType="end"/>
      </w:r>
      <w:r w:rsidRPr="00926A89">
        <w:rPr>
          <w:rStyle w:val="None"/>
          <w:rFonts w:ascii="Times New Roman" w:hAnsi="Times New Roman" w:cs="Times New Roman"/>
          <w:sz w:val="24"/>
          <w:szCs w:val="24"/>
        </w:rPr>
        <w:t>.</w:t>
      </w:r>
      <w:r w:rsidRPr="00926A89">
        <w:rPr>
          <w:rStyle w:val="None"/>
          <w:rFonts w:ascii="Times New Roman" w:hAnsi="Times New Roman"/>
          <w:sz w:val="24"/>
          <w:szCs w:val="24"/>
          <w:shd w:val="clear" w:color="auto" w:fill="FFFFFF"/>
        </w:rPr>
        <w:t xml:space="preserve"> Several studies have reported </w:t>
      </w:r>
      <w:r w:rsidRPr="00926A89">
        <w:rPr>
          <w:rStyle w:val="None"/>
          <w:rFonts w:ascii="Times New Roman" w:hAnsi="Times New Roman"/>
          <w:sz w:val="24"/>
          <w:szCs w:val="24"/>
          <w:lang w:val="pt-PT"/>
        </w:rPr>
        <w:t xml:space="preserve">individual </w:t>
      </w:r>
      <w:r w:rsidRPr="00926A89">
        <w:rPr>
          <w:rStyle w:val="None"/>
          <w:rFonts w:ascii="Times New Roman" w:hAnsi="Times New Roman"/>
          <w:sz w:val="24"/>
          <w:szCs w:val="24"/>
          <w:shd w:val="clear" w:color="auto" w:fill="FFFFFF"/>
        </w:rPr>
        <w:t>effect</w:t>
      </w:r>
      <w:r w:rsidR="0085270F" w:rsidRPr="00926A89">
        <w:rPr>
          <w:rStyle w:val="None"/>
          <w:rFonts w:ascii="Times New Roman" w:hAnsi="Times New Roman"/>
          <w:sz w:val="24"/>
          <w:szCs w:val="24"/>
          <w:shd w:val="clear" w:color="auto" w:fill="FFFFFF"/>
        </w:rPr>
        <w:t>s</w:t>
      </w:r>
      <w:r w:rsidRPr="00926A89">
        <w:rPr>
          <w:rStyle w:val="None"/>
          <w:rFonts w:ascii="Times New Roman" w:hAnsi="Times New Roman"/>
          <w:sz w:val="24"/>
          <w:szCs w:val="24"/>
          <w:shd w:val="clear" w:color="auto" w:fill="FFFFFF"/>
        </w:rPr>
        <w:t xml:space="preserve"> of</w:t>
      </w:r>
      <w:r w:rsidRPr="00926A89">
        <w:rPr>
          <w:rStyle w:val="None"/>
          <w:rFonts w:ascii="Times New Roman" w:hAnsi="Times New Roman"/>
          <w:sz w:val="24"/>
          <w:szCs w:val="24"/>
        </w:rPr>
        <w:t xml:space="preserve"> folic acid and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on genome-wide DNA methylation</w:t>
      </w:r>
      <w:r w:rsidR="007F686A" w:rsidRPr="00926A89">
        <w:rPr>
          <w:rStyle w:val="None"/>
          <w:rFonts w:ascii="Times New Roman" w:hAnsi="Times New Roman"/>
          <w:sz w:val="24"/>
          <w:szCs w:val="24"/>
        </w:rPr>
        <w:t xml:space="preserve"> </w:t>
      </w:r>
      <w:r w:rsidR="003E6F85" w:rsidRPr="00926A89">
        <w:rPr>
          <w:rStyle w:val="None"/>
        </w:rPr>
        <w:fldChar w:fldCharType="begin">
          <w:fldData xml:space="preserve">PEVuZE5vdGU+PENpdGU+PEF1dGhvcj5DcmlkZXI8L0F1dGhvcj48WWVhcj4yMDEyPC9ZZWFyPjxS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</w:fldData>
        </w:fldChar>
      </w:r>
      <w:r w:rsidR="00092E67" w:rsidRPr="00926A89">
        <w:rPr>
          <w:rStyle w:val="None"/>
        </w:rPr>
        <w:instrText xml:space="preserve"> ADDIN EN.CITE </w:instrText>
      </w:r>
      <w:r w:rsidR="003E6F85" w:rsidRPr="00926A89">
        <w:rPr>
          <w:rStyle w:val="None"/>
        </w:rPr>
        <w:fldChar w:fldCharType="begin">
          <w:fldData xml:space="preserve">PEVuZE5vdGU+PENpdGU+PEF1dGhvcj5DcmlkZXI8L0F1dGhvcj48WWVhcj4yMDEyPC9ZZWFyPjxS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</w:fldData>
        </w:fldChar>
      </w:r>
      <w:r w:rsidR="00092E67" w:rsidRPr="00926A89">
        <w:rPr>
          <w:rStyle w:val="None"/>
        </w:rPr>
        <w:instrText xml:space="preserve"> ADDIN EN.CITE.DATA </w:instrText>
      </w:r>
      <w:r w:rsidR="003E6F85" w:rsidRPr="00926A89">
        <w:rPr>
          <w:rStyle w:val="None"/>
        </w:rPr>
      </w:r>
      <w:r w:rsidR="003E6F85" w:rsidRPr="00926A89">
        <w:rPr>
          <w:rStyle w:val="None"/>
        </w:rPr>
        <w:fldChar w:fldCharType="end"/>
      </w:r>
      <w:r w:rsidR="003E6F85" w:rsidRPr="00926A89">
        <w:rPr>
          <w:rStyle w:val="None"/>
        </w:rPr>
      </w:r>
      <w:r w:rsidR="003E6F85" w:rsidRPr="00926A89">
        <w:rPr>
          <w:rStyle w:val="None"/>
        </w:rPr>
        <w:fldChar w:fldCharType="separate"/>
      </w:r>
      <w:r w:rsidR="00AF7C6E" w:rsidRPr="00926A89">
        <w:rPr>
          <w:rStyle w:val="None"/>
          <w:noProof/>
        </w:rPr>
        <w:t>[</w:t>
      </w:r>
      <w:hyperlink w:anchor="_ENREF_37" w:tooltip="Crider, 2012 #25" w:history="1">
        <w:r w:rsidR="00092E67" w:rsidRPr="00926A89">
          <w:rPr>
            <w:rStyle w:val="None"/>
            <w:noProof/>
          </w:rPr>
          <w:t>37</w:t>
        </w:r>
      </w:hyperlink>
      <w:r w:rsidR="00AF7C6E" w:rsidRPr="00926A89">
        <w:rPr>
          <w:rStyle w:val="None"/>
          <w:noProof/>
        </w:rPr>
        <w:t xml:space="preserve">, </w:t>
      </w:r>
      <w:hyperlink w:anchor="_ENREF_38" w:tooltip="Kok, 2015 #26" w:history="1">
        <w:r w:rsidR="00092E67" w:rsidRPr="00926A89">
          <w:rPr>
            <w:rStyle w:val="None"/>
            <w:noProof/>
          </w:rPr>
          <w:t>38</w:t>
        </w:r>
      </w:hyperlink>
      <w:r w:rsidR="00AF7C6E" w:rsidRPr="00926A89">
        <w:rPr>
          <w:rStyle w:val="None"/>
          <w:noProof/>
        </w:rPr>
        <w:t>]</w:t>
      </w:r>
      <w:r w:rsidR="003E6F85" w:rsidRPr="00926A89">
        <w:rPr>
          <w:rStyle w:val="None"/>
        </w:rPr>
        <w:fldChar w:fldCharType="end"/>
      </w:r>
      <w:r w:rsidRPr="00926A89">
        <w:rPr>
          <w:rStyle w:val="None"/>
          <w:rFonts w:ascii="Times New Roman" w:hAnsi="Times New Roman"/>
          <w:sz w:val="24"/>
          <w:szCs w:val="24"/>
          <w:shd w:val="clear" w:color="auto" w:fill="FFFFFF"/>
        </w:rPr>
        <w:t>.</w:t>
      </w:r>
      <w:r w:rsidRPr="00926A89">
        <w:rPr>
          <w:rStyle w:val="None"/>
          <w:rFonts w:ascii="Times New Roman" w:hAnsi="Times New Roman"/>
          <w:sz w:val="24"/>
          <w:szCs w:val="24"/>
        </w:rPr>
        <w:t xml:space="preserve"> </w:t>
      </w:r>
      <w:r w:rsidRPr="00926A89">
        <w:rPr>
          <w:rStyle w:val="None"/>
          <w:rFonts w:ascii="Times New Roman" w:hAnsi="Times New Roman"/>
          <w:sz w:val="24"/>
          <w:szCs w:val="24"/>
          <w:shd w:val="clear" w:color="auto" w:fill="FFFFFF"/>
        </w:rPr>
        <w:t>Hence, it was interesting to note that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supplementation significantly influenced DNA methylation, both alone and when given with folic acid. </w:t>
      </w:r>
      <w:r w:rsidRPr="00926A89">
        <w:rPr>
          <w:rStyle w:val="None"/>
          <w:rFonts w:ascii="Times New Roman" w:hAnsi="Times New Roman"/>
          <w:sz w:val="24"/>
          <w:szCs w:val="24"/>
        </w:rPr>
        <w:t xml:space="preserve">Folic acid alone </w:t>
      </w:r>
      <w:r w:rsidR="009B55D4" w:rsidRPr="00926A89">
        <w:rPr>
          <w:rStyle w:val="None"/>
          <w:rFonts w:ascii="Times New Roman" w:hAnsi="Times New Roman"/>
          <w:sz w:val="24"/>
          <w:szCs w:val="24"/>
        </w:rPr>
        <w:t>only induced changes</w:t>
      </w:r>
      <w:r w:rsidR="00B104B5" w:rsidRPr="00926A89">
        <w:rPr>
          <w:rStyle w:val="None"/>
          <w:rFonts w:ascii="Times New Roman" w:hAnsi="Times New Roman"/>
          <w:sz w:val="24"/>
          <w:szCs w:val="24"/>
        </w:rPr>
        <w:t xml:space="preserve"> in a small number of DMCpGs, a similar number</w:t>
      </w:r>
      <w:r w:rsidR="00B104B5" w:rsidRPr="00926A89">
        <w:rPr>
          <w:rStyle w:val="None"/>
          <w:rFonts w:ascii="Times New Roman" w:hAnsi="Times New Roman"/>
          <w:sz w:val="24"/>
          <w:szCs w:val="24"/>
          <w:shd w:val="clear" w:color="auto" w:fill="FFFFFF"/>
        </w:rPr>
        <w:t xml:space="preserve"> to that observed in the placebo group suggesting that these may reflect change over time or noise. </w:t>
      </w:r>
      <w:r w:rsidRPr="00926A89">
        <w:rPr>
          <w:rStyle w:val="None"/>
          <w:rFonts w:ascii="Times New Roman" w:hAnsi="Times New Roman"/>
          <w:sz w:val="24"/>
          <w:szCs w:val="24"/>
          <w:shd w:val="clear" w:color="auto" w:fill="FFFFFF"/>
        </w:rPr>
        <w:t>An earlier</w:t>
      </w:r>
      <w:r w:rsidRPr="00926A89">
        <w:rPr>
          <w:rStyle w:val="None"/>
          <w:rFonts w:ascii="Times New Roman" w:hAnsi="Times New Roman"/>
          <w:sz w:val="24"/>
          <w:szCs w:val="24"/>
        </w:rPr>
        <w:t xml:space="preserve"> study in young Australian adults also reported that folate sufficient and marginally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lang w:val="fr-FR"/>
        </w:rPr>
        <w:t xml:space="preserve"> deficient </w:t>
      </w:r>
      <w:r w:rsidRPr="00926A89">
        <w:rPr>
          <w:rStyle w:val="None"/>
          <w:rFonts w:ascii="Times New Roman" w:hAnsi="Times New Roman"/>
          <w:sz w:val="24"/>
          <w:szCs w:val="24"/>
        </w:rPr>
        <w:t>individuals did not show any significant methylation changes on supplementation with folic acid</w:t>
      </w:r>
      <w:r w:rsidR="007F686A" w:rsidRPr="00926A89">
        <w:rPr>
          <w:rStyle w:val="None"/>
          <w:rFonts w:ascii="Times New Roman" w:hAnsi="Times New Roman"/>
          <w:sz w:val="24"/>
          <w:szCs w:val="24"/>
        </w:rPr>
        <w:t xml:space="preserve"> </w:t>
      </w:r>
      <w:r w:rsidR="003E6F85" w:rsidRPr="00926A89">
        <w:rPr>
          <w:rStyle w:val="None"/>
        </w:rPr>
        <w:fldChar w:fldCharType="begin"/>
      </w:r>
      <w:r w:rsidR="00092E67" w:rsidRPr="00926A89">
        <w:rPr>
          <w:rStyle w:val="None"/>
        </w:rPr>
        <w:instrText xml:space="preserve"> ADDIN EN.CITE &lt;EndNote&gt;&lt;Cite&gt;&lt;Author&gt;Fenech&lt;/Author&gt;&lt;Year&gt;1998&lt;/Year&gt;&lt;RecNum&gt;27&lt;/RecNum&gt;&lt;DisplayText&gt;[39]&lt;/DisplayText&gt;&lt;record&gt;&lt;rec-number&gt;27&lt;/rec-number&gt;&lt;foreign-keys&gt;&lt;key app="EN" db-id="pdzsxa9ss0awpiexxtgx9vtxsz0ssx9zsdte"&gt;27&lt;/key&gt;&lt;/foreign-keys&gt;&lt;ref-type name="Journal Article"&gt;17&lt;/ref-type&gt;&lt;contributors&gt;&lt;authors&gt;&lt;author&gt;Fenech, M.&lt;/author&gt;&lt;author&gt;Aitken, C.&lt;/author&gt;&lt;author&gt;Rinaldi, J.&lt;/author&gt;&lt;/authors&gt;&lt;/contributors&gt;&lt;auth-address&gt;CSIRO Division of Human Nutrition, Adelaide SA Australia.&lt;/auth-address&gt;&lt;titles&gt;&lt;title&gt;Folate, vitamin B12, homocysteine status and DNA damage in young Australian adults&lt;/title&gt;&lt;secondary-title&gt;Carcinogenesis&lt;/secondary-title&gt;&lt;/titles&gt;&lt;periodical&gt;&lt;full-title&gt;Carcinogenesis&lt;/full-title&gt;&lt;/periodical&gt;&lt;pages&gt;1163-71&lt;/pages&gt;&lt;volume&gt;19&lt;/volume&gt;&lt;number&gt;7&lt;/number&gt;&lt;edition&gt;1998/07/31&lt;/edition&gt;&lt;keywords&gt;&lt;keyword&gt;Adult&lt;/keyword&gt;&lt;keyword&gt;Chromosome Aberrations&lt;/keyword&gt;&lt;keyword&gt;Cross-Sectional Studies&lt;/keyword&gt;&lt;keyword&gt;DNA/drug effects/metabolism&lt;/keyword&gt;&lt;keyword&gt;*DNA Damage&lt;/keyword&gt;&lt;keyword&gt;DNA Methylation/drug effects&lt;/keyword&gt;&lt;keyword&gt;Dietary Supplements&lt;/keyword&gt;&lt;keyword&gt;Double-Blind Method&lt;/keyword&gt;&lt;keyword&gt;Female&lt;/keyword&gt;&lt;keyword&gt;Folic Acid/*administration &amp;amp; dosage/*blood&lt;/keyword&gt;&lt;keyword&gt;Hematinics/*administration &amp;amp; dosage/*blood&lt;/keyword&gt;&lt;keyword&gt;Homocysteine/*blood&lt;/keyword&gt;&lt;keyword&gt;Humans&lt;/keyword&gt;&lt;keyword&gt;Lymphocytes/drug effects/metabolism&lt;/keyword&gt;&lt;keyword&gt;Male&lt;/keyword&gt;&lt;keyword&gt;Micronuclei, Chromosome-Defective/drug effects&lt;/keyword&gt;&lt;keyword&gt;Placebos&lt;/keyword&gt;&lt;keyword&gt;Vitamin B 12/*administration &amp;amp; dosage/*blood&lt;/keyword&gt;&lt;/keywords&gt;&lt;dates&gt;&lt;year&gt;1998&lt;/year&gt;&lt;pub-dates&gt;&lt;date&gt;Jul&lt;/date&gt;&lt;/pub-dates&gt;&lt;/dates&gt;&lt;isbn&gt;0143-3334 (Print)&amp;#xD;0143-3334 (Linking)&lt;/isbn&gt;&lt;accession-num&gt;9683174&lt;/accession-num&gt;&lt;urls&gt;&lt;related-urls&gt;&lt;url&gt;http://www.ncbi.nlm.nih.gov/pubmed/9683174&lt;/url&gt;&lt;/related-urls&gt;&lt;/urls&gt;&lt;language&gt;eng&lt;/language&gt;&lt;/record&gt;&lt;/Cite&gt;&lt;/EndNote&gt;</w:instrText>
      </w:r>
      <w:r w:rsidR="003E6F85" w:rsidRPr="00926A89">
        <w:rPr>
          <w:rStyle w:val="None"/>
        </w:rPr>
        <w:fldChar w:fldCharType="separate"/>
      </w:r>
      <w:r w:rsidR="00AF7C6E" w:rsidRPr="00926A89">
        <w:rPr>
          <w:rStyle w:val="None"/>
          <w:noProof/>
        </w:rPr>
        <w:t>[</w:t>
      </w:r>
      <w:hyperlink w:anchor="_ENREF_39" w:tooltip="Fenech, 1998 #27" w:history="1">
        <w:r w:rsidR="00092E67" w:rsidRPr="00926A89">
          <w:rPr>
            <w:rStyle w:val="None"/>
            <w:noProof/>
          </w:rPr>
          <w:t>39</w:t>
        </w:r>
      </w:hyperlink>
      <w:r w:rsidR="00AF7C6E" w:rsidRPr="00926A89">
        <w:rPr>
          <w:rStyle w:val="None"/>
          <w:noProof/>
        </w:rPr>
        <w:t>]</w:t>
      </w:r>
      <w:r w:rsidR="003E6F85" w:rsidRPr="00926A89">
        <w:rPr>
          <w:rStyle w:val="None"/>
        </w:rPr>
        <w:fldChar w:fldCharType="end"/>
      </w:r>
      <w:r w:rsidRPr="00926A89">
        <w:rPr>
          <w:rStyle w:val="None"/>
          <w:rFonts w:ascii="Times New Roman" w:hAnsi="Times New Roman"/>
          <w:sz w:val="24"/>
          <w:szCs w:val="24"/>
        </w:rPr>
        <w:t xml:space="preserve">. Many other recent studies </w:t>
      </w:r>
      <w:r w:rsidRPr="00926A89">
        <w:rPr>
          <w:rStyle w:val="None"/>
          <w:rFonts w:ascii="Times New Roman" w:hAnsi="Times New Roman"/>
          <w:sz w:val="24"/>
          <w:szCs w:val="24"/>
          <w:shd w:val="clear" w:color="auto" w:fill="FFFFFF"/>
        </w:rPr>
        <w:t xml:space="preserve">have also failed to demonstrate any effect of folic acid supplementation on </w:t>
      </w:r>
      <w:r w:rsidRPr="00926A89">
        <w:rPr>
          <w:rStyle w:val="None"/>
          <w:rFonts w:ascii="Times New Roman" w:hAnsi="Times New Roman"/>
          <w:sz w:val="24"/>
          <w:szCs w:val="24"/>
          <w:shd w:val="clear" w:color="auto" w:fill="FFFFFF"/>
        </w:rPr>
        <w:lastRenderedPageBreak/>
        <w:t>DNA methylation in moderately hyperhomocysteinemic subjects</w:t>
      </w:r>
      <w:r w:rsidR="007F686A" w:rsidRPr="00926A89">
        <w:rPr>
          <w:rStyle w:val="None"/>
          <w:rFonts w:ascii="Times New Roman" w:hAnsi="Times New Roman"/>
          <w:sz w:val="24"/>
          <w:szCs w:val="24"/>
          <w:shd w:val="clear" w:color="auto" w:fill="FFFFFF"/>
        </w:rPr>
        <w:t xml:space="preserve"> </w:t>
      </w:r>
      <w:r w:rsidR="003E6F85" w:rsidRPr="00926A89">
        <w:rPr>
          <w:rStyle w:val="None"/>
          <w:shd w:val="clear" w:color="auto" w:fill="FFFFFF"/>
        </w:rPr>
        <w:fldChar w:fldCharType="begin">
          <w:fldData xml:space="preserve">PEVuZE5vdGU+PENpdGU+PEF1dGhvcj5KdW5nPC9BdXRob3I+PFllYXI+MjAxMTwvWWVhcj48UmVj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</w:fldData>
        </w:fldChar>
      </w:r>
      <w:r w:rsidR="00092E67" w:rsidRPr="00926A89">
        <w:rPr>
          <w:rStyle w:val="None"/>
          <w:shd w:val="clear" w:color="auto" w:fill="FFFFFF"/>
        </w:rPr>
        <w:instrText xml:space="preserve"> ADDIN EN.CITE </w:instrText>
      </w:r>
      <w:r w:rsidR="003E6F85" w:rsidRPr="00926A89">
        <w:rPr>
          <w:rStyle w:val="None"/>
          <w:shd w:val="clear" w:color="auto" w:fill="FFFFFF"/>
        </w:rPr>
        <w:fldChar w:fldCharType="begin">
          <w:fldData xml:space="preserve">PEVuZE5vdGU+PENpdGU+PEF1dGhvcj5KdW5nPC9BdXRob3I+PFllYXI+MjAxMTwvWWVhcj48UmVj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</w:fldData>
        </w:fldChar>
      </w:r>
      <w:r w:rsidR="00092E67" w:rsidRPr="00926A89">
        <w:rPr>
          <w:rStyle w:val="None"/>
          <w:shd w:val="clear" w:color="auto" w:fill="FFFFFF"/>
        </w:rPr>
        <w:instrText xml:space="preserve"> ADDIN EN.CITE.DATA </w:instrText>
      </w:r>
      <w:r w:rsidR="003E6F85" w:rsidRPr="00926A89">
        <w:rPr>
          <w:rStyle w:val="None"/>
          <w:shd w:val="clear" w:color="auto" w:fill="FFFFFF"/>
        </w:rPr>
      </w:r>
      <w:r w:rsidR="003E6F85" w:rsidRPr="00926A89">
        <w:rPr>
          <w:rStyle w:val="None"/>
          <w:shd w:val="clear" w:color="auto" w:fill="FFFFFF"/>
        </w:rPr>
        <w:fldChar w:fldCharType="end"/>
      </w:r>
      <w:r w:rsidR="003E6F85" w:rsidRPr="00926A89">
        <w:rPr>
          <w:rStyle w:val="None"/>
          <w:shd w:val="clear" w:color="auto" w:fill="FFFFFF"/>
        </w:rPr>
      </w:r>
      <w:r w:rsidR="003E6F85" w:rsidRPr="00926A89">
        <w:rPr>
          <w:rStyle w:val="None"/>
          <w:shd w:val="clear" w:color="auto" w:fill="FFFFFF"/>
        </w:rPr>
        <w:fldChar w:fldCharType="separate"/>
      </w:r>
      <w:r w:rsidR="00AF7C6E" w:rsidRPr="00926A89">
        <w:rPr>
          <w:rStyle w:val="None"/>
          <w:noProof/>
          <w:shd w:val="clear" w:color="auto" w:fill="FFFFFF"/>
        </w:rPr>
        <w:t>[</w:t>
      </w:r>
      <w:hyperlink w:anchor="_ENREF_40" w:tooltip="Jung, 2011 #28" w:history="1">
        <w:r w:rsidR="00092E67" w:rsidRPr="00926A89">
          <w:rPr>
            <w:rStyle w:val="None"/>
            <w:noProof/>
            <w:shd w:val="clear" w:color="auto" w:fill="FFFFFF"/>
          </w:rPr>
          <w:t>40</w:t>
        </w:r>
      </w:hyperlink>
      <w:r w:rsidR="00AF7C6E" w:rsidRPr="00926A89">
        <w:rPr>
          <w:rStyle w:val="None"/>
          <w:noProof/>
          <w:shd w:val="clear" w:color="auto" w:fill="FFFFFF"/>
        </w:rPr>
        <w:t xml:space="preserve">, </w:t>
      </w:r>
      <w:hyperlink w:anchor="_ENREF_41" w:tooltip="Basten, 2006 #29" w:history="1">
        <w:r w:rsidR="00092E67" w:rsidRPr="00926A89">
          <w:rPr>
            <w:rStyle w:val="None"/>
            <w:noProof/>
            <w:shd w:val="clear" w:color="auto" w:fill="FFFFFF"/>
          </w:rPr>
          <w:t>41</w:t>
        </w:r>
      </w:hyperlink>
      <w:r w:rsidR="00AF7C6E" w:rsidRPr="00926A89">
        <w:rPr>
          <w:rStyle w:val="None"/>
          <w:noProof/>
          <w:shd w:val="clear" w:color="auto" w:fill="FFFFFF"/>
        </w:rPr>
        <w:t>]</w:t>
      </w:r>
      <w:r w:rsidR="003E6F85" w:rsidRPr="00926A89">
        <w:rPr>
          <w:rStyle w:val="None"/>
          <w:shd w:val="clear" w:color="auto" w:fill="FFFFFF"/>
        </w:rPr>
        <w:fldChar w:fldCharType="end"/>
      </w:r>
      <w:r w:rsidRPr="00926A89">
        <w:rPr>
          <w:rStyle w:val="None"/>
          <w:rFonts w:ascii="Times New Roman" w:hAnsi="Times New Roman"/>
          <w:sz w:val="24"/>
          <w:szCs w:val="24"/>
          <w:shd w:val="clear" w:color="auto" w:fill="FFFFFF"/>
        </w:rPr>
        <w:t xml:space="preserve">. As mentioned earlier, the Indian population has high homocysteine levels </w:t>
      </w:r>
      <w:r w:rsidR="0070684F" w:rsidRPr="00926A89">
        <w:rPr>
          <w:rStyle w:val="None"/>
          <w:rFonts w:ascii="Times New Roman" w:hAnsi="Times New Roman"/>
          <w:sz w:val="24"/>
          <w:szCs w:val="24"/>
          <w:shd w:val="clear" w:color="auto" w:fill="FFFFFF"/>
        </w:rPr>
        <w:t>predominantly due to</w:t>
      </w:r>
      <w:r w:rsidRPr="00926A89">
        <w:rPr>
          <w:rStyle w:val="None"/>
          <w:rFonts w:ascii="Times New Roman" w:hAnsi="Times New Roman"/>
          <w:sz w:val="24"/>
          <w:szCs w:val="24"/>
          <w:shd w:val="clear" w:color="auto" w:fill="FFFFFF"/>
        </w:rPr>
        <w:t xml:space="preserve"> low B</w:t>
      </w:r>
      <w:r w:rsidRPr="00926A89">
        <w:rPr>
          <w:rStyle w:val="None"/>
          <w:rFonts w:ascii="Times New Roman" w:hAnsi="Times New Roman"/>
          <w:sz w:val="24"/>
          <w:szCs w:val="24"/>
          <w:shd w:val="clear" w:color="auto" w:fill="FFFFFF"/>
          <w:vertAlign w:val="subscript"/>
        </w:rPr>
        <w:t>12</w:t>
      </w:r>
      <w:r w:rsidRPr="00926A89">
        <w:rPr>
          <w:rStyle w:val="None"/>
          <w:rFonts w:ascii="Times New Roman" w:hAnsi="Times New Roman"/>
          <w:sz w:val="24"/>
          <w:szCs w:val="24"/>
          <w:shd w:val="clear" w:color="auto" w:fill="FFFFFF"/>
        </w:rPr>
        <w:t xml:space="preserve"> status, which may explain the lack of genome-wide significant methylation changes with</w:t>
      </w:r>
      <w:r w:rsidRPr="00926A89">
        <w:rPr>
          <w:rStyle w:val="None"/>
          <w:rFonts w:ascii="Times New Roman" w:hAnsi="Times New Roman"/>
          <w:sz w:val="24"/>
          <w:szCs w:val="24"/>
        </w:rPr>
        <w:t xml:space="preserve"> </w:t>
      </w:r>
      <w:r w:rsidR="00AF6B77" w:rsidRPr="00926A89">
        <w:rPr>
          <w:rStyle w:val="None"/>
          <w:rFonts w:ascii="Times New Roman" w:hAnsi="Times New Roman"/>
          <w:sz w:val="24"/>
          <w:szCs w:val="24"/>
        </w:rPr>
        <w:t xml:space="preserve">only </w:t>
      </w:r>
      <w:r w:rsidRPr="00926A89">
        <w:rPr>
          <w:rStyle w:val="None"/>
          <w:rFonts w:ascii="Times New Roman" w:hAnsi="Times New Roman"/>
          <w:sz w:val="24"/>
          <w:szCs w:val="24"/>
        </w:rPr>
        <w:t xml:space="preserve">folic acid supplementation in our study. </w:t>
      </w:r>
    </w:p>
    <w:p w14:paraId="5BA6D71D" w14:textId="77777777" w:rsidR="00813C12" w:rsidRPr="00926A89" w:rsidRDefault="006F64D9" w:rsidP="00831170">
      <w:pPr>
        <w:pStyle w:val="Body"/>
        <w:spacing w:after="120" w:line="480" w:lineRule="auto"/>
        <w:ind w:left="360"/>
        <w:jc w:val="both"/>
        <w:rPr>
          <w:rStyle w:val="None"/>
          <w:rFonts w:ascii="Times New Roman" w:hAnsi="Times New Roman"/>
          <w:sz w:val="24"/>
          <w:szCs w:val="24"/>
          <w:shd w:val="clear" w:color="auto" w:fill="FFFFFF"/>
        </w:rPr>
      </w:pPr>
      <w:r w:rsidRPr="00926A89">
        <w:rPr>
          <w:rStyle w:val="None"/>
          <w:rFonts w:ascii="Times New Roman" w:hAnsi="Times New Roman"/>
          <w:b/>
          <w:bCs/>
          <w:sz w:val="24"/>
          <w:szCs w:val="24"/>
        </w:rPr>
        <w:t>B</w:t>
      </w:r>
      <w:r w:rsidRPr="00926A89">
        <w:rPr>
          <w:rStyle w:val="None"/>
          <w:rFonts w:ascii="Times New Roman" w:hAnsi="Times New Roman"/>
          <w:b/>
          <w:bCs/>
          <w:sz w:val="24"/>
          <w:szCs w:val="24"/>
          <w:vertAlign w:val="subscript"/>
        </w:rPr>
        <w:t>12</w:t>
      </w:r>
      <w:r w:rsidRPr="00926A89">
        <w:rPr>
          <w:rStyle w:val="None"/>
          <w:rFonts w:ascii="Times New Roman" w:hAnsi="Times New Roman"/>
          <w:b/>
          <w:bCs/>
          <w:sz w:val="24"/>
          <w:szCs w:val="24"/>
        </w:rPr>
        <w:t xml:space="preserve"> Supplementation Influences Methylation of T2D Candidate Genes</w:t>
      </w:r>
    </w:p>
    <w:p w14:paraId="2A9754DE" w14:textId="77777777" w:rsidR="00831170" w:rsidRPr="00926A89" w:rsidRDefault="006F64D9" w:rsidP="00831170">
      <w:pPr>
        <w:pStyle w:val="Body"/>
        <w:spacing w:after="120" w:line="480" w:lineRule="auto"/>
        <w:ind w:left="360"/>
        <w:jc w:val="both"/>
        <w:rPr>
          <w:rStyle w:val="None"/>
          <w:rFonts w:ascii="Times New Roman" w:hAnsi="Times New Roman"/>
          <w:sz w:val="24"/>
          <w:szCs w:val="24"/>
        </w:rPr>
      </w:pPr>
      <w:r w:rsidRPr="00926A89">
        <w:rPr>
          <w:rStyle w:val="None"/>
          <w:rFonts w:ascii="Times New Roman" w:hAnsi="Times New Roman"/>
          <w:sz w:val="24"/>
          <w:szCs w:val="24"/>
        </w:rPr>
        <w:t>The methylation changes in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lang w:val="fr-FR"/>
        </w:rPr>
        <w:t xml:space="preserve"> supplementation group</w:t>
      </w:r>
      <w:r w:rsidRPr="00926A89">
        <w:rPr>
          <w:rStyle w:val="None"/>
          <w:rFonts w:ascii="Times New Roman" w:hAnsi="Times New Roman"/>
          <w:sz w:val="24"/>
          <w:szCs w:val="24"/>
        </w:rPr>
        <w:t>s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alone and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+folic acid) were widespread across the genome, including the gene body, intergenic regions, CpG islands, enhancer and promoter-associated features, which corroborates earlier observations that methylation changes are not restricted to any specific region of the genome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092E67" w:rsidRPr="00926A89">
        <w:rPr>
          <w:rStyle w:val="None"/>
          <w:rFonts w:ascii="Times New Roman" w:hAnsi="Times New Roman"/>
          <w:sz w:val="24"/>
          <w:szCs w:val="24"/>
        </w:rPr>
        <w:instrText xml:space="preserve"> ADDIN EN.CITE &lt;EndNote&gt;&lt;Cite&gt;&lt;Author&gt;Jones&lt;/Author&gt;&lt;Year&gt;2012&lt;/Year&gt;&lt;RecNum&gt;30&lt;/RecNum&gt;&lt;DisplayText&gt;[42]&lt;/DisplayText&gt;&lt;record&gt;&lt;rec-number&gt;30&lt;/rec-number&gt;&lt;foreign-keys&gt;&lt;key app="EN" db-id="pdzsxa9ss0awpiexxtgx9vtxsz0ssx9zsdte"&gt;30&lt;/key&gt;&lt;/foreign-keys&gt;&lt;ref-type name="Journal Article"&gt;17&lt;/ref-type&gt;&lt;contributors&gt;&lt;authors&gt;&lt;author&gt;Jones, P. A.&lt;/author&gt;&lt;/authors&gt;&lt;/contributors&gt;&lt;auth-address&gt;USC Norris Comprehensive Cancer Center, Keck School of Medicine of University of Southern California, Los Angeles, California 90089-99176, USA. pjones@med.usc.edu&lt;/auth-address&gt;&lt;titles&gt;&lt;title&gt;Functions of DNA methylation: islands, start sites, gene bodies and beyond&lt;/title&gt;&lt;secondary-title&gt;Nat Rev Genet&lt;/secondary-title&gt;&lt;/titles&gt;&lt;periodical&gt;&lt;full-title&gt;Nat Rev Genet&lt;/full-title&gt;&lt;/periodical&gt;&lt;pages&gt;484-92&lt;/pages&gt;&lt;volume&gt;13&lt;/volume&gt;&lt;number&gt;7&lt;/number&gt;&lt;edition&gt;2012/05/30&lt;/edition&gt;&lt;keywords&gt;&lt;keyword&gt;CpG Islands/*genetics/physiology&lt;/keyword&gt;&lt;keyword&gt;DNA Methylation/*genetics/*physiology&lt;/keyword&gt;&lt;keyword&gt;Gene Expression Regulation/genetics/*physiology&lt;/keyword&gt;&lt;keyword&gt;Genes/*genetics/physiology&lt;/keyword&gt;&lt;keyword&gt;Models, Molecular&lt;/keyword&gt;&lt;keyword&gt;Regulatory Elements, Transcriptional/*genetics/physiology&lt;/keyword&gt;&lt;keyword&gt;Repetitive Sequences, Nucleic Acid/*genetics/physiology&lt;/keyword&gt;&lt;keyword&gt;Transcription Initiation Site/*physiology&lt;/keyword&gt;&lt;/keywords&gt;&lt;dates&gt;&lt;year&gt;2012&lt;/year&gt;&lt;pub-dates&gt;&lt;date&gt;Jul&lt;/date&gt;&lt;/pub-dates&gt;&lt;/dates&gt;&lt;isbn&gt;1471-0064 (Electronic)&amp;#xD;1471-0056 (Linking)&lt;/isbn&gt;&lt;accession-num&gt;22641018&lt;/accession-num&gt;&lt;urls&gt;&lt;related-urls&gt;&lt;url&gt;http://www.ncbi.nlm.nih.gov/pubmed/22641018&lt;/url&gt;&lt;/related-urls&gt;&lt;/urls&gt;&lt;electronic-resource-num&gt;10.1038/nrg3230&amp;#xD;nrg3230 [pii]&lt;/electronic-resource-num&gt;&lt;language&gt;eng&lt;/language&gt;&lt;/record&gt;&lt;/Cite&gt;&lt;/EndNote&gt;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42" w:tooltip="Jones, 2012 #30" w:history="1">
        <w:r w:rsidR="00092E67" w:rsidRPr="00926A89">
          <w:rPr>
            <w:rStyle w:val="None"/>
            <w:rFonts w:ascii="Times New Roman" w:hAnsi="Times New Roman"/>
            <w:noProof/>
            <w:sz w:val="24"/>
            <w:szCs w:val="24"/>
          </w:rPr>
          <w:t>42</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Interestingly, the genes that showed differential DNA methylation patterns were related to glucose and lipid metabolism, as exemplified by differential methylation of </w:t>
      </w:r>
      <w:r w:rsidRPr="00926A89">
        <w:rPr>
          <w:rStyle w:val="None"/>
          <w:rFonts w:ascii="Times New Roman" w:hAnsi="Times New Roman"/>
          <w:i/>
          <w:iCs/>
          <w:sz w:val="24"/>
          <w:szCs w:val="24"/>
        </w:rPr>
        <w:t>TCF7L2</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rPr>
        <w:t>FTO</w:t>
      </w:r>
      <w:r w:rsidRPr="00926A89">
        <w:rPr>
          <w:rStyle w:val="None"/>
          <w:rFonts w:ascii="Times New Roman" w:hAnsi="Times New Roman"/>
          <w:sz w:val="24"/>
          <w:szCs w:val="24"/>
        </w:rPr>
        <w:t xml:space="preserve">, the strongest candidate genes for T2D and obesity </w:t>
      </w:r>
      <w:r w:rsidRPr="00926A89">
        <w:rPr>
          <w:rStyle w:val="None"/>
          <w:rFonts w:ascii="Times New Roman" w:hAnsi="Times New Roman"/>
          <w:sz w:val="24"/>
          <w:szCs w:val="24"/>
        </w:rPr>
        <w:lastRenderedPageBreak/>
        <w:t>respectively</w:t>
      </w:r>
      <w:r w:rsidR="00971602" w:rsidRPr="00926A89">
        <w:rPr>
          <w:rStyle w:val="None"/>
          <w:rFonts w:ascii="Times New Roman" w:hAnsi="Times New Roman"/>
          <w:sz w:val="24"/>
          <w:szCs w:val="24"/>
        </w:rPr>
        <w:t xml:space="preserve"> and many others</w:t>
      </w:r>
      <w:r w:rsidR="00265B88"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PEVuZE5vdGU+PENpdGU+PEF1dGhvcj5HcmFudDwvQXV0aG9yPjxZZWFyPjIwMDY8L1llYXI+PFJl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YWw+PHBhZ2VzPjg4OS04OTQ8L3BhZ2VzPjx2b2x1bWU+MzE2PC92b2x1bWU+PG51bWJlcj41ODI2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PEVuZE5vdGU+PENpdGU+PEF1dGhvcj5HcmFudDwvQXV0aG9yPjxZZWFyPjIwMDY8L1llYXI+PFJl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YWw+PHBhZ2VzPjg4OS04OTQ8L3BhZ2VzPjx2b2x1bWU+MzE2PC92b2x1bWU+PG51bWJlcj41ODI2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25" w:tooltip="Frayling, 2007 #13" w:history="1">
        <w:r w:rsidR="00092E67" w:rsidRPr="00926A89">
          <w:rPr>
            <w:rStyle w:val="None"/>
            <w:rFonts w:ascii="Times New Roman" w:hAnsi="Times New Roman"/>
            <w:noProof/>
            <w:sz w:val="24"/>
            <w:szCs w:val="24"/>
          </w:rPr>
          <w:t>25</w:t>
        </w:r>
      </w:hyperlink>
      <w:r w:rsidR="00AF7C6E" w:rsidRPr="00926A89">
        <w:rPr>
          <w:rStyle w:val="None"/>
          <w:rFonts w:ascii="Times New Roman" w:hAnsi="Times New Roman"/>
          <w:noProof/>
          <w:sz w:val="24"/>
          <w:szCs w:val="24"/>
        </w:rPr>
        <w:t xml:space="preserve">, </w:t>
      </w:r>
      <w:hyperlink w:anchor="_ENREF_26" w:tooltip="Grant, 2006 #14" w:history="1">
        <w:r w:rsidR="00092E67" w:rsidRPr="00926A89">
          <w:rPr>
            <w:rStyle w:val="None"/>
            <w:rFonts w:ascii="Times New Roman" w:hAnsi="Times New Roman"/>
            <w:noProof/>
            <w:sz w:val="24"/>
            <w:szCs w:val="24"/>
          </w:rPr>
          <w:t>26</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This observation is in line with earlier findings showing an association between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deficiency and </w:t>
      </w:r>
      <w:r w:rsidRPr="00926A89">
        <w:rPr>
          <w:rStyle w:val="None"/>
          <w:rFonts w:ascii="Times New Roman" w:hAnsi="Times New Roman"/>
          <w:sz w:val="24"/>
          <w:szCs w:val="24"/>
          <w:shd w:val="clear" w:color="auto" w:fill="FFFFFF"/>
          <w:lang w:val="nl-NL"/>
        </w:rPr>
        <w:t>lipid metabolism</w:t>
      </w:r>
      <w:r w:rsidR="007F686A" w:rsidRPr="00926A89">
        <w:rPr>
          <w:rStyle w:val="None"/>
          <w:rFonts w:ascii="Times New Roman" w:hAnsi="Times New Roman"/>
          <w:sz w:val="24"/>
          <w:szCs w:val="24"/>
          <w:shd w:val="clear" w:color="auto" w:fill="FFFFFF"/>
          <w:lang w:val="nl-NL"/>
        </w:rPr>
        <w:t xml:space="preserve"> </w:t>
      </w:r>
      <w:r w:rsidR="003E6F85" w:rsidRPr="00926A89">
        <w:rPr>
          <w:rStyle w:val="None"/>
          <w:rFonts w:ascii="Times New Roman" w:hAnsi="Times New Roman"/>
          <w:sz w:val="24"/>
          <w:szCs w:val="24"/>
          <w:shd w:val="clear" w:color="auto" w:fill="FFFFFF"/>
          <w:lang w:val="nl-NL"/>
        </w:rPr>
        <w:fldChar w:fldCharType="begin">
          <w:fldData xml:space="preserve">PEVuZE5vdGU+PENpdGU+PEF1dGhvcj5LdW1hcjwvQXV0aG9yPjxZZWFyPjIwMTM8L1llYXI+PFJl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</w:fldData>
        </w:fldChar>
      </w:r>
      <w:r w:rsidR="00AF7C6E" w:rsidRPr="00926A89">
        <w:rPr>
          <w:rStyle w:val="None"/>
          <w:rFonts w:ascii="Times New Roman" w:hAnsi="Times New Roman"/>
          <w:sz w:val="24"/>
          <w:szCs w:val="24"/>
          <w:shd w:val="clear" w:color="auto" w:fill="FFFFFF"/>
          <w:lang w:val="nl-NL"/>
        </w:rPr>
        <w:instrText xml:space="preserve"> ADDIN EN.CITE </w:instrText>
      </w:r>
      <w:r w:rsidR="003E6F85" w:rsidRPr="00926A89">
        <w:rPr>
          <w:rStyle w:val="None"/>
          <w:rFonts w:ascii="Times New Roman" w:hAnsi="Times New Roman"/>
          <w:sz w:val="24"/>
          <w:szCs w:val="24"/>
          <w:shd w:val="clear" w:color="auto" w:fill="FFFFFF"/>
          <w:lang w:val="nl-NL"/>
        </w:rPr>
        <w:fldChar w:fldCharType="begin">
          <w:fldData xml:space="preserve">PEVuZE5vdGU+PENpdGU+PEF1dGhvcj5LdW1hcjwvQXV0aG9yPjxZZWFyPjIwMTM8L1llYXI+PFJl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</w:fldData>
        </w:fldChar>
      </w:r>
      <w:r w:rsidR="00AF7C6E" w:rsidRPr="00926A89">
        <w:rPr>
          <w:rStyle w:val="None"/>
          <w:rFonts w:ascii="Times New Roman" w:hAnsi="Times New Roman"/>
          <w:sz w:val="24"/>
          <w:szCs w:val="24"/>
          <w:shd w:val="clear" w:color="auto" w:fill="FFFFFF"/>
          <w:lang w:val="nl-NL"/>
        </w:rPr>
        <w:instrText xml:space="preserve"> ADDIN EN.CITE.DATA </w:instrText>
      </w:r>
      <w:r w:rsidR="003E6F85" w:rsidRPr="00926A89">
        <w:rPr>
          <w:rStyle w:val="None"/>
          <w:rFonts w:ascii="Times New Roman" w:hAnsi="Times New Roman"/>
          <w:sz w:val="24"/>
          <w:szCs w:val="24"/>
          <w:shd w:val="clear" w:color="auto" w:fill="FFFFFF"/>
          <w:lang w:val="nl-NL"/>
        </w:rPr>
      </w:r>
      <w:r w:rsidR="003E6F85" w:rsidRPr="00926A89">
        <w:rPr>
          <w:rStyle w:val="None"/>
          <w:rFonts w:ascii="Times New Roman" w:hAnsi="Times New Roman"/>
          <w:sz w:val="24"/>
          <w:szCs w:val="24"/>
          <w:shd w:val="clear" w:color="auto" w:fill="FFFFFF"/>
          <w:lang w:val="nl-NL"/>
        </w:rPr>
        <w:fldChar w:fldCharType="end"/>
      </w:r>
      <w:r w:rsidR="003E6F85" w:rsidRPr="00926A89">
        <w:rPr>
          <w:rStyle w:val="None"/>
          <w:rFonts w:ascii="Times New Roman" w:hAnsi="Times New Roman"/>
          <w:sz w:val="24"/>
          <w:szCs w:val="24"/>
          <w:shd w:val="clear" w:color="auto" w:fill="FFFFFF"/>
          <w:lang w:val="nl-NL"/>
        </w:rPr>
      </w:r>
      <w:r w:rsidR="003E6F85" w:rsidRPr="00926A89">
        <w:rPr>
          <w:rStyle w:val="None"/>
          <w:rFonts w:ascii="Times New Roman" w:hAnsi="Times New Roman"/>
          <w:sz w:val="24"/>
          <w:szCs w:val="24"/>
          <w:shd w:val="clear" w:color="auto" w:fill="FFFFFF"/>
          <w:lang w:val="nl-NL"/>
        </w:rPr>
        <w:fldChar w:fldCharType="separate"/>
      </w:r>
      <w:r w:rsidR="00AF7C6E" w:rsidRPr="00926A89">
        <w:rPr>
          <w:rStyle w:val="None"/>
          <w:rFonts w:ascii="Times New Roman" w:hAnsi="Times New Roman"/>
          <w:noProof/>
          <w:sz w:val="24"/>
          <w:szCs w:val="24"/>
          <w:shd w:val="clear" w:color="auto" w:fill="FFFFFF"/>
          <w:lang w:val="nl-NL"/>
        </w:rPr>
        <w:t>[</w:t>
      </w:r>
      <w:hyperlink w:anchor="_ENREF_43" w:tooltip="Kumar, 2013 #31" w:history="1">
        <w:r w:rsidR="00092E67" w:rsidRPr="00926A89">
          <w:rPr>
            <w:rStyle w:val="None"/>
            <w:rFonts w:ascii="Times New Roman" w:hAnsi="Times New Roman"/>
            <w:noProof/>
            <w:sz w:val="24"/>
            <w:szCs w:val="24"/>
            <w:shd w:val="clear" w:color="auto" w:fill="FFFFFF"/>
            <w:lang w:val="nl-NL"/>
          </w:rPr>
          <w:t>43</w:t>
        </w:r>
      </w:hyperlink>
      <w:r w:rsidR="00AF7C6E" w:rsidRPr="00926A89">
        <w:rPr>
          <w:rStyle w:val="None"/>
          <w:rFonts w:ascii="Times New Roman" w:hAnsi="Times New Roman"/>
          <w:noProof/>
          <w:sz w:val="24"/>
          <w:szCs w:val="24"/>
          <w:shd w:val="clear" w:color="auto" w:fill="FFFFFF"/>
          <w:lang w:val="nl-NL"/>
        </w:rPr>
        <w:t>]</w:t>
      </w:r>
      <w:r w:rsidR="003E6F85" w:rsidRPr="00926A89">
        <w:rPr>
          <w:rStyle w:val="None"/>
          <w:rFonts w:ascii="Times New Roman" w:hAnsi="Times New Roman"/>
          <w:sz w:val="24"/>
          <w:szCs w:val="24"/>
          <w:shd w:val="clear" w:color="auto" w:fill="FFFFFF"/>
          <w:lang w:val="nl-NL"/>
        </w:rPr>
        <w:fldChar w:fldCharType="end"/>
      </w:r>
      <w:r w:rsidRPr="00926A89">
        <w:rPr>
          <w:rStyle w:val="None"/>
          <w:rFonts w:ascii="Times New Roman" w:hAnsi="Times New Roman"/>
          <w:sz w:val="24"/>
          <w:szCs w:val="24"/>
          <w:shd w:val="clear" w:color="auto" w:fill="FFFFFF"/>
        </w:rPr>
        <w:t>, and glucose</w:t>
      </w:r>
      <w:r w:rsidR="007F686A" w:rsidRPr="00926A89">
        <w:rPr>
          <w:rStyle w:val="None"/>
          <w:rFonts w:ascii="Times New Roman" w:hAnsi="Times New Roman"/>
          <w:sz w:val="24"/>
          <w:szCs w:val="24"/>
          <w:shd w:val="clear" w:color="auto" w:fill="FFFFFF"/>
        </w:rPr>
        <w:t xml:space="preserve"> </w:t>
      </w:r>
      <w:r w:rsidR="003E6F85" w:rsidRPr="00926A89">
        <w:rPr>
          <w:rStyle w:val="None"/>
          <w:rFonts w:ascii="Times New Roman" w:hAnsi="Times New Roman"/>
          <w:sz w:val="24"/>
          <w:szCs w:val="24"/>
          <w:shd w:val="clear" w:color="auto" w:fill="FFFFFF"/>
        </w:rPr>
        <w:fldChar w:fldCharType="begin">
          <w:fldData xml:space="preserve">PEVuZE5vdGU+PENpdGU+PEF1dGhvcj5LdW1hcjwvQXV0aG9yPjxZZWFyPjIwMTQ8L1llYXI+PFJl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</w:fldData>
        </w:fldChar>
      </w:r>
      <w:r w:rsidR="00AF7C6E" w:rsidRPr="00926A89">
        <w:rPr>
          <w:rStyle w:val="None"/>
          <w:rFonts w:ascii="Times New Roman" w:hAnsi="Times New Roman"/>
          <w:sz w:val="24"/>
          <w:szCs w:val="24"/>
          <w:shd w:val="clear" w:color="auto" w:fill="FFFFFF"/>
        </w:rPr>
        <w:instrText xml:space="preserve"> ADDIN EN.CITE </w:instrText>
      </w:r>
      <w:r w:rsidR="003E6F85" w:rsidRPr="00926A89">
        <w:rPr>
          <w:rStyle w:val="None"/>
          <w:rFonts w:ascii="Times New Roman" w:hAnsi="Times New Roman"/>
          <w:sz w:val="24"/>
          <w:szCs w:val="24"/>
          <w:shd w:val="clear" w:color="auto" w:fill="FFFFFF"/>
        </w:rPr>
        <w:fldChar w:fldCharType="begin">
          <w:fldData xml:space="preserve">PEVuZE5vdGU+PENpdGU+PEF1dGhvcj5LdW1hcjwvQXV0aG9yPjxZZWFyPjIwMTQ8L1llYXI+PFJl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</w:fldData>
        </w:fldChar>
      </w:r>
      <w:r w:rsidR="00AF7C6E" w:rsidRPr="00926A89">
        <w:rPr>
          <w:rStyle w:val="None"/>
          <w:rFonts w:ascii="Times New Roman" w:hAnsi="Times New Roman"/>
          <w:sz w:val="24"/>
          <w:szCs w:val="24"/>
          <w:shd w:val="clear" w:color="auto" w:fill="FFFFFF"/>
        </w:rPr>
        <w:instrText xml:space="preserve"> ADDIN EN.CITE.DATA </w:instrText>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end"/>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separate"/>
      </w:r>
      <w:r w:rsidR="00AF7C6E" w:rsidRPr="00926A89">
        <w:rPr>
          <w:rStyle w:val="None"/>
          <w:rFonts w:ascii="Times New Roman" w:hAnsi="Times New Roman"/>
          <w:noProof/>
          <w:sz w:val="24"/>
          <w:szCs w:val="24"/>
          <w:shd w:val="clear" w:color="auto" w:fill="FFFFFF"/>
        </w:rPr>
        <w:t>[</w:t>
      </w:r>
      <w:hyperlink w:anchor="_ENREF_44" w:tooltip="Kumar, 2014 #32" w:history="1">
        <w:r w:rsidR="00092E67" w:rsidRPr="00926A89">
          <w:rPr>
            <w:rStyle w:val="None"/>
            <w:rFonts w:ascii="Times New Roman" w:hAnsi="Times New Roman"/>
            <w:noProof/>
            <w:sz w:val="24"/>
            <w:szCs w:val="24"/>
            <w:shd w:val="clear" w:color="auto" w:fill="FFFFFF"/>
          </w:rPr>
          <w:t>44</w:t>
        </w:r>
      </w:hyperlink>
      <w:r w:rsidR="00AF7C6E"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xml:space="preserve"> and cholesterol biosynthesis</w:t>
      </w:r>
      <w:r w:rsidR="007F686A" w:rsidRPr="00926A89">
        <w:rPr>
          <w:rStyle w:val="None"/>
          <w:rFonts w:ascii="Times New Roman" w:hAnsi="Times New Roman"/>
          <w:sz w:val="24"/>
          <w:szCs w:val="24"/>
          <w:shd w:val="clear" w:color="auto" w:fill="FFFFFF"/>
        </w:rPr>
        <w:t xml:space="preserve"> </w:t>
      </w:r>
      <w:r w:rsidR="003E6F85" w:rsidRPr="00926A89">
        <w:rPr>
          <w:rStyle w:val="None"/>
          <w:rFonts w:ascii="Times New Roman" w:hAnsi="Times New Roman"/>
          <w:sz w:val="24"/>
          <w:szCs w:val="24"/>
          <w:shd w:val="clear" w:color="auto" w:fill="FFFFFF"/>
        </w:rPr>
        <w:fldChar w:fldCharType="begin">
          <w:fldData xml:space="preserve">PEVuZE5vdGU+PENpdGU+PEF1dGhvcj5BZGFpa2FsYWtvdGVzd2FyaTwvQXV0aG9yPjxZZWFyPjIw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</w:fldData>
        </w:fldChar>
      </w:r>
      <w:r w:rsidR="00AF7C6E" w:rsidRPr="00926A89">
        <w:rPr>
          <w:rStyle w:val="None"/>
          <w:rFonts w:ascii="Times New Roman" w:hAnsi="Times New Roman"/>
          <w:sz w:val="24"/>
          <w:szCs w:val="24"/>
          <w:shd w:val="clear" w:color="auto" w:fill="FFFFFF"/>
        </w:rPr>
        <w:instrText xml:space="preserve"> ADDIN EN.CITE </w:instrText>
      </w:r>
      <w:r w:rsidR="003E6F85" w:rsidRPr="00926A89">
        <w:rPr>
          <w:rStyle w:val="None"/>
          <w:rFonts w:ascii="Times New Roman" w:hAnsi="Times New Roman"/>
          <w:sz w:val="24"/>
          <w:szCs w:val="24"/>
          <w:shd w:val="clear" w:color="auto" w:fill="FFFFFF"/>
        </w:rPr>
        <w:fldChar w:fldCharType="begin">
          <w:fldData xml:space="preserve">PEVuZE5vdGU+PENpdGU+PEF1dGhvcj5BZGFpa2FsYWtvdGVzd2FyaTwvQXV0aG9yPjxZZWFyPjIw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</w:fldData>
        </w:fldChar>
      </w:r>
      <w:r w:rsidR="00AF7C6E" w:rsidRPr="00926A89">
        <w:rPr>
          <w:rStyle w:val="None"/>
          <w:rFonts w:ascii="Times New Roman" w:hAnsi="Times New Roman"/>
          <w:sz w:val="24"/>
          <w:szCs w:val="24"/>
          <w:shd w:val="clear" w:color="auto" w:fill="FFFFFF"/>
        </w:rPr>
        <w:instrText xml:space="preserve"> ADDIN EN.CITE.DATA </w:instrText>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end"/>
      </w:r>
      <w:r w:rsidR="003E6F85" w:rsidRPr="00926A89">
        <w:rPr>
          <w:rStyle w:val="None"/>
          <w:rFonts w:ascii="Times New Roman" w:hAnsi="Times New Roman"/>
          <w:sz w:val="24"/>
          <w:szCs w:val="24"/>
          <w:shd w:val="clear" w:color="auto" w:fill="FFFFFF"/>
        </w:rPr>
      </w:r>
      <w:r w:rsidR="003E6F85" w:rsidRPr="00926A89">
        <w:rPr>
          <w:rStyle w:val="None"/>
          <w:rFonts w:ascii="Times New Roman" w:hAnsi="Times New Roman"/>
          <w:sz w:val="24"/>
          <w:szCs w:val="24"/>
          <w:shd w:val="clear" w:color="auto" w:fill="FFFFFF"/>
        </w:rPr>
        <w:fldChar w:fldCharType="separate"/>
      </w:r>
      <w:r w:rsidR="00AF7C6E" w:rsidRPr="00926A89">
        <w:rPr>
          <w:rStyle w:val="None"/>
          <w:rFonts w:ascii="Times New Roman" w:hAnsi="Times New Roman"/>
          <w:noProof/>
          <w:sz w:val="24"/>
          <w:szCs w:val="24"/>
          <w:shd w:val="clear" w:color="auto" w:fill="FFFFFF"/>
        </w:rPr>
        <w:t>[</w:t>
      </w:r>
      <w:hyperlink w:anchor="_ENREF_45" w:tooltip="Adaikalakoteswari, 2015 #33" w:history="1">
        <w:r w:rsidR="00092E67" w:rsidRPr="00926A89">
          <w:rPr>
            <w:rStyle w:val="None"/>
            <w:rFonts w:ascii="Times New Roman" w:hAnsi="Times New Roman"/>
            <w:noProof/>
            <w:sz w:val="24"/>
            <w:szCs w:val="24"/>
            <w:shd w:val="clear" w:color="auto" w:fill="FFFFFF"/>
          </w:rPr>
          <w:t>45</w:t>
        </w:r>
      </w:hyperlink>
      <w:r w:rsidR="00AF7C6E" w:rsidRPr="00926A89">
        <w:rPr>
          <w:rStyle w:val="None"/>
          <w:rFonts w:ascii="Times New Roman" w:hAnsi="Times New Roman"/>
          <w:noProof/>
          <w:sz w:val="24"/>
          <w:szCs w:val="24"/>
          <w:shd w:val="clear" w:color="auto" w:fill="FFFFFF"/>
        </w:rPr>
        <w:t>]</w:t>
      </w:r>
      <w:r w:rsidR="003E6F85" w:rsidRPr="00926A89">
        <w:rPr>
          <w:rStyle w:val="None"/>
          <w:rFonts w:ascii="Times New Roman" w:hAnsi="Times New Roman"/>
          <w:sz w:val="24"/>
          <w:szCs w:val="24"/>
          <w:shd w:val="clear" w:color="auto" w:fill="FFFFFF"/>
        </w:rPr>
        <w:fldChar w:fldCharType="end"/>
      </w:r>
      <w:r w:rsidRPr="00926A89">
        <w:rPr>
          <w:rStyle w:val="None"/>
          <w:rFonts w:ascii="Times New Roman" w:hAnsi="Times New Roman"/>
          <w:sz w:val="24"/>
          <w:szCs w:val="24"/>
          <w:shd w:val="clear" w:color="auto" w:fill="FFFFFF"/>
        </w:rPr>
        <w:t xml:space="preserve">. </w:t>
      </w:r>
      <w:r w:rsidRPr="00926A89">
        <w:rPr>
          <w:rStyle w:val="None"/>
          <w:rFonts w:ascii="Times New Roman" w:hAnsi="Times New Roman"/>
          <w:sz w:val="24"/>
          <w:szCs w:val="24"/>
        </w:rPr>
        <w:t xml:space="preserve">An earlier study by Dayeh et. al. has reported differential methylation of several T2D loci including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in pancreatic islets of diabetic and non-diabetic individuals</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PEVuZE5vdGU+PENpdGU+PEF1dGhvcj5EYXllaDwvQXV0aG9yPjxZZWFyPjIwMTQ8L1llYXI+PFJl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=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PEVuZE5vdGU+PENpdGU+PEF1dGhvcj5EYXllaDwvQXV0aG9yPjxZZWFyPjIwMTQ8L1llYXI+PFJl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=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46" w:tooltip="Dayeh, 2014 #34" w:history="1">
        <w:r w:rsidR="00092E67" w:rsidRPr="00926A89">
          <w:rPr>
            <w:rStyle w:val="None"/>
            <w:rFonts w:ascii="Times New Roman" w:hAnsi="Times New Roman"/>
            <w:noProof/>
            <w:sz w:val="24"/>
            <w:szCs w:val="24"/>
          </w:rPr>
          <w:t>46</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009E6E51" w:rsidRPr="00926A89">
        <w:rPr>
          <w:rStyle w:val="None"/>
          <w:rFonts w:ascii="Times New Roman" w:hAnsi="Times New Roman"/>
          <w:sz w:val="24"/>
          <w:szCs w:val="24"/>
        </w:rPr>
        <w:t>W</w:t>
      </w:r>
      <w:r w:rsidRPr="00926A89">
        <w:rPr>
          <w:rStyle w:val="None"/>
          <w:rFonts w:ascii="Times New Roman" w:hAnsi="Times New Roman"/>
          <w:sz w:val="24"/>
          <w:szCs w:val="24"/>
        </w:rPr>
        <w:t xml:space="preserve">e observed differential methylation of the same CpG site cg26982104 in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which </w:t>
      </w:r>
      <w:r w:rsidR="009E6E51" w:rsidRPr="00926A89">
        <w:rPr>
          <w:rStyle w:val="None"/>
          <w:rFonts w:ascii="Times New Roman" w:hAnsi="Times New Roman"/>
          <w:sz w:val="24"/>
          <w:szCs w:val="24"/>
        </w:rPr>
        <w:t>was</w:t>
      </w:r>
      <w:r w:rsidRPr="00926A89">
        <w:rPr>
          <w:rStyle w:val="None"/>
          <w:rFonts w:ascii="Times New Roman" w:hAnsi="Times New Roman"/>
          <w:sz w:val="24"/>
          <w:szCs w:val="24"/>
        </w:rPr>
        <w:t xml:space="preserve"> reported to be differentially methylated in pancreatic islets. Similar methylation differences were also noted in our study for </w:t>
      </w:r>
      <w:r w:rsidR="00645EC9" w:rsidRPr="00926A89">
        <w:rPr>
          <w:rStyle w:val="None"/>
          <w:rFonts w:ascii="Times New Roman" w:hAnsi="Times New Roman"/>
          <w:sz w:val="24"/>
          <w:szCs w:val="24"/>
        </w:rPr>
        <w:t xml:space="preserve">several </w:t>
      </w:r>
      <w:r w:rsidRPr="00926A89">
        <w:rPr>
          <w:rStyle w:val="None"/>
          <w:rFonts w:ascii="Times New Roman" w:hAnsi="Times New Roman"/>
          <w:sz w:val="24"/>
          <w:szCs w:val="24"/>
        </w:rPr>
        <w:t xml:space="preserve">T2D loci such as </w:t>
      </w:r>
      <w:r w:rsidR="004C1F7B" w:rsidRPr="00926A89">
        <w:rPr>
          <w:rStyle w:val="None"/>
          <w:rFonts w:ascii="Times New Roman" w:hAnsi="Times New Roman"/>
          <w:i/>
          <w:sz w:val="24"/>
          <w:szCs w:val="24"/>
        </w:rPr>
        <w:t>ADCY5</w:t>
      </w:r>
      <w:r w:rsidR="00D2737B" w:rsidRPr="00926A89">
        <w:rPr>
          <w:rStyle w:val="None"/>
          <w:rFonts w:ascii="Times New Roman" w:hAnsi="Times New Roman"/>
          <w:sz w:val="24"/>
          <w:szCs w:val="24"/>
        </w:rPr>
        <w:t xml:space="preserve">, </w:t>
      </w:r>
      <w:r w:rsidR="004C1F7B" w:rsidRPr="00926A89">
        <w:rPr>
          <w:rStyle w:val="None"/>
          <w:rFonts w:ascii="Times New Roman" w:hAnsi="Times New Roman"/>
          <w:i/>
          <w:sz w:val="24"/>
          <w:szCs w:val="24"/>
        </w:rPr>
        <w:t>PPAR</w:t>
      </w:r>
      <w:r w:rsidR="004C1F7B" w:rsidRPr="00926A89">
        <w:rPr>
          <w:rStyle w:val="None"/>
          <w:rFonts w:ascii="Symbol" w:hAnsi="Symbol"/>
          <w:i/>
          <w:sz w:val="24"/>
          <w:szCs w:val="24"/>
        </w:rPr>
        <w:t></w:t>
      </w:r>
      <w:r w:rsidR="00D2737B" w:rsidRPr="00926A89">
        <w:rPr>
          <w:rStyle w:val="None"/>
          <w:rFonts w:ascii="Times New Roman" w:hAnsi="Times New Roman"/>
          <w:sz w:val="24"/>
          <w:szCs w:val="24"/>
        </w:rPr>
        <w:t xml:space="preserve">, </w:t>
      </w:r>
      <w:r w:rsidRPr="00926A89">
        <w:rPr>
          <w:rStyle w:val="None"/>
          <w:rFonts w:ascii="Times New Roman" w:hAnsi="Times New Roman"/>
          <w:i/>
          <w:iCs/>
          <w:sz w:val="24"/>
          <w:szCs w:val="24"/>
          <w:lang w:val="pt-PT"/>
        </w:rPr>
        <w:t>IGF2BP2</w:t>
      </w:r>
      <w:r w:rsidR="00D2737B" w:rsidRPr="00926A89">
        <w:rPr>
          <w:rStyle w:val="None"/>
          <w:rFonts w:ascii="Times New Roman" w:hAnsi="Times New Roman"/>
          <w:sz w:val="24"/>
          <w:szCs w:val="24"/>
        </w:rPr>
        <w:t xml:space="preserve">, </w:t>
      </w:r>
      <w:r w:rsidRPr="00926A89">
        <w:rPr>
          <w:rStyle w:val="None"/>
          <w:rFonts w:ascii="Times New Roman" w:hAnsi="Times New Roman"/>
          <w:i/>
          <w:iCs/>
          <w:sz w:val="24"/>
          <w:szCs w:val="24"/>
          <w:lang w:val="fr-FR"/>
        </w:rPr>
        <w:t>KCNQ1</w:t>
      </w:r>
      <w:r w:rsidRPr="00926A89">
        <w:rPr>
          <w:rStyle w:val="None"/>
          <w:rFonts w:ascii="Times New Roman" w:hAnsi="Times New Roman"/>
          <w:sz w:val="24"/>
          <w:szCs w:val="24"/>
        </w:rPr>
        <w:t xml:space="preserve"> </w:t>
      </w:r>
      <w:r w:rsidR="00D2737B" w:rsidRPr="00926A89">
        <w:rPr>
          <w:rStyle w:val="None"/>
          <w:rFonts w:ascii="Times New Roman" w:hAnsi="Times New Roman"/>
          <w:sz w:val="24"/>
          <w:szCs w:val="24"/>
        </w:rPr>
        <w:t xml:space="preserve">etc. </w:t>
      </w:r>
      <w:r w:rsidRPr="00926A89">
        <w:rPr>
          <w:rStyle w:val="None"/>
          <w:rFonts w:ascii="Times New Roman" w:hAnsi="Times New Roman"/>
          <w:sz w:val="24"/>
          <w:szCs w:val="24"/>
        </w:rPr>
        <w:t xml:space="preserve">that were reported by Dayeh et. al. Another study based on T2D candidate genes has reported increased DNA methylation at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obesity susceptibility haplotype in females susceptible to T2D</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PEVuZE5vdGU+PENpdGU+PEF1dGhvcj5CZWxsPC9BdXRob3I+PFllYXI+MjAxMDwvWWVhcj48UmVj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PEVuZE5vdGU+PENpdGU+PEF1dGhvcj5CZWxsPC9BdXRob3I+PFllYXI+MjAxMDwvWWVhcj48UmVj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47" w:tooltip="Bell, 2010 #35" w:history="1">
        <w:r w:rsidR="00092E67" w:rsidRPr="00926A89">
          <w:rPr>
            <w:rStyle w:val="None"/>
            <w:rFonts w:ascii="Times New Roman" w:hAnsi="Times New Roman"/>
            <w:noProof/>
            <w:sz w:val="24"/>
            <w:szCs w:val="24"/>
          </w:rPr>
          <w:t>47</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T</w:t>
      </w:r>
      <w:r w:rsidR="00104991" w:rsidRPr="00926A89">
        <w:rPr>
          <w:rStyle w:val="None"/>
          <w:rFonts w:ascii="Times New Roman" w:hAnsi="Times New Roman"/>
          <w:sz w:val="24"/>
          <w:szCs w:val="24"/>
        </w:rPr>
        <w:t>hus, t</w:t>
      </w:r>
      <w:r w:rsidRPr="00926A89">
        <w:rPr>
          <w:rStyle w:val="None"/>
          <w:rFonts w:ascii="Times New Roman" w:hAnsi="Times New Roman"/>
          <w:sz w:val="24"/>
          <w:szCs w:val="24"/>
        </w:rPr>
        <w:t xml:space="preserve">hese </w:t>
      </w:r>
      <w:r w:rsidR="00E34DC7" w:rsidRPr="00926A89">
        <w:rPr>
          <w:rStyle w:val="None"/>
          <w:rFonts w:ascii="Times New Roman" w:hAnsi="Times New Roman"/>
          <w:sz w:val="24"/>
          <w:szCs w:val="24"/>
        </w:rPr>
        <w:t xml:space="preserve">findings </w:t>
      </w:r>
      <w:r w:rsidRPr="00926A89">
        <w:rPr>
          <w:rStyle w:val="None"/>
          <w:rFonts w:ascii="Times New Roman" w:hAnsi="Times New Roman"/>
          <w:sz w:val="24"/>
          <w:szCs w:val="24"/>
        </w:rPr>
        <w:t xml:space="preserve">provide </w:t>
      </w:r>
      <w:r w:rsidR="009E6E51" w:rsidRPr="00926A89">
        <w:rPr>
          <w:rStyle w:val="None"/>
          <w:rFonts w:ascii="Times New Roman" w:hAnsi="Times New Roman"/>
          <w:sz w:val="24"/>
          <w:szCs w:val="24"/>
        </w:rPr>
        <w:t>a</w:t>
      </w:r>
      <w:r w:rsidRPr="00926A89">
        <w:rPr>
          <w:rStyle w:val="None"/>
          <w:rFonts w:ascii="Times New Roman" w:hAnsi="Times New Roman"/>
          <w:sz w:val="24"/>
          <w:szCs w:val="24"/>
        </w:rPr>
        <w:t xml:space="preserve"> potential link between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-mediated differential methylation of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its association with T2D. It was interesting to note gender-specific differences in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methylation, which need to be studied further in </w:t>
      </w:r>
      <w:r w:rsidRPr="00926A89">
        <w:rPr>
          <w:rStyle w:val="None"/>
          <w:rFonts w:ascii="Times New Roman" w:hAnsi="Times New Roman"/>
          <w:sz w:val="24"/>
          <w:szCs w:val="24"/>
        </w:rPr>
        <w:lastRenderedPageBreak/>
        <w:t>view of recent studies that have shown sex-specific differences in both DNA methylation and expression contributing to altered insulin secretion in human islets</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&lt;EndNote&gt;&lt;Cite&gt;&lt;Author&gt;Hall&lt;/Author&gt;&lt;Year&gt;2014&lt;/Year&gt;&lt;RecNum&gt;36&lt;/RecNum&gt;&lt;DisplayText&gt;[48]&lt;/DisplayText&gt;&lt;record&gt;&lt;rec-number&gt;36&lt;/rec-number&gt;&lt;foreign-keys&gt;&lt;key app="EN" db-id="pdzsxa9ss0awpiexxtgx9vtxsz0ssx9zsdte"&gt;36&lt;/key&gt;&lt;/foreign-keys&gt;&lt;ref-type name="Journal Article"&gt;17&lt;/ref-type&gt;&lt;contributors&gt;&lt;authors&gt;&lt;author&gt;Hall, E.&lt;/author&gt;&lt;author&gt;Volkov, P.&lt;/author&gt;&lt;author&gt;Dayeh, T.&lt;/author&gt;&lt;author&gt;Esguerra, J. L.&lt;/author&gt;&lt;author&gt;Salo, S.&lt;/author&gt;&lt;author&gt;Eliasson, L.&lt;/author&gt;&lt;author&gt;Ronn, T.&lt;/author&gt;&lt;author&gt;Bacos, K.&lt;/author&gt;&lt;author&gt;Ling, C.&lt;/author&gt;&lt;/authors&gt;&lt;/contributors&gt;&lt;titles&gt;&lt;title&gt;Sex differences in the genome-wide DNA methylation pattern and impact on gene expression, microRNA levels and insulin secretion in human pancreatic islets&lt;/title&gt;&lt;secondary-title&gt;Genome Biol&lt;/secondary-title&gt;&lt;/titles&gt;&lt;periodical&gt;&lt;full-title&gt;Genome Biol&lt;/full-title&gt;&lt;/periodical&gt;&lt;pages&gt;522&lt;/pages&gt;&lt;volume&gt;15&lt;/volume&gt;&lt;number&gt;12&lt;/number&gt;&lt;edition&gt;2014/12/18&lt;/edition&gt;&lt;keywords&gt;&lt;keyword&gt;Aged&lt;/keyword&gt;&lt;keyword&gt;CpG Islands&lt;/keyword&gt;&lt;keyword&gt;DNA Methylation&lt;/keyword&gt;&lt;keyword&gt;Epigenesis, Genetic&lt;/keyword&gt;&lt;keyword&gt;Female&lt;/keyword&gt;&lt;keyword&gt;Gene Expression&lt;/keyword&gt;&lt;keyword&gt;Genome, Human&lt;/keyword&gt;&lt;keyword&gt;Humans&lt;/keyword&gt;&lt;keyword&gt;Insulin/*secretion&lt;/keyword&gt;&lt;keyword&gt;Islets of Langerhans/*metabolism&lt;/keyword&gt;&lt;keyword&gt;Male&lt;/keyword&gt;&lt;keyword&gt;MicroRNAs/*genetics&lt;/keyword&gt;&lt;keyword&gt;Middle Aged&lt;/keyword&gt;&lt;keyword&gt;Molecular Sequence Data&lt;/keyword&gt;&lt;keyword&gt;Sex Characteristics&lt;/keyword&gt;&lt;/keywords&gt;&lt;dates&gt;&lt;year&gt;2014&lt;/year&gt;&lt;/dates&gt;&lt;isbn&gt;1474-760X (Electronic)&amp;#xD;1474-7596 (Linking)&lt;/isbn&gt;&lt;accession-num&gt;25517766&lt;/accession-num&gt;&lt;urls&gt;&lt;related-urls&gt;&lt;url&gt;http://www.ncbi.nlm.nih.gov/pubmed/25517766&lt;/url&gt;&lt;/related-urls&gt;&lt;/urls&gt;&lt;custom2&gt;4256841&lt;/custom2&gt;&lt;electronic-resource-num&gt;10.1186/s13059-014-0522-z&amp;#xD;s13059-014-0522-z [pii]&lt;/electronic-resource-num&gt;&lt;language&gt;eng&lt;/language&gt;&lt;/record&gt;&lt;/Cite&gt;&lt;/EndNote&gt;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48" w:tooltip="Hall, 2014 #36" w:history="1">
        <w:r w:rsidR="00092E67" w:rsidRPr="00926A89">
          <w:rPr>
            <w:rStyle w:val="None"/>
            <w:rFonts w:ascii="Times New Roman" w:hAnsi="Times New Roman"/>
            <w:noProof/>
            <w:sz w:val="24"/>
            <w:szCs w:val="24"/>
          </w:rPr>
          <w:t>48</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p>
    <w:p w14:paraId="28E18A51" w14:textId="77777777" w:rsidR="00813C12" w:rsidRPr="00926A89" w:rsidRDefault="006F64D9" w:rsidP="00831170">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B</w:t>
      </w:r>
      <w:r w:rsidRPr="00926A89">
        <w:rPr>
          <w:rStyle w:val="None"/>
          <w:rFonts w:ascii="Times New Roman" w:hAnsi="Times New Roman"/>
          <w:b/>
          <w:bCs/>
          <w:sz w:val="24"/>
          <w:szCs w:val="24"/>
          <w:vertAlign w:val="subscript"/>
        </w:rPr>
        <w:t>12</w:t>
      </w:r>
      <w:r w:rsidRPr="00926A89">
        <w:rPr>
          <w:rStyle w:val="None"/>
          <w:rFonts w:ascii="Times New Roman" w:hAnsi="Times New Roman"/>
          <w:b/>
          <w:bCs/>
          <w:sz w:val="24"/>
          <w:szCs w:val="24"/>
        </w:rPr>
        <w:t xml:space="preserve"> Supplementation Regulates Metabolically Important Genes by Influencing Methylation of </w:t>
      </w:r>
      <w:r w:rsidRPr="00926A89">
        <w:rPr>
          <w:rStyle w:val="None"/>
          <w:rFonts w:ascii="Times New Roman" w:hAnsi="Times New Roman"/>
          <w:b/>
          <w:bCs/>
          <w:i/>
          <w:iCs/>
          <w:sz w:val="24"/>
          <w:szCs w:val="24"/>
          <w:lang w:val="da-DK"/>
        </w:rPr>
        <w:t>miR21</w:t>
      </w:r>
    </w:p>
    <w:p w14:paraId="6F8412C0" w14:textId="77777777" w:rsidR="008070F8" w:rsidRPr="00926A89" w:rsidRDefault="006F64D9" w:rsidP="00E16EDF">
      <w:pPr>
        <w:pStyle w:val="Body"/>
        <w:spacing w:after="120" w:line="480" w:lineRule="auto"/>
        <w:ind w:left="360"/>
        <w:jc w:val="both"/>
        <w:rPr>
          <w:rStyle w:val="None"/>
          <w:rFonts w:ascii="Times New Roman" w:hAnsi="Times New Roman"/>
          <w:b/>
          <w:bCs/>
          <w:sz w:val="24"/>
          <w:szCs w:val="24"/>
        </w:rPr>
      </w:pPr>
      <w:r w:rsidRPr="00926A89">
        <w:rPr>
          <w:rStyle w:val="None"/>
          <w:rFonts w:ascii="Times New Roman" w:hAnsi="Times New Roman"/>
          <w:sz w:val="24"/>
          <w:szCs w:val="24"/>
        </w:rPr>
        <w:t xml:space="preserve">In addition to the differential methylation of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this study for the first time identified hypermethylation of a genomic stretch near the promoter region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as a result of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both alone and with folic acid. While the role of microRNAs in cancer has been extensively studied, recent studies propose an important role of miRNAs in beta cell function, T2D and cardiovascular disorders</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&lt;EndNote&gt;&lt;Cite&gt;&lt;Author&gt;Fernandez-Valverde&lt;/Author&gt;&lt;Year&gt;2011&lt;/Year&gt;&lt;RecNum&gt;37&lt;/RecNum&gt;&lt;DisplayText&gt;[49]&lt;/DisplayText&gt;&lt;record&gt;&lt;rec-number&gt;37&lt;/rec-number&gt;&lt;foreign-keys&gt;&lt;key app="EN" db-id="pdzsxa9ss0awpiexxtgx9vtxsz0ssx9zsdte"&gt;37&lt;/key&gt;&lt;/foreign-keys&gt;&lt;ref-type name="Journal Article"&gt;17&lt;/ref-type&gt;&lt;contributors&gt;&lt;authors&gt;&lt;author&gt;Fernandez-Valverde, S. L.&lt;/author&gt;&lt;author&gt;Taft, R. J.&lt;/author&gt;&lt;author&gt;Mattick, J. S.&lt;/author&gt;&lt;/authors&gt;&lt;/contributors&gt;&lt;auth-address&gt;Institute for Molecular Bioscience, University of Queensland, St Lucia, Queensland, Australia.&lt;/auth-address&gt;&lt;titles&gt;&lt;title&gt;MicroRNAs in beta-cell biology, insulin resistance, diabetes and its complications&lt;/title&gt;&lt;secondary-title&gt;Diabetes&lt;/secondary-title&gt;&lt;/titles&gt;&lt;periodical&gt;&lt;full-title&gt;Diabetes&lt;/full-title&gt;&lt;/periodical&gt;&lt;pages&gt;1825-31&lt;/pages&gt;&lt;volume&gt;60&lt;/volume&gt;&lt;number&gt;7&lt;/number&gt;&lt;edition&gt;2011/06/29&lt;/edition&gt;&lt;keywords&gt;&lt;keyword&gt;Adipose Tissue/physiopathology&lt;/keyword&gt;&lt;keyword&gt;Diabetes Complications/*physiopathology&lt;/keyword&gt;&lt;keyword&gt;Diabetes Mellitus, Type 1/physiopathology&lt;/keyword&gt;&lt;keyword&gt;Diabetes Mellitus, Type 2/complications/genetics&lt;/keyword&gt;&lt;keyword&gt;Humans&lt;/keyword&gt;&lt;keyword&gt;Insulin Resistance/*physiology&lt;/keyword&gt;&lt;keyword&gt;Insulin-Secreting Cells/*physiology&lt;/keyword&gt;&lt;keyword&gt;MicroRNAs/*physiology&lt;/keyword&gt;&lt;keyword&gt;Obesity/complications/physiopathology&lt;/keyword&gt;&lt;/keywords&gt;&lt;dates&gt;&lt;year&gt;2011&lt;/year&gt;&lt;pub-dates&gt;&lt;date&gt;Jul&lt;/date&gt;&lt;/pub-dates&gt;&lt;/dates&gt;&lt;isbn&gt;1939-327X (Electronic)&amp;#xD;0012-1797 (Linking)&lt;/isbn&gt;&lt;accession-num&gt;21709277&lt;/accession-num&gt;&lt;urls&gt;&lt;related-urls&gt;&lt;url&gt;http://www.ncbi.nlm.nih.gov/pubmed/21709277&lt;/url&gt;&lt;/related-urls&gt;&lt;/urls&gt;&lt;custom2&gt;3121441&lt;/custom2&gt;&lt;electronic-resource-num&gt;10.2337/db11-0171&amp;#xD;60/7/1825 [pii]&lt;/electronic-resource-num&gt;&lt;language&gt;eng&lt;/language&gt;&lt;/record&gt;&lt;/Cite&gt;&lt;/EndNote&gt;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49" w:tooltip="Fernandez-Valverde, 2011 #37" w:history="1">
        <w:r w:rsidR="00092E67" w:rsidRPr="00926A89">
          <w:rPr>
            <w:rStyle w:val="None"/>
            <w:rFonts w:ascii="Times New Roman" w:hAnsi="Times New Roman"/>
            <w:noProof/>
            <w:sz w:val="24"/>
            <w:szCs w:val="24"/>
          </w:rPr>
          <w:t>49</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Several studies using diet and methyl donor supplementation in animals have reported modulation of miRNA expression in liver and adipose tissue</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PEVuZE5vdGU+PENpdGU+PEF1dGhvcj5LaW08L0F1dGhvcj48WWVhcj4yMDEyPC9ZZWFyPjxSZWNO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</w:fldData>
        </w:fldChar>
      </w:r>
      <w:r w:rsidR="00092E67"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PEVuZE5vdGU+PENpdGU+PEF1dGhvcj5LaW08L0F1dGhvcj48WWVhcj4yMDEyPC9ZZWFyPjxSZWNO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</w:fldData>
        </w:fldChar>
      </w:r>
      <w:r w:rsidR="00092E67"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29" w:tooltip="Kim, 2012 #17" w:history="1">
        <w:r w:rsidR="00092E67" w:rsidRPr="00926A89">
          <w:rPr>
            <w:rStyle w:val="None"/>
            <w:rFonts w:ascii="Times New Roman" w:hAnsi="Times New Roman"/>
            <w:noProof/>
            <w:sz w:val="24"/>
            <w:szCs w:val="24"/>
          </w:rPr>
          <w:t>29</w:t>
        </w:r>
      </w:hyperlink>
      <w:r w:rsidR="00AF7C6E" w:rsidRPr="00926A89">
        <w:rPr>
          <w:rStyle w:val="None"/>
          <w:rFonts w:ascii="Times New Roman" w:hAnsi="Times New Roman"/>
          <w:noProof/>
          <w:sz w:val="24"/>
          <w:szCs w:val="24"/>
        </w:rPr>
        <w:t xml:space="preserve">, </w:t>
      </w:r>
      <w:hyperlink w:anchor="_ENREF_50" w:tooltip="Ross, 2014 #38" w:history="1">
        <w:r w:rsidR="00092E67" w:rsidRPr="00926A89">
          <w:rPr>
            <w:rStyle w:val="None"/>
            <w:rFonts w:ascii="Times New Roman" w:hAnsi="Times New Roman"/>
            <w:noProof/>
            <w:sz w:val="24"/>
            <w:szCs w:val="24"/>
          </w:rPr>
          <w:t>50</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A recent study reported hypomethylation of the same set of CpGs (cg16936953, cg12054453, cg01409343, </w:t>
      </w:r>
      <w:r w:rsidRPr="00926A89">
        <w:rPr>
          <w:rStyle w:val="None"/>
          <w:rFonts w:ascii="Times New Roman" w:hAnsi="Times New Roman"/>
          <w:sz w:val="24"/>
          <w:szCs w:val="24"/>
        </w:rPr>
        <w:lastRenderedPageBreak/>
        <w:t xml:space="preserve">cg02782634) at the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locus in Crohn’s disease, and increased expression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in the peripheral blood</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PEVuZE5vdGU+PENpdGU+PEF1dGhvcj5BZGFtczwvQXV0aG9yPjxZZWFyPjIwMTQ8L1llYXI+PFJl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PEVuZE5vdGU+PENpdGU+PEF1dGhvcj5BZGFtczwvQXV0aG9yPjxZZWFyPjIwMTQ8L1llYXI+PFJl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1" w:tooltip="Adams, 2014 #39" w:history="1">
        <w:r w:rsidR="00092E67" w:rsidRPr="00926A89">
          <w:rPr>
            <w:rStyle w:val="None"/>
            <w:rFonts w:ascii="Times New Roman" w:hAnsi="Times New Roman"/>
            <w:noProof/>
            <w:sz w:val="24"/>
            <w:szCs w:val="24"/>
          </w:rPr>
          <w:t>51</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This </w:t>
      </w:r>
      <w:r w:rsidR="00FD693F" w:rsidRPr="00926A89">
        <w:rPr>
          <w:rStyle w:val="None"/>
          <w:rFonts w:ascii="Times New Roman" w:hAnsi="Times New Roman"/>
          <w:sz w:val="24"/>
          <w:szCs w:val="24"/>
        </w:rPr>
        <w:t xml:space="preserve">is in </w:t>
      </w:r>
      <w:r w:rsidR="00036109" w:rsidRPr="00926A89">
        <w:rPr>
          <w:rStyle w:val="None"/>
          <w:rFonts w:ascii="Times New Roman" w:hAnsi="Times New Roman"/>
          <w:sz w:val="24"/>
          <w:szCs w:val="24"/>
        </w:rPr>
        <w:t xml:space="preserve">agreement with </w:t>
      </w:r>
      <w:r w:rsidRPr="00926A89">
        <w:rPr>
          <w:rStyle w:val="None"/>
          <w:rFonts w:ascii="Times New Roman" w:hAnsi="Times New Roman"/>
          <w:sz w:val="24"/>
          <w:szCs w:val="24"/>
        </w:rPr>
        <w:t xml:space="preserve">our </w:t>
      </w:r>
      <w:r w:rsidRPr="00926A89">
        <w:rPr>
          <w:rStyle w:val="None"/>
          <w:rFonts w:ascii="Times New Roman" w:hAnsi="Times New Roman"/>
          <w:i/>
          <w:iCs/>
          <w:sz w:val="24"/>
          <w:szCs w:val="24"/>
        </w:rPr>
        <w:t>“</w:t>
      </w:r>
      <w:r w:rsidRPr="00926A89">
        <w:rPr>
          <w:rStyle w:val="None"/>
          <w:rFonts w:ascii="Times New Roman" w:hAnsi="Times New Roman"/>
          <w:i/>
          <w:iCs/>
          <w:sz w:val="24"/>
          <w:szCs w:val="24"/>
          <w:lang w:val="it-IT"/>
        </w:rPr>
        <w:t>in vitro</w:t>
      </w:r>
      <w:r w:rsidRPr="00926A89">
        <w:rPr>
          <w:rStyle w:val="None"/>
          <w:rFonts w:ascii="Times New Roman" w:hAnsi="Times New Roman"/>
          <w:i/>
          <w:iCs/>
          <w:sz w:val="24"/>
          <w:szCs w:val="24"/>
        </w:rPr>
        <w:t>”</w:t>
      </w:r>
      <w:r w:rsidRPr="00926A89">
        <w:rPr>
          <w:rStyle w:val="None"/>
          <w:rFonts w:ascii="Times New Roman" w:hAnsi="Times New Roman"/>
          <w:sz w:val="24"/>
          <w:szCs w:val="24"/>
        </w:rPr>
        <w:t xml:space="preserve"> results, which demonstrate reduced expression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due to hypermethylation</w:t>
      </w:r>
      <w:r w:rsidR="00F26EBD" w:rsidRPr="00926A89">
        <w:rPr>
          <w:rStyle w:val="None"/>
          <w:rFonts w:ascii="Times New Roman" w:hAnsi="Times New Roman"/>
          <w:sz w:val="24"/>
          <w:szCs w:val="24"/>
        </w:rPr>
        <w:t xml:space="preserve"> and increased interaction between the methylated </w:t>
      </w:r>
      <w:r w:rsidR="00F26EBD" w:rsidRPr="00926A89">
        <w:rPr>
          <w:rStyle w:val="None"/>
          <w:rFonts w:ascii="Times New Roman" w:hAnsi="Times New Roman"/>
          <w:i/>
          <w:iCs/>
          <w:sz w:val="24"/>
          <w:szCs w:val="24"/>
        </w:rPr>
        <w:t>miR21-</w:t>
      </w:r>
      <w:r w:rsidR="00F26EBD" w:rsidRPr="00926A89">
        <w:rPr>
          <w:rStyle w:val="None"/>
          <w:rFonts w:ascii="Times New Roman" w:hAnsi="Times New Roman"/>
          <w:sz w:val="24"/>
          <w:szCs w:val="24"/>
        </w:rPr>
        <w:t xml:space="preserve">DMR and </w:t>
      </w:r>
      <w:r w:rsidR="00081BA1" w:rsidRPr="00926A89">
        <w:rPr>
          <w:rStyle w:val="None"/>
          <w:rFonts w:ascii="Times New Roman" w:hAnsi="Times New Roman"/>
          <w:sz w:val="24"/>
          <w:szCs w:val="24"/>
        </w:rPr>
        <w:t xml:space="preserve">a </w:t>
      </w:r>
      <w:r w:rsidR="00F26EBD" w:rsidRPr="00926A89">
        <w:rPr>
          <w:rStyle w:val="None"/>
          <w:rFonts w:ascii="Times New Roman" w:hAnsi="Times New Roman"/>
          <w:sz w:val="24"/>
          <w:szCs w:val="24"/>
        </w:rPr>
        <w:t>putative transcription factor</w:t>
      </w:r>
      <w:r w:rsidRPr="00926A89">
        <w:rPr>
          <w:rStyle w:val="None"/>
          <w:rFonts w:ascii="Times New Roman" w:hAnsi="Times New Roman"/>
          <w:sz w:val="24"/>
          <w:szCs w:val="24"/>
        </w:rPr>
        <w:t xml:space="preserve">. </w:t>
      </w:r>
      <w:r w:rsidR="00151D16" w:rsidRPr="00926A89">
        <w:rPr>
          <w:rStyle w:val="None"/>
          <w:rFonts w:ascii="Times New Roman" w:hAnsi="Times New Roman"/>
          <w:sz w:val="24"/>
          <w:szCs w:val="24"/>
        </w:rPr>
        <w:t>Although earlier studies had suggested that DNA methylation blocked transcription factor binding, a recent study has shown</w:t>
      </w:r>
      <w:r w:rsidR="00F26EBD" w:rsidRPr="00926A89">
        <w:rPr>
          <w:rStyle w:val="None"/>
          <w:rFonts w:ascii="Times New Roman" w:hAnsi="Times New Roman"/>
          <w:sz w:val="24"/>
          <w:szCs w:val="24"/>
        </w:rPr>
        <w:t xml:space="preserve"> that DNA methylation can promote transcription factor binding and does so for about a third of transcription factors</w:t>
      </w:r>
      <w:r w:rsidR="008070F8"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PEVuZE5vdGU+PENpdGU+PEF1dGhvcj5ZaW48L0F1dGhvcj48WWVhcj4yMDE3PC9ZZWFyPjxSZWNO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PEVuZE5vdGU+PENpdGU+PEF1dGhvcj5ZaW48L0F1dGhvcj48WWVhcj4yMDE3PC9ZZWFyPjxSZWNO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15" w:tooltip="Yin, 2017 #40" w:history="1">
        <w:r w:rsidR="00092E67" w:rsidRPr="00926A89">
          <w:rPr>
            <w:rStyle w:val="None"/>
            <w:rFonts w:ascii="Times New Roman" w:hAnsi="Times New Roman"/>
            <w:noProof/>
            <w:sz w:val="24"/>
            <w:szCs w:val="24"/>
          </w:rPr>
          <w:t>15</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009708DF" w:rsidRPr="00926A89">
        <w:rPr>
          <w:rStyle w:val="None"/>
          <w:rFonts w:ascii="Times New Roman" w:hAnsi="Times New Roman"/>
          <w:sz w:val="24"/>
          <w:szCs w:val="24"/>
        </w:rPr>
        <w:t>.</w:t>
      </w:r>
      <w:r w:rsidR="00F26EBD"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Since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methylation suppressed promoter activity, the putative transcription factor could be a transcriptional repressor, whose identification needs further investigation. </w:t>
      </w:r>
      <w:r w:rsidR="004C1EF4" w:rsidRPr="00926A89">
        <w:rPr>
          <w:rStyle w:val="None"/>
          <w:rFonts w:ascii="Times New Roman" w:hAnsi="Times New Roman"/>
          <w:sz w:val="24"/>
          <w:szCs w:val="24"/>
        </w:rPr>
        <w:t>We validated four</w:t>
      </w:r>
      <w:r w:rsidRPr="00926A89">
        <w:rPr>
          <w:rStyle w:val="None"/>
          <w:rFonts w:ascii="Times New Roman" w:hAnsi="Times New Roman"/>
          <w:sz w:val="24"/>
          <w:szCs w:val="24"/>
        </w:rPr>
        <w:t xml:space="preserve"> target</w:t>
      </w:r>
      <w:r w:rsidR="000C28D0" w:rsidRPr="00926A89">
        <w:rPr>
          <w:rStyle w:val="None"/>
          <w:rFonts w:ascii="Times New Roman" w:hAnsi="Times New Roman"/>
          <w:sz w:val="24"/>
          <w:szCs w:val="24"/>
        </w:rPr>
        <w:t xml:space="preserve"> genes</w:t>
      </w:r>
      <w:r w:rsidRPr="00926A89">
        <w:rPr>
          <w:rStyle w:val="None"/>
          <w:rFonts w:ascii="Times New Roman" w:hAnsi="Times New Roman"/>
          <w:sz w:val="24"/>
          <w:szCs w:val="24"/>
        </w:rPr>
        <w:t xml:space="preserve"> of </w:t>
      </w:r>
      <w:r w:rsidRPr="00926A89">
        <w:rPr>
          <w:rStyle w:val="None"/>
          <w:rFonts w:ascii="Times New Roman" w:hAnsi="Times New Roman"/>
          <w:i/>
          <w:iCs/>
          <w:sz w:val="24"/>
          <w:szCs w:val="24"/>
        </w:rPr>
        <w:t>miR21-3p</w:t>
      </w:r>
      <w:r w:rsidR="004C1EF4" w:rsidRPr="00926A89">
        <w:rPr>
          <w:rStyle w:val="None"/>
          <w:rFonts w:ascii="Times New Roman" w:hAnsi="Times New Roman"/>
          <w:i/>
          <w:iCs/>
          <w:sz w:val="24"/>
          <w:szCs w:val="24"/>
        </w:rPr>
        <w:t>,</w:t>
      </w:r>
      <w:r w:rsidRPr="00926A89">
        <w:rPr>
          <w:rStyle w:val="None"/>
          <w:rFonts w:ascii="Times New Roman" w:hAnsi="Times New Roman"/>
          <w:sz w:val="24"/>
          <w:szCs w:val="24"/>
        </w:rPr>
        <w:t xml:space="preserve"> </w:t>
      </w:r>
      <w:r w:rsidR="00B65AB2" w:rsidRPr="00926A89">
        <w:rPr>
          <w:rStyle w:val="None"/>
          <w:rFonts w:ascii="Times New Roman" w:hAnsi="Times New Roman"/>
          <w:i/>
          <w:sz w:val="24"/>
          <w:szCs w:val="24"/>
        </w:rPr>
        <w:t xml:space="preserve">TCF7L2, FTO, CREBBP </w:t>
      </w:r>
      <w:r w:rsidR="00B65AB2" w:rsidRPr="00926A89">
        <w:rPr>
          <w:rStyle w:val="None"/>
          <w:rFonts w:ascii="Times New Roman" w:hAnsi="Times New Roman"/>
          <w:sz w:val="24"/>
          <w:szCs w:val="24"/>
        </w:rPr>
        <w:t>and</w:t>
      </w:r>
      <w:r w:rsidR="00B65AB2" w:rsidRPr="00926A89">
        <w:rPr>
          <w:rStyle w:val="None"/>
          <w:rFonts w:ascii="Times New Roman" w:hAnsi="Times New Roman"/>
          <w:i/>
          <w:sz w:val="24"/>
          <w:szCs w:val="24"/>
        </w:rPr>
        <w:t xml:space="preserve"> SIRT1</w:t>
      </w:r>
      <w:r w:rsidR="00B65AB2" w:rsidRPr="00926A89">
        <w:rPr>
          <w:rStyle w:val="None"/>
          <w:rFonts w:ascii="Times New Roman" w:hAnsi="Times New Roman"/>
          <w:sz w:val="24"/>
          <w:szCs w:val="24"/>
        </w:rPr>
        <w:t>,</w:t>
      </w:r>
      <w:r w:rsidR="00B65AB2" w:rsidRPr="00926A89">
        <w:rPr>
          <w:rStyle w:val="None"/>
          <w:rFonts w:ascii="Times New Roman" w:hAnsi="Times New Roman"/>
          <w:i/>
          <w:sz w:val="24"/>
          <w:szCs w:val="24"/>
        </w:rPr>
        <w:t xml:space="preserve"> </w:t>
      </w:r>
      <w:r w:rsidR="00B65AB2" w:rsidRPr="00926A89">
        <w:rPr>
          <w:rStyle w:val="None"/>
          <w:rFonts w:ascii="Times New Roman" w:hAnsi="Times New Roman"/>
          <w:sz w:val="24"/>
          <w:szCs w:val="24"/>
        </w:rPr>
        <w:t>which have</w:t>
      </w:r>
      <w:r w:rsidRPr="00926A89">
        <w:rPr>
          <w:rStyle w:val="None"/>
          <w:rFonts w:ascii="Times New Roman" w:hAnsi="Times New Roman"/>
          <w:sz w:val="24"/>
          <w:szCs w:val="24"/>
        </w:rPr>
        <w:t xml:space="preserve"> established importance in </w:t>
      </w:r>
      <w:r w:rsidR="00D83AE7" w:rsidRPr="00926A89">
        <w:rPr>
          <w:rStyle w:val="None"/>
          <w:rFonts w:ascii="Times New Roman" w:hAnsi="Times New Roman"/>
          <w:sz w:val="24"/>
          <w:szCs w:val="24"/>
        </w:rPr>
        <w:t>obesity, insulin function</w:t>
      </w:r>
      <w:r w:rsidR="000D793F" w:rsidRPr="00926A89">
        <w:rPr>
          <w:rStyle w:val="None"/>
          <w:rFonts w:ascii="Times New Roman" w:hAnsi="Times New Roman"/>
          <w:sz w:val="24"/>
          <w:szCs w:val="24"/>
        </w:rPr>
        <w:t>,</w:t>
      </w:r>
      <w:r w:rsidR="00D83AE7"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glucose </w:t>
      </w:r>
      <w:r w:rsidR="000D793F" w:rsidRPr="00926A89">
        <w:rPr>
          <w:rStyle w:val="None"/>
          <w:rFonts w:ascii="Times New Roman" w:hAnsi="Times New Roman"/>
          <w:sz w:val="24"/>
          <w:szCs w:val="24"/>
        </w:rPr>
        <w:t>and</w:t>
      </w:r>
      <w:r w:rsidRPr="00926A89">
        <w:rPr>
          <w:rStyle w:val="None"/>
          <w:rFonts w:ascii="Times New Roman" w:hAnsi="Times New Roman"/>
          <w:sz w:val="24"/>
          <w:szCs w:val="24"/>
        </w:rPr>
        <w:t xml:space="preserve"> lipid metabolism. While </w:t>
      </w:r>
      <w:r w:rsidR="003F672C" w:rsidRPr="00926A89">
        <w:rPr>
          <w:rStyle w:val="None"/>
          <w:rFonts w:ascii="Times New Roman" w:hAnsi="Times New Roman"/>
          <w:sz w:val="24"/>
          <w:szCs w:val="24"/>
        </w:rPr>
        <w:t xml:space="preserve">genetic variants in </w:t>
      </w:r>
      <w:r w:rsidRPr="00926A89">
        <w:rPr>
          <w:rStyle w:val="None"/>
          <w:rFonts w:ascii="Times New Roman" w:hAnsi="Times New Roman"/>
          <w:i/>
          <w:iCs/>
          <w:sz w:val="24"/>
          <w:szCs w:val="24"/>
          <w:lang w:val="fr-FR"/>
        </w:rPr>
        <w:t>TCF7L2</w:t>
      </w:r>
      <w:r w:rsidR="003F672C" w:rsidRPr="00926A89">
        <w:rPr>
          <w:rStyle w:val="None"/>
          <w:rFonts w:ascii="Times New Roman" w:hAnsi="Times New Roman"/>
          <w:i/>
          <w:iCs/>
          <w:sz w:val="24"/>
          <w:szCs w:val="24"/>
          <w:lang w:val="fr-FR"/>
        </w:rPr>
        <w:t xml:space="preserve"> </w:t>
      </w:r>
      <w:r w:rsidR="003F672C" w:rsidRPr="00926A89">
        <w:rPr>
          <w:rStyle w:val="None"/>
          <w:rFonts w:ascii="Times New Roman" w:hAnsi="Times New Roman"/>
          <w:iCs/>
          <w:sz w:val="24"/>
          <w:szCs w:val="24"/>
          <w:lang w:val="fr-FR"/>
        </w:rPr>
        <w:t>are</w:t>
      </w:r>
      <w:r w:rsidRPr="00926A89">
        <w:rPr>
          <w:rStyle w:val="None"/>
          <w:rFonts w:ascii="Times New Roman" w:hAnsi="Times New Roman"/>
          <w:sz w:val="24"/>
          <w:szCs w:val="24"/>
        </w:rPr>
        <w:t xml:space="preserve"> strong</w:t>
      </w:r>
      <w:r w:rsidR="00A566E1" w:rsidRPr="00926A89">
        <w:rPr>
          <w:rStyle w:val="None"/>
          <w:rFonts w:ascii="Times New Roman" w:hAnsi="Times New Roman"/>
          <w:sz w:val="24"/>
          <w:szCs w:val="24"/>
        </w:rPr>
        <w:t>ly associated with</w:t>
      </w:r>
      <w:r w:rsidRPr="00926A89">
        <w:rPr>
          <w:rStyle w:val="None"/>
          <w:rFonts w:ascii="Times New Roman" w:hAnsi="Times New Roman"/>
          <w:sz w:val="24"/>
          <w:szCs w:val="24"/>
        </w:rPr>
        <w:t xml:space="preserve"> T2D and </w:t>
      </w:r>
      <w:r w:rsidR="00F26EBD" w:rsidRPr="00926A89">
        <w:rPr>
          <w:rStyle w:val="None"/>
          <w:rFonts w:ascii="Times New Roman" w:hAnsi="Times New Roman"/>
          <w:sz w:val="24"/>
          <w:szCs w:val="24"/>
        </w:rPr>
        <w:t xml:space="preserve">it </w:t>
      </w:r>
      <w:r w:rsidRPr="00926A89">
        <w:rPr>
          <w:rStyle w:val="None"/>
          <w:rFonts w:ascii="Times New Roman" w:hAnsi="Times New Roman"/>
          <w:sz w:val="24"/>
          <w:szCs w:val="24"/>
        </w:rPr>
        <w:t>acts as the master regulator of beta cell function, insulin production, processing and secretion</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&lt;EndNote&gt;&lt;Cite&gt;&lt;Author&gt;Zhou&lt;/Author&gt;&lt;Year&gt;2014&lt;/Year&gt;&lt;RecNum&gt;41&lt;/RecNum&gt;&lt;DisplayText&gt;[52]&lt;/DisplayText&gt;&lt;record&gt;&lt;rec-number&gt;41&lt;/rec-number&gt;&lt;foreign-keys&gt;&lt;key app="EN" db-id="pdzsxa9ss0awpiexxtgx9vtxsz0ssx9zsdte"&gt;41&lt;/key&gt;&lt;/foreign-keys&gt;&lt;ref-type name="Journal Article"&gt;17&lt;/ref-type&gt;&lt;contributors&gt;&lt;authors&gt;&lt;author&gt;Zhou, Y.&lt;/author&gt;&lt;author&gt;Park, S. Y.&lt;/author&gt;&lt;author&gt;Su, J.&lt;/author&gt;&lt;author&gt;Bailey, K.&lt;/author&gt;&lt;author&gt;Ottosson-Laakso, E.&lt;/author&gt;&lt;author&gt;Shcherbina, L.&lt;/author&gt;&lt;author&gt;Oskolkov, N.&lt;/author&gt;&lt;author&gt;Zhang, E.&lt;/author&gt;&lt;author&gt;Thevenin, T.&lt;/author&gt;&lt;author&gt;Fadista, J.&lt;/author&gt;&lt;author&gt;Bennet, H.&lt;/author&gt;&lt;author&gt;Vikman, P.&lt;/author&gt;&lt;author&gt;Wierup, N.&lt;/author&gt;&lt;author&gt;Fex, M.&lt;/author&gt;&lt;author&gt;Rung, J.&lt;/author&gt;&lt;author&gt;Wollheim, C.&lt;/author&gt;&lt;author&gt;Nobrega, M.&lt;/author&gt;&lt;author&gt;Renstrom, E.&lt;/author&gt;&lt;author&gt;Groop, L.&lt;/author&gt;&lt;author&gt;Hansson, O.&lt;/author&gt;&lt;/authors&gt;&lt;/contributors&gt;&lt;titles&gt;&lt;title&gt;TCF7L2 is a master regulator of insulin production and processing&lt;/title&gt;&lt;secondary-title&gt;Hum Mol Genet&lt;/secondary-title&gt;&lt;/titles&gt;&lt;periodical&gt;&lt;full-title&gt;Hum Mol Genet&lt;/full-title&gt;&lt;/periodical&gt;&lt;pages&gt;6419-31&lt;/pages&gt;&lt;volume&gt;23&lt;/volume&gt;&lt;number&gt;24&lt;/number&gt;&lt;dates&gt;&lt;year&gt;2014&lt;/year&gt;&lt;/dates&gt;&lt;isbn&gt;1460-2083 (Electronic)&amp;#xD;0964-6906 (Linking)&lt;/isbn&gt;&lt;urls&gt;&lt;/urls&gt;&lt;/record&gt;&lt;/Cite&gt;&lt;/EndNote&gt;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2" w:tooltip="Zhou, 2014 #41" w:history="1">
        <w:r w:rsidR="00092E67" w:rsidRPr="00926A89">
          <w:rPr>
            <w:rStyle w:val="None"/>
            <w:rFonts w:ascii="Times New Roman" w:hAnsi="Times New Roman"/>
            <w:noProof/>
            <w:sz w:val="24"/>
            <w:szCs w:val="24"/>
          </w:rPr>
          <w:t>52</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Pr="00926A89">
        <w:rPr>
          <w:rStyle w:val="None"/>
          <w:rFonts w:ascii="Times New Roman" w:hAnsi="Times New Roman"/>
          <w:sz w:val="24"/>
          <w:szCs w:val="24"/>
        </w:rPr>
        <w:lastRenderedPageBreak/>
        <w:t xml:space="preserve">the significance of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in </w:t>
      </w:r>
      <w:r w:rsidR="003F672C" w:rsidRPr="00926A89">
        <w:rPr>
          <w:rStyle w:val="None"/>
          <w:rFonts w:ascii="Times New Roman" w:hAnsi="Times New Roman"/>
          <w:sz w:val="24"/>
          <w:szCs w:val="24"/>
        </w:rPr>
        <w:t>appetite, dietary</w:t>
      </w:r>
      <w:r w:rsidRPr="00926A89">
        <w:rPr>
          <w:rStyle w:val="None"/>
          <w:rFonts w:ascii="Times New Roman" w:hAnsi="Times New Roman"/>
          <w:sz w:val="24"/>
          <w:szCs w:val="24"/>
        </w:rPr>
        <w:t xml:space="preserve"> habits and obesity induction is well known</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&lt;EndNote&gt;&lt;Cite&gt;&lt;Author&gt;Grimm&lt;/Author&gt;&lt;Year&gt;2011&lt;/Year&gt;&lt;RecNum&gt;42&lt;/RecNum&gt;&lt;DisplayText&gt;[53]&lt;/DisplayText&gt;&lt;record&gt;&lt;rec-number&gt;42&lt;/rec-number&gt;&lt;foreign-keys&gt;&lt;key app="EN" db-id="pdzsxa9ss0awpiexxtgx9vtxsz0ssx9zsdte"&gt;42&lt;/key&gt;&lt;/foreign-keys&gt;&lt;ref-type name="Journal Article"&gt;17&lt;/ref-type&gt;&lt;contributors&gt;&lt;authors&gt;&lt;author&gt;Grimm, E. R.&lt;/author&gt;&lt;author&gt;Steinle, N. I.&lt;/author&gt;&lt;/authors&gt;&lt;/contributors&gt;&lt;auth-address&gt;Department of Medicine and University of Maryland School of Medicine, Baltimore, Maryland 21201, USA.&lt;/auth-address&gt;&lt;titles&gt;&lt;title&gt;Genetics of eating behavior: established and emerging concepts&lt;/title&gt;&lt;secondary-title&gt;Nutr Rev&lt;/secondary-title&gt;&lt;/titles&gt;&lt;periodical&gt;&lt;full-title&gt;Nutr Rev&lt;/full-title&gt;&lt;/periodical&gt;&lt;pages&gt;52-60&lt;/pages&gt;&lt;volume&gt;69&lt;/volume&gt;&lt;number&gt;1&lt;/number&gt;&lt;edition&gt;2011/01/05&lt;/edition&gt;&lt;keywords&gt;&lt;keyword&gt;Brain/metabolism&lt;/keyword&gt;&lt;keyword&gt;Energy Intake/*genetics/physiology&lt;/keyword&gt;&lt;keyword&gt;Feeding Behavior/*physiology/psychology&lt;/keyword&gt;&lt;keyword&gt;Food Preferences/physiology/psychology&lt;/keyword&gt;&lt;keyword&gt;Humans&lt;/keyword&gt;&lt;keyword&gt;Magnetic Resonance Imaging&lt;/keyword&gt;&lt;keyword&gt;Obesity/*genetics/psychology&lt;/keyword&gt;&lt;keyword&gt;Social Environment&lt;/keyword&gt;&lt;keyword&gt;Taste/genetics/physiology&lt;/keyword&gt;&lt;/keywords&gt;&lt;dates&gt;&lt;year&gt;2011&lt;/year&gt;&lt;pub-dates&gt;&lt;date&gt;Jan&lt;/date&gt;&lt;/pub-dates&gt;&lt;/dates&gt;&lt;isbn&gt;1753-4887 (Electronic)&amp;#xD;0029-6643 (Linking)&lt;/isbn&gt;&lt;accession-num&gt;21198635&lt;/accession-num&gt;&lt;urls&gt;&lt;related-urls&gt;&lt;url&gt;http://www.ncbi.nlm.nih.gov/pubmed/21198635&lt;/url&gt;&lt;/related-urls&gt;&lt;/urls&gt;&lt;custom2&gt;3052625&lt;/custom2&gt;&lt;electronic-resource-num&gt;10.1111/j.1753-4887.2010.00361.x&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3" w:tooltip="Grimm, 2011 #42" w:history="1">
        <w:r w:rsidR="00092E67" w:rsidRPr="00926A89">
          <w:rPr>
            <w:rStyle w:val="None"/>
            <w:rFonts w:ascii="Times New Roman" w:hAnsi="Times New Roman"/>
            <w:noProof/>
            <w:sz w:val="24"/>
            <w:szCs w:val="24"/>
          </w:rPr>
          <w:t>53</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Similarly, the CREB binding protein regulates insulin mediated hepatic gluconeogenesis, insulin resistance in obesity and insulin sensitivity</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PEVuZE5vdGU+PENpdGU+PEF1dGhvcj5aaG91PC9BdXRob3I+PFllYXI+MjAwNDwvWWVhcj48UmVj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PEVuZE5vdGU+PENpdGU+PEF1dGhvcj5aaG91PC9BdXRob3I+PFllYXI+MjAwNDwvWWVhcj48UmVj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4" w:tooltip="Zhou, 2004 #43" w:history="1">
        <w:r w:rsidR="00092E67" w:rsidRPr="00926A89">
          <w:rPr>
            <w:rStyle w:val="None"/>
            <w:rFonts w:ascii="Times New Roman" w:hAnsi="Times New Roman"/>
            <w:noProof/>
            <w:sz w:val="24"/>
            <w:szCs w:val="24"/>
          </w:rPr>
          <w:t>54-56</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de-DE"/>
        </w:rPr>
        <w:t>SIRT1</w:t>
      </w:r>
      <w:r w:rsidRPr="00926A89">
        <w:rPr>
          <w:rStyle w:val="None"/>
          <w:rFonts w:ascii="Times New Roman" w:hAnsi="Times New Roman"/>
          <w:sz w:val="24"/>
          <w:szCs w:val="24"/>
        </w:rPr>
        <w:t xml:space="preserve"> is known to influence glucose/ lipid metabolism, insulin secretion, </w:t>
      </w:r>
      <w:r w:rsidR="007D68BA" w:rsidRPr="00926A89">
        <w:rPr>
          <w:rStyle w:val="None"/>
          <w:rFonts w:ascii="Times New Roman" w:hAnsi="Times New Roman"/>
          <w:sz w:val="24"/>
          <w:szCs w:val="24"/>
        </w:rPr>
        <w:t>signaling</w:t>
      </w:r>
      <w:r w:rsidRPr="00926A89">
        <w:rPr>
          <w:rStyle w:val="None"/>
          <w:rFonts w:ascii="Times New Roman" w:hAnsi="Times New Roman"/>
          <w:sz w:val="24"/>
          <w:szCs w:val="24"/>
        </w:rPr>
        <w:t>, inflammation and oxidative stress</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&lt;EndNote&gt;&lt;Cite&gt;&lt;Author&gt;Kitada&lt;/Author&gt;&lt;Year&gt;2013&lt;/Year&gt;&lt;RecNum&gt;46&lt;/RecNum&gt;&lt;DisplayText&gt;[57]&lt;/DisplayText&gt;&lt;record&gt;&lt;rec-number&gt;46&lt;/rec-number&gt;&lt;foreign-keys&gt;&lt;key app="EN" db-id="pdzsxa9ss0awpiexxtgx9vtxsz0ssx9zsdte"&gt;46&lt;/key&gt;&lt;/foreign-keys&gt;&lt;ref-type name="Journal Article"&gt;17&lt;/ref-type&gt;&lt;contributors&gt;&lt;authors&gt;&lt;author&gt;Kitada, M.&lt;/author&gt;&lt;author&gt;Koya, D.&lt;/author&gt;&lt;/authors&gt;&lt;/contributors&gt;&lt;auth-address&gt;Division of Diabetology and Endocrinology, Kanazawa Medical University, Kahoku, Japan.&lt;/auth-address&gt;&lt;titles&gt;&lt;title&gt;SIRT1 in Type 2 Diabetes: Mechanisms and Therapeutic Potential&lt;/title&gt;&lt;secondary-title&gt;Diabetes Metab J&lt;/secondary-title&gt;&lt;/titles&gt;&lt;periodical&gt;&lt;full-title&gt;Diabetes Metab J&lt;/full-title&gt;&lt;/periodical&gt;&lt;pages&gt;315-25&lt;/pages&gt;&lt;volume&gt;37&lt;/volume&gt;&lt;number&gt;5&lt;/number&gt;&lt;edition&gt;2013/11/08&lt;/edition&gt;&lt;dates&gt;&lt;year&gt;2013&lt;/year&gt;&lt;pub-dates&gt;&lt;date&gt;Oct&lt;/date&gt;&lt;/pub-dates&gt;&lt;/dates&gt;&lt;isbn&gt;2233-6079 (Print)&amp;#xD;2233-6079 (Linking)&lt;/isbn&gt;&lt;accession-num&gt;24199159&lt;/accession-num&gt;&lt;urls&gt;&lt;related-urls&gt;&lt;url&gt;http://www.ncbi.nlm.nih.gov/pubmed/24199159&lt;/url&gt;&lt;/related-urls&gt;&lt;/urls&gt;&lt;custom2&gt;3816131&lt;/custom2&gt;&lt;electronic-resource-num&gt;10.4093/dmj.2013.37.5.315&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7" w:tooltip="Kitada, 2013 #46" w:history="1">
        <w:r w:rsidR="00092E67" w:rsidRPr="00926A89">
          <w:rPr>
            <w:rStyle w:val="None"/>
            <w:rFonts w:ascii="Times New Roman" w:hAnsi="Times New Roman"/>
            <w:noProof/>
            <w:sz w:val="24"/>
            <w:szCs w:val="24"/>
          </w:rPr>
          <w:t>57</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00EF63CA" w:rsidRPr="00926A89">
        <w:rPr>
          <w:rStyle w:val="None"/>
          <w:rFonts w:ascii="Times New Roman" w:hAnsi="Times New Roman"/>
          <w:sz w:val="24"/>
          <w:szCs w:val="24"/>
        </w:rPr>
        <w:t xml:space="preserve">It is worth noting that all four </w:t>
      </w:r>
      <w:r w:rsidR="000C28D0" w:rsidRPr="00926A89">
        <w:rPr>
          <w:rStyle w:val="None"/>
          <w:rFonts w:ascii="Times New Roman" w:hAnsi="Times New Roman"/>
          <w:sz w:val="24"/>
          <w:szCs w:val="24"/>
        </w:rPr>
        <w:t>target genes</w:t>
      </w:r>
      <w:r w:rsidR="00EF63CA" w:rsidRPr="00926A89">
        <w:rPr>
          <w:rStyle w:val="None"/>
          <w:rFonts w:ascii="Times New Roman" w:hAnsi="Times New Roman"/>
          <w:sz w:val="24"/>
          <w:szCs w:val="24"/>
        </w:rPr>
        <w:t xml:space="preserve"> showed significant methylation differen</w:t>
      </w:r>
      <w:r w:rsidR="00517695" w:rsidRPr="00926A89">
        <w:rPr>
          <w:rStyle w:val="None"/>
          <w:rFonts w:ascii="Times New Roman" w:hAnsi="Times New Roman"/>
          <w:sz w:val="24"/>
          <w:szCs w:val="24"/>
        </w:rPr>
        <w:t>ces upon supplementation at FDR</w:t>
      </w:r>
      <w:r w:rsidR="00EF63CA" w:rsidRPr="00926A89">
        <w:rPr>
          <w:rStyle w:val="None"/>
          <w:rFonts w:ascii="Times New Roman" w:hAnsi="Times New Roman"/>
          <w:sz w:val="24"/>
          <w:szCs w:val="24"/>
        </w:rPr>
        <w:t>&lt;0.02 in the pooled group analysis</w:t>
      </w:r>
      <w:r w:rsidR="000C28D0" w:rsidRPr="00926A89">
        <w:rPr>
          <w:rStyle w:val="None"/>
          <w:rFonts w:ascii="Times New Roman" w:hAnsi="Times New Roman"/>
          <w:sz w:val="24"/>
          <w:szCs w:val="24"/>
        </w:rPr>
        <w:t>;</w:t>
      </w:r>
      <w:r w:rsidR="00EF63CA" w:rsidRPr="00926A89">
        <w:rPr>
          <w:rStyle w:val="None"/>
          <w:rFonts w:ascii="Times New Roman" w:hAnsi="Times New Roman"/>
          <w:sz w:val="24"/>
          <w:szCs w:val="24"/>
        </w:rPr>
        <w:t xml:space="preserve"> the effect size was smaller for </w:t>
      </w:r>
      <w:r w:rsidR="00EF63CA" w:rsidRPr="00926A89">
        <w:rPr>
          <w:rStyle w:val="None"/>
          <w:rFonts w:ascii="Times New Roman" w:hAnsi="Times New Roman"/>
          <w:i/>
          <w:sz w:val="24"/>
          <w:szCs w:val="24"/>
        </w:rPr>
        <w:t>CREBBP</w:t>
      </w:r>
      <w:r w:rsidR="00EF63CA" w:rsidRPr="00926A89">
        <w:rPr>
          <w:rStyle w:val="None"/>
          <w:rFonts w:ascii="Times New Roman" w:hAnsi="Times New Roman"/>
          <w:sz w:val="24"/>
          <w:szCs w:val="24"/>
        </w:rPr>
        <w:t xml:space="preserve"> and</w:t>
      </w:r>
      <w:r w:rsidR="00EF63CA" w:rsidRPr="00926A89">
        <w:rPr>
          <w:rStyle w:val="None"/>
          <w:rFonts w:ascii="Times New Roman" w:hAnsi="Times New Roman"/>
          <w:i/>
          <w:sz w:val="24"/>
          <w:szCs w:val="24"/>
        </w:rPr>
        <w:t xml:space="preserve"> SIRT1</w:t>
      </w:r>
      <w:r w:rsidR="00EF63CA" w:rsidRPr="00926A89">
        <w:rPr>
          <w:rStyle w:val="None"/>
          <w:rFonts w:ascii="Times New Roman" w:hAnsi="Times New Roman"/>
          <w:sz w:val="24"/>
          <w:szCs w:val="24"/>
        </w:rPr>
        <w:t xml:space="preserve">. </w:t>
      </w:r>
      <w:r w:rsidRPr="00926A89">
        <w:rPr>
          <w:rStyle w:val="None"/>
          <w:rFonts w:ascii="Times New Roman" w:hAnsi="Times New Roman"/>
          <w:sz w:val="24"/>
          <w:szCs w:val="24"/>
        </w:rPr>
        <w:t>This</w:t>
      </w:r>
      <w:r w:rsidRPr="00926A89">
        <w:rPr>
          <w:rStyle w:val="None"/>
          <w:rFonts w:ascii="Times New Roman" w:hAnsi="Times New Roman"/>
          <w:i/>
          <w:iCs/>
          <w:sz w:val="24"/>
          <w:szCs w:val="24"/>
        </w:rPr>
        <w:t xml:space="preserve"> </w:t>
      </w:r>
      <w:r w:rsidRPr="00926A89">
        <w:rPr>
          <w:rStyle w:val="None"/>
          <w:rFonts w:ascii="Times New Roman" w:hAnsi="Times New Roman"/>
          <w:sz w:val="24"/>
          <w:szCs w:val="24"/>
        </w:rPr>
        <w:t xml:space="preserve">suggests a novel regulatory role for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methylation in T2D pathways and associated intermediate traits like obesity, insulin resistance and secretion.</w:t>
      </w:r>
    </w:p>
    <w:p w14:paraId="38D03AF9"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Link Between B</w:t>
      </w:r>
      <w:r w:rsidRPr="00926A89">
        <w:rPr>
          <w:rStyle w:val="None"/>
          <w:rFonts w:ascii="Times New Roman" w:hAnsi="Times New Roman"/>
          <w:b/>
          <w:bCs/>
          <w:sz w:val="24"/>
          <w:szCs w:val="24"/>
          <w:vertAlign w:val="subscript"/>
        </w:rPr>
        <w:t>12</w:t>
      </w:r>
      <w:r w:rsidRPr="00926A89">
        <w:rPr>
          <w:rStyle w:val="None"/>
          <w:rFonts w:ascii="Times New Roman" w:hAnsi="Times New Roman"/>
          <w:b/>
          <w:bCs/>
          <w:sz w:val="24"/>
          <w:szCs w:val="24"/>
        </w:rPr>
        <w:t xml:space="preserve">-mediated </w:t>
      </w:r>
      <w:r w:rsidRPr="00926A89">
        <w:rPr>
          <w:rStyle w:val="None"/>
          <w:rFonts w:ascii="Times New Roman" w:hAnsi="Times New Roman"/>
          <w:b/>
          <w:bCs/>
          <w:i/>
          <w:iCs/>
          <w:sz w:val="24"/>
          <w:szCs w:val="24"/>
          <w:lang w:val="da-DK"/>
        </w:rPr>
        <w:t>miR21</w:t>
      </w:r>
      <w:r w:rsidRPr="00926A89">
        <w:rPr>
          <w:rStyle w:val="None"/>
          <w:rFonts w:ascii="Times New Roman" w:hAnsi="Times New Roman"/>
          <w:b/>
          <w:bCs/>
          <w:sz w:val="24"/>
          <w:szCs w:val="24"/>
        </w:rPr>
        <w:t xml:space="preserve"> Methylation and Regulation of Metabolically Important Genes </w:t>
      </w:r>
    </w:p>
    <w:p w14:paraId="2773399A"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sz w:val="24"/>
          <w:szCs w:val="24"/>
        </w:rPr>
        <w:t>Recent human and animal studies have reported the potential importance of maternal</w:t>
      </w:r>
      <w:r w:rsidR="007D68BA" w:rsidRPr="00926A89">
        <w:rPr>
          <w:rStyle w:val="None"/>
          <w:rFonts w:ascii="Times New Roman" w:hAnsi="Times New Roman"/>
          <w:sz w:val="24"/>
          <w:szCs w:val="24"/>
        </w:rPr>
        <w:t xml:space="preserve"> OCM</w:t>
      </w:r>
      <w:r w:rsidRPr="00926A89">
        <w:rPr>
          <w:rStyle w:val="None"/>
          <w:rFonts w:ascii="Times New Roman" w:hAnsi="Times New Roman"/>
          <w:sz w:val="24"/>
          <w:szCs w:val="24"/>
        </w:rPr>
        <w:t xml:space="preserve"> and nutrients regulating it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folate etc) in the programming of metabolic diseases </w:t>
      </w:r>
      <w:r w:rsidRPr="00926A89">
        <w:rPr>
          <w:rStyle w:val="None"/>
          <w:rFonts w:ascii="Times New Roman" w:hAnsi="Times New Roman"/>
          <w:sz w:val="24"/>
          <w:szCs w:val="24"/>
        </w:rPr>
        <w:lastRenderedPageBreak/>
        <w:t>in their offspring</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fldData xml:space="preserve">PEVuZE5vdGU+PENpdGU+PEF1dGhvcj5ZYWpuaWs8L0F1dGhvcj48WWVhcj4yMDA4PC9ZZWFyPjxS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</w:fldData>
        </w:fldChar>
      </w:r>
      <w:r w:rsidR="00AF7C6E" w:rsidRPr="00926A89">
        <w:rPr>
          <w:rStyle w:val="None"/>
          <w:rFonts w:ascii="Times New Roman" w:hAnsi="Times New Roman"/>
          <w:sz w:val="24"/>
          <w:szCs w:val="24"/>
        </w:rPr>
        <w:instrText xml:space="preserve"> ADDIN EN.CITE </w:instrText>
      </w:r>
      <w:r w:rsidR="003E6F85" w:rsidRPr="00926A89">
        <w:rPr>
          <w:rStyle w:val="None"/>
          <w:rFonts w:ascii="Times New Roman" w:hAnsi="Times New Roman"/>
          <w:sz w:val="24"/>
          <w:szCs w:val="24"/>
        </w:rPr>
        <w:fldChar w:fldCharType="begin">
          <w:fldData xml:space="preserve">PEVuZE5vdGU+PENpdGU+PEF1dGhvcj5ZYWpuaWs8L0F1dGhvcj48WWVhcj4yMDA4PC9ZZWFyPjxS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</w:fldData>
        </w:fldChar>
      </w:r>
      <w:r w:rsidR="00AF7C6E" w:rsidRPr="00926A89">
        <w:rPr>
          <w:rStyle w:val="None"/>
          <w:rFonts w:ascii="Times New Roman" w:hAnsi="Times New Roman"/>
          <w:sz w:val="24"/>
          <w:szCs w:val="24"/>
        </w:rPr>
        <w:instrText xml:space="preserve"> ADDIN EN.CITE.DATA </w:instrText>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end"/>
      </w:r>
      <w:r w:rsidR="003E6F85" w:rsidRPr="00926A89">
        <w:rPr>
          <w:rStyle w:val="None"/>
          <w:rFonts w:ascii="Times New Roman" w:hAnsi="Times New Roman"/>
          <w:sz w:val="24"/>
          <w:szCs w:val="24"/>
        </w:rPr>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11" w:tooltip="Yajnik, 2008 #11" w:history="1">
        <w:r w:rsidR="00092E67" w:rsidRPr="00926A89">
          <w:rPr>
            <w:rStyle w:val="None"/>
            <w:rFonts w:ascii="Times New Roman" w:hAnsi="Times New Roman"/>
            <w:noProof/>
            <w:sz w:val="24"/>
            <w:szCs w:val="24"/>
          </w:rPr>
          <w:t>11</w:t>
        </w:r>
      </w:hyperlink>
      <w:r w:rsidR="00AF7C6E" w:rsidRPr="00926A89">
        <w:rPr>
          <w:rStyle w:val="None"/>
          <w:rFonts w:ascii="Times New Roman" w:hAnsi="Times New Roman"/>
          <w:noProof/>
          <w:sz w:val="24"/>
          <w:szCs w:val="24"/>
        </w:rPr>
        <w:t xml:space="preserve">, </w:t>
      </w:r>
      <w:hyperlink w:anchor="_ENREF_43" w:tooltip="Kumar, 2013 #31" w:history="1">
        <w:r w:rsidR="00092E67" w:rsidRPr="00926A89">
          <w:rPr>
            <w:rStyle w:val="None"/>
            <w:rFonts w:ascii="Times New Roman" w:hAnsi="Times New Roman"/>
            <w:noProof/>
            <w:sz w:val="24"/>
            <w:szCs w:val="24"/>
          </w:rPr>
          <w:t>43</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Our observation of differential methylation of a set of T2D candidate genes, especially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by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supplementation in a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deficient population suggests a </w:t>
      </w:r>
      <w:r w:rsidR="00416A6F" w:rsidRPr="00926A89">
        <w:rPr>
          <w:rStyle w:val="None"/>
          <w:rFonts w:ascii="Times New Roman" w:hAnsi="Times New Roman"/>
          <w:sz w:val="24"/>
          <w:szCs w:val="24"/>
        </w:rPr>
        <w:t xml:space="preserve">possible </w:t>
      </w:r>
      <w:r w:rsidRPr="00926A89">
        <w:rPr>
          <w:rStyle w:val="None"/>
          <w:rFonts w:ascii="Times New Roman" w:hAnsi="Times New Roman"/>
          <w:sz w:val="24"/>
          <w:szCs w:val="24"/>
        </w:rPr>
        <w:t xml:space="preserve">molecular mechanism for these observations. We can only speculate </w:t>
      </w:r>
      <w:r w:rsidR="009E6E51" w:rsidRPr="00926A89">
        <w:rPr>
          <w:rStyle w:val="None"/>
          <w:rFonts w:ascii="Times New Roman" w:hAnsi="Times New Roman"/>
          <w:sz w:val="24"/>
          <w:szCs w:val="24"/>
        </w:rPr>
        <w:t xml:space="preserve">about </w:t>
      </w:r>
      <w:r w:rsidRPr="00926A89">
        <w:rPr>
          <w:rStyle w:val="None"/>
          <w:rFonts w:ascii="Times New Roman" w:hAnsi="Times New Roman"/>
          <w:sz w:val="24"/>
          <w:szCs w:val="24"/>
        </w:rPr>
        <w:t>the possible mechanism/pathway that c</w:t>
      </w:r>
      <w:r w:rsidR="009E6E51" w:rsidRPr="00926A89">
        <w:rPr>
          <w:rStyle w:val="None"/>
          <w:rFonts w:ascii="Times New Roman" w:hAnsi="Times New Roman"/>
          <w:sz w:val="24"/>
          <w:szCs w:val="24"/>
        </w:rPr>
        <w:t>ould</w:t>
      </w:r>
      <w:r w:rsidRPr="00926A89">
        <w:rPr>
          <w:rStyle w:val="None"/>
          <w:rFonts w:ascii="Times New Roman" w:hAnsi="Times New Roman"/>
          <w:sz w:val="24"/>
          <w:szCs w:val="24"/>
        </w:rPr>
        <w:t xml:space="preserve"> link the methylation changes observed in the above loci. The SAM/SAH ratio determines the methylation potential of the cell, and conversion of methionine to SAM is regulated by two key enzymes, methionine adenosyltransferase 2A and 2B (</w:t>
      </w:r>
      <w:r w:rsidR="004C1F7B" w:rsidRPr="00926A89">
        <w:rPr>
          <w:rStyle w:val="None"/>
          <w:rFonts w:ascii="Times New Roman" w:hAnsi="Times New Roman"/>
          <w:iCs/>
          <w:sz w:val="24"/>
          <w:szCs w:val="24"/>
          <w:lang w:val="de-DE"/>
        </w:rPr>
        <w:t>MAT2A</w:t>
      </w:r>
      <w:r w:rsidRPr="00926A89">
        <w:rPr>
          <w:rStyle w:val="None"/>
          <w:rFonts w:ascii="Times New Roman" w:hAnsi="Times New Roman"/>
          <w:sz w:val="24"/>
          <w:szCs w:val="24"/>
        </w:rPr>
        <w:t xml:space="preserve"> and </w:t>
      </w:r>
      <w:r w:rsidR="004C1F7B" w:rsidRPr="00926A89">
        <w:rPr>
          <w:rStyle w:val="None"/>
          <w:rFonts w:ascii="Times New Roman" w:hAnsi="Times New Roman"/>
          <w:iCs/>
          <w:sz w:val="24"/>
          <w:szCs w:val="24"/>
          <w:lang w:val="de-DE"/>
        </w:rPr>
        <w:t>MAT2B</w:t>
      </w:r>
      <w:r w:rsidRPr="00926A89">
        <w:rPr>
          <w:rStyle w:val="None"/>
          <w:rFonts w:ascii="Times New Roman" w:hAnsi="Times New Roman"/>
          <w:sz w:val="24"/>
          <w:szCs w:val="24"/>
        </w:rPr>
        <w:t xml:space="preserve">), which are established targets of </w:t>
      </w:r>
      <w:r w:rsidRPr="00926A89">
        <w:rPr>
          <w:rStyle w:val="None"/>
          <w:rFonts w:ascii="Times New Roman" w:hAnsi="Times New Roman"/>
          <w:i/>
          <w:iCs/>
          <w:sz w:val="24"/>
          <w:szCs w:val="24"/>
        </w:rPr>
        <w:t>miR21-3p</w:t>
      </w:r>
      <w:r w:rsidR="007F686A" w:rsidRPr="00926A89">
        <w:rPr>
          <w:rStyle w:val="None"/>
          <w:rFonts w:ascii="Times New Roman" w:hAnsi="Times New Roman"/>
          <w:i/>
          <w:iCs/>
          <w:sz w:val="24"/>
          <w:szCs w:val="24"/>
        </w:rPr>
        <w:t xml:space="preserve"> </w:t>
      </w:r>
      <w:r w:rsidR="003E6F85" w:rsidRPr="00926A89">
        <w:rPr>
          <w:rStyle w:val="None"/>
          <w:rFonts w:ascii="Times New Roman" w:hAnsi="Times New Roman"/>
          <w:iCs/>
          <w:sz w:val="24"/>
          <w:szCs w:val="24"/>
        </w:rPr>
        <w:fldChar w:fldCharType="begin"/>
      </w:r>
      <w:r w:rsidR="00092E67" w:rsidRPr="00926A89">
        <w:rPr>
          <w:rStyle w:val="None"/>
          <w:rFonts w:ascii="Times New Roman" w:hAnsi="Times New Roman"/>
          <w:iCs/>
          <w:sz w:val="24"/>
          <w:szCs w:val="24"/>
        </w:rPr>
        <w:instrText xml:space="preserve"> ADDIN EN.CITE &lt;EndNote&gt;&lt;Cite&gt;&lt;Author&gt;Lo&lt;/Author&gt;&lt;Year&gt;2013&lt;/Year&gt;&lt;RecNum&gt;16&lt;/RecNum&gt;&lt;DisplayText&gt;[28]&lt;/DisplayText&gt;&lt;record&gt;&lt;rec-number&gt;16&lt;/rec-number&gt;&lt;foreign-keys&gt;&lt;key app="EN" db-id="pdzsxa9ss0awpiexxtgx9vtxsz0ssx9zsdte"&gt;16&lt;/key&gt;&lt;/foreign-keys&gt;&lt;ref-type name="Journal Article"&gt;17&lt;/ref-type&gt;&lt;contributors&gt;&lt;authors&gt;&lt;author&gt;Lo, T. F.&lt;/author&gt;&lt;author&gt;Tsai, W. C.&lt;/author&gt;&lt;author&gt;Chen, S. T.&lt;/author&gt;&lt;/authors&gt;&lt;/contributors&gt;&lt;titles&gt;&lt;title&gt;MicroRNA-21-3p, a berberine-induced miRNA, directly down-regulates human methionine adenosyltransferases 2A and 2B and inhibits hepatoma cell growth&lt;/title&gt;&lt;secondary-title&gt;PLoS One&lt;/secondary-title&gt;&lt;/titles&gt;&lt;periodical&gt;&lt;full-title&gt;PLoS One&lt;/full-title&gt;&lt;/periodical&gt;&lt;volume&gt;8&lt;/volume&gt;&lt;number&gt;9&lt;/number&gt;&lt;dates&gt;&lt;year&gt;2013&lt;/year&gt;&lt;/dates&gt;&lt;isbn&gt;1932-6203 (Electronic)&amp;#xD;1932-6203 (Linking)&lt;/isbn&gt;&lt;urls&gt;&lt;/urls&gt;&lt;/record&gt;&lt;/Cite&gt;&lt;/EndNote&gt;</w:instrText>
      </w:r>
      <w:r w:rsidR="003E6F85" w:rsidRPr="00926A89">
        <w:rPr>
          <w:rStyle w:val="None"/>
          <w:rFonts w:ascii="Times New Roman" w:hAnsi="Times New Roman"/>
          <w:iCs/>
          <w:sz w:val="24"/>
          <w:szCs w:val="24"/>
        </w:rPr>
        <w:fldChar w:fldCharType="separate"/>
      </w:r>
      <w:r w:rsidR="00AF7C6E" w:rsidRPr="00926A89">
        <w:rPr>
          <w:rStyle w:val="None"/>
          <w:rFonts w:ascii="Times New Roman" w:hAnsi="Times New Roman"/>
          <w:iCs/>
          <w:noProof/>
          <w:sz w:val="24"/>
          <w:szCs w:val="24"/>
        </w:rPr>
        <w:t>[</w:t>
      </w:r>
      <w:hyperlink w:anchor="_ENREF_28" w:tooltip="Lo, 2013 #16" w:history="1">
        <w:r w:rsidR="00092E67" w:rsidRPr="00926A89">
          <w:rPr>
            <w:rStyle w:val="None"/>
            <w:rFonts w:ascii="Times New Roman" w:hAnsi="Times New Roman"/>
            <w:iCs/>
            <w:noProof/>
            <w:sz w:val="24"/>
            <w:szCs w:val="24"/>
          </w:rPr>
          <w:t>28</w:t>
        </w:r>
      </w:hyperlink>
      <w:r w:rsidR="00AF7C6E" w:rsidRPr="00926A89">
        <w:rPr>
          <w:rStyle w:val="None"/>
          <w:rFonts w:ascii="Times New Roman" w:hAnsi="Times New Roman"/>
          <w:iCs/>
          <w:noProof/>
          <w:sz w:val="24"/>
          <w:szCs w:val="24"/>
        </w:rPr>
        <w:t>]</w:t>
      </w:r>
      <w:r w:rsidR="003E6F85" w:rsidRPr="00926A89">
        <w:rPr>
          <w:rStyle w:val="None"/>
          <w:rFonts w:ascii="Times New Roman" w:hAnsi="Times New Roman"/>
          <w:iCs/>
          <w:sz w:val="24"/>
          <w:szCs w:val="24"/>
        </w:rPr>
        <w:fldChar w:fldCharType="end"/>
      </w:r>
      <w:r w:rsidRPr="00926A89">
        <w:rPr>
          <w:rStyle w:val="None"/>
          <w:rFonts w:ascii="Times New Roman" w:hAnsi="Times New Roman"/>
          <w:sz w:val="24"/>
          <w:szCs w:val="24"/>
          <w:lang w:val="da-DK"/>
        </w:rPr>
        <w:t xml:space="preserve">. Thus, </w:t>
      </w:r>
      <w:r w:rsidRPr="00926A89">
        <w:rPr>
          <w:rStyle w:val="None"/>
          <w:rFonts w:ascii="Times New Roman" w:hAnsi="Times New Roman"/>
          <w:sz w:val="24"/>
          <w:szCs w:val="24"/>
        </w:rPr>
        <w:t xml:space="preserve">differential methylation and expression of metabolically important genes like </w:t>
      </w:r>
      <w:r w:rsidRPr="00926A89">
        <w:rPr>
          <w:rStyle w:val="None"/>
          <w:rFonts w:ascii="Times New Roman" w:hAnsi="Times New Roman"/>
          <w:i/>
          <w:iCs/>
          <w:sz w:val="24"/>
          <w:szCs w:val="24"/>
          <w:lang w:val="fr-FR"/>
        </w:rPr>
        <w:t>TCF7L2</w:t>
      </w:r>
      <w:r w:rsidRPr="00926A89">
        <w:rPr>
          <w:rStyle w:val="None"/>
          <w:rFonts w:ascii="Times New Roman" w:hAnsi="Times New Roman"/>
          <w:sz w:val="24"/>
          <w:szCs w:val="24"/>
        </w:rPr>
        <w:t xml:space="preserve">, </w:t>
      </w:r>
      <w:r w:rsidRPr="00926A89">
        <w:rPr>
          <w:rStyle w:val="None"/>
          <w:rFonts w:ascii="Times New Roman" w:hAnsi="Times New Roman"/>
          <w:i/>
          <w:iCs/>
          <w:sz w:val="24"/>
          <w:szCs w:val="24"/>
        </w:rPr>
        <w:t>FTO, CREBPB</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de-DE"/>
        </w:rPr>
        <w:t xml:space="preserve">SIRT1 </w:t>
      </w:r>
      <w:r w:rsidRPr="00926A89">
        <w:rPr>
          <w:rStyle w:val="None"/>
          <w:rFonts w:ascii="Times New Roman" w:hAnsi="Times New Roman"/>
          <w:sz w:val="24"/>
          <w:szCs w:val="24"/>
        </w:rPr>
        <w:t xml:space="preserve">could occur as an effect of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on </w:t>
      </w:r>
      <w:r w:rsidRPr="00926A89">
        <w:rPr>
          <w:rStyle w:val="None"/>
          <w:rFonts w:ascii="Times New Roman" w:hAnsi="Times New Roman"/>
          <w:i/>
          <w:iCs/>
          <w:sz w:val="24"/>
          <w:szCs w:val="24"/>
          <w:lang w:val="de-DE"/>
        </w:rPr>
        <w:t>MAT2A</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de-DE"/>
        </w:rPr>
        <w:t>MAT2B</w:t>
      </w:r>
      <w:r w:rsidRPr="00926A89">
        <w:rPr>
          <w:rStyle w:val="None"/>
          <w:rFonts w:ascii="Times New Roman" w:hAnsi="Times New Roman"/>
          <w:sz w:val="24"/>
          <w:szCs w:val="24"/>
        </w:rPr>
        <w:t xml:space="preserve">, which regulate the SAM levels. This indicates that </w:t>
      </w:r>
      <w:r w:rsidRPr="00926A89">
        <w:rPr>
          <w:rStyle w:val="None"/>
          <w:rFonts w:ascii="Times New Roman" w:hAnsi="Times New Roman"/>
          <w:i/>
          <w:iCs/>
          <w:sz w:val="24"/>
          <w:szCs w:val="24"/>
          <w:lang w:val="da-DK"/>
        </w:rPr>
        <w:t>miR21</w:t>
      </w:r>
      <w:r w:rsidRPr="00926A89">
        <w:rPr>
          <w:rStyle w:val="None"/>
          <w:rFonts w:ascii="Times New Roman" w:hAnsi="Times New Roman"/>
          <w:sz w:val="24"/>
          <w:szCs w:val="24"/>
        </w:rPr>
        <w:t xml:space="preserve"> may be the key regulator functioning in a two-pronged way, orchestrating the methylation potential of the cell as well as regulating expression of key genes of metabolic importance.</w:t>
      </w:r>
    </w:p>
    <w:p w14:paraId="0A7585F1" w14:textId="77777777" w:rsidR="00813C12" w:rsidRPr="00926A89" w:rsidRDefault="006F64D9" w:rsidP="00AF7C6E">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lastRenderedPageBreak/>
        <w:t>Strengths and Limitations of the Study</w:t>
      </w:r>
    </w:p>
    <w:p w14:paraId="59A01C7B" w14:textId="77777777" w:rsidR="00813C12" w:rsidRPr="00926A89" w:rsidRDefault="006F64D9" w:rsidP="00E16EDF">
      <w:pPr>
        <w:pStyle w:val="Body"/>
        <w:spacing w:after="12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sz w:val="24"/>
          <w:szCs w:val="24"/>
        </w:rPr>
        <w:t>This is the first study to investigate the effects of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folic acid supplementation on the methylome of adolescents. Our study population is multi-generationally undernourished and suffers from multiple micronutrient deficiencies. The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deficient and folate sufficient status is similar to many other vegetarian populations, making our findings important for other similarly affected populations. However, there are a few limitations in the study. Our observations are based on methylation data on genomic DNA from peripheral blood cells, and therefore may not be directly extrapolated to other tissues. However, the commonality of many sites of differential methylation in blood cells and metabolic tissues (for example pancreatic islet cells) lends support to their importance. </w:t>
      </w:r>
      <w:r w:rsidR="008721EF" w:rsidRPr="00926A89">
        <w:rPr>
          <w:rStyle w:val="None"/>
          <w:rFonts w:ascii="Times New Roman" w:hAnsi="Times New Roman"/>
          <w:sz w:val="24"/>
          <w:szCs w:val="24"/>
        </w:rPr>
        <w:t xml:space="preserve">We have corrected for </w:t>
      </w:r>
      <w:r w:rsidR="008721EF" w:rsidRPr="00926A89">
        <w:rPr>
          <w:rStyle w:val="None"/>
          <w:rFonts w:ascii="Times New Roman" w:hAnsi="Times New Roman"/>
          <w:sz w:val="24"/>
          <w:szCs w:val="24"/>
          <w:lang w:val="it-IT"/>
        </w:rPr>
        <w:t>principal component</w:t>
      </w:r>
      <w:r w:rsidR="008721EF" w:rsidRPr="00926A89">
        <w:rPr>
          <w:rStyle w:val="None"/>
          <w:rFonts w:ascii="Times New Roman" w:hAnsi="Times New Roman"/>
          <w:sz w:val="24"/>
          <w:szCs w:val="24"/>
        </w:rPr>
        <w:t>s derived from the cell composition to</w:t>
      </w:r>
      <w:r w:rsidR="008721EF" w:rsidRPr="00926A89" w:rsidDel="00036109">
        <w:rPr>
          <w:rStyle w:val="None"/>
          <w:rFonts w:ascii="Times New Roman" w:hAnsi="Times New Roman"/>
          <w:sz w:val="24"/>
          <w:szCs w:val="24"/>
        </w:rPr>
        <w:t xml:space="preserve"> </w:t>
      </w:r>
      <w:r w:rsidR="00510ED9" w:rsidRPr="00926A89">
        <w:rPr>
          <w:rStyle w:val="None"/>
          <w:rFonts w:ascii="Times New Roman" w:hAnsi="Times New Roman"/>
          <w:sz w:val="24"/>
          <w:szCs w:val="24"/>
        </w:rPr>
        <w:t xml:space="preserve">account for </w:t>
      </w:r>
      <w:r w:rsidR="008721EF" w:rsidRPr="00926A89">
        <w:rPr>
          <w:rStyle w:val="None"/>
          <w:rFonts w:ascii="Times New Roman" w:hAnsi="Times New Roman"/>
          <w:sz w:val="24"/>
          <w:szCs w:val="24"/>
        </w:rPr>
        <w:t xml:space="preserve">differences in methylation due to cellular heterogeneity, collinearity of blood cell counts and consequent inflation in our study. </w:t>
      </w:r>
      <w:r w:rsidRPr="00926A89">
        <w:rPr>
          <w:rStyle w:val="None"/>
          <w:rFonts w:ascii="Times New Roman" w:hAnsi="Times New Roman"/>
          <w:sz w:val="24"/>
          <w:szCs w:val="24"/>
        </w:rPr>
        <w:t xml:space="preserve">The methylation changes in our study are relatively small but </w:t>
      </w:r>
      <w:r w:rsidRPr="00926A89">
        <w:rPr>
          <w:rStyle w:val="None"/>
          <w:rFonts w:ascii="Times New Roman" w:hAnsi="Times New Roman"/>
          <w:sz w:val="24"/>
          <w:szCs w:val="24"/>
        </w:rPr>
        <w:lastRenderedPageBreak/>
        <w:t>like genetic studies, the contribution of individual methylation differences to complex disease phenotypes is likely to be small</w:t>
      </w:r>
      <w:r w:rsidR="007F686A"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&lt;EndNote&gt;&lt;Cite&gt;&lt;Author&gt;Leenen&lt;/Author&gt;&lt;Year&gt;2016&lt;/Year&gt;&lt;RecNum&gt;47&lt;/RecNum&gt;&lt;DisplayText&gt;[58]&lt;/DisplayText&gt;&lt;record&gt;&lt;rec-number&gt;47&lt;/rec-number&gt;&lt;foreign-keys&gt;&lt;key app="EN" db-id="pdzsxa9ss0awpiexxtgx9vtxsz0ssx9zsdte"&gt;47&lt;/key&gt;&lt;/foreign-keys&gt;&lt;ref-type name="Journal Article"&gt;17&lt;/ref-type&gt;&lt;contributors&gt;&lt;authors&gt;&lt;author&gt;Leenen, F. A.&lt;/author&gt;&lt;author&gt;Muller, C. P.&lt;/author&gt;&lt;author&gt;Turner, J. D.&lt;/author&gt;&lt;/authors&gt;&lt;/contributors&gt;&lt;auth-address&gt;Department of Infection and Immunity, Luxembourg Institute of Health, 29 rue Henri Koch, 4354 Esch-sur-Alzette, Luxembourg ; Department of Immunology, Research Institute of Psychobiology, University of Trier, 54290 Trier, Germany.&amp;#xD;Department of Infection and Immunity, Luxembourg Institute of Health, 29 rue Henri Koch, 4354 Esch-sur-Alzette, Luxembourg.&lt;/auth-address&gt;&lt;titles&gt;&lt;title&gt;DNA methylation: conducting the orchestra from exposure to phenotype?&lt;/title&gt;&lt;secondary-title&gt;Clin Epigenetics&lt;/secondary-title&gt;&lt;/titles&gt;&lt;periodical&gt;&lt;full-title&gt;Clin Epigenetics&lt;/full-title&gt;&lt;/periodical&gt;&lt;pages&gt;92&lt;/pages&gt;&lt;volume&gt;8&lt;/volume&gt;&lt;edition&gt;2016/09/08&lt;/edition&gt;&lt;dates&gt;&lt;year&gt;2016&lt;/year&gt;&lt;/dates&gt;&lt;isbn&gt;1868-7083 (Electronic)&amp;#xD;1868-7075 (Linking)&lt;/isbn&gt;&lt;accession-num&gt;27602172&lt;/accession-num&gt;&lt;urls&gt;&lt;related-urls&gt;&lt;url&gt;http://www.ncbi.nlm.nih.gov/pubmed/27602172&lt;/url&gt;&lt;/related-urls&gt;&lt;/urls&gt;&lt;custom2&gt;5012062&lt;/custom2&gt;&lt;electronic-resource-num&gt;10.1186/s13148-016-0256-8&amp;#xD;256 [pii]&lt;/electronic-resource-num&gt;&lt;language&gt;eng&lt;/language&gt;&lt;/record&gt;&lt;/Cite&gt;&lt;/EndNote&gt;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8" w:tooltip="Leenen, 2016 #47" w:history="1">
        <w:r w:rsidR="00092E67" w:rsidRPr="00926A89">
          <w:rPr>
            <w:rStyle w:val="None"/>
            <w:rFonts w:ascii="Times New Roman" w:hAnsi="Times New Roman"/>
            <w:noProof/>
            <w:sz w:val="24"/>
            <w:szCs w:val="24"/>
          </w:rPr>
          <w:t>58</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xml:space="preserve">. </w:t>
      </w:r>
      <w:r w:rsidR="00CB0371" w:rsidRPr="00926A89">
        <w:rPr>
          <w:rStyle w:val="None"/>
          <w:rFonts w:ascii="Times New Roman" w:hAnsi="Times New Roman"/>
          <w:sz w:val="24"/>
          <w:szCs w:val="24"/>
        </w:rPr>
        <w:t xml:space="preserve">In view of </w:t>
      </w:r>
      <w:r w:rsidR="00B75FBF" w:rsidRPr="00926A89">
        <w:rPr>
          <w:rStyle w:val="None"/>
          <w:rFonts w:ascii="Times New Roman" w:hAnsi="Times New Roman"/>
          <w:sz w:val="24"/>
          <w:szCs w:val="24"/>
        </w:rPr>
        <w:t>a</w:t>
      </w:r>
      <w:r w:rsidRPr="00926A89">
        <w:rPr>
          <w:rStyle w:val="None"/>
          <w:rFonts w:ascii="Times New Roman" w:hAnsi="Times New Roman"/>
          <w:sz w:val="24"/>
          <w:szCs w:val="24"/>
        </w:rPr>
        <w:t xml:space="preserve"> small discovery cohort, we used a stringent FDR cut off p&lt;0.02 and </w:t>
      </w:r>
      <w:r w:rsidR="00FE5A36" w:rsidRPr="00926A89">
        <w:rPr>
          <w:rStyle w:val="None"/>
          <w:rFonts w:ascii="Times New Roman" w:hAnsi="Times New Roman"/>
          <w:sz w:val="24"/>
          <w:szCs w:val="24"/>
        </w:rPr>
        <w:t>analyzed</w:t>
      </w:r>
      <w:r w:rsidRPr="00926A89">
        <w:rPr>
          <w:rStyle w:val="None"/>
          <w:rFonts w:ascii="Times New Roman" w:hAnsi="Times New Roman"/>
          <w:sz w:val="24"/>
          <w:szCs w:val="24"/>
        </w:rPr>
        <w:t xml:space="preserve"> loci which passed the criteria in the combined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group analysis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+folic acid group). One of the differences in the findings in the discovery and validation studies is the contrasting directionality of the DMCpGs and DMRs. Though it is difficult to explain </w:t>
      </w:r>
      <w:r w:rsidR="00CD290A" w:rsidRPr="00926A89">
        <w:rPr>
          <w:rStyle w:val="None"/>
          <w:rFonts w:ascii="Times New Roman" w:hAnsi="Times New Roman"/>
          <w:sz w:val="24"/>
          <w:szCs w:val="24"/>
        </w:rPr>
        <w:t>the mechanism</w:t>
      </w:r>
      <w:r w:rsidR="008F0ACC" w:rsidRPr="00926A89">
        <w:rPr>
          <w:rStyle w:val="None"/>
          <w:rFonts w:ascii="Times New Roman" w:hAnsi="Times New Roman"/>
          <w:sz w:val="24"/>
          <w:szCs w:val="24"/>
        </w:rPr>
        <w:t>,</w:t>
      </w:r>
      <w:r w:rsidR="00355D8D" w:rsidRPr="00926A89">
        <w:rPr>
          <w:rStyle w:val="None"/>
          <w:rFonts w:ascii="Times New Roman" w:hAnsi="Times New Roman"/>
          <w:sz w:val="24"/>
          <w:szCs w:val="24"/>
        </w:rPr>
        <w:t xml:space="preserve"> </w:t>
      </w:r>
      <w:r w:rsidRPr="00926A89">
        <w:rPr>
          <w:rStyle w:val="None"/>
          <w:rFonts w:ascii="Times New Roman" w:hAnsi="Times New Roman"/>
          <w:sz w:val="24"/>
          <w:szCs w:val="24"/>
        </w:rPr>
        <w:t>there are several studies which reports contrasting methylation changes in similar but different supplementation studies both in animals and humans</w:t>
      </w:r>
      <w:r w:rsidR="00263D23" w:rsidRPr="00926A89">
        <w:rPr>
          <w:rStyle w:val="None"/>
          <w:rFonts w:ascii="Times New Roman" w:hAnsi="Times New Roman"/>
          <w:sz w:val="24"/>
          <w:szCs w:val="24"/>
        </w:rPr>
        <w:t xml:space="preserve"> </w:t>
      </w:r>
      <w:r w:rsidR="003E6F85" w:rsidRPr="00926A89">
        <w:rPr>
          <w:rStyle w:val="None"/>
          <w:rFonts w:ascii="Times New Roman" w:hAnsi="Times New Roman"/>
          <w:sz w:val="24"/>
          <w:szCs w:val="24"/>
        </w:rPr>
        <w:fldChar w:fldCharType="begin"/>
      </w:r>
      <w:r w:rsidR="00AF7C6E" w:rsidRPr="00926A89">
        <w:rPr>
          <w:rStyle w:val="None"/>
          <w:rFonts w:ascii="Times New Roman" w:hAnsi="Times New Roman"/>
          <w:sz w:val="24"/>
          <w:szCs w:val="24"/>
        </w:rPr>
        <w:instrText xml:space="preserve"> ADDIN EN.CITE &lt;EndNote&gt;&lt;Cite&gt;&lt;Author&gt;Anderson&lt;/Author&gt;&lt;Year&gt;2012&lt;/Year&gt;&lt;RecNum&gt;48&lt;/RecNum&gt;&lt;DisplayText&gt;[59]&lt;/DisplayText&gt;&lt;record&gt;&lt;rec-number&gt;48&lt;/rec-number&gt;&lt;foreign-keys&gt;&lt;key app="EN" db-id="pdzsxa9ss0awpiexxtgx9vtxsz0ssx9zsdte"&gt;48&lt;/key&gt;&lt;/foreign-keys&gt;&lt;ref-type name="Journal Article"&gt;17&lt;/ref-type&gt;&lt;contributors&gt;&lt;authors&gt;&lt;author&gt;Anderson, O. S.&lt;/author&gt;&lt;author&gt;Sant, K. E.&lt;/author&gt;&lt;author&gt;Dolinoy, D. C.&lt;/author&gt;&lt;/authors&gt;&lt;/contributors&gt;&lt;auth-address&gt;Department of Environmental Health Sciences, University of Michigan, Ann Arbor, MI 48109-2029, USA.&lt;/auth-address&gt;&lt;titles&gt;&lt;title&gt;Nutrition and epigenetics: an interplay of dietary methyl donors, one-carbon metabolism and DNA methylation&lt;/title&gt;&lt;secondary-title&gt;J Nutr Biochem&lt;/secondary-title&gt;&lt;/titles&gt;&lt;periodical&gt;&lt;full-title&gt;J Nutr Biochem&lt;/full-title&gt;&lt;/periodical&gt;&lt;pages&gt;853-9&lt;/pages&gt;&lt;volume&gt;23&lt;/volume&gt;&lt;number&gt;8&lt;/number&gt;&lt;edition&gt;2012/07/04&lt;/edition&gt;&lt;keywords&gt;&lt;keyword&gt;Carbon/metabolism&lt;/keyword&gt;&lt;keyword&gt;DNA Methylation&lt;/keyword&gt;&lt;keyword&gt;*Diet&lt;/keyword&gt;&lt;keyword&gt;*Epigenesis, Genetic&lt;/keyword&gt;&lt;keyword&gt;Folic Acid Deficiency/metabolism&lt;/keyword&gt;&lt;keyword&gt;Humans&lt;/keyword&gt;&lt;keyword&gt;Nutritional Status/*genetics&lt;/keyword&gt;&lt;keyword&gt;S-Adenosylmethionine/*metabolism&lt;/keyword&gt;&lt;keyword&gt;Vitamin B Complex/metabolism&lt;/keyword&gt;&lt;/keywords&gt;&lt;dates&gt;&lt;year&gt;2012&lt;/year&gt;&lt;pub-dates&gt;&lt;date&gt;Aug&lt;/date&gt;&lt;/pub-dates&gt;&lt;/dates&gt;&lt;isbn&gt;1873-4847 (Electronic)&amp;#xD;0955-2863 (Linking)&lt;/isbn&gt;&lt;accession-num&gt;22749138&lt;/accession-num&gt;&lt;urls&gt;&lt;related-urls&gt;&lt;url&gt;http://www.ncbi.nlm.nih.gov/pubmed/22749138&lt;/url&gt;&lt;/related-urls&gt;&lt;/urls&gt;&lt;custom2&gt;3405985&lt;/custom2&gt;&lt;electronic-resource-num&gt;10.1016/j.jnutbio.2012.03.003&amp;#xD;S0955-2863(12)00059-9 [pii]&lt;/electronic-resource-num&gt;&lt;language&gt;eng&lt;/language&gt;&lt;/record&gt;&lt;/Cite&gt;&lt;/EndNote&gt;</w:instrText>
      </w:r>
      <w:r w:rsidR="003E6F85" w:rsidRPr="00926A89">
        <w:rPr>
          <w:rStyle w:val="None"/>
          <w:rFonts w:ascii="Times New Roman" w:hAnsi="Times New Roman"/>
          <w:sz w:val="24"/>
          <w:szCs w:val="24"/>
        </w:rPr>
        <w:fldChar w:fldCharType="separate"/>
      </w:r>
      <w:r w:rsidR="00AF7C6E" w:rsidRPr="00926A89">
        <w:rPr>
          <w:rStyle w:val="None"/>
          <w:rFonts w:ascii="Times New Roman" w:hAnsi="Times New Roman"/>
          <w:noProof/>
          <w:sz w:val="24"/>
          <w:szCs w:val="24"/>
        </w:rPr>
        <w:t>[</w:t>
      </w:r>
      <w:hyperlink w:anchor="_ENREF_59" w:tooltip="Anderson, 2012 #48" w:history="1">
        <w:r w:rsidR="00092E67" w:rsidRPr="00926A89">
          <w:rPr>
            <w:rStyle w:val="None"/>
            <w:rFonts w:ascii="Times New Roman" w:hAnsi="Times New Roman"/>
            <w:noProof/>
            <w:sz w:val="24"/>
            <w:szCs w:val="24"/>
          </w:rPr>
          <w:t>59</w:t>
        </w:r>
      </w:hyperlink>
      <w:r w:rsidR="00AF7C6E" w:rsidRPr="00926A89">
        <w:rPr>
          <w:rStyle w:val="None"/>
          <w:rFonts w:ascii="Times New Roman" w:hAnsi="Times New Roman"/>
          <w:noProof/>
          <w:sz w:val="24"/>
          <w:szCs w:val="24"/>
        </w:rPr>
        <w:t>]</w:t>
      </w:r>
      <w:r w:rsidR="003E6F85" w:rsidRPr="00926A89">
        <w:rPr>
          <w:rStyle w:val="None"/>
          <w:rFonts w:ascii="Times New Roman" w:hAnsi="Times New Roman"/>
          <w:sz w:val="24"/>
          <w:szCs w:val="24"/>
        </w:rPr>
        <w:fldChar w:fldCharType="end"/>
      </w:r>
      <w:r w:rsidRPr="00926A89">
        <w:rPr>
          <w:rStyle w:val="None"/>
          <w:rFonts w:ascii="Times New Roman" w:hAnsi="Times New Roman"/>
          <w:sz w:val="24"/>
          <w:szCs w:val="24"/>
        </w:rPr>
        <w:t>. We speculate that these contrasting methylation changes may be due to differences in the structure, design, age, dose and duration of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folic acid supplementation in two cohorts</w:t>
      </w:r>
      <w:r w:rsidR="00D83AE7" w:rsidRPr="00926A89">
        <w:rPr>
          <w:rStyle w:val="None"/>
          <w:rFonts w:ascii="Times New Roman" w:hAnsi="Times New Roman"/>
          <w:sz w:val="24"/>
          <w:szCs w:val="24"/>
        </w:rPr>
        <w:t xml:space="preserve">. We have </w:t>
      </w:r>
      <w:r w:rsidR="00792B57" w:rsidRPr="00926A89">
        <w:rPr>
          <w:rStyle w:val="None"/>
          <w:rFonts w:ascii="Times New Roman" w:hAnsi="Times New Roman"/>
          <w:sz w:val="24"/>
          <w:szCs w:val="24"/>
        </w:rPr>
        <w:t xml:space="preserve">made </w:t>
      </w:r>
      <w:r w:rsidR="00D83AE7" w:rsidRPr="00926A89">
        <w:rPr>
          <w:rStyle w:val="None"/>
          <w:rFonts w:ascii="Times New Roman" w:hAnsi="Times New Roman"/>
          <w:sz w:val="24"/>
          <w:szCs w:val="24"/>
        </w:rPr>
        <w:t>similar observation</w:t>
      </w:r>
      <w:r w:rsidR="00792B57" w:rsidRPr="00926A89">
        <w:rPr>
          <w:rStyle w:val="None"/>
          <w:rFonts w:ascii="Times New Roman" w:hAnsi="Times New Roman"/>
          <w:sz w:val="24"/>
          <w:szCs w:val="24"/>
        </w:rPr>
        <w:t xml:space="preserve">s </w:t>
      </w:r>
      <w:r w:rsidR="0022096E" w:rsidRPr="00926A89">
        <w:rPr>
          <w:rStyle w:val="None"/>
          <w:rFonts w:ascii="Times New Roman" w:hAnsi="Times New Roman"/>
          <w:sz w:val="24"/>
          <w:szCs w:val="24"/>
        </w:rPr>
        <w:t xml:space="preserve">on methylation changes </w:t>
      </w:r>
      <w:r w:rsidR="00792B57" w:rsidRPr="00926A89">
        <w:rPr>
          <w:rStyle w:val="None"/>
          <w:rFonts w:ascii="Times New Roman" w:hAnsi="Times New Roman"/>
          <w:sz w:val="24"/>
          <w:szCs w:val="24"/>
        </w:rPr>
        <w:t xml:space="preserve">with different dose of folic acid </w:t>
      </w:r>
      <w:r w:rsidR="00D83AE7" w:rsidRPr="00926A89">
        <w:rPr>
          <w:rStyle w:val="None"/>
          <w:rFonts w:ascii="Times New Roman" w:hAnsi="Times New Roman"/>
          <w:sz w:val="24"/>
          <w:szCs w:val="24"/>
        </w:rPr>
        <w:t xml:space="preserve">in </w:t>
      </w:r>
      <w:r w:rsidR="00792B57" w:rsidRPr="00926A89">
        <w:rPr>
          <w:rStyle w:val="None"/>
          <w:rFonts w:ascii="Times New Roman" w:hAnsi="Times New Roman"/>
          <w:sz w:val="24"/>
          <w:szCs w:val="24"/>
        </w:rPr>
        <w:t xml:space="preserve">an independent </w:t>
      </w:r>
      <w:r w:rsidR="00D83AE7" w:rsidRPr="00926A89">
        <w:rPr>
          <w:rStyle w:val="None"/>
          <w:rFonts w:ascii="Times New Roman" w:hAnsi="Times New Roman"/>
          <w:sz w:val="24"/>
          <w:szCs w:val="24"/>
        </w:rPr>
        <w:t>animal study (</w:t>
      </w:r>
      <w:r w:rsidR="00792B57" w:rsidRPr="00926A89">
        <w:rPr>
          <w:rStyle w:val="None"/>
          <w:rFonts w:ascii="Times New Roman" w:hAnsi="Times New Roman"/>
          <w:sz w:val="24"/>
          <w:szCs w:val="24"/>
        </w:rPr>
        <w:t>data not shown</w:t>
      </w:r>
      <w:r w:rsidR="00D83AE7" w:rsidRPr="00926A89">
        <w:rPr>
          <w:rStyle w:val="None"/>
          <w:rFonts w:ascii="Times New Roman" w:hAnsi="Times New Roman"/>
          <w:sz w:val="24"/>
          <w:szCs w:val="24"/>
        </w:rPr>
        <w:t>)</w:t>
      </w:r>
      <w:r w:rsidRPr="00926A89">
        <w:rPr>
          <w:rStyle w:val="None"/>
          <w:rFonts w:ascii="Times New Roman" w:hAnsi="Times New Roman"/>
          <w:sz w:val="24"/>
          <w:szCs w:val="24"/>
        </w:rPr>
        <w:t xml:space="preserve">. Since </w:t>
      </w:r>
      <w:r w:rsidRPr="00926A89">
        <w:rPr>
          <w:rStyle w:val="None"/>
          <w:rFonts w:ascii="Times New Roman" w:hAnsi="Times New Roman"/>
          <w:i/>
          <w:iCs/>
          <w:sz w:val="24"/>
          <w:szCs w:val="24"/>
          <w:lang w:val="fr-FR"/>
        </w:rPr>
        <w:t>FTO</w:t>
      </w:r>
      <w:r w:rsidRPr="00926A89">
        <w:rPr>
          <w:rStyle w:val="None"/>
          <w:rFonts w:ascii="Times New Roman" w:hAnsi="Times New Roman"/>
          <w:sz w:val="24"/>
          <w:szCs w:val="24"/>
        </w:rPr>
        <w:t xml:space="preserve"> and </w:t>
      </w:r>
      <w:r w:rsidRPr="00926A89">
        <w:rPr>
          <w:rStyle w:val="None"/>
          <w:rFonts w:ascii="Times New Roman" w:hAnsi="Times New Roman"/>
          <w:i/>
          <w:iCs/>
          <w:sz w:val="24"/>
          <w:szCs w:val="24"/>
          <w:lang w:val="fr-FR"/>
        </w:rPr>
        <w:t>TCF7L2</w:t>
      </w:r>
      <w:r w:rsidR="00355D8D" w:rsidRPr="00926A89">
        <w:rPr>
          <w:rStyle w:val="None"/>
          <w:rFonts w:ascii="Times New Roman" w:hAnsi="Times New Roman"/>
          <w:sz w:val="24"/>
          <w:szCs w:val="24"/>
        </w:rPr>
        <w:t xml:space="preserve"> are strongly</w:t>
      </w:r>
      <w:r w:rsidRPr="00926A89">
        <w:rPr>
          <w:rStyle w:val="None"/>
          <w:rFonts w:ascii="Times New Roman" w:hAnsi="Times New Roman"/>
          <w:sz w:val="24"/>
          <w:szCs w:val="24"/>
        </w:rPr>
        <w:t xml:space="preserve"> associated with T2D and obesity</w:t>
      </w:r>
      <w:r w:rsidR="00355D8D" w:rsidRPr="00926A89">
        <w:rPr>
          <w:rStyle w:val="None"/>
          <w:rFonts w:ascii="Times New Roman" w:hAnsi="Times New Roman"/>
          <w:sz w:val="24"/>
          <w:szCs w:val="24"/>
        </w:rPr>
        <w:t>, there</w:t>
      </w:r>
      <w:r w:rsidRPr="00926A89">
        <w:rPr>
          <w:rStyle w:val="None"/>
          <w:rFonts w:ascii="Times New Roman" w:hAnsi="Times New Roman"/>
          <w:sz w:val="24"/>
          <w:szCs w:val="24"/>
        </w:rPr>
        <w:t xml:space="preserve"> </w:t>
      </w:r>
      <w:r w:rsidRPr="00926A89">
        <w:rPr>
          <w:rStyle w:val="None"/>
          <w:rFonts w:ascii="Times New Roman" w:hAnsi="Times New Roman"/>
          <w:sz w:val="24"/>
          <w:szCs w:val="24"/>
        </w:rPr>
        <w:lastRenderedPageBreak/>
        <w:t xml:space="preserve">is </w:t>
      </w:r>
      <w:r w:rsidR="00355D8D" w:rsidRPr="00926A89">
        <w:rPr>
          <w:rStyle w:val="None"/>
          <w:rFonts w:ascii="Times New Roman" w:hAnsi="Times New Roman"/>
          <w:sz w:val="24"/>
          <w:szCs w:val="24"/>
        </w:rPr>
        <w:t xml:space="preserve">a </w:t>
      </w:r>
      <w:r w:rsidRPr="00926A89">
        <w:rPr>
          <w:rStyle w:val="None"/>
          <w:rFonts w:ascii="Times New Roman" w:hAnsi="Times New Roman"/>
          <w:sz w:val="24"/>
          <w:szCs w:val="24"/>
        </w:rPr>
        <w:t>possibility that</w:t>
      </w:r>
      <w:r w:rsidR="00355D8D" w:rsidRPr="00926A89">
        <w:rPr>
          <w:rStyle w:val="None"/>
          <w:rFonts w:ascii="Times New Roman" w:hAnsi="Times New Roman"/>
          <w:sz w:val="24"/>
          <w:szCs w:val="24"/>
        </w:rPr>
        <w:t xml:space="preserve"> the</w:t>
      </w:r>
      <w:r w:rsidRPr="00926A89">
        <w:rPr>
          <w:rStyle w:val="None"/>
          <w:rFonts w:ascii="Times New Roman" w:hAnsi="Times New Roman"/>
          <w:sz w:val="24"/>
          <w:szCs w:val="24"/>
        </w:rPr>
        <w:t xml:space="preserve"> methylation changes may be </w:t>
      </w:r>
      <w:r w:rsidR="00355D8D" w:rsidRPr="00926A89">
        <w:rPr>
          <w:rStyle w:val="None"/>
          <w:rFonts w:ascii="Times New Roman" w:hAnsi="Times New Roman"/>
          <w:sz w:val="24"/>
          <w:szCs w:val="24"/>
        </w:rPr>
        <w:t xml:space="preserve">the </w:t>
      </w:r>
      <w:r w:rsidRPr="00926A89">
        <w:rPr>
          <w:rStyle w:val="None"/>
          <w:rFonts w:ascii="Times New Roman" w:hAnsi="Times New Roman"/>
          <w:sz w:val="24"/>
          <w:szCs w:val="24"/>
        </w:rPr>
        <w:t>effect of SNPs near the CpG</w:t>
      </w:r>
      <w:r w:rsidR="00355D8D" w:rsidRPr="00926A89">
        <w:rPr>
          <w:rStyle w:val="None"/>
          <w:rFonts w:ascii="Times New Roman" w:hAnsi="Times New Roman"/>
          <w:sz w:val="24"/>
          <w:szCs w:val="24"/>
        </w:rPr>
        <w:t>s</w:t>
      </w:r>
      <w:r w:rsidRPr="00926A89">
        <w:rPr>
          <w:rStyle w:val="None"/>
          <w:rFonts w:ascii="Times New Roman" w:hAnsi="Times New Roman"/>
          <w:sz w:val="24"/>
          <w:szCs w:val="24"/>
        </w:rPr>
        <w:t xml:space="preserve"> at the</w:t>
      </w:r>
      <w:r w:rsidR="006C660B" w:rsidRPr="00926A89">
        <w:rPr>
          <w:rStyle w:val="None"/>
          <w:rFonts w:ascii="Times New Roman" w:hAnsi="Times New Roman"/>
          <w:sz w:val="24"/>
          <w:szCs w:val="24"/>
        </w:rPr>
        <w:t xml:space="preserve"> two</w:t>
      </w:r>
      <w:r w:rsidRPr="00926A89">
        <w:rPr>
          <w:rStyle w:val="None"/>
          <w:rFonts w:ascii="Times New Roman" w:hAnsi="Times New Roman"/>
          <w:sz w:val="24"/>
          <w:szCs w:val="24"/>
        </w:rPr>
        <w:t xml:space="preserve"> loci. </w:t>
      </w:r>
      <w:r w:rsidR="00F741A0" w:rsidRPr="00926A89">
        <w:rPr>
          <w:rStyle w:val="None"/>
          <w:rFonts w:ascii="Times New Roman" w:hAnsi="Times New Roman"/>
          <w:sz w:val="24"/>
          <w:szCs w:val="24"/>
        </w:rPr>
        <w:t xml:space="preserve">Comparison of the </w:t>
      </w:r>
      <w:r w:rsidRPr="00926A89">
        <w:rPr>
          <w:rStyle w:val="None"/>
          <w:rFonts w:ascii="Times New Roman" w:hAnsi="Times New Roman"/>
          <w:sz w:val="24"/>
          <w:szCs w:val="24"/>
        </w:rPr>
        <w:t>genotype data</w:t>
      </w:r>
      <w:r w:rsidR="00F741A0" w:rsidRPr="00926A89">
        <w:rPr>
          <w:rStyle w:val="None"/>
          <w:rFonts w:ascii="Times New Roman" w:hAnsi="Times New Roman"/>
          <w:sz w:val="24"/>
          <w:szCs w:val="24"/>
        </w:rPr>
        <w:t xml:space="preserve"> from a</w:t>
      </w:r>
      <w:r w:rsidRPr="00926A89">
        <w:rPr>
          <w:rStyle w:val="None"/>
          <w:rFonts w:ascii="Times New Roman" w:hAnsi="Times New Roman"/>
          <w:sz w:val="24"/>
          <w:szCs w:val="24"/>
        </w:rPr>
        <w:t xml:space="preserve"> 1.2kb flanking region around </w:t>
      </w:r>
      <w:r w:rsidR="00F741A0" w:rsidRPr="00926A89">
        <w:rPr>
          <w:rStyle w:val="None"/>
          <w:rFonts w:ascii="Times New Roman" w:hAnsi="Times New Roman"/>
          <w:sz w:val="24"/>
          <w:szCs w:val="24"/>
        </w:rPr>
        <w:t xml:space="preserve">specific </w:t>
      </w:r>
      <w:r w:rsidRPr="00926A89">
        <w:rPr>
          <w:rStyle w:val="None"/>
          <w:rFonts w:ascii="Times New Roman" w:hAnsi="Times New Roman"/>
          <w:sz w:val="24"/>
          <w:szCs w:val="24"/>
        </w:rPr>
        <w:t>CpG</w:t>
      </w:r>
      <w:r w:rsidR="00F741A0" w:rsidRPr="00926A89">
        <w:rPr>
          <w:rStyle w:val="None"/>
          <w:rFonts w:ascii="Times New Roman" w:hAnsi="Times New Roman"/>
          <w:sz w:val="24"/>
          <w:szCs w:val="24"/>
        </w:rPr>
        <w:t>s</w:t>
      </w:r>
      <w:r w:rsidRPr="00926A89">
        <w:rPr>
          <w:rStyle w:val="None"/>
          <w:rFonts w:ascii="Times New Roman" w:hAnsi="Times New Roman"/>
          <w:sz w:val="24"/>
          <w:szCs w:val="24"/>
        </w:rPr>
        <w:t xml:space="preserve"> did not</w:t>
      </w:r>
      <w:r w:rsidR="00F741A0" w:rsidRPr="00926A89">
        <w:rPr>
          <w:rStyle w:val="None"/>
          <w:rFonts w:ascii="Times New Roman" w:hAnsi="Times New Roman"/>
          <w:sz w:val="24"/>
          <w:szCs w:val="24"/>
        </w:rPr>
        <w:t xml:space="preserve"> demonstrate</w:t>
      </w:r>
      <w:r w:rsidRPr="00926A89">
        <w:rPr>
          <w:rStyle w:val="None"/>
          <w:rFonts w:ascii="Times New Roman" w:hAnsi="Times New Roman"/>
          <w:sz w:val="24"/>
          <w:szCs w:val="24"/>
        </w:rPr>
        <w:t xml:space="preserve"> any association with </w:t>
      </w:r>
      <w:r w:rsidR="00E60074" w:rsidRPr="00926A89">
        <w:rPr>
          <w:rStyle w:val="None"/>
          <w:rFonts w:ascii="Times New Roman" w:hAnsi="Times New Roman"/>
          <w:sz w:val="24"/>
          <w:szCs w:val="24"/>
        </w:rPr>
        <w:t xml:space="preserve">variants </w:t>
      </w:r>
      <w:r w:rsidRPr="00926A89">
        <w:rPr>
          <w:rStyle w:val="None"/>
          <w:rFonts w:ascii="Times New Roman" w:hAnsi="Times New Roman"/>
          <w:sz w:val="24"/>
          <w:szCs w:val="24"/>
        </w:rPr>
        <w:t>in this region and CpG methylation. Therefore, this study along with functional results demonstrates that methylation at these loci is sensitive to B</w:t>
      </w:r>
      <w:r w:rsidRPr="00926A89">
        <w:rPr>
          <w:rStyle w:val="None"/>
          <w:rFonts w:ascii="Times New Roman" w:hAnsi="Times New Roman"/>
          <w:sz w:val="24"/>
          <w:szCs w:val="24"/>
          <w:vertAlign w:val="subscript"/>
        </w:rPr>
        <w:t xml:space="preserve">12 </w:t>
      </w:r>
      <w:r w:rsidRPr="00926A89">
        <w:rPr>
          <w:rStyle w:val="None"/>
          <w:rFonts w:ascii="Times New Roman" w:hAnsi="Times New Roman"/>
          <w:sz w:val="24"/>
          <w:szCs w:val="24"/>
        </w:rPr>
        <w:t>supplementation</w:t>
      </w:r>
      <w:r w:rsidR="00E60074" w:rsidRPr="00926A89">
        <w:rPr>
          <w:rStyle w:val="None"/>
          <w:rFonts w:ascii="Times New Roman" w:hAnsi="Times New Roman"/>
          <w:sz w:val="24"/>
          <w:szCs w:val="24"/>
        </w:rPr>
        <w:t xml:space="preserve">, </w:t>
      </w:r>
      <w:r w:rsidRPr="00926A89">
        <w:rPr>
          <w:rStyle w:val="None"/>
          <w:rFonts w:ascii="Times New Roman" w:hAnsi="Times New Roman"/>
          <w:sz w:val="24"/>
          <w:szCs w:val="24"/>
        </w:rPr>
        <w:t xml:space="preserve">not </w:t>
      </w:r>
      <w:r w:rsidR="00E60074" w:rsidRPr="00926A89">
        <w:rPr>
          <w:rStyle w:val="None"/>
          <w:rFonts w:ascii="Times New Roman" w:hAnsi="Times New Roman"/>
          <w:sz w:val="24"/>
          <w:szCs w:val="24"/>
        </w:rPr>
        <w:t xml:space="preserve">likely to be </w:t>
      </w:r>
      <w:r w:rsidRPr="00926A89">
        <w:rPr>
          <w:rStyle w:val="None"/>
          <w:rFonts w:ascii="Times New Roman" w:hAnsi="Times New Roman"/>
          <w:sz w:val="24"/>
          <w:szCs w:val="24"/>
        </w:rPr>
        <w:t>chance findings and generates a hypothesis to be tested in future studies.</w:t>
      </w:r>
    </w:p>
    <w:p w14:paraId="44A9BE5B" w14:textId="094C1CE4" w:rsidR="00341CD9" w:rsidRPr="00416711" w:rsidRDefault="003E6F85" w:rsidP="00416711">
      <w:pPr>
        <w:pStyle w:val="Body"/>
        <w:spacing w:after="120" w:line="480" w:lineRule="auto"/>
        <w:ind w:left="360"/>
        <w:jc w:val="both"/>
        <w:rPr>
          <w:rFonts w:ascii="Times New Roman" w:eastAsia="Times New Roman" w:hAnsi="Times New Roman" w:cs="Times New Roman"/>
          <w:sz w:val="24"/>
          <w:szCs w:val="24"/>
        </w:rPr>
      </w:pPr>
      <w:r w:rsidRPr="00926A89">
        <w:rPr>
          <w:rStyle w:val="None"/>
          <w:rFonts w:ascii="Times New Roman" w:hAnsi="Times New Roman"/>
          <w:b/>
          <w:sz w:val="24"/>
          <w:szCs w:val="24"/>
        </w:rPr>
        <w:t>Conclusions:</w:t>
      </w:r>
      <w:r w:rsidR="00092E67" w:rsidRPr="00926A89">
        <w:rPr>
          <w:rStyle w:val="None"/>
          <w:rFonts w:ascii="Times New Roman" w:hAnsi="Times New Roman"/>
          <w:sz w:val="24"/>
          <w:szCs w:val="24"/>
        </w:rPr>
        <w:t xml:space="preserve"> </w:t>
      </w:r>
      <w:r w:rsidR="006F64D9" w:rsidRPr="00926A89">
        <w:rPr>
          <w:rStyle w:val="None"/>
          <w:rFonts w:ascii="Times New Roman" w:hAnsi="Times New Roman"/>
          <w:sz w:val="24"/>
          <w:szCs w:val="24"/>
        </w:rPr>
        <w:t>To conclude, we demonstrate that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supplementation </w:t>
      </w:r>
      <w:r w:rsidR="008F0ACC" w:rsidRPr="00926A89">
        <w:rPr>
          <w:rStyle w:val="None"/>
          <w:rFonts w:ascii="Times New Roman" w:hAnsi="Times New Roman"/>
          <w:sz w:val="24"/>
          <w:szCs w:val="24"/>
        </w:rPr>
        <w:t xml:space="preserve">with and </w:t>
      </w:r>
      <w:r w:rsidR="006F64D9" w:rsidRPr="00926A89">
        <w:rPr>
          <w:rStyle w:val="None"/>
          <w:rFonts w:ascii="Times New Roman" w:hAnsi="Times New Roman"/>
          <w:sz w:val="24"/>
          <w:szCs w:val="24"/>
        </w:rPr>
        <w:t>without folic acid in our B</w:t>
      </w:r>
      <w:r w:rsidR="006F64D9" w:rsidRPr="00926A89">
        <w:rPr>
          <w:rStyle w:val="None"/>
          <w:rFonts w:ascii="Times New Roman" w:hAnsi="Times New Roman"/>
          <w:sz w:val="24"/>
          <w:szCs w:val="24"/>
          <w:vertAlign w:val="subscript"/>
        </w:rPr>
        <w:t>12</w:t>
      </w:r>
      <w:r w:rsidR="006F64D9" w:rsidRPr="00926A89">
        <w:rPr>
          <w:rStyle w:val="None"/>
          <w:rFonts w:ascii="Times New Roman" w:hAnsi="Times New Roman"/>
          <w:sz w:val="24"/>
          <w:szCs w:val="24"/>
        </w:rPr>
        <w:t xml:space="preserve"> deficient and folate sufficient population influences the methylation of key genes implicated in the risk of type 2 diabetes and related phenotypes. </w:t>
      </w:r>
      <w:r w:rsidR="006F64D9" w:rsidRPr="00341CD9">
        <w:rPr>
          <w:rStyle w:val="None"/>
          <w:rFonts w:ascii="Times New Roman" w:hAnsi="Times New Roman"/>
          <w:sz w:val="24"/>
          <w:szCs w:val="24"/>
          <w:highlight w:val="lightGray"/>
        </w:rPr>
        <w:t xml:space="preserve">This may be achieved through regulation </w:t>
      </w:r>
      <w:r w:rsidR="00341CD9" w:rsidRPr="00341CD9">
        <w:rPr>
          <w:rStyle w:val="None"/>
          <w:rFonts w:ascii="Times New Roman" w:hAnsi="Times New Roman"/>
          <w:sz w:val="24"/>
          <w:szCs w:val="24"/>
          <w:highlight w:val="lightGray"/>
        </w:rPr>
        <w:t xml:space="preserve">of one carbon metabolism </w:t>
      </w:r>
      <w:r w:rsidR="00341CD9" w:rsidRPr="00341CD9">
        <w:rPr>
          <w:rStyle w:val="None"/>
          <w:rFonts w:ascii="Times New Roman" w:hAnsi="Times New Roman"/>
          <w:i/>
          <w:sz w:val="24"/>
          <w:szCs w:val="24"/>
          <w:highlight w:val="lightGray"/>
        </w:rPr>
        <w:t>via</w:t>
      </w:r>
      <w:r w:rsidR="00341CD9" w:rsidRPr="00341CD9">
        <w:rPr>
          <w:rStyle w:val="None"/>
          <w:rFonts w:ascii="Times New Roman" w:hAnsi="Times New Roman"/>
          <w:sz w:val="24"/>
          <w:szCs w:val="24"/>
          <w:highlight w:val="lightGray"/>
        </w:rPr>
        <w:t xml:space="preserve"> </w:t>
      </w:r>
      <w:r w:rsidR="00341CD9" w:rsidRPr="00341CD9">
        <w:rPr>
          <w:rStyle w:val="None"/>
          <w:rFonts w:ascii="Times New Roman" w:hAnsi="Times New Roman"/>
          <w:i/>
          <w:sz w:val="24"/>
          <w:szCs w:val="24"/>
          <w:highlight w:val="lightGray"/>
        </w:rPr>
        <w:t>MAT2A</w:t>
      </w:r>
      <w:r w:rsidR="00341CD9" w:rsidRPr="00341CD9">
        <w:rPr>
          <w:rStyle w:val="None"/>
          <w:rFonts w:ascii="Times New Roman" w:hAnsi="Times New Roman"/>
          <w:sz w:val="24"/>
          <w:szCs w:val="24"/>
          <w:highlight w:val="lightGray"/>
        </w:rPr>
        <w:t xml:space="preserve"> and </w:t>
      </w:r>
      <w:r w:rsidR="00341CD9" w:rsidRPr="00341CD9">
        <w:rPr>
          <w:rStyle w:val="None"/>
          <w:rFonts w:ascii="Times New Roman" w:hAnsi="Times New Roman"/>
          <w:i/>
          <w:sz w:val="24"/>
          <w:szCs w:val="24"/>
          <w:highlight w:val="lightGray"/>
        </w:rPr>
        <w:t>MAT2B</w:t>
      </w:r>
      <w:r w:rsidR="00341CD9" w:rsidRPr="00341CD9">
        <w:rPr>
          <w:rStyle w:val="None"/>
          <w:rFonts w:ascii="Times New Roman" w:hAnsi="Times New Roman"/>
          <w:sz w:val="24"/>
          <w:szCs w:val="24"/>
          <w:highlight w:val="lightGray"/>
        </w:rPr>
        <w:t xml:space="preserve"> </w:t>
      </w:r>
      <w:r w:rsidR="006F64D9" w:rsidRPr="00341CD9">
        <w:rPr>
          <w:rStyle w:val="None"/>
          <w:rFonts w:ascii="Times New Roman" w:hAnsi="Times New Roman"/>
          <w:sz w:val="24"/>
          <w:szCs w:val="24"/>
          <w:highlight w:val="lightGray"/>
        </w:rPr>
        <w:t xml:space="preserve">by </w:t>
      </w:r>
      <w:r w:rsidR="006F64D9" w:rsidRPr="00341CD9">
        <w:rPr>
          <w:rStyle w:val="None"/>
          <w:rFonts w:ascii="Times New Roman" w:hAnsi="Times New Roman"/>
          <w:i/>
          <w:iCs/>
          <w:sz w:val="24"/>
          <w:szCs w:val="24"/>
          <w:highlight w:val="lightGray"/>
        </w:rPr>
        <w:t xml:space="preserve">miR21 </w:t>
      </w:r>
      <w:r w:rsidR="00F56891" w:rsidRPr="00341CD9">
        <w:rPr>
          <w:rStyle w:val="None"/>
          <w:rFonts w:ascii="Times New Roman" w:hAnsi="Times New Roman"/>
          <w:sz w:val="24"/>
          <w:szCs w:val="24"/>
          <w:highlight w:val="lightGray"/>
        </w:rPr>
        <w:t>which</w:t>
      </w:r>
      <w:r w:rsidR="006F64D9" w:rsidRPr="00341CD9">
        <w:rPr>
          <w:rStyle w:val="None"/>
          <w:rFonts w:ascii="Times New Roman" w:hAnsi="Times New Roman"/>
          <w:sz w:val="24"/>
          <w:szCs w:val="24"/>
          <w:highlight w:val="lightGray"/>
        </w:rPr>
        <w:t xml:space="preserve"> offers a novel epigenetic explanation for the association between one-carbon metabolism and risk of non-communicable diseases. </w:t>
      </w:r>
      <w:r w:rsidR="00341CD9" w:rsidRPr="00341CD9">
        <w:rPr>
          <w:rStyle w:val="None"/>
          <w:rFonts w:ascii="Times New Roman" w:hAnsi="Times New Roman"/>
          <w:sz w:val="24"/>
          <w:szCs w:val="24"/>
          <w:highlight w:val="lightGray"/>
        </w:rPr>
        <w:t>Since B</w:t>
      </w:r>
      <w:r w:rsidR="00341CD9" w:rsidRPr="00341CD9">
        <w:rPr>
          <w:rStyle w:val="None"/>
          <w:rFonts w:ascii="Times New Roman" w:hAnsi="Times New Roman"/>
          <w:sz w:val="24"/>
          <w:szCs w:val="24"/>
          <w:highlight w:val="lightGray"/>
          <w:vertAlign w:val="subscript"/>
        </w:rPr>
        <w:t>12</w:t>
      </w:r>
      <w:r w:rsidR="00341CD9" w:rsidRPr="00341CD9">
        <w:rPr>
          <w:rStyle w:val="None"/>
          <w:rFonts w:ascii="Times New Roman" w:hAnsi="Times New Roman"/>
          <w:sz w:val="24"/>
          <w:szCs w:val="24"/>
          <w:highlight w:val="lightGray"/>
        </w:rPr>
        <w:t xml:space="preserve"> deficiency is common in </w:t>
      </w:r>
      <w:r w:rsidR="00341CD9" w:rsidRPr="00341CD9">
        <w:rPr>
          <w:rStyle w:val="None"/>
          <w:rFonts w:ascii="Times New Roman" w:hAnsi="Times New Roman"/>
          <w:sz w:val="24"/>
          <w:szCs w:val="24"/>
          <w:highlight w:val="lightGray"/>
        </w:rPr>
        <w:lastRenderedPageBreak/>
        <w:t>elderly population and other vegetarian population, therefore, o</w:t>
      </w:r>
      <w:r w:rsidR="00880983" w:rsidRPr="00341CD9">
        <w:rPr>
          <w:rStyle w:val="None"/>
          <w:rFonts w:ascii="Times New Roman" w:hAnsi="Times New Roman"/>
          <w:sz w:val="24"/>
          <w:szCs w:val="24"/>
          <w:highlight w:val="lightGray"/>
        </w:rPr>
        <w:t>ur findings could have potential public health significance if confirmed in other populations and nutritional trials.</w:t>
      </w:r>
    </w:p>
    <w:p w14:paraId="138CD377" w14:textId="77777777" w:rsidR="00092E67" w:rsidRPr="00926A89" w:rsidRDefault="00092E67" w:rsidP="00E16EDF">
      <w:pPr>
        <w:pStyle w:val="Body"/>
        <w:spacing w:before="240" w:line="480" w:lineRule="auto"/>
        <w:ind w:left="360"/>
        <w:jc w:val="both"/>
        <w:rPr>
          <w:rFonts w:ascii="Times New Roman" w:hAnsi="Times New Roman"/>
          <w:b/>
          <w:bCs/>
          <w:sz w:val="24"/>
          <w:szCs w:val="24"/>
          <w:lang w:val="it-IT"/>
        </w:rPr>
      </w:pPr>
      <w:r w:rsidRPr="00926A89">
        <w:rPr>
          <w:rFonts w:ascii="Times New Roman" w:hAnsi="Times New Roman"/>
          <w:b/>
          <w:bCs/>
          <w:sz w:val="24"/>
          <w:szCs w:val="24"/>
          <w:lang w:val="it-IT"/>
        </w:rPr>
        <w:t>Summary Points:</w:t>
      </w:r>
    </w:p>
    <w:p w14:paraId="1C992ECF" w14:textId="77777777" w:rsidR="0020364F" w:rsidRPr="00926A89" w:rsidRDefault="003E6F85"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Vitamins B</w:t>
      </w:r>
      <w:r w:rsidRPr="00926A89">
        <w:rPr>
          <w:rFonts w:ascii="Times New Roman" w:hAnsi="Times New Roman"/>
          <w:bCs/>
          <w:sz w:val="24"/>
          <w:szCs w:val="24"/>
          <w:vertAlign w:val="subscript"/>
        </w:rPr>
        <w:t>12</w:t>
      </w:r>
      <w:r w:rsidRPr="00926A89">
        <w:rPr>
          <w:rFonts w:ascii="Times New Roman" w:hAnsi="Times New Roman"/>
          <w:bCs/>
          <w:sz w:val="24"/>
          <w:szCs w:val="24"/>
        </w:rPr>
        <w:t xml:space="preserve"> and folate are critical determinants of one-carbon metabolism necessary for DNA methylation</w:t>
      </w:r>
      <w:r w:rsidR="00092E67" w:rsidRPr="00926A89">
        <w:rPr>
          <w:rFonts w:ascii="Times New Roman" w:hAnsi="Times New Roman"/>
          <w:bCs/>
          <w:sz w:val="24"/>
          <w:szCs w:val="24"/>
        </w:rPr>
        <w:t>.</w:t>
      </w:r>
    </w:p>
    <w:p w14:paraId="3BA585FA" w14:textId="6D13A242" w:rsidR="0020364F" w:rsidRPr="00926A89" w:rsidRDefault="00092E67"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Homocysteine, a summative marker of one-carbon metabolism, is an important risk marker for cardiovascular disease, type 2 diabetes and metabolic syndrome.</w:t>
      </w:r>
    </w:p>
    <w:p w14:paraId="5811AC4C" w14:textId="2BFE7E17" w:rsidR="0020364F" w:rsidRPr="00926A89" w:rsidRDefault="00092E67"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 xml:space="preserve">We </w:t>
      </w:r>
      <w:r w:rsidR="002D2EDB" w:rsidRPr="00926A89">
        <w:rPr>
          <w:rFonts w:ascii="Times New Roman" w:hAnsi="Times New Roman"/>
          <w:bCs/>
          <w:sz w:val="24"/>
          <w:szCs w:val="24"/>
        </w:rPr>
        <w:t xml:space="preserve">have </w:t>
      </w:r>
      <w:r w:rsidRPr="00926A89">
        <w:rPr>
          <w:rFonts w:ascii="Times New Roman" w:hAnsi="Times New Roman"/>
          <w:bCs/>
          <w:sz w:val="24"/>
          <w:szCs w:val="24"/>
        </w:rPr>
        <w:t xml:space="preserve">earlier demonstrated significant reduction in </w:t>
      </w:r>
      <w:r w:rsidR="002D2EDB" w:rsidRPr="00926A89">
        <w:rPr>
          <w:rFonts w:ascii="Times New Roman" w:hAnsi="Times New Roman"/>
          <w:bCs/>
          <w:sz w:val="24"/>
          <w:szCs w:val="24"/>
        </w:rPr>
        <w:t xml:space="preserve">plasma </w:t>
      </w:r>
      <w:r w:rsidRPr="00926A89">
        <w:rPr>
          <w:rFonts w:ascii="Times New Roman" w:hAnsi="Times New Roman"/>
          <w:bCs/>
          <w:sz w:val="24"/>
          <w:szCs w:val="24"/>
        </w:rPr>
        <w:t>homocysteine levels by B</w:t>
      </w:r>
      <w:r w:rsidRPr="00926A89">
        <w:rPr>
          <w:rFonts w:ascii="Times New Roman" w:hAnsi="Times New Roman"/>
          <w:bCs/>
          <w:sz w:val="24"/>
          <w:szCs w:val="24"/>
          <w:vertAlign w:val="subscript"/>
        </w:rPr>
        <w:t>12</w:t>
      </w:r>
      <w:r w:rsidRPr="00926A89">
        <w:rPr>
          <w:rFonts w:ascii="Times New Roman" w:hAnsi="Times New Roman"/>
          <w:bCs/>
          <w:sz w:val="24"/>
          <w:szCs w:val="24"/>
        </w:rPr>
        <w:t xml:space="preserve"> but not folic acid supplementation in the Pune Maternal Nutrition Study (PMNS).</w:t>
      </w:r>
    </w:p>
    <w:p w14:paraId="390BCFB4" w14:textId="07F888E1" w:rsidR="0020364F" w:rsidRPr="00926A89" w:rsidRDefault="00092E67"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In the present study</w:t>
      </w:r>
      <w:r w:rsidR="002D2EDB" w:rsidRPr="00926A89">
        <w:rPr>
          <w:rFonts w:ascii="Times New Roman" w:hAnsi="Times New Roman"/>
          <w:bCs/>
          <w:sz w:val="24"/>
          <w:szCs w:val="24"/>
        </w:rPr>
        <w:t>,</w:t>
      </w:r>
      <w:r w:rsidRPr="00926A89">
        <w:rPr>
          <w:rFonts w:ascii="Times New Roman" w:hAnsi="Times New Roman"/>
          <w:bCs/>
          <w:sz w:val="24"/>
          <w:szCs w:val="24"/>
        </w:rPr>
        <w:t xml:space="preserve"> we </w:t>
      </w:r>
      <w:r w:rsidR="002D2EDB" w:rsidRPr="00926A89">
        <w:rPr>
          <w:rFonts w:ascii="Times New Roman" w:hAnsi="Times New Roman"/>
          <w:bCs/>
          <w:sz w:val="24"/>
          <w:szCs w:val="24"/>
        </w:rPr>
        <w:t xml:space="preserve">have </w:t>
      </w:r>
      <w:r w:rsidRPr="00926A89">
        <w:rPr>
          <w:rFonts w:ascii="Times New Roman" w:hAnsi="Times New Roman"/>
          <w:bCs/>
          <w:sz w:val="24"/>
          <w:szCs w:val="24"/>
        </w:rPr>
        <w:t xml:space="preserve">investigated DNA methylation changes in blood samples of children supplemented </w:t>
      </w:r>
      <w:r w:rsidRPr="00926A89">
        <w:rPr>
          <w:rFonts w:ascii="Times New Roman" w:hAnsi="Times New Roman"/>
          <w:bCs/>
          <w:sz w:val="24"/>
          <w:szCs w:val="24"/>
        </w:rPr>
        <w:lastRenderedPageBreak/>
        <w:t>with different combinations of B</w:t>
      </w:r>
      <w:r w:rsidRPr="00926A89">
        <w:rPr>
          <w:rFonts w:ascii="Times New Roman" w:hAnsi="Times New Roman"/>
          <w:bCs/>
          <w:sz w:val="24"/>
          <w:szCs w:val="24"/>
          <w:vertAlign w:val="subscript"/>
        </w:rPr>
        <w:t>12</w:t>
      </w:r>
      <w:r w:rsidRPr="00926A89">
        <w:rPr>
          <w:rFonts w:ascii="Times New Roman" w:hAnsi="Times New Roman"/>
          <w:bCs/>
          <w:sz w:val="24"/>
          <w:szCs w:val="24"/>
        </w:rPr>
        <w:t xml:space="preserve"> and folic acid for one year.</w:t>
      </w:r>
    </w:p>
    <w:p w14:paraId="152BFC0B" w14:textId="4E7DAB79" w:rsidR="0020364F" w:rsidRPr="00926A89" w:rsidRDefault="00092E67"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Methylation changes were observed only in the groups which received B</w:t>
      </w:r>
      <w:r w:rsidRPr="00926A89">
        <w:rPr>
          <w:rFonts w:ascii="Times New Roman" w:hAnsi="Times New Roman"/>
          <w:bCs/>
          <w:sz w:val="24"/>
          <w:szCs w:val="24"/>
          <w:vertAlign w:val="subscript"/>
        </w:rPr>
        <w:t>12</w:t>
      </w:r>
      <w:r w:rsidRPr="00926A89">
        <w:rPr>
          <w:rFonts w:ascii="Times New Roman" w:hAnsi="Times New Roman"/>
          <w:bCs/>
          <w:sz w:val="24"/>
          <w:szCs w:val="24"/>
        </w:rPr>
        <w:t xml:space="preserve"> [589 </w:t>
      </w:r>
      <w:r w:rsidR="00197557" w:rsidRPr="00926A89">
        <w:rPr>
          <w:rFonts w:ascii="Times New Roman" w:hAnsi="Times New Roman"/>
          <w:bCs/>
          <w:sz w:val="24"/>
          <w:szCs w:val="24"/>
        </w:rPr>
        <w:t>differentially methylated CpGs (</w:t>
      </w:r>
      <w:r w:rsidRPr="00926A89">
        <w:rPr>
          <w:rFonts w:ascii="Times New Roman" w:hAnsi="Times New Roman"/>
          <w:bCs/>
          <w:sz w:val="24"/>
          <w:szCs w:val="24"/>
        </w:rPr>
        <w:t>DMCpGs</w:t>
      </w:r>
      <w:r w:rsidR="00197557" w:rsidRPr="00926A89">
        <w:rPr>
          <w:rFonts w:ascii="Times New Roman" w:hAnsi="Times New Roman"/>
          <w:bCs/>
          <w:sz w:val="24"/>
          <w:szCs w:val="24"/>
        </w:rPr>
        <w:t>)</w:t>
      </w:r>
      <w:r w:rsidRPr="00926A89">
        <w:rPr>
          <w:rFonts w:ascii="Times New Roman" w:hAnsi="Times New Roman"/>
          <w:bCs/>
          <w:sz w:val="24"/>
          <w:szCs w:val="24"/>
        </w:rPr>
        <w:t xml:space="preserve"> and 2892 </w:t>
      </w:r>
      <w:r w:rsidR="00197557" w:rsidRPr="00926A89">
        <w:rPr>
          <w:rFonts w:ascii="Times New Roman" w:hAnsi="Times New Roman"/>
          <w:bCs/>
          <w:sz w:val="24"/>
          <w:szCs w:val="24"/>
        </w:rPr>
        <w:t>regions (</w:t>
      </w:r>
      <w:r w:rsidRPr="00926A89">
        <w:rPr>
          <w:rFonts w:ascii="Times New Roman" w:hAnsi="Times New Roman"/>
          <w:bCs/>
          <w:sz w:val="24"/>
          <w:szCs w:val="24"/>
        </w:rPr>
        <w:t>DMRs</w:t>
      </w:r>
      <w:r w:rsidR="00197557" w:rsidRPr="00926A89">
        <w:rPr>
          <w:rFonts w:ascii="Times New Roman" w:hAnsi="Times New Roman"/>
          <w:bCs/>
          <w:sz w:val="24"/>
          <w:szCs w:val="24"/>
        </w:rPr>
        <w:t>)</w:t>
      </w:r>
      <w:r w:rsidRPr="00926A89">
        <w:rPr>
          <w:rFonts w:ascii="Times New Roman" w:hAnsi="Times New Roman"/>
          <w:bCs/>
          <w:sz w:val="24"/>
          <w:szCs w:val="24"/>
        </w:rPr>
        <w:t>] and B</w:t>
      </w:r>
      <w:r w:rsidRPr="00926A89">
        <w:rPr>
          <w:rFonts w:ascii="Times New Roman" w:hAnsi="Times New Roman"/>
          <w:bCs/>
          <w:sz w:val="24"/>
          <w:szCs w:val="24"/>
          <w:vertAlign w:val="subscript"/>
        </w:rPr>
        <w:t>12</w:t>
      </w:r>
      <w:r w:rsidRPr="00926A89">
        <w:rPr>
          <w:rFonts w:ascii="Times New Roman" w:hAnsi="Times New Roman"/>
          <w:bCs/>
          <w:sz w:val="24"/>
          <w:szCs w:val="24"/>
        </w:rPr>
        <w:t xml:space="preserve"> with folic acid (B</w:t>
      </w:r>
      <w:r w:rsidRPr="00926A89">
        <w:rPr>
          <w:rFonts w:ascii="Times New Roman" w:hAnsi="Times New Roman"/>
          <w:bCs/>
          <w:sz w:val="24"/>
          <w:szCs w:val="24"/>
          <w:vertAlign w:val="subscript"/>
        </w:rPr>
        <w:t>12</w:t>
      </w:r>
      <w:r w:rsidRPr="00926A89">
        <w:rPr>
          <w:rFonts w:ascii="Times New Roman" w:hAnsi="Times New Roman"/>
          <w:bCs/>
          <w:sz w:val="24"/>
          <w:szCs w:val="24"/>
        </w:rPr>
        <w:t>+folic acid) [169 DMCpGs and 3241 DMRs].</w:t>
      </w:r>
    </w:p>
    <w:p w14:paraId="5370E8B1" w14:textId="4F541FFA" w:rsidR="0020364F" w:rsidRPr="00926A89" w:rsidRDefault="00092E67" w:rsidP="00EA2667">
      <w:pPr>
        <w:pStyle w:val="Body"/>
        <w:numPr>
          <w:ilvl w:val="0"/>
          <w:numId w:val="4"/>
        </w:numPr>
        <w:spacing w:before="240" w:line="480" w:lineRule="auto"/>
        <w:jc w:val="both"/>
        <w:rPr>
          <w:rFonts w:ascii="Times New Roman" w:hAnsi="Times New Roman"/>
          <w:bCs/>
          <w:i/>
          <w:iCs/>
          <w:sz w:val="24"/>
          <w:szCs w:val="24"/>
        </w:rPr>
      </w:pPr>
      <w:r w:rsidRPr="00926A89">
        <w:rPr>
          <w:rFonts w:ascii="Times New Roman" w:hAnsi="Times New Roman"/>
          <w:bCs/>
          <w:sz w:val="24"/>
          <w:szCs w:val="24"/>
        </w:rPr>
        <w:t xml:space="preserve">We observed significant DMCpGs in </w:t>
      </w:r>
      <w:r w:rsidR="002D2EDB" w:rsidRPr="00926A89">
        <w:rPr>
          <w:rFonts w:ascii="Times New Roman" w:hAnsi="Times New Roman"/>
          <w:bCs/>
          <w:sz w:val="24"/>
          <w:szCs w:val="24"/>
        </w:rPr>
        <w:t xml:space="preserve">type 2 diabetes </w:t>
      </w:r>
      <w:r w:rsidRPr="00926A89">
        <w:rPr>
          <w:rFonts w:ascii="Times New Roman" w:hAnsi="Times New Roman"/>
          <w:bCs/>
          <w:sz w:val="24"/>
          <w:szCs w:val="24"/>
        </w:rPr>
        <w:t xml:space="preserve">associated </w:t>
      </w:r>
      <w:r w:rsidR="002D2EDB" w:rsidRPr="00926A89">
        <w:rPr>
          <w:rFonts w:ascii="Times New Roman" w:hAnsi="Times New Roman"/>
          <w:bCs/>
          <w:sz w:val="24"/>
          <w:szCs w:val="24"/>
        </w:rPr>
        <w:t xml:space="preserve">genes </w:t>
      </w:r>
      <w:r w:rsidRPr="00926A89">
        <w:rPr>
          <w:rFonts w:ascii="Times New Roman" w:hAnsi="Times New Roman"/>
          <w:bCs/>
          <w:sz w:val="24"/>
          <w:szCs w:val="24"/>
        </w:rPr>
        <w:t xml:space="preserve">like </w:t>
      </w:r>
      <w:r w:rsidRPr="00926A89">
        <w:rPr>
          <w:rFonts w:ascii="Times New Roman" w:hAnsi="Times New Roman"/>
          <w:bCs/>
          <w:i/>
          <w:iCs/>
          <w:sz w:val="24"/>
          <w:szCs w:val="24"/>
        </w:rPr>
        <w:t xml:space="preserve">TCF7L2 </w:t>
      </w:r>
      <w:r w:rsidRPr="00926A89">
        <w:rPr>
          <w:rFonts w:ascii="Times New Roman" w:hAnsi="Times New Roman"/>
          <w:bCs/>
          <w:sz w:val="24"/>
          <w:szCs w:val="24"/>
        </w:rPr>
        <w:t xml:space="preserve">and </w:t>
      </w:r>
      <w:r w:rsidRPr="00926A89">
        <w:rPr>
          <w:rFonts w:ascii="Times New Roman" w:hAnsi="Times New Roman"/>
          <w:bCs/>
          <w:i/>
          <w:iCs/>
          <w:sz w:val="24"/>
          <w:szCs w:val="24"/>
        </w:rPr>
        <w:t>FTO.</w:t>
      </w:r>
    </w:p>
    <w:p w14:paraId="2D9BBF12" w14:textId="695B9A1A" w:rsidR="0020364F" w:rsidRPr="00926A89" w:rsidRDefault="00092E67" w:rsidP="00EA2667">
      <w:pPr>
        <w:pStyle w:val="Body"/>
        <w:numPr>
          <w:ilvl w:val="0"/>
          <w:numId w:val="4"/>
        </w:numPr>
        <w:spacing w:before="240" w:line="480" w:lineRule="auto"/>
        <w:jc w:val="both"/>
        <w:rPr>
          <w:rFonts w:ascii="Times New Roman" w:hAnsi="Times New Roman"/>
          <w:bCs/>
          <w:iCs/>
          <w:sz w:val="24"/>
          <w:szCs w:val="24"/>
        </w:rPr>
      </w:pPr>
      <w:r w:rsidRPr="00926A89">
        <w:rPr>
          <w:rFonts w:ascii="Times New Roman" w:hAnsi="Times New Roman"/>
          <w:bCs/>
          <w:sz w:val="24"/>
          <w:szCs w:val="24"/>
        </w:rPr>
        <w:t xml:space="preserve">We also identified a </w:t>
      </w:r>
      <w:r w:rsidR="00197557" w:rsidRPr="00926A89">
        <w:rPr>
          <w:rFonts w:ascii="Times New Roman" w:hAnsi="Times New Roman"/>
          <w:bCs/>
          <w:sz w:val="24"/>
          <w:szCs w:val="24"/>
        </w:rPr>
        <w:t xml:space="preserve">DMR </w:t>
      </w:r>
      <w:r w:rsidRPr="00926A89">
        <w:rPr>
          <w:rFonts w:ascii="Times New Roman" w:hAnsi="Times New Roman"/>
          <w:bCs/>
          <w:sz w:val="24"/>
          <w:szCs w:val="24"/>
        </w:rPr>
        <w:t xml:space="preserve">within </w:t>
      </w:r>
      <w:r w:rsidRPr="00926A89">
        <w:rPr>
          <w:rFonts w:ascii="Times New Roman" w:hAnsi="Times New Roman"/>
          <w:bCs/>
          <w:i/>
          <w:iCs/>
          <w:sz w:val="24"/>
          <w:szCs w:val="24"/>
        </w:rPr>
        <w:t xml:space="preserve">miR21 </w:t>
      </w:r>
      <w:r w:rsidR="00C02D7F" w:rsidRPr="00926A89">
        <w:rPr>
          <w:rFonts w:ascii="Times New Roman" w:hAnsi="Times New Roman"/>
          <w:bCs/>
          <w:iCs/>
          <w:sz w:val="24"/>
          <w:szCs w:val="24"/>
        </w:rPr>
        <w:t>gene</w:t>
      </w:r>
      <w:r w:rsidRPr="00926A89">
        <w:rPr>
          <w:rFonts w:ascii="Times New Roman" w:hAnsi="Times New Roman"/>
          <w:bCs/>
          <w:iCs/>
          <w:sz w:val="24"/>
          <w:szCs w:val="24"/>
        </w:rPr>
        <w:t xml:space="preserve"> upon suppleme</w:t>
      </w:r>
      <w:r w:rsidR="0060786A" w:rsidRPr="00926A89">
        <w:rPr>
          <w:rFonts w:ascii="Times New Roman" w:hAnsi="Times New Roman"/>
          <w:bCs/>
          <w:iCs/>
          <w:sz w:val="24"/>
          <w:szCs w:val="24"/>
        </w:rPr>
        <w:t>n</w:t>
      </w:r>
      <w:r w:rsidRPr="00926A89">
        <w:rPr>
          <w:rFonts w:ascii="Times New Roman" w:hAnsi="Times New Roman"/>
          <w:bCs/>
          <w:iCs/>
          <w:sz w:val="24"/>
          <w:szCs w:val="24"/>
        </w:rPr>
        <w:t>tation.</w:t>
      </w:r>
    </w:p>
    <w:p w14:paraId="4AFDD72D" w14:textId="77777777" w:rsidR="0020364F" w:rsidRPr="00926A89" w:rsidRDefault="00092E67" w:rsidP="00EA2667">
      <w:pPr>
        <w:pStyle w:val="Body"/>
        <w:numPr>
          <w:ilvl w:val="0"/>
          <w:numId w:val="4"/>
        </w:numPr>
        <w:spacing w:before="240" w:line="480" w:lineRule="auto"/>
        <w:jc w:val="both"/>
        <w:rPr>
          <w:rFonts w:ascii="Times New Roman" w:hAnsi="Times New Roman"/>
          <w:bCs/>
          <w:sz w:val="24"/>
          <w:szCs w:val="24"/>
        </w:rPr>
      </w:pPr>
      <w:r w:rsidRPr="00926A89">
        <w:rPr>
          <w:rFonts w:ascii="Times New Roman" w:hAnsi="Times New Roman"/>
          <w:bCs/>
          <w:sz w:val="24"/>
          <w:szCs w:val="24"/>
        </w:rPr>
        <w:t xml:space="preserve">Using </w:t>
      </w:r>
      <w:r w:rsidRPr="00926A89">
        <w:rPr>
          <w:rFonts w:ascii="Times New Roman" w:hAnsi="Times New Roman"/>
          <w:bCs/>
          <w:i/>
          <w:sz w:val="24"/>
          <w:szCs w:val="24"/>
        </w:rPr>
        <w:t>in vitro</w:t>
      </w:r>
      <w:r w:rsidRPr="00926A89">
        <w:rPr>
          <w:rFonts w:ascii="Times New Roman" w:hAnsi="Times New Roman"/>
          <w:bCs/>
          <w:sz w:val="24"/>
          <w:szCs w:val="24"/>
        </w:rPr>
        <w:t xml:space="preserve"> techniques, we demonstrated that methylation of </w:t>
      </w:r>
      <w:r w:rsidRPr="00926A89">
        <w:rPr>
          <w:rFonts w:ascii="Times New Roman" w:hAnsi="Times New Roman"/>
          <w:bCs/>
          <w:i/>
          <w:iCs/>
          <w:sz w:val="24"/>
          <w:szCs w:val="24"/>
        </w:rPr>
        <w:t xml:space="preserve">miR21 </w:t>
      </w:r>
      <w:r w:rsidRPr="00926A89">
        <w:rPr>
          <w:rFonts w:ascii="Times New Roman" w:hAnsi="Times New Roman"/>
          <w:bCs/>
          <w:sz w:val="24"/>
          <w:szCs w:val="24"/>
        </w:rPr>
        <w:t>DMR represses its expression by modulating interactions with putative transcription factors.</w:t>
      </w:r>
    </w:p>
    <w:p w14:paraId="0C77825A" w14:textId="16D3B380" w:rsidR="00092E67" w:rsidRPr="00EA2667" w:rsidRDefault="00092E67" w:rsidP="00EA2667">
      <w:pPr>
        <w:pStyle w:val="Body"/>
        <w:numPr>
          <w:ilvl w:val="0"/>
          <w:numId w:val="4"/>
        </w:numPr>
        <w:spacing w:before="240" w:line="480" w:lineRule="auto"/>
        <w:jc w:val="both"/>
        <w:rPr>
          <w:rFonts w:ascii="Times New Roman" w:hAnsi="Times New Roman"/>
          <w:b/>
          <w:bCs/>
          <w:sz w:val="24"/>
          <w:szCs w:val="24"/>
          <w:lang w:val="it-IT"/>
        </w:rPr>
      </w:pPr>
      <w:r w:rsidRPr="00926A89">
        <w:rPr>
          <w:rFonts w:ascii="Times New Roman" w:hAnsi="Times New Roman"/>
          <w:bCs/>
          <w:sz w:val="24"/>
          <w:szCs w:val="24"/>
        </w:rPr>
        <w:t xml:space="preserve">Finally, we demonstrated that metabolically important genes like </w:t>
      </w:r>
      <w:r w:rsidRPr="00926A89">
        <w:rPr>
          <w:rFonts w:ascii="Times New Roman" w:hAnsi="Times New Roman"/>
          <w:bCs/>
          <w:i/>
          <w:iCs/>
          <w:sz w:val="24"/>
          <w:szCs w:val="24"/>
        </w:rPr>
        <w:t>FTO</w:t>
      </w:r>
      <w:r w:rsidRPr="00926A89">
        <w:rPr>
          <w:rFonts w:ascii="Times New Roman" w:hAnsi="Times New Roman"/>
          <w:bCs/>
          <w:sz w:val="24"/>
          <w:szCs w:val="24"/>
        </w:rPr>
        <w:t xml:space="preserve">, </w:t>
      </w:r>
      <w:r w:rsidRPr="00926A89">
        <w:rPr>
          <w:rFonts w:ascii="Times New Roman" w:hAnsi="Times New Roman"/>
          <w:bCs/>
          <w:i/>
          <w:iCs/>
          <w:sz w:val="24"/>
          <w:szCs w:val="24"/>
        </w:rPr>
        <w:t>TCF7L2</w:t>
      </w:r>
      <w:r w:rsidRPr="00926A89">
        <w:rPr>
          <w:rFonts w:ascii="Times New Roman" w:hAnsi="Times New Roman"/>
          <w:bCs/>
          <w:sz w:val="24"/>
          <w:szCs w:val="24"/>
        </w:rPr>
        <w:t xml:space="preserve">, </w:t>
      </w:r>
      <w:r w:rsidRPr="00926A89">
        <w:rPr>
          <w:rFonts w:ascii="Times New Roman" w:hAnsi="Times New Roman"/>
          <w:bCs/>
          <w:i/>
          <w:iCs/>
          <w:sz w:val="24"/>
          <w:szCs w:val="24"/>
        </w:rPr>
        <w:t xml:space="preserve">CREBBP/CBP </w:t>
      </w:r>
      <w:r w:rsidRPr="00926A89">
        <w:rPr>
          <w:rFonts w:ascii="Times New Roman" w:hAnsi="Times New Roman"/>
          <w:bCs/>
          <w:sz w:val="24"/>
          <w:szCs w:val="24"/>
        </w:rPr>
        <w:t xml:space="preserve">and </w:t>
      </w:r>
      <w:r w:rsidRPr="00926A89">
        <w:rPr>
          <w:rFonts w:ascii="Times New Roman" w:hAnsi="Times New Roman"/>
          <w:bCs/>
          <w:i/>
          <w:iCs/>
          <w:sz w:val="24"/>
          <w:szCs w:val="24"/>
        </w:rPr>
        <w:t xml:space="preserve">SIRT1 </w:t>
      </w:r>
      <w:r w:rsidRPr="00926A89">
        <w:rPr>
          <w:rFonts w:ascii="Times New Roman" w:hAnsi="Times New Roman"/>
          <w:bCs/>
          <w:sz w:val="24"/>
          <w:szCs w:val="24"/>
        </w:rPr>
        <w:t xml:space="preserve">are direct targets of </w:t>
      </w:r>
      <w:r w:rsidRPr="00926A89">
        <w:rPr>
          <w:rFonts w:ascii="Times New Roman" w:hAnsi="Times New Roman"/>
          <w:bCs/>
          <w:i/>
          <w:iCs/>
          <w:sz w:val="24"/>
          <w:szCs w:val="24"/>
        </w:rPr>
        <w:t>miR21-3p</w:t>
      </w:r>
      <w:r w:rsidRPr="00926A89">
        <w:rPr>
          <w:rFonts w:ascii="Times New Roman" w:hAnsi="Times New Roman"/>
          <w:bCs/>
          <w:sz w:val="24"/>
          <w:szCs w:val="24"/>
        </w:rPr>
        <w:t>.</w:t>
      </w:r>
    </w:p>
    <w:p w14:paraId="2CEC691E" w14:textId="77777777" w:rsidR="00416711" w:rsidRDefault="00416711" w:rsidP="004B08E6">
      <w:pPr>
        <w:pStyle w:val="Body"/>
        <w:spacing w:after="0" w:line="480" w:lineRule="auto"/>
        <w:jc w:val="both"/>
        <w:rPr>
          <w:rFonts w:ascii="Times New Roman" w:hAnsi="Times New Roman" w:cs="Times New Roman"/>
          <w:b/>
          <w:sz w:val="24"/>
          <w:szCs w:val="24"/>
        </w:rPr>
      </w:pPr>
    </w:p>
    <w:p w14:paraId="372C001E" w14:textId="77777777" w:rsidR="00CA50AA" w:rsidRPr="00926A89" w:rsidRDefault="00CA50AA" w:rsidP="00416711">
      <w:pPr>
        <w:pStyle w:val="Body"/>
        <w:spacing w:after="0" w:line="480" w:lineRule="auto"/>
        <w:ind w:firstLine="360"/>
        <w:jc w:val="both"/>
        <w:rPr>
          <w:rFonts w:ascii="Times New Roman" w:hAnsi="Times New Roman" w:cs="Times New Roman"/>
          <w:b/>
          <w:sz w:val="24"/>
          <w:szCs w:val="24"/>
        </w:rPr>
      </w:pPr>
      <w:r w:rsidRPr="00926A89">
        <w:rPr>
          <w:rFonts w:ascii="Times New Roman" w:hAnsi="Times New Roman" w:cs="Times New Roman"/>
          <w:b/>
          <w:sz w:val="24"/>
          <w:szCs w:val="24"/>
        </w:rPr>
        <w:t>References</w:t>
      </w:r>
    </w:p>
    <w:p w14:paraId="2E0D3D9D" w14:textId="207F9DCD" w:rsidR="0020364F" w:rsidRPr="00926A89" w:rsidRDefault="003C0068" w:rsidP="00F62DDA">
      <w:pPr>
        <w:pStyle w:val="Body"/>
        <w:spacing w:line="480" w:lineRule="auto"/>
        <w:ind w:left="360"/>
        <w:jc w:val="both"/>
        <w:rPr>
          <w:rFonts w:ascii="Times New Roman" w:hAnsi="Times New Roman" w:cs="Times New Roman"/>
          <w:sz w:val="24"/>
          <w:szCs w:val="24"/>
        </w:rPr>
      </w:pPr>
      <w:r w:rsidRPr="00926A89">
        <w:rPr>
          <w:rFonts w:ascii="Times New Roman" w:hAnsi="Times New Roman" w:cs="Times New Roman"/>
          <w:sz w:val="24"/>
          <w:szCs w:val="24"/>
        </w:rPr>
        <w:t>Papers of particular interest have been highlighted as: *</w:t>
      </w:r>
      <w:r w:rsidR="003E6F85" w:rsidRPr="00926A89">
        <w:rPr>
          <w:rFonts w:ascii="Times New Roman" w:hAnsi="Times New Roman" w:cs="Times New Roman"/>
          <w:sz w:val="24"/>
          <w:szCs w:val="24"/>
        </w:rPr>
        <w:t xml:space="preserve"> of interest; </w:t>
      </w:r>
      <w:r w:rsidRPr="00926A89">
        <w:rPr>
          <w:rFonts w:ascii="Times New Roman" w:hAnsi="Times New Roman" w:cs="Times New Roman"/>
          <w:sz w:val="24"/>
          <w:szCs w:val="24"/>
        </w:rPr>
        <w:t>** of considerable interest</w:t>
      </w:r>
      <w:r w:rsidR="00AB2E65" w:rsidRPr="00926A89">
        <w:rPr>
          <w:rFonts w:ascii="Times New Roman" w:hAnsi="Times New Roman" w:cs="Times New Roman"/>
          <w:sz w:val="24"/>
          <w:szCs w:val="24"/>
        </w:rPr>
        <w:t>.</w:t>
      </w:r>
    </w:p>
    <w:p w14:paraId="4D018B26" w14:textId="77777777" w:rsidR="00092E67" w:rsidRPr="00926A89" w:rsidRDefault="003E6F85" w:rsidP="004B08E6">
      <w:pPr>
        <w:pStyle w:val="Body"/>
        <w:spacing w:after="0" w:line="480" w:lineRule="auto"/>
        <w:ind w:left="720" w:hanging="720"/>
        <w:jc w:val="both"/>
        <w:rPr>
          <w:rFonts w:ascii="Times New Roman" w:hAnsi="Times New Roman" w:cs="Times New Roman"/>
          <w:noProof/>
          <w:sz w:val="24"/>
          <w:szCs w:val="24"/>
        </w:rPr>
      </w:pPr>
      <w:r w:rsidRPr="00926A89">
        <w:rPr>
          <w:sz w:val="24"/>
          <w:szCs w:val="24"/>
        </w:rPr>
        <w:fldChar w:fldCharType="begin"/>
      </w:r>
      <w:r w:rsidR="00CA50AA" w:rsidRPr="00926A89">
        <w:rPr>
          <w:sz w:val="24"/>
          <w:szCs w:val="24"/>
        </w:rPr>
        <w:instrText xml:space="preserve"> ADDIN EN.REFLIST </w:instrText>
      </w:r>
      <w:r w:rsidRPr="00926A89">
        <w:rPr>
          <w:sz w:val="24"/>
          <w:szCs w:val="24"/>
        </w:rPr>
        <w:fldChar w:fldCharType="separate"/>
      </w:r>
      <w:bookmarkStart w:id="1" w:name="_ENREF_1"/>
      <w:r w:rsidR="00092E67" w:rsidRPr="00926A89">
        <w:rPr>
          <w:rFonts w:ascii="Times New Roman" w:hAnsi="Times New Roman" w:cs="Times New Roman"/>
          <w:noProof/>
          <w:sz w:val="24"/>
          <w:szCs w:val="24"/>
        </w:rPr>
        <w:t>1.</w:t>
      </w:r>
      <w:r w:rsidR="00092E67" w:rsidRPr="00926A89">
        <w:rPr>
          <w:rFonts w:ascii="Times New Roman" w:hAnsi="Times New Roman" w:cs="Times New Roman"/>
          <w:noProof/>
          <w:sz w:val="24"/>
          <w:szCs w:val="24"/>
        </w:rPr>
        <w:tab/>
        <w:t>Smith EL, Parker LF. Purification of anti-pernicious anaemia factor</w:t>
      </w:r>
      <w:r w:rsidR="00092E67" w:rsidRPr="00926A89">
        <w:rPr>
          <w:rFonts w:ascii="Times New Roman" w:hAnsi="Times New Roman" w:cs="Times New Roman"/>
          <w:i/>
          <w:noProof/>
          <w:sz w:val="24"/>
          <w:szCs w:val="24"/>
        </w:rPr>
        <w:t>.</w:t>
      </w:r>
      <w:r w:rsidR="00092E67" w:rsidRPr="00926A89">
        <w:rPr>
          <w:rFonts w:ascii="Times New Roman" w:hAnsi="Times New Roman" w:cs="Times New Roman"/>
          <w:noProof/>
          <w:sz w:val="24"/>
          <w:szCs w:val="24"/>
        </w:rPr>
        <w:t xml:space="preserve"> </w:t>
      </w:r>
      <w:r w:rsidR="00092E67" w:rsidRPr="00926A89">
        <w:rPr>
          <w:rFonts w:ascii="Times New Roman" w:hAnsi="Times New Roman" w:cs="Times New Roman"/>
          <w:i/>
          <w:noProof/>
          <w:sz w:val="24"/>
          <w:szCs w:val="24"/>
        </w:rPr>
        <w:t xml:space="preserve">Biochem J </w:t>
      </w:r>
      <w:r w:rsidR="00092E67" w:rsidRPr="00926A89">
        <w:rPr>
          <w:rFonts w:ascii="Times New Roman" w:hAnsi="Times New Roman" w:cs="Times New Roman"/>
          <w:noProof/>
          <w:sz w:val="24"/>
          <w:szCs w:val="24"/>
        </w:rPr>
        <w:t>43(1), viii (1948).</w:t>
      </w:r>
      <w:bookmarkEnd w:id="1"/>
    </w:p>
    <w:p w14:paraId="4F4405D9"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 w:name="_ENREF_2"/>
      <w:r w:rsidRPr="00926A89">
        <w:rPr>
          <w:rFonts w:ascii="Times New Roman" w:hAnsi="Times New Roman" w:cs="Times New Roman"/>
          <w:noProof/>
          <w:sz w:val="24"/>
          <w:szCs w:val="24"/>
        </w:rPr>
        <w:t>2.</w:t>
      </w:r>
      <w:r w:rsidRPr="00926A89">
        <w:rPr>
          <w:rFonts w:ascii="Times New Roman" w:hAnsi="Times New Roman" w:cs="Times New Roman"/>
          <w:noProof/>
          <w:sz w:val="24"/>
          <w:szCs w:val="24"/>
        </w:rPr>
        <w:tab/>
        <w:t>Peker E, Demir N, Tuncer O</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The levels of vitamin B, folate and homocysteine in mothers and their babies with neural tube defects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Matern Fetal Neonatal Med </w:t>
      </w:r>
      <w:r w:rsidRPr="00926A89">
        <w:rPr>
          <w:rFonts w:ascii="Times New Roman" w:hAnsi="Times New Roman" w:cs="Times New Roman"/>
          <w:noProof/>
          <w:sz w:val="24"/>
          <w:szCs w:val="24"/>
        </w:rPr>
        <w:t>23 1-5 (2015).</w:t>
      </w:r>
      <w:bookmarkEnd w:id="2"/>
    </w:p>
    <w:p w14:paraId="7FA135E3"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 w:name="_ENREF_3"/>
      <w:r w:rsidRPr="00926A89">
        <w:rPr>
          <w:rFonts w:ascii="Times New Roman" w:hAnsi="Times New Roman" w:cs="Times New Roman"/>
          <w:noProof/>
          <w:sz w:val="24"/>
          <w:szCs w:val="24"/>
        </w:rPr>
        <w:t>3.</w:t>
      </w:r>
      <w:r w:rsidRPr="00926A89">
        <w:rPr>
          <w:rFonts w:ascii="Times New Roman" w:hAnsi="Times New Roman" w:cs="Times New Roman"/>
          <w:noProof/>
          <w:sz w:val="24"/>
          <w:szCs w:val="24"/>
        </w:rPr>
        <w:tab/>
        <w:t>Mahalle N, Kulkarni MV, Garg MK, Naik SS. Vitamin B12 deficiency and hyperhomocysteinemia as correlates of cardiovascular risk factors in Indian subjects with coronary artery disease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Cardiol </w:t>
      </w:r>
      <w:r w:rsidRPr="00926A89">
        <w:rPr>
          <w:rFonts w:ascii="Times New Roman" w:hAnsi="Times New Roman" w:cs="Times New Roman"/>
          <w:noProof/>
          <w:sz w:val="24"/>
          <w:szCs w:val="24"/>
        </w:rPr>
        <w:t>61(4), 289-294 (2013).</w:t>
      </w:r>
      <w:bookmarkEnd w:id="3"/>
    </w:p>
    <w:p w14:paraId="669D406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 w:name="_ENREF_4"/>
      <w:r w:rsidRPr="00926A89">
        <w:rPr>
          <w:rFonts w:ascii="Times New Roman" w:hAnsi="Times New Roman" w:cs="Times New Roman"/>
          <w:noProof/>
          <w:sz w:val="24"/>
          <w:szCs w:val="24"/>
        </w:rPr>
        <w:t>4.</w:t>
      </w:r>
      <w:r w:rsidRPr="00926A89">
        <w:rPr>
          <w:rFonts w:ascii="Times New Roman" w:hAnsi="Times New Roman" w:cs="Times New Roman"/>
          <w:noProof/>
          <w:sz w:val="24"/>
          <w:szCs w:val="24"/>
        </w:rPr>
        <w:tab/>
        <w:t xml:space="preserve">Martos R, Valle M, Morales R, Canete R, Gavilan MI, Sanchez-Margalet V. Hyperhomocysteinemia correlates with insulin resistance and low-grade systemic </w:t>
      </w:r>
      <w:r w:rsidRPr="00926A89">
        <w:rPr>
          <w:rFonts w:ascii="Times New Roman" w:hAnsi="Times New Roman" w:cs="Times New Roman"/>
          <w:noProof/>
          <w:sz w:val="24"/>
          <w:szCs w:val="24"/>
        </w:rPr>
        <w:lastRenderedPageBreak/>
        <w:t>inflammation in obese prepubertal children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Metabolism </w:t>
      </w:r>
      <w:r w:rsidRPr="00926A89">
        <w:rPr>
          <w:rFonts w:ascii="Times New Roman" w:hAnsi="Times New Roman" w:cs="Times New Roman"/>
          <w:noProof/>
          <w:sz w:val="24"/>
          <w:szCs w:val="24"/>
        </w:rPr>
        <w:t>55(1), 72-77 (2006).</w:t>
      </w:r>
      <w:bookmarkEnd w:id="4"/>
    </w:p>
    <w:p w14:paraId="39BD4BE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 w:name="_ENREF_5"/>
      <w:r w:rsidRPr="00926A89">
        <w:rPr>
          <w:rFonts w:ascii="Times New Roman" w:hAnsi="Times New Roman" w:cs="Times New Roman"/>
          <w:noProof/>
          <w:sz w:val="24"/>
          <w:szCs w:val="24"/>
        </w:rPr>
        <w:t>5.</w:t>
      </w:r>
      <w:r w:rsidRPr="00926A89">
        <w:rPr>
          <w:rFonts w:ascii="Times New Roman" w:hAnsi="Times New Roman" w:cs="Times New Roman"/>
          <w:noProof/>
          <w:sz w:val="24"/>
          <w:szCs w:val="24"/>
        </w:rPr>
        <w:tab/>
        <w:t>Buysschaert M, Dramais AS, Wallemacq PE, Hermans MP. Hyperhomocysteinemia in type 2 diabetes: relationship to macroangiopathy, nephropathy, and insulin resistance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Diabetes Care </w:t>
      </w:r>
      <w:r w:rsidRPr="00926A89">
        <w:rPr>
          <w:rFonts w:ascii="Times New Roman" w:hAnsi="Times New Roman" w:cs="Times New Roman"/>
          <w:noProof/>
          <w:sz w:val="24"/>
          <w:szCs w:val="24"/>
        </w:rPr>
        <w:t>23(12), 1816-1822 (2000).</w:t>
      </w:r>
      <w:bookmarkEnd w:id="5"/>
    </w:p>
    <w:p w14:paraId="2E166AA9"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6" w:name="_ENREF_6"/>
      <w:r w:rsidRPr="00926A89">
        <w:rPr>
          <w:rFonts w:ascii="Times New Roman" w:hAnsi="Times New Roman" w:cs="Times New Roman"/>
          <w:noProof/>
          <w:sz w:val="24"/>
          <w:szCs w:val="24"/>
        </w:rPr>
        <w:t>6.</w:t>
      </w:r>
      <w:r w:rsidRPr="00926A89">
        <w:rPr>
          <w:rFonts w:ascii="Times New Roman" w:hAnsi="Times New Roman" w:cs="Times New Roman"/>
          <w:noProof/>
          <w:sz w:val="24"/>
          <w:szCs w:val="24"/>
        </w:rPr>
        <w:tab/>
        <w:t>Ntaios G, Savopoulos C, Chatzopoulos S, Mikhailidis D, Hatzitolios A. Iatrogenic hyperhomocysteinemia in patients with metabolic syndrome: a systematic review and metaanalysis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Atherosclerosis </w:t>
      </w:r>
      <w:r w:rsidRPr="00926A89">
        <w:rPr>
          <w:rFonts w:ascii="Times New Roman" w:hAnsi="Times New Roman" w:cs="Times New Roman"/>
          <w:noProof/>
          <w:sz w:val="24"/>
          <w:szCs w:val="24"/>
        </w:rPr>
        <w:t>214(1), 11-19 (2011).</w:t>
      </w:r>
      <w:bookmarkEnd w:id="6"/>
    </w:p>
    <w:p w14:paraId="2D06ABA3"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7" w:name="_ENREF_7"/>
      <w:r w:rsidRPr="00926A89">
        <w:rPr>
          <w:rFonts w:ascii="Times New Roman" w:hAnsi="Times New Roman" w:cs="Times New Roman"/>
          <w:noProof/>
          <w:sz w:val="24"/>
          <w:szCs w:val="24"/>
        </w:rPr>
        <w:t>7.</w:t>
      </w:r>
      <w:r w:rsidRPr="00926A89">
        <w:rPr>
          <w:rFonts w:ascii="Times New Roman" w:hAnsi="Times New Roman" w:cs="Times New Roman"/>
          <w:noProof/>
          <w:sz w:val="24"/>
          <w:szCs w:val="24"/>
        </w:rPr>
        <w:tab/>
        <w:t>Yajnik CS, Deshpande SS, Lubree HG</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Vitamin B12 deficiency and hyperhomocysteinemia in rural and urban Indians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Assoc Physicians India </w:t>
      </w:r>
      <w:r w:rsidRPr="00926A89">
        <w:rPr>
          <w:rFonts w:ascii="Times New Roman" w:hAnsi="Times New Roman" w:cs="Times New Roman"/>
          <w:noProof/>
          <w:sz w:val="24"/>
          <w:szCs w:val="24"/>
        </w:rPr>
        <w:t>54 775-782 (2006).</w:t>
      </w:r>
      <w:bookmarkEnd w:id="7"/>
    </w:p>
    <w:p w14:paraId="73F368AC" w14:textId="4235E672"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sz w:val="24"/>
          <w:szCs w:val="24"/>
        </w:rPr>
        <w:t>*Vitamin B</w:t>
      </w:r>
      <w:r w:rsidRPr="00926A89">
        <w:rPr>
          <w:rFonts w:ascii="Times New Roman" w:hAnsi="Times New Roman" w:cs="Times New Roman"/>
          <w:b/>
          <w:position w:val="-3"/>
          <w:sz w:val="24"/>
          <w:szCs w:val="24"/>
          <w:vertAlign w:val="subscript"/>
        </w:rPr>
        <w:t>12</w:t>
      </w:r>
      <w:r w:rsidRPr="00926A89">
        <w:rPr>
          <w:rFonts w:ascii="Times New Roman" w:hAnsi="Times New Roman" w:cs="Times New Roman"/>
          <w:b/>
          <w:position w:val="-3"/>
          <w:sz w:val="24"/>
          <w:szCs w:val="24"/>
        </w:rPr>
        <w:t xml:space="preserve"> </w:t>
      </w:r>
      <w:r w:rsidRPr="00926A89">
        <w:rPr>
          <w:rFonts w:ascii="Times New Roman" w:hAnsi="Times New Roman" w:cs="Times New Roman"/>
          <w:b/>
          <w:sz w:val="24"/>
          <w:szCs w:val="24"/>
        </w:rPr>
        <w:t xml:space="preserve">deficiency is common in Indians and a major </w:t>
      </w:r>
      <w:r w:rsidR="00920627" w:rsidRPr="00926A89">
        <w:rPr>
          <w:rFonts w:ascii="Times New Roman" w:hAnsi="Times New Roman" w:cs="Times New Roman"/>
          <w:b/>
          <w:sz w:val="24"/>
          <w:szCs w:val="24"/>
        </w:rPr>
        <w:t xml:space="preserve">determinant </w:t>
      </w:r>
      <w:r w:rsidR="003673FD" w:rsidRPr="00926A89">
        <w:rPr>
          <w:rFonts w:ascii="Times New Roman" w:hAnsi="Times New Roman" w:cs="Times New Roman"/>
          <w:b/>
          <w:sz w:val="24"/>
          <w:szCs w:val="24"/>
        </w:rPr>
        <w:t>of</w:t>
      </w:r>
      <w:r w:rsidRPr="00926A89">
        <w:rPr>
          <w:rFonts w:ascii="Times New Roman" w:hAnsi="Times New Roman" w:cs="Times New Roman"/>
          <w:b/>
          <w:sz w:val="24"/>
          <w:szCs w:val="24"/>
        </w:rPr>
        <w:t xml:space="preserve"> </w:t>
      </w:r>
      <w:r w:rsidR="00920627" w:rsidRPr="00926A89">
        <w:rPr>
          <w:rFonts w:ascii="Times New Roman" w:hAnsi="Times New Roman" w:cs="Times New Roman"/>
          <w:b/>
          <w:sz w:val="24"/>
          <w:szCs w:val="24"/>
        </w:rPr>
        <w:t xml:space="preserve">plasma </w:t>
      </w:r>
      <w:r w:rsidRPr="00926A89">
        <w:rPr>
          <w:rFonts w:ascii="Times New Roman" w:hAnsi="Times New Roman" w:cs="Times New Roman"/>
          <w:b/>
          <w:sz w:val="24"/>
          <w:szCs w:val="24"/>
        </w:rPr>
        <w:t>homocysteine</w:t>
      </w:r>
      <w:r w:rsidR="00920627" w:rsidRPr="00926A89">
        <w:rPr>
          <w:rFonts w:ascii="Times New Roman" w:hAnsi="Times New Roman" w:cs="Times New Roman"/>
          <w:b/>
          <w:sz w:val="24"/>
          <w:szCs w:val="24"/>
        </w:rPr>
        <w:t xml:space="preserve"> levels</w:t>
      </w:r>
      <w:r w:rsidRPr="00926A89">
        <w:rPr>
          <w:rFonts w:ascii="Times New Roman" w:hAnsi="Times New Roman" w:cs="Times New Roman"/>
          <w:b/>
          <w:sz w:val="24"/>
          <w:szCs w:val="24"/>
        </w:rPr>
        <w:t>.</w:t>
      </w:r>
    </w:p>
    <w:p w14:paraId="5C03943B"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8" w:name="_ENREF_8"/>
      <w:r w:rsidRPr="00926A89">
        <w:rPr>
          <w:rFonts w:ascii="Times New Roman" w:hAnsi="Times New Roman" w:cs="Times New Roman"/>
          <w:noProof/>
          <w:sz w:val="24"/>
          <w:szCs w:val="24"/>
        </w:rPr>
        <w:t>8.</w:t>
      </w:r>
      <w:r w:rsidRPr="00926A89">
        <w:rPr>
          <w:rFonts w:ascii="Times New Roman" w:hAnsi="Times New Roman" w:cs="Times New Roman"/>
          <w:noProof/>
          <w:sz w:val="24"/>
          <w:szCs w:val="24"/>
        </w:rPr>
        <w:tab/>
        <w:t>Yajnik CS, Chandak GR, Joglekar C</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xml:space="preserve">. Maternal homocysteine in pregnancy and offspring birthweight: epidemiological associations and Mendelian </w:t>
      </w:r>
      <w:r w:rsidRPr="00926A89">
        <w:rPr>
          <w:rFonts w:ascii="Times New Roman" w:hAnsi="Times New Roman" w:cs="Times New Roman"/>
          <w:noProof/>
          <w:sz w:val="24"/>
          <w:szCs w:val="24"/>
        </w:rPr>
        <w:lastRenderedPageBreak/>
        <w:t>randomization analysis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Int J Epidemiol </w:t>
      </w:r>
      <w:r w:rsidRPr="00926A89">
        <w:rPr>
          <w:rFonts w:ascii="Times New Roman" w:hAnsi="Times New Roman" w:cs="Times New Roman"/>
          <w:noProof/>
          <w:sz w:val="24"/>
          <w:szCs w:val="24"/>
        </w:rPr>
        <w:t>43(5), 1487-1497 (2014).</w:t>
      </w:r>
      <w:bookmarkEnd w:id="8"/>
    </w:p>
    <w:p w14:paraId="105A7E1E" w14:textId="48D4C9AC"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sz w:val="24"/>
          <w:szCs w:val="24"/>
        </w:rPr>
        <w:t xml:space="preserve">*Mendelian Randomization </w:t>
      </w:r>
      <w:r w:rsidR="006A6C22" w:rsidRPr="00926A89">
        <w:rPr>
          <w:rFonts w:ascii="Times New Roman" w:hAnsi="Times New Roman" w:cs="Times New Roman"/>
          <w:b/>
          <w:sz w:val="24"/>
          <w:szCs w:val="24"/>
        </w:rPr>
        <w:t xml:space="preserve">analysis using </w:t>
      </w:r>
      <w:r w:rsidR="006A6C22" w:rsidRPr="00926A89">
        <w:rPr>
          <w:rFonts w:ascii="Times New Roman" w:hAnsi="Times New Roman" w:cs="Times New Roman"/>
          <w:b/>
          <w:i/>
          <w:sz w:val="24"/>
          <w:szCs w:val="24"/>
        </w:rPr>
        <w:t>MTHFR</w:t>
      </w:r>
      <w:r w:rsidR="006A6C22" w:rsidRPr="00926A89">
        <w:rPr>
          <w:rFonts w:ascii="Times New Roman" w:hAnsi="Times New Roman" w:cs="Times New Roman"/>
          <w:b/>
          <w:sz w:val="24"/>
          <w:szCs w:val="24"/>
        </w:rPr>
        <w:t xml:space="preserve"> </w:t>
      </w:r>
      <w:r w:rsidRPr="00926A89">
        <w:rPr>
          <w:rFonts w:ascii="Times New Roman" w:hAnsi="Times New Roman" w:cs="Times New Roman"/>
          <w:b/>
          <w:sz w:val="24"/>
          <w:szCs w:val="24"/>
        </w:rPr>
        <w:t xml:space="preserve">established a </w:t>
      </w:r>
      <w:r w:rsidRPr="00926A89">
        <w:rPr>
          <w:rFonts w:ascii="Times New Roman" w:hAnsi="Times New Roman" w:cs="Times New Roman"/>
          <w:b/>
          <w:noProof/>
          <w:sz w:val="24"/>
          <w:szCs w:val="24"/>
        </w:rPr>
        <w:t>causal</w:t>
      </w:r>
      <w:r w:rsidRPr="00926A89">
        <w:rPr>
          <w:rFonts w:ascii="Times New Roman" w:hAnsi="Times New Roman" w:cs="Times New Roman"/>
          <w:b/>
          <w:sz w:val="24"/>
          <w:szCs w:val="24"/>
        </w:rPr>
        <w:t xml:space="preserve"> role for maternal homocysteine concentrations in influencing fetal growth.</w:t>
      </w:r>
    </w:p>
    <w:p w14:paraId="7AA500D6"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9" w:name="_ENREF_9"/>
      <w:r w:rsidRPr="00926A89">
        <w:rPr>
          <w:rFonts w:ascii="Times New Roman" w:hAnsi="Times New Roman" w:cs="Times New Roman"/>
          <w:noProof/>
          <w:sz w:val="24"/>
          <w:szCs w:val="24"/>
        </w:rPr>
        <w:t>9.</w:t>
      </w:r>
      <w:r w:rsidRPr="00926A89">
        <w:rPr>
          <w:rFonts w:ascii="Times New Roman" w:hAnsi="Times New Roman" w:cs="Times New Roman"/>
          <w:noProof/>
          <w:sz w:val="24"/>
          <w:szCs w:val="24"/>
        </w:rPr>
        <w:tab/>
        <w:t>Bhate V, Deshpande S, Bhat D</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Vitamin B12 status of pregnant Indian women and cognitive function in their 9-year-old children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Food Nutr Bull </w:t>
      </w:r>
      <w:r w:rsidRPr="00926A89">
        <w:rPr>
          <w:rFonts w:ascii="Times New Roman" w:hAnsi="Times New Roman" w:cs="Times New Roman"/>
          <w:noProof/>
          <w:sz w:val="24"/>
          <w:szCs w:val="24"/>
        </w:rPr>
        <w:t>29(4), 249-254 (2008).</w:t>
      </w:r>
      <w:bookmarkEnd w:id="9"/>
    </w:p>
    <w:p w14:paraId="271E1DEF"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0" w:name="_ENREF_10"/>
      <w:r w:rsidRPr="00926A89">
        <w:rPr>
          <w:rFonts w:ascii="Times New Roman" w:hAnsi="Times New Roman" w:cs="Times New Roman"/>
          <w:noProof/>
          <w:sz w:val="24"/>
          <w:szCs w:val="24"/>
        </w:rPr>
        <w:t>10.</w:t>
      </w:r>
      <w:r w:rsidRPr="00926A89">
        <w:rPr>
          <w:rFonts w:ascii="Times New Roman" w:hAnsi="Times New Roman" w:cs="Times New Roman"/>
          <w:noProof/>
          <w:sz w:val="24"/>
          <w:szCs w:val="24"/>
        </w:rPr>
        <w:tab/>
        <w:t>Deshmukh U, Katre P, Yajnik CS. Influence of maternal vitamin B12 and folate on growth and insulin resistance in the offspring</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Nestle Nutr Inst Workshop Ser </w:t>
      </w:r>
      <w:r w:rsidRPr="00926A89">
        <w:rPr>
          <w:rFonts w:ascii="Times New Roman" w:hAnsi="Times New Roman" w:cs="Times New Roman"/>
          <w:noProof/>
          <w:sz w:val="24"/>
          <w:szCs w:val="24"/>
        </w:rPr>
        <w:t>74 145-154; discussion 154-146 (2013).</w:t>
      </w:r>
      <w:bookmarkEnd w:id="10"/>
    </w:p>
    <w:p w14:paraId="496F2DF8"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1" w:name="_ENREF_11"/>
      <w:r w:rsidRPr="00926A89">
        <w:rPr>
          <w:rFonts w:ascii="Times New Roman" w:hAnsi="Times New Roman" w:cs="Times New Roman"/>
          <w:noProof/>
          <w:sz w:val="24"/>
          <w:szCs w:val="24"/>
        </w:rPr>
        <w:t>11.</w:t>
      </w:r>
      <w:r w:rsidRPr="00926A89">
        <w:rPr>
          <w:rFonts w:ascii="Times New Roman" w:hAnsi="Times New Roman" w:cs="Times New Roman"/>
          <w:noProof/>
          <w:sz w:val="24"/>
          <w:szCs w:val="24"/>
        </w:rPr>
        <w:tab/>
        <w:t>Yajnik CS, Deshpande SS, Jackson AA</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Vitamin B12 and folate concentrations during pregnancy and insulin resistance in the offspring: the Pune Maternal Nutrition Study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Diabetologia </w:t>
      </w:r>
      <w:r w:rsidRPr="00926A89">
        <w:rPr>
          <w:rFonts w:ascii="Times New Roman" w:hAnsi="Times New Roman" w:cs="Times New Roman"/>
          <w:noProof/>
          <w:sz w:val="24"/>
          <w:szCs w:val="24"/>
        </w:rPr>
        <w:t>51(1), 29-38 (2008).</w:t>
      </w:r>
      <w:bookmarkEnd w:id="11"/>
    </w:p>
    <w:p w14:paraId="49435C42" w14:textId="26499F8E"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sz w:val="24"/>
          <w:szCs w:val="24"/>
        </w:rPr>
        <w:lastRenderedPageBreak/>
        <w:t>*Hyperhomocysteinemia due to B</w:t>
      </w:r>
      <w:r w:rsidRPr="00926A89">
        <w:rPr>
          <w:rFonts w:ascii="Times New Roman" w:hAnsi="Times New Roman" w:cs="Times New Roman"/>
          <w:b/>
          <w:sz w:val="24"/>
          <w:szCs w:val="24"/>
          <w:vertAlign w:val="subscript"/>
        </w:rPr>
        <w:t>12</w:t>
      </w:r>
      <w:r w:rsidRPr="00926A89">
        <w:rPr>
          <w:rFonts w:ascii="Times New Roman" w:hAnsi="Times New Roman" w:cs="Times New Roman"/>
          <w:b/>
          <w:sz w:val="24"/>
          <w:szCs w:val="24"/>
        </w:rPr>
        <w:t xml:space="preserve"> deficiency influences fetal growth, the </w:t>
      </w:r>
      <w:r w:rsidRPr="00926A89">
        <w:rPr>
          <w:rFonts w:ascii="Times New Roman" w:hAnsi="Times New Roman" w:cs="Times New Roman"/>
          <w:b/>
          <w:noProof/>
          <w:sz w:val="24"/>
          <w:szCs w:val="24"/>
        </w:rPr>
        <w:t>risk</w:t>
      </w:r>
      <w:r w:rsidRPr="00926A89">
        <w:rPr>
          <w:rFonts w:ascii="Times New Roman" w:hAnsi="Times New Roman" w:cs="Times New Roman"/>
          <w:b/>
          <w:sz w:val="24"/>
          <w:szCs w:val="24"/>
        </w:rPr>
        <w:t xml:space="preserve"> of type 2 diabetes and cardiovascular disease.</w:t>
      </w:r>
    </w:p>
    <w:p w14:paraId="38372FA9"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2" w:name="_ENREF_12"/>
      <w:r w:rsidRPr="00926A89">
        <w:rPr>
          <w:rFonts w:ascii="Times New Roman" w:hAnsi="Times New Roman" w:cs="Times New Roman"/>
          <w:noProof/>
          <w:sz w:val="24"/>
          <w:szCs w:val="24"/>
        </w:rPr>
        <w:t>12.</w:t>
      </w:r>
      <w:r w:rsidRPr="00926A89">
        <w:rPr>
          <w:rFonts w:ascii="Times New Roman" w:hAnsi="Times New Roman" w:cs="Times New Roman"/>
          <w:noProof/>
          <w:sz w:val="24"/>
          <w:szCs w:val="24"/>
        </w:rPr>
        <w:tab/>
        <w:t>Deshmukh US, Joglekar CV, Lubree HG</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Effect of physiological doses of oral vitamin B12 on plasma homocysteine: a randomized, placebo-controlled, double-blind trial in India</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Eur J Clin Nutr </w:t>
      </w:r>
      <w:r w:rsidRPr="00926A89">
        <w:rPr>
          <w:rFonts w:ascii="Times New Roman" w:hAnsi="Times New Roman" w:cs="Times New Roman"/>
          <w:noProof/>
          <w:sz w:val="24"/>
          <w:szCs w:val="24"/>
        </w:rPr>
        <w:t>64(5), 495-502 (2010).</w:t>
      </w:r>
      <w:bookmarkEnd w:id="12"/>
    </w:p>
    <w:p w14:paraId="382C3E83" w14:textId="69292780"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color w:val="000000" w:themeColor="text1"/>
          <w:sz w:val="24"/>
          <w:szCs w:val="24"/>
        </w:rPr>
        <w:t>**B</w:t>
      </w:r>
      <w:r w:rsidRPr="00926A89">
        <w:rPr>
          <w:rFonts w:ascii="Times New Roman" w:hAnsi="Times New Roman" w:cs="Times New Roman"/>
          <w:b/>
          <w:color w:val="000000" w:themeColor="text1"/>
          <w:sz w:val="24"/>
          <w:szCs w:val="24"/>
          <w:vertAlign w:val="subscript"/>
        </w:rPr>
        <w:t>12</w:t>
      </w:r>
      <w:r w:rsidRPr="00926A89">
        <w:rPr>
          <w:rFonts w:ascii="Times New Roman" w:hAnsi="Times New Roman" w:cs="Times New Roman"/>
          <w:b/>
          <w:color w:val="000000" w:themeColor="text1"/>
          <w:sz w:val="24"/>
          <w:szCs w:val="24"/>
        </w:rPr>
        <w:t xml:space="preserve"> supplementation, but not folic acid, significantly reduces </w:t>
      </w:r>
      <w:r w:rsidR="00464E60" w:rsidRPr="00926A89">
        <w:rPr>
          <w:rFonts w:ascii="Times New Roman" w:hAnsi="Times New Roman" w:cs="Times New Roman"/>
          <w:b/>
          <w:color w:val="000000" w:themeColor="text1"/>
          <w:sz w:val="24"/>
          <w:szCs w:val="24"/>
        </w:rPr>
        <w:t xml:space="preserve">plasma </w:t>
      </w:r>
      <w:r w:rsidRPr="00926A89">
        <w:rPr>
          <w:rFonts w:ascii="Times New Roman" w:hAnsi="Times New Roman" w:cs="Times New Roman"/>
          <w:b/>
          <w:color w:val="000000" w:themeColor="text1"/>
          <w:sz w:val="24"/>
          <w:szCs w:val="24"/>
        </w:rPr>
        <w:t>homocysteine levels</w:t>
      </w:r>
      <w:r w:rsidR="00464E60" w:rsidRPr="00926A89">
        <w:rPr>
          <w:rFonts w:ascii="Times New Roman" w:hAnsi="Times New Roman" w:cs="Times New Roman"/>
          <w:b/>
          <w:color w:val="000000" w:themeColor="text1"/>
          <w:sz w:val="24"/>
          <w:szCs w:val="24"/>
        </w:rPr>
        <w:t xml:space="preserve"> in Indians</w:t>
      </w:r>
      <w:r w:rsidR="00A07F51" w:rsidRPr="00926A89">
        <w:rPr>
          <w:rFonts w:ascii="Times New Roman" w:hAnsi="Times New Roman" w:cs="Times New Roman"/>
          <w:b/>
          <w:color w:val="000000" w:themeColor="text1"/>
          <w:sz w:val="24"/>
          <w:szCs w:val="24"/>
        </w:rPr>
        <w:t>.</w:t>
      </w:r>
    </w:p>
    <w:p w14:paraId="1466F272"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3" w:name="_ENREF_13"/>
      <w:r w:rsidRPr="00926A89">
        <w:rPr>
          <w:rFonts w:ascii="Times New Roman" w:hAnsi="Times New Roman" w:cs="Times New Roman"/>
          <w:noProof/>
          <w:sz w:val="24"/>
          <w:szCs w:val="24"/>
        </w:rPr>
        <w:t>13.</w:t>
      </w:r>
      <w:r w:rsidRPr="00926A89">
        <w:rPr>
          <w:rFonts w:ascii="Times New Roman" w:hAnsi="Times New Roman" w:cs="Times New Roman"/>
          <w:noProof/>
          <w:sz w:val="24"/>
          <w:szCs w:val="24"/>
        </w:rPr>
        <w:tab/>
        <w:t>Rao S, Yajnik CS, Kanade A</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Intake of micronutrient-rich foods in rural Indian mothers is associated with the size of their babies at birth: Pune maternal nutrition study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Nutr </w:t>
      </w:r>
      <w:r w:rsidRPr="00926A89">
        <w:rPr>
          <w:rFonts w:ascii="Times New Roman" w:hAnsi="Times New Roman" w:cs="Times New Roman"/>
          <w:noProof/>
          <w:sz w:val="24"/>
          <w:szCs w:val="24"/>
        </w:rPr>
        <w:t>131(4), 1217-1224 (2001).</w:t>
      </w:r>
      <w:bookmarkEnd w:id="13"/>
    </w:p>
    <w:p w14:paraId="4C6FC47F"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4" w:name="_ENREF_14"/>
      <w:r w:rsidRPr="00926A89">
        <w:rPr>
          <w:rFonts w:ascii="Times New Roman" w:hAnsi="Times New Roman" w:cs="Times New Roman"/>
          <w:noProof/>
          <w:sz w:val="24"/>
          <w:szCs w:val="24"/>
        </w:rPr>
        <w:t>14.</w:t>
      </w:r>
      <w:r w:rsidRPr="00926A89">
        <w:rPr>
          <w:rFonts w:ascii="Times New Roman" w:hAnsi="Times New Roman" w:cs="Times New Roman"/>
          <w:noProof/>
          <w:sz w:val="24"/>
          <w:szCs w:val="24"/>
        </w:rPr>
        <w:tab/>
        <w:t>Aryee MJ, Jaffe AE, Corrada-Bravo H</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Minfi: a flexible and comprehensive Bioconductor package for the analysis of Infinium DNA methylation microarrays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Bioinformatics </w:t>
      </w:r>
      <w:r w:rsidRPr="00926A89">
        <w:rPr>
          <w:rFonts w:ascii="Times New Roman" w:hAnsi="Times New Roman" w:cs="Times New Roman"/>
          <w:noProof/>
          <w:sz w:val="24"/>
          <w:szCs w:val="24"/>
        </w:rPr>
        <w:t>30(10), 1363-1369 (2014).</w:t>
      </w:r>
      <w:bookmarkEnd w:id="14"/>
    </w:p>
    <w:p w14:paraId="76D2281B"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5" w:name="_ENREF_15"/>
      <w:r w:rsidRPr="00926A89">
        <w:rPr>
          <w:rFonts w:ascii="Times New Roman" w:hAnsi="Times New Roman" w:cs="Times New Roman"/>
          <w:noProof/>
          <w:sz w:val="24"/>
          <w:szCs w:val="24"/>
        </w:rPr>
        <w:lastRenderedPageBreak/>
        <w:t>15.</w:t>
      </w:r>
      <w:r w:rsidRPr="00926A89">
        <w:rPr>
          <w:rFonts w:ascii="Times New Roman" w:hAnsi="Times New Roman" w:cs="Times New Roman"/>
          <w:noProof/>
          <w:sz w:val="24"/>
          <w:szCs w:val="24"/>
        </w:rPr>
        <w:tab/>
        <w:t>Yin Y, Morgunova E, Jolma A</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Impact of cytosine methylation on DNA binding specificities of human transcription factors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Science </w:t>
      </w:r>
      <w:r w:rsidRPr="00926A89">
        <w:rPr>
          <w:rFonts w:ascii="Times New Roman" w:hAnsi="Times New Roman" w:cs="Times New Roman"/>
          <w:noProof/>
          <w:sz w:val="24"/>
          <w:szCs w:val="24"/>
        </w:rPr>
        <w:t>356(6337), (2017).</w:t>
      </w:r>
      <w:bookmarkEnd w:id="15"/>
    </w:p>
    <w:p w14:paraId="77598A3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6" w:name="_ENREF_16"/>
      <w:r w:rsidRPr="00926A89">
        <w:rPr>
          <w:rFonts w:ascii="Times New Roman" w:hAnsi="Times New Roman" w:cs="Times New Roman"/>
          <w:noProof/>
          <w:sz w:val="24"/>
          <w:szCs w:val="24"/>
        </w:rPr>
        <w:t>16.</w:t>
      </w:r>
      <w:r w:rsidRPr="00926A89">
        <w:rPr>
          <w:rFonts w:ascii="Times New Roman" w:hAnsi="Times New Roman" w:cs="Times New Roman"/>
          <w:noProof/>
          <w:sz w:val="24"/>
          <w:szCs w:val="24"/>
        </w:rPr>
        <w:tab/>
        <w:t>Chen YA, Lemire M, Choufani S</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Discovery of cross-reactive probes and polymorphic CpGs in the Illumina Infinium HumanMethylation450 microarray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Epigenetics </w:t>
      </w:r>
      <w:r w:rsidRPr="00926A89">
        <w:rPr>
          <w:rFonts w:ascii="Times New Roman" w:hAnsi="Times New Roman" w:cs="Times New Roman"/>
          <w:noProof/>
          <w:sz w:val="24"/>
          <w:szCs w:val="24"/>
        </w:rPr>
        <w:t>8(2), 203-209 (2013).</w:t>
      </w:r>
      <w:bookmarkEnd w:id="16"/>
    </w:p>
    <w:p w14:paraId="411779B4"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7" w:name="_ENREF_17"/>
      <w:r w:rsidRPr="00926A89">
        <w:rPr>
          <w:rFonts w:ascii="Times New Roman" w:hAnsi="Times New Roman" w:cs="Times New Roman"/>
          <w:noProof/>
          <w:sz w:val="24"/>
          <w:szCs w:val="24"/>
        </w:rPr>
        <w:t>17.</w:t>
      </w:r>
      <w:r w:rsidRPr="00926A89">
        <w:rPr>
          <w:rFonts w:ascii="Times New Roman" w:hAnsi="Times New Roman" w:cs="Times New Roman"/>
          <w:noProof/>
          <w:sz w:val="24"/>
          <w:szCs w:val="24"/>
        </w:rPr>
        <w:tab/>
        <w:t>Ritchie ME, Phipson B, Wu D</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limma powers differential expression analyses for RNA-sequencing and microarray studies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Nucleic Acids Res </w:t>
      </w:r>
      <w:r w:rsidRPr="00926A89">
        <w:rPr>
          <w:rFonts w:ascii="Times New Roman" w:hAnsi="Times New Roman" w:cs="Times New Roman"/>
          <w:noProof/>
          <w:sz w:val="24"/>
          <w:szCs w:val="24"/>
        </w:rPr>
        <w:t>43(7), e47 (2015).</w:t>
      </w:r>
      <w:bookmarkEnd w:id="17"/>
    </w:p>
    <w:p w14:paraId="3CA4CAA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8" w:name="_ENREF_18"/>
      <w:r w:rsidRPr="00926A89">
        <w:rPr>
          <w:rFonts w:ascii="Times New Roman" w:hAnsi="Times New Roman" w:cs="Times New Roman"/>
          <w:noProof/>
          <w:sz w:val="24"/>
          <w:szCs w:val="24"/>
        </w:rPr>
        <w:t>18.</w:t>
      </w:r>
      <w:r w:rsidRPr="00926A89">
        <w:rPr>
          <w:rFonts w:ascii="Times New Roman" w:hAnsi="Times New Roman" w:cs="Times New Roman"/>
          <w:noProof/>
          <w:sz w:val="24"/>
          <w:szCs w:val="24"/>
        </w:rPr>
        <w:tab/>
        <w:t>Jaffe AE, Irizarry RA. Accounting for cellular heterogeneity is critical in epigenome-wide association studies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Genome Biol </w:t>
      </w:r>
      <w:r w:rsidRPr="00926A89">
        <w:rPr>
          <w:rFonts w:ascii="Times New Roman" w:hAnsi="Times New Roman" w:cs="Times New Roman"/>
          <w:noProof/>
          <w:sz w:val="24"/>
          <w:szCs w:val="24"/>
        </w:rPr>
        <w:t>15(2), 2014-2015 (2014).</w:t>
      </w:r>
      <w:bookmarkEnd w:id="18"/>
    </w:p>
    <w:p w14:paraId="18FE4CF8"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19" w:name="_ENREF_19"/>
      <w:r w:rsidRPr="00926A89">
        <w:rPr>
          <w:rFonts w:ascii="Times New Roman" w:hAnsi="Times New Roman" w:cs="Times New Roman"/>
          <w:noProof/>
          <w:sz w:val="24"/>
          <w:szCs w:val="24"/>
        </w:rPr>
        <w:t>19.</w:t>
      </w:r>
      <w:r w:rsidRPr="00926A89">
        <w:rPr>
          <w:rFonts w:ascii="Times New Roman" w:hAnsi="Times New Roman" w:cs="Times New Roman"/>
          <w:noProof/>
          <w:sz w:val="24"/>
          <w:szCs w:val="24"/>
        </w:rPr>
        <w:tab/>
        <w:t>Michael Olusegun Akinwande HGD, Agboola Samson. Variance Inflation Factor: As a Condition for the Inclusion of Suppressor Variable(s) in Regression Analysis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Open Journal of Statistics </w:t>
      </w:r>
      <w:r w:rsidRPr="00926A89">
        <w:rPr>
          <w:rFonts w:ascii="Times New Roman" w:hAnsi="Times New Roman" w:cs="Times New Roman"/>
          <w:noProof/>
          <w:sz w:val="24"/>
          <w:szCs w:val="24"/>
        </w:rPr>
        <w:t>5 754-767 (2015).</w:t>
      </w:r>
      <w:bookmarkEnd w:id="19"/>
    </w:p>
    <w:p w14:paraId="6EDB8EB2"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0" w:name="_ENREF_20"/>
      <w:r w:rsidRPr="00926A89">
        <w:rPr>
          <w:rFonts w:ascii="Times New Roman" w:hAnsi="Times New Roman" w:cs="Times New Roman"/>
          <w:noProof/>
          <w:sz w:val="24"/>
          <w:szCs w:val="24"/>
        </w:rPr>
        <w:lastRenderedPageBreak/>
        <w:t>20.</w:t>
      </w:r>
      <w:r w:rsidRPr="00926A89">
        <w:rPr>
          <w:rFonts w:ascii="Times New Roman" w:hAnsi="Times New Roman" w:cs="Times New Roman"/>
          <w:noProof/>
          <w:sz w:val="24"/>
          <w:szCs w:val="24"/>
        </w:rPr>
        <w:tab/>
        <w:t>Wong N, Wang X. miRDB: an online resource for microRNA target prediction and functional annotations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Nucleic Acids Res </w:t>
      </w:r>
      <w:r w:rsidRPr="00926A89">
        <w:rPr>
          <w:rFonts w:ascii="Times New Roman" w:hAnsi="Times New Roman" w:cs="Times New Roman"/>
          <w:noProof/>
          <w:sz w:val="24"/>
          <w:szCs w:val="24"/>
        </w:rPr>
        <w:t>43(Database issue), 5 (2015).</w:t>
      </w:r>
      <w:bookmarkEnd w:id="20"/>
    </w:p>
    <w:p w14:paraId="77FE433D"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1" w:name="_ENREF_21"/>
      <w:r w:rsidRPr="00926A89">
        <w:rPr>
          <w:rFonts w:ascii="Times New Roman" w:hAnsi="Times New Roman" w:cs="Times New Roman"/>
          <w:noProof/>
          <w:sz w:val="24"/>
          <w:szCs w:val="24"/>
        </w:rPr>
        <w:t>21.</w:t>
      </w:r>
      <w:r w:rsidRPr="00926A89">
        <w:rPr>
          <w:rFonts w:ascii="Times New Roman" w:hAnsi="Times New Roman" w:cs="Times New Roman"/>
          <w:noProof/>
          <w:sz w:val="24"/>
          <w:szCs w:val="24"/>
        </w:rPr>
        <w:tab/>
        <w:t>Miranda KC, Huynh T, Tay Y</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A pattern-based method for the identification of MicroRNA binding sites and their corresponding heteroduplexes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Cell </w:t>
      </w:r>
      <w:r w:rsidRPr="00926A89">
        <w:rPr>
          <w:rFonts w:ascii="Times New Roman" w:hAnsi="Times New Roman" w:cs="Times New Roman"/>
          <w:noProof/>
          <w:sz w:val="24"/>
          <w:szCs w:val="24"/>
        </w:rPr>
        <w:t>126(6), 1203-1217 (2006).</w:t>
      </w:r>
      <w:bookmarkEnd w:id="21"/>
    </w:p>
    <w:p w14:paraId="70666FA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2" w:name="_ENREF_22"/>
      <w:r w:rsidRPr="00926A89">
        <w:rPr>
          <w:rFonts w:ascii="Times New Roman" w:hAnsi="Times New Roman" w:cs="Times New Roman"/>
          <w:noProof/>
          <w:sz w:val="24"/>
          <w:szCs w:val="24"/>
        </w:rPr>
        <w:t>22.</w:t>
      </w:r>
      <w:r w:rsidRPr="00926A89">
        <w:rPr>
          <w:rFonts w:ascii="Times New Roman" w:hAnsi="Times New Roman" w:cs="Times New Roman"/>
          <w:noProof/>
          <w:sz w:val="24"/>
          <w:szCs w:val="24"/>
        </w:rPr>
        <w:tab/>
        <w:t>Kiriakidou M, Nelson PT, Kouranov A</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A combined computational-experimental approach predicts human microRNA targets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Genes Dev </w:t>
      </w:r>
      <w:r w:rsidRPr="00926A89">
        <w:rPr>
          <w:rFonts w:ascii="Times New Roman" w:hAnsi="Times New Roman" w:cs="Times New Roman"/>
          <w:noProof/>
          <w:sz w:val="24"/>
          <w:szCs w:val="24"/>
        </w:rPr>
        <w:t>18(10), 1165-1178 (2004).</w:t>
      </w:r>
      <w:bookmarkEnd w:id="22"/>
    </w:p>
    <w:p w14:paraId="24D704B5"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3" w:name="_ENREF_23"/>
      <w:r w:rsidRPr="00926A89">
        <w:rPr>
          <w:rFonts w:ascii="Times New Roman" w:hAnsi="Times New Roman" w:cs="Times New Roman"/>
          <w:noProof/>
          <w:sz w:val="24"/>
          <w:szCs w:val="24"/>
        </w:rPr>
        <w:t>23.</w:t>
      </w:r>
      <w:r w:rsidRPr="00926A89">
        <w:rPr>
          <w:rFonts w:ascii="Times New Roman" w:hAnsi="Times New Roman" w:cs="Times New Roman"/>
          <w:noProof/>
          <w:sz w:val="24"/>
          <w:szCs w:val="24"/>
        </w:rPr>
        <w:tab/>
        <w:t>Yu JY, Deruiter SL, Turner DL. RNA interference by expression of short-interfering RNAs and hairpin RNAs in mammalian cells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Proc Natl Acad Sci U S A </w:t>
      </w:r>
      <w:r w:rsidRPr="00926A89">
        <w:rPr>
          <w:rFonts w:ascii="Times New Roman" w:hAnsi="Times New Roman" w:cs="Times New Roman"/>
          <w:noProof/>
          <w:sz w:val="24"/>
          <w:szCs w:val="24"/>
        </w:rPr>
        <w:t>99(9), 6047-6052 (2002).</w:t>
      </w:r>
      <w:bookmarkEnd w:id="23"/>
    </w:p>
    <w:p w14:paraId="67DC6AE5"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4" w:name="_ENREF_24"/>
      <w:r w:rsidRPr="00926A89">
        <w:rPr>
          <w:rFonts w:ascii="Times New Roman" w:hAnsi="Times New Roman" w:cs="Times New Roman"/>
          <w:noProof/>
          <w:sz w:val="24"/>
          <w:szCs w:val="24"/>
        </w:rPr>
        <w:t>24.</w:t>
      </w:r>
      <w:r w:rsidRPr="00926A89">
        <w:rPr>
          <w:rFonts w:ascii="Times New Roman" w:hAnsi="Times New Roman" w:cs="Times New Roman"/>
          <w:noProof/>
          <w:sz w:val="24"/>
          <w:szCs w:val="24"/>
        </w:rPr>
        <w:tab/>
        <w:t>Jones MJ, Islam SA, Edgar RD, Kobor MS. Adjusting for Cell Type Composition in DNA Methylation Data Using a Regression-Based Approach</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Methods Mol Biol </w:t>
      </w:r>
      <w:r w:rsidRPr="00926A89">
        <w:rPr>
          <w:rFonts w:ascii="Times New Roman" w:hAnsi="Times New Roman" w:cs="Times New Roman"/>
          <w:noProof/>
          <w:sz w:val="24"/>
          <w:szCs w:val="24"/>
        </w:rPr>
        <w:t xml:space="preserve"> (2015).</w:t>
      </w:r>
      <w:bookmarkEnd w:id="24"/>
    </w:p>
    <w:p w14:paraId="0DFDB68D"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5" w:name="_ENREF_25"/>
      <w:r w:rsidRPr="00926A89">
        <w:rPr>
          <w:rFonts w:ascii="Times New Roman" w:hAnsi="Times New Roman" w:cs="Times New Roman"/>
          <w:noProof/>
          <w:sz w:val="24"/>
          <w:szCs w:val="24"/>
        </w:rPr>
        <w:lastRenderedPageBreak/>
        <w:t>25.</w:t>
      </w:r>
      <w:r w:rsidRPr="00926A89">
        <w:rPr>
          <w:rFonts w:ascii="Times New Roman" w:hAnsi="Times New Roman" w:cs="Times New Roman"/>
          <w:noProof/>
          <w:sz w:val="24"/>
          <w:szCs w:val="24"/>
        </w:rPr>
        <w:tab/>
        <w:t>Frayling TM, Timpson NJ, Weedon MN</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A common variant in the FTO gene is associated with body mass index and predisposes to childhood and adult obesity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Science </w:t>
      </w:r>
      <w:r w:rsidRPr="00926A89">
        <w:rPr>
          <w:rFonts w:ascii="Times New Roman" w:hAnsi="Times New Roman" w:cs="Times New Roman"/>
          <w:noProof/>
          <w:sz w:val="24"/>
          <w:szCs w:val="24"/>
        </w:rPr>
        <w:t>316(5826), 889-894 (2007).</w:t>
      </w:r>
      <w:bookmarkEnd w:id="25"/>
    </w:p>
    <w:p w14:paraId="5950ED27"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6" w:name="_ENREF_26"/>
      <w:r w:rsidRPr="00926A89">
        <w:rPr>
          <w:rFonts w:ascii="Times New Roman" w:hAnsi="Times New Roman" w:cs="Times New Roman"/>
          <w:noProof/>
          <w:sz w:val="24"/>
          <w:szCs w:val="24"/>
        </w:rPr>
        <w:t>26.</w:t>
      </w:r>
      <w:r w:rsidRPr="00926A89">
        <w:rPr>
          <w:rFonts w:ascii="Times New Roman" w:hAnsi="Times New Roman" w:cs="Times New Roman"/>
          <w:noProof/>
          <w:sz w:val="24"/>
          <w:szCs w:val="24"/>
        </w:rPr>
        <w:tab/>
        <w:t>Grant SF, Thorleifsson G, Reynisdottir I</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Variant of transcription factor 7-like 2 (TCF7L2) gene confers risk of type 2 diabetes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Nat Genet </w:t>
      </w:r>
      <w:r w:rsidRPr="00926A89">
        <w:rPr>
          <w:rFonts w:ascii="Times New Roman" w:hAnsi="Times New Roman" w:cs="Times New Roman"/>
          <w:noProof/>
          <w:sz w:val="24"/>
          <w:szCs w:val="24"/>
        </w:rPr>
        <w:t>38(3), 320-323 (2006).</w:t>
      </w:r>
      <w:bookmarkEnd w:id="26"/>
    </w:p>
    <w:p w14:paraId="10A6D846"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7" w:name="_ENREF_27"/>
      <w:r w:rsidRPr="00926A89">
        <w:rPr>
          <w:rFonts w:ascii="Times New Roman" w:hAnsi="Times New Roman" w:cs="Times New Roman"/>
          <w:noProof/>
          <w:sz w:val="24"/>
          <w:szCs w:val="24"/>
        </w:rPr>
        <w:t>27.</w:t>
      </w:r>
      <w:r w:rsidRPr="00926A89">
        <w:rPr>
          <w:rFonts w:ascii="Times New Roman" w:hAnsi="Times New Roman" w:cs="Times New Roman"/>
          <w:noProof/>
          <w:sz w:val="24"/>
          <w:szCs w:val="24"/>
        </w:rPr>
        <w:tab/>
        <w:t>Arner P, Kulyte A. MicroRNA regulatory networks in human adipose tissue and obesity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Nat Rev Endocrinol </w:t>
      </w:r>
      <w:r w:rsidRPr="00926A89">
        <w:rPr>
          <w:rFonts w:ascii="Times New Roman" w:hAnsi="Times New Roman" w:cs="Times New Roman"/>
          <w:noProof/>
          <w:sz w:val="24"/>
          <w:szCs w:val="24"/>
        </w:rPr>
        <w:t>11(5), 276-288 (2015).</w:t>
      </w:r>
      <w:bookmarkEnd w:id="27"/>
    </w:p>
    <w:p w14:paraId="6BC3A68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8" w:name="_ENREF_28"/>
      <w:r w:rsidRPr="00926A89">
        <w:rPr>
          <w:rFonts w:ascii="Times New Roman" w:hAnsi="Times New Roman" w:cs="Times New Roman"/>
          <w:noProof/>
          <w:sz w:val="24"/>
          <w:szCs w:val="24"/>
        </w:rPr>
        <w:t>28.</w:t>
      </w:r>
      <w:r w:rsidRPr="00926A89">
        <w:rPr>
          <w:rFonts w:ascii="Times New Roman" w:hAnsi="Times New Roman" w:cs="Times New Roman"/>
          <w:noProof/>
          <w:sz w:val="24"/>
          <w:szCs w:val="24"/>
        </w:rPr>
        <w:tab/>
        <w:t>Lo TF, Tsai WC, Chen ST. MicroRNA-21-3p, a berberine-induced miRNA, directly down-regulates human methionine adenosyltransferases 2A and 2B and inhibits hepatoma cell growth</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PLoS One </w:t>
      </w:r>
      <w:r w:rsidRPr="00926A89">
        <w:rPr>
          <w:rFonts w:ascii="Times New Roman" w:hAnsi="Times New Roman" w:cs="Times New Roman"/>
          <w:noProof/>
          <w:sz w:val="24"/>
          <w:szCs w:val="24"/>
        </w:rPr>
        <w:t>8(9), (2013).</w:t>
      </w:r>
      <w:bookmarkEnd w:id="28"/>
    </w:p>
    <w:p w14:paraId="4BD7A217" w14:textId="717ADCC8" w:rsidR="0020364F" w:rsidRPr="00926A89" w:rsidRDefault="003C0068" w:rsidP="004B08E6">
      <w:pPr>
        <w:pStyle w:val="Body"/>
        <w:spacing w:after="0" w:line="480" w:lineRule="auto"/>
        <w:ind w:left="720"/>
        <w:jc w:val="both"/>
        <w:rPr>
          <w:rFonts w:ascii="Times New Roman" w:hAnsi="Times New Roman" w:cs="Times New Roman"/>
          <w:b/>
          <w:noProof/>
          <w:sz w:val="24"/>
          <w:szCs w:val="24"/>
        </w:rPr>
      </w:pPr>
      <w:r w:rsidRPr="00926A89">
        <w:rPr>
          <w:rStyle w:val="None"/>
          <w:rFonts w:ascii="Times New Roman" w:hAnsi="Times New Roman"/>
          <w:b/>
          <w:sz w:val="24"/>
          <w:szCs w:val="24"/>
        </w:rPr>
        <w:t>*M</w:t>
      </w:r>
      <w:r w:rsidR="003E6F85" w:rsidRPr="00926A89">
        <w:rPr>
          <w:rStyle w:val="None"/>
          <w:rFonts w:ascii="Times New Roman" w:hAnsi="Times New Roman"/>
          <w:b/>
          <w:sz w:val="24"/>
          <w:szCs w:val="24"/>
        </w:rPr>
        <w:t>ethionine adenosyltransferase 2A and 2B (</w:t>
      </w:r>
      <w:r w:rsidR="003E6F85" w:rsidRPr="00341CD9">
        <w:rPr>
          <w:rStyle w:val="None"/>
          <w:rFonts w:ascii="Times New Roman" w:hAnsi="Times New Roman"/>
          <w:b/>
          <w:i/>
          <w:iCs/>
          <w:sz w:val="24"/>
          <w:szCs w:val="24"/>
          <w:lang w:val="de-DE"/>
        </w:rPr>
        <w:t>MAT2A</w:t>
      </w:r>
      <w:r w:rsidR="003E6F85" w:rsidRPr="00926A89">
        <w:rPr>
          <w:rStyle w:val="None"/>
          <w:rFonts w:ascii="Times New Roman" w:hAnsi="Times New Roman"/>
          <w:b/>
          <w:sz w:val="24"/>
          <w:szCs w:val="24"/>
        </w:rPr>
        <w:t xml:space="preserve"> and </w:t>
      </w:r>
      <w:r w:rsidR="003E6F85" w:rsidRPr="00341CD9">
        <w:rPr>
          <w:rStyle w:val="None"/>
          <w:rFonts w:ascii="Times New Roman" w:hAnsi="Times New Roman"/>
          <w:b/>
          <w:i/>
          <w:iCs/>
          <w:sz w:val="24"/>
          <w:szCs w:val="24"/>
          <w:lang w:val="de-DE"/>
        </w:rPr>
        <w:t>MAT2B</w:t>
      </w:r>
      <w:r w:rsidR="003E6F85" w:rsidRPr="00926A89">
        <w:rPr>
          <w:rStyle w:val="None"/>
          <w:rFonts w:ascii="Times New Roman" w:hAnsi="Times New Roman"/>
          <w:b/>
          <w:sz w:val="24"/>
          <w:szCs w:val="24"/>
        </w:rPr>
        <w:t xml:space="preserve">) are established targets of </w:t>
      </w:r>
      <w:r w:rsidR="003E6F85" w:rsidRPr="00926A89">
        <w:rPr>
          <w:rStyle w:val="None"/>
          <w:rFonts w:ascii="Times New Roman" w:hAnsi="Times New Roman"/>
          <w:b/>
          <w:i/>
          <w:iCs/>
          <w:sz w:val="24"/>
          <w:szCs w:val="24"/>
        </w:rPr>
        <w:t>miR21-3p</w:t>
      </w:r>
      <w:r w:rsidRPr="00926A89">
        <w:rPr>
          <w:rStyle w:val="None"/>
          <w:rFonts w:ascii="Times New Roman" w:hAnsi="Times New Roman"/>
          <w:b/>
          <w:i/>
          <w:iCs/>
          <w:sz w:val="24"/>
          <w:szCs w:val="24"/>
        </w:rPr>
        <w:t>.</w:t>
      </w:r>
    </w:p>
    <w:p w14:paraId="2A7236AE"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29" w:name="_ENREF_29"/>
      <w:r w:rsidRPr="00926A89">
        <w:rPr>
          <w:rFonts w:ascii="Times New Roman" w:hAnsi="Times New Roman" w:cs="Times New Roman"/>
          <w:noProof/>
          <w:sz w:val="24"/>
          <w:szCs w:val="24"/>
        </w:rPr>
        <w:t>29.</w:t>
      </w:r>
      <w:r w:rsidRPr="00926A89">
        <w:rPr>
          <w:rFonts w:ascii="Times New Roman" w:hAnsi="Times New Roman" w:cs="Times New Roman"/>
          <w:noProof/>
          <w:sz w:val="24"/>
          <w:szCs w:val="24"/>
        </w:rPr>
        <w:tab/>
        <w:t xml:space="preserve">Kim YJ, Hwang SH, Cho HH, Shin KK, Bae YC, Jung JS. MicroRNA 21 regulates the proliferation of human adipose tissue-derived mesenchymal stem cells and </w:t>
      </w:r>
      <w:r w:rsidRPr="00926A89">
        <w:rPr>
          <w:rFonts w:ascii="Times New Roman" w:hAnsi="Times New Roman" w:cs="Times New Roman"/>
          <w:noProof/>
          <w:sz w:val="24"/>
          <w:szCs w:val="24"/>
        </w:rPr>
        <w:lastRenderedPageBreak/>
        <w:t>high-fat diet-induced obesity alters microRNA 21 expression in white adipose tissues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Cell Physiol </w:t>
      </w:r>
      <w:r w:rsidRPr="00926A89">
        <w:rPr>
          <w:rFonts w:ascii="Times New Roman" w:hAnsi="Times New Roman" w:cs="Times New Roman"/>
          <w:noProof/>
          <w:sz w:val="24"/>
          <w:szCs w:val="24"/>
        </w:rPr>
        <w:t>227(1), 183-193 (2012).</w:t>
      </w:r>
      <w:bookmarkEnd w:id="29"/>
    </w:p>
    <w:p w14:paraId="7AA88162"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0" w:name="_ENREF_30"/>
      <w:r w:rsidRPr="00926A89">
        <w:rPr>
          <w:rFonts w:ascii="Times New Roman" w:hAnsi="Times New Roman" w:cs="Times New Roman"/>
          <w:noProof/>
          <w:sz w:val="24"/>
          <w:szCs w:val="24"/>
        </w:rPr>
        <w:t>30.</w:t>
      </w:r>
      <w:r w:rsidRPr="00926A89">
        <w:rPr>
          <w:rFonts w:ascii="Times New Roman" w:hAnsi="Times New Roman" w:cs="Times New Roman"/>
          <w:noProof/>
          <w:sz w:val="24"/>
          <w:szCs w:val="24"/>
        </w:rPr>
        <w:tab/>
        <w:t>Leong GM, Kee AJ, Millard SM</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The Ski proto-oncogene regulates body composition and suppresses lipogenesis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Int J Obes (Lond) </w:t>
      </w:r>
      <w:r w:rsidRPr="00926A89">
        <w:rPr>
          <w:rFonts w:ascii="Times New Roman" w:hAnsi="Times New Roman" w:cs="Times New Roman"/>
          <w:noProof/>
          <w:sz w:val="24"/>
          <w:szCs w:val="24"/>
        </w:rPr>
        <w:t>34(3), 524-536 (2010).</w:t>
      </w:r>
      <w:bookmarkEnd w:id="30"/>
    </w:p>
    <w:p w14:paraId="2D787414"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1" w:name="_ENREF_31"/>
      <w:r w:rsidRPr="00926A89">
        <w:rPr>
          <w:rFonts w:ascii="Times New Roman" w:hAnsi="Times New Roman" w:cs="Times New Roman"/>
          <w:noProof/>
          <w:sz w:val="24"/>
          <w:szCs w:val="24"/>
        </w:rPr>
        <w:t>31.</w:t>
      </w:r>
      <w:r w:rsidRPr="00926A89">
        <w:rPr>
          <w:rFonts w:ascii="Times New Roman" w:hAnsi="Times New Roman" w:cs="Times New Roman"/>
          <w:noProof/>
          <w:sz w:val="24"/>
          <w:szCs w:val="24"/>
        </w:rPr>
        <w:tab/>
        <w:t>Diaz M, Martel N, Fitzsimmons RL</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Ski Overexpression in Skeletal Muscle Modulates Genetic Programs That Control Susceptibility to Diet-Induced Obesity and Insulin Signaling</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Obesity </w:t>
      </w:r>
      <w:r w:rsidRPr="00926A89">
        <w:rPr>
          <w:rFonts w:ascii="Times New Roman" w:hAnsi="Times New Roman" w:cs="Times New Roman"/>
          <w:noProof/>
          <w:sz w:val="24"/>
          <w:szCs w:val="24"/>
        </w:rPr>
        <w:t>20(11), 2157-2167 (2012).</w:t>
      </w:r>
      <w:bookmarkEnd w:id="31"/>
    </w:p>
    <w:p w14:paraId="0109F744"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2" w:name="_ENREF_32"/>
      <w:r w:rsidRPr="00926A89">
        <w:rPr>
          <w:rFonts w:ascii="Times New Roman" w:hAnsi="Times New Roman" w:cs="Times New Roman"/>
          <w:noProof/>
          <w:sz w:val="24"/>
          <w:szCs w:val="24"/>
        </w:rPr>
        <w:t>32.</w:t>
      </w:r>
      <w:r w:rsidRPr="00926A89">
        <w:rPr>
          <w:rFonts w:ascii="Times New Roman" w:hAnsi="Times New Roman" w:cs="Times New Roman"/>
          <w:noProof/>
          <w:sz w:val="24"/>
          <w:szCs w:val="24"/>
        </w:rPr>
        <w:tab/>
        <w:t>Bottiglieri T, Laundy M, Crellin R, Toone BK, Carney MW, Reynolds EH. Homocysteine, folate, methylation, and monoamine metabolism in depression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Neurol Neurosurg Psychiatry </w:t>
      </w:r>
      <w:r w:rsidRPr="00926A89">
        <w:rPr>
          <w:rFonts w:ascii="Times New Roman" w:hAnsi="Times New Roman" w:cs="Times New Roman"/>
          <w:noProof/>
          <w:sz w:val="24"/>
          <w:szCs w:val="24"/>
        </w:rPr>
        <w:t>69(2), 228-232 (2000).</w:t>
      </w:r>
      <w:bookmarkEnd w:id="32"/>
    </w:p>
    <w:p w14:paraId="765F909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3" w:name="_ENREF_33"/>
      <w:r w:rsidRPr="00926A89">
        <w:rPr>
          <w:rFonts w:ascii="Times New Roman" w:hAnsi="Times New Roman" w:cs="Times New Roman"/>
          <w:noProof/>
          <w:sz w:val="24"/>
          <w:szCs w:val="24"/>
        </w:rPr>
        <w:t>33.</w:t>
      </w:r>
      <w:r w:rsidRPr="00926A89">
        <w:rPr>
          <w:rFonts w:ascii="Times New Roman" w:hAnsi="Times New Roman" w:cs="Times New Roman"/>
          <w:noProof/>
          <w:sz w:val="24"/>
          <w:szCs w:val="24"/>
        </w:rPr>
        <w:tab/>
        <w:t>Tolmunen T, Hintikka J, Voutilainen S</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Association between depressive symptoms and serum concentrations of homocysteine in men: a population study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Am J Clin Nutr </w:t>
      </w:r>
      <w:r w:rsidRPr="00926A89">
        <w:rPr>
          <w:rFonts w:ascii="Times New Roman" w:hAnsi="Times New Roman" w:cs="Times New Roman"/>
          <w:noProof/>
          <w:sz w:val="24"/>
          <w:szCs w:val="24"/>
        </w:rPr>
        <w:t>80(6), 1574-1578 (2004).</w:t>
      </w:r>
      <w:bookmarkEnd w:id="33"/>
    </w:p>
    <w:p w14:paraId="4B39F29A"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4" w:name="_ENREF_34"/>
      <w:r w:rsidRPr="00926A89">
        <w:rPr>
          <w:rFonts w:ascii="Times New Roman" w:hAnsi="Times New Roman" w:cs="Times New Roman"/>
          <w:noProof/>
          <w:sz w:val="24"/>
          <w:szCs w:val="24"/>
        </w:rPr>
        <w:lastRenderedPageBreak/>
        <w:t>34.</w:t>
      </w:r>
      <w:r w:rsidRPr="00926A89">
        <w:rPr>
          <w:rFonts w:ascii="Times New Roman" w:hAnsi="Times New Roman" w:cs="Times New Roman"/>
          <w:noProof/>
          <w:sz w:val="24"/>
          <w:szCs w:val="24"/>
        </w:rPr>
        <w:tab/>
        <w:t>Cantoni GL. The role of S-adenosylhomocysteine in the biological utilization of S-adenosylmethionine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Prog Clin Biol Res </w:t>
      </w:r>
      <w:r w:rsidRPr="00926A89">
        <w:rPr>
          <w:rFonts w:ascii="Times New Roman" w:hAnsi="Times New Roman" w:cs="Times New Roman"/>
          <w:noProof/>
          <w:sz w:val="24"/>
          <w:szCs w:val="24"/>
        </w:rPr>
        <w:t>198 47-65 (1985).</w:t>
      </w:r>
      <w:bookmarkEnd w:id="34"/>
    </w:p>
    <w:p w14:paraId="091CE0EE"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5" w:name="_ENREF_35"/>
      <w:r w:rsidRPr="00926A89">
        <w:rPr>
          <w:rFonts w:ascii="Times New Roman" w:hAnsi="Times New Roman" w:cs="Times New Roman"/>
          <w:noProof/>
          <w:sz w:val="24"/>
          <w:szCs w:val="24"/>
        </w:rPr>
        <w:t>35.</w:t>
      </w:r>
      <w:r w:rsidRPr="00926A89">
        <w:rPr>
          <w:rFonts w:ascii="Times New Roman" w:hAnsi="Times New Roman" w:cs="Times New Roman"/>
          <w:noProof/>
          <w:sz w:val="24"/>
          <w:szCs w:val="24"/>
        </w:rPr>
        <w:tab/>
        <w:t>Chiang PK, Cantoni GL. Perturbation of biochemical transmethylations by 3-deazaadenosine in vivo</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Biochem Pharmacol </w:t>
      </w:r>
      <w:r w:rsidRPr="00926A89">
        <w:rPr>
          <w:rFonts w:ascii="Times New Roman" w:hAnsi="Times New Roman" w:cs="Times New Roman"/>
          <w:noProof/>
          <w:sz w:val="24"/>
          <w:szCs w:val="24"/>
        </w:rPr>
        <w:t>28(12), 1897-1902 (1979).</w:t>
      </w:r>
      <w:bookmarkEnd w:id="35"/>
    </w:p>
    <w:p w14:paraId="33EDBBEA"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6" w:name="_ENREF_36"/>
      <w:r w:rsidRPr="00926A89">
        <w:rPr>
          <w:rFonts w:ascii="Times New Roman" w:hAnsi="Times New Roman" w:cs="Times New Roman"/>
          <w:noProof/>
          <w:sz w:val="24"/>
          <w:szCs w:val="24"/>
        </w:rPr>
        <w:t>36.</w:t>
      </w:r>
      <w:r w:rsidRPr="00926A89">
        <w:rPr>
          <w:rFonts w:ascii="Times New Roman" w:hAnsi="Times New Roman" w:cs="Times New Roman"/>
          <w:noProof/>
          <w:sz w:val="24"/>
          <w:szCs w:val="24"/>
        </w:rPr>
        <w:tab/>
        <w:t>Hoffman DR, Marion DW, Cornatzer WE, Duerre JA. S-Adenosylmethionine and S-adenosylhomocystein metabolism in isolated rat liver. Effects of L-methionine, L-homocystein, and adenosine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Journal of Biological Chemistry </w:t>
      </w:r>
      <w:r w:rsidRPr="00926A89">
        <w:rPr>
          <w:rFonts w:ascii="Times New Roman" w:hAnsi="Times New Roman" w:cs="Times New Roman"/>
          <w:noProof/>
          <w:sz w:val="24"/>
          <w:szCs w:val="24"/>
        </w:rPr>
        <w:t>255(22), 10822-10827 (1980).</w:t>
      </w:r>
      <w:bookmarkEnd w:id="36"/>
    </w:p>
    <w:p w14:paraId="424ED55A"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7" w:name="_ENREF_37"/>
      <w:r w:rsidRPr="00926A89">
        <w:rPr>
          <w:rFonts w:ascii="Times New Roman" w:hAnsi="Times New Roman" w:cs="Times New Roman"/>
          <w:noProof/>
          <w:sz w:val="24"/>
          <w:szCs w:val="24"/>
        </w:rPr>
        <w:t>37.</w:t>
      </w:r>
      <w:r w:rsidRPr="00926A89">
        <w:rPr>
          <w:rFonts w:ascii="Times New Roman" w:hAnsi="Times New Roman" w:cs="Times New Roman"/>
          <w:noProof/>
          <w:sz w:val="24"/>
          <w:szCs w:val="24"/>
        </w:rPr>
        <w:tab/>
        <w:t>Crider KS, Yang TP, Berry RJ, Bailey LB. Folate and DNA methylation: a review of molecular mechanisms and the evidence for folate's role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Adv Nutr </w:t>
      </w:r>
      <w:r w:rsidRPr="00926A89">
        <w:rPr>
          <w:rFonts w:ascii="Times New Roman" w:hAnsi="Times New Roman" w:cs="Times New Roman"/>
          <w:noProof/>
          <w:sz w:val="24"/>
          <w:szCs w:val="24"/>
        </w:rPr>
        <w:t>3(1), 21-38 (2012).</w:t>
      </w:r>
      <w:bookmarkEnd w:id="37"/>
    </w:p>
    <w:p w14:paraId="655BB343"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8" w:name="_ENREF_38"/>
      <w:r w:rsidRPr="00926A89">
        <w:rPr>
          <w:rFonts w:ascii="Times New Roman" w:hAnsi="Times New Roman" w:cs="Times New Roman"/>
          <w:noProof/>
          <w:sz w:val="24"/>
          <w:szCs w:val="24"/>
        </w:rPr>
        <w:t>38.</w:t>
      </w:r>
      <w:r w:rsidRPr="00926A89">
        <w:rPr>
          <w:rFonts w:ascii="Times New Roman" w:hAnsi="Times New Roman" w:cs="Times New Roman"/>
          <w:noProof/>
          <w:sz w:val="24"/>
          <w:szCs w:val="24"/>
        </w:rPr>
        <w:tab/>
        <w:t>Kok DE, Dhonukshe-Rutten RA, Lute C</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The effects of long-term daily folic acid and vitamin B12 supplementation on genome-wide DNA methylation in elderly subjects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Clin Epigenetics </w:t>
      </w:r>
      <w:r w:rsidRPr="00926A89">
        <w:rPr>
          <w:rFonts w:ascii="Times New Roman" w:hAnsi="Times New Roman" w:cs="Times New Roman"/>
          <w:noProof/>
          <w:sz w:val="24"/>
          <w:szCs w:val="24"/>
        </w:rPr>
        <w:t>7 121 (2015).</w:t>
      </w:r>
      <w:bookmarkEnd w:id="38"/>
    </w:p>
    <w:p w14:paraId="09F8FBD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39" w:name="_ENREF_39"/>
      <w:r w:rsidRPr="00926A89">
        <w:rPr>
          <w:rFonts w:ascii="Times New Roman" w:hAnsi="Times New Roman" w:cs="Times New Roman"/>
          <w:noProof/>
          <w:sz w:val="24"/>
          <w:szCs w:val="24"/>
        </w:rPr>
        <w:lastRenderedPageBreak/>
        <w:t>39.</w:t>
      </w:r>
      <w:r w:rsidRPr="00926A89">
        <w:rPr>
          <w:rFonts w:ascii="Times New Roman" w:hAnsi="Times New Roman" w:cs="Times New Roman"/>
          <w:noProof/>
          <w:sz w:val="24"/>
          <w:szCs w:val="24"/>
        </w:rPr>
        <w:tab/>
        <w:t>Fenech M, Aitken C, Rinaldi J. Folate, vitamin B12, homocysteine status and DNA damage in young Australian adults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Carcinogenesis </w:t>
      </w:r>
      <w:r w:rsidRPr="00926A89">
        <w:rPr>
          <w:rFonts w:ascii="Times New Roman" w:hAnsi="Times New Roman" w:cs="Times New Roman"/>
          <w:noProof/>
          <w:sz w:val="24"/>
          <w:szCs w:val="24"/>
        </w:rPr>
        <w:t>19(7), 1163-1171 (1998).</w:t>
      </w:r>
      <w:bookmarkEnd w:id="39"/>
    </w:p>
    <w:p w14:paraId="2FE138A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0" w:name="_ENREF_40"/>
      <w:r w:rsidRPr="00926A89">
        <w:rPr>
          <w:rFonts w:ascii="Times New Roman" w:hAnsi="Times New Roman" w:cs="Times New Roman"/>
          <w:noProof/>
          <w:sz w:val="24"/>
          <w:szCs w:val="24"/>
        </w:rPr>
        <w:t>40.</w:t>
      </w:r>
      <w:r w:rsidRPr="00926A89">
        <w:rPr>
          <w:rFonts w:ascii="Times New Roman" w:hAnsi="Times New Roman" w:cs="Times New Roman"/>
          <w:noProof/>
          <w:sz w:val="24"/>
          <w:szCs w:val="24"/>
        </w:rPr>
        <w:tab/>
        <w:t>Jung AY, Smulders Y, Verhoef P</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No effect of folic acid supplementation on global DNA methylation in men and women with moderately elevated homocysteine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PLoS One </w:t>
      </w:r>
      <w:r w:rsidRPr="00926A89">
        <w:rPr>
          <w:rFonts w:ascii="Times New Roman" w:hAnsi="Times New Roman" w:cs="Times New Roman"/>
          <w:noProof/>
          <w:sz w:val="24"/>
          <w:szCs w:val="24"/>
        </w:rPr>
        <w:t>6(9), e24976 (2011).</w:t>
      </w:r>
      <w:bookmarkEnd w:id="40"/>
    </w:p>
    <w:p w14:paraId="6E47FDB7" w14:textId="1174C877"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Style w:val="None"/>
          <w:rFonts w:ascii="Times New Roman" w:hAnsi="Times New Roman"/>
          <w:b/>
          <w:sz w:val="24"/>
          <w:szCs w:val="24"/>
          <w:shd w:val="clear" w:color="auto" w:fill="FFFFFF"/>
        </w:rPr>
        <w:t>*</w:t>
      </w:r>
      <w:r w:rsidR="00A07F51" w:rsidRPr="00926A89">
        <w:rPr>
          <w:rStyle w:val="None"/>
          <w:rFonts w:ascii="Times New Roman" w:hAnsi="Times New Roman"/>
          <w:b/>
          <w:sz w:val="24"/>
          <w:szCs w:val="24"/>
          <w:shd w:val="clear" w:color="auto" w:fill="FFFFFF"/>
        </w:rPr>
        <w:t>There is n</w:t>
      </w:r>
      <w:r w:rsidRPr="00926A89">
        <w:rPr>
          <w:rStyle w:val="None"/>
          <w:rFonts w:ascii="Times New Roman" w:hAnsi="Times New Roman"/>
          <w:b/>
          <w:sz w:val="24"/>
          <w:szCs w:val="24"/>
          <w:shd w:val="clear" w:color="auto" w:fill="FFFFFF"/>
        </w:rPr>
        <w:t>o effect of folic acid supplementation on DNA methylation in moderately hyperhomocysteinemic subjects</w:t>
      </w:r>
      <w:r w:rsidR="003C0068" w:rsidRPr="00926A89">
        <w:rPr>
          <w:rStyle w:val="None"/>
          <w:rFonts w:ascii="Times New Roman" w:hAnsi="Times New Roman"/>
          <w:b/>
          <w:sz w:val="24"/>
          <w:szCs w:val="24"/>
          <w:shd w:val="clear" w:color="auto" w:fill="FFFFFF"/>
        </w:rPr>
        <w:t>.</w:t>
      </w:r>
    </w:p>
    <w:p w14:paraId="5ADD5083"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1" w:name="_ENREF_41"/>
      <w:r w:rsidRPr="00926A89">
        <w:rPr>
          <w:rFonts w:ascii="Times New Roman" w:hAnsi="Times New Roman" w:cs="Times New Roman"/>
          <w:noProof/>
          <w:sz w:val="24"/>
          <w:szCs w:val="24"/>
        </w:rPr>
        <w:t>41.</w:t>
      </w:r>
      <w:r w:rsidRPr="00926A89">
        <w:rPr>
          <w:rFonts w:ascii="Times New Roman" w:hAnsi="Times New Roman" w:cs="Times New Roman"/>
          <w:noProof/>
          <w:sz w:val="24"/>
          <w:szCs w:val="24"/>
        </w:rPr>
        <w:tab/>
        <w:t>Basten GP, Duthie SJ, Pirie L, Vaughan N, Hill MH, Powers HJ. Sensitivity of markers of DNA stability and DNA repair activity to folate supplementation in healthy volunteers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Br J Cancer </w:t>
      </w:r>
      <w:r w:rsidRPr="00926A89">
        <w:rPr>
          <w:rFonts w:ascii="Times New Roman" w:hAnsi="Times New Roman" w:cs="Times New Roman"/>
          <w:noProof/>
          <w:sz w:val="24"/>
          <w:szCs w:val="24"/>
        </w:rPr>
        <w:t>94(12), 1942-1947 (2006).</w:t>
      </w:r>
      <w:bookmarkEnd w:id="41"/>
    </w:p>
    <w:p w14:paraId="77669551"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2" w:name="_ENREF_42"/>
      <w:r w:rsidRPr="00926A89">
        <w:rPr>
          <w:rFonts w:ascii="Times New Roman" w:hAnsi="Times New Roman" w:cs="Times New Roman"/>
          <w:noProof/>
          <w:sz w:val="24"/>
          <w:szCs w:val="24"/>
        </w:rPr>
        <w:t>42.</w:t>
      </w:r>
      <w:r w:rsidRPr="00926A89">
        <w:rPr>
          <w:rFonts w:ascii="Times New Roman" w:hAnsi="Times New Roman" w:cs="Times New Roman"/>
          <w:noProof/>
          <w:sz w:val="24"/>
          <w:szCs w:val="24"/>
        </w:rPr>
        <w:tab/>
        <w:t>Jones PA. Functions of DNA methylation: islands, start sites, gene bodies and beyond</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Nat Rev Genet </w:t>
      </w:r>
      <w:r w:rsidRPr="00926A89">
        <w:rPr>
          <w:rFonts w:ascii="Times New Roman" w:hAnsi="Times New Roman" w:cs="Times New Roman"/>
          <w:noProof/>
          <w:sz w:val="24"/>
          <w:szCs w:val="24"/>
        </w:rPr>
        <w:t>13(7), 484-492 (2012).</w:t>
      </w:r>
      <w:bookmarkEnd w:id="42"/>
    </w:p>
    <w:p w14:paraId="357B3B90"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3" w:name="_ENREF_43"/>
      <w:r w:rsidRPr="00926A89">
        <w:rPr>
          <w:rFonts w:ascii="Times New Roman" w:hAnsi="Times New Roman" w:cs="Times New Roman"/>
          <w:noProof/>
          <w:sz w:val="24"/>
          <w:szCs w:val="24"/>
        </w:rPr>
        <w:lastRenderedPageBreak/>
        <w:t>43.</w:t>
      </w:r>
      <w:r w:rsidRPr="00926A89">
        <w:rPr>
          <w:rFonts w:ascii="Times New Roman" w:hAnsi="Times New Roman" w:cs="Times New Roman"/>
          <w:noProof/>
          <w:sz w:val="24"/>
          <w:szCs w:val="24"/>
        </w:rPr>
        <w:tab/>
        <w:t>Kumar KA, Lalitha A, Pavithra D</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Maternal dietary folate and/or vitamin B12 restrictions alter body composition (adiposity) and lipid metabolism in Wistar rat offspring</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Nutr Biochem </w:t>
      </w:r>
      <w:r w:rsidRPr="00926A89">
        <w:rPr>
          <w:rFonts w:ascii="Times New Roman" w:hAnsi="Times New Roman" w:cs="Times New Roman"/>
          <w:noProof/>
          <w:sz w:val="24"/>
          <w:szCs w:val="24"/>
        </w:rPr>
        <w:t>24(1), 25-31 (2013).</w:t>
      </w:r>
      <w:bookmarkEnd w:id="43"/>
    </w:p>
    <w:p w14:paraId="53A8D5F5"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4" w:name="_ENREF_44"/>
      <w:r w:rsidRPr="00926A89">
        <w:rPr>
          <w:rFonts w:ascii="Times New Roman" w:hAnsi="Times New Roman" w:cs="Times New Roman"/>
          <w:noProof/>
          <w:sz w:val="24"/>
          <w:szCs w:val="24"/>
        </w:rPr>
        <w:t>44.</w:t>
      </w:r>
      <w:r w:rsidRPr="00926A89">
        <w:rPr>
          <w:rFonts w:ascii="Times New Roman" w:hAnsi="Times New Roman" w:cs="Times New Roman"/>
          <w:noProof/>
          <w:sz w:val="24"/>
          <w:szCs w:val="24"/>
        </w:rPr>
        <w:tab/>
        <w:t>Kumar KA, Lalitha A, Reddy U, Chandak GR, Sengupta S, Raghunath M. Chronic maternal vitamin B12 restriction induced changes in body composition &amp; glucose metabolism in the Wistar rat offspring are partly correctable by rehabilitation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PLoS One </w:t>
      </w:r>
      <w:r w:rsidRPr="00926A89">
        <w:rPr>
          <w:rFonts w:ascii="Times New Roman" w:hAnsi="Times New Roman" w:cs="Times New Roman"/>
          <w:noProof/>
          <w:sz w:val="24"/>
          <w:szCs w:val="24"/>
        </w:rPr>
        <w:t>9(11), e112991 (2014).</w:t>
      </w:r>
      <w:bookmarkEnd w:id="44"/>
    </w:p>
    <w:p w14:paraId="0F24FF42"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5" w:name="_ENREF_45"/>
      <w:r w:rsidRPr="00926A89">
        <w:rPr>
          <w:rFonts w:ascii="Times New Roman" w:hAnsi="Times New Roman" w:cs="Times New Roman"/>
          <w:noProof/>
          <w:sz w:val="24"/>
          <w:szCs w:val="24"/>
        </w:rPr>
        <w:t>45.</w:t>
      </w:r>
      <w:r w:rsidRPr="00926A89">
        <w:rPr>
          <w:rFonts w:ascii="Times New Roman" w:hAnsi="Times New Roman" w:cs="Times New Roman"/>
          <w:noProof/>
          <w:sz w:val="24"/>
          <w:szCs w:val="24"/>
        </w:rPr>
        <w:tab/>
        <w:t>Adaikalakoteswari A, Finer S, Voyias PD</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Vitamin B12 insufficiency induces cholesterol biosynthesis by limiting s-adenosylmethionine and modulating the methylation of SREBF1 and LDLR genes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Clin Epigenetics </w:t>
      </w:r>
      <w:r w:rsidRPr="00926A89">
        <w:rPr>
          <w:rFonts w:ascii="Times New Roman" w:hAnsi="Times New Roman" w:cs="Times New Roman"/>
          <w:noProof/>
          <w:sz w:val="24"/>
          <w:szCs w:val="24"/>
        </w:rPr>
        <w:t>7 14 (2015).</w:t>
      </w:r>
      <w:bookmarkEnd w:id="45"/>
    </w:p>
    <w:p w14:paraId="196145FE"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6" w:name="_ENREF_46"/>
      <w:r w:rsidRPr="00926A89">
        <w:rPr>
          <w:rFonts w:ascii="Times New Roman" w:hAnsi="Times New Roman" w:cs="Times New Roman"/>
          <w:noProof/>
          <w:sz w:val="24"/>
          <w:szCs w:val="24"/>
        </w:rPr>
        <w:t>46.</w:t>
      </w:r>
      <w:r w:rsidRPr="00926A89">
        <w:rPr>
          <w:rFonts w:ascii="Times New Roman" w:hAnsi="Times New Roman" w:cs="Times New Roman"/>
          <w:noProof/>
          <w:sz w:val="24"/>
          <w:szCs w:val="24"/>
        </w:rPr>
        <w:tab/>
        <w:t>Dayeh T, Volkov P, Salo S</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xml:space="preserve">. Genome-wide DNA methylation analysis of human pancreatic islets from type 2 diabetic and non-diabetic donors identifies </w:t>
      </w:r>
      <w:r w:rsidRPr="00926A89">
        <w:rPr>
          <w:rFonts w:ascii="Times New Roman" w:hAnsi="Times New Roman" w:cs="Times New Roman"/>
          <w:noProof/>
          <w:sz w:val="24"/>
          <w:szCs w:val="24"/>
        </w:rPr>
        <w:lastRenderedPageBreak/>
        <w:t>candidate genes that influence insulin secretion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PLoS Genet </w:t>
      </w:r>
      <w:r w:rsidRPr="00926A89">
        <w:rPr>
          <w:rFonts w:ascii="Times New Roman" w:hAnsi="Times New Roman" w:cs="Times New Roman"/>
          <w:noProof/>
          <w:sz w:val="24"/>
          <w:szCs w:val="24"/>
        </w:rPr>
        <w:t>10(3), e1004160 (2014).</w:t>
      </w:r>
      <w:bookmarkEnd w:id="46"/>
    </w:p>
    <w:p w14:paraId="43C6F1E5" w14:textId="2177E50D" w:rsidR="0020364F" w:rsidRPr="00926A89" w:rsidRDefault="003E6F85"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noProof/>
          <w:sz w:val="24"/>
          <w:szCs w:val="24"/>
        </w:rPr>
        <w:t>**</w:t>
      </w:r>
      <w:r w:rsidRPr="00926A89">
        <w:rPr>
          <w:rStyle w:val="None"/>
          <w:rFonts w:ascii="Times New Roman" w:hAnsi="Times New Roman"/>
          <w:b/>
          <w:sz w:val="24"/>
          <w:szCs w:val="24"/>
        </w:rPr>
        <w:t xml:space="preserve"> </w:t>
      </w:r>
      <w:r w:rsidR="003C0068" w:rsidRPr="00926A89">
        <w:rPr>
          <w:rStyle w:val="None"/>
          <w:rFonts w:ascii="Times New Roman" w:hAnsi="Times New Roman"/>
          <w:b/>
          <w:sz w:val="24"/>
          <w:szCs w:val="24"/>
        </w:rPr>
        <w:t>S</w:t>
      </w:r>
      <w:r w:rsidRPr="00926A89">
        <w:rPr>
          <w:rStyle w:val="None"/>
          <w:rFonts w:ascii="Times New Roman" w:hAnsi="Times New Roman"/>
          <w:b/>
          <w:sz w:val="24"/>
          <w:szCs w:val="24"/>
        </w:rPr>
        <w:t xml:space="preserve">everal </w:t>
      </w:r>
      <w:r w:rsidR="00AB2E65" w:rsidRPr="00926A89">
        <w:rPr>
          <w:rStyle w:val="None"/>
          <w:rFonts w:ascii="Times New Roman" w:hAnsi="Times New Roman"/>
          <w:b/>
          <w:sz w:val="24"/>
          <w:szCs w:val="24"/>
        </w:rPr>
        <w:t xml:space="preserve">type 2 diabetes associated </w:t>
      </w:r>
      <w:r w:rsidRPr="00926A89">
        <w:rPr>
          <w:rStyle w:val="None"/>
          <w:rFonts w:ascii="Times New Roman" w:hAnsi="Times New Roman"/>
          <w:b/>
          <w:sz w:val="24"/>
          <w:szCs w:val="24"/>
        </w:rPr>
        <w:t xml:space="preserve">loci including </w:t>
      </w:r>
      <w:r w:rsidRPr="00926A89">
        <w:rPr>
          <w:rStyle w:val="None"/>
          <w:rFonts w:ascii="Times New Roman" w:hAnsi="Times New Roman"/>
          <w:b/>
          <w:i/>
          <w:iCs/>
          <w:sz w:val="24"/>
          <w:szCs w:val="24"/>
          <w:lang w:val="fr-FR"/>
        </w:rPr>
        <w:t>FTO</w:t>
      </w:r>
      <w:r w:rsidRPr="00926A89">
        <w:rPr>
          <w:rStyle w:val="None"/>
          <w:rFonts w:ascii="Times New Roman" w:hAnsi="Times New Roman"/>
          <w:b/>
          <w:sz w:val="24"/>
          <w:szCs w:val="24"/>
        </w:rPr>
        <w:t xml:space="preserve"> and </w:t>
      </w:r>
      <w:r w:rsidRPr="00926A89">
        <w:rPr>
          <w:rStyle w:val="None"/>
          <w:rFonts w:ascii="Times New Roman" w:hAnsi="Times New Roman"/>
          <w:b/>
          <w:i/>
          <w:iCs/>
          <w:sz w:val="24"/>
          <w:szCs w:val="24"/>
          <w:lang w:val="fr-FR"/>
        </w:rPr>
        <w:t>TCF7L2</w:t>
      </w:r>
      <w:r w:rsidRPr="00926A89">
        <w:rPr>
          <w:rStyle w:val="None"/>
          <w:rFonts w:ascii="Times New Roman" w:hAnsi="Times New Roman"/>
          <w:b/>
          <w:sz w:val="24"/>
          <w:szCs w:val="24"/>
        </w:rPr>
        <w:t xml:space="preserve"> </w:t>
      </w:r>
      <w:r w:rsidR="003C0068" w:rsidRPr="00926A89">
        <w:rPr>
          <w:rStyle w:val="None"/>
          <w:rFonts w:ascii="Times New Roman" w:hAnsi="Times New Roman"/>
          <w:b/>
          <w:sz w:val="24"/>
          <w:szCs w:val="24"/>
        </w:rPr>
        <w:t>show dif</w:t>
      </w:r>
      <w:r w:rsidR="00942801" w:rsidRPr="00926A89">
        <w:rPr>
          <w:rStyle w:val="None"/>
          <w:rFonts w:ascii="Times New Roman" w:hAnsi="Times New Roman"/>
          <w:b/>
          <w:sz w:val="24"/>
          <w:szCs w:val="24"/>
        </w:rPr>
        <w:t>f</w:t>
      </w:r>
      <w:r w:rsidR="003C0068" w:rsidRPr="00926A89">
        <w:rPr>
          <w:rStyle w:val="None"/>
          <w:rFonts w:ascii="Times New Roman" w:hAnsi="Times New Roman"/>
          <w:b/>
          <w:sz w:val="24"/>
          <w:szCs w:val="24"/>
        </w:rPr>
        <w:t xml:space="preserve">erential methylation </w:t>
      </w:r>
      <w:r w:rsidRPr="00926A89">
        <w:rPr>
          <w:rStyle w:val="None"/>
          <w:rFonts w:ascii="Times New Roman" w:hAnsi="Times New Roman"/>
          <w:b/>
          <w:sz w:val="24"/>
          <w:szCs w:val="24"/>
        </w:rPr>
        <w:t>in pancreatic islets of diabetic and non-diabetic individuals</w:t>
      </w:r>
      <w:r w:rsidR="003C0068" w:rsidRPr="00926A89">
        <w:rPr>
          <w:rStyle w:val="None"/>
          <w:rFonts w:ascii="Times New Roman" w:hAnsi="Times New Roman"/>
          <w:b/>
          <w:sz w:val="24"/>
          <w:szCs w:val="24"/>
        </w:rPr>
        <w:t>.</w:t>
      </w:r>
    </w:p>
    <w:p w14:paraId="423AC91D"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7" w:name="_ENREF_47"/>
      <w:r w:rsidRPr="00926A89">
        <w:rPr>
          <w:rFonts w:ascii="Times New Roman" w:hAnsi="Times New Roman" w:cs="Times New Roman"/>
          <w:noProof/>
          <w:sz w:val="24"/>
          <w:szCs w:val="24"/>
        </w:rPr>
        <w:t>47.</w:t>
      </w:r>
      <w:r w:rsidRPr="00926A89">
        <w:rPr>
          <w:rFonts w:ascii="Times New Roman" w:hAnsi="Times New Roman" w:cs="Times New Roman"/>
          <w:noProof/>
          <w:sz w:val="24"/>
          <w:szCs w:val="24"/>
        </w:rPr>
        <w:tab/>
        <w:t>Bell CG, Finer S, Lindgren CM</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Integrated genetic and epigenetic analysis identifies haplotype-specific methylation in the FTO type 2 diabetes and obesity susceptibility locus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PLoS One </w:t>
      </w:r>
      <w:r w:rsidRPr="00926A89">
        <w:rPr>
          <w:rFonts w:ascii="Times New Roman" w:hAnsi="Times New Roman" w:cs="Times New Roman"/>
          <w:noProof/>
          <w:sz w:val="24"/>
          <w:szCs w:val="24"/>
        </w:rPr>
        <w:t>5(11), e14040 (2010).</w:t>
      </w:r>
      <w:bookmarkEnd w:id="47"/>
    </w:p>
    <w:p w14:paraId="64423F17"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8" w:name="_ENREF_48"/>
      <w:r w:rsidRPr="00926A89">
        <w:rPr>
          <w:rFonts w:ascii="Times New Roman" w:hAnsi="Times New Roman" w:cs="Times New Roman"/>
          <w:noProof/>
          <w:sz w:val="24"/>
          <w:szCs w:val="24"/>
        </w:rPr>
        <w:t>48.</w:t>
      </w:r>
      <w:r w:rsidRPr="00926A89">
        <w:rPr>
          <w:rFonts w:ascii="Times New Roman" w:hAnsi="Times New Roman" w:cs="Times New Roman"/>
          <w:noProof/>
          <w:sz w:val="24"/>
          <w:szCs w:val="24"/>
        </w:rPr>
        <w:tab/>
        <w:t>Hall E, Volkov P, Dayeh T</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Sex differences in the genome-wide DNA methylation pattern and impact on gene expression, microRNA levels and insulin secretion in human pancreatic islets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Genome Biol </w:t>
      </w:r>
      <w:r w:rsidRPr="00926A89">
        <w:rPr>
          <w:rFonts w:ascii="Times New Roman" w:hAnsi="Times New Roman" w:cs="Times New Roman"/>
          <w:noProof/>
          <w:sz w:val="24"/>
          <w:szCs w:val="24"/>
        </w:rPr>
        <w:t>15(12), 522 (2014).</w:t>
      </w:r>
      <w:bookmarkEnd w:id="48"/>
    </w:p>
    <w:p w14:paraId="5C7B423A"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49" w:name="_ENREF_49"/>
      <w:r w:rsidRPr="00926A89">
        <w:rPr>
          <w:rFonts w:ascii="Times New Roman" w:hAnsi="Times New Roman" w:cs="Times New Roman"/>
          <w:noProof/>
          <w:sz w:val="24"/>
          <w:szCs w:val="24"/>
        </w:rPr>
        <w:t>49.</w:t>
      </w:r>
      <w:r w:rsidRPr="00926A89">
        <w:rPr>
          <w:rFonts w:ascii="Times New Roman" w:hAnsi="Times New Roman" w:cs="Times New Roman"/>
          <w:noProof/>
          <w:sz w:val="24"/>
          <w:szCs w:val="24"/>
        </w:rPr>
        <w:tab/>
        <w:t>Fernandez-Valverde SL, Taft RJ, Mattick JS. MicroRNAs in beta-cell biology, insulin resistance, diabetes and its complications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Diabetes </w:t>
      </w:r>
      <w:r w:rsidRPr="00926A89">
        <w:rPr>
          <w:rFonts w:ascii="Times New Roman" w:hAnsi="Times New Roman" w:cs="Times New Roman"/>
          <w:noProof/>
          <w:sz w:val="24"/>
          <w:szCs w:val="24"/>
        </w:rPr>
        <w:t>60(7), 1825-1831 (2011).</w:t>
      </w:r>
      <w:bookmarkEnd w:id="49"/>
    </w:p>
    <w:p w14:paraId="7FA881F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0" w:name="_ENREF_50"/>
      <w:r w:rsidRPr="00926A89">
        <w:rPr>
          <w:rFonts w:ascii="Times New Roman" w:hAnsi="Times New Roman" w:cs="Times New Roman"/>
          <w:noProof/>
          <w:sz w:val="24"/>
          <w:szCs w:val="24"/>
        </w:rPr>
        <w:lastRenderedPageBreak/>
        <w:t>50.</w:t>
      </w:r>
      <w:r w:rsidRPr="00926A89">
        <w:rPr>
          <w:rFonts w:ascii="Times New Roman" w:hAnsi="Times New Roman" w:cs="Times New Roman"/>
          <w:noProof/>
          <w:sz w:val="24"/>
          <w:szCs w:val="24"/>
        </w:rPr>
        <w:tab/>
        <w:t>Ross SA, Davis CD. The emerging role of microRNAs and nutrition in modulating health and disease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Annu Rev Nutr </w:t>
      </w:r>
      <w:r w:rsidRPr="00926A89">
        <w:rPr>
          <w:rFonts w:ascii="Times New Roman" w:hAnsi="Times New Roman" w:cs="Times New Roman"/>
          <w:noProof/>
          <w:sz w:val="24"/>
          <w:szCs w:val="24"/>
        </w:rPr>
        <w:t>34 305-336 (2014).</w:t>
      </w:r>
      <w:bookmarkEnd w:id="50"/>
    </w:p>
    <w:p w14:paraId="7E8F955B"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1" w:name="_ENREF_51"/>
      <w:r w:rsidRPr="00926A89">
        <w:rPr>
          <w:rFonts w:ascii="Times New Roman" w:hAnsi="Times New Roman" w:cs="Times New Roman"/>
          <w:noProof/>
          <w:sz w:val="24"/>
          <w:szCs w:val="24"/>
        </w:rPr>
        <w:t>51.</w:t>
      </w:r>
      <w:r w:rsidRPr="00926A89">
        <w:rPr>
          <w:rFonts w:ascii="Times New Roman" w:hAnsi="Times New Roman" w:cs="Times New Roman"/>
          <w:noProof/>
          <w:sz w:val="24"/>
          <w:szCs w:val="24"/>
        </w:rPr>
        <w:tab/>
        <w:t>Adams AT, Kennedy NA, Hansen R</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Two-stage genome-wide methylation profiling in childhood-onset Crohn's Disease implicates epigenetic alterations at the VMP1/MIR21 and HLA loci</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Inflamm Bowel Dis </w:t>
      </w:r>
      <w:r w:rsidRPr="00926A89">
        <w:rPr>
          <w:rFonts w:ascii="Times New Roman" w:hAnsi="Times New Roman" w:cs="Times New Roman"/>
          <w:noProof/>
          <w:sz w:val="24"/>
          <w:szCs w:val="24"/>
        </w:rPr>
        <w:t>20(10), 1784-1793 (2014).</w:t>
      </w:r>
      <w:bookmarkEnd w:id="51"/>
    </w:p>
    <w:p w14:paraId="6561CB27" w14:textId="0F9AD70D" w:rsidR="0020364F" w:rsidRPr="00926A89" w:rsidRDefault="003C0068" w:rsidP="004B08E6">
      <w:pPr>
        <w:pStyle w:val="Body"/>
        <w:spacing w:after="0" w:line="480" w:lineRule="auto"/>
        <w:ind w:left="720"/>
        <w:jc w:val="both"/>
        <w:rPr>
          <w:rFonts w:ascii="Times New Roman" w:hAnsi="Times New Roman" w:cs="Times New Roman"/>
          <w:b/>
          <w:noProof/>
          <w:sz w:val="24"/>
          <w:szCs w:val="24"/>
        </w:rPr>
      </w:pPr>
      <w:r w:rsidRPr="00926A89">
        <w:rPr>
          <w:rFonts w:ascii="Times New Roman" w:hAnsi="Times New Roman" w:cs="Times New Roman"/>
          <w:b/>
          <w:noProof/>
          <w:sz w:val="24"/>
          <w:szCs w:val="24"/>
        </w:rPr>
        <w:t>**</w:t>
      </w:r>
      <w:r w:rsidRPr="00926A89">
        <w:rPr>
          <w:rStyle w:val="None"/>
          <w:rFonts w:ascii="Times New Roman" w:hAnsi="Times New Roman"/>
          <w:b/>
          <w:sz w:val="24"/>
          <w:szCs w:val="24"/>
        </w:rPr>
        <w:t>H</w:t>
      </w:r>
      <w:r w:rsidR="003E6F85" w:rsidRPr="00926A89">
        <w:rPr>
          <w:rStyle w:val="None"/>
          <w:rFonts w:ascii="Times New Roman" w:hAnsi="Times New Roman"/>
          <w:b/>
          <w:sz w:val="24"/>
          <w:szCs w:val="24"/>
        </w:rPr>
        <w:t xml:space="preserve">ypomethylation of </w:t>
      </w:r>
      <w:r w:rsidR="00AB2E65" w:rsidRPr="00926A89">
        <w:rPr>
          <w:rStyle w:val="None"/>
          <w:rFonts w:ascii="Times New Roman" w:hAnsi="Times New Roman"/>
          <w:b/>
          <w:sz w:val="24"/>
          <w:szCs w:val="24"/>
        </w:rPr>
        <w:t xml:space="preserve">specific </w:t>
      </w:r>
      <w:r w:rsidR="003E6F85" w:rsidRPr="00926A89">
        <w:rPr>
          <w:rStyle w:val="None"/>
          <w:rFonts w:ascii="Times New Roman" w:hAnsi="Times New Roman"/>
          <w:b/>
          <w:sz w:val="24"/>
          <w:szCs w:val="24"/>
        </w:rPr>
        <w:t xml:space="preserve">CpGs (cg16936953, cg12054453, cg01409343, cg02782634) at the </w:t>
      </w:r>
      <w:r w:rsidR="003E6F85" w:rsidRPr="00926A89">
        <w:rPr>
          <w:rStyle w:val="None"/>
          <w:rFonts w:ascii="Times New Roman" w:hAnsi="Times New Roman"/>
          <w:b/>
          <w:i/>
          <w:iCs/>
          <w:sz w:val="24"/>
          <w:szCs w:val="24"/>
          <w:lang w:val="da-DK"/>
        </w:rPr>
        <w:t>miR21</w:t>
      </w:r>
      <w:r w:rsidR="003E6F85" w:rsidRPr="00926A89">
        <w:rPr>
          <w:rStyle w:val="None"/>
          <w:rFonts w:ascii="Times New Roman" w:hAnsi="Times New Roman"/>
          <w:b/>
          <w:sz w:val="24"/>
          <w:szCs w:val="24"/>
        </w:rPr>
        <w:t xml:space="preserve"> locus </w:t>
      </w:r>
      <w:r w:rsidR="00AB2E65" w:rsidRPr="00926A89">
        <w:rPr>
          <w:rStyle w:val="None"/>
          <w:rFonts w:ascii="Times New Roman" w:hAnsi="Times New Roman"/>
          <w:b/>
          <w:sz w:val="24"/>
          <w:szCs w:val="24"/>
        </w:rPr>
        <w:t xml:space="preserve">is observed </w:t>
      </w:r>
      <w:r w:rsidR="003E6F85" w:rsidRPr="00926A89">
        <w:rPr>
          <w:rStyle w:val="None"/>
          <w:rFonts w:ascii="Times New Roman" w:hAnsi="Times New Roman"/>
          <w:b/>
          <w:sz w:val="24"/>
          <w:szCs w:val="24"/>
        </w:rPr>
        <w:t>in Crohn’s disease</w:t>
      </w:r>
      <w:r w:rsidRPr="00926A89">
        <w:rPr>
          <w:rStyle w:val="None"/>
          <w:rFonts w:ascii="Times New Roman" w:hAnsi="Times New Roman"/>
          <w:b/>
          <w:sz w:val="24"/>
          <w:szCs w:val="24"/>
        </w:rPr>
        <w:t xml:space="preserve"> </w:t>
      </w:r>
      <w:r w:rsidR="00AB2E65" w:rsidRPr="00926A89">
        <w:rPr>
          <w:rStyle w:val="None"/>
          <w:rFonts w:ascii="Times New Roman" w:hAnsi="Times New Roman"/>
          <w:b/>
          <w:sz w:val="24"/>
          <w:szCs w:val="24"/>
        </w:rPr>
        <w:t xml:space="preserve">and it </w:t>
      </w:r>
      <w:r w:rsidRPr="00926A89">
        <w:rPr>
          <w:rStyle w:val="None"/>
          <w:rFonts w:ascii="Times New Roman" w:hAnsi="Times New Roman"/>
          <w:b/>
          <w:sz w:val="24"/>
          <w:szCs w:val="24"/>
        </w:rPr>
        <w:t>leads to</w:t>
      </w:r>
      <w:r w:rsidR="003E6F85" w:rsidRPr="00926A89">
        <w:rPr>
          <w:rStyle w:val="None"/>
          <w:rFonts w:ascii="Times New Roman" w:hAnsi="Times New Roman"/>
          <w:b/>
          <w:sz w:val="24"/>
          <w:szCs w:val="24"/>
        </w:rPr>
        <w:t xml:space="preserve"> increased expression of </w:t>
      </w:r>
      <w:r w:rsidR="003E6F85" w:rsidRPr="00926A89">
        <w:rPr>
          <w:rStyle w:val="None"/>
          <w:rFonts w:ascii="Times New Roman" w:hAnsi="Times New Roman"/>
          <w:b/>
          <w:i/>
          <w:iCs/>
          <w:sz w:val="24"/>
          <w:szCs w:val="24"/>
          <w:lang w:val="da-DK"/>
        </w:rPr>
        <w:t>miR21</w:t>
      </w:r>
      <w:r w:rsidR="003E6F85" w:rsidRPr="00926A89">
        <w:rPr>
          <w:rStyle w:val="None"/>
          <w:rFonts w:ascii="Times New Roman" w:hAnsi="Times New Roman"/>
          <w:b/>
          <w:sz w:val="24"/>
          <w:szCs w:val="24"/>
        </w:rPr>
        <w:t xml:space="preserve"> in the peripheral blood</w:t>
      </w:r>
      <w:r w:rsidRPr="00926A89">
        <w:rPr>
          <w:rStyle w:val="None"/>
          <w:rFonts w:ascii="Times New Roman" w:hAnsi="Times New Roman"/>
          <w:b/>
          <w:sz w:val="24"/>
          <w:szCs w:val="24"/>
        </w:rPr>
        <w:t>.</w:t>
      </w:r>
    </w:p>
    <w:p w14:paraId="73BB8430"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2" w:name="_ENREF_52"/>
      <w:r w:rsidRPr="00926A89">
        <w:rPr>
          <w:rFonts w:ascii="Times New Roman" w:hAnsi="Times New Roman" w:cs="Times New Roman"/>
          <w:noProof/>
          <w:sz w:val="24"/>
          <w:szCs w:val="24"/>
        </w:rPr>
        <w:t>52.</w:t>
      </w:r>
      <w:r w:rsidRPr="00926A89">
        <w:rPr>
          <w:rFonts w:ascii="Times New Roman" w:hAnsi="Times New Roman" w:cs="Times New Roman"/>
          <w:noProof/>
          <w:sz w:val="24"/>
          <w:szCs w:val="24"/>
        </w:rPr>
        <w:tab/>
        <w:t>Zhou Y, Park SY, Su J</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TCF7L2 is a master regulator of insulin production and processing</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Hum Mol Genet </w:t>
      </w:r>
      <w:r w:rsidRPr="00926A89">
        <w:rPr>
          <w:rFonts w:ascii="Times New Roman" w:hAnsi="Times New Roman" w:cs="Times New Roman"/>
          <w:noProof/>
          <w:sz w:val="24"/>
          <w:szCs w:val="24"/>
        </w:rPr>
        <w:t>23(24), 6419-6431 (2014).</w:t>
      </w:r>
      <w:bookmarkEnd w:id="52"/>
    </w:p>
    <w:p w14:paraId="7BCB0A4A"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3" w:name="_ENREF_53"/>
      <w:r w:rsidRPr="00926A89">
        <w:rPr>
          <w:rFonts w:ascii="Times New Roman" w:hAnsi="Times New Roman" w:cs="Times New Roman"/>
          <w:noProof/>
          <w:sz w:val="24"/>
          <w:szCs w:val="24"/>
        </w:rPr>
        <w:t>53.</w:t>
      </w:r>
      <w:r w:rsidRPr="00926A89">
        <w:rPr>
          <w:rFonts w:ascii="Times New Roman" w:hAnsi="Times New Roman" w:cs="Times New Roman"/>
          <w:noProof/>
          <w:sz w:val="24"/>
          <w:szCs w:val="24"/>
        </w:rPr>
        <w:tab/>
        <w:t>Grimm ER, Steinle NI. Genetics of eating behavior: established and emerging concepts</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Nutr Rev </w:t>
      </w:r>
      <w:r w:rsidRPr="00926A89">
        <w:rPr>
          <w:rFonts w:ascii="Times New Roman" w:hAnsi="Times New Roman" w:cs="Times New Roman"/>
          <w:noProof/>
          <w:sz w:val="24"/>
          <w:szCs w:val="24"/>
        </w:rPr>
        <w:t>69(1), 52-60 (2011).</w:t>
      </w:r>
      <w:bookmarkEnd w:id="53"/>
    </w:p>
    <w:p w14:paraId="3756A59B"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4" w:name="_ENREF_54"/>
      <w:r w:rsidRPr="00926A89">
        <w:rPr>
          <w:rFonts w:ascii="Times New Roman" w:hAnsi="Times New Roman" w:cs="Times New Roman"/>
          <w:noProof/>
          <w:sz w:val="24"/>
          <w:szCs w:val="24"/>
        </w:rPr>
        <w:lastRenderedPageBreak/>
        <w:t>54.</w:t>
      </w:r>
      <w:r w:rsidRPr="00926A89">
        <w:rPr>
          <w:rFonts w:ascii="Times New Roman" w:hAnsi="Times New Roman" w:cs="Times New Roman"/>
          <w:noProof/>
          <w:sz w:val="24"/>
          <w:szCs w:val="24"/>
        </w:rPr>
        <w:tab/>
        <w:t>Zhou XY, Shibusawa N, Naik K</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Insulin regulation of hepatic gluconeogenesis through phosphorylation of CREB-binding protein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Nat Med </w:t>
      </w:r>
      <w:r w:rsidRPr="00926A89">
        <w:rPr>
          <w:rFonts w:ascii="Times New Roman" w:hAnsi="Times New Roman" w:cs="Times New Roman"/>
          <w:noProof/>
          <w:sz w:val="24"/>
          <w:szCs w:val="24"/>
        </w:rPr>
        <w:t>10(6), 633-637 (2004).</w:t>
      </w:r>
      <w:bookmarkEnd w:id="54"/>
    </w:p>
    <w:p w14:paraId="121BF45E"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5" w:name="_ENREF_55"/>
      <w:r w:rsidRPr="00926A89">
        <w:rPr>
          <w:rFonts w:ascii="Times New Roman" w:hAnsi="Times New Roman" w:cs="Times New Roman"/>
          <w:noProof/>
          <w:sz w:val="24"/>
          <w:szCs w:val="24"/>
        </w:rPr>
        <w:t>55.</w:t>
      </w:r>
      <w:r w:rsidRPr="00926A89">
        <w:rPr>
          <w:rFonts w:ascii="Times New Roman" w:hAnsi="Times New Roman" w:cs="Times New Roman"/>
          <w:noProof/>
          <w:sz w:val="24"/>
          <w:szCs w:val="24"/>
        </w:rPr>
        <w:tab/>
        <w:t>Qi L, Saberi M, Zmuda E</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Adipocyte CREB promotes insulin resistance in obesity</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Cell Metab </w:t>
      </w:r>
      <w:r w:rsidRPr="00926A89">
        <w:rPr>
          <w:rFonts w:ascii="Times New Roman" w:hAnsi="Times New Roman" w:cs="Times New Roman"/>
          <w:noProof/>
          <w:sz w:val="24"/>
          <w:szCs w:val="24"/>
        </w:rPr>
        <w:t>9(3), 277-286 (2009).</w:t>
      </w:r>
      <w:bookmarkEnd w:id="55"/>
    </w:p>
    <w:p w14:paraId="557A7172"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6" w:name="_ENREF_56"/>
      <w:r w:rsidRPr="00926A89">
        <w:rPr>
          <w:rFonts w:ascii="Times New Roman" w:hAnsi="Times New Roman" w:cs="Times New Roman"/>
          <w:noProof/>
          <w:sz w:val="24"/>
          <w:szCs w:val="24"/>
        </w:rPr>
        <w:t>56.</w:t>
      </w:r>
      <w:r w:rsidRPr="00926A89">
        <w:rPr>
          <w:rFonts w:ascii="Times New Roman" w:hAnsi="Times New Roman" w:cs="Times New Roman"/>
          <w:noProof/>
          <w:sz w:val="24"/>
          <w:szCs w:val="24"/>
        </w:rPr>
        <w:tab/>
        <w:t>Yamauchi T, Oike Y, Kamon J</w:t>
      </w:r>
      <w:r w:rsidRPr="00926A89">
        <w:rPr>
          <w:rFonts w:ascii="Times New Roman" w:hAnsi="Times New Roman" w:cs="Times New Roman"/>
          <w:i/>
          <w:noProof/>
          <w:sz w:val="24"/>
          <w:szCs w:val="24"/>
        </w:rPr>
        <w:t xml:space="preserve"> et al</w:t>
      </w:r>
      <w:r w:rsidRPr="00926A89">
        <w:rPr>
          <w:rFonts w:ascii="Times New Roman" w:hAnsi="Times New Roman" w:cs="Times New Roman"/>
          <w:noProof/>
          <w:sz w:val="24"/>
          <w:szCs w:val="24"/>
        </w:rPr>
        <w:t>. Increased insulin sensitivity despite lipodystrophy in Crebbp heterozygous mice</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Nat Genet </w:t>
      </w:r>
      <w:r w:rsidRPr="00926A89">
        <w:rPr>
          <w:rFonts w:ascii="Times New Roman" w:hAnsi="Times New Roman" w:cs="Times New Roman"/>
          <w:noProof/>
          <w:sz w:val="24"/>
          <w:szCs w:val="24"/>
        </w:rPr>
        <w:t>30(2), 221-226 (2002).</w:t>
      </w:r>
      <w:bookmarkEnd w:id="56"/>
    </w:p>
    <w:p w14:paraId="555EFE33"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7" w:name="_ENREF_57"/>
      <w:r w:rsidRPr="00926A89">
        <w:rPr>
          <w:rFonts w:ascii="Times New Roman" w:hAnsi="Times New Roman" w:cs="Times New Roman"/>
          <w:noProof/>
          <w:sz w:val="24"/>
          <w:szCs w:val="24"/>
        </w:rPr>
        <w:t>57.</w:t>
      </w:r>
      <w:r w:rsidRPr="00926A89">
        <w:rPr>
          <w:rFonts w:ascii="Times New Roman" w:hAnsi="Times New Roman" w:cs="Times New Roman"/>
          <w:noProof/>
          <w:sz w:val="24"/>
          <w:szCs w:val="24"/>
        </w:rPr>
        <w:tab/>
        <w:t>Kitada M, Koya D. SIRT1 in Type 2 Diabetes: Mechanisms and Therapeutic Potential</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Diabetes Metab J </w:t>
      </w:r>
      <w:r w:rsidRPr="00926A89">
        <w:rPr>
          <w:rFonts w:ascii="Times New Roman" w:hAnsi="Times New Roman" w:cs="Times New Roman"/>
          <w:noProof/>
          <w:sz w:val="24"/>
          <w:szCs w:val="24"/>
        </w:rPr>
        <w:t>37(5), 315-325 (2013).</w:t>
      </w:r>
      <w:bookmarkEnd w:id="57"/>
    </w:p>
    <w:p w14:paraId="384AD7EC" w14:textId="77777777" w:rsidR="00092E67" w:rsidRPr="00926A89" w:rsidRDefault="00092E67" w:rsidP="004B08E6">
      <w:pPr>
        <w:pStyle w:val="Body"/>
        <w:spacing w:after="0" w:line="480" w:lineRule="auto"/>
        <w:ind w:left="720" w:hanging="720"/>
        <w:jc w:val="both"/>
        <w:rPr>
          <w:rFonts w:ascii="Times New Roman" w:hAnsi="Times New Roman" w:cs="Times New Roman"/>
          <w:noProof/>
          <w:sz w:val="24"/>
          <w:szCs w:val="24"/>
        </w:rPr>
      </w:pPr>
      <w:bookmarkStart w:id="58" w:name="_ENREF_58"/>
      <w:r w:rsidRPr="00926A89">
        <w:rPr>
          <w:rFonts w:ascii="Times New Roman" w:hAnsi="Times New Roman" w:cs="Times New Roman"/>
          <w:noProof/>
          <w:sz w:val="24"/>
          <w:szCs w:val="24"/>
        </w:rPr>
        <w:t>58.</w:t>
      </w:r>
      <w:r w:rsidRPr="00926A89">
        <w:rPr>
          <w:rFonts w:ascii="Times New Roman" w:hAnsi="Times New Roman" w:cs="Times New Roman"/>
          <w:noProof/>
          <w:sz w:val="24"/>
          <w:szCs w:val="24"/>
        </w:rPr>
        <w:tab/>
        <w:t xml:space="preserve">Leenen FA, Muller CP, Turner JD. DNA methylation: conducting the orchestra from exposure to phenotype? </w:t>
      </w:r>
      <w:r w:rsidRPr="00926A89">
        <w:rPr>
          <w:rFonts w:ascii="Times New Roman" w:hAnsi="Times New Roman" w:cs="Times New Roman"/>
          <w:i/>
          <w:noProof/>
          <w:sz w:val="24"/>
          <w:szCs w:val="24"/>
        </w:rPr>
        <w:t xml:space="preserve">Clin Epigenetics </w:t>
      </w:r>
      <w:r w:rsidRPr="00926A89">
        <w:rPr>
          <w:rFonts w:ascii="Times New Roman" w:hAnsi="Times New Roman" w:cs="Times New Roman"/>
          <w:noProof/>
          <w:sz w:val="24"/>
          <w:szCs w:val="24"/>
        </w:rPr>
        <w:t>8 92 (2016).</w:t>
      </w:r>
      <w:bookmarkEnd w:id="58"/>
    </w:p>
    <w:p w14:paraId="2A4A5A11" w14:textId="77777777" w:rsidR="00092E67" w:rsidRPr="00926A89" w:rsidRDefault="00092E67" w:rsidP="004B08E6">
      <w:pPr>
        <w:pStyle w:val="Body"/>
        <w:spacing w:line="480" w:lineRule="auto"/>
        <w:ind w:left="720" w:hanging="720"/>
        <w:jc w:val="both"/>
        <w:rPr>
          <w:rFonts w:ascii="Times New Roman" w:hAnsi="Times New Roman" w:cs="Times New Roman"/>
          <w:noProof/>
          <w:sz w:val="24"/>
          <w:szCs w:val="24"/>
        </w:rPr>
      </w:pPr>
      <w:bookmarkStart w:id="59" w:name="_ENREF_59"/>
      <w:r w:rsidRPr="00926A89">
        <w:rPr>
          <w:rFonts w:ascii="Times New Roman" w:hAnsi="Times New Roman" w:cs="Times New Roman"/>
          <w:noProof/>
          <w:sz w:val="24"/>
          <w:szCs w:val="24"/>
        </w:rPr>
        <w:t>59.</w:t>
      </w:r>
      <w:r w:rsidRPr="00926A89">
        <w:rPr>
          <w:rFonts w:ascii="Times New Roman" w:hAnsi="Times New Roman" w:cs="Times New Roman"/>
          <w:noProof/>
          <w:sz w:val="24"/>
          <w:szCs w:val="24"/>
        </w:rPr>
        <w:tab/>
        <w:t>Anderson OS, Sant KE, Dolinoy DC. Nutrition and epigenetics: an interplay of dietary methyl donors, one-carbon metabolism and DNA methylation</w:t>
      </w:r>
      <w:r w:rsidRPr="00926A89">
        <w:rPr>
          <w:rFonts w:ascii="Times New Roman" w:hAnsi="Times New Roman" w:cs="Times New Roman"/>
          <w:i/>
          <w:noProof/>
          <w:sz w:val="24"/>
          <w:szCs w:val="24"/>
        </w:rPr>
        <w:t>.</w:t>
      </w:r>
      <w:r w:rsidRPr="00926A89">
        <w:rPr>
          <w:rFonts w:ascii="Times New Roman" w:hAnsi="Times New Roman" w:cs="Times New Roman"/>
          <w:noProof/>
          <w:sz w:val="24"/>
          <w:szCs w:val="24"/>
        </w:rPr>
        <w:t xml:space="preserve"> </w:t>
      </w:r>
      <w:r w:rsidRPr="00926A89">
        <w:rPr>
          <w:rFonts w:ascii="Times New Roman" w:hAnsi="Times New Roman" w:cs="Times New Roman"/>
          <w:i/>
          <w:noProof/>
          <w:sz w:val="24"/>
          <w:szCs w:val="24"/>
        </w:rPr>
        <w:t xml:space="preserve">J Nutr Biochem </w:t>
      </w:r>
      <w:r w:rsidRPr="00926A89">
        <w:rPr>
          <w:rFonts w:ascii="Times New Roman" w:hAnsi="Times New Roman" w:cs="Times New Roman"/>
          <w:noProof/>
          <w:sz w:val="24"/>
          <w:szCs w:val="24"/>
        </w:rPr>
        <w:t>23(8), 853-859 (2012).</w:t>
      </w:r>
      <w:bookmarkEnd w:id="59"/>
    </w:p>
    <w:p w14:paraId="016E1625" w14:textId="77777777" w:rsidR="00092E67" w:rsidRPr="00926A89" w:rsidRDefault="00092E67" w:rsidP="004B08E6">
      <w:pPr>
        <w:pStyle w:val="Body"/>
        <w:spacing w:line="480" w:lineRule="auto"/>
        <w:jc w:val="both"/>
        <w:rPr>
          <w:rFonts w:ascii="Times New Roman" w:hAnsi="Times New Roman" w:cs="Times New Roman"/>
          <w:noProof/>
          <w:sz w:val="24"/>
          <w:szCs w:val="24"/>
        </w:rPr>
      </w:pPr>
    </w:p>
    <w:p w14:paraId="771C04BF" w14:textId="2C9C1D68" w:rsidR="0060786A" w:rsidRPr="00926A89" w:rsidRDefault="003E6F85" w:rsidP="004B08E6">
      <w:pPr>
        <w:pStyle w:val="Body"/>
        <w:spacing w:after="0" w:line="480" w:lineRule="auto"/>
        <w:jc w:val="both"/>
      </w:pPr>
      <w:r w:rsidRPr="00926A89">
        <w:fldChar w:fldCharType="end"/>
      </w:r>
      <w:r w:rsidR="0060786A" w:rsidRPr="00926A89">
        <w:t xml:space="preserve"> </w:t>
      </w:r>
    </w:p>
    <w:p w14:paraId="08EF0A27" w14:textId="77777777" w:rsidR="0060786A" w:rsidRPr="00926A89" w:rsidRDefault="0060786A" w:rsidP="00CA50AA">
      <w:pPr>
        <w:pStyle w:val="Body"/>
        <w:spacing w:after="0" w:line="480" w:lineRule="auto"/>
        <w:jc w:val="both"/>
        <w:sectPr w:rsidR="0060786A" w:rsidRPr="00926A89" w:rsidSect="00022B97">
          <w:footerReference w:type="default" r:id="rId7"/>
          <w:pgSz w:w="11900" w:h="16840"/>
          <w:pgMar w:top="1440" w:right="1440" w:bottom="1440" w:left="1440" w:header="720" w:footer="720" w:gutter="0"/>
          <w:lnNumType w:countBy="1" w:restart="continuous"/>
          <w:cols w:space="720"/>
          <w:docGrid w:linePitch="326"/>
        </w:sectPr>
      </w:pPr>
    </w:p>
    <w:p w14:paraId="556529E5" w14:textId="77777777" w:rsidR="00407E71" w:rsidRPr="00926A89" w:rsidRDefault="00407E71" w:rsidP="00407E71">
      <w:pPr>
        <w:pStyle w:val="Body"/>
        <w:spacing w:after="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lastRenderedPageBreak/>
        <w:t>Funding</w:t>
      </w:r>
    </w:p>
    <w:p w14:paraId="25052B15" w14:textId="58C9C56A" w:rsidR="00407E71" w:rsidRPr="00926A89" w:rsidRDefault="00407E71" w:rsidP="00407E71">
      <w:pPr>
        <w:pStyle w:val="Body"/>
        <w:spacing w:after="0" w:line="480" w:lineRule="auto"/>
        <w:ind w:left="357"/>
        <w:jc w:val="both"/>
        <w:rPr>
          <w:rStyle w:val="None"/>
          <w:rFonts w:ascii="Times New Roman" w:hAnsi="Times New Roman"/>
          <w:sz w:val="24"/>
          <w:szCs w:val="24"/>
        </w:rPr>
      </w:pPr>
      <w:r w:rsidRPr="00926A89">
        <w:rPr>
          <w:rStyle w:val="None"/>
          <w:rFonts w:ascii="Times New Roman" w:hAnsi="Times New Roman"/>
          <w:sz w:val="24"/>
          <w:szCs w:val="24"/>
        </w:rPr>
        <w:t xml:space="preserve">This work was supported by funds from Council of Scientific and Industrial Research (CSIR), Ministry of Science and Technology, Government of India, India (XII Five-Year Plan titled “EpiHED; BSC0118”). The PMNS cohort and Chikki Trial were </w:t>
      </w:r>
      <w:r w:rsidR="0032655C">
        <w:rPr>
          <w:rStyle w:val="None"/>
          <w:rFonts w:ascii="Times New Roman" w:hAnsi="Times New Roman"/>
          <w:sz w:val="24"/>
          <w:szCs w:val="24"/>
        </w:rPr>
        <w:t xml:space="preserve">initially </w:t>
      </w:r>
      <w:r w:rsidRPr="00926A89">
        <w:rPr>
          <w:rStyle w:val="None"/>
          <w:rFonts w:ascii="Times New Roman" w:hAnsi="Times New Roman"/>
          <w:sz w:val="24"/>
          <w:szCs w:val="24"/>
        </w:rPr>
        <w:t>supported by funds from the Wellcome Trust, London, UK, Medical Research Council, London, UK and Department of Biotechnology (DBT), Ministry of Science and Technology, Government of India, India respectively. Mr Dilip K Yadav also acknowledges the support of European Union for support under FP7 funded project GEoCoDe for his exchange visit to University of Southampton, Southampton, UK. The funders had no role in study design, data collection and analysis, decision to publish, or preparation of the manuscript.</w:t>
      </w:r>
    </w:p>
    <w:p w14:paraId="525285E4" w14:textId="77777777" w:rsidR="00407E71" w:rsidRPr="00926A89" w:rsidRDefault="00407E71" w:rsidP="00407E71">
      <w:pPr>
        <w:spacing w:line="480" w:lineRule="auto"/>
        <w:ind w:left="360"/>
        <w:jc w:val="both"/>
        <w:rPr>
          <w:b/>
          <w:color w:val="000000" w:themeColor="text1"/>
        </w:rPr>
      </w:pPr>
      <w:r w:rsidRPr="00926A89">
        <w:rPr>
          <w:b/>
          <w:color w:val="000000" w:themeColor="text1"/>
        </w:rPr>
        <w:t>Acknowledgements</w:t>
      </w:r>
    </w:p>
    <w:p w14:paraId="42E75DAF" w14:textId="77777777" w:rsidR="00407E71" w:rsidRPr="00926A89" w:rsidRDefault="00407E71" w:rsidP="00407E71">
      <w:pPr>
        <w:widowControl w:val="0"/>
        <w:autoSpaceDE w:val="0"/>
        <w:autoSpaceDN w:val="0"/>
        <w:adjustRightInd w:val="0"/>
        <w:spacing w:after="240" w:line="480" w:lineRule="auto"/>
        <w:ind w:left="360"/>
        <w:jc w:val="both"/>
        <w:rPr>
          <w:color w:val="000000" w:themeColor="text1"/>
        </w:rPr>
      </w:pPr>
      <w:r w:rsidRPr="00926A89">
        <w:t>We thank all the participants of all the cohorts for agreeing to join the study and field staff for their contributions in sample collection and community work.</w:t>
      </w:r>
      <w:r w:rsidRPr="00926A89">
        <w:rPr>
          <w:color w:val="000000" w:themeColor="text1"/>
        </w:rPr>
        <w:t xml:space="preserve"> The help of Dr </w:t>
      </w:r>
      <w:r w:rsidRPr="00926A89">
        <w:rPr>
          <w:color w:val="000000" w:themeColor="text1"/>
        </w:rPr>
        <w:lastRenderedPageBreak/>
        <w:t xml:space="preserve">Seema Bhaskar, K Radha Mani and Inder Deo Mali, CSIR-Centre for Cellular and Molecular Biology, Hyderabad in genomic DNA isolation from blood samples and in managing the DNA samples is sincerely acknowledged. </w:t>
      </w:r>
      <w:r w:rsidRPr="00926A89">
        <w:t xml:space="preserve">We acknowledge major contributions by US Deshmukh, S Rao, S Hirve, P Gupta, D S Bhat, H Lubree, S Rege, P Yajnik and the invaluable community work contributed by T Deokar, S Chaugule, A Bhalerao and V Solat </w:t>
      </w:r>
      <w:r w:rsidRPr="00926A89">
        <w:rPr>
          <w:color w:val="000000" w:themeColor="text1"/>
        </w:rPr>
        <w:t>from the KEM Hospital Research Centre, Pune.</w:t>
      </w:r>
    </w:p>
    <w:p w14:paraId="4101E4F5" w14:textId="77777777" w:rsidR="00407E71" w:rsidRPr="00926A89" w:rsidRDefault="00407E71" w:rsidP="00407E71">
      <w:pPr>
        <w:pStyle w:val="Body"/>
        <w:spacing w:before="240" w:after="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Ethics approval and consent to participate</w:t>
      </w:r>
    </w:p>
    <w:p w14:paraId="00B95171" w14:textId="77777777" w:rsidR="00407E71" w:rsidRPr="00926A89" w:rsidRDefault="00407E71" w:rsidP="00407E71">
      <w:pPr>
        <w:pStyle w:val="Body"/>
        <w:spacing w:line="480" w:lineRule="auto"/>
        <w:ind w:left="360"/>
        <w:jc w:val="both"/>
        <w:rPr>
          <w:rStyle w:val="None"/>
          <w:rFonts w:ascii="Times New Roman" w:eastAsia="Times New Roman" w:hAnsi="Times New Roman" w:cs="Times New Roman"/>
          <w:color w:val="000000" w:themeColor="text1"/>
          <w:sz w:val="24"/>
          <w:szCs w:val="24"/>
        </w:rPr>
      </w:pPr>
      <w:r w:rsidRPr="00926A89">
        <w:rPr>
          <w:rStyle w:val="None"/>
          <w:rFonts w:ascii="Times New Roman" w:hAnsi="Times New Roman"/>
          <w:sz w:val="24"/>
          <w:szCs w:val="24"/>
        </w:rPr>
        <w:t xml:space="preserve">The study was approved by the KEM Hospital Ethics Committee and informed written consent of the parents and informed written assent of the participants has been taken </w:t>
      </w:r>
      <w:r w:rsidRPr="00926A89">
        <w:rPr>
          <w:rFonts w:ascii="Times New Roman" w:eastAsia="Times New Roman" w:hAnsi="Times New Roman" w:cs="Times New Roman"/>
          <w:color w:val="000000" w:themeColor="text1"/>
          <w:sz w:val="24"/>
          <w:szCs w:val="24"/>
        </w:rPr>
        <w:t>(ref: KEMHRC/VSP/Dir Off/EC/065; Project No. 067).</w:t>
      </w:r>
    </w:p>
    <w:p w14:paraId="607605A2" w14:textId="77777777" w:rsidR="00407E71" w:rsidRPr="00926A89" w:rsidRDefault="00407E71" w:rsidP="00407E71">
      <w:pPr>
        <w:pStyle w:val="Body"/>
        <w:widowControl w:val="0"/>
        <w:spacing w:after="0" w:line="480" w:lineRule="auto"/>
        <w:ind w:left="357"/>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Authors’ Contributions</w:t>
      </w:r>
    </w:p>
    <w:p w14:paraId="2AC310CA" w14:textId="77777777" w:rsidR="00407E71" w:rsidRPr="00926A89" w:rsidRDefault="00407E71" w:rsidP="00407E71">
      <w:pPr>
        <w:pStyle w:val="Body"/>
        <w:spacing w:after="0" w:line="480" w:lineRule="auto"/>
        <w:ind w:left="357"/>
        <w:jc w:val="both"/>
        <w:rPr>
          <w:rStyle w:val="None"/>
          <w:rFonts w:ascii="Times New Roman" w:hAnsi="Times New Roman"/>
          <w:sz w:val="24"/>
          <w:szCs w:val="24"/>
        </w:rPr>
      </w:pPr>
      <w:r w:rsidRPr="00926A89">
        <w:rPr>
          <w:rStyle w:val="None"/>
          <w:rFonts w:ascii="Times New Roman" w:hAnsi="Times New Roman"/>
          <w:sz w:val="24"/>
          <w:szCs w:val="24"/>
        </w:rPr>
        <w:t xml:space="preserve">CSY and GRC conceptualized and planned the study with significant intellectual contribution from CHDF and KAL. DKY and SS performed all high throughput and functional </w:t>
      </w:r>
      <w:r w:rsidRPr="00926A89">
        <w:rPr>
          <w:rStyle w:val="None"/>
          <w:rFonts w:ascii="Times New Roman" w:hAnsi="Times New Roman"/>
          <w:sz w:val="24"/>
          <w:szCs w:val="24"/>
        </w:rPr>
        <w:lastRenderedPageBreak/>
        <w:t>experiments and wrote the first draft of the manuscript. HP, JDH and SS performed the analysis of Infinium HumanMethylation450 BeadChip Array data. CVJ performed the statistical analysis of phenotype data from the cohorts. All authors read and provided critical comments on the manuscript. GRC is the guarantor of this work and, as such, had full access to all the data in the study and takes responsibility for the integrity of the data and the accuracy of the data analysis.</w:t>
      </w:r>
    </w:p>
    <w:p w14:paraId="1867DAC5" w14:textId="77777777" w:rsidR="0020364F" w:rsidRPr="00926A89" w:rsidRDefault="00407E71" w:rsidP="003F158F">
      <w:pPr>
        <w:pStyle w:val="Body"/>
        <w:spacing w:after="0" w:line="480" w:lineRule="auto"/>
        <w:ind w:left="360"/>
        <w:jc w:val="both"/>
        <w:rPr>
          <w:rFonts w:ascii="Times New Roman" w:hAnsi="Times New Roman" w:cs="Times New Roman"/>
          <w:b/>
          <w:bCs/>
          <w:sz w:val="24"/>
        </w:rPr>
      </w:pPr>
      <w:r w:rsidRPr="00926A89">
        <w:rPr>
          <w:rFonts w:ascii="Times New Roman" w:hAnsi="Times New Roman" w:cs="Times New Roman"/>
          <w:b/>
          <w:bCs/>
          <w:sz w:val="24"/>
        </w:rPr>
        <w:t>Competing interests</w:t>
      </w:r>
    </w:p>
    <w:p w14:paraId="634072AF" w14:textId="77777777" w:rsidR="00407E71" w:rsidRPr="00926A89" w:rsidRDefault="00407E71" w:rsidP="00407E71">
      <w:pPr>
        <w:widowControl w:val="0"/>
        <w:autoSpaceDE w:val="0"/>
        <w:autoSpaceDN w:val="0"/>
        <w:adjustRightInd w:val="0"/>
        <w:spacing w:line="480" w:lineRule="auto"/>
        <w:ind w:left="360"/>
        <w:jc w:val="both"/>
        <w:rPr>
          <w:rStyle w:val="None"/>
          <w:color w:val="000000" w:themeColor="text1"/>
        </w:rPr>
      </w:pPr>
      <w:r w:rsidRPr="00926A89">
        <w:rPr>
          <w:rStyle w:val="None"/>
        </w:rPr>
        <w:t>No competing interests declared.</w:t>
      </w:r>
    </w:p>
    <w:p w14:paraId="3A7C897A" w14:textId="77777777" w:rsidR="00407E71" w:rsidRPr="00926A89" w:rsidRDefault="00407E71" w:rsidP="00407E71">
      <w:pPr>
        <w:pStyle w:val="Body"/>
        <w:spacing w:after="0" w:line="480" w:lineRule="auto"/>
        <w:ind w:left="360"/>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Availability of data and material</w:t>
      </w:r>
    </w:p>
    <w:p w14:paraId="56B2E85B" w14:textId="11B96CB7" w:rsidR="00407E71" w:rsidRPr="00926A89" w:rsidRDefault="00407E71" w:rsidP="00407E71">
      <w:pPr>
        <w:spacing w:line="480" w:lineRule="auto"/>
        <w:ind w:left="360"/>
        <w:jc w:val="both"/>
        <w:rPr>
          <w:rStyle w:val="None"/>
          <w:rFonts w:eastAsia="Times New Roman"/>
        </w:rPr>
      </w:pPr>
      <w:r w:rsidRPr="00926A89">
        <w:rPr>
          <w:rFonts w:eastAsia="Times New Roman"/>
          <w:color w:val="000000" w:themeColor="text1"/>
        </w:rPr>
        <w:t>The summary association statistics from the genome-wide methylation data presented in this study will be made available at the institutional website</w:t>
      </w:r>
      <w:r w:rsidR="00197557" w:rsidRPr="00926A89">
        <w:rPr>
          <w:rFonts w:eastAsia="Times New Roman"/>
          <w:color w:val="000000" w:themeColor="text1"/>
        </w:rPr>
        <w:t xml:space="preserve"> (www.ccmb.res.in)</w:t>
      </w:r>
      <w:r w:rsidRPr="00926A89">
        <w:rPr>
          <w:rFonts w:eastAsia="Times New Roman"/>
          <w:color w:val="000000" w:themeColor="text1"/>
        </w:rPr>
        <w:t xml:space="preserve">. </w:t>
      </w:r>
      <w:r w:rsidRPr="00926A89">
        <w:rPr>
          <w:rStyle w:val="None"/>
        </w:rPr>
        <w:t xml:space="preserve">The results of DMCpGs and DMRs identified in this study using Infinium HumanMethylation450 BeadChip are provided in supplementary tables S4-S11. </w:t>
      </w:r>
    </w:p>
    <w:p w14:paraId="2888DF80" w14:textId="77777777" w:rsidR="00407E71" w:rsidRPr="00926A89" w:rsidRDefault="00407E71" w:rsidP="00407E71">
      <w:pPr>
        <w:pStyle w:val="Body"/>
        <w:spacing w:after="0" w:line="480" w:lineRule="auto"/>
        <w:ind w:left="357"/>
        <w:jc w:val="both"/>
        <w:rPr>
          <w:rStyle w:val="None"/>
          <w:rFonts w:ascii="Times New Roman" w:eastAsia="Times New Roman" w:hAnsi="Times New Roman" w:cs="Times New Roman"/>
          <w:sz w:val="24"/>
          <w:szCs w:val="24"/>
        </w:rPr>
      </w:pPr>
    </w:p>
    <w:p w14:paraId="25F2EF51" w14:textId="77777777" w:rsidR="00407E71" w:rsidRPr="00926A89" w:rsidRDefault="00407E71" w:rsidP="00407E71">
      <w:pPr>
        <w:pStyle w:val="Body"/>
        <w:spacing w:after="0" w:line="480" w:lineRule="auto"/>
        <w:ind w:left="360"/>
        <w:jc w:val="both"/>
        <w:rPr>
          <w:rStyle w:val="None"/>
          <w:rFonts w:ascii="Times New Roman" w:hAnsi="Times New Roman"/>
          <w:b/>
          <w:bCs/>
          <w:sz w:val="24"/>
          <w:szCs w:val="24"/>
        </w:rPr>
      </w:pPr>
    </w:p>
    <w:p w14:paraId="73D3CAA4" w14:textId="77777777" w:rsidR="00407E71" w:rsidRPr="00926A89" w:rsidRDefault="00407E71" w:rsidP="00407E71">
      <w:pPr>
        <w:pStyle w:val="Body"/>
        <w:spacing w:after="0" w:line="480" w:lineRule="auto"/>
        <w:ind w:left="360"/>
        <w:jc w:val="both"/>
        <w:rPr>
          <w:rStyle w:val="None"/>
          <w:rFonts w:ascii="Times New Roman" w:hAnsi="Times New Roman"/>
          <w:sz w:val="24"/>
          <w:szCs w:val="24"/>
        </w:rPr>
      </w:pPr>
    </w:p>
    <w:p w14:paraId="1F11FC14" w14:textId="77777777" w:rsidR="00407E71" w:rsidRPr="00926A89" w:rsidRDefault="00407E71" w:rsidP="00AF7C6E">
      <w:pPr>
        <w:pStyle w:val="Body"/>
        <w:spacing w:line="480" w:lineRule="auto"/>
        <w:jc w:val="both"/>
        <w:rPr>
          <w:rStyle w:val="None"/>
          <w:rFonts w:ascii="Times New Roman" w:hAnsi="Times New Roman"/>
          <w:bCs/>
          <w:sz w:val="24"/>
          <w:szCs w:val="24"/>
        </w:rPr>
      </w:pPr>
    </w:p>
    <w:p w14:paraId="1000408B" w14:textId="77777777" w:rsidR="00407E71" w:rsidRPr="00926A89" w:rsidRDefault="00407E71" w:rsidP="00AF7C6E">
      <w:pPr>
        <w:pStyle w:val="Body"/>
        <w:spacing w:line="480" w:lineRule="auto"/>
        <w:jc w:val="both"/>
        <w:rPr>
          <w:rStyle w:val="None"/>
          <w:rFonts w:ascii="Times New Roman" w:hAnsi="Times New Roman"/>
          <w:bCs/>
          <w:sz w:val="24"/>
          <w:szCs w:val="24"/>
        </w:rPr>
      </w:pPr>
    </w:p>
    <w:p w14:paraId="74B8CD97" w14:textId="77777777" w:rsidR="00EA7A3D" w:rsidRPr="00926A89" w:rsidRDefault="00EA7A3D" w:rsidP="00AF7C6E">
      <w:pPr>
        <w:pStyle w:val="Body"/>
        <w:spacing w:line="480" w:lineRule="auto"/>
        <w:jc w:val="both"/>
        <w:rPr>
          <w:rStyle w:val="None"/>
          <w:rFonts w:ascii="Times New Roman" w:hAnsi="Times New Roman"/>
          <w:bCs/>
          <w:sz w:val="24"/>
          <w:szCs w:val="24"/>
        </w:rPr>
      </w:pPr>
    </w:p>
    <w:p w14:paraId="70B4036D" w14:textId="77777777" w:rsidR="00EA7A3D" w:rsidRPr="00926A89" w:rsidRDefault="00EA7A3D" w:rsidP="00AF7C6E">
      <w:pPr>
        <w:pStyle w:val="Body"/>
        <w:spacing w:line="480" w:lineRule="auto"/>
        <w:jc w:val="both"/>
        <w:rPr>
          <w:rStyle w:val="None"/>
          <w:rFonts w:ascii="Times New Roman" w:hAnsi="Times New Roman"/>
          <w:bCs/>
          <w:sz w:val="24"/>
          <w:szCs w:val="24"/>
        </w:rPr>
      </w:pPr>
    </w:p>
    <w:p w14:paraId="44F46A41" w14:textId="77777777" w:rsidR="00EA7A3D" w:rsidRPr="00926A89" w:rsidRDefault="00EA7A3D" w:rsidP="00AF7C6E">
      <w:pPr>
        <w:pStyle w:val="Body"/>
        <w:spacing w:line="480" w:lineRule="auto"/>
        <w:jc w:val="both"/>
        <w:rPr>
          <w:rStyle w:val="None"/>
          <w:rFonts w:ascii="Times New Roman" w:hAnsi="Times New Roman"/>
          <w:bCs/>
          <w:sz w:val="24"/>
          <w:szCs w:val="24"/>
        </w:rPr>
      </w:pPr>
    </w:p>
    <w:p w14:paraId="6F9D0A9D" w14:textId="77777777" w:rsidR="00407E71" w:rsidRPr="00926A89" w:rsidRDefault="00407E71" w:rsidP="00AF7C6E">
      <w:pPr>
        <w:pStyle w:val="Body"/>
        <w:spacing w:line="480" w:lineRule="auto"/>
        <w:jc w:val="both"/>
        <w:rPr>
          <w:rStyle w:val="None"/>
          <w:rFonts w:ascii="Times New Roman" w:hAnsi="Times New Roman"/>
          <w:b/>
          <w:bCs/>
          <w:sz w:val="24"/>
          <w:szCs w:val="24"/>
        </w:rPr>
      </w:pPr>
      <w:r w:rsidRPr="00926A89">
        <w:rPr>
          <w:rStyle w:val="None"/>
          <w:rFonts w:ascii="Times New Roman" w:hAnsi="Times New Roman"/>
          <w:b/>
          <w:bCs/>
          <w:sz w:val="24"/>
          <w:szCs w:val="24"/>
        </w:rPr>
        <w:t>Figure Legends:</w:t>
      </w:r>
    </w:p>
    <w:p w14:paraId="76AD226A" w14:textId="186D37BF" w:rsidR="00AF7C6E" w:rsidRPr="00926A89" w:rsidRDefault="00AF7C6E" w:rsidP="00AF7C6E">
      <w:pPr>
        <w:pStyle w:val="Body"/>
        <w:spacing w:line="480" w:lineRule="auto"/>
        <w:jc w:val="both"/>
        <w:rPr>
          <w:rStyle w:val="None"/>
          <w:rFonts w:ascii="Times New Roman" w:eastAsia="Times New Roman" w:hAnsi="Times New Roman" w:cs="Times New Roman"/>
          <w:b/>
          <w:bCs/>
          <w:sz w:val="28"/>
          <w:szCs w:val="28"/>
        </w:rPr>
      </w:pPr>
      <w:r w:rsidRPr="00926A89">
        <w:rPr>
          <w:rStyle w:val="None"/>
          <w:rFonts w:ascii="Times New Roman" w:hAnsi="Times New Roman"/>
          <w:b/>
          <w:bCs/>
          <w:sz w:val="24"/>
          <w:szCs w:val="24"/>
        </w:rPr>
        <w:t xml:space="preserve">Figure 1. Overview of the study. </w:t>
      </w:r>
      <w:r w:rsidRPr="00926A89">
        <w:rPr>
          <w:rStyle w:val="None"/>
          <w:rFonts w:ascii="Times New Roman" w:hAnsi="Times New Roman"/>
          <w:sz w:val="24"/>
          <w:szCs w:val="24"/>
        </w:rPr>
        <w:t xml:space="preserve">PMNS, Pune Maternal Nutrition Study; PI, pre-intervention; 1YF, one year follow up. </w:t>
      </w:r>
      <w:r w:rsidRPr="00926A89">
        <w:rPr>
          <w:rStyle w:val="None"/>
          <w:rFonts w:ascii="Times New Roman" w:hAnsi="Times New Roman"/>
          <w:b/>
          <w:bCs/>
          <w:sz w:val="24"/>
          <w:szCs w:val="24"/>
        </w:rPr>
        <w:t>Stage I</w:t>
      </w:r>
      <w:r w:rsidRPr="00926A89">
        <w:rPr>
          <w:rStyle w:val="None"/>
          <w:rFonts w:ascii="Times New Roman" w:hAnsi="Times New Roman"/>
          <w:sz w:val="24"/>
          <w:szCs w:val="24"/>
        </w:rPr>
        <w:t xml:space="preserve"> - B</w:t>
      </w:r>
      <w:r w:rsidRPr="00926A89">
        <w:rPr>
          <w:rStyle w:val="None"/>
          <w:rFonts w:ascii="Times New Roman" w:hAnsi="Times New Roman"/>
          <w:sz w:val="24"/>
          <w:szCs w:val="24"/>
          <w:vertAlign w:val="subscript"/>
        </w:rPr>
        <w:t>0</w:t>
      </w:r>
      <w:r w:rsidRPr="00926A89">
        <w:rPr>
          <w:rStyle w:val="None"/>
          <w:rFonts w:ascii="Times New Roman" w:hAnsi="Times New Roman"/>
          <w:sz w:val="24"/>
          <w:szCs w:val="24"/>
        </w:rPr>
        <w:t>F</w:t>
      </w:r>
      <w:r w:rsidRPr="00926A89">
        <w:rPr>
          <w:rStyle w:val="None"/>
          <w:rFonts w:ascii="Times New Roman" w:hAnsi="Times New Roman"/>
          <w:sz w:val="24"/>
          <w:szCs w:val="24"/>
          <w:vertAlign w:val="subscript"/>
        </w:rPr>
        <w:t>0</w:t>
      </w:r>
      <w:r w:rsidRPr="00926A89">
        <w:rPr>
          <w:rStyle w:val="None"/>
          <w:rFonts w:ascii="Times New Roman" w:hAnsi="Times New Roman"/>
          <w:sz w:val="24"/>
          <w:szCs w:val="24"/>
        </w:rPr>
        <w:t>/Placebo, No intervention; B</w:t>
      </w:r>
      <w:r w:rsidRPr="00926A89">
        <w:rPr>
          <w:rStyle w:val="None"/>
          <w:rFonts w:ascii="Times New Roman" w:hAnsi="Times New Roman"/>
          <w:sz w:val="24"/>
          <w:szCs w:val="24"/>
          <w:vertAlign w:val="subscript"/>
        </w:rPr>
        <w:t>0</w:t>
      </w:r>
      <w:r w:rsidRPr="00926A89">
        <w:rPr>
          <w:rStyle w:val="None"/>
          <w:rFonts w:ascii="Times New Roman" w:hAnsi="Times New Roman"/>
          <w:sz w:val="24"/>
          <w:szCs w:val="24"/>
        </w:rPr>
        <w:t>F</w:t>
      </w:r>
      <w:r w:rsidRPr="00926A89">
        <w:rPr>
          <w:rStyle w:val="None"/>
          <w:rFonts w:ascii="Times New Roman" w:hAnsi="Times New Roman"/>
          <w:sz w:val="24"/>
          <w:szCs w:val="24"/>
          <w:vertAlign w:val="subscript"/>
        </w:rPr>
        <w:t>200</w:t>
      </w:r>
      <w:r w:rsidRPr="00926A89">
        <w:rPr>
          <w:rStyle w:val="None"/>
          <w:rFonts w:ascii="Times New Roman" w:hAnsi="Times New Roman"/>
          <w:sz w:val="24"/>
          <w:szCs w:val="24"/>
        </w:rPr>
        <w:t>, No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folic acid 200 µg; B</w:t>
      </w:r>
      <w:r w:rsidRPr="00926A89">
        <w:rPr>
          <w:rStyle w:val="None"/>
          <w:rFonts w:ascii="Times New Roman" w:hAnsi="Times New Roman"/>
          <w:sz w:val="24"/>
          <w:szCs w:val="24"/>
          <w:vertAlign w:val="subscript"/>
        </w:rPr>
        <w:t>10</w:t>
      </w:r>
      <w:r w:rsidRPr="00926A89">
        <w:rPr>
          <w:rStyle w:val="None"/>
          <w:rFonts w:ascii="Times New Roman" w:hAnsi="Times New Roman"/>
          <w:sz w:val="24"/>
          <w:szCs w:val="24"/>
        </w:rPr>
        <w:t>F</w:t>
      </w:r>
      <w:r w:rsidRPr="00926A89">
        <w:rPr>
          <w:rStyle w:val="None"/>
          <w:rFonts w:ascii="Times New Roman" w:hAnsi="Times New Roman"/>
          <w:sz w:val="24"/>
          <w:szCs w:val="24"/>
          <w:vertAlign w:val="subscript"/>
        </w:rPr>
        <w:t>0</w:t>
      </w:r>
      <w:r w:rsidRPr="00926A89">
        <w:rPr>
          <w:rStyle w:val="None"/>
          <w:rFonts w:ascii="Times New Roman" w:hAnsi="Times New Roman"/>
          <w:sz w:val="24"/>
          <w:szCs w:val="24"/>
        </w:rPr>
        <w: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no folic acid; B</w:t>
      </w:r>
      <w:r w:rsidRPr="00926A89">
        <w:rPr>
          <w:rStyle w:val="None"/>
          <w:rFonts w:ascii="Times New Roman" w:hAnsi="Times New Roman"/>
          <w:sz w:val="24"/>
          <w:szCs w:val="24"/>
          <w:vertAlign w:val="subscript"/>
        </w:rPr>
        <w:t>10</w:t>
      </w:r>
      <w:r w:rsidRPr="00926A89">
        <w:rPr>
          <w:rStyle w:val="None"/>
          <w:rFonts w:ascii="Times New Roman" w:hAnsi="Times New Roman"/>
          <w:sz w:val="24"/>
          <w:szCs w:val="24"/>
        </w:rPr>
        <w:t>F</w:t>
      </w:r>
      <w:r w:rsidRPr="00926A89">
        <w:rPr>
          <w:rStyle w:val="None"/>
          <w:rFonts w:ascii="Times New Roman" w:hAnsi="Times New Roman"/>
          <w:sz w:val="24"/>
          <w:szCs w:val="24"/>
          <w:vertAlign w:val="subscript"/>
        </w:rPr>
        <w:t>200</w:t>
      </w:r>
      <w:r w:rsidRPr="00926A89">
        <w:rPr>
          <w:rStyle w:val="None"/>
          <w:rFonts w:ascii="Times New Roman" w:hAnsi="Times New Roman"/>
          <w:sz w:val="24"/>
          <w:szCs w:val="24"/>
        </w:rPr>
        <w: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folic acid 200 µg. </w:t>
      </w:r>
      <w:r w:rsidRPr="00926A89">
        <w:rPr>
          <w:rStyle w:val="None"/>
          <w:rFonts w:ascii="Times New Roman" w:hAnsi="Times New Roman"/>
          <w:b/>
          <w:bCs/>
          <w:sz w:val="24"/>
          <w:szCs w:val="24"/>
        </w:rPr>
        <w:t>Stage II</w:t>
      </w:r>
      <w:r w:rsidRPr="00926A89">
        <w:rPr>
          <w:rStyle w:val="None"/>
          <w:rFonts w:ascii="Times New Roman" w:hAnsi="Times New Roman"/>
          <w:sz w:val="24"/>
          <w:szCs w:val="24"/>
        </w:rPr>
        <w:t xml:space="preserve"> - Control, No intervention; MMN, Multiple micronutrients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1.8 µg, folic acid 300 µg);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2 µg; DMCpG, differentially methylated CpG; DMR, differentially </w:t>
      </w:r>
      <w:r w:rsidRPr="00926A89">
        <w:rPr>
          <w:rStyle w:val="None"/>
          <w:rFonts w:ascii="Times New Roman" w:hAnsi="Times New Roman"/>
          <w:sz w:val="24"/>
          <w:szCs w:val="24"/>
        </w:rPr>
        <w:lastRenderedPageBreak/>
        <w:t xml:space="preserve">methylated region. #, for DMR analysis FDR≤0.02 and mean methylation difference </w:t>
      </w:r>
      <w:r w:rsidRPr="00926A89">
        <w:rPr>
          <w:rStyle w:val="None"/>
          <w:rFonts w:ascii="Times New Roman" w:hAnsi="Times New Roman" w:cs="Times New Roman"/>
          <w:sz w:val="24"/>
          <w:szCs w:val="24"/>
        </w:rPr>
        <w:t>≥</w:t>
      </w:r>
      <w:r w:rsidRPr="00926A89">
        <w:rPr>
          <w:rStyle w:val="None"/>
          <w:rFonts w:ascii="Times New Roman" w:hAnsi="Times New Roman"/>
          <w:sz w:val="24"/>
          <w:szCs w:val="24"/>
        </w:rPr>
        <w:t>2% was used.</w:t>
      </w:r>
    </w:p>
    <w:p w14:paraId="6B0E4699" w14:textId="3100580E" w:rsidR="00734A78" w:rsidRPr="00926A89" w:rsidRDefault="003E6F85" w:rsidP="00E16EDF">
      <w:pPr>
        <w:pStyle w:val="Body"/>
        <w:spacing w:line="480" w:lineRule="auto"/>
        <w:jc w:val="both"/>
        <w:rPr>
          <w:rStyle w:val="None"/>
          <w:rFonts w:ascii="Times New Roman" w:eastAsia="Times New Roman" w:hAnsi="Times New Roman" w:cs="Times New Roman"/>
          <w:sz w:val="24"/>
          <w:szCs w:val="24"/>
        </w:rPr>
      </w:pPr>
      <w:r w:rsidRPr="00926A89">
        <w:rPr>
          <w:rStyle w:val="None"/>
          <w:rFonts w:ascii="Times New Roman" w:hAnsi="Times New Roman"/>
          <w:b/>
          <w:bCs/>
          <w:sz w:val="24"/>
          <w:szCs w:val="24"/>
        </w:rPr>
        <w:t>Figure</w:t>
      </w:r>
      <w:r w:rsidR="00734A78" w:rsidRPr="00926A89">
        <w:rPr>
          <w:rStyle w:val="None"/>
          <w:rFonts w:ascii="Times New Roman" w:hAnsi="Times New Roman"/>
          <w:b/>
          <w:bCs/>
          <w:sz w:val="24"/>
          <w:szCs w:val="24"/>
        </w:rPr>
        <w:t xml:space="preserve"> </w:t>
      </w:r>
      <w:r w:rsidR="00AF7C6E" w:rsidRPr="00926A89">
        <w:rPr>
          <w:rStyle w:val="None"/>
          <w:rFonts w:ascii="Times New Roman" w:hAnsi="Times New Roman"/>
          <w:b/>
          <w:bCs/>
          <w:sz w:val="24"/>
          <w:szCs w:val="24"/>
        </w:rPr>
        <w:t>2</w:t>
      </w:r>
      <w:r w:rsidR="00734A78" w:rsidRPr="00926A89">
        <w:rPr>
          <w:rStyle w:val="None"/>
          <w:rFonts w:ascii="Times New Roman" w:hAnsi="Times New Roman"/>
          <w:b/>
          <w:bCs/>
          <w:sz w:val="24"/>
          <w:szCs w:val="24"/>
        </w:rPr>
        <w:t xml:space="preserve">. Differentially methylated positions in four </w:t>
      </w:r>
      <w:r w:rsidR="00697D71" w:rsidRPr="00926A89">
        <w:rPr>
          <w:rStyle w:val="None"/>
          <w:rFonts w:ascii="Times New Roman" w:hAnsi="Times New Roman"/>
          <w:b/>
          <w:bCs/>
          <w:sz w:val="24"/>
          <w:szCs w:val="24"/>
        </w:rPr>
        <w:t xml:space="preserve">supplementation </w:t>
      </w:r>
      <w:r w:rsidR="00734A78" w:rsidRPr="00926A89">
        <w:rPr>
          <w:rStyle w:val="None"/>
          <w:rFonts w:ascii="Times New Roman" w:hAnsi="Times New Roman"/>
          <w:b/>
          <w:bCs/>
          <w:sz w:val="24"/>
          <w:szCs w:val="24"/>
        </w:rPr>
        <w:t>groups and their distribution across different genomic features.</w:t>
      </w:r>
      <w:r w:rsidR="00734A78" w:rsidRPr="00926A89">
        <w:rPr>
          <w:rStyle w:val="None"/>
          <w:rFonts w:ascii="Times New Roman" w:hAnsi="Times New Roman"/>
          <w:sz w:val="24"/>
          <w:szCs w:val="24"/>
        </w:rPr>
        <w:t xml:space="preserve"> Volcano plots show the changes in DNA methylation after supplementation with (A) placebo (B) folic acid (C) B</w:t>
      </w:r>
      <w:r w:rsidR="00734A78" w:rsidRPr="00926A89">
        <w:rPr>
          <w:rStyle w:val="None"/>
          <w:rFonts w:ascii="Times New Roman" w:hAnsi="Times New Roman"/>
          <w:sz w:val="24"/>
          <w:szCs w:val="24"/>
          <w:vertAlign w:val="subscript"/>
        </w:rPr>
        <w:t>12</w:t>
      </w:r>
      <w:r w:rsidR="00734A78" w:rsidRPr="00926A89">
        <w:rPr>
          <w:rStyle w:val="None"/>
          <w:rFonts w:ascii="Times New Roman" w:hAnsi="Times New Roman"/>
          <w:sz w:val="24"/>
          <w:szCs w:val="24"/>
        </w:rPr>
        <w:t xml:space="preserve"> and (D) B</w:t>
      </w:r>
      <w:r w:rsidR="00734A78" w:rsidRPr="00926A89">
        <w:rPr>
          <w:rStyle w:val="None"/>
          <w:rFonts w:ascii="Times New Roman" w:hAnsi="Times New Roman"/>
          <w:sz w:val="24"/>
          <w:szCs w:val="24"/>
          <w:vertAlign w:val="subscript"/>
        </w:rPr>
        <w:t>12</w:t>
      </w:r>
      <w:r w:rsidR="00734A78" w:rsidRPr="00926A89">
        <w:rPr>
          <w:rStyle w:val="None"/>
          <w:rFonts w:ascii="Times New Roman" w:hAnsi="Times New Roman"/>
          <w:sz w:val="24"/>
          <w:szCs w:val="24"/>
        </w:rPr>
        <w:t>+folic acid. The black dots represent all the probes investigated and the green dots represent beta differences of 5% (methylation changes) and adjusted p value &lt; 0.02. 589 significant probes in B</w:t>
      </w:r>
      <w:r w:rsidR="004C1F7B" w:rsidRPr="00926A89">
        <w:rPr>
          <w:rStyle w:val="None"/>
          <w:rFonts w:ascii="Times New Roman" w:hAnsi="Times New Roman"/>
          <w:sz w:val="24"/>
          <w:szCs w:val="24"/>
          <w:vertAlign w:val="subscript"/>
        </w:rPr>
        <w:t>12</w:t>
      </w:r>
      <w:r w:rsidR="00734A78" w:rsidRPr="00926A89">
        <w:rPr>
          <w:rStyle w:val="None"/>
          <w:rFonts w:ascii="Times New Roman" w:hAnsi="Times New Roman"/>
          <w:sz w:val="24"/>
          <w:szCs w:val="24"/>
        </w:rPr>
        <w:t xml:space="preserve"> group and 169 probes in B</w:t>
      </w:r>
      <w:r w:rsidR="004C1F7B" w:rsidRPr="00926A89">
        <w:rPr>
          <w:rStyle w:val="None"/>
          <w:rFonts w:ascii="Times New Roman" w:hAnsi="Times New Roman"/>
          <w:sz w:val="24"/>
          <w:szCs w:val="24"/>
          <w:vertAlign w:val="subscript"/>
        </w:rPr>
        <w:t>12</w:t>
      </w:r>
      <w:r w:rsidR="00734A78" w:rsidRPr="00926A89">
        <w:rPr>
          <w:rStyle w:val="None"/>
          <w:rFonts w:ascii="Times New Roman" w:hAnsi="Times New Roman"/>
          <w:sz w:val="24"/>
          <w:szCs w:val="24"/>
        </w:rPr>
        <w:t>+foli</w:t>
      </w:r>
      <w:r w:rsidR="00E74893" w:rsidRPr="00926A89">
        <w:rPr>
          <w:rStyle w:val="None"/>
          <w:rFonts w:ascii="Times New Roman" w:hAnsi="Times New Roman"/>
          <w:sz w:val="24"/>
          <w:szCs w:val="24"/>
        </w:rPr>
        <w:t>c</w:t>
      </w:r>
      <w:r w:rsidR="00734A78" w:rsidRPr="00926A89">
        <w:rPr>
          <w:rStyle w:val="None"/>
          <w:rFonts w:ascii="Times New Roman" w:hAnsi="Times New Roman"/>
          <w:sz w:val="24"/>
          <w:szCs w:val="24"/>
        </w:rPr>
        <w:t xml:space="preserve"> acid group were analyzed </w:t>
      </w:r>
      <w:r w:rsidR="00E74893" w:rsidRPr="00926A89">
        <w:rPr>
          <w:rStyle w:val="None"/>
          <w:rFonts w:ascii="Times New Roman" w:hAnsi="Times New Roman"/>
          <w:sz w:val="24"/>
          <w:szCs w:val="24"/>
        </w:rPr>
        <w:t xml:space="preserve">and plotted </w:t>
      </w:r>
      <w:r w:rsidR="00734A78" w:rsidRPr="00926A89">
        <w:rPr>
          <w:rStyle w:val="None"/>
          <w:rFonts w:ascii="Times New Roman" w:hAnsi="Times New Roman"/>
          <w:sz w:val="24"/>
          <w:szCs w:val="24"/>
        </w:rPr>
        <w:t xml:space="preserve">for their distribution across (E) Genic features, (F) CpG Island Features, (G) Regulatory Features and (H) Gene and non-genic features respectively. </w:t>
      </w:r>
    </w:p>
    <w:p w14:paraId="1DB752CC" w14:textId="753ED75E" w:rsidR="00734A78" w:rsidRPr="00926A89" w:rsidRDefault="003E6F85" w:rsidP="00E16EDF">
      <w:pPr>
        <w:pStyle w:val="Body"/>
        <w:spacing w:line="480" w:lineRule="auto"/>
        <w:jc w:val="both"/>
        <w:rPr>
          <w:rStyle w:val="None"/>
          <w:rFonts w:ascii="Times New Roman" w:eastAsia="Times New Roman" w:hAnsi="Times New Roman" w:cs="Times New Roman"/>
          <w:sz w:val="24"/>
          <w:szCs w:val="24"/>
        </w:rPr>
      </w:pPr>
      <w:r w:rsidRPr="00926A89">
        <w:rPr>
          <w:rStyle w:val="None"/>
          <w:rFonts w:ascii="Times New Roman" w:hAnsi="Times New Roman"/>
          <w:b/>
          <w:bCs/>
          <w:sz w:val="24"/>
          <w:szCs w:val="24"/>
        </w:rPr>
        <w:t>Figure</w:t>
      </w:r>
      <w:r w:rsidR="00734A78" w:rsidRPr="00926A89">
        <w:rPr>
          <w:rStyle w:val="None"/>
          <w:rFonts w:ascii="Times New Roman" w:hAnsi="Times New Roman"/>
          <w:b/>
          <w:bCs/>
          <w:sz w:val="24"/>
          <w:szCs w:val="24"/>
        </w:rPr>
        <w:t xml:space="preserve"> </w:t>
      </w:r>
      <w:r w:rsidR="00AF7C6E" w:rsidRPr="00926A89">
        <w:rPr>
          <w:rStyle w:val="None"/>
          <w:rFonts w:ascii="Times New Roman" w:hAnsi="Times New Roman"/>
          <w:b/>
          <w:bCs/>
          <w:sz w:val="24"/>
          <w:szCs w:val="24"/>
        </w:rPr>
        <w:t>3</w:t>
      </w:r>
      <w:r w:rsidR="00734A78" w:rsidRPr="00926A89">
        <w:rPr>
          <w:rStyle w:val="None"/>
          <w:rFonts w:ascii="Times New Roman" w:hAnsi="Times New Roman"/>
          <w:b/>
          <w:bCs/>
          <w:sz w:val="24"/>
          <w:szCs w:val="24"/>
        </w:rPr>
        <w:t xml:space="preserve">. Investigation of selected DMCpGs and DMRs by pyrosequencing in the Chikki Trial. </w:t>
      </w:r>
      <w:r w:rsidR="00734A78" w:rsidRPr="00926A89">
        <w:rPr>
          <w:rStyle w:val="None"/>
          <w:rFonts w:ascii="Times New Roman" w:hAnsi="Times New Roman"/>
          <w:sz w:val="24"/>
          <w:szCs w:val="24"/>
        </w:rPr>
        <w:t>Two DMCpG loci (</w:t>
      </w:r>
      <w:r w:rsidR="00734A78" w:rsidRPr="00926A89">
        <w:rPr>
          <w:rStyle w:val="None"/>
          <w:rFonts w:ascii="Times New Roman" w:hAnsi="Times New Roman"/>
          <w:i/>
          <w:iCs/>
          <w:sz w:val="24"/>
          <w:szCs w:val="24"/>
        </w:rPr>
        <w:t xml:space="preserve">FTO </w:t>
      </w:r>
      <w:r w:rsidR="00734A78" w:rsidRPr="00926A89">
        <w:rPr>
          <w:rStyle w:val="None"/>
          <w:rFonts w:ascii="Times New Roman" w:hAnsi="Times New Roman"/>
          <w:sz w:val="24"/>
          <w:szCs w:val="24"/>
        </w:rPr>
        <w:t>and</w:t>
      </w:r>
      <w:r w:rsidR="00734A78" w:rsidRPr="00926A89">
        <w:rPr>
          <w:rStyle w:val="None"/>
          <w:rFonts w:ascii="Times New Roman" w:hAnsi="Times New Roman"/>
          <w:i/>
          <w:iCs/>
          <w:sz w:val="24"/>
          <w:szCs w:val="24"/>
        </w:rPr>
        <w:t xml:space="preserve"> TCF7L2</w:t>
      </w:r>
      <w:r w:rsidR="00734A78" w:rsidRPr="00926A89">
        <w:rPr>
          <w:rStyle w:val="None"/>
          <w:rFonts w:ascii="Times New Roman" w:hAnsi="Times New Roman"/>
          <w:sz w:val="24"/>
          <w:szCs w:val="24"/>
        </w:rPr>
        <w:t>) and two DMRs (</w:t>
      </w:r>
      <w:r w:rsidR="00734A78" w:rsidRPr="00926A89">
        <w:rPr>
          <w:rStyle w:val="None"/>
          <w:rFonts w:ascii="Times New Roman" w:hAnsi="Times New Roman"/>
          <w:i/>
          <w:iCs/>
          <w:sz w:val="24"/>
          <w:szCs w:val="24"/>
        </w:rPr>
        <w:t xml:space="preserve">miR21 </w:t>
      </w:r>
      <w:r w:rsidR="00734A78" w:rsidRPr="00926A89">
        <w:rPr>
          <w:rStyle w:val="None"/>
          <w:rFonts w:ascii="Times New Roman" w:hAnsi="Times New Roman"/>
          <w:sz w:val="24"/>
          <w:szCs w:val="24"/>
        </w:rPr>
        <w:t>and</w:t>
      </w:r>
      <w:r w:rsidR="00734A78" w:rsidRPr="00926A89">
        <w:rPr>
          <w:rStyle w:val="None"/>
          <w:rFonts w:ascii="Times New Roman" w:hAnsi="Times New Roman"/>
          <w:i/>
          <w:iCs/>
          <w:sz w:val="24"/>
          <w:szCs w:val="24"/>
        </w:rPr>
        <w:t xml:space="preserve"> SKI</w:t>
      </w:r>
      <w:r w:rsidR="00734A78" w:rsidRPr="00926A89">
        <w:rPr>
          <w:rStyle w:val="None"/>
          <w:rFonts w:ascii="Times New Roman" w:hAnsi="Times New Roman"/>
          <w:sz w:val="24"/>
          <w:szCs w:val="24"/>
        </w:rPr>
        <w:t>) were selected for replication in the Chikki Trial. Changes in DNA methylation in different groups are shown for</w:t>
      </w:r>
      <w:r w:rsidR="00AD42CB" w:rsidRPr="00926A89">
        <w:rPr>
          <w:rStyle w:val="None"/>
          <w:rFonts w:ascii="Times New Roman" w:hAnsi="Times New Roman"/>
          <w:sz w:val="24"/>
          <w:szCs w:val="24"/>
        </w:rPr>
        <w:t xml:space="preserve"> (A)</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i/>
          <w:iCs/>
          <w:sz w:val="24"/>
          <w:szCs w:val="24"/>
        </w:rPr>
        <w:t>FTO</w:t>
      </w:r>
      <w:r w:rsidR="00734A78" w:rsidRPr="00926A89">
        <w:rPr>
          <w:rStyle w:val="None"/>
          <w:rFonts w:ascii="Times New Roman" w:hAnsi="Times New Roman"/>
          <w:sz w:val="24"/>
          <w:szCs w:val="24"/>
        </w:rPr>
        <w:t xml:space="preserve">, </w:t>
      </w:r>
      <w:r w:rsidR="00AD42CB" w:rsidRPr="00926A89">
        <w:rPr>
          <w:rStyle w:val="None"/>
          <w:rFonts w:ascii="Times New Roman" w:hAnsi="Times New Roman"/>
          <w:sz w:val="24"/>
          <w:szCs w:val="24"/>
        </w:rPr>
        <w:t xml:space="preserve">(B) </w:t>
      </w:r>
      <w:r w:rsidR="00734A78" w:rsidRPr="00926A89">
        <w:rPr>
          <w:rStyle w:val="None"/>
          <w:rFonts w:ascii="Times New Roman" w:hAnsi="Times New Roman"/>
          <w:i/>
          <w:iCs/>
          <w:sz w:val="24"/>
          <w:szCs w:val="24"/>
        </w:rPr>
        <w:t>TCF7L2</w:t>
      </w:r>
      <w:r w:rsidR="00734A78" w:rsidRPr="00926A89">
        <w:rPr>
          <w:rStyle w:val="None"/>
          <w:rFonts w:ascii="Times New Roman" w:hAnsi="Times New Roman"/>
          <w:sz w:val="24"/>
          <w:szCs w:val="24"/>
        </w:rPr>
        <w:t>,</w:t>
      </w:r>
      <w:r w:rsidR="00AD42CB" w:rsidRPr="00926A89">
        <w:rPr>
          <w:rStyle w:val="None"/>
          <w:rFonts w:ascii="Times New Roman" w:hAnsi="Times New Roman"/>
          <w:sz w:val="24"/>
          <w:szCs w:val="24"/>
        </w:rPr>
        <w:t xml:space="preserve"> (C)</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i/>
          <w:iCs/>
          <w:sz w:val="24"/>
          <w:szCs w:val="24"/>
        </w:rPr>
        <w:t>miR21</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sz w:val="24"/>
          <w:szCs w:val="24"/>
        </w:rPr>
        <w:lastRenderedPageBreak/>
        <w:t>and</w:t>
      </w:r>
      <w:r w:rsidR="00AD42CB" w:rsidRPr="00926A89">
        <w:rPr>
          <w:rStyle w:val="None"/>
          <w:rFonts w:ascii="Times New Roman" w:hAnsi="Times New Roman"/>
          <w:sz w:val="24"/>
          <w:szCs w:val="24"/>
        </w:rPr>
        <w:t xml:space="preserve"> (D)</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i/>
          <w:iCs/>
          <w:sz w:val="24"/>
          <w:szCs w:val="24"/>
        </w:rPr>
        <w:t>SKI</w:t>
      </w:r>
      <w:r w:rsidR="00734A78" w:rsidRPr="00926A89">
        <w:rPr>
          <w:rStyle w:val="None"/>
          <w:rFonts w:ascii="Times New Roman" w:hAnsi="Times New Roman"/>
          <w:sz w:val="24"/>
          <w:szCs w:val="24"/>
        </w:rPr>
        <w:t>. *, P≤ 0.05; **, P ≤ 0.01, all data presented as mean±SEM. DMCpGs, differentially methylated CpGs; DMRs, differentially methylated regions.</w:t>
      </w:r>
    </w:p>
    <w:p w14:paraId="1CF00F4A" w14:textId="06D91987" w:rsidR="00734A78" w:rsidRPr="00926A89" w:rsidRDefault="003E6F85" w:rsidP="00E16EDF">
      <w:pPr>
        <w:pStyle w:val="Body"/>
        <w:spacing w:line="480" w:lineRule="auto"/>
        <w:jc w:val="both"/>
        <w:rPr>
          <w:rStyle w:val="None"/>
          <w:rFonts w:ascii="Times New Roman" w:eastAsia="Times New Roman" w:hAnsi="Times New Roman" w:cs="Times New Roman"/>
          <w:sz w:val="24"/>
          <w:szCs w:val="24"/>
        </w:rPr>
      </w:pPr>
      <w:r w:rsidRPr="00926A89">
        <w:rPr>
          <w:rStyle w:val="None"/>
          <w:rFonts w:ascii="Times New Roman" w:hAnsi="Times New Roman"/>
          <w:b/>
          <w:bCs/>
          <w:sz w:val="24"/>
          <w:szCs w:val="24"/>
        </w:rPr>
        <w:t>Figure</w:t>
      </w:r>
      <w:r w:rsidR="00734A78" w:rsidRPr="00926A89">
        <w:rPr>
          <w:rStyle w:val="None"/>
          <w:rFonts w:ascii="Times New Roman" w:hAnsi="Times New Roman"/>
          <w:b/>
          <w:bCs/>
          <w:sz w:val="24"/>
          <w:szCs w:val="24"/>
        </w:rPr>
        <w:t xml:space="preserve"> </w:t>
      </w:r>
      <w:r w:rsidR="00AF7C6E" w:rsidRPr="00926A89">
        <w:rPr>
          <w:rStyle w:val="None"/>
          <w:rFonts w:ascii="Times New Roman" w:hAnsi="Times New Roman"/>
          <w:b/>
          <w:bCs/>
          <w:sz w:val="24"/>
          <w:szCs w:val="24"/>
        </w:rPr>
        <w:t>4</w:t>
      </w:r>
      <w:r w:rsidR="00734A78" w:rsidRPr="00926A89">
        <w:rPr>
          <w:rStyle w:val="None"/>
          <w:rFonts w:ascii="Times New Roman" w:hAnsi="Times New Roman"/>
          <w:b/>
          <w:bCs/>
          <w:sz w:val="24"/>
          <w:szCs w:val="24"/>
        </w:rPr>
        <w:t xml:space="preserve">. Functional characterization of </w:t>
      </w:r>
      <w:r w:rsidR="00734A78" w:rsidRPr="00926A89">
        <w:rPr>
          <w:rStyle w:val="None"/>
          <w:rFonts w:ascii="Times New Roman" w:hAnsi="Times New Roman"/>
          <w:b/>
          <w:bCs/>
          <w:i/>
          <w:iCs/>
          <w:sz w:val="24"/>
          <w:szCs w:val="24"/>
        </w:rPr>
        <w:t>miR21</w:t>
      </w:r>
      <w:r w:rsidR="00734A78" w:rsidRPr="00926A89">
        <w:rPr>
          <w:rStyle w:val="None"/>
          <w:rFonts w:ascii="Times New Roman" w:hAnsi="Times New Roman"/>
          <w:b/>
          <w:bCs/>
          <w:sz w:val="24"/>
          <w:szCs w:val="24"/>
        </w:rPr>
        <w:t xml:space="preserve"> DMR. </w:t>
      </w:r>
      <w:r w:rsidR="00734A78" w:rsidRPr="00926A89">
        <w:rPr>
          <w:rStyle w:val="None"/>
          <w:rFonts w:ascii="Times New Roman" w:hAnsi="Times New Roman"/>
          <w:sz w:val="24"/>
          <w:szCs w:val="24"/>
        </w:rPr>
        <w:t xml:space="preserve">Schematic representation of </w:t>
      </w:r>
      <w:r w:rsidR="00734A78" w:rsidRPr="00926A89">
        <w:rPr>
          <w:rStyle w:val="None"/>
          <w:rFonts w:ascii="Times New Roman" w:hAnsi="Times New Roman"/>
          <w:i/>
          <w:iCs/>
          <w:sz w:val="24"/>
          <w:szCs w:val="24"/>
          <w:lang w:val="da-DK"/>
        </w:rPr>
        <w:t>miR21</w:t>
      </w:r>
      <w:r w:rsidR="00734A78" w:rsidRPr="00926A89">
        <w:rPr>
          <w:rStyle w:val="None"/>
          <w:rFonts w:ascii="Times New Roman" w:hAnsi="Times New Roman"/>
          <w:sz w:val="24"/>
          <w:szCs w:val="24"/>
        </w:rPr>
        <w:t xml:space="preserve"> promoter and </w:t>
      </w:r>
      <w:r w:rsidR="00734A78" w:rsidRPr="00926A89">
        <w:rPr>
          <w:rStyle w:val="None"/>
          <w:rFonts w:ascii="Times New Roman" w:hAnsi="Times New Roman"/>
          <w:i/>
          <w:iCs/>
          <w:sz w:val="24"/>
          <w:szCs w:val="24"/>
          <w:lang w:val="da-DK"/>
        </w:rPr>
        <w:t>miR21</w:t>
      </w:r>
      <w:r w:rsidR="00734A78" w:rsidRPr="00926A89">
        <w:rPr>
          <w:rStyle w:val="None"/>
          <w:rFonts w:ascii="Times New Roman" w:hAnsi="Times New Roman"/>
          <w:sz w:val="24"/>
          <w:szCs w:val="24"/>
        </w:rPr>
        <w:t xml:space="preserve"> DMR clones, in basic luciferase reporter vector (pGL3B) (A). Relative promoter activity of </w:t>
      </w:r>
      <w:r w:rsidR="00734A78" w:rsidRPr="00926A89">
        <w:rPr>
          <w:rStyle w:val="None"/>
          <w:rFonts w:ascii="Times New Roman" w:hAnsi="Times New Roman"/>
          <w:i/>
          <w:iCs/>
          <w:sz w:val="24"/>
          <w:szCs w:val="24"/>
          <w:lang w:val="da-DK"/>
        </w:rPr>
        <w:t>miR21</w:t>
      </w:r>
      <w:r w:rsidR="00734A78" w:rsidRPr="00926A89">
        <w:rPr>
          <w:rStyle w:val="None"/>
          <w:rFonts w:ascii="Times New Roman" w:hAnsi="Times New Roman"/>
          <w:sz w:val="24"/>
          <w:szCs w:val="24"/>
        </w:rPr>
        <w:t xml:space="preserve">-DMR in (B) HEK 293 (C) HepG2 and (D) MIN6 cell lines. (E) Effect of methylation on promoter activity of </w:t>
      </w:r>
      <w:r w:rsidR="00734A78" w:rsidRPr="00926A89">
        <w:rPr>
          <w:rStyle w:val="None"/>
          <w:rFonts w:ascii="Times New Roman" w:hAnsi="Times New Roman"/>
          <w:i/>
          <w:iCs/>
          <w:sz w:val="24"/>
          <w:szCs w:val="24"/>
          <w:lang w:val="da-DK"/>
        </w:rPr>
        <w:t>miR21</w:t>
      </w:r>
      <w:r w:rsidR="00734A78" w:rsidRPr="00926A89">
        <w:rPr>
          <w:rStyle w:val="None"/>
          <w:rFonts w:ascii="Times New Roman" w:hAnsi="Times New Roman"/>
          <w:sz w:val="24"/>
          <w:szCs w:val="24"/>
        </w:rPr>
        <w:t xml:space="preserve">-DMR. (F) Differential interaction of putative transcription factor(s) with methylated and mock methylated </w:t>
      </w:r>
      <w:r w:rsidR="00734A78" w:rsidRPr="00926A89">
        <w:rPr>
          <w:rStyle w:val="None"/>
          <w:rFonts w:ascii="Times New Roman" w:hAnsi="Times New Roman"/>
          <w:i/>
          <w:iCs/>
          <w:sz w:val="24"/>
          <w:szCs w:val="24"/>
        </w:rPr>
        <w:t>miR21</w:t>
      </w:r>
      <w:r w:rsidR="00734A78" w:rsidRPr="00926A89">
        <w:rPr>
          <w:rStyle w:val="None"/>
          <w:rFonts w:ascii="Times New Roman" w:hAnsi="Times New Roman"/>
          <w:sz w:val="24"/>
          <w:szCs w:val="24"/>
        </w:rPr>
        <w:t>-DMR assessed by EMSA, ***, P ≤ 0.001, all data presented as mean±SEM. DMR, differentially methylated region. EMSA, electrophoretic mobility shift assay.</w:t>
      </w:r>
    </w:p>
    <w:p w14:paraId="40873FAE" w14:textId="51B50491" w:rsidR="00734A78" w:rsidRPr="00926A89" w:rsidRDefault="003E6F85" w:rsidP="00E16EDF">
      <w:pPr>
        <w:pStyle w:val="Body"/>
        <w:spacing w:line="480" w:lineRule="auto"/>
        <w:jc w:val="both"/>
        <w:rPr>
          <w:rStyle w:val="None"/>
          <w:rFonts w:ascii="Times New Roman" w:eastAsia="Times New Roman" w:hAnsi="Times New Roman" w:cs="Times New Roman"/>
          <w:sz w:val="24"/>
          <w:szCs w:val="24"/>
        </w:rPr>
      </w:pPr>
      <w:r w:rsidRPr="00926A89">
        <w:rPr>
          <w:rStyle w:val="None"/>
          <w:rFonts w:ascii="Times New Roman" w:hAnsi="Times New Roman"/>
          <w:b/>
          <w:bCs/>
          <w:sz w:val="24"/>
          <w:szCs w:val="24"/>
        </w:rPr>
        <w:t>Figure</w:t>
      </w:r>
      <w:r w:rsidR="00734A78" w:rsidRPr="00926A89">
        <w:rPr>
          <w:rStyle w:val="None"/>
          <w:rFonts w:ascii="Times New Roman" w:hAnsi="Times New Roman"/>
          <w:b/>
          <w:bCs/>
          <w:sz w:val="24"/>
          <w:szCs w:val="24"/>
        </w:rPr>
        <w:t xml:space="preserve"> </w:t>
      </w:r>
      <w:r w:rsidR="00AF7C6E" w:rsidRPr="00926A89">
        <w:rPr>
          <w:rStyle w:val="None"/>
          <w:rFonts w:ascii="Times New Roman" w:hAnsi="Times New Roman"/>
          <w:b/>
          <w:bCs/>
          <w:sz w:val="24"/>
          <w:szCs w:val="24"/>
        </w:rPr>
        <w:t>5</w:t>
      </w:r>
      <w:r w:rsidR="00734A78" w:rsidRPr="00926A89">
        <w:rPr>
          <w:rStyle w:val="None"/>
          <w:rFonts w:ascii="Times New Roman" w:hAnsi="Times New Roman"/>
          <w:b/>
          <w:bCs/>
          <w:sz w:val="24"/>
          <w:szCs w:val="24"/>
        </w:rPr>
        <w:t xml:space="preserve">. Validation of predicted </w:t>
      </w:r>
      <w:r w:rsidR="00734A78" w:rsidRPr="00926A89">
        <w:rPr>
          <w:rStyle w:val="None"/>
          <w:rFonts w:ascii="Times New Roman" w:hAnsi="Times New Roman"/>
          <w:b/>
          <w:bCs/>
          <w:i/>
          <w:iCs/>
          <w:sz w:val="24"/>
          <w:szCs w:val="24"/>
          <w:lang w:val="da-DK"/>
        </w:rPr>
        <w:t>miR21</w:t>
      </w:r>
      <w:r w:rsidR="00734A78" w:rsidRPr="00926A89">
        <w:rPr>
          <w:rStyle w:val="None"/>
          <w:rFonts w:ascii="Times New Roman" w:hAnsi="Times New Roman"/>
          <w:b/>
          <w:bCs/>
          <w:sz w:val="24"/>
          <w:szCs w:val="24"/>
        </w:rPr>
        <w:t>-3p targets by luciferase reporter assay</w:t>
      </w:r>
      <w:r w:rsidR="00734A78" w:rsidRPr="00926A89">
        <w:rPr>
          <w:rStyle w:val="None"/>
          <w:rFonts w:ascii="Times New Roman" w:hAnsi="Times New Roman"/>
          <w:sz w:val="24"/>
          <w:szCs w:val="24"/>
        </w:rPr>
        <w:t xml:space="preserve">. Over-expression of </w:t>
      </w:r>
      <w:r w:rsidR="00734A78" w:rsidRPr="00926A89">
        <w:rPr>
          <w:rStyle w:val="None"/>
          <w:rFonts w:ascii="Times New Roman" w:hAnsi="Times New Roman"/>
          <w:i/>
          <w:iCs/>
          <w:sz w:val="24"/>
          <w:szCs w:val="24"/>
        </w:rPr>
        <w:t>miR21-3p</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i/>
          <w:iCs/>
          <w:sz w:val="24"/>
          <w:szCs w:val="24"/>
        </w:rPr>
        <w:t>miR21-3p</w:t>
      </w:r>
      <w:r w:rsidR="00734A78" w:rsidRPr="00926A89">
        <w:rPr>
          <w:rStyle w:val="None"/>
          <w:rFonts w:ascii="Times New Roman" w:hAnsi="Times New Roman"/>
          <w:sz w:val="24"/>
          <w:szCs w:val="24"/>
        </w:rPr>
        <w:t xml:space="preserve">-pmU6) significantly reduces relative expression of reporter gene containing putative binding sequence of predicted targets in comparison to control (control-pmU6) (A) </w:t>
      </w:r>
      <w:r w:rsidR="00734A78" w:rsidRPr="00926A89">
        <w:rPr>
          <w:rStyle w:val="None"/>
          <w:rFonts w:ascii="Times New Roman" w:hAnsi="Times New Roman"/>
          <w:i/>
          <w:iCs/>
          <w:sz w:val="24"/>
          <w:szCs w:val="24"/>
          <w:lang w:val="fr-FR"/>
        </w:rPr>
        <w:t>FTO</w:t>
      </w:r>
      <w:r w:rsidR="00734A78" w:rsidRPr="00926A89">
        <w:rPr>
          <w:rStyle w:val="None"/>
          <w:rFonts w:ascii="Times New Roman" w:hAnsi="Times New Roman"/>
          <w:sz w:val="24"/>
          <w:szCs w:val="24"/>
        </w:rPr>
        <w:t xml:space="preserve">, (B) </w:t>
      </w:r>
      <w:r w:rsidR="00734A78" w:rsidRPr="00926A89">
        <w:rPr>
          <w:rStyle w:val="None"/>
          <w:rFonts w:ascii="Times New Roman" w:hAnsi="Times New Roman"/>
          <w:i/>
          <w:iCs/>
          <w:sz w:val="24"/>
          <w:szCs w:val="24"/>
          <w:lang w:val="fr-FR"/>
        </w:rPr>
        <w:t>TCF7L2</w:t>
      </w:r>
      <w:r w:rsidR="00734A78" w:rsidRPr="00926A89">
        <w:rPr>
          <w:rStyle w:val="None"/>
          <w:rFonts w:ascii="Times New Roman" w:hAnsi="Times New Roman"/>
          <w:sz w:val="24"/>
          <w:szCs w:val="24"/>
        </w:rPr>
        <w:t xml:space="preserve">, </w:t>
      </w:r>
      <w:r w:rsidR="00734A78" w:rsidRPr="00926A89">
        <w:rPr>
          <w:rStyle w:val="None"/>
          <w:rFonts w:ascii="Times New Roman" w:hAnsi="Times New Roman"/>
          <w:sz w:val="24"/>
          <w:szCs w:val="24"/>
        </w:rPr>
        <w:lastRenderedPageBreak/>
        <w:t xml:space="preserve">(C) </w:t>
      </w:r>
      <w:r w:rsidR="00734A78" w:rsidRPr="00926A89">
        <w:rPr>
          <w:rStyle w:val="None"/>
          <w:rFonts w:ascii="Times New Roman" w:hAnsi="Times New Roman"/>
          <w:i/>
          <w:iCs/>
          <w:sz w:val="24"/>
          <w:szCs w:val="24"/>
        </w:rPr>
        <w:t>CREBBP</w:t>
      </w:r>
      <w:r w:rsidR="00734A78" w:rsidRPr="00926A89">
        <w:rPr>
          <w:rStyle w:val="None"/>
          <w:rFonts w:ascii="Times New Roman" w:hAnsi="Times New Roman"/>
          <w:sz w:val="24"/>
          <w:szCs w:val="24"/>
        </w:rPr>
        <w:t xml:space="preserve"> and (D) </w:t>
      </w:r>
      <w:r w:rsidR="00734A78" w:rsidRPr="00926A89">
        <w:rPr>
          <w:rStyle w:val="None"/>
          <w:rFonts w:ascii="Times New Roman" w:hAnsi="Times New Roman"/>
          <w:i/>
          <w:iCs/>
          <w:sz w:val="24"/>
          <w:szCs w:val="24"/>
          <w:lang w:val="de-DE"/>
        </w:rPr>
        <w:t>SIRT1</w:t>
      </w:r>
      <w:r w:rsidR="00734A78" w:rsidRPr="00926A89">
        <w:rPr>
          <w:rStyle w:val="None"/>
          <w:rFonts w:ascii="Times New Roman" w:hAnsi="Times New Roman"/>
          <w:sz w:val="24"/>
          <w:szCs w:val="24"/>
        </w:rPr>
        <w:t xml:space="preserve">. (E) Schematic representation of putative binding site for </w:t>
      </w:r>
      <w:r w:rsidR="00734A78" w:rsidRPr="00926A89">
        <w:rPr>
          <w:rStyle w:val="None"/>
          <w:rFonts w:ascii="Times New Roman" w:hAnsi="Times New Roman"/>
          <w:i/>
          <w:iCs/>
          <w:sz w:val="24"/>
          <w:szCs w:val="24"/>
          <w:lang w:val="da-DK"/>
        </w:rPr>
        <w:t>miR21</w:t>
      </w:r>
      <w:r w:rsidR="00734A78" w:rsidRPr="00926A89">
        <w:rPr>
          <w:rStyle w:val="None"/>
          <w:rFonts w:ascii="Times New Roman" w:hAnsi="Times New Roman"/>
          <w:sz w:val="24"/>
          <w:szCs w:val="24"/>
        </w:rPr>
        <w:t xml:space="preserve">-3p in 3’-UTR of the target genes (top), mutation of the seed sequences of target genes (bottom). Mutation of seed sequences abolishes the effect of </w:t>
      </w:r>
      <w:r w:rsidR="00734A78" w:rsidRPr="00926A89">
        <w:rPr>
          <w:rStyle w:val="None"/>
          <w:rFonts w:ascii="Times New Roman" w:hAnsi="Times New Roman"/>
          <w:i/>
          <w:iCs/>
          <w:sz w:val="24"/>
          <w:szCs w:val="24"/>
        </w:rPr>
        <w:t>miR21-3p</w:t>
      </w:r>
      <w:r w:rsidR="00734A78" w:rsidRPr="00926A89">
        <w:rPr>
          <w:rStyle w:val="None"/>
          <w:rFonts w:ascii="Times New Roman" w:hAnsi="Times New Roman"/>
          <w:sz w:val="24"/>
          <w:szCs w:val="24"/>
        </w:rPr>
        <w:t xml:space="preserve"> over-expression on (F) </w:t>
      </w:r>
      <w:r w:rsidR="00734A78" w:rsidRPr="00926A89">
        <w:rPr>
          <w:rStyle w:val="None"/>
          <w:rFonts w:ascii="Times New Roman" w:hAnsi="Times New Roman"/>
          <w:i/>
          <w:iCs/>
          <w:sz w:val="24"/>
          <w:szCs w:val="24"/>
          <w:lang w:val="fr-FR"/>
        </w:rPr>
        <w:t>FTO</w:t>
      </w:r>
      <w:r w:rsidR="00734A78" w:rsidRPr="00926A89">
        <w:rPr>
          <w:rStyle w:val="None"/>
          <w:rFonts w:ascii="Times New Roman" w:hAnsi="Times New Roman"/>
          <w:sz w:val="24"/>
          <w:szCs w:val="24"/>
        </w:rPr>
        <w:t xml:space="preserve">-mut, (G) </w:t>
      </w:r>
      <w:r w:rsidR="00734A78" w:rsidRPr="00926A89">
        <w:rPr>
          <w:rStyle w:val="None"/>
          <w:rFonts w:ascii="Times New Roman" w:hAnsi="Times New Roman"/>
          <w:i/>
          <w:iCs/>
          <w:sz w:val="24"/>
          <w:szCs w:val="24"/>
          <w:lang w:val="fr-FR"/>
        </w:rPr>
        <w:t>TCF7L2</w:t>
      </w:r>
      <w:r w:rsidR="00734A78" w:rsidRPr="00926A89">
        <w:rPr>
          <w:rStyle w:val="None"/>
          <w:rFonts w:ascii="Times New Roman" w:hAnsi="Times New Roman"/>
          <w:sz w:val="24"/>
          <w:szCs w:val="24"/>
        </w:rPr>
        <w:t xml:space="preserve">-mut, (H) </w:t>
      </w:r>
      <w:r w:rsidR="00734A78" w:rsidRPr="00926A89">
        <w:rPr>
          <w:rStyle w:val="None"/>
          <w:rFonts w:ascii="Times New Roman" w:hAnsi="Times New Roman"/>
          <w:i/>
          <w:iCs/>
          <w:sz w:val="24"/>
          <w:szCs w:val="24"/>
        </w:rPr>
        <w:t>CREBBP</w:t>
      </w:r>
      <w:r w:rsidR="00734A78" w:rsidRPr="00926A89">
        <w:rPr>
          <w:rStyle w:val="None"/>
          <w:rFonts w:ascii="Times New Roman" w:hAnsi="Times New Roman"/>
          <w:sz w:val="24"/>
          <w:szCs w:val="24"/>
        </w:rPr>
        <w:t xml:space="preserve">-mut and (I) </w:t>
      </w:r>
      <w:r w:rsidR="00734A78" w:rsidRPr="00926A89">
        <w:rPr>
          <w:rStyle w:val="None"/>
          <w:rFonts w:ascii="Times New Roman" w:hAnsi="Times New Roman"/>
          <w:i/>
          <w:iCs/>
          <w:sz w:val="24"/>
          <w:szCs w:val="24"/>
          <w:lang w:val="de-DE"/>
        </w:rPr>
        <w:t>SIRT1</w:t>
      </w:r>
      <w:r w:rsidR="00734A78" w:rsidRPr="00926A89">
        <w:rPr>
          <w:rStyle w:val="None"/>
          <w:rFonts w:ascii="Times New Roman" w:hAnsi="Times New Roman"/>
          <w:sz w:val="24"/>
          <w:szCs w:val="24"/>
        </w:rPr>
        <w:t xml:space="preserve">-mut in HepG2 cell line. </w:t>
      </w:r>
      <w:r w:rsidR="007E563B" w:rsidRPr="00926A89">
        <w:rPr>
          <w:rStyle w:val="None"/>
          <w:rFonts w:ascii="Times New Roman" w:hAnsi="Times New Roman"/>
          <w:sz w:val="24"/>
          <w:szCs w:val="24"/>
        </w:rPr>
        <w:t xml:space="preserve">mut, indicates the respective mutated constructs; </w:t>
      </w:r>
      <w:r w:rsidR="00734A78" w:rsidRPr="00926A89">
        <w:rPr>
          <w:rStyle w:val="None"/>
          <w:rFonts w:ascii="Times New Roman" w:hAnsi="Times New Roman"/>
          <w:sz w:val="24"/>
          <w:szCs w:val="24"/>
        </w:rPr>
        <w:t>*, </w:t>
      </w:r>
      <w:r w:rsidR="00734A78" w:rsidRPr="00926A89">
        <w:rPr>
          <w:rStyle w:val="None"/>
          <w:rFonts w:ascii="Times New Roman" w:hAnsi="Times New Roman"/>
          <w:i/>
          <w:iCs/>
          <w:sz w:val="24"/>
          <w:szCs w:val="24"/>
        </w:rPr>
        <w:t>P</w:t>
      </w:r>
      <w:r w:rsidR="00734A78" w:rsidRPr="00926A89">
        <w:rPr>
          <w:rStyle w:val="None"/>
          <w:rFonts w:ascii="Times New Roman" w:hAnsi="Times New Roman"/>
          <w:sz w:val="24"/>
          <w:szCs w:val="24"/>
        </w:rPr>
        <w:t> ≤ 0.05; **, </w:t>
      </w:r>
      <w:r w:rsidR="00734A78" w:rsidRPr="00926A89">
        <w:rPr>
          <w:rStyle w:val="None"/>
          <w:rFonts w:ascii="Times New Roman" w:hAnsi="Times New Roman"/>
          <w:i/>
          <w:iCs/>
          <w:sz w:val="24"/>
          <w:szCs w:val="24"/>
        </w:rPr>
        <w:t>P</w:t>
      </w:r>
      <w:r w:rsidR="00734A78" w:rsidRPr="00926A89">
        <w:rPr>
          <w:rStyle w:val="None"/>
          <w:rFonts w:ascii="Times New Roman" w:hAnsi="Times New Roman"/>
          <w:sz w:val="24"/>
          <w:szCs w:val="24"/>
        </w:rPr>
        <w:t xml:space="preserve"> ≤ 0.01, *** </w:t>
      </w:r>
      <w:r w:rsidR="00734A78" w:rsidRPr="00926A89">
        <w:rPr>
          <w:rStyle w:val="None"/>
          <w:rFonts w:ascii="Times New Roman" w:hAnsi="Times New Roman"/>
          <w:i/>
          <w:iCs/>
          <w:sz w:val="24"/>
          <w:szCs w:val="24"/>
        </w:rPr>
        <w:t xml:space="preserve">P </w:t>
      </w:r>
      <w:r w:rsidR="00734A78" w:rsidRPr="00926A89">
        <w:rPr>
          <w:rStyle w:val="None"/>
          <w:rFonts w:ascii="Times New Roman" w:hAnsi="Times New Roman"/>
          <w:sz w:val="24"/>
          <w:szCs w:val="24"/>
        </w:rPr>
        <w:t>≤ 0.001; ns, non-significant; all data presented as mean ±SEM.</w:t>
      </w:r>
    </w:p>
    <w:p w14:paraId="1FA2E016" w14:textId="77777777" w:rsidR="00734A78" w:rsidRPr="00926A89" w:rsidRDefault="00734A78" w:rsidP="00E16EDF">
      <w:pPr>
        <w:pStyle w:val="Body"/>
      </w:pPr>
      <w:r w:rsidRPr="00926A89">
        <w:rPr>
          <w:rStyle w:val="None"/>
          <w:rFonts w:ascii="Arial Unicode MS" w:eastAsia="Arial Unicode MS" w:hAnsi="Arial Unicode MS" w:cs="Arial Unicode MS"/>
          <w:sz w:val="28"/>
          <w:szCs w:val="28"/>
        </w:rPr>
        <w:br w:type="page"/>
      </w:r>
    </w:p>
    <w:p w14:paraId="467B78B8" w14:textId="77777777" w:rsidR="00734A78" w:rsidRPr="00926A89" w:rsidRDefault="003E6F85" w:rsidP="00E16EDF">
      <w:pPr>
        <w:pStyle w:val="Body"/>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lastRenderedPageBreak/>
        <w:t>Table</w:t>
      </w:r>
      <w:r w:rsidR="00734A78" w:rsidRPr="00926A89">
        <w:rPr>
          <w:rStyle w:val="None"/>
          <w:rFonts w:ascii="Times New Roman" w:hAnsi="Times New Roman"/>
          <w:b/>
          <w:bCs/>
          <w:sz w:val="24"/>
          <w:szCs w:val="24"/>
        </w:rPr>
        <w:t xml:space="preserve"> 1. Clinical and biochemical characteristics of the discovery cohort (PMNS).</w:t>
      </w:r>
    </w:p>
    <w:tbl>
      <w:tblPr>
        <w:tblW w:w="99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0"/>
        <w:gridCol w:w="1890"/>
        <w:gridCol w:w="1980"/>
        <w:gridCol w:w="1890"/>
        <w:gridCol w:w="1967"/>
      </w:tblGrid>
      <w:tr w:rsidR="00734A78" w:rsidRPr="00926A89" w14:paraId="41F76135" w14:textId="77777777" w:rsidTr="00FF57A0">
        <w:trPr>
          <w:trHeight w:val="414"/>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304B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Groups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77F3E" w14:textId="77777777" w:rsidR="0085529D" w:rsidRPr="00926A89" w:rsidRDefault="00734A78" w:rsidP="00E16EDF">
            <w:pPr>
              <w:pStyle w:val="Body"/>
              <w:spacing w:after="0" w:line="240" w:lineRule="auto"/>
              <w:jc w:val="center"/>
              <w:rPr>
                <w:rStyle w:val="None"/>
                <w:rFonts w:ascii="Times New Roman" w:hAnsi="Times New Roman" w:cs="Times New Roman"/>
                <w:b/>
                <w:bCs/>
                <w:kern w:val="24"/>
                <w:sz w:val="18"/>
                <w:szCs w:val="18"/>
              </w:rPr>
            </w:pPr>
            <w:r w:rsidRPr="00926A89">
              <w:rPr>
                <w:rStyle w:val="None"/>
                <w:rFonts w:ascii="Times New Roman" w:hAnsi="Times New Roman" w:cs="Times New Roman"/>
                <w:b/>
                <w:bCs/>
                <w:kern w:val="24"/>
                <w:sz w:val="18"/>
                <w:szCs w:val="18"/>
              </w:rPr>
              <w:t xml:space="preserve">Placebo </w:t>
            </w:r>
          </w:p>
          <w:p w14:paraId="40896D4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(B0F0)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20B17" w14:textId="77777777" w:rsidR="0085529D" w:rsidRPr="00926A89" w:rsidRDefault="00734A78" w:rsidP="00E16EDF">
            <w:pPr>
              <w:pStyle w:val="Body"/>
              <w:spacing w:after="0" w:line="240" w:lineRule="auto"/>
              <w:jc w:val="center"/>
              <w:rPr>
                <w:rStyle w:val="None"/>
                <w:rFonts w:ascii="Times New Roman" w:hAnsi="Times New Roman" w:cs="Times New Roman"/>
                <w:b/>
                <w:bCs/>
                <w:kern w:val="24"/>
                <w:sz w:val="18"/>
                <w:szCs w:val="18"/>
              </w:rPr>
            </w:pPr>
            <w:r w:rsidRPr="00926A89">
              <w:rPr>
                <w:rStyle w:val="None"/>
                <w:rFonts w:ascii="Times New Roman" w:hAnsi="Times New Roman" w:cs="Times New Roman"/>
                <w:b/>
                <w:bCs/>
                <w:kern w:val="24"/>
                <w:sz w:val="18"/>
                <w:szCs w:val="18"/>
              </w:rPr>
              <w:t xml:space="preserve">Folic acid </w:t>
            </w:r>
          </w:p>
          <w:p w14:paraId="61E06A7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(B0F200)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038E7" w14:textId="77777777" w:rsidR="0085529D" w:rsidRPr="00926A89" w:rsidRDefault="00734A78" w:rsidP="00E16EDF">
            <w:pPr>
              <w:pStyle w:val="Body"/>
              <w:spacing w:after="0" w:line="240" w:lineRule="auto"/>
              <w:jc w:val="center"/>
              <w:rPr>
                <w:rStyle w:val="None"/>
                <w:rFonts w:ascii="Times New Roman" w:hAnsi="Times New Roman" w:cs="Times New Roman"/>
                <w:b/>
                <w:bCs/>
                <w:kern w:val="24"/>
                <w:sz w:val="18"/>
                <w:szCs w:val="18"/>
              </w:rPr>
            </w:pPr>
            <w:r w:rsidRPr="00926A89">
              <w:rPr>
                <w:rStyle w:val="None"/>
                <w:rFonts w:ascii="Times New Roman" w:hAnsi="Times New Roman" w:cs="Times New Roman"/>
                <w:b/>
                <w:bCs/>
                <w:kern w:val="24"/>
                <w:sz w:val="18"/>
                <w:szCs w:val="18"/>
              </w:rPr>
              <w:t>B</w:t>
            </w:r>
            <w:r w:rsidRPr="00926A89">
              <w:rPr>
                <w:rStyle w:val="None"/>
                <w:rFonts w:ascii="Times New Roman" w:hAnsi="Times New Roman" w:cs="Times New Roman"/>
                <w:b/>
                <w:bCs/>
                <w:kern w:val="24"/>
                <w:sz w:val="18"/>
                <w:szCs w:val="18"/>
                <w:vertAlign w:val="subscript"/>
              </w:rPr>
              <w:t>12</w:t>
            </w:r>
            <w:r w:rsidRPr="00926A89">
              <w:rPr>
                <w:rStyle w:val="None"/>
                <w:rFonts w:ascii="Times New Roman" w:hAnsi="Times New Roman" w:cs="Times New Roman"/>
                <w:b/>
                <w:bCs/>
                <w:kern w:val="24"/>
                <w:sz w:val="18"/>
                <w:szCs w:val="18"/>
              </w:rPr>
              <w:t xml:space="preserve"> </w:t>
            </w:r>
          </w:p>
          <w:p w14:paraId="7B73FD8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(B10F0)</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2684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B</w:t>
            </w:r>
            <w:r w:rsidRPr="00926A89">
              <w:rPr>
                <w:rStyle w:val="None"/>
                <w:rFonts w:ascii="Times New Roman" w:hAnsi="Times New Roman" w:cs="Times New Roman"/>
                <w:b/>
                <w:bCs/>
                <w:kern w:val="24"/>
                <w:sz w:val="18"/>
                <w:szCs w:val="18"/>
                <w:vertAlign w:val="subscript"/>
              </w:rPr>
              <w:t>12</w:t>
            </w:r>
            <w:r w:rsidRPr="00926A89">
              <w:rPr>
                <w:rStyle w:val="None"/>
                <w:rFonts w:ascii="Times New Roman" w:hAnsi="Times New Roman" w:cs="Times New Roman"/>
                <w:b/>
                <w:bCs/>
                <w:kern w:val="24"/>
                <w:sz w:val="18"/>
                <w:szCs w:val="18"/>
              </w:rPr>
              <w:t>+folic acid (B10F200)</w:t>
            </w:r>
          </w:p>
        </w:tc>
      </w:tr>
      <w:tr w:rsidR="00734A78" w:rsidRPr="00926A89" w14:paraId="388AADE8" w14:textId="77777777" w:rsidTr="00FF57A0">
        <w:trPr>
          <w:trHeight w:val="198"/>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8F9E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Parameters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90AD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1726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DEDB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6918E"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r>
      <w:tr w:rsidR="00734A78" w:rsidRPr="00926A89" w14:paraId="6A8CFDDA"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3E7566"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sz w:val="18"/>
                <w:szCs w:val="18"/>
              </w:rPr>
              <w:t>N (Male/Female)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2A94E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12 (7M/5F)</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F73B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12 (6M/6F)</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7928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12 (6M/6F)</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DAE8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12 (6M/6F)</w:t>
            </w:r>
          </w:p>
        </w:tc>
      </w:tr>
      <w:tr w:rsidR="00734A78" w:rsidRPr="00926A89" w14:paraId="208D5989" w14:textId="77777777" w:rsidTr="00FF57A0">
        <w:trPr>
          <w:trHeight w:val="20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396B9"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Age (yrs)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9FAB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43192"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E87E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1F946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602D10ED"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0AAF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CC46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9.1 (8.9-9.2)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6FC4E"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9.0 (8.8-9.2)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A1D3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8.9 (8.7-9.1)</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FC1D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8.9 (8.9-9.2) </w:t>
            </w:r>
          </w:p>
        </w:tc>
      </w:tr>
      <w:tr w:rsidR="00734A78" w:rsidRPr="00926A89" w14:paraId="3E7A0FB9"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F458A"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B991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10.7 (10.7-10.9)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E19D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10.7 (10.5-10.8)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3512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10.8 (10.5-10.9)</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D60D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10.7 (10.5-10.9)</w:t>
            </w:r>
          </w:p>
        </w:tc>
      </w:tr>
      <w:tr w:rsidR="00734A78" w:rsidRPr="00926A89" w14:paraId="4F6A25FF"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9F556"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5C8D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1.7 (1.6-1.8)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7EAC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1.7 (1.6-1.8)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5BC7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1.8 (1.8-1.9)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CE13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1.8 (1.6-1.8) </w:t>
            </w:r>
          </w:p>
        </w:tc>
      </w:tr>
      <w:tr w:rsidR="00734A78" w:rsidRPr="00926A89" w14:paraId="543C6AB7" w14:textId="77777777" w:rsidTr="00FF57A0">
        <w:trPr>
          <w:trHeight w:val="135"/>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08812"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Height (cm)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0EB9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BAE0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0A4D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021C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1A323230" w14:textId="77777777" w:rsidTr="00FF57A0">
        <w:trPr>
          <w:trHeight w:val="36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6DAC1"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2FAA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124.9 (123.2-127.1)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698A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127.8 (122.6-133.5)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B438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126.5 (122.5-128.5)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9FAA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126.3 (119.8-129.4) </w:t>
            </w:r>
          </w:p>
        </w:tc>
      </w:tr>
      <w:tr w:rsidR="00734A78" w:rsidRPr="00926A89" w14:paraId="33601E23" w14:textId="77777777" w:rsidTr="00FF57A0">
        <w:trPr>
          <w:trHeight w:val="36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C1A88"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284A2"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133.6 (130.9-139.5)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721A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135.8 (132.7-143.7)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2E59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136.6 (131.1-138.6)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F07EE"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134.1 (131.1-141.2) </w:t>
            </w:r>
          </w:p>
        </w:tc>
      </w:tr>
      <w:tr w:rsidR="00734A78" w:rsidRPr="00926A89" w14:paraId="3DB0B559"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0F50B"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54FA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9.7 (7.9-12.3)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EB84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10.0 (8.5-10.8)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F5AA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9.9 (8.9-10.8)</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F46AC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9.2 (8.3-11.1)</w:t>
            </w:r>
          </w:p>
        </w:tc>
      </w:tr>
      <w:tr w:rsidR="00734A78" w:rsidRPr="00926A89" w14:paraId="7902737C"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9F092"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Weight (Kg)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EF7B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1154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ACFD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42CA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r>
      <w:tr w:rsidR="00734A78" w:rsidRPr="00926A89" w14:paraId="79F6CFBE"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5544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022B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21.8 (20.1-23.2)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042A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22.3 (20.8-24.3)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A1D1E"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21.5 (18.8-22.3)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BEBE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22.1 (19.4-23.5)</w:t>
            </w:r>
          </w:p>
        </w:tc>
      </w:tr>
      <w:tr w:rsidR="00734A78" w:rsidRPr="00926A89" w14:paraId="3BE43FA2"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C948D"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BA7B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24.4 (23.6-30.1)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CC2D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26.6 (24.8-30.2)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B528E"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25.6 (24.1-27.3)</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AB7A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25.2 (24.3-28.7)</w:t>
            </w:r>
          </w:p>
        </w:tc>
      </w:tr>
      <w:tr w:rsidR="00734A78" w:rsidRPr="00926A89" w14:paraId="57DC5E7B"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A0C02"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B809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4.1 (3.2-4.5)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209B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4.8 (3.3-5.4)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B5C9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4.6 (3.5-6.0)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AEB2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4.3 (2.8-6.1) </w:t>
            </w:r>
          </w:p>
        </w:tc>
      </w:tr>
      <w:tr w:rsidR="00734A78" w:rsidRPr="00926A89" w14:paraId="7F280130" w14:textId="77777777" w:rsidTr="00FF57A0">
        <w:trPr>
          <w:trHeight w:val="26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185A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BMI (Kg/m</w:t>
            </w:r>
            <w:r w:rsidRPr="00926A89">
              <w:rPr>
                <w:rStyle w:val="None"/>
                <w:rFonts w:ascii="Times New Roman" w:hAnsi="Times New Roman" w:cs="Times New Roman"/>
                <w:b/>
                <w:bCs/>
                <w:kern w:val="24"/>
                <w:sz w:val="18"/>
                <w:szCs w:val="18"/>
                <w:vertAlign w:val="superscript"/>
              </w:rPr>
              <w:t>2</w:t>
            </w:r>
            <w:r w:rsidRPr="00926A89">
              <w:rPr>
                <w:rStyle w:val="None"/>
                <w:rFonts w:ascii="Times New Roman" w:hAnsi="Times New Roman" w:cs="Times New Roman"/>
                <w:b/>
                <w:bCs/>
                <w:kern w:val="24"/>
                <w:sz w:val="18"/>
                <w:szCs w:val="18"/>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22B6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78A9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CDF62"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2775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 </w:t>
            </w:r>
          </w:p>
        </w:tc>
      </w:tr>
      <w:tr w:rsidR="00734A78" w:rsidRPr="00926A89" w14:paraId="55D8ECBA"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2996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4E8B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13.9 (13.2-14.5)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E00FC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13.8 (12.8-14.8)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9ABE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13.1 (12.7-14.5)</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433E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13.9 (13.4-14.2)</w:t>
            </w:r>
          </w:p>
        </w:tc>
      </w:tr>
      <w:tr w:rsidR="00734A78" w:rsidRPr="00926A89" w14:paraId="7C6EC3F2"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E8F68"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081F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14.2 (13.5-15.7)</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5C97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15.0 (13.5-15.8)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E24E2"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14.3 (13.5-14.8)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9BF5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14.2 (13.4-15.0)</w:t>
            </w:r>
          </w:p>
        </w:tc>
      </w:tr>
      <w:tr w:rsidR="00734A78" w:rsidRPr="00926A89" w14:paraId="20B8F240"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01C78"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0F43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0.5 (0.1-0.7)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6E7C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0.8 (0.2-1.3)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C5D34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1.0 (0.2-1.8)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6D72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0.4(-0.1-1.2) </w:t>
            </w:r>
          </w:p>
        </w:tc>
      </w:tr>
      <w:tr w:rsidR="00734A78" w:rsidRPr="00926A89" w14:paraId="185C5A9D" w14:textId="77777777" w:rsidTr="00D46AA9">
        <w:trPr>
          <w:trHeight w:val="29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2371F"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B</w:t>
            </w:r>
            <w:r w:rsidRPr="00926A89">
              <w:rPr>
                <w:rStyle w:val="None"/>
                <w:rFonts w:ascii="Times New Roman" w:hAnsi="Times New Roman" w:cs="Times New Roman"/>
                <w:b/>
                <w:bCs/>
                <w:kern w:val="24"/>
                <w:position w:val="-8"/>
                <w:sz w:val="18"/>
                <w:szCs w:val="18"/>
                <w:vertAlign w:val="subscript"/>
              </w:rPr>
              <w:t>12</w:t>
            </w:r>
            <w:r w:rsidRPr="00926A89">
              <w:rPr>
                <w:rStyle w:val="None"/>
                <w:rFonts w:ascii="Times New Roman" w:hAnsi="Times New Roman" w:cs="Times New Roman"/>
                <w:b/>
                <w:bCs/>
                <w:kern w:val="24"/>
                <w:sz w:val="18"/>
                <w:szCs w:val="18"/>
              </w:rPr>
              <w:t xml:space="preserve"> (pmol/L)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9911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0819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75976"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FF02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40186356" w14:textId="77777777" w:rsidTr="00FF57A0">
        <w:trPr>
          <w:trHeight w:val="36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D0218"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60A0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217.0 (157.0-269.0)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8B173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193.5 (161.8-301.8)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6C8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177.0 (137.5-196.5)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C64E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155.0(117.0-231.8) </w:t>
            </w:r>
          </w:p>
        </w:tc>
      </w:tr>
      <w:tr w:rsidR="00734A78" w:rsidRPr="00926A89" w14:paraId="16E90318" w14:textId="77777777" w:rsidTr="00FF57A0">
        <w:trPr>
          <w:trHeight w:val="361"/>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7BD87"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E8B0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197.5 (168.8-224.8)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7909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212.0(177.8-247.5)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2B88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328.5 (238.0-362.5)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F3FA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307.5 (238.5-413.0)</w:t>
            </w:r>
          </w:p>
        </w:tc>
      </w:tr>
      <w:tr w:rsidR="00734A78" w:rsidRPr="00926A89" w14:paraId="59E3334B" w14:textId="77777777" w:rsidTr="00FF57A0">
        <w:trPr>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87003"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DD0B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9.0 (-40.0-33.0)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D147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-9.5 (-49.0-46.0)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5CE4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139.5 (68.3-209.8)**</w:t>
            </w:r>
            <w:r w:rsidRPr="00926A89">
              <w:rPr>
                <w:rStyle w:val="None"/>
                <w:rFonts w:ascii="Times New Roman" w:hAnsi="Times New Roman" w:cs="Times New Roman"/>
                <w:kern w:val="24"/>
                <w:position w:val="10"/>
                <w:sz w:val="18"/>
                <w:szCs w:val="18"/>
                <w:vertAlign w:val="superscript"/>
              </w:rPr>
              <w:t xml:space="preserve">a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6449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130.5 (66.0-194.0)*</w:t>
            </w:r>
            <w:r w:rsidRPr="00926A89">
              <w:rPr>
                <w:rStyle w:val="None"/>
                <w:rFonts w:ascii="Times New Roman" w:hAnsi="Times New Roman" w:cs="Times New Roman"/>
                <w:kern w:val="24"/>
                <w:position w:val="10"/>
                <w:sz w:val="18"/>
                <w:szCs w:val="18"/>
                <w:vertAlign w:val="superscript"/>
              </w:rPr>
              <w:t xml:space="preserve">a </w:t>
            </w:r>
          </w:p>
        </w:tc>
      </w:tr>
      <w:tr w:rsidR="00734A78" w:rsidRPr="00926A89" w14:paraId="0290E0DA"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3B28A"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Folate (nmol/L)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5405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2D65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6E94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F4E7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752F0922"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ECD96"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1A46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17.5 (13.8-24.6)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DA52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20.9 (13.5-26.0)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5C99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19.3 (13.5-23.1)</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3B2C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19.7 (15.0-22.5)</w:t>
            </w:r>
          </w:p>
        </w:tc>
      </w:tr>
      <w:tr w:rsidR="00734A78" w:rsidRPr="00926A89" w14:paraId="3A4519EF"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E5311"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5747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21.0 (15.9-23.1)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0CE8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41.0 (26.7-49.1)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08CE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13.8 (10.9-17.2)</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95A2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25.7 (17.8-30.9)</w:t>
            </w:r>
          </w:p>
        </w:tc>
      </w:tr>
      <w:tr w:rsidR="00734A78" w:rsidRPr="00926A89" w14:paraId="539AE376" w14:textId="77777777" w:rsidTr="00FF57A0">
        <w:trPr>
          <w:trHeight w:val="317"/>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0B866"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EDAF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1.6 (-4.4-9.5)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36BF5"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16.4 (5.4-29.6)**</w:t>
            </w:r>
            <w:r w:rsidRPr="00926A89">
              <w:rPr>
                <w:rStyle w:val="None"/>
                <w:rFonts w:ascii="Times New Roman" w:hAnsi="Times New Roman" w:cs="Times New Roman"/>
                <w:kern w:val="24"/>
                <w:position w:val="10"/>
                <w:sz w:val="18"/>
                <w:szCs w:val="18"/>
                <w:vertAlign w:val="superscript"/>
              </w:rPr>
              <w:t xml:space="preserve">a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216641"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-4.5 (-7.7-0.4)*</w:t>
            </w:r>
            <w:r w:rsidRPr="00926A89">
              <w:rPr>
                <w:rStyle w:val="None"/>
                <w:rFonts w:ascii="Times New Roman" w:hAnsi="Times New Roman" w:cs="Times New Roman"/>
                <w:kern w:val="24"/>
                <w:position w:val="10"/>
                <w:sz w:val="18"/>
                <w:szCs w:val="18"/>
                <w:vertAlign w:val="superscript"/>
              </w:rPr>
              <w:t xml:space="preserve">a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C93B2"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5.4 (0.1-12.6)** </w:t>
            </w:r>
          </w:p>
        </w:tc>
      </w:tr>
      <w:tr w:rsidR="00734A78" w:rsidRPr="00926A89" w14:paraId="7D61C558" w14:textId="77777777" w:rsidTr="00FF57A0">
        <w:trPr>
          <w:trHeight w:val="243"/>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510DD"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Homocysteine (µmol/L)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4D6C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1AC0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14070"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1F5D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1C995CCB"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CCBAA"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Baseline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DF49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9.4 (7.3-11.1)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E7CFC"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9.7 (7.9-11.4)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DA7E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11.3 (9.1-15.1)</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E8F38"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10.6 (9.0-12.3)</w:t>
            </w:r>
          </w:p>
        </w:tc>
      </w:tr>
      <w:tr w:rsidR="00734A78" w:rsidRPr="00926A89" w14:paraId="09BD22A4" w14:textId="77777777" w:rsidTr="00FF57A0">
        <w:trPr>
          <w:trHeight w:val="18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99E8E"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47A0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12.6 (9.8-16.0)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9A96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9.8 (8.1-15.4)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5500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7.6 (6.3-9.2)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BF46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7.8 (6.1-9.0) </w:t>
            </w:r>
          </w:p>
        </w:tc>
      </w:tr>
      <w:tr w:rsidR="00734A78" w:rsidRPr="00926A89" w14:paraId="54EC1171" w14:textId="77777777" w:rsidTr="00FF57A0">
        <w:trPr>
          <w:trHeight w:val="262"/>
        </w:trPr>
        <w:tc>
          <w:tcPr>
            <w:tcW w:w="2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698AA"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kern w:val="24"/>
                <w:sz w:val="18"/>
                <w:szCs w:val="18"/>
              </w:rPr>
              <w:t>Change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B763F"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2.5 (0.9-4.6)**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4031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0.5 (-0.3-3.9)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83A2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-3.1 (-4.9--2.0)**</w:t>
            </w:r>
            <w:r w:rsidRPr="00926A89">
              <w:rPr>
                <w:rStyle w:val="None"/>
                <w:rFonts w:ascii="Times New Roman" w:hAnsi="Times New Roman" w:cs="Times New Roman"/>
                <w:kern w:val="24"/>
                <w:position w:val="10"/>
                <w:sz w:val="18"/>
                <w:szCs w:val="18"/>
                <w:vertAlign w:val="superscript"/>
              </w:rPr>
              <w:t xml:space="preserve">a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C33CD"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-2.7 (-4.5--1.6)**</w:t>
            </w:r>
            <w:r w:rsidRPr="00926A89">
              <w:rPr>
                <w:rStyle w:val="None"/>
                <w:rFonts w:ascii="Times New Roman" w:hAnsi="Times New Roman" w:cs="Times New Roman"/>
                <w:kern w:val="24"/>
                <w:position w:val="10"/>
                <w:sz w:val="18"/>
                <w:szCs w:val="18"/>
                <w:vertAlign w:val="superscript"/>
              </w:rPr>
              <w:t xml:space="preserve">a </w:t>
            </w:r>
          </w:p>
        </w:tc>
      </w:tr>
    </w:tbl>
    <w:p w14:paraId="7F66114F" w14:textId="77777777" w:rsidR="00734A78" w:rsidRPr="00926A89" w:rsidRDefault="00734A78" w:rsidP="00E16EDF">
      <w:pPr>
        <w:pStyle w:val="Body"/>
        <w:spacing w:line="480" w:lineRule="auto"/>
        <w:jc w:val="both"/>
        <w:rPr>
          <w:rStyle w:val="None"/>
          <w:rFonts w:ascii="Times New Roman" w:eastAsia="Times New Roman" w:hAnsi="Times New Roman" w:cs="Times New Roman"/>
          <w:sz w:val="21"/>
          <w:szCs w:val="21"/>
        </w:rPr>
      </w:pPr>
      <w:r w:rsidRPr="00926A89">
        <w:rPr>
          <w:rStyle w:val="None"/>
          <w:rFonts w:ascii="Times New Roman" w:hAnsi="Times New Roman"/>
          <w:sz w:val="21"/>
          <w:szCs w:val="21"/>
        </w:rPr>
        <w:lastRenderedPageBreak/>
        <w:t>PMNS, Pune Maternal Nutrition Study; B0F0/Placebo, No supplementation; B0F200, No B</w:t>
      </w:r>
      <w:r w:rsidRPr="00926A89">
        <w:rPr>
          <w:rStyle w:val="None"/>
          <w:rFonts w:ascii="Times New Roman" w:hAnsi="Times New Roman"/>
          <w:sz w:val="21"/>
          <w:szCs w:val="21"/>
          <w:vertAlign w:val="subscript"/>
        </w:rPr>
        <w:t>12</w:t>
      </w:r>
      <w:r w:rsidRPr="00926A89">
        <w:rPr>
          <w:rStyle w:val="None"/>
          <w:rFonts w:ascii="Times New Roman" w:hAnsi="Times New Roman"/>
          <w:sz w:val="21"/>
          <w:szCs w:val="21"/>
        </w:rPr>
        <w:t>, folic acid 200 µg; B10F0, B</w:t>
      </w:r>
      <w:r w:rsidRPr="00926A89">
        <w:rPr>
          <w:rStyle w:val="None"/>
          <w:rFonts w:ascii="Times New Roman" w:hAnsi="Times New Roman"/>
          <w:sz w:val="21"/>
          <w:szCs w:val="21"/>
          <w:vertAlign w:val="subscript"/>
        </w:rPr>
        <w:t>12</w:t>
      </w:r>
      <w:r w:rsidRPr="00926A89">
        <w:rPr>
          <w:rStyle w:val="None"/>
          <w:rFonts w:ascii="Times New Roman" w:hAnsi="Times New Roman"/>
          <w:sz w:val="21"/>
          <w:szCs w:val="21"/>
        </w:rPr>
        <w:t xml:space="preserve"> 10 µg, no folic acid; B10F200, B</w:t>
      </w:r>
      <w:r w:rsidRPr="00926A89">
        <w:rPr>
          <w:rStyle w:val="None"/>
          <w:rFonts w:ascii="Times New Roman" w:hAnsi="Times New Roman"/>
          <w:sz w:val="21"/>
          <w:szCs w:val="21"/>
          <w:vertAlign w:val="subscript"/>
        </w:rPr>
        <w:t>12</w:t>
      </w:r>
      <w:r w:rsidRPr="00926A89">
        <w:rPr>
          <w:rStyle w:val="None"/>
          <w:rFonts w:ascii="Times New Roman" w:hAnsi="Times New Roman"/>
          <w:sz w:val="21"/>
          <w:szCs w:val="21"/>
        </w:rPr>
        <w:t xml:space="preserve"> 10 µg, folic acid 200 µg. N, number; All values are median and IQR (inter-quartile range); Significance of change within the group (*, P ≤ 0.05; **, P ≤ 0.01); a, significant difference when compared with the placebo group.</w:t>
      </w:r>
    </w:p>
    <w:p w14:paraId="09B30E2C" w14:textId="77777777" w:rsidR="00734A78" w:rsidRPr="00926A89" w:rsidRDefault="00734A78" w:rsidP="00E16EDF">
      <w:pPr>
        <w:pStyle w:val="Body"/>
      </w:pPr>
      <w:r w:rsidRPr="00926A89">
        <w:rPr>
          <w:rStyle w:val="None"/>
          <w:rFonts w:ascii="Arial Unicode MS" w:eastAsia="Arial Unicode MS" w:hAnsi="Arial Unicode MS" w:cs="Arial Unicode MS"/>
          <w:sz w:val="24"/>
          <w:szCs w:val="24"/>
        </w:rPr>
        <w:br w:type="page"/>
      </w:r>
    </w:p>
    <w:p w14:paraId="353354E0" w14:textId="77777777" w:rsidR="00734A78" w:rsidRPr="00926A89" w:rsidRDefault="003E6F85" w:rsidP="00E16EDF">
      <w:pPr>
        <w:pStyle w:val="Body"/>
        <w:spacing w:line="360" w:lineRule="auto"/>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lastRenderedPageBreak/>
        <w:t>Table</w:t>
      </w:r>
      <w:r w:rsidR="00734A78" w:rsidRPr="00926A89">
        <w:rPr>
          <w:rStyle w:val="None"/>
          <w:rFonts w:ascii="Times New Roman" w:hAnsi="Times New Roman"/>
          <w:b/>
          <w:bCs/>
          <w:sz w:val="24"/>
          <w:szCs w:val="24"/>
        </w:rPr>
        <w:t xml:space="preserve"> 2. Clinical and biochemical characteristics of the replication cohort (Chikki Trial).</w:t>
      </w: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5"/>
        <w:gridCol w:w="2014"/>
        <w:gridCol w:w="2283"/>
        <w:gridCol w:w="2408"/>
      </w:tblGrid>
      <w:tr w:rsidR="00734A78" w:rsidRPr="00926A89" w14:paraId="0A97EEF8"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BD345"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Groups</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4B2E4"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Control</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FB0D7"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B</w:t>
            </w:r>
            <w:r w:rsidRPr="00926A89">
              <w:rPr>
                <w:rStyle w:val="None"/>
                <w:rFonts w:ascii="Times New Roman" w:hAnsi="Times New Roman" w:cs="Times New Roman"/>
                <w:b/>
                <w:bCs/>
                <w:kern w:val="24"/>
                <w:sz w:val="18"/>
                <w:szCs w:val="18"/>
                <w:vertAlign w:val="subscript"/>
              </w:rPr>
              <w:t>12</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0040B"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b/>
                <w:bCs/>
                <w:kern w:val="24"/>
                <w:sz w:val="18"/>
                <w:szCs w:val="18"/>
              </w:rPr>
              <w:t>MMN</w:t>
            </w:r>
          </w:p>
        </w:tc>
      </w:tr>
      <w:tr w:rsidR="00734A78" w:rsidRPr="00926A89" w14:paraId="76095592"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752D3"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Parameters</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F11B0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5D19A"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6E26E"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20B9888A" w14:textId="77777777" w:rsidTr="00FF57A0">
        <w:trPr>
          <w:trHeight w:val="260"/>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4CA68" w14:textId="77777777" w:rsidR="00734A78" w:rsidRPr="00926A89" w:rsidRDefault="00734A78" w:rsidP="00E16EDF">
            <w:pPr>
              <w:pStyle w:val="Body"/>
              <w:spacing w:after="0" w:line="240" w:lineRule="auto"/>
              <w:rPr>
                <w:rFonts w:ascii="Times New Roman" w:hAnsi="Times New Roman" w:cs="Times New Roman"/>
                <w:sz w:val="18"/>
                <w:szCs w:val="18"/>
              </w:rPr>
            </w:pPr>
            <w:r w:rsidRPr="00926A89">
              <w:rPr>
                <w:rStyle w:val="None"/>
                <w:rFonts w:ascii="Times New Roman" w:hAnsi="Times New Roman" w:cs="Times New Roman"/>
                <w:b/>
                <w:bCs/>
                <w:kern w:val="24"/>
                <w:sz w:val="18"/>
                <w:szCs w:val="18"/>
              </w:rPr>
              <w:t>N (Male/Female)</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75E81A"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55 (30M/25F)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5EBA3"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54 (23M/31F)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D9CE9" w14:textId="77777777" w:rsidR="00734A78" w:rsidRPr="00926A89" w:rsidRDefault="00734A78" w:rsidP="00E16EDF">
            <w:pPr>
              <w:pStyle w:val="Body"/>
              <w:spacing w:after="0" w:line="240" w:lineRule="auto"/>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55 (18M/37F)</w:t>
            </w:r>
          </w:p>
        </w:tc>
      </w:tr>
      <w:tr w:rsidR="00734A78" w:rsidRPr="00926A89" w14:paraId="10260CC6"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7CD35"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Age (yrs)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8312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11.3 (11.0-12.0)</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91DF1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11.4 (10.9-11.8)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91562"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11.4 (10.9-12.2)</w:t>
            </w:r>
          </w:p>
        </w:tc>
      </w:tr>
      <w:tr w:rsidR="00734A78" w:rsidRPr="00926A89" w14:paraId="565FE2D2"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4CCF1"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Height (cm)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6F83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C43F2"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77426"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162AEC99"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D666F"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F897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140.6 (135.0-145.5)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A6017"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140.3 (134.0-144.6)</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550D6"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138.1 (135.0-143.0)</w:t>
            </w:r>
          </w:p>
        </w:tc>
      </w:tr>
      <w:tr w:rsidR="00734A78" w:rsidRPr="00926A89" w14:paraId="384A04A9"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36EAB"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795BB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145.6 (139.0-150.0)</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0E4F6"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144.9 (138.1-149.0)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C648C"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143.8 (140.0-147.8) </w:t>
            </w:r>
          </w:p>
        </w:tc>
      </w:tr>
      <w:tr w:rsidR="00734A78" w:rsidRPr="00926A89" w14:paraId="04704099"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18AE9"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AB301"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4.3 (3.6-5.2)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22D91"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4.1 (3.3-5.0)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AE56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4.5 (3.9-5.3) </w:t>
            </w:r>
          </w:p>
        </w:tc>
      </w:tr>
      <w:tr w:rsidR="00734A78" w:rsidRPr="00926A89" w14:paraId="4A92699B"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AD152"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Weight (Kg)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ED2947"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5779C"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A8E5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179954DF"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A3147"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1660E"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28.2 (25.0-34.0)</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50B4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30.0 (25.8-33.1)</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6E03E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28.8 (25.0-33.4) </w:t>
            </w:r>
          </w:p>
        </w:tc>
      </w:tr>
      <w:tr w:rsidR="00734A78" w:rsidRPr="00926A89" w14:paraId="28215133"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9A436"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D8F9C"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30.6 (27.3-39.1)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B29C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32.5 (28.2-36.6)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E12B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32.7 (27.4-37.3) </w:t>
            </w:r>
          </w:p>
        </w:tc>
      </w:tr>
      <w:tr w:rsidR="00734A78" w:rsidRPr="00926A89" w14:paraId="75869B9C"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4CD06"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A1B3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2.7 (1.9-4.4)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239F5"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2.9 (2.0-4.2)</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D66252"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3.1 (2.0-4.8) </w:t>
            </w:r>
          </w:p>
        </w:tc>
      </w:tr>
      <w:tr w:rsidR="00734A78" w:rsidRPr="00926A89" w14:paraId="753F95FB" w14:textId="77777777" w:rsidTr="00FF57A0">
        <w:trPr>
          <w:trHeight w:val="3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C95E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BMI (Kg/</w:t>
            </w:r>
            <w:r w:rsidR="00D46AA9" w:rsidRPr="00926A89">
              <w:rPr>
                <w:rStyle w:val="None"/>
                <w:rFonts w:ascii="Times New Roman" w:hAnsi="Times New Roman" w:cs="Times New Roman"/>
                <w:b/>
                <w:bCs/>
                <w:kern w:val="24"/>
                <w:sz w:val="18"/>
                <w:szCs w:val="18"/>
              </w:rPr>
              <w:t>m</w:t>
            </w:r>
            <w:r w:rsidR="00D46AA9" w:rsidRPr="00926A89">
              <w:rPr>
                <w:rStyle w:val="None"/>
                <w:rFonts w:ascii="Times New Roman" w:hAnsi="Times New Roman" w:cs="Times New Roman"/>
                <w:b/>
                <w:bCs/>
                <w:kern w:val="24"/>
                <w:sz w:val="18"/>
                <w:szCs w:val="18"/>
                <w:vertAlign w:val="superscript"/>
              </w:rPr>
              <w:t>2</w:t>
            </w:r>
            <w:r w:rsidR="00D46AA9" w:rsidRPr="00926A89">
              <w:rPr>
                <w:rStyle w:val="None"/>
                <w:rFonts w:ascii="Times New Roman" w:hAnsi="Times New Roman" w:cs="Times New Roman"/>
                <w:b/>
                <w:bCs/>
                <w:kern w:val="24"/>
                <w:sz w:val="18"/>
                <w:szCs w:val="18"/>
              </w:rPr>
              <w:t>)</w:t>
            </w:r>
            <w:r w:rsidRPr="00926A89">
              <w:rPr>
                <w:rStyle w:val="None"/>
                <w:rFonts w:ascii="Times New Roman" w:hAnsi="Times New Roman" w:cs="Times New Roman"/>
                <w:b/>
                <w:bCs/>
                <w:kern w:val="24"/>
                <w:sz w:val="18"/>
                <w:szCs w:val="18"/>
              </w:rPr>
              <w:t xml:space="preserv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E9A01"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6D3DB"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A5AF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737FD604"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9B47F"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E3EC9"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14.6 (13.6-16.6)</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B65E8"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14.9 (14.1-16.5)</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15AA8"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15.0 (13.8-16.3) </w:t>
            </w:r>
          </w:p>
        </w:tc>
      </w:tr>
      <w:tr w:rsidR="00734A78" w:rsidRPr="00926A89" w14:paraId="639FDA43"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24261"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Supplementation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F93E82"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15.1 (14.0-17.4)</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FCEB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15.3 (14.6-17.2)</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9A230"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15.3 (14.3-17.2)</w:t>
            </w:r>
          </w:p>
        </w:tc>
      </w:tr>
      <w:tr w:rsidR="00734A78" w:rsidRPr="00926A89" w14:paraId="4F4CF07D"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5197B"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F2EB1"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0.4 (0.1-1.1)</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F202F"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0.5 (0.2-0.9)</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2636B"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0.7 (0.2-1.1)</w:t>
            </w:r>
          </w:p>
        </w:tc>
      </w:tr>
      <w:tr w:rsidR="00734A78" w:rsidRPr="00926A89" w14:paraId="6727756C" w14:textId="77777777" w:rsidTr="00FF57A0">
        <w:trPr>
          <w:trHeight w:val="30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2C58C"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B</w:t>
            </w:r>
            <w:r w:rsidRPr="00926A89">
              <w:rPr>
                <w:rStyle w:val="None"/>
                <w:rFonts w:ascii="Times New Roman" w:hAnsi="Times New Roman" w:cs="Times New Roman"/>
                <w:b/>
                <w:bCs/>
                <w:kern w:val="24"/>
                <w:position w:val="-8"/>
                <w:sz w:val="18"/>
                <w:szCs w:val="18"/>
                <w:vertAlign w:val="subscript"/>
              </w:rPr>
              <w:t>12</w:t>
            </w:r>
            <w:r w:rsidRPr="00926A89">
              <w:rPr>
                <w:rStyle w:val="None"/>
                <w:rFonts w:ascii="Times New Roman" w:hAnsi="Times New Roman" w:cs="Times New Roman"/>
                <w:b/>
                <w:bCs/>
                <w:kern w:val="24"/>
                <w:sz w:val="18"/>
                <w:szCs w:val="18"/>
              </w:rPr>
              <w:t xml:space="preserve"> (pmol/L)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17968"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B53B0"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656A9"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52FC40B8"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09CE1"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1F4C1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183.0 (141.0-230.0)</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7CF6D"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187.5 (156.0-226.5)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D48BC"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173.0 (132.0-224.0)</w:t>
            </w:r>
          </w:p>
        </w:tc>
      </w:tr>
      <w:tr w:rsidR="00734A78" w:rsidRPr="00926A89" w14:paraId="448F3034"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BA651"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8323E"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192.0 (135.5-276.5)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C2C92"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289.0 (212.0-383.5)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76B1C8"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251.0 (210.0-310.0)</w:t>
            </w:r>
          </w:p>
        </w:tc>
      </w:tr>
      <w:tr w:rsidR="00734A78" w:rsidRPr="00926A89" w14:paraId="2963A9B8" w14:textId="77777777" w:rsidTr="00FF57A0">
        <w:trPr>
          <w:trHeight w:val="3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91FF8"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C4834"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5.0 (-26.5-44.5)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BAEE4C"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91.0 (47.0-167.0)****</w:t>
            </w:r>
            <w:r w:rsidRPr="00926A89">
              <w:rPr>
                <w:rStyle w:val="None"/>
                <w:rFonts w:ascii="Times New Roman" w:hAnsi="Times New Roman" w:cs="Times New Roman"/>
                <w:kern w:val="24"/>
                <w:position w:val="10"/>
                <w:sz w:val="18"/>
                <w:szCs w:val="18"/>
                <w:vertAlign w:val="superscript"/>
              </w:rPr>
              <w:t xml:space="preserve">a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4B9AC"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82.0 (33.0-129.0)****</w:t>
            </w:r>
            <w:r w:rsidRPr="00926A89">
              <w:rPr>
                <w:rStyle w:val="None"/>
                <w:rFonts w:ascii="Times New Roman" w:hAnsi="Times New Roman" w:cs="Times New Roman"/>
                <w:kern w:val="24"/>
                <w:position w:val="10"/>
                <w:sz w:val="18"/>
                <w:szCs w:val="18"/>
                <w:vertAlign w:val="superscript"/>
              </w:rPr>
              <w:t xml:space="preserve">a </w:t>
            </w:r>
          </w:p>
        </w:tc>
      </w:tr>
      <w:tr w:rsidR="00734A78" w:rsidRPr="00926A89" w14:paraId="66A5B52F"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2AE17"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Folate (nmol/L)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D95AE"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3E849"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31B94"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32F5501F"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4C3A8"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30056"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20.8 (15.6-27.3)</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0CA45"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19.6 (16.1-22.8)</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BC898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19.0 (15.7-24.8) </w:t>
            </w:r>
          </w:p>
        </w:tc>
      </w:tr>
      <w:tr w:rsidR="00734A78" w:rsidRPr="00926A89" w14:paraId="1A000D99"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F78B3"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Supplementation</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630C9"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21.4 (17.0-28.2)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A6CFB"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20.7 (16.0-32.0)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3AA7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45.8 (35.0-58.3)</w:t>
            </w:r>
          </w:p>
        </w:tc>
      </w:tr>
      <w:tr w:rsidR="00734A78" w:rsidRPr="00926A89" w14:paraId="3C94D239" w14:textId="77777777" w:rsidTr="00FF57A0">
        <w:trPr>
          <w:trHeight w:val="3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6630D"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2B39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0.8 (-2.0-5.1)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0F888"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1.3 (-1.8-8.5)*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B4E3A"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27.8 (18.4-37.4)****</w:t>
            </w:r>
            <w:r w:rsidRPr="00926A89">
              <w:rPr>
                <w:rStyle w:val="None"/>
                <w:rFonts w:ascii="Times New Roman" w:hAnsi="Times New Roman" w:cs="Times New Roman"/>
                <w:kern w:val="24"/>
                <w:position w:val="10"/>
                <w:sz w:val="18"/>
                <w:szCs w:val="18"/>
                <w:vertAlign w:val="superscript"/>
              </w:rPr>
              <w:t xml:space="preserve">a </w:t>
            </w:r>
          </w:p>
        </w:tc>
      </w:tr>
      <w:tr w:rsidR="00734A78" w:rsidRPr="00926A89" w14:paraId="616E0F0C" w14:textId="77777777" w:rsidTr="00FF57A0">
        <w:trPr>
          <w:trHeight w:val="414"/>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1B5AA"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b/>
                <w:bCs/>
                <w:kern w:val="24"/>
                <w:sz w:val="18"/>
                <w:szCs w:val="18"/>
              </w:rPr>
              <w:t xml:space="preserve">Homocysteine (µmol/L)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3163F"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94069"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D8C799"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w:t>
            </w:r>
          </w:p>
        </w:tc>
      </w:tr>
      <w:tr w:rsidR="00734A78" w:rsidRPr="00926A89" w14:paraId="1D389034"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430BA"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Baseline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E2298"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16.4 (14.3-21.3)</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1DE95"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15.7 (12.6-20.7)</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4F143"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17.0 (13.1-20.6) </w:t>
            </w:r>
          </w:p>
        </w:tc>
      </w:tr>
      <w:tr w:rsidR="00734A78" w:rsidRPr="00926A89" w14:paraId="14FF8F3B" w14:textId="77777777" w:rsidTr="00FF57A0">
        <w:trPr>
          <w:trHeight w:val="2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0CDEB"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lastRenderedPageBreak/>
              <w:t>Supplementation</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87E99"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18.9 (15.6-24.1)</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D7F56"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14.2 (12.5-16.3)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AD237"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12.7 (10.6-14.4) </w:t>
            </w:r>
          </w:p>
        </w:tc>
      </w:tr>
      <w:tr w:rsidR="00734A78" w:rsidRPr="00926A89" w14:paraId="1111D50A" w14:textId="77777777" w:rsidTr="00FF57A0">
        <w:trPr>
          <w:trHeight w:val="322"/>
          <w:jc w:val="center"/>
        </w:trPr>
        <w:tc>
          <w:tcPr>
            <w:tcW w:w="2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678AA" w14:textId="77777777" w:rsidR="00734A78" w:rsidRPr="00926A89" w:rsidRDefault="00734A78" w:rsidP="00E16EDF">
            <w:pPr>
              <w:pStyle w:val="Body"/>
              <w:spacing w:after="0" w:line="205" w:lineRule="atLeast"/>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Change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FEE5E"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 xml:space="preserve">1.9 (0.2-4.2)**** </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87977"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-1.4 (-5.0-0.1)****</w:t>
            </w:r>
            <w:r w:rsidRPr="00926A89">
              <w:rPr>
                <w:rStyle w:val="None"/>
                <w:rFonts w:ascii="Times New Roman" w:hAnsi="Times New Roman" w:cs="Times New Roman"/>
                <w:kern w:val="24"/>
                <w:position w:val="10"/>
                <w:sz w:val="18"/>
                <w:szCs w:val="18"/>
                <w:vertAlign w:val="superscript"/>
              </w:rPr>
              <w:t xml:space="preserve">a </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8CB09" w14:textId="77777777" w:rsidR="00734A78" w:rsidRPr="00926A89" w:rsidRDefault="00734A78" w:rsidP="00E16EDF">
            <w:pPr>
              <w:pStyle w:val="Body"/>
              <w:spacing w:after="0" w:line="205" w:lineRule="atLeast"/>
              <w:jc w:val="center"/>
              <w:rPr>
                <w:rFonts w:ascii="Times New Roman" w:hAnsi="Times New Roman" w:cs="Times New Roman"/>
                <w:sz w:val="18"/>
                <w:szCs w:val="18"/>
              </w:rPr>
            </w:pPr>
            <w:r w:rsidRPr="00926A89">
              <w:rPr>
                <w:rStyle w:val="None"/>
                <w:rFonts w:ascii="Times New Roman" w:hAnsi="Times New Roman" w:cs="Times New Roman"/>
                <w:kern w:val="24"/>
                <w:sz w:val="18"/>
                <w:szCs w:val="18"/>
              </w:rPr>
              <w:t>-3.8 (-8.1--1.7)****</w:t>
            </w:r>
            <w:r w:rsidRPr="00926A89">
              <w:rPr>
                <w:rStyle w:val="None"/>
                <w:rFonts w:ascii="Times New Roman" w:hAnsi="Times New Roman" w:cs="Times New Roman"/>
                <w:kern w:val="24"/>
                <w:position w:val="10"/>
                <w:sz w:val="18"/>
                <w:szCs w:val="18"/>
                <w:vertAlign w:val="superscript"/>
              </w:rPr>
              <w:t xml:space="preserve">a </w:t>
            </w:r>
          </w:p>
        </w:tc>
      </w:tr>
    </w:tbl>
    <w:p w14:paraId="7426A005" w14:textId="77777777" w:rsidR="00734A78" w:rsidRPr="00926A89" w:rsidRDefault="00734A78" w:rsidP="00E16EDF">
      <w:pPr>
        <w:pStyle w:val="Body"/>
        <w:widowControl w:val="0"/>
        <w:spacing w:line="240" w:lineRule="auto"/>
        <w:jc w:val="center"/>
        <w:rPr>
          <w:rStyle w:val="None"/>
          <w:rFonts w:ascii="Times New Roman" w:eastAsia="Times New Roman" w:hAnsi="Times New Roman" w:cs="Times New Roman"/>
          <w:b/>
          <w:bCs/>
          <w:sz w:val="24"/>
          <w:szCs w:val="24"/>
        </w:rPr>
      </w:pPr>
    </w:p>
    <w:p w14:paraId="08D5D349" w14:textId="77777777" w:rsidR="00734A78" w:rsidRPr="00926A89" w:rsidRDefault="00734A78" w:rsidP="00E16EDF">
      <w:pPr>
        <w:pStyle w:val="Body"/>
        <w:spacing w:line="480" w:lineRule="auto"/>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Control, No supplementation; MMN, Multiple micronutrients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1.8 µg, Folic acid 300 µg);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2 µg. N, number; All values are median and IQR (inter-quartile range); Significance of change within the group (*, P ≤ 0.05; **, P ≤ 0.01; ***, P ≤ 0.001; ****, P ≤ 0.0001); a, significant difference when compared with the placebo group.  </w:t>
      </w:r>
    </w:p>
    <w:p w14:paraId="0E17478D" w14:textId="77777777" w:rsidR="00734A78" w:rsidRPr="00926A89" w:rsidRDefault="00734A78" w:rsidP="00E16EDF">
      <w:pPr>
        <w:pStyle w:val="Body"/>
        <w:spacing w:line="480" w:lineRule="auto"/>
        <w:jc w:val="both"/>
        <w:sectPr w:rsidR="00734A78" w:rsidRPr="00926A89">
          <w:footerReference w:type="default" r:id="rId8"/>
          <w:pgSz w:w="11900" w:h="16840"/>
          <w:pgMar w:top="1440" w:right="1440" w:bottom="1440" w:left="1440" w:header="720" w:footer="720" w:gutter="0"/>
          <w:cols w:space="720"/>
        </w:sectPr>
      </w:pPr>
    </w:p>
    <w:p w14:paraId="2E20B042" w14:textId="77777777" w:rsidR="0086184F" w:rsidRPr="00926A89" w:rsidRDefault="003E6F85" w:rsidP="00E16EDF">
      <w:pPr>
        <w:pStyle w:val="Body"/>
        <w:spacing w:after="0" w:line="480" w:lineRule="auto"/>
        <w:jc w:val="both"/>
        <w:rPr>
          <w:rStyle w:val="None"/>
          <w:rFonts w:ascii="Times New Roman" w:hAnsi="Times New Roman"/>
          <w:b/>
          <w:bCs/>
          <w:sz w:val="24"/>
          <w:szCs w:val="24"/>
        </w:rPr>
      </w:pPr>
      <w:r w:rsidRPr="00926A89">
        <w:rPr>
          <w:rStyle w:val="None"/>
          <w:rFonts w:ascii="Times New Roman" w:hAnsi="Times New Roman"/>
          <w:b/>
          <w:bCs/>
          <w:sz w:val="24"/>
          <w:szCs w:val="24"/>
        </w:rPr>
        <w:lastRenderedPageBreak/>
        <w:t>Table</w:t>
      </w:r>
      <w:r w:rsidR="00734A78" w:rsidRPr="00926A89">
        <w:rPr>
          <w:rStyle w:val="None"/>
          <w:rFonts w:ascii="Times New Roman" w:hAnsi="Times New Roman"/>
          <w:b/>
          <w:bCs/>
          <w:sz w:val="24"/>
          <w:szCs w:val="24"/>
        </w:rPr>
        <w:t xml:space="preserve"> 3. List of DMCpGs and DMRs in different supplementation </w:t>
      </w:r>
      <w:r w:rsidR="0086184F" w:rsidRPr="00926A89">
        <w:rPr>
          <w:rStyle w:val="None"/>
          <w:rFonts w:ascii="Times New Roman" w:hAnsi="Times New Roman"/>
          <w:b/>
          <w:bCs/>
          <w:sz w:val="24"/>
          <w:szCs w:val="24"/>
        </w:rPr>
        <w:t xml:space="preserve">and analysis </w:t>
      </w:r>
    </w:p>
    <w:p w14:paraId="3716AB1E" w14:textId="77777777" w:rsidR="00734A78" w:rsidRPr="00926A89" w:rsidRDefault="00734A78" w:rsidP="00E16EDF">
      <w:pPr>
        <w:pStyle w:val="Body"/>
        <w:spacing w:after="0" w:line="480" w:lineRule="auto"/>
        <w:jc w:val="both"/>
        <w:rPr>
          <w:rStyle w:val="None"/>
          <w:rFonts w:ascii="Times New Roman" w:eastAsia="Times New Roman" w:hAnsi="Times New Roman" w:cs="Times New Roman"/>
          <w:b/>
          <w:bCs/>
          <w:sz w:val="24"/>
          <w:szCs w:val="24"/>
        </w:rPr>
      </w:pPr>
      <w:r w:rsidRPr="00926A89">
        <w:rPr>
          <w:rStyle w:val="None"/>
          <w:rFonts w:ascii="Times New Roman" w:hAnsi="Times New Roman"/>
          <w:b/>
          <w:bCs/>
          <w:sz w:val="24"/>
          <w:szCs w:val="24"/>
        </w:rPr>
        <w:t>groups in the PMNS</w:t>
      </w:r>
      <w:r w:rsidR="002135E0" w:rsidRPr="00926A89">
        <w:rPr>
          <w:rStyle w:val="None"/>
          <w:rFonts w:ascii="Times New Roman" w:hAnsi="Times New Roman"/>
          <w:b/>
          <w:bCs/>
          <w:sz w:val="24"/>
          <w:szCs w:val="24"/>
        </w:rPr>
        <w:t xml:space="preserve"> </w:t>
      </w:r>
      <w:r w:rsidRPr="00926A89">
        <w:rPr>
          <w:rStyle w:val="None"/>
          <w:rFonts w:ascii="Times New Roman" w:hAnsi="Times New Roman"/>
          <w:b/>
          <w:bCs/>
          <w:sz w:val="24"/>
          <w:szCs w:val="24"/>
        </w:rPr>
        <w:t>cohort.</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431"/>
        <w:gridCol w:w="2268"/>
        <w:gridCol w:w="2268"/>
      </w:tblGrid>
      <w:tr w:rsidR="0085529D" w:rsidRPr="00926A89" w14:paraId="05CBE3EB" w14:textId="77777777" w:rsidTr="0085529D">
        <w:trPr>
          <w:trHeight w:val="218"/>
        </w:trPr>
        <w:tc>
          <w:tcPr>
            <w:tcW w:w="3431" w:type="dxa"/>
            <w:vMerge w:val="restart"/>
            <w:shd w:val="clear" w:color="auto" w:fill="auto"/>
            <w:tcMar>
              <w:top w:w="80" w:type="dxa"/>
              <w:left w:w="80" w:type="dxa"/>
              <w:bottom w:w="80" w:type="dxa"/>
              <w:right w:w="80" w:type="dxa"/>
            </w:tcMar>
            <w:vAlign w:val="center"/>
          </w:tcPr>
          <w:p w14:paraId="7BAF8140" w14:textId="77777777" w:rsidR="00000D49" w:rsidRPr="00926A89" w:rsidRDefault="00000D49" w:rsidP="00E16EDF">
            <w:pPr>
              <w:pStyle w:val="Body"/>
              <w:spacing w:after="0" w:line="240" w:lineRule="auto"/>
              <w:jc w:val="center"/>
              <w:rPr>
                <w:sz w:val="24"/>
                <w:szCs w:val="18"/>
              </w:rPr>
            </w:pPr>
            <w:r w:rsidRPr="00926A89">
              <w:rPr>
                <w:rStyle w:val="None"/>
                <w:rFonts w:ascii="Times New Roman" w:hAnsi="Times New Roman"/>
                <w:b/>
                <w:bCs/>
                <w:sz w:val="24"/>
                <w:szCs w:val="18"/>
              </w:rPr>
              <w:t>Groups</w:t>
            </w:r>
          </w:p>
        </w:tc>
        <w:tc>
          <w:tcPr>
            <w:tcW w:w="2268" w:type="dxa"/>
          </w:tcPr>
          <w:p w14:paraId="16FE6EE9" w14:textId="77777777" w:rsidR="00000D49" w:rsidRPr="00926A89" w:rsidRDefault="00000D49"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DMCpGs</w:t>
            </w:r>
          </w:p>
        </w:tc>
        <w:tc>
          <w:tcPr>
            <w:tcW w:w="2268" w:type="dxa"/>
          </w:tcPr>
          <w:p w14:paraId="39F1A175" w14:textId="77777777" w:rsidR="00000D49" w:rsidRPr="00926A89" w:rsidRDefault="00000D49"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DMRs</w:t>
            </w:r>
          </w:p>
        </w:tc>
      </w:tr>
      <w:tr w:rsidR="0085529D" w:rsidRPr="00926A89" w14:paraId="6575C1AA" w14:textId="77777777" w:rsidTr="0085529D">
        <w:trPr>
          <w:trHeight w:val="649"/>
        </w:trPr>
        <w:tc>
          <w:tcPr>
            <w:tcW w:w="3431" w:type="dxa"/>
            <w:vMerge/>
            <w:shd w:val="clear" w:color="auto" w:fill="auto"/>
          </w:tcPr>
          <w:p w14:paraId="79F35CC0" w14:textId="77777777" w:rsidR="00000D49" w:rsidRPr="00926A89" w:rsidRDefault="00000D49" w:rsidP="00E16EDF">
            <w:pPr>
              <w:rPr>
                <w:szCs w:val="18"/>
              </w:rPr>
            </w:pPr>
          </w:p>
        </w:tc>
        <w:tc>
          <w:tcPr>
            <w:tcW w:w="2268" w:type="dxa"/>
            <w:vAlign w:val="center"/>
          </w:tcPr>
          <w:p w14:paraId="083A1C4D" w14:textId="77777777" w:rsidR="0085529D" w:rsidRPr="00926A89" w:rsidRDefault="00263D23"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 xml:space="preserve">FDR&lt;0.02, </w:t>
            </w:r>
          </w:p>
          <w:p w14:paraId="385C74D7" w14:textId="77777777" w:rsidR="00000D49" w:rsidRPr="00926A89" w:rsidDel="00D3065B" w:rsidRDefault="00263D23"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Beta</w:t>
            </w:r>
            <w:r w:rsidR="00000D49" w:rsidRPr="00926A89">
              <w:rPr>
                <w:rStyle w:val="None"/>
                <w:rFonts w:ascii="Times New Roman" w:hAnsi="Times New Roman"/>
                <w:b/>
                <w:bCs/>
                <w:sz w:val="24"/>
                <w:szCs w:val="18"/>
              </w:rPr>
              <w:t>_diff</w:t>
            </w:r>
            <w:r w:rsidR="001B3F4F" w:rsidRPr="00926A89">
              <w:rPr>
                <w:rStyle w:val="None"/>
                <w:rFonts w:ascii="Times New Roman" w:hAnsi="Times New Roman"/>
                <w:b/>
                <w:bCs/>
                <w:sz w:val="24"/>
                <w:szCs w:val="18"/>
              </w:rPr>
              <w:t xml:space="preserve"> </w:t>
            </w:r>
            <w:r w:rsidR="00000D49" w:rsidRPr="00926A89">
              <w:rPr>
                <w:rStyle w:val="None"/>
                <w:rFonts w:ascii="Times New Roman" w:hAnsi="Times New Roman"/>
                <w:b/>
                <w:bCs/>
                <w:sz w:val="24"/>
                <w:szCs w:val="18"/>
              </w:rPr>
              <w:t>&gt;5%</w:t>
            </w:r>
          </w:p>
        </w:tc>
        <w:tc>
          <w:tcPr>
            <w:tcW w:w="2268" w:type="dxa"/>
            <w:vAlign w:val="center"/>
          </w:tcPr>
          <w:p w14:paraId="4DFB1ECB" w14:textId="77777777" w:rsidR="0085529D" w:rsidRPr="00926A89" w:rsidRDefault="00000D49"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min FDR&lt;0.02</w:t>
            </w:r>
            <w:r w:rsidR="001B3F4F" w:rsidRPr="00926A89">
              <w:rPr>
                <w:rStyle w:val="None"/>
                <w:rFonts w:ascii="Times New Roman" w:hAnsi="Times New Roman"/>
                <w:b/>
                <w:bCs/>
                <w:sz w:val="24"/>
                <w:szCs w:val="18"/>
              </w:rPr>
              <w:t>,</w:t>
            </w:r>
            <w:r w:rsidR="00263D23" w:rsidRPr="00926A89">
              <w:rPr>
                <w:rStyle w:val="None"/>
                <w:rFonts w:ascii="Times New Roman" w:hAnsi="Times New Roman"/>
                <w:b/>
                <w:bCs/>
                <w:sz w:val="24"/>
                <w:szCs w:val="18"/>
              </w:rPr>
              <w:t xml:space="preserve"> </w:t>
            </w:r>
          </w:p>
          <w:p w14:paraId="35D91E8C" w14:textId="77777777" w:rsidR="00000D49" w:rsidRPr="00926A89" w:rsidRDefault="00000D49" w:rsidP="00E16EDF">
            <w:pPr>
              <w:pStyle w:val="Body"/>
              <w:spacing w:after="0" w:line="240" w:lineRule="auto"/>
              <w:jc w:val="center"/>
              <w:rPr>
                <w:rStyle w:val="None"/>
                <w:rFonts w:ascii="Times New Roman" w:hAnsi="Times New Roman"/>
                <w:b/>
                <w:bCs/>
                <w:sz w:val="24"/>
                <w:szCs w:val="18"/>
              </w:rPr>
            </w:pPr>
            <w:r w:rsidRPr="00926A89">
              <w:rPr>
                <w:rStyle w:val="None"/>
                <w:rFonts w:ascii="Times New Roman" w:hAnsi="Times New Roman"/>
                <w:b/>
                <w:bCs/>
                <w:sz w:val="24"/>
                <w:szCs w:val="18"/>
              </w:rPr>
              <w:t>meanbetafc</w:t>
            </w:r>
            <w:r w:rsidR="001B3F4F" w:rsidRPr="00926A89">
              <w:rPr>
                <w:rStyle w:val="None"/>
                <w:rFonts w:ascii="Times New Roman" w:hAnsi="Times New Roman"/>
                <w:b/>
                <w:bCs/>
                <w:sz w:val="24"/>
                <w:szCs w:val="18"/>
              </w:rPr>
              <w:t xml:space="preserve"> </w:t>
            </w:r>
            <w:r w:rsidRPr="00926A89">
              <w:rPr>
                <w:rStyle w:val="None"/>
                <w:rFonts w:ascii="Times New Roman" w:hAnsi="Times New Roman"/>
                <w:b/>
                <w:bCs/>
                <w:sz w:val="24"/>
                <w:szCs w:val="18"/>
              </w:rPr>
              <w:t>&gt;2%</w:t>
            </w:r>
          </w:p>
        </w:tc>
      </w:tr>
      <w:tr w:rsidR="0085529D" w:rsidRPr="00926A89" w14:paraId="33E3BCE5" w14:textId="77777777" w:rsidTr="0085529D">
        <w:trPr>
          <w:trHeight w:val="218"/>
        </w:trPr>
        <w:tc>
          <w:tcPr>
            <w:tcW w:w="3431" w:type="dxa"/>
            <w:shd w:val="clear" w:color="auto" w:fill="auto"/>
            <w:tcMar>
              <w:top w:w="80" w:type="dxa"/>
              <w:left w:w="80" w:type="dxa"/>
              <w:bottom w:w="80" w:type="dxa"/>
              <w:right w:w="80" w:type="dxa"/>
            </w:tcMar>
            <w:vAlign w:val="center"/>
          </w:tcPr>
          <w:p w14:paraId="71938AAB" w14:textId="77777777" w:rsidR="00000D49" w:rsidRPr="00926A89" w:rsidRDefault="00000D49" w:rsidP="00E16EDF">
            <w:pPr>
              <w:pStyle w:val="Body"/>
              <w:spacing w:after="0" w:line="240" w:lineRule="auto"/>
              <w:rPr>
                <w:sz w:val="24"/>
                <w:szCs w:val="18"/>
              </w:rPr>
            </w:pPr>
            <w:r w:rsidRPr="00926A89">
              <w:rPr>
                <w:rStyle w:val="None"/>
                <w:rFonts w:ascii="Times New Roman" w:hAnsi="Times New Roman"/>
                <w:sz w:val="24"/>
                <w:szCs w:val="18"/>
              </w:rPr>
              <w:t>Placebo (B0F0)</w:t>
            </w:r>
          </w:p>
        </w:tc>
        <w:tc>
          <w:tcPr>
            <w:tcW w:w="2268" w:type="dxa"/>
            <w:vAlign w:val="center"/>
          </w:tcPr>
          <w:p w14:paraId="443BC240" w14:textId="77777777" w:rsidR="00000D49" w:rsidRPr="00926A89" w:rsidDel="00D3065B"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12</w:t>
            </w:r>
          </w:p>
        </w:tc>
        <w:tc>
          <w:tcPr>
            <w:tcW w:w="2268" w:type="dxa"/>
            <w:vAlign w:val="center"/>
          </w:tcPr>
          <w:p w14:paraId="4397DC1A" w14:textId="77777777" w:rsidR="00000D49" w:rsidRPr="00926A89"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18</w:t>
            </w:r>
          </w:p>
        </w:tc>
      </w:tr>
      <w:tr w:rsidR="0085529D" w:rsidRPr="00926A89" w14:paraId="12633803" w14:textId="77777777" w:rsidTr="0085529D">
        <w:trPr>
          <w:trHeight w:val="218"/>
        </w:trPr>
        <w:tc>
          <w:tcPr>
            <w:tcW w:w="3431" w:type="dxa"/>
            <w:shd w:val="clear" w:color="auto" w:fill="auto"/>
            <w:tcMar>
              <w:top w:w="80" w:type="dxa"/>
              <w:left w:w="80" w:type="dxa"/>
              <w:bottom w:w="80" w:type="dxa"/>
              <w:right w:w="80" w:type="dxa"/>
            </w:tcMar>
            <w:vAlign w:val="center"/>
          </w:tcPr>
          <w:p w14:paraId="42D262CD" w14:textId="77777777" w:rsidR="001B3F4F" w:rsidRPr="00926A89" w:rsidRDefault="001B3F4F" w:rsidP="00E16EDF">
            <w:pPr>
              <w:pStyle w:val="Body"/>
              <w:spacing w:after="0" w:line="240" w:lineRule="auto"/>
              <w:rPr>
                <w:sz w:val="24"/>
                <w:szCs w:val="18"/>
              </w:rPr>
            </w:pPr>
            <w:r w:rsidRPr="00926A89">
              <w:rPr>
                <w:rStyle w:val="None"/>
                <w:rFonts w:ascii="Times New Roman" w:hAnsi="Times New Roman"/>
                <w:sz w:val="24"/>
                <w:szCs w:val="18"/>
              </w:rPr>
              <w:t>Folic acid (B0F200)</w:t>
            </w:r>
          </w:p>
        </w:tc>
        <w:tc>
          <w:tcPr>
            <w:tcW w:w="2268" w:type="dxa"/>
            <w:vAlign w:val="center"/>
          </w:tcPr>
          <w:p w14:paraId="1C252280" w14:textId="77777777" w:rsidR="001B3F4F" w:rsidRPr="00926A89" w:rsidDel="00D3065B" w:rsidRDefault="001B3F4F"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19</w:t>
            </w:r>
          </w:p>
        </w:tc>
        <w:tc>
          <w:tcPr>
            <w:tcW w:w="2268" w:type="dxa"/>
            <w:vAlign w:val="center"/>
          </w:tcPr>
          <w:p w14:paraId="57A93BAD" w14:textId="77777777" w:rsidR="001B3F4F" w:rsidRPr="00926A89" w:rsidRDefault="001B3F4F"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27</w:t>
            </w:r>
          </w:p>
        </w:tc>
      </w:tr>
      <w:tr w:rsidR="0085529D" w:rsidRPr="00926A89" w14:paraId="696707D2" w14:textId="77777777" w:rsidTr="0085529D">
        <w:trPr>
          <w:trHeight w:val="434"/>
        </w:trPr>
        <w:tc>
          <w:tcPr>
            <w:tcW w:w="3431" w:type="dxa"/>
            <w:shd w:val="clear" w:color="auto" w:fill="auto"/>
            <w:tcMar>
              <w:top w:w="80" w:type="dxa"/>
              <w:left w:w="80" w:type="dxa"/>
              <w:bottom w:w="80" w:type="dxa"/>
              <w:right w:w="80" w:type="dxa"/>
            </w:tcMar>
            <w:vAlign w:val="center"/>
          </w:tcPr>
          <w:p w14:paraId="03688E9B" w14:textId="77777777" w:rsidR="001B3F4F" w:rsidRPr="00926A89" w:rsidRDefault="001B3F4F" w:rsidP="00E16EDF">
            <w:pPr>
              <w:pStyle w:val="Body"/>
              <w:spacing w:after="0" w:line="240" w:lineRule="auto"/>
              <w:rPr>
                <w:rStyle w:val="None"/>
                <w:rFonts w:ascii="Times New Roman" w:hAnsi="Times New Roman"/>
                <w:sz w:val="24"/>
                <w:szCs w:val="18"/>
              </w:rPr>
            </w:pPr>
            <w:r w:rsidRPr="00926A89">
              <w:rPr>
                <w:rStyle w:val="None"/>
                <w:rFonts w:ascii="Times New Roman" w:hAnsi="Times New Roman"/>
                <w:sz w:val="24"/>
                <w:szCs w:val="18"/>
              </w:rPr>
              <w:t>B</w:t>
            </w:r>
            <w:r w:rsidRPr="00926A89">
              <w:rPr>
                <w:rStyle w:val="None"/>
                <w:rFonts w:ascii="Times New Roman" w:hAnsi="Times New Roman"/>
                <w:sz w:val="24"/>
                <w:szCs w:val="18"/>
                <w:vertAlign w:val="subscript"/>
              </w:rPr>
              <w:t>12</w:t>
            </w:r>
            <w:r w:rsidR="0085529D" w:rsidRPr="00926A89">
              <w:rPr>
                <w:rStyle w:val="None"/>
                <w:rFonts w:ascii="Times New Roman" w:hAnsi="Times New Roman"/>
                <w:sz w:val="24"/>
                <w:szCs w:val="18"/>
              </w:rPr>
              <w:t xml:space="preserve"> (B10</w:t>
            </w:r>
            <w:r w:rsidRPr="00926A89">
              <w:rPr>
                <w:rStyle w:val="None"/>
                <w:rFonts w:ascii="Times New Roman" w:hAnsi="Times New Roman"/>
                <w:sz w:val="24"/>
                <w:szCs w:val="18"/>
              </w:rPr>
              <w:t>F0)</w:t>
            </w:r>
          </w:p>
        </w:tc>
        <w:tc>
          <w:tcPr>
            <w:tcW w:w="2268" w:type="dxa"/>
            <w:vAlign w:val="center"/>
          </w:tcPr>
          <w:p w14:paraId="5D3376AC" w14:textId="77777777" w:rsidR="001B3F4F" w:rsidRPr="00926A89" w:rsidRDefault="001B3F4F"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589</w:t>
            </w:r>
          </w:p>
        </w:tc>
        <w:tc>
          <w:tcPr>
            <w:tcW w:w="2268" w:type="dxa"/>
            <w:vAlign w:val="center"/>
          </w:tcPr>
          <w:p w14:paraId="1A5C7E53" w14:textId="77777777" w:rsidR="001B3F4F" w:rsidRPr="00926A89" w:rsidRDefault="001B3F4F"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2891</w:t>
            </w:r>
          </w:p>
        </w:tc>
      </w:tr>
      <w:tr w:rsidR="0085529D" w:rsidRPr="00926A89" w14:paraId="212BDBD9" w14:textId="77777777" w:rsidTr="0085529D">
        <w:trPr>
          <w:trHeight w:val="434"/>
        </w:trPr>
        <w:tc>
          <w:tcPr>
            <w:tcW w:w="3431" w:type="dxa"/>
            <w:shd w:val="clear" w:color="auto" w:fill="auto"/>
            <w:tcMar>
              <w:top w:w="80" w:type="dxa"/>
              <w:left w:w="80" w:type="dxa"/>
              <w:bottom w:w="80" w:type="dxa"/>
              <w:right w:w="80" w:type="dxa"/>
            </w:tcMar>
            <w:vAlign w:val="center"/>
          </w:tcPr>
          <w:p w14:paraId="30A4030B" w14:textId="77777777" w:rsidR="00000D49" w:rsidRPr="00926A89" w:rsidRDefault="00000D49" w:rsidP="00E16EDF">
            <w:pPr>
              <w:pStyle w:val="Body"/>
              <w:spacing w:after="0" w:line="240" w:lineRule="auto"/>
              <w:rPr>
                <w:sz w:val="24"/>
                <w:szCs w:val="18"/>
              </w:rPr>
            </w:pPr>
            <w:r w:rsidRPr="00926A89">
              <w:rPr>
                <w:rStyle w:val="None"/>
                <w:rFonts w:ascii="Times New Roman" w:hAnsi="Times New Roman"/>
                <w:sz w:val="24"/>
                <w:szCs w:val="18"/>
              </w:rPr>
              <w:t>B</w:t>
            </w:r>
            <w:r w:rsidRPr="00926A89">
              <w:rPr>
                <w:rStyle w:val="None"/>
                <w:rFonts w:ascii="Times New Roman" w:hAnsi="Times New Roman"/>
                <w:sz w:val="24"/>
                <w:szCs w:val="18"/>
                <w:vertAlign w:val="subscript"/>
              </w:rPr>
              <w:t>12</w:t>
            </w:r>
            <w:r w:rsidRPr="00926A89">
              <w:rPr>
                <w:rStyle w:val="None"/>
                <w:rFonts w:ascii="Times New Roman" w:hAnsi="Times New Roman"/>
                <w:sz w:val="24"/>
                <w:szCs w:val="18"/>
              </w:rPr>
              <w:t>+folic acid (B10F200)</w:t>
            </w:r>
          </w:p>
        </w:tc>
        <w:tc>
          <w:tcPr>
            <w:tcW w:w="2268" w:type="dxa"/>
            <w:vAlign w:val="center"/>
          </w:tcPr>
          <w:p w14:paraId="1F158B39" w14:textId="77777777" w:rsidR="00000D49" w:rsidRPr="00926A89" w:rsidDel="00D3065B"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169</w:t>
            </w:r>
          </w:p>
        </w:tc>
        <w:tc>
          <w:tcPr>
            <w:tcW w:w="2268" w:type="dxa"/>
            <w:vAlign w:val="center"/>
          </w:tcPr>
          <w:p w14:paraId="188AD576" w14:textId="77777777" w:rsidR="00000D49" w:rsidRPr="00926A89"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3241</w:t>
            </w:r>
          </w:p>
        </w:tc>
      </w:tr>
      <w:tr w:rsidR="0085529D" w:rsidRPr="00926A89" w14:paraId="1F1A4B35" w14:textId="77777777" w:rsidTr="0085529D">
        <w:trPr>
          <w:trHeight w:val="434"/>
        </w:trPr>
        <w:tc>
          <w:tcPr>
            <w:tcW w:w="3431" w:type="dxa"/>
            <w:shd w:val="clear" w:color="auto" w:fill="auto"/>
            <w:tcMar>
              <w:top w:w="80" w:type="dxa"/>
              <w:left w:w="80" w:type="dxa"/>
              <w:bottom w:w="80" w:type="dxa"/>
              <w:right w:w="80" w:type="dxa"/>
            </w:tcMar>
            <w:vAlign w:val="center"/>
          </w:tcPr>
          <w:p w14:paraId="2A9DCE5A" w14:textId="77777777" w:rsidR="00000D49" w:rsidRPr="00926A89" w:rsidRDefault="00000D49" w:rsidP="00E16EDF">
            <w:pPr>
              <w:pStyle w:val="Body"/>
              <w:spacing w:after="0" w:line="240" w:lineRule="auto"/>
              <w:rPr>
                <w:sz w:val="24"/>
                <w:szCs w:val="18"/>
              </w:rPr>
            </w:pPr>
            <w:r w:rsidRPr="00926A89">
              <w:rPr>
                <w:rStyle w:val="None"/>
                <w:rFonts w:ascii="Times New Roman" w:hAnsi="Times New Roman"/>
                <w:sz w:val="24"/>
                <w:szCs w:val="18"/>
              </w:rPr>
              <w:t>Without_B</w:t>
            </w:r>
            <w:r w:rsidRPr="00926A89">
              <w:rPr>
                <w:rStyle w:val="None"/>
                <w:rFonts w:ascii="Times New Roman" w:hAnsi="Times New Roman"/>
                <w:sz w:val="24"/>
                <w:szCs w:val="18"/>
                <w:vertAlign w:val="subscript"/>
              </w:rPr>
              <w:t>12</w:t>
            </w:r>
            <w:r w:rsidRPr="00926A89">
              <w:rPr>
                <w:rStyle w:val="None"/>
                <w:rFonts w:ascii="Times New Roman" w:hAnsi="Times New Roman"/>
                <w:sz w:val="24"/>
                <w:szCs w:val="18"/>
              </w:rPr>
              <w:t xml:space="preserve"> (B0F200+B0F0)</w:t>
            </w:r>
          </w:p>
        </w:tc>
        <w:tc>
          <w:tcPr>
            <w:tcW w:w="2268" w:type="dxa"/>
            <w:vAlign w:val="center"/>
          </w:tcPr>
          <w:p w14:paraId="03022738" w14:textId="77777777" w:rsidR="00000D49" w:rsidRPr="00926A89" w:rsidDel="00D3065B"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519</w:t>
            </w:r>
          </w:p>
        </w:tc>
        <w:tc>
          <w:tcPr>
            <w:tcW w:w="2268" w:type="dxa"/>
            <w:vAlign w:val="center"/>
          </w:tcPr>
          <w:p w14:paraId="04A73EA1" w14:textId="77777777" w:rsidR="00000D49" w:rsidRPr="00926A89"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1725</w:t>
            </w:r>
          </w:p>
        </w:tc>
      </w:tr>
      <w:tr w:rsidR="0085529D" w:rsidRPr="00926A89" w14:paraId="19866830" w14:textId="77777777" w:rsidTr="0085529D">
        <w:trPr>
          <w:trHeight w:val="434"/>
        </w:trPr>
        <w:tc>
          <w:tcPr>
            <w:tcW w:w="3431" w:type="dxa"/>
            <w:shd w:val="clear" w:color="auto" w:fill="auto"/>
            <w:tcMar>
              <w:top w:w="80" w:type="dxa"/>
              <w:left w:w="80" w:type="dxa"/>
              <w:bottom w:w="80" w:type="dxa"/>
              <w:right w:w="80" w:type="dxa"/>
            </w:tcMar>
            <w:vAlign w:val="center"/>
          </w:tcPr>
          <w:p w14:paraId="4EC3FADF" w14:textId="77777777" w:rsidR="00000D49" w:rsidRPr="00926A89" w:rsidRDefault="00000D49" w:rsidP="00E16EDF">
            <w:pPr>
              <w:pStyle w:val="Body"/>
              <w:spacing w:after="0" w:line="240" w:lineRule="auto"/>
              <w:rPr>
                <w:sz w:val="24"/>
                <w:szCs w:val="18"/>
              </w:rPr>
            </w:pPr>
            <w:r w:rsidRPr="00926A89">
              <w:rPr>
                <w:rStyle w:val="None"/>
                <w:rFonts w:ascii="Times New Roman" w:hAnsi="Times New Roman"/>
                <w:sz w:val="24"/>
                <w:szCs w:val="18"/>
              </w:rPr>
              <w:t>Pooled_B</w:t>
            </w:r>
            <w:r w:rsidRPr="00926A89">
              <w:rPr>
                <w:rStyle w:val="None"/>
                <w:rFonts w:ascii="Times New Roman" w:hAnsi="Times New Roman"/>
                <w:sz w:val="24"/>
                <w:szCs w:val="18"/>
                <w:vertAlign w:val="subscript"/>
              </w:rPr>
              <w:t>12</w:t>
            </w:r>
            <w:r w:rsidRPr="00926A89">
              <w:rPr>
                <w:rStyle w:val="None"/>
                <w:rFonts w:ascii="Times New Roman" w:hAnsi="Times New Roman"/>
                <w:sz w:val="24"/>
                <w:szCs w:val="18"/>
              </w:rPr>
              <w:t xml:space="preserve"> (B10F200+B10F0)</w:t>
            </w:r>
          </w:p>
        </w:tc>
        <w:tc>
          <w:tcPr>
            <w:tcW w:w="2268" w:type="dxa"/>
            <w:vAlign w:val="center"/>
          </w:tcPr>
          <w:p w14:paraId="4F7C2AAB" w14:textId="77777777" w:rsidR="00000D49" w:rsidRPr="00926A89" w:rsidDel="00D3065B"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8609</w:t>
            </w:r>
          </w:p>
        </w:tc>
        <w:tc>
          <w:tcPr>
            <w:tcW w:w="2268" w:type="dxa"/>
            <w:vAlign w:val="center"/>
          </w:tcPr>
          <w:p w14:paraId="697DC89F" w14:textId="77777777" w:rsidR="00000D49" w:rsidRPr="00926A89" w:rsidRDefault="00000D49" w:rsidP="00E16EDF">
            <w:pPr>
              <w:pStyle w:val="Body"/>
              <w:spacing w:after="0" w:line="240" w:lineRule="auto"/>
              <w:jc w:val="center"/>
              <w:rPr>
                <w:rStyle w:val="None"/>
                <w:rFonts w:ascii="Times New Roman" w:hAnsi="Times New Roman"/>
                <w:sz w:val="24"/>
                <w:szCs w:val="18"/>
              </w:rPr>
            </w:pPr>
            <w:r w:rsidRPr="00926A89">
              <w:rPr>
                <w:rStyle w:val="None"/>
                <w:rFonts w:ascii="Times New Roman" w:hAnsi="Times New Roman"/>
                <w:sz w:val="24"/>
                <w:szCs w:val="18"/>
              </w:rPr>
              <w:t>3911</w:t>
            </w:r>
          </w:p>
        </w:tc>
      </w:tr>
    </w:tbl>
    <w:p w14:paraId="5457A68B" w14:textId="77777777" w:rsidR="00734A78" w:rsidRPr="00926A89" w:rsidRDefault="00734A78" w:rsidP="00E16EDF">
      <w:pPr>
        <w:pStyle w:val="Body"/>
        <w:spacing w:line="480" w:lineRule="auto"/>
        <w:jc w:val="both"/>
        <w:rPr>
          <w:rStyle w:val="None"/>
          <w:rFonts w:ascii="Times New Roman" w:eastAsia="Times New Roman" w:hAnsi="Times New Roman" w:cs="Times New Roman"/>
          <w:sz w:val="24"/>
          <w:szCs w:val="24"/>
        </w:rPr>
      </w:pPr>
    </w:p>
    <w:p w14:paraId="419D09AC" w14:textId="77777777" w:rsidR="00734A78" w:rsidRPr="00926A89" w:rsidRDefault="00734A78" w:rsidP="00E16EDF">
      <w:pPr>
        <w:pStyle w:val="Body"/>
        <w:spacing w:line="480" w:lineRule="auto"/>
        <w:jc w:val="both"/>
        <w:rPr>
          <w:rStyle w:val="None"/>
          <w:bCs/>
          <w:sz w:val="24"/>
          <w:szCs w:val="24"/>
        </w:rPr>
        <w:sectPr w:rsidR="00734A78" w:rsidRPr="00926A89" w:rsidSect="00000D49">
          <w:pgSz w:w="11900" w:h="16840"/>
          <w:pgMar w:top="1440" w:right="1440" w:bottom="1440" w:left="1440" w:header="720" w:footer="720" w:gutter="0"/>
          <w:cols w:space="720"/>
          <w:docGrid w:linePitch="326"/>
        </w:sectPr>
      </w:pPr>
      <w:r w:rsidRPr="00926A89">
        <w:rPr>
          <w:rStyle w:val="None"/>
          <w:rFonts w:ascii="Times New Roman" w:hAnsi="Times New Roman"/>
          <w:sz w:val="24"/>
          <w:szCs w:val="24"/>
        </w:rPr>
        <w:t>PMNS, Pune Maternal Nutrition Study; B0F0/Placebo, No supplementation; B0F200, No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folic acid 200 µg; B10F0,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no folic acid; B10F200,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folic acid 200 µg; Without_B</w:t>
      </w:r>
      <w:r w:rsidRPr="00926A89">
        <w:rPr>
          <w:rStyle w:val="None"/>
          <w:rFonts w:ascii="Times New Roman" w:hAnsi="Times New Roman"/>
          <w:sz w:val="24"/>
          <w:szCs w:val="24"/>
          <w:vertAlign w:val="subscript"/>
        </w:rPr>
        <w:t>12</w:t>
      </w:r>
      <w:r w:rsidR="009A4274" w:rsidRPr="00926A89">
        <w:rPr>
          <w:rStyle w:val="None"/>
          <w:rFonts w:ascii="Times New Roman" w:hAnsi="Times New Roman"/>
          <w:sz w:val="24"/>
          <w:szCs w:val="24"/>
        </w:rPr>
        <w:t xml:space="preserve"> (B0F0+B0F200), Placebo and </w:t>
      </w:r>
      <w:r w:rsidRPr="00926A89">
        <w:rPr>
          <w:rStyle w:val="None"/>
          <w:rFonts w:ascii="Times New Roman" w:hAnsi="Times New Roman"/>
          <w:sz w:val="24"/>
          <w:szCs w:val="24"/>
        </w:rPr>
        <w:t>folic acid groups combined; Pooled_B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(B10F0+B10F200), B</w:t>
      </w:r>
      <w:r w:rsidRPr="00926A89">
        <w:rPr>
          <w:rStyle w:val="None"/>
          <w:rFonts w:ascii="Times New Roman" w:hAnsi="Times New Roman"/>
          <w:sz w:val="24"/>
          <w:szCs w:val="24"/>
          <w:vertAlign w:val="subscript"/>
        </w:rPr>
        <w:t>12</w:t>
      </w:r>
      <w:r w:rsidR="009A4274" w:rsidRPr="00926A89">
        <w:rPr>
          <w:rStyle w:val="None"/>
          <w:rFonts w:ascii="Times New Roman" w:hAnsi="Times New Roman"/>
          <w:sz w:val="24"/>
          <w:szCs w:val="24"/>
        </w:rPr>
        <w:t xml:space="preserve"> and </w:t>
      </w:r>
      <w:r w:rsidRPr="00926A89">
        <w:rPr>
          <w:rStyle w:val="None"/>
          <w:rFonts w:ascii="Times New Roman" w:hAnsi="Times New Roman"/>
          <w:sz w:val="24"/>
          <w:szCs w:val="24"/>
        </w:rPr>
        <w:t>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+folic acid groups combined; DMCpGs, differentially methylated CpGs; DMRs, differentially methylated regions; </w:t>
      </w:r>
      <w:r w:rsidR="00B664A8" w:rsidRPr="00926A89">
        <w:rPr>
          <w:rStyle w:val="None"/>
          <w:rFonts w:ascii="Times New Roman" w:hAnsi="Times New Roman"/>
          <w:sz w:val="24"/>
          <w:szCs w:val="24"/>
        </w:rPr>
        <w:t xml:space="preserve">FDR, false discovery </w:t>
      </w:r>
      <w:r w:rsidR="00B664A8" w:rsidRPr="00926A89">
        <w:rPr>
          <w:rStyle w:val="None"/>
          <w:rFonts w:ascii="Times New Roman" w:hAnsi="Times New Roman"/>
          <w:sz w:val="24"/>
          <w:szCs w:val="24"/>
        </w:rPr>
        <w:lastRenderedPageBreak/>
        <w:t xml:space="preserve">rate; </w:t>
      </w:r>
      <w:r w:rsidR="00263D23" w:rsidRPr="00926A89">
        <w:rPr>
          <w:rStyle w:val="None"/>
          <w:rFonts w:ascii="Times New Roman" w:hAnsi="Times New Roman"/>
          <w:sz w:val="24"/>
          <w:szCs w:val="24"/>
        </w:rPr>
        <w:t>Beta</w:t>
      </w:r>
      <w:r w:rsidRPr="00926A89">
        <w:rPr>
          <w:rStyle w:val="None"/>
          <w:rFonts w:ascii="Times New Roman" w:hAnsi="Times New Roman"/>
          <w:sz w:val="24"/>
          <w:szCs w:val="24"/>
        </w:rPr>
        <w:t>_diff, absolute difference</w:t>
      </w:r>
      <w:r w:rsidR="001B3F4F" w:rsidRPr="00926A89">
        <w:rPr>
          <w:rStyle w:val="None"/>
          <w:rFonts w:ascii="Times New Roman" w:hAnsi="Times New Roman"/>
          <w:sz w:val="24"/>
          <w:szCs w:val="24"/>
        </w:rPr>
        <w:t xml:space="preserve">; </w:t>
      </w:r>
      <w:r w:rsidR="001B3F4F" w:rsidRPr="00926A89">
        <w:rPr>
          <w:rStyle w:val="None"/>
          <w:rFonts w:ascii="Times New Roman" w:hAnsi="Times New Roman"/>
          <w:bCs/>
          <w:sz w:val="24"/>
          <w:szCs w:val="24"/>
        </w:rPr>
        <w:t xml:space="preserve">min FDR, </w:t>
      </w:r>
      <w:r w:rsidR="00407051" w:rsidRPr="00926A89">
        <w:rPr>
          <w:rStyle w:val="None"/>
          <w:rFonts w:ascii="Times New Roman" w:hAnsi="Times New Roman"/>
          <w:bCs/>
          <w:sz w:val="24"/>
          <w:szCs w:val="24"/>
        </w:rPr>
        <w:t xml:space="preserve">minimum FDR; </w:t>
      </w:r>
      <w:r w:rsidR="001B3F4F" w:rsidRPr="00926A89">
        <w:rPr>
          <w:rStyle w:val="None"/>
          <w:rFonts w:ascii="Times New Roman" w:hAnsi="Times New Roman"/>
          <w:bCs/>
          <w:sz w:val="24"/>
          <w:szCs w:val="24"/>
        </w:rPr>
        <w:t>meanbetafc</w:t>
      </w:r>
      <w:r w:rsidR="00407051" w:rsidRPr="00926A89">
        <w:rPr>
          <w:rStyle w:val="None"/>
          <w:rFonts w:ascii="Times New Roman" w:hAnsi="Times New Roman"/>
          <w:bCs/>
          <w:sz w:val="24"/>
          <w:szCs w:val="24"/>
        </w:rPr>
        <w:t>, mean beta fold change</w:t>
      </w:r>
    </w:p>
    <w:tbl>
      <w:tblPr>
        <w:tblpPr w:leftFromText="180" w:rightFromText="180" w:vertAnchor="text" w:horzAnchor="margin" w:tblpXSpec="center" w:tblpY="537"/>
        <w:tblW w:w="145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0"/>
        <w:gridCol w:w="835"/>
        <w:gridCol w:w="978"/>
        <w:gridCol w:w="889"/>
        <w:gridCol w:w="1068"/>
        <w:gridCol w:w="1060"/>
        <w:gridCol w:w="1080"/>
        <w:gridCol w:w="1170"/>
        <w:gridCol w:w="990"/>
        <w:gridCol w:w="1080"/>
        <w:gridCol w:w="1170"/>
        <w:gridCol w:w="1170"/>
        <w:gridCol w:w="990"/>
      </w:tblGrid>
      <w:tr w:rsidR="00A01145" w:rsidRPr="00926A89" w14:paraId="68D73BAB" w14:textId="77777777" w:rsidTr="003E0D73">
        <w:trPr>
          <w:trHeight w:val="626"/>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8E9E5"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lastRenderedPageBreak/>
              <w:t>Groups</w:t>
            </w:r>
          </w:p>
        </w:tc>
        <w:tc>
          <w:tcPr>
            <w:tcW w:w="18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1CAEF"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Placebo</w:t>
            </w:r>
          </w:p>
          <w:p w14:paraId="11531D60"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(B0F0)</w:t>
            </w:r>
          </w:p>
        </w:tc>
        <w:tc>
          <w:tcPr>
            <w:tcW w:w="1957" w:type="dxa"/>
            <w:gridSpan w:val="2"/>
            <w:tcBorders>
              <w:top w:val="single" w:sz="4" w:space="0" w:color="000000"/>
              <w:left w:val="single" w:sz="4" w:space="0" w:color="000000"/>
              <w:bottom w:val="single" w:sz="4" w:space="0" w:color="000000"/>
              <w:right w:val="single" w:sz="4" w:space="0" w:color="000000"/>
            </w:tcBorders>
          </w:tcPr>
          <w:p w14:paraId="3C9AAA97"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Folic acid</w:t>
            </w:r>
          </w:p>
          <w:p w14:paraId="148F3DF9"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(B0F200)</w:t>
            </w:r>
          </w:p>
        </w:tc>
        <w:tc>
          <w:tcPr>
            <w:tcW w:w="2140" w:type="dxa"/>
            <w:gridSpan w:val="2"/>
            <w:tcBorders>
              <w:top w:val="single" w:sz="4" w:space="0" w:color="000000"/>
              <w:left w:val="single" w:sz="4" w:space="0" w:color="000000"/>
              <w:bottom w:val="single" w:sz="4" w:space="0" w:color="000000"/>
              <w:right w:val="single" w:sz="4" w:space="0" w:color="000000"/>
            </w:tcBorders>
          </w:tcPr>
          <w:p w14:paraId="56492823"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w:t>
            </w:r>
            <w:r w:rsidRPr="00926A89">
              <w:rPr>
                <w:rStyle w:val="None"/>
                <w:rFonts w:ascii="Times New Roman" w:hAnsi="Times New Roman" w:cs="Times New Roman"/>
                <w:b/>
                <w:bCs/>
                <w:sz w:val="21"/>
                <w:szCs w:val="18"/>
                <w:vertAlign w:val="subscript"/>
              </w:rPr>
              <w:t>12</w:t>
            </w:r>
          </w:p>
          <w:p w14:paraId="4F95A6C6"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(B10F0)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BCE86"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w:t>
            </w:r>
            <w:r w:rsidRPr="00926A89">
              <w:rPr>
                <w:rStyle w:val="None"/>
                <w:rFonts w:ascii="Times New Roman" w:hAnsi="Times New Roman" w:cs="Times New Roman"/>
                <w:b/>
                <w:bCs/>
                <w:sz w:val="21"/>
                <w:szCs w:val="18"/>
                <w:vertAlign w:val="subscript"/>
              </w:rPr>
              <w:t>12</w:t>
            </w:r>
            <w:r w:rsidRPr="00926A89">
              <w:rPr>
                <w:rStyle w:val="None"/>
                <w:rFonts w:ascii="Times New Roman" w:hAnsi="Times New Roman" w:cs="Times New Roman"/>
                <w:b/>
                <w:bCs/>
                <w:sz w:val="21"/>
                <w:szCs w:val="18"/>
              </w:rPr>
              <w:t>+folic acid</w:t>
            </w:r>
          </w:p>
          <w:p w14:paraId="1A9EC74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(B10F200)</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04F34"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Without_B</w:t>
            </w:r>
            <w:r w:rsidRPr="00926A89">
              <w:rPr>
                <w:rStyle w:val="None"/>
                <w:rFonts w:ascii="Times New Roman" w:hAnsi="Times New Roman" w:cs="Times New Roman"/>
                <w:b/>
                <w:bCs/>
                <w:sz w:val="21"/>
                <w:szCs w:val="18"/>
                <w:vertAlign w:val="subscript"/>
              </w:rPr>
              <w:t>12</w:t>
            </w:r>
          </w:p>
          <w:p w14:paraId="1BFB5842"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(B0F0 and B0F200)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591B4"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Pooled_B</w:t>
            </w:r>
            <w:r w:rsidRPr="00926A89">
              <w:rPr>
                <w:rStyle w:val="None"/>
                <w:rFonts w:ascii="Times New Roman" w:hAnsi="Times New Roman" w:cs="Times New Roman"/>
                <w:b/>
                <w:bCs/>
                <w:sz w:val="21"/>
                <w:szCs w:val="18"/>
                <w:vertAlign w:val="subscript"/>
              </w:rPr>
              <w:t>12</w:t>
            </w:r>
          </w:p>
          <w:p w14:paraId="7D6362EE"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(B10F0 and B10F200)</w:t>
            </w:r>
          </w:p>
        </w:tc>
      </w:tr>
      <w:tr w:rsidR="00A01145" w:rsidRPr="00926A89" w14:paraId="6A9E13E4" w14:textId="77777777" w:rsidTr="003E0D73">
        <w:trPr>
          <w:trHeight w:val="626"/>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90F07" w14:textId="77777777" w:rsidR="00A01145" w:rsidRPr="00926A89" w:rsidRDefault="00A01145" w:rsidP="00E16EDF">
            <w:pPr>
              <w:pStyle w:val="Body"/>
              <w:spacing w:after="0" w:line="240" w:lineRule="auto"/>
              <w:rPr>
                <w:rFonts w:ascii="Times New Roman" w:hAnsi="Times New Roman" w:cs="Times New Roman"/>
                <w:sz w:val="21"/>
                <w:szCs w:val="18"/>
              </w:rPr>
            </w:pPr>
            <w:r w:rsidRPr="00926A89">
              <w:rPr>
                <w:rStyle w:val="None"/>
                <w:rFonts w:ascii="Times New Roman" w:hAnsi="Times New Roman" w:cs="Times New Roman"/>
                <w:b/>
                <w:bCs/>
                <w:sz w:val="21"/>
                <w:szCs w:val="18"/>
              </w:rPr>
              <w:t>Gene/Probe ID</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23557"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02A5347C"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(&lt;0.02)</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B1F7D"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6F53B8D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w:t>
            </w:r>
          </w:p>
        </w:tc>
        <w:tc>
          <w:tcPr>
            <w:tcW w:w="889" w:type="dxa"/>
            <w:tcBorders>
              <w:top w:val="single" w:sz="4" w:space="0" w:color="000000"/>
              <w:left w:val="single" w:sz="4" w:space="0" w:color="000000"/>
              <w:bottom w:val="single" w:sz="4" w:space="0" w:color="000000"/>
              <w:right w:val="single" w:sz="4" w:space="0" w:color="000000"/>
            </w:tcBorders>
          </w:tcPr>
          <w:p w14:paraId="79E78E1C"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4343BF62"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(&lt;0.02)</w:t>
            </w:r>
          </w:p>
        </w:tc>
        <w:tc>
          <w:tcPr>
            <w:tcW w:w="1068" w:type="dxa"/>
            <w:tcBorders>
              <w:top w:val="single" w:sz="4" w:space="0" w:color="000000"/>
              <w:left w:val="single" w:sz="4" w:space="0" w:color="000000"/>
              <w:bottom w:val="single" w:sz="4" w:space="0" w:color="000000"/>
              <w:right w:val="single" w:sz="4" w:space="0" w:color="000000"/>
            </w:tcBorders>
          </w:tcPr>
          <w:p w14:paraId="1911EC25"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5F9CFD3D"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w:t>
            </w:r>
          </w:p>
        </w:tc>
        <w:tc>
          <w:tcPr>
            <w:tcW w:w="1060" w:type="dxa"/>
            <w:tcBorders>
              <w:top w:val="single" w:sz="4" w:space="0" w:color="000000"/>
              <w:left w:val="single" w:sz="4" w:space="0" w:color="000000"/>
              <w:bottom w:val="single" w:sz="4" w:space="0" w:color="000000"/>
              <w:right w:val="single" w:sz="4" w:space="0" w:color="000000"/>
            </w:tcBorders>
            <w:vAlign w:val="center"/>
          </w:tcPr>
          <w:p w14:paraId="24ABF709"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7430E0FE"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(&lt;0.02)</w:t>
            </w:r>
          </w:p>
        </w:tc>
        <w:tc>
          <w:tcPr>
            <w:tcW w:w="1080" w:type="dxa"/>
            <w:tcBorders>
              <w:top w:val="single" w:sz="4" w:space="0" w:color="000000"/>
              <w:left w:val="single" w:sz="4" w:space="0" w:color="000000"/>
              <w:bottom w:val="single" w:sz="4" w:space="0" w:color="000000"/>
              <w:right w:val="single" w:sz="4" w:space="0" w:color="000000"/>
            </w:tcBorders>
            <w:vAlign w:val="center"/>
          </w:tcPr>
          <w:p w14:paraId="1234707B"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00CBCA12"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3CE89"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03E727E1"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(&lt;0.02)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19401"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2FC7C178"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5E553"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034B54A2"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(&lt;0.02)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A7628"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5293DC49"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6C1C0"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FDR</w:t>
            </w:r>
          </w:p>
          <w:p w14:paraId="1FF3A570"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(&lt;0.02)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E867D" w14:textId="77777777" w:rsidR="00A01145" w:rsidRPr="00926A89" w:rsidRDefault="00A01145" w:rsidP="00E16EDF">
            <w:pPr>
              <w:pStyle w:val="Body"/>
              <w:spacing w:after="0" w:line="240" w:lineRule="auto"/>
              <w:jc w:val="center"/>
              <w:rPr>
                <w:rStyle w:val="None"/>
                <w:rFonts w:ascii="Times New Roman" w:hAnsi="Times New Roman" w:cs="Times New Roman"/>
                <w:b/>
                <w:bCs/>
                <w:sz w:val="21"/>
                <w:szCs w:val="18"/>
              </w:rPr>
            </w:pPr>
            <w:r w:rsidRPr="00926A89">
              <w:rPr>
                <w:rStyle w:val="None"/>
                <w:rFonts w:ascii="Times New Roman" w:hAnsi="Times New Roman" w:cs="Times New Roman"/>
                <w:b/>
                <w:bCs/>
                <w:sz w:val="21"/>
                <w:szCs w:val="18"/>
              </w:rPr>
              <w:t>Beta diff</w:t>
            </w:r>
          </w:p>
          <w:p w14:paraId="6B1A4A37"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b/>
                <w:bCs/>
                <w:sz w:val="21"/>
                <w:szCs w:val="18"/>
              </w:rPr>
              <w:t>(%)</w:t>
            </w:r>
          </w:p>
        </w:tc>
      </w:tr>
      <w:tr w:rsidR="00A01145" w:rsidRPr="00926A89" w14:paraId="5273FC91" w14:textId="77777777" w:rsidTr="003E0D73">
        <w:trPr>
          <w:trHeight w:val="41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E1208" w14:textId="77777777" w:rsidR="00A01145" w:rsidRPr="00926A89" w:rsidRDefault="00A01145" w:rsidP="00E16EDF">
            <w:pPr>
              <w:pStyle w:val="Body"/>
              <w:spacing w:after="0" w:line="240" w:lineRule="auto"/>
              <w:rPr>
                <w:rFonts w:ascii="Times New Roman" w:hAnsi="Times New Roman" w:cs="Times New Roman"/>
                <w:sz w:val="21"/>
                <w:szCs w:val="18"/>
              </w:rPr>
            </w:pPr>
            <w:r w:rsidRPr="00926A89">
              <w:rPr>
                <w:rStyle w:val="None"/>
                <w:rFonts w:ascii="Times New Roman" w:hAnsi="Times New Roman" w:cs="Times New Roman"/>
                <w:i/>
                <w:iCs/>
                <w:sz w:val="21"/>
                <w:szCs w:val="18"/>
              </w:rPr>
              <w:t>TCF7L2</w:t>
            </w:r>
            <w:r w:rsidRPr="00926A89">
              <w:rPr>
                <w:rStyle w:val="None"/>
                <w:rFonts w:ascii="Times New Roman" w:hAnsi="Times New Roman" w:cs="Times New Roman"/>
                <w:b/>
                <w:sz w:val="21"/>
                <w:szCs w:val="18"/>
              </w:rPr>
              <w:t xml:space="preserve">/ </w:t>
            </w:r>
            <w:r w:rsidRPr="00926A89">
              <w:rPr>
                <w:rStyle w:val="None"/>
                <w:rFonts w:ascii="Times New Roman" w:hAnsi="Times New Roman" w:cs="Times New Roman"/>
                <w:sz w:val="21"/>
                <w:szCs w:val="18"/>
              </w:rPr>
              <w:t>cg03683087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68E95"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89D29"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1401D5C2"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8" w:type="dxa"/>
            <w:tcBorders>
              <w:top w:val="single" w:sz="4" w:space="0" w:color="000000"/>
              <w:left w:val="single" w:sz="4" w:space="0" w:color="000000"/>
              <w:bottom w:val="single" w:sz="4" w:space="0" w:color="000000"/>
              <w:right w:val="single" w:sz="4" w:space="0" w:color="000000"/>
            </w:tcBorders>
          </w:tcPr>
          <w:p w14:paraId="25723F3B"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0" w:type="dxa"/>
            <w:tcBorders>
              <w:top w:val="single" w:sz="4" w:space="0" w:color="000000"/>
              <w:left w:val="single" w:sz="4" w:space="0" w:color="000000"/>
              <w:bottom w:val="single" w:sz="4" w:space="0" w:color="000000"/>
              <w:right w:val="single" w:sz="4" w:space="0" w:color="000000"/>
            </w:tcBorders>
            <w:vAlign w:val="center"/>
          </w:tcPr>
          <w:p w14:paraId="2AF091EA"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0.016</w:t>
            </w:r>
          </w:p>
        </w:tc>
        <w:tc>
          <w:tcPr>
            <w:tcW w:w="1080" w:type="dxa"/>
            <w:tcBorders>
              <w:top w:val="single" w:sz="4" w:space="0" w:color="000000"/>
              <w:left w:val="single" w:sz="4" w:space="0" w:color="000000"/>
              <w:bottom w:val="single" w:sz="4" w:space="0" w:color="000000"/>
              <w:right w:val="single" w:sz="4" w:space="0" w:color="000000"/>
            </w:tcBorders>
            <w:vAlign w:val="center"/>
          </w:tcPr>
          <w:p w14:paraId="6A1A872C"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5.50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09E48" w14:textId="77777777" w:rsidR="00A01145" w:rsidRPr="00926A89" w:rsidRDefault="00092E67"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4F28A"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995C9"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43163"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775FC"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1.0x10</w:t>
            </w:r>
            <w:r w:rsidRPr="00926A89">
              <w:rPr>
                <w:rStyle w:val="None"/>
                <w:rFonts w:ascii="Times New Roman" w:hAnsi="Times New Roman" w:cs="Times New Roman"/>
                <w:sz w:val="21"/>
                <w:szCs w:val="18"/>
                <w:vertAlign w:val="superscript"/>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62846"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4.30</w:t>
            </w:r>
          </w:p>
        </w:tc>
      </w:tr>
      <w:tr w:rsidR="00A01145" w:rsidRPr="00926A89" w14:paraId="35DD68E3" w14:textId="77777777" w:rsidTr="003E0D73">
        <w:trPr>
          <w:trHeight w:val="41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D192C" w14:textId="77777777" w:rsidR="00A01145" w:rsidRPr="00926A89" w:rsidRDefault="00A01145" w:rsidP="00E16EDF">
            <w:pPr>
              <w:pStyle w:val="Body"/>
              <w:spacing w:after="0" w:line="240" w:lineRule="auto"/>
              <w:rPr>
                <w:rFonts w:ascii="Times New Roman" w:hAnsi="Times New Roman" w:cs="Times New Roman"/>
                <w:sz w:val="21"/>
                <w:szCs w:val="18"/>
              </w:rPr>
            </w:pPr>
            <w:r w:rsidRPr="00926A89">
              <w:rPr>
                <w:rStyle w:val="None"/>
                <w:rFonts w:ascii="Times New Roman" w:hAnsi="Times New Roman" w:cs="Times New Roman"/>
                <w:i/>
                <w:iCs/>
                <w:sz w:val="21"/>
                <w:szCs w:val="18"/>
              </w:rPr>
              <w:t>FTO</w:t>
            </w:r>
            <w:r w:rsidRPr="00926A89">
              <w:rPr>
                <w:rStyle w:val="None"/>
                <w:rFonts w:ascii="Times New Roman" w:hAnsi="Times New Roman" w:cs="Times New Roman"/>
                <w:b/>
                <w:sz w:val="21"/>
                <w:szCs w:val="18"/>
              </w:rPr>
              <w:t xml:space="preserve">/ </w:t>
            </w:r>
            <w:r w:rsidRPr="00926A89">
              <w:rPr>
                <w:rStyle w:val="None"/>
                <w:rFonts w:ascii="Times New Roman" w:hAnsi="Times New Roman" w:cs="Times New Roman"/>
                <w:sz w:val="21"/>
                <w:szCs w:val="18"/>
              </w:rPr>
              <w:t>cg26580413</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B864C"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BFF3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328B4A62"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8" w:type="dxa"/>
            <w:tcBorders>
              <w:top w:val="single" w:sz="4" w:space="0" w:color="000000"/>
              <w:left w:val="single" w:sz="4" w:space="0" w:color="000000"/>
              <w:bottom w:val="single" w:sz="4" w:space="0" w:color="000000"/>
              <w:right w:val="single" w:sz="4" w:space="0" w:color="000000"/>
            </w:tcBorders>
          </w:tcPr>
          <w:p w14:paraId="24B1642D"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0" w:type="dxa"/>
            <w:tcBorders>
              <w:top w:val="single" w:sz="4" w:space="0" w:color="000000"/>
              <w:left w:val="single" w:sz="4" w:space="0" w:color="000000"/>
              <w:bottom w:val="single" w:sz="4" w:space="0" w:color="000000"/>
              <w:right w:val="single" w:sz="4" w:space="0" w:color="000000"/>
            </w:tcBorders>
            <w:vAlign w:val="center"/>
          </w:tcPr>
          <w:p w14:paraId="445CCC44"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37153634"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D3924" w14:textId="77777777" w:rsidR="00A01145" w:rsidRPr="00926A89" w:rsidRDefault="00092E67"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5E229"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20EB1"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A874D"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55722"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1.2x10</w:t>
            </w:r>
            <w:r w:rsidRPr="00926A89">
              <w:rPr>
                <w:rStyle w:val="None"/>
                <w:rFonts w:ascii="Times New Roman" w:hAnsi="Times New Roman" w:cs="Times New Roman"/>
                <w:sz w:val="21"/>
                <w:szCs w:val="18"/>
                <w:vertAlign w:val="superscript"/>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5C9C1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6.20</w:t>
            </w:r>
          </w:p>
        </w:tc>
      </w:tr>
      <w:tr w:rsidR="00A01145" w:rsidRPr="00926A89" w14:paraId="74FAC1A4" w14:textId="77777777" w:rsidTr="003E0D73">
        <w:trPr>
          <w:trHeight w:val="41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DA556" w14:textId="77777777" w:rsidR="00A01145" w:rsidRPr="00926A89" w:rsidRDefault="00A01145" w:rsidP="00E16EDF">
            <w:pPr>
              <w:pStyle w:val="Body"/>
              <w:spacing w:after="0" w:line="240" w:lineRule="auto"/>
              <w:rPr>
                <w:rFonts w:ascii="Times New Roman" w:hAnsi="Times New Roman" w:cs="Times New Roman"/>
                <w:sz w:val="21"/>
                <w:szCs w:val="18"/>
              </w:rPr>
            </w:pPr>
            <w:r w:rsidRPr="00926A89">
              <w:rPr>
                <w:rStyle w:val="None"/>
                <w:rFonts w:ascii="Times New Roman" w:hAnsi="Times New Roman" w:cs="Times New Roman"/>
                <w:i/>
                <w:iCs/>
                <w:sz w:val="21"/>
                <w:szCs w:val="18"/>
              </w:rPr>
              <w:t>GALNT2</w:t>
            </w:r>
            <w:r w:rsidRPr="00926A89">
              <w:rPr>
                <w:rStyle w:val="None"/>
                <w:rFonts w:ascii="Times New Roman" w:hAnsi="Times New Roman" w:cs="Times New Roman"/>
                <w:b/>
                <w:sz w:val="21"/>
                <w:szCs w:val="18"/>
              </w:rPr>
              <w:t xml:space="preserve">/ </w:t>
            </w:r>
            <w:r w:rsidRPr="00926A89">
              <w:rPr>
                <w:rStyle w:val="None"/>
                <w:rFonts w:ascii="Times New Roman" w:hAnsi="Times New Roman" w:cs="Times New Roman"/>
                <w:sz w:val="21"/>
                <w:szCs w:val="18"/>
              </w:rPr>
              <w:t>cg00589617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C88B1"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4CDD5"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003954ED" w14:textId="77777777" w:rsidR="00A01145" w:rsidRPr="00926A89" w:rsidRDefault="00A01145" w:rsidP="00E16EDF">
            <w:pPr>
              <w:pStyle w:val="Body"/>
              <w:spacing w:after="0" w:line="240" w:lineRule="auto"/>
              <w:rPr>
                <w:rStyle w:val="None"/>
                <w:rFonts w:ascii="Times New Roman" w:hAnsi="Times New Roman" w:cs="Times New Roman"/>
                <w:sz w:val="21"/>
                <w:szCs w:val="18"/>
              </w:rPr>
            </w:pPr>
            <w:r w:rsidRPr="00926A89">
              <w:rPr>
                <w:rStyle w:val="None"/>
                <w:rFonts w:ascii="Times New Roman" w:hAnsi="Times New Roman" w:cs="Times New Roman"/>
                <w:sz w:val="21"/>
                <w:szCs w:val="18"/>
              </w:rPr>
              <w:t>0.0125</w:t>
            </w:r>
          </w:p>
        </w:tc>
        <w:tc>
          <w:tcPr>
            <w:tcW w:w="1068" w:type="dxa"/>
            <w:tcBorders>
              <w:top w:val="single" w:sz="4" w:space="0" w:color="000000"/>
              <w:left w:val="single" w:sz="4" w:space="0" w:color="000000"/>
              <w:bottom w:val="single" w:sz="4" w:space="0" w:color="000000"/>
              <w:right w:val="single" w:sz="4" w:space="0" w:color="000000"/>
            </w:tcBorders>
          </w:tcPr>
          <w:p w14:paraId="327BB4D5"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7.80</w:t>
            </w:r>
          </w:p>
        </w:tc>
        <w:tc>
          <w:tcPr>
            <w:tcW w:w="1060" w:type="dxa"/>
            <w:tcBorders>
              <w:top w:val="single" w:sz="4" w:space="0" w:color="000000"/>
              <w:left w:val="single" w:sz="4" w:space="0" w:color="000000"/>
              <w:bottom w:val="single" w:sz="4" w:space="0" w:color="000000"/>
              <w:right w:val="single" w:sz="4" w:space="0" w:color="000000"/>
            </w:tcBorders>
            <w:vAlign w:val="center"/>
          </w:tcPr>
          <w:p w14:paraId="4ED513B7"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5F622E84"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7264"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0.014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44A83"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7.10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B3172"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7.0x10</w:t>
            </w:r>
            <w:r w:rsidRPr="00926A89">
              <w:rPr>
                <w:rStyle w:val="None"/>
                <w:rFonts w:ascii="Times New Roman" w:hAnsi="Times New Roman" w:cs="Times New Roman"/>
                <w:sz w:val="21"/>
                <w:szCs w:val="18"/>
                <w:vertAlign w:val="superscript"/>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4C28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6.50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8506B"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9.1x10</w:t>
            </w:r>
            <w:r w:rsidRPr="00926A89">
              <w:rPr>
                <w:rStyle w:val="None"/>
                <w:rFonts w:ascii="Times New Roman" w:hAnsi="Times New Roman" w:cs="Times New Roman"/>
                <w:sz w:val="21"/>
                <w:szCs w:val="18"/>
                <w:vertAlign w:val="superscript"/>
              </w:rPr>
              <w:t>-7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217E0"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7.60</w:t>
            </w:r>
          </w:p>
        </w:tc>
      </w:tr>
      <w:tr w:rsidR="00A01145" w:rsidRPr="00926A89" w14:paraId="3B3D709D" w14:textId="77777777" w:rsidTr="003E0D73">
        <w:trPr>
          <w:trHeight w:val="44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3A58A" w14:textId="77777777" w:rsidR="00A01145" w:rsidRPr="00926A89" w:rsidRDefault="00A01145" w:rsidP="00E16EDF">
            <w:pPr>
              <w:pStyle w:val="Body"/>
              <w:spacing w:after="0" w:line="240" w:lineRule="auto"/>
              <w:rPr>
                <w:rFonts w:ascii="Times New Roman" w:hAnsi="Times New Roman" w:cs="Times New Roman"/>
                <w:sz w:val="21"/>
                <w:szCs w:val="18"/>
              </w:rPr>
            </w:pPr>
            <w:r w:rsidRPr="00926A89">
              <w:rPr>
                <w:rStyle w:val="None"/>
                <w:rFonts w:ascii="Times New Roman" w:hAnsi="Times New Roman" w:cs="Times New Roman"/>
                <w:i/>
                <w:iCs/>
                <w:sz w:val="21"/>
                <w:szCs w:val="18"/>
              </w:rPr>
              <w:t>PPARGC1B</w:t>
            </w:r>
            <w:r w:rsidRPr="00926A89">
              <w:rPr>
                <w:rStyle w:val="None"/>
                <w:rFonts w:ascii="Times New Roman" w:hAnsi="Times New Roman" w:cs="Times New Roman"/>
                <w:b/>
                <w:sz w:val="21"/>
                <w:szCs w:val="18"/>
              </w:rPr>
              <w:t xml:space="preserve">/ </w:t>
            </w:r>
            <w:r w:rsidRPr="00926A89">
              <w:rPr>
                <w:rStyle w:val="None"/>
                <w:rFonts w:ascii="Times New Roman" w:hAnsi="Times New Roman" w:cs="Times New Roman"/>
                <w:sz w:val="21"/>
                <w:szCs w:val="18"/>
              </w:rPr>
              <w:t>cg08928958</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528DCE"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6D62D"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6B235AFB"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8" w:type="dxa"/>
            <w:tcBorders>
              <w:top w:val="single" w:sz="4" w:space="0" w:color="000000"/>
              <w:left w:val="single" w:sz="4" w:space="0" w:color="000000"/>
              <w:bottom w:val="single" w:sz="4" w:space="0" w:color="000000"/>
              <w:right w:val="single" w:sz="4" w:space="0" w:color="000000"/>
            </w:tcBorders>
          </w:tcPr>
          <w:p w14:paraId="46664FD6"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0" w:type="dxa"/>
            <w:tcBorders>
              <w:top w:val="single" w:sz="4" w:space="0" w:color="000000"/>
              <w:left w:val="single" w:sz="4" w:space="0" w:color="000000"/>
              <w:bottom w:val="single" w:sz="4" w:space="0" w:color="000000"/>
              <w:right w:val="single" w:sz="4" w:space="0" w:color="000000"/>
            </w:tcBorders>
            <w:vAlign w:val="center"/>
          </w:tcPr>
          <w:p w14:paraId="5E1199EF"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644B53D1"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B6BA4" w14:textId="77777777" w:rsidR="00A01145" w:rsidRPr="00926A89" w:rsidRDefault="00092E67"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D4FF0"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09076"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2FCBE"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70B37"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5.0x10</w:t>
            </w:r>
            <w:r w:rsidRPr="00926A89">
              <w:rPr>
                <w:rStyle w:val="None"/>
                <w:rFonts w:ascii="Times New Roman" w:hAnsi="Times New Roman" w:cs="Times New Roman"/>
                <w:sz w:val="21"/>
                <w:szCs w:val="18"/>
                <w:vertAlign w:val="superscript"/>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64978" w14:textId="77777777" w:rsidR="00A01145" w:rsidRPr="00926A89" w:rsidRDefault="00A01145" w:rsidP="00E16EDF">
            <w:pPr>
              <w:pStyle w:val="Body"/>
              <w:spacing w:after="0" w:line="240" w:lineRule="auto"/>
              <w:jc w:val="center"/>
              <w:rPr>
                <w:rFonts w:ascii="Times New Roman" w:hAnsi="Times New Roman" w:cs="Times New Roman"/>
                <w:sz w:val="21"/>
                <w:szCs w:val="18"/>
              </w:rPr>
            </w:pPr>
            <w:r w:rsidRPr="00926A89">
              <w:rPr>
                <w:rStyle w:val="None"/>
                <w:rFonts w:ascii="Times New Roman" w:hAnsi="Times New Roman" w:cs="Times New Roman"/>
                <w:sz w:val="21"/>
                <w:szCs w:val="18"/>
              </w:rPr>
              <w:t>7.20</w:t>
            </w:r>
          </w:p>
        </w:tc>
      </w:tr>
      <w:tr w:rsidR="00A01145" w:rsidRPr="00926A89" w14:paraId="6A8F9480" w14:textId="77777777" w:rsidTr="003E0D73">
        <w:trPr>
          <w:trHeight w:val="44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5FFCA" w14:textId="77777777" w:rsidR="00A01145" w:rsidRPr="00926A89" w:rsidRDefault="00A01145" w:rsidP="00E16EDF">
            <w:pPr>
              <w:pStyle w:val="Body"/>
              <w:spacing w:after="0" w:line="240" w:lineRule="auto"/>
              <w:rPr>
                <w:rStyle w:val="None"/>
                <w:rFonts w:ascii="Times New Roman" w:hAnsi="Times New Roman" w:cs="Times New Roman"/>
                <w:i/>
                <w:iCs/>
                <w:sz w:val="21"/>
                <w:szCs w:val="18"/>
              </w:rPr>
            </w:pPr>
            <w:r w:rsidRPr="00926A89">
              <w:rPr>
                <w:rStyle w:val="None"/>
                <w:rFonts w:ascii="Times New Roman" w:hAnsi="Times New Roman" w:cs="Times New Roman"/>
                <w:i/>
                <w:iCs/>
                <w:sz w:val="21"/>
                <w:szCs w:val="18"/>
              </w:rPr>
              <w:t>miR21*</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2D088"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6DDAD"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477321BF"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8" w:type="dxa"/>
            <w:tcBorders>
              <w:top w:val="single" w:sz="4" w:space="0" w:color="000000"/>
              <w:left w:val="single" w:sz="4" w:space="0" w:color="000000"/>
              <w:bottom w:val="single" w:sz="4" w:space="0" w:color="000000"/>
              <w:right w:val="single" w:sz="4" w:space="0" w:color="000000"/>
            </w:tcBorders>
          </w:tcPr>
          <w:p w14:paraId="26E26572"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0" w:type="dxa"/>
            <w:tcBorders>
              <w:top w:val="single" w:sz="4" w:space="0" w:color="000000"/>
              <w:left w:val="single" w:sz="4" w:space="0" w:color="000000"/>
              <w:bottom w:val="single" w:sz="4" w:space="0" w:color="000000"/>
              <w:right w:val="single" w:sz="4" w:space="0" w:color="000000"/>
            </w:tcBorders>
            <w:vAlign w:val="center"/>
          </w:tcPr>
          <w:p w14:paraId="565A7DB6"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1.5x10</w:t>
            </w:r>
            <w:r w:rsidRPr="00926A89">
              <w:rPr>
                <w:rStyle w:val="None"/>
                <w:rFonts w:ascii="Times New Roman" w:hAnsi="Times New Roman" w:cs="Times New Roman"/>
                <w:sz w:val="21"/>
                <w:szCs w:val="18"/>
                <w:vertAlign w:val="superscript"/>
              </w:rPr>
              <w:t>-5</w:t>
            </w:r>
          </w:p>
        </w:tc>
        <w:tc>
          <w:tcPr>
            <w:tcW w:w="1080" w:type="dxa"/>
            <w:tcBorders>
              <w:top w:val="single" w:sz="4" w:space="0" w:color="000000"/>
              <w:left w:val="single" w:sz="4" w:space="0" w:color="000000"/>
              <w:bottom w:val="single" w:sz="4" w:space="0" w:color="000000"/>
              <w:right w:val="single" w:sz="4" w:space="0" w:color="000000"/>
            </w:tcBorders>
            <w:vAlign w:val="center"/>
          </w:tcPr>
          <w:p w14:paraId="68958AE7"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4.30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FEAD50"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3.x10</w:t>
            </w:r>
            <w:r w:rsidRPr="00926A89">
              <w:rPr>
                <w:rStyle w:val="None"/>
                <w:rFonts w:ascii="Times New Roman" w:hAnsi="Times New Roman" w:cs="Times New Roman"/>
                <w:sz w:val="21"/>
                <w:szCs w:val="18"/>
                <w:vertAlign w:val="superscript"/>
              </w:rPr>
              <w:t>-8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BB766"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4.50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775A8"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1.3x10</w:t>
            </w:r>
            <w:r w:rsidRPr="00926A89">
              <w:rPr>
                <w:rStyle w:val="None"/>
                <w:rFonts w:ascii="Times New Roman" w:hAnsi="Times New Roman" w:cs="Times New Roman"/>
                <w:sz w:val="21"/>
                <w:szCs w:val="18"/>
                <w:vertAlign w:val="superscript"/>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9914F"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3.50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87764"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8.0x10</w:t>
            </w:r>
            <w:r w:rsidRPr="00926A89">
              <w:rPr>
                <w:rStyle w:val="None"/>
                <w:rFonts w:ascii="Times New Roman" w:hAnsi="Times New Roman" w:cs="Times New Roman"/>
                <w:sz w:val="21"/>
                <w:szCs w:val="18"/>
                <w:vertAlign w:val="superscript"/>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8FC30"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4.20</w:t>
            </w:r>
          </w:p>
        </w:tc>
      </w:tr>
      <w:tr w:rsidR="00A01145" w:rsidRPr="00926A89" w14:paraId="550DC608" w14:textId="77777777" w:rsidTr="003E0D73">
        <w:trPr>
          <w:trHeight w:val="447"/>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0F541" w14:textId="77777777" w:rsidR="00A01145" w:rsidRPr="00926A89" w:rsidRDefault="00A01145" w:rsidP="00E16EDF">
            <w:pPr>
              <w:pStyle w:val="Body"/>
              <w:spacing w:after="0" w:line="240" w:lineRule="auto"/>
              <w:rPr>
                <w:rStyle w:val="None"/>
                <w:rFonts w:ascii="Times New Roman" w:hAnsi="Times New Roman" w:cs="Times New Roman"/>
                <w:i/>
                <w:iCs/>
                <w:sz w:val="21"/>
                <w:szCs w:val="18"/>
              </w:rPr>
            </w:pPr>
            <w:r w:rsidRPr="00926A89">
              <w:rPr>
                <w:rStyle w:val="None"/>
                <w:rFonts w:ascii="Times New Roman" w:hAnsi="Times New Roman" w:cs="Times New Roman"/>
                <w:i/>
                <w:iCs/>
                <w:sz w:val="21"/>
                <w:szCs w:val="18"/>
              </w:rPr>
              <w:t>SKI*</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D70AA"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A8107D"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889" w:type="dxa"/>
            <w:tcBorders>
              <w:top w:val="single" w:sz="4" w:space="0" w:color="000000"/>
              <w:left w:val="single" w:sz="4" w:space="0" w:color="000000"/>
              <w:bottom w:val="single" w:sz="4" w:space="0" w:color="000000"/>
              <w:right w:val="single" w:sz="4" w:space="0" w:color="000000"/>
            </w:tcBorders>
          </w:tcPr>
          <w:p w14:paraId="248D4003"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8" w:type="dxa"/>
            <w:tcBorders>
              <w:top w:val="single" w:sz="4" w:space="0" w:color="000000"/>
              <w:left w:val="single" w:sz="4" w:space="0" w:color="000000"/>
              <w:bottom w:val="single" w:sz="4" w:space="0" w:color="000000"/>
              <w:right w:val="single" w:sz="4" w:space="0" w:color="000000"/>
            </w:tcBorders>
          </w:tcPr>
          <w:p w14:paraId="59DD7A32"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60" w:type="dxa"/>
            <w:tcBorders>
              <w:top w:val="single" w:sz="4" w:space="0" w:color="000000"/>
              <w:left w:val="single" w:sz="4" w:space="0" w:color="000000"/>
              <w:bottom w:val="single" w:sz="4" w:space="0" w:color="000000"/>
              <w:right w:val="single" w:sz="4" w:space="0" w:color="000000"/>
            </w:tcBorders>
            <w:vAlign w:val="center"/>
          </w:tcPr>
          <w:p w14:paraId="20A5B877"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10A28114"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E998F" w14:textId="77777777" w:rsidR="00A01145" w:rsidRPr="00926A89" w:rsidRDefault="00092E67"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5CCC2"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CDEBB"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984E0"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B5027"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7.0x10</w:t>
            </w:r>
            <w:r w:rsidRPr="00926A89">
              <w:rPr>
                <w:rStyle w:val="None"/>
                <w:rFonts w:ascii="Times New Roman" w:hAnsi="Times New Roman" w:cs="Times New Roman"/>
                <w:sz w:val="21"/>
                <w:szCs w:val="18"/>
                <w:vertAlign w:val="superscript"/>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ECCA5" w14:textId="77777777" w:rsidR="00A01145" w:rsidRPr="00926A89" w:rsidRDefault="00A01145" w:rsidP="00E16EDF">
            <w:pPr>
              <w:pStyle w:val="Body"/>
              <w:spacing w:after="0" w:line="240" w:lineRule="auto"/>
              <w:jc w:val="center"/>
              <w:rPr>
                <w:rStyle w:val="None"/>
                <w:rFonts w:ascii="Times New Roman" w:hAnsi="Times New Roman" w:cs="Times New Roman"/>
                <w:sz w:val="21"/>
                <w:szCs w:val="18"/>
              </w:rPr>
            </w:pPr>
            <w:r w:rsidRPr="00926A89">
              <w:rPr>
                <w:rStyle w:val="None"/>
                <w:rFonts w:ascii="Times New Roman" w:hAnsi="Times New Roman" w:cs="Times New Roman"/>
                <w:sz w:val="21"/>
                <w:szCs w:val="18"/>
              </w:rPr>
              <w:t>4.70</w:t>
            </w:r>
          </w:p>
        </w:tc>
      </w:tr>
    </w:tbl>
    <w:p w14:paraId="0C7316EC" w14:textId="77777777" w:rsidR="00A01145" w:rsidRPr="00926A89" w:rsidRDefault="003E6F85" w:rsidP="00E16EDF">
      <w:pPr>
        <w:pStyle w:val="Body"/>
        <w:spacing w:after="0"/>
        <w:rPr>
          <w:rStyle w:val="None"/>
          <w:rFonts w:ascii="Times New Roman" w:hAnsi="Times New Roman"/>
          <w:b/>
          <w:bCs/>
          <w:sz w:val="24"/>
          <w:szCs w:val="24"/>
        </w:rPr>
      </w:pPr>
      <w:r w:rsidRPr="00926A89">
        <w:rPr>
          <w:rStyle w:val="None"/>
          <w:rFonts w:ascii="Times New Roman" w:hAnsi="Times New Roman"/>
          <w:b/>
          <w:bCs/>
          <w:sz w:val="24"/>
          <w:szCs w:val="24"/>
        </w:rPr>
        <w:t>Table</w:t>
      </w:r>
      <w:r w:rsidR="00A01145" w:rsidRPr="00926A89">
        <w:rPr>
          <w:rStyle w:val="None"/>
          <w:rFonts w:ascii="Times New Roman" w:hAnsi="Times New Roman"/>
          <w:b/>
          <w:bCs/>
          <w:sz w:val="24"/>
          <w:szCs w:val="24"/>
        </w:rPr>
        <w:t xml:space="preserve"> 4. Status of selected DMCpGs and DMRs in various supplementation and analysis groups in </w:t>
      </w:r>
      <w:r w:rsidR="00601CF1" w:rsidRPr="00926A89">
        <w:rPr>
          <w:rStyle w:val="None"/>
          <w:rFonts w:ascii="Times New Roman" w:hAnsi="Times New Roman"/>
          <w:b/>
          <w:bCs/>
          <w:sz w:val="24"/>
          <w:szCs w:val="24"/>
        </w:rPr>
        <w:t xml:space="preserve">the </w:t>
      </w:r>
      <w:r w:rsidR="00A01145" w:rsidRPr="00926A89">
        <w:rPr>
          <w:rStyle w:val="None"/>
          <w:rFonts w:ascii="Times New Roman" w:hAnsi="Times New Roman"/>
          <w:b/>
          <w:bCs/>
          <w:sz w:val="24"/>
          <w:szCs w:val="24"/>
        </w:rPr>
        <w:t>PMNS cohort</w:t>
      </w:r>
    </w:p>
    <w:p w14:paraId="3643126F" w14:textId="77777777" w:rsidR="00A01145" w:rsidRPr="00926A89" w:rsidRDefault="00A01145" w:rsidP="00E16EDF">
      <w:pPr>
        <w:pStyle w:val="Body"/>
        <w:spacing w:after="0"/>
        <w:rPr>
          <w:rStyle w:val="None"/>
          <w:rFonts w:ascii="Times New Roman" w:hAnsi="Times New Roman"/>
          <w:b/>
          <w:bCs/>
          <w:sz w:val="24"/>
          <w:szCs w:val="24"/>
        </w:rPr>
      </w:pPr>
    </w:p>
    <w:p w14:paraId="4626F6BA" w14:textId="77777777" w:rsidR="00A01145" w:rsidRPr="00926A89" w:rsidRDefault="00A01145" w:rsidP="00E16EDF">
      <w:pPr>
        <w:pStyle w:val="Body"/>
        <w:spacing w:after="120" w:line="480" w:lineRule="auto"/>
        <w:jc w:val="both"/>
        <w:rPr>
          <w:rStyle w:val="None"/>
          <w:rFonts w:ascii="Times New Roman" w:hAnsi="Times New Roman"/>
          <w:bCs/>
          <w:sz w:val="24"/>
          <w:szCs w:val="24"/>
        </w:rPr>
      </w:pPr>
      <w:r w:rsidRPr="00926A89">
        <w:rPr>
          <w:rStyle w:val="None"/>
          <w:rFonts w:ascii="Times New Roman" w:hAnsi="Times New Roman"/>
          <w:sz w:val="24"/>
          <w:szCs w:val="24"/>
        </w:rPr>
        <w:t>PMNS, Pune Maternal Nutrition Study; B0F0/Placebo, No supplementation; B0F200, No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folic acid 200 µg;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folic acid 200 µg; B10F0,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10 µg, no folic acid; B10F200, Without_B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(B0F0+B0F200), Placebo+folic acid groups combined; Pooled_B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(B10F0+B10F200),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 and B</w:t>
      </w:r>
      <w:r w:rsidRPr="00926A89">
        <w:rPr>
          <w:rStyle w:val="None"/>
          <w:rFonts w:ascii="Times New Roman" w:hAnsi="Times New Roman"/>
          <w:sz w:val="24"/>
          <w:szCs w:val="24"/>
          <w:vertAlign w:val="subscript"/>
        </w:rPr>
        <w:t>12</w:t>
      </w:r>
      <w:r w:rsidRPr="00926A89">
        <w:rPr>
          <w:rStyle w:val="None"/>
          <w:rFonts w:ascii="Times New Roman" w:hAnsi="Times New Roman"/>
          <w:sz w:val="24"/>
          <w:szCs w:val="24"/>
        </w:rPr>
        <w:t xml:space="preserve">+folic acid groups combined; </w:t>
      </w:r>
      <w:r w:rsidRPr="00926A89">
        <w:rPr>
          <w:rStyle w:val="None"/>
          <w:rFonts w:ascii="Times New Roman" w:hAnsi="Times New Roman"/>
          <w:bCs/>
          <w:sz w:val="24"/>
          <w:szCs w:val="24"/>
        </w:rPr>
        <w:t xml:space="preserve">DMCpG, differentially methylated CpG; DMR, differentially methylated region; </w:t>
      </w:r>
      <w:r w:rsidRPr="00926A89">
        <w:rPr>
          <w:rStyle w:val="None"/>
          <w:rFonts w:ascii="Times New Roman" w:hAnsi="Times New Roman"/>
          <w:sz w:val="24"/>
          <w:szCs w:val="24"/>
        </w:rPr>
        <w:t xml:space="preserve">FDR, false discovery rate; Beta_diff, beta difference, x, locus/probe that did not pass FDR; </w:t>
      </w:r>
      <w:r w:rsidRPr="00926A89">
        <w:rPr>
          <w:rStyle w:val="None"/>
          <w:rFonts w:ascii="Times New Roman" w:hAnsi="Times New Roman"/>
          <w:bCs/>
          <w:sz w:val="24"/>
          <w:szCs w:val="24"/>
        </w:rPr>
        <w:t xml:space="preserve">min FDR, minimum FDR; meanbetafc, mean beta fold change; *, represents DMRs where minFDR and meanBeta differences are mentioned. The meanbetafc ic calculated from 12 and 4 CpGs in </w:t>
      </w:r>
      <w:r w:rsidRPr="00926A89">
        <w:rPr>
          <w:rStyle w:val="None"/>
          <w:rFonts w:ascii="Times New Roman" w:hAnsi="Times New Roman"/>
          <w:bCs/>
          <w:i/>
          <w:sz w:val="24"/>
          <w:szCs w:val="24"/>
        </w:rPr>
        <w:t>mir21</w:t>
      </w:r>
      <w:r w:rsidRPr="00926A89">
        <w:rPr>
          <w:rStyle w:val="None"/>
          <w:rFonts w:ascii="Times New Roman" w:hAnsi="Times New Roman"/>
          <w:bCs/>
          <w:sz w:val="24"/>
          <w:szCs w:val="24"/>
        </w:rPr>
        <w:t xml:space="preserve"> and </w:t>
      </w:r>
      <w:r w:rsidRPr="00926A89">
        <w:rPr>
          <w:rStyle w:val="None"/>
          <w:rFonts w:ascii="Times New Roman" w:hAnsi="Times New Roman"/>
          <w:bCs/>
          <w:i/>
          <w:sz w:val="24"/>
          <w:szCs w:val="24"/>
        </w:rPr>
        <w:t>SKI</w:t>
      </w:r>
      <w:r w:rsidRPr="00926A89">
        <w:rPr>
          <w:rStyle w:val="None"/>
          <w:rFonts w:ascii="Times New Roman" w:hAnsi="Times New Roman"/>
          <w:bCs/>
          <w:sz w:val="24"/>
          <w:szCs w:val="24"/>
        </w:rPr>
        <w:t xml:space="preserve"> genes respectively.</w:t>
      </w:r>
    </w:p>
    <w:p w14:paraId="5FD42592" w14:textId="77777777" w:rsidR="00AD42CB" w:rsidRPr="00926A89" w:rsidRDefault="00AD42CB" w:rsidP="00E16EDF">
      <w:pPr>
        <w:pStyle w:val="Body"/>
        <w:spacing w:after="120" w:line="480" w:lineRule="auto"/>
        <w:jc w:val="both"/>
        <w:sectPr w:rsidR="00AD42CB" w:rsidRPr="00926A89" w:rsidSect="00734A78">
          <w:pgSz w:w="16840" w:h="11900" w:orient="landscape"/>
          <w:pgMar w:top="1440" w:right="1440" w:bottom="1440" w:left="1440" w:header="720" w:footer="720" w:gutter="0"/>
          <w:cols w:space="720"/>
          <w:docGrid w:linePitch="326"/>
        </w:sectPr>
      </w:pPr>
    </w:p>
    <w:p w14:paraId="68B2305F" w14:textId="77777777" w:rsidR="00AD42CB" w:rsidRPr="00926A89" w:rsidRDefault="00AD42CB" w:rsidP="00E16EDF">
      <w:pPr>
        <w:spacing w:line="360" w:lineRule="auto"/>
        <w:jc w:val="both"/>
        <w:rPr>
          <w:b/>
        </w:rPr>
      </w:pPr>
      <w:r w:rsidRPr="00926A89">
        <w:rPr>
          <w:b/>
        </w:rPr>
        <w:lastRenderedPageBreak/>
        <w:t xml:space="preserve">List of </w:t>
      </w:r>
      <w:r w:rsidR="003E6F85" w:rsidRPr="00926A89">
        <w:rPr>
          <w:b/>
        </w:rPr>
        <w:t>supplementary</w:t>
      </w:r>
      <w:r w:rsidRPr="00926A89">
        <w:rPr>
          <w:b/>
        </w:rPr>
        <w:t xml:space="preserve"> </w:t>
      </w:r>
      <w:r w:rsidR="003E6F85" w:rsidRPr="00926A89">
        <w:rPr>
          <w:b/>
        </w:rPr>
        <w:t>figure</w:t>
      </w:r>
      <w:r w:rsidRPr="00926A89">
        <w:rPr>
          <w:b/>
        </w:rPr>
        <w:t xml:space="preserve">s and </w:t>
      </w:r>
      <w:r w:rsidR="003E6F85" w:rsidRPr="00926A89">
        <w:rPr>
          <w:b/>
        </w:rPr>
        <w:t>table</w:t>
      </w:r>
      <w:r w:rsidRPr="00926A89">
        <w:rPr>
          <w:b/>
        </w:rPr>
        <w:t xml:space="preserve">s </w:t>
      </w:r>
    </w:p>
    <w:p w14:paraId="16F6A0A7" w14:textId="77777777" w:rsidR="00407E71" w:rsidRPr="00926A89" w:rsidRDefault="00407E71" w:rsidP="00407E71">
      <w:pPr>
        <w:pStyle w:val="Body"/>
        <w:spacing w:after="0" w:line="480" w:lineRule="auto"/>
        <w:ind w:left="360"/>
        <w:jc w:val="both"/>
        <w:rPr>
          <w:rStyle w:val="None"/>
          <w:rFonts w:ascii="Times New Roman" w:eastAsia="Times New Roman" w:hAnsi="Times New Roman" w:cs="Times New Roman"/>
          <w:sz w:val="24"/>
          <w:szCs w:val="24"/>
        </w:rPr>
      </w:pPr>
      <w:r w:rsidRPr="00926A89">
        <w:rPr>
          <w:rStyle w:val="None"/>
          <w:rFonts w:ascii="Times New Roman" w:hAnsi="Times New Roman"/>
          <w:sz w:val="24"/>
          <w:szCs w:val="24"/>
        </w:rPr>
        <w:t>Supplementary material includes two figures and 16</w:t>
      </w:r>
      <w:r w:rsidRPr="00926A89">
        <w:rPr>
          <w:rStyle w:val="None"/>
          <w:rFonts w:ascii="Times New Roman" w:hAnsi="Times New Roman"/>
          <w:sz w:val="24"/>
          <w:szCs w:val="24"/>
          <w:lang w:val="pt-PT"/>
        </w:rPr>
        <w:t xml:space="preserve"> tables.</w:t>
      </w:r>
    </w:p>
    <w:p w14:paraId="1045AB2A" w14:textId="287D152E" w:rsidR="00AD42CB" w:rsidRPr="00926A89" w:rsidRDefault="00407E71" w:rsidP="00E16EDF">
      <w:pPr>
        <w:spacing w:line="360" w:lineRule="auto"/>
        <w:jc w:val="both"/>
        <w:rPr>
          <w:b/>
          <w:bCs/>
        </w:rPr>
      </w:pPr>
      <w:r w:rsidRPr="00926A89">
        <w:rPr>
          <w:b/>
          <w:bCs/>
        </w:rPr>
        <w:t>Supplementary Information</w:t>
      </w:r>
      <w:r w:rsidR="00AD42CB" w:rsidRPr="00926A89">
        <w:rPr>
          <w:b/>
          <w:bCs/>
        </w:rPr>
        <w:t xml:space="preserve"> File 1</w:t>
      </w:r>
      <w:r w:rsidR="005C177F" w:rsidRPr="00926A89">
        <w:rPr>
          <w:b/>
          <w:bCs/>
        </w:rPr>
        <w:t xml:space="preserve"> -</w:t>
      </w:r>
      <w:r w:rsidR="00AD42CB" w:rsidRPr="00926A89">
        <w:rPr>
          <w:b/>
          <w:bCs/>
        </w:rPr>
        <w:t xml:space="preserve"> .docx</w:t>
      </w:r>
    </w:p>
    <w:p w14:paraId="5BC42287" w14:textId="77777777" w:rsidR="00AD42CB" w:rsidRPr="00926A89" w:rsidRDefault="003E6F85" w:rsidP="00E16EDF">
      <w:pPr>
        <w:spacing w:line="360" w:lineRule="auto"/>
        <w:ind w:left="720"/>
        <w:jc w:val="both"/>
        <w:rPr>
          <w:bCs/>
          <w:lang w:val="en-SG"/>
        </w:rPr>
      </w:pPr>
      <w:r w:rsidRPr="00926A89">
        <w:rPr>
          <w:b/>
          <w:bCs/>
          <w:lang w:val="en-SG"/>
        </w:rPr>
        <w:t>Supplementary</w:t>
      </w:r>
      <w:r w:rsidR="00AD42CB" w:rsidRPr="00926A89">
        <w:rPr>
          <w:b/>
          <w:bCs/>
        </w:rPr>
        <w:t xml:space="preserve"> </w:t>
      </w:r>
      <w:r w:rsidRPr="00926A89">
        <w:rPr>
          <w:b/>
          <w:bCs/>
        </w:rPr>
        <w:t>Figure</w:t>
      </w:r>
      <w:r w:rsidR="00AD42CB" w:rsidRPr="00926A89">
        <w:rPr>
          <w:b/>
          <w:bCs/>
        </w:rPr>
        <w:t xml:space="preserve"> 1</w:t>
      </w:r>
      <w:r w:rsidR="005C177F" w:rsidRPr="00926A89">
        <w:rPr>
          <w:b/>
          <w:bCs/>
        </w:rPr>
        <w:t xml:space="preserve"> -</w:t>
      </w:r>
      <w:r w:rsidR="00AD42CB" w:rsidRPr="00926A89">
        <w:rPr>
          <w:b/>
          <w:bCs/>
        </w:rPr>
        <w:t xml:space="preserve"> </w:t>
      </w:r>
      <w:r w:rsidR="00AD42CB" w:rsidRPr="00926A89">
        <w:rPr>
          <w:bCs/>
          <w:lang w:val="en-SG"/>
        </w:rPr>
        <w:t>Technical validation of selected loci by pyrosequencing.</w:t>
      </w:r>
    </w:p>
    <w:p w14:paraId="0E6D7EB2" w14:textId="77777777" w:rsidR="00AD42CB" w:rsidRPr="00926A89" w:rsidRDefault="003E6F85" w:rsidP="00E16EDF">
      <w:pPr>
        <w:spacing w:line="360" w:lineRule="auto"/>
        <w:ind w:left="720"/>
        <w:jc w:val="both"/>
        <w:rPr>
          <w:bCs/>
          <w:lang w:val="en-SG"/>
        </w:rPr>
      </w:pPr>
      <w:r w:rsidRPr="00926A89">
        <w:rPr>
          <w:b/>
          <w:bCs/>
          <w:lang w:val="en-SG"/>
        </w:rPr>
        <w:t>Supplementary</w:t>
      </w:r>
      <w:r w:rsidR="00AD42CB" w:rsidRPr="00926A89">
        <w:rPr>
          <w:b/>
          <w:bCs/>
          <w:lang w:val="en-SG"/>
        </w:rPr>
        <w:t xml:space="preserve"> </w:t>
      </w:r>
      <w:r w:rsidRPr="00926A89">
        <w:rPr>
          <w:b/>
          <w:bCs/>
          <w:lang w:val="en-SG"/>
        </w:rPr>
        <w:t>Figure</w:t>
      </w:r>
      <w:r w:rsidR="00AD42CB" w:rsidRPr="00926A89">
        <w:rPr>
          <w:b/>
          <w:bCs/>
          <w:lang w:val="en-SG"/>
        </w:rPr>
        <w:t xml:space="preserve"> 2</w:t>
      </w:r>
      <w:r w:rsidR="005C177F" w:rsidRPr="00926A89">
        <w:rPr>
          <w:b/>
          <w:bCs/>
          <w:lang w:val="en-SG"/>
        </w:rPr>
        <w:t xml:space="preserve"> -</w:t>
      </w:r>
      <w:r w:rsidR="00AD42CB" w:rsidRPr="00926A89">
        <w:rPr>
          <w:b/>
          <w:bCs/>
          <w:lang w:val="en-SG"/>
        </w:rPr>
        <w:t xml:space="preserve"> </w:t>
      </w:r>
      <w:r w:rsidR="00AD42CB" w:rsidRPr="00926A89">
        <w:rPr>
          <w:bCs/>
          <w:lang w:val="en-SG"/>
        </w:rPr>
        <w:t xml:space="preserve">Gender specific methylation changes at </w:t>
      </w:r>
      <w:r w:rsidR="00AD42CB" w:rsidRPr="00926A89">
        <w:rPr>
          <w:bCs/>
          <w:i/>
          <w:lang w:val="en-SG"/>
        </w:rPr>
        <w:t xml:space="preserve">FTO </w:t>
      </w:r>
      <w:r w:rsidR="00AD42CB" w:rsidRPr="00926A89">
        <w:rPr>
          <w:bCs/>
          <w:lang w:val="en-SG"/>
        </w:rPr>
        <w:t>and</w:t>
      </w:r>
      <w:r w:rsidR="00AD42CB" w:rsidRPr="00926A89">
        <w:rPr>
          <w:bCs/>
          <w:i/>
          <w:lang w:val="en-SG"/>
        </w:rPr>
        <w:t xml:space="preserve"> TCF7L2</w:t>
      </w:r>
      <w:r w:rsidR="00AD42CB" w:rsidRPr="00926A89">
        <w:rPr>
          <w:bCs/>
          <w:lang w:val="en-SG"/>
        </w:rPr>
        <w:t xml:space="preserve"> loci in the Chikki Trial.</w:t>
      </w:r>
    </w:p>
    <w:p w14:paraId="7D44BD3F" w14:textId="22B668EC" w:rsidR="00AD42CB" w:rsidRPr="00926A89" w:rsidRDefault="003E6F85" w:rsidP="00E16EDF">
      <w:pPr>
        <w:spacing w:line="360" w:lineRule="auto"/>
        <w:ind w:left="720"/>
        <w:jc w:val="both"/>
      </w:pPr>
      <w:r w:rsidRPr="00926A89">
        <w:rPr>
          <w:b/>
          <w:bCs/>
          <w:lang w:val="en-SG"/>
        </w:rPr>
        <w:t>Table</w:t>
      </w:r>
      <w:r w:rsidR="00AD42CB" w:rsidRPr="00926A89">
        <w:rPr>
          <w:b/>
          <w:bCs/>
          <w:lang w:val="en-SG"/>
        </w:rPr>
        <w:t xml:space="preserve"> S1</w:t>
      </w:r>
      <w:r w:rsidR="005C177F" w:rsidRPr="00926A89">
        <w:rPr>
          <w:b/>
          <w:bCs/>
          <w:lang w:val="en-SG"/>
        </w:rPr>
        <w:t>-</w:t>
      </w:r>
      <w:r w:rsidR="00AD42CB" w:rsidRPr="00926A89">
        <w:rPr>
          <w:bCs/>
          <w:lang w:val="en-SG"/>
        </w:rPr>
        <w:t xml:space="preserve"> </w:t>
      </w:r>
      <w:r w:rsidR="00AD42CB" w:rsidRPr="00926A89">
        <w:t>Composition of the nutrient bar used in the Chikki Trial.</w:t>
      </w:r>
    </w:p>
    <w:p w14:paraId="511D10CC" w14:textId="2397ACB4" w:rsidR="00AD42CB" w:rsidRPr="00926A89" w:rsidRDefault="003E6F85" w:rsidP="00E16EDF">
      <w:pPr>
        <w:spacing w:line="360" w:lineRule="auto"/>
        <w:ind w:left="720"/>
        <w:jc w:val="both"/>
        <w:rPr>
          <w:b/>
        </w:rPr>
      </w:pPr>
      <w:r w:rsidRPr="00926A89">
        <w:rPr>
          <w:b/>
        </w:rPr>
        <w:t>Table</w:t>
      </w:r>
      <w:r w:rsidR="00AD42CB" w:rsidRPr="00926A89">
        <w:rPr>
          <w:b/>
        </w:rPr>
        <w:t xml:space="preserve"> S</w:t>
      </w:r>
      <w:r w:rsidR="00407E71" w:rsidRPr="00926A89">
        <w:rPr>
          <w:b/>
        </w:rPr>
        <w:t>2</w:t>
      </w:r>
      <w:r w:rsidR="005C177F" w:rsidRPr="00926A89">
        <w:rPr>
          <w:b/>
        </w:rPr>
        <w:t>-</w:t>
      </w:r>
      <w:r w:rsidR="00AD42CB" w:rsidRPr="00926A89">
        <w:rPr>
          <w:b/>
        </w:rPr>
        <w:t xml:space="preserve"> </w:t>
      </w:r>
      <w:r w:rsidR="00AD42CB" w:rsidRPr="00926A89">
        <w:rPr>
          <w:rFonts w:eastAsia="Times New Roman"/>
          <w:bCs/>
          <w:lang w:val="en-SG" w:eastAsia="en-SG"/>
        </w:rPr>
        <w:t>Primer sequences for pyrosequencing.</w:t>
      </w:r>
    </w:p>
    <w:p w14:paraId="631A4623" w14:textId="1E5F453C" w:rsidR="00AD42CB" w:rsidRPr="00926A89" w:rsidRDefault="003E6F85" w:rsidP="00E16EDF">
      <w:pPr>
        <w:spacing w:line="360" w:lineRule="auto"/>
        <w:ind w:left="720"/>
        <w:jc w:val="both"/>
        <w:rPr>
          <w:rFonts w:eastAsia="Times New Roman"/>
          <w:color w:val="000000"/>
          <w:lang w:val="en-SG" w:eastAsia="en-SG"/>
        </w:rPr>
      </w:pPr>
      <w:r w:rsidRPr="00926A89">
        <w:rPr>
          <w:rFonts w:eastAsia="Times New Roman"/>
          <w:b/>
          <w:color w:val="000000"/>
          <w:lang w:val="en-SG" w:eastAsia="en-SG"/>
        </w:rPr>
        <w:t>Table</w:t>
      </w:r>
      <w:r w:rsidR="00AD42CB" w:rsidRPr="00926A89">
        <w:rPr>
          <w:rFonts w:eastAsia="Times New Roman"/>
          <w:b/>
          <w:color w:val="000000"/>
          <w:lang w:val="en-SG" w:eastAsia="en-SG"/>
        </w:rPr>
        <w:t xml:space="preserve"> S</w:t>
      </w:r>
      <w:r w:rsidR="00407E71" w:rsidRPr="00926A89">
        <w:rPr>
          <w:rFonts w:eastAsia="Times New Roman"/>
          <w:b/>
          <w:color w:val="000000"/>
          <w:lang w:val="en-SG" w:eastAsia="en-SG"/>
        </w:rPr>
        <w:t>3</w:t>
      </w:r>
      <w:r w:rsidR="005C177F" w:rsidRPr="00926A89">
        <w:rPr>
          <w:rFonts w:eastAsia="Times New Roman"/>
          <w:b/>
          <w:color w:val="000000"/>
          <w:lang w:val="en-SG" w:eastAsia="en-SG"/>
        </w:rPr>
        <w:t>-</w:t>
      </w:r>
      <w:r w:rsidR="00AD42CB" w:rsidRPr="00926A89">
        <w:rPr>
          <w:rFonts w:eastAsia="Times New Roman"/>
          <w:b/>
          <w:color w:val="000000"/>
          <w:lang w:val="en-SG" w:eastAsia="en-SG"/>
        </w:rPr>
        <w:t xml:space="preserve"> </w:t>
      </w:r>
      <w:r w:rsidR="00AD42CB" w:rsidRPr="00926A89">
        <w:rPr>
          <w:rFonts w:eastAsia="Times New Roman"/>
          <w:color w:val="000000"/>
          <w:lang w:val="en-SG" w:eastAsia="en-SG"/>
        </w:rPr>
        <w:t xml:space="preserve">Primer sequences for </w:t>
      </w:r>
      <w:r w:rsidR="00AD42CB" w:rsidRPr="00926A89">
        <w:rPr>
          <w:rFonts w:eastAsia="Times New Roman"/>
          <w:i/>
          <w:color w:val="000000"/>
          <w:lang w:val="en-SG" w:eastAsia="en-SG"/>
        </w:rPr>
        <w:t>miR21</w:t>
      </w:r>
      <w:r w:rsidR="00AD42CB" w:rsidRPr="00926A89">
        <w:rPr>
          <w:rFonts w:eastAsia="Times New Roman"/>
          <w:color w:val="000000"/>
          <w:lang w:val="en-SG" w:eastAsia="en-SG"/>
        </w:rPr>
        <w:t xml:space="preserve"> functional studies.</w:t>
      </w:r>
    </w:p>
    <w:p w14:paraId="0201995D" w14:textId="77777777" w:rsidR="00407E71" w:rsidRPr="00926A89" w:rsidRDefault="00407E71" w:rsidP="00407E71">
      <w:pPr>
        <w:spacing w:line="360" w:lineRule="auto"/>
        <w:ind w:left="720"/>
        <w:jc w:val="both"/>
      </w:pPr>
      <w:r w:rsidRPr="00926A89">
        <w:rPr>
          <w:b/>
          <w:bCs/>
          <w:lang w:val="en-SG"/>
        </w:rPr>
        <w:t>Table S16-</w:t>
      </w:r>
      <w:r w:rsidRPr="00926A89">
        <w:rPr>
          <w:bCs/>
          <w:lang w:val="en-SG"/>
        </w:rPr>
        <w:t xml:space="preserve"> </w:t>
      </w:r>
      <w:r w:rsidRPr="00926A89">
        <w:t xml:space="preserve">Association analysis of SNPs with </w:t>
      </w:r>
      <w:r w:rsidRPr="00926A89">
        <w:rPr>
          <w:i/>
        </w:rPr>
        <w:t>TCF7L2</w:t>
      </w:r>
      <w:r w:rsidRPr="00926A89">
        <w:t xml:space="preserve"> and </w:t>
      </w:r>
      <w:r w:rsidRPr="00926A89">
        <w:rPr>
          <w:i/>
        </w:rPr>
        <w:t>FTO</w:t>
      </w:r>
      <w:r w:rsidRPr="00926A89">
        <w:t xml:space="preserve"> DMCpG in 50kb region.</w:t>
      </w:r>
    </w:p>
    <w:p w14:paraId="5259DAED" w14:textId="47EFC7F8"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2 .xlsx</w:t>
      </w:r>
    </w:p>
    <w:p w14:paraId="5C308645" w14:textId="54D73F46" w:rsidR="00AD42CB" w:rsidRPr="00926A89" w:rsidRDefault="003E6F85" w:rsidP="00E16EDF">
      <w:pPr>
        <w:spacing w:line="360" w:lineRule="auto"/>
        <w:ind w:firstLine="720"/>
        <w:jc w:val="both"/>
      </w:pPr>
      <w:r w:rsidRPr="00926A89">
        <w:rPr>
          <w:b/>
        </w:rPr>
        <w:t>Table</w:t>
      </w:r>
      <w:r w:rsidR="00AD42CB" w:rsidRPr="00926A89">
        <w:rPr>
          <w:b/>
        </w:rPr>
        <w:t xml:space="preserve"> S</w:t>
      </w:r>
      <w:r w:rsidR="00407E71" w:rsidRPr="00926A89">
        <w:rPr>
          <w:b/>
        </w:rPr>
        <w:t>4</w:t>
      </w:r>
      <w:r w:rsidR="005C177F" w:rsidRPr="00926A89">
        <w:rPr>
          <w:b/>
        </w:rPr>
        <w:t xml:space="preserve"> -</w:t>
      </w:r>
      <w:r w:rsidR="00AD42CB" w:rsidRPr="00926A89">
        <w:rPr>
          <w:b/>
        </w:rPr>
        <w:t xml:space="preserve"> </w:t>
      </w:r>
      <w:r w:rsidR="00AD42CB" w:rsidRPr="00926A89">
        <w:t>List of DMCpGs identified in the B</w:t>
      </w:r>
      <w:r w:rsidR="00AD42CB" w:rsidRPr="00926A89">
        <w:rPr>
          <w:vertAlign w:val="subscript"/>
        </w:rPr>
        <w:t>12</w:t>
      </w:r>
      <w:r w:rsidR="00AD42CB" w:rsidRPr="00926A89">
        <w:t xml:space="preserve"> (B10F0) group in the PMNS cohort.</w:t>
      </w:r>
    </w:p>
    <w:p w14:paraId="4C9BEC8B" w14:textId="60A33386"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3 .xlsx</w:t>
      </w:r>
    </w:p>
    <w:p w14:paraId="14CE646B" w14:textId="6FFC8660" w:rsidR="00AD42CB" w:rsidRPr="00926A89" w:rsidRDefault="003E6F85" w:rsidP="00E16EDF">
      <w:pPr>
        <w:spacing w:line="360" w:lineRule="auto"/>
        <w:ind w:left="720"/>
        <w:jc w:val="both"/>
      </w:pPr>
      <w:r w:rsidRPr="00926A89">
        <w:rPr>
          <w:b/>
        </w:rPr>
        <w:t>Table</w:t>
      </w:r>
      <w:r w:rsidR="00AD42CB" w:rsidRPr="00926A89">
        <w:rPr>
          <w:b/>
        </w:rPr>
        <w:t xml:space="preserve"> S</w:t>
      </w:r>
      <w:r w:rsidR="00407E71" w:rsidRPr="00926A89">
        <w:rPr>
          <w:b/>
        </w:rPr>
        <w:t>5</w:t>
      </w:r>
      <w:r w:rsidR="005C177F" w:rsidRPr="00926A89">
        <w:rPr>
          <w:b/>
        </w:rPr>
        <w:t xml:space="preserve"> -</w:t>
      </w:r>
      <w:r w:rsidR="00AD42CB" w:rsidRPr="00926A89">
        <w:rPr>
          <w:b/>
        </w:rPr>
        <w:t xml:space="preserve"> </w:t>
      </w:r>
      <w:r w:rsidR="00AD42CB" w:rsidRPr="00926A89">
        <w:t>List of DMCpGs identified in the B</w:t>
      </w:r>
      <w:r w:rsidR="00AD42CB" w:rsidRPr="00926A89">
        <w:rPr>
          <w:vertAlign w:val="subscript"/>
        </w:rPr>
        <w:t>12</w:t>
      </w:r>
      <w:r w:rsidR="00AD42CB" w:rsidRPr="00926A89">
        <w:t>+folic acid (B10F200) group in the PMNS cohort.</w:t>
      </w:r>
    </w:p>
    <w:p w14:paraId="4CEF2121" w14:textId="45BC03E4"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4 .xlsx</w:t>
      </w:r>
    </w:p>
    <w:p w14:paraId="0CD6DB0A" w14:textId="58EE14C6" w:rsidR="00AD42CB" w:rsidRPr="00926A89" w:rsidRDefault="003E6F85" w:rsidP="00E16EDF">
      <w:pPr>
        <w:spacing w:line="360" w:lineRule="auto"/>
        <w:ind w:left="720"/>
        <w:jc w:val="both"/>
      </w:pPr>
      <w:r w:rsidRPr="00926A89">
        <w:rPr>
          <w:b/>
        </w:rPr>
        <w:t>Table</w:t>
      </w:r>
      <w:r w:rsidR="00AD42CB" w:rsidRPr="00926A89">
        <w:rPr>
          <w:b/>
        </w:rPr>
        <w:t xml:space="preserve"> S</w:t>
      </w:r>
      <w:r w:rsidR="00407E71" w:rsidRPr="00926A89">
        <w:rPr>
          <w:b/>
        </w:rPr>
        <w:t>6</w:t>
      </w:r>
      <w:r w:rsidR="005C177F" w:rsidRPr="00926A89">
        <w:rPr>
          <w:b/>
        </w:rPr>
        <w:t xml:space="preserve"> -</w:t>
      </w:r>
      <w:r w:rsidR="00AD42CB" w:rsidRPr="00926A89">
        <w:t xml:space="preserve"> List of DMCpGs identified in the pooled_B</w:t>
      </w:r>
      <w:r w:rsidR="00AD42CB" w:rsidRPr="00926A89">
        <w:rPr>
          <w:vertAlign w:val="subscript"/>
        </w:rPr>
        <w:t>12</w:t>
      </w:r>
      <w:r w:rsidR="00AD42CB" w:rsidRPr="00926A89">
        <w:t xml:space="preserve"> group (B10F0+B10F200) in the PMNS cohort</w:t>
      </w:r>
    </w:p>
    <w:p w14:paraId="299DBF43" w14:textId="409FCCB1"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5 .xlsx</w:t>
      </w:r>
    </w:p>
    <w:p w14:paraId="23BF42C3" w14:textId="4D7C7732" w:rsidR="00AD42CB" w:rsidRPr="00926A89" w:rsidRDefault="003E6F85" w:rsidP="00E16EDF">
      <w:pPr>
        <w:spacing w:line="360" w:lineRule="auto"/>
        <w:ind w:left="720"/>
        <w:jc w:val="both"/>
        <w:rPr>
          <w:b/>
        </w:rPr>
      </w:pPr>
      <w:r w:rsidRPr="00926A89">
        <w:rPr>
          <w:b/>
        </w:rPr>
        <w:lastRenderedPageBreak/>
        <w:t>Table</w:t>
      </w:r>
      <w:r w:rsidR="00AD42CB" w:rsidRPr="00926A89">
        <w:rPr>
          <w:b/>
        </w:rPr>
        <w:t xml:space="preserve"> S</w:t>
      </w:r>
      <w:r w:rsidR="00407E71" w:rsidRPr="00926A89">
        <w:rPr>
          <w:b/>
        </w:rPr>
        <w:t>7</w:t>
      </w:r>
      <w:r w:rsidR="005C177F" w:rsidRPr="00926A89">
        <w:rPr>
          <w:b/>
        </w:rPr>
        <w:t xml:space="preserve"> -</w:t>
      </w:r>
      <w:r w:rsidR="00AD42CB" w:rsidRPr="00926A89">
        <w:t xml:space="preserve"> List of DMCpGs identified in the without_B</w:t>
      </w:r>
      <w:r w:rsidR="00AD42CB" w:rsidRPr="00926A89">
        <w:rPr>
          <w:vertAlign w:val="subscript"/>
        </w:rPr>
        <w:t>12</w:t>
      </w:r>
      <w:r w:rsidR="00AD42CB" w:rsidRPr="00926A89">
        <w:t xml:space="preserve"> group (B0F0+B0F200) in the PMNS cohort</w:t>
      </w:r>
    </w:p>
    <w:p w14:paraId="7B70E902" w14:textId="3AF58B49"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6 .xlsx</w:t>
      </w:r>
    </w:p>
    <w:p w14:paraId="35A7FE71" w14:textId="78ED4C5A" w:rsidR="00AD42CB" w:rsidRPr="00926A89" w:rsidRDefault="003E6F85" w:rsidP="00E16EDF">
      <w:pPr>
        <w:spacing w:line="360" w:lineRule="auto"/>
        <w:ind w:firstLine="720"/>
        <w:jc w:val="both"/>
      </w:pPr>
      <w:r w:rsidRPr="00926A89">
        <w:rPr>
          <w:b/>
        </w:rPr>
        <w:t>Table</w:t>
      </w:r>
      <w:r w:rsidR="00AD42CB" w:rsidRPr="00926A89">
        <w:rPr>
          <w:b/>
        </w:rPr>
        <w:t xml:space="preserve"> S</w:t>
      </w:r>
      <w:r w:rsidR="00407E71" w:rsidRPr="00926A89">
        <w:rPr>
          <w:b/>
        </w:rPr>
        <w:t>8</w:t>
      </w:r>
      <w:r w:rsidR="005C177F" w:rsidRPr="00926A89">
        <w:rPr>
          <w:b/>
        </w:rPr>
        <w:t xml:space="preserve"> -</w:t>
      </w:r>
      <w:r w:rsidR="00AD42CB" w:rsidRPr="00926A89">
        <w:rPr>
          <w:b/>
        </w:rPr>
        <w:t xml:space="preserve"> </w:t>
      </w:r>
      <w:r w:rsidR="00AD42CB" w:rsidRPr="00926A89">
        <w:t>List of DMRs identified in the B</w:t>
      </w:r>
      <w:r w:rsidR="00AD42CB" w:rsidRPr="00926A89">
        <w:rPr>
          <w:vertAlign w:val="subscript"/>
        </w:rPr>
        <w:t>12</w:t>
      </w:r>
      <w:r w:rsidR="00AD42CB" w:rsidRPr="00926A89">
        <w:t xml:space="preserve"> (B10F0) group in the PMNS cohort.</w:t>
      </w:r>
    </w:p>
    <w:p w14:paraId="08D913B0" w14:textId="42971AEC" w:rsidR="00AD42CB" w:rsidRPr="00926A89" w:rsidRDefault="00407E71" w:rsidP="00E16EDF">
      <w:pPr>
        <w:spacing w:line="360" w:lineRule="auto"/>
        <w:jc w:val="both"/>
        <w:rPr>
          <w:b/>
        </w:rPr>
      </w:pPr>
      <w:r w:rsidRPr="00926A89">
        <w:rPr>
          <w:b/>
          <w:bCs/>
        </w:rPr>
        <w:t>Supplementary Information</w:t>
      </w:r>
      <w:r w:rsidR="00AD42CB" w:rsidRPr="00926A89">
        <w:rPr>
          <w:rFonts w:eastAsia="Times New Roman"/>
          <w:b/>
          <w:color w:val="000000"/>
          <w:lang w:val="en-SG" w:eastAsia="en-SG"/>
        </w:rPr>
        <w:t xml:space="preserve"> File 7 .xlsx</w:t>
      </w:r>
    </w:p>
    <w:p w14:paraId="0AD50A3A" w14:textId="39F09DE3" w:rsidR="00AD42CB" w:rsidRPr="00926A89" w:rsidRDefault="003E6F85" w:rsidP="00E16EDF">
      <w:pPr>
        <w:spacing w:line="360" w:lineRule="auto"/>
        <w:ind w:left="720"/>
        <w:jc w:val="both"/>
      </w:pPr>
      <w:r w:rsidRPr="00926A89">
        <w:rPr>
          <w:b/>
        </w:rPr>
        <w:t>Table</w:t>
      </w:r>
      <w:r w:rsidR="00AD42CB" w:rsidRPr="00926A89">
        <w:rPr>
          <w:b/>
        </w:rPr>
        <w:t xml:space="preserve"> S</w:t>
      </w:r>
      <w:r w:rsidR="00407E71" w:rsidRPr="00926A89">
        <w:rPr>
          <w:b/>
        </w:rPr>
        <w:t>9</w:t>
      </w:r>
      <w:r w:rsidR="005C177F" w:rsidRPr="00926A89">
        <w:rPr>
          <w:b/>
        </w:rPr>
        <w:t xml:space="preserve"> -</w:t>
      </w:r>
      <w:r w:rsidR="00AD42CB" w:rsidRPr="00926A89">
        <w:rPr>
          <w:b/>
        </w:rPr>
        <w:t xml:space="preserve"> </w:t>
      </w:r>
      <w:r w:rsidR="00AD42CB" w:rsidRPr="00926A89">
        <w:t>List of DMRs identified in the B</w:t>
      </w:r>
      <w:r w:rsidR="00AD42CB" w:rsidRPr="00926A89">
        <w:rPr>
          <w:vertAlign w:val="subscript"/>
        </w:rPr>
        <w:t>12</w:t>
      </w:r>
      <w:r w:rsidR="00AD42CB" w:rsidRPr="00926A89">
        <w:t>+folic acid (B10F200) group in the PMNS cohort.</w:t>
      </w:r>
    </w:p>
    <w:p w14:paraId="29F60AE5" w14:textId="5EE5D23F"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8 .xlsx</w:t>
      </w:r>
    </w:p>
    <w:p w14:paraId="5F0CB307" w14:textId="31BFB159" w:rsidR="00AD42CB" w:rsidRPr="00926A89" w:rsidRDefault="003E6F85" w:rsidP="00E16EDF">
      <w:pPr>
        <w:spacing w:line="360" w:lineRule="auto"/>
        <w:ind w:left="720"/>
        <w:jc w:val="both"/>
      </w:pPr>
      <w:r w:rsidRPr="00926A89">
        <w:rPr>
          <w:b/>
        </w:rPr>
        <w:t>Table</w:t>
      </w:r>
      <w:r w:rsidR="00AD42CB" w:rsidRPr="00926A89">
        <w:rPr>
          <w:b/>
        </w:rPr>
        <w:t xml:space="preserve"> S</w:t>
      </w:r>
      <w:r w:rsidR="00407E71" w:rsidRPr="00926A89">
        <w:rPr>
          <w:b/>
        </w:rPr>
        <w:t>10</w:t>
      </w:r>
      <w:r w:rsidR="005C177F" w:rsidRPr="00926A89">
        <w:rPr>
          <w:b/>
        </w:rPr>
        <w:t xml:space="preserve"> -</w:t>
      </w:r>
      <w:r w:rsidR="00AD42CB" w:rsidRPr="00926A89">
        <w:t xml:space="preserve"> List of DMRs identified in the pooled_B</w:t>
      </w:r>
      <w:r w:rsidR="00AD42CB" w:rsidRPr="00926A89">
        <w:rPr>
          <w:vertAlign w:val="subscript"/>
        </w:rPr>
        <w:t>12</w:t>
      </w:r>
      <w:r w:rsidR="00AD42CB" w:rsidRPr="00926A89">
        <w:t xml:space="preserve"> group (B10F0+B10F200) in the PMNS cohort</w:t>
      </w:r>
    </w:p>
    <w:p w14:paraId="053D0A75" w14:textId="220383D8"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9 .xlsx</w:t>
      </w:r>
    </w:p>
    <w:p w14:paraId="11C6E819" w14:textId="7BE5A725" w:rsidR="00AD42CB" w:rsidRPr="00926A89" w:rsidRDefault="003E6F85" w:rsidP="00E16EDF">
      <w:pPr>
        <w:spacing w:line="360" w:lineRule="auto"/>
        <w:ind w:left="720"/>
        <w:jc w:val="both"/>
      </w:pPr>
      <w:r w:rsidRPr="00926A89">
        <w:rPr>
          <w:b/>
        </w:rPr>
        <w:t>Table</w:t>
      </w:r>
      <w:r w:rsidR="00AD42CB" w:rsidRPr="00926A89">
        <w:rPr>
          <w:b/>
        </w:rPr>
        <w:t xml:space="preserve"> S</w:t>
      </w:r>
      <w:r w:rsidR="00407E71" w:rsidRPr="00926A89">
        <w:rPr>
          <w:b/>
        </w:rPr>
        <w:t>11</w:t>
      </w:r>
      <w:r w:rsidR="005C177F" w:rsidRPr="00926A89">
        <w:rPr>
          <w:b/>
        </w:rPr>
        <w:t xml:space="preserve"> -</w:t>
      </w:r>
      <w:r w:rsidR="00AD42CB" w:rsidRPr="00926A89">
        <w:t xml:space="preserve"> List of DMRs identified in the without B</w:t>
      </w:r>
      <w:r w:rsidR="00AD42CB" w:rsidRPr="00926A89">
        <w:rPr>
          <w:vertAlign w:val="subscript"/>
        </w:rPr>
        <w:t>12</w:t>
      </w:r>
      <w:r w:rsidR="00AD42CB" w:rsidRPr="00926A89">
        <w:t xml:space="preserve"> group (B0F0+B0F200) in the PMNS cohort</w:t>
      </w:r>
    </w:p>
    <w:p w14:paraId="16C2C666" w14:textId="77777777" w:rsidR="00407E71" w:rsidRPr="00926A89" w:rsidRDefault="00407E71" w:rsidP="00E16EDF">
      <w:pPr>
        <w:spacing w:line="360" w:lineRule="auto"/>
        <w:ind w:left="720"/>
        <w:jc w:val="both"/>
        <w:rPr>
          <w:b/>
        </w:rPr>
      </w:pPr>
    </w:p>
    <w:p w14:paraId="4941FD30" w14:textId="344A20B1"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10 .xlsx</w:t>
      </w:r>
    </w:p>
    <w:p w14:paraId="039AF4E1" w14:textId="1AD4EFA8" w:rsidR="00AD42CB" w:rsidRPr="00926A89" w:rsidRDefault="003E6F85" w:rsidP="00E16EDF">
      <w:pPr>
        <w:spacing w:line="360" w:lineRule="auto"/>
        <w:ind w:firstLine="720"/>
        <w:jc w:val="both"/>
      </w:pPr>
      <w:r w:rsidRPr="00926A89">
        <w:rPr>
          <w:b/>
        </w:rPr>
        <w:t>Table</w:t>
      </w:r>
      <w:r w:rsidR="00AD42CB" w:rsidRPr="00926A89">
        <w:rPr>
          <w:b/>
        </w:rPr>
        <w:t xml:space="preserve"> S</w:t>
      </w:r>
      <w:r w:rsidR="00407E71" w:rsidRPr="00926A89">
        <w:rPr>
          <w:b/>
        </w:rPr>
        <w:t>12</w:t>
      </w:r>
      <w:r w:rsidR="005C177F" w:rsidRPr="00926A89">
        <w:rPr>
          <w:b/>
        </w:rPr>
        <w:t xml:space="preserve"> -</w:t>
      </w:r>
      <w:r w:rsidR="00AD42CB" w:rsidRPr="00926A89">
        <w:rPr>
          <w:b/>
        </w:rPr>
        <w:t xml:space="preserve"> </w:t>
      </w:r>
      <w:r w:rsidR="00AD42CB" w:rsidRPr="00926A89">
        <w:t>DMCpGs distribution across genomic and regulatory features.</w:t>
      </w:r>
    </w:p>
    <w:p w14:paraId="6AB1186E" w14:textId="75FAD333"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11 .xlsx</w:t>
      </w:r>
    </w:p>
    <w:p w14:paraId="270312BF" w14:textId="32853D32" w:rsidR="00AD42CB" w:rsidRPr="00926A89" w:rsidRDefault="003E6F85" w:rsidP="00E16EDF">
      <w:pPr>
        <w:spacing w:line="360" w:lineRule="auto"/>
        <w:ind w:firstLine="720"/>
        <w:jc w:val="both"/>
      </w:pPr>
      <w:r w:rsidRPr="00926A89">
        <w:rPr>
          <w:b/>
        </w:rPr>
        <w:t>Table</w:t>
      </w:r>
      <w:r w:rsidR="00AD42CB" w:rsidRPr="00926A89">
        <w:rPr>
          <w:b/>
        </w:rPr>
        <w:t xml:space="preserve"> S1</w:t>
      </w:r>
      <w:r w:rsidR="00407E71" w:rsidRPr="00926A89">
        <w:rPr>
          <w:b/>
        </w:rPr>
        <w:t>3</w:t>
      </w:r>
      <w:r w:rsidR="005C177F" w:rsidRPr="00926A89">
        <w:rPr>
          <w:b/>
        </w:rPr>
        <w:t xml:space="preserve"> -</w:t>
      </w:r>
      <w:r w:rsidR="00AD42CB" w:rsidRPr="00926A89">
        <w:rPr>
          <w:b/>
        </w:rPr>
        <w:t xml:space="preserve"> </w:t>
      </w:r>
      <w:r w:rsidR="00AD42CB" w:rsidRPr="00926A89">
        <w:t>DMCpGs enrichment by genomic and regulatory features.</w:t>
      </w:r>
    </w:p>
    <w:p w14:paraId="3BF2FA9C" w14:textId="3C896FC5" w:rsidR="00AD42CB" w:rsidRPr="00926A89" w:rsidRDefault="00407E71" w:rsidP="00E16EDF">
      <w:pPr>
        <w:spacing w:line="360" w:lineRule="auto"/>
        <w:jc w:val="both"/>
        <w:rPr>
          <w:rFonts w:eastAsia="Times New Roman"/>
          <w:b/>
          <w:color w:val="000000"/>
          <w:lang w:val="en-SG" w:eastAsia="en-SG"/>
        </w:rPr>
      </w:pPr>
      <w:r w:rsidRPr="00926A89">
        <w:rPr>
          <w:b/>
          <w:bCs/>
        </w:rPr>
        <w:t>Supplementary Information</w:t>
      </w:r>
      <w:r w:rsidR="00AD42CB" w:rsidRPr="00926A89">
        <w:rPr>
          <w:rFonts w:eastAsia="Times New Roman"/>
          <w:b/>
          <w:color w:val="000000"/>
          <w:lang w:val="en-SG" w:eastAsia="en-SG"/>
        </w:rPr>
        <w:t xml:space="preserve"> File 12 .xlsx</w:t>
      </w:r>
    </w:p>
    <w:p w14:paraId="7385089D" w14:textId="138470CF" w:rsidR="00AD42CB" w:rsidRPr="00926A89" w:rsidRDefault="003E6F85" w:rsidP="00E16EDF">
      <w:pPr>
        <w:spacing w:line="360" w:lineRule="auto"/>
        <w:ind w:left="720"/>
        <w:jc w:val="both"/>
      </w:pPr>
      <w:r w:rsidRPr="00926A89">
        <w:rPr>
          <w:b/>
        </w:rPr>
        <w:t>Table</w:t>
      </w:r>
      <w:r w:rsidR="00AD42CB" w:rsidRPr="00926A89">
        <w:rPr>
          <w:b/>
        </w:rPr>
        <w:t xml:space="preserve"> S1</w:t>
      </w:r>
      <w:r w:rsidR="00407E71" w:rsidRPr="00926A89">
        <w:rPr>
          <w:b/>
        </w:rPr>
        <w:t>4</w:t>
      </w:r>
      <w:r w:rsidR="00AD42CB" w:rsidRPr="00926A89">
        <w:rPr>
          <w:b/>
        </w:rPr>
        <w:t>A and S1</w:t>
      </w:r>
      <w:r w:rsidR="00407E71" w:rsidRPr="00926A89">
        <w:rPr>
          <w:b/>
        </w:rPr>
        <w:t>4</w:t>
      </w:r>
      <w:r w:rsidR="00AD42CB" w:rsidRPr="00926A89">
        <w:rPr>
          <w:b/>
        </w:rPr>
        <w:t>B</w:t>
      </w:r>
      <w:r w:rsidR="005C177F" w:rsidRPr="00926A89">
        <w:rPr>
          <w:b/>
        </w:rPr>
        <w:t xml:space="preserve"> -</w:t>
      </w:r>
      <w:r w:rsidR="00AD42CB" w:rsidRPr="00926A89">
        <w:rPr>
          <w:b/>
        </w:rPr>
        <w:t xml:space="preserve"> </w:t>
      </w:r>
      <w:r w:rsidR="00AD42CB" w:rsidRPr="00926A89">
        <w:t>B</w:t>
      </w:r>
      <w:r w:rsidR="00AD42CB" w:rsidRPr="00926A89">
        <w:rPr>
          <w:vertAlign w:val="subscript"/>
        </w:rPr>
        <w:t>12</w:t>
      </w:r>
      <w:r w:rsidR="00AD42CB" w:rsidRPr="00926A89">
        <w:t xml:space="preserve"> (B10F0) and B</w:t>
      </w:r>
      <w:r w:rsidR="00AD42CB" w:rsidRPr="00926A89">
        <w:rPr>
          <w:vertAlign w:val="subscript"/>
        </w:rPr>
        <w:t>12</w:t>
      </w:r>
      <w:r w:rsidR="00AD42CB" w:rsidRPr="00926A89">
        <w:t>+folic acid (B10F200) groups IPA analysis results.</w:t>
      </w:r>
    </w:p>
    <w:p w14:paraId="51A855FC" w14:textId="5AE87A0F" w:rsidR="00AD42CB" w:rsidRPr="00926A89" w:rsidRDefault="00407E71" w:rsidP="00E16EDF">
      <w:pPr>
        <w:spacing w:line="360" w:lineRule="auto"/>
        <w:jc w:val="both"/>
        <w:rPr>
          <w:rFonts w:eastAsia="Times New Roman"/>
          <w:b/>
          <w:color w:val="000000"/>
          <w:lang w:val="en-SG" w:eastAsia="en-SG"/>
        </w:rPr>
      </w:pPr>
      <w:r w:rsidRPr="00926A89">
        <w:rPr>
          <w:b/>
          <w:bCs/>
        </w:rPr>
        <w:lastRenderedPageBreak/>
        <w:t>Supplementary Information</w:t>
      </w:r>
      <w:r w:rsidR="00AD42CB" w:rsidRPr="00926A89">
        <w:rPr>
          <w:rFonts w:eastAsia="Times New Roman"/>
          <w:b/>
          <w:color w:val="000000"/>
          <w:lang w:val="en-SG" w:eastAsia="en-SG"/>
        </w:rPr>
        <w:t xml:space="preserve"> File 13 .xlsx</w:t>
      </w:r>
    </w:p>
    <w:p w14:paraId="41F79491" w14:textId="239F6885" w:rsidR="00AD42CB" w:rsidRDefault="003E6F85" w:rsidP="00E16EDF">
      <w:pPr>
        <w:spacing w:line="360" w:lineRule="auto"/>
        <w:ind w:left="720"/>
        <w:jc w:val="both"/>
      </w:pPr>
      <w:r w:rsidRPr="00926A89">
        <w:rPr>
          <w:b/>
          <w:bCs/>
          <w:lang w:val="en-SG"/>
        </w:rPr>
        <w:t>Table</w:t>
      </w:r>
      <w:r w:rsidR="00AD42CB" w:rsidRPr="00926A89">
        <w:rPr>
          <w:b/>
          <w:bCs/>
          <w:lang w:val="en-SG"/>
        </w:rPr>
        <w:t xml:space="preserve"> S1</w:t>
      </w:r>
      <w:r w:rsidR="00407E71" w:rsidRPr="00926A89">
        <w:rPr>
          <w:b/>
          <w:bCs/>
          <w:lang w:val="en-SG"/>
        </w:rPr>
        <w:t>5</w:t>
      </w:r>
      <w:r w:rsidR="005C177F" w:rsidRPr="00926A89">
        <w:rPr>
          <w:b/>
          <w:bCs/>
          <w:lang w:val="en-SG"/>
        </w:rPr>
        <w:t xml:space="preserve"> -</w:t>
      </w:r>
      <w:r w:rsidR="00AD42CB" w:rsidRPr="00926A89">
        <w:rPr>
          <w:bCs/>
          <w:lang w:val="en-SG"/>
        </w:rPr>
        <w:t xml:space="preserve">  </w:t>
      </w:r>
      <w:r w:rsidR="00AD42CB" w:rsidRPr="00926A89">
        <w:t>Type 2 diabetes and obesity associated genes showing differential methylation after supplementation in the pooled B</w:t>
      </w:r>
      <w:r w:rsidR="00AD42CB" w:rsidRPr="00926A89">
        <w:rPr>
          <w:vertAlign w:val="subscript"/>
        </w:rPr>
        <w:t>12</w:t>
      </w:r>
      <w:r w:rsidR="00AD42CB" w:rsidRPr="00926A89">
        <w:t xml:space="preserve"> group (B</w:t>
      </w:r>
      <w:r w:rsidR="00AD42CB" w:rsidRPr="00926A89">
        <w:rPr>
          <w:vertAlign w:val="subscript"/>
        </w:rPr>
        <w:t>12</w:t>
      </w:r>
      <w:r w:rsidR="00AD42CB" w:rsidRPr="00926A89">
        <w:t xml:space="preserve"> and B</w:t>
      </w:r>
      <w:r w:rsidR="00AD42CB" w:rsidRPr="00926A89">
        <w:rPr>
          <w:vertAlign w:val="subscript"/>
        </w:rPr>
        <w:t>12</w:t>
      </w:r>
      <w:r w:rsidR="00AD42CB" w:rsidRPr="00926A89">
        <w:t>+folic acid).</w:t>
      </w:r>
    </w:p>
    <w:p w14:paraId="520B475B" w14:textId="77777777" w:rsidR="00AD42CB" w:rsidRDefault="00AD42CB" w:rsidP="00E16EDF">
      <w:pPr>
        <w:pStyle w:val="Body"/>
        <w:spacing w:after="120" w:line="480" w:lineRule="auto"/>
        <w:jc w:val="both"/>
      </w:pPr>
    </w:p>
    <w:p w14:paraId="15BD4F3E" w14:textId="4B69F3BE" w:rsidR="008A1EFA" w:rsidRPr="008A1EFA" w:rsidRDefault="008A1EFA" w:rsidP="00E16EDF">
      <w:pPr>
        <w:pStyle w:val="Body"/>
        <w:spacing w:line="480" w:lineRule="auto"/>
        <w:jc w:val="both"/>
        <w:rPr>
          <w:rStyle w:val="None"/>
        </w:rPr>
      </w:pPr>
      <w:r>
        <w:rPr>
          <w:rStyle w:val="None"/>
          <w:rFonts w:ascii="Times New Roman" w:hAnsi="Times New Roman"/>
          <w:bCs/>
          <w:sz w:val="24"/>
          <w:szCs w:val="24"/>
        </w:rPr>
        <w:t xml:space="preserve"> </w:t>
      </w:r>
    </w:p>
    <w:sectPr w:rsidR="008A1EFA" w:rsidRPr="008A1EFA" w:rsidSect="00AE3A6A">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0734" w14:textId="77777777" w:rsidR="000C7825" w:rsidRDefault="000C7825" w:rsidP="00813C12">
      <w:r>
        <w:separator/>
      </w:r>
    </w:p>
  </w:endnote>
  <w:endnote w:type="continuationSeparator" w:id="0">
    <w:p w14:paraId="648EF2D3" w14:textId="77777777" w:rsidR="000C7825" w:rsidRDefault="000C7825" w:rsidP="0081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C516" w14:textId="77777777" w:rsidR="0032655C" w:rsidRDefault="0032655C">
    <w:pPr>
      <w:pStyle w:val="Footer"/>
      <w:tabs>
        <w:tab w:val="clear" w:pos="9360"/>
        <w:tab w:val="right" w:pos="9000"/>
      </w:tabs>
      <w:jc w:val="center"/>
    </w:pPr>
    <w:r>
      <w:fldChar w:fldCharType="begin"/>
    </w:r>
    <w:r>
      <w:instrText xml:space="preserve"> PAGE </w:instrText>
    </w:r>
    <w:r>
      <w:fldChar w:fldCharType="separate"/>
    </w:r>
    <w:r w:rsidR="00F93C4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7B595" w14:textId="77777777" w:rsidR="0032655C" w:rsidRDefault="0032655C">
    <w:pPr>
      <w:pStyle w:val="Footer"/>
      <w:tabs>
        <w:tab w:val="clear" w:pos="9360"/>
        <w:tab w:val="right" w:pos="9000"/>
      </w:tabs>
      <w:jc w:val="center"/>
    </w:pPr>
    <w:r>
      <w:fldChar w:fldCharType="begin"/>
    </w:r>
    <w:r>
      <w:instrText xml:space="preserve"> PAGE </w:instrText>
    </w:r>
    <w:r>
      <w:fldChar w:fldCharType="separate"/>
    </w:r>
    <w:r w:rsidR="00F93C43">
      <w:rPr>
        <w:noProof/>
      </w:rPr>
      <w:t>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45FC6" w14:textId="77777777" w:rsidR="000C7825" w:rsidRDefault="000C7825" w:rsidP="00813C12">
      <w:r>
        <w:separator/>
      </w:r>
    </w:p>
  </w:footnote>
  <w:footnote w:type="continuationSeparator" w:id="0">
    <w:p w14:paraId="1C4C0DA8" w14:textId="77777777" w:rsidR="000C7825" w:rsidRDefault="000C7825" w:rsidP="00813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C7035"/>
    <w:multiLevelType w:val="hybridMultilevel"/>
    <w:tmpl w:val="F976EB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750CA4"/>
    <w:multiLevelType w:val="hybridMultilevel"/>
    <w:tmpl w:val="4D726D0A"/>
    <w:styleLink w:val="ImportedStyle1"/>
    <w:lvl w:ilvl="0" w:tplc="B5C017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640CF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FC4C2D4">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B220ECA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7A9077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349478">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3236B6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FA07B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7CAB6F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72C1345D"/>
    <w:multiLevelType w:val="hybridMultilevel"/>
    <w:tmpl w:val="2C2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661A4"/>
    <w:multiLevelType w:val="hybridMultilevel"/>
    <w:tmpl w:val="4D726D0A"/>
    <w:numStyleLink w:val="ImportedStyle1"/>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Future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dzsxa9ss0awpiexxtgx9vtxsz0ssx9zsdte&quot;&gt;Epigenomics 450K_Main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813C12"/>
    <w:rsid w:val="00000D49"/>
    <w:rsid w:val="000021B9"/>
    <w:rsid w:val="00002CBD"/>
    <w:rsid w:val="00020E4E"/>
    <w:rsid w:val="00022B97"/>
    <w:rsid w:val="00034162"/>
    <w:rsid w:val="000345CF"/>
    <w:rsid w:val="00034FD8"/>
    <w:rsid w:val="00035520"/>
    <w:rsid w:val="00036109"/>
    <w:rsid w:val="0003766B"/>
    <w:rsid w:val="00043A26"/>
    <w:rsid w:val="00056B2A"/>
    <w:rsid w:val="00057892"/>
    <w:rsid w:val="00064605"/>
    <w:rsid w:val="00076AC4"/>
    <w:rsid w:val="00081BA1"/>
    <w:rsid w:val="00087F80"/>
    <w:rsid w:val="00092E67"/>
    <w:rsid w:val="00095275"/>
    <w:rsid w:val="0009648E"/>
    <w:rsid w:val="000A0649"/>
    <w:rsid w:val="000A2386"/>
    <w:rsid w:val="000A377D"/>
    <w:rsid w:val="000A39ED"/>
    <w:rsid w:val="000A3CCF"/>
    <w:rsid w:val="000A6BC8"/>
    <w:rsid w:val="000B63DA"/>
    <w:rsid w:val="000C0D73"/>
    <w:rsid w:val="000C1E95"/>
    <w:rsid w:val="000C28D0"/>
    <w:rsid w:val="000C3D0A"/>
    <w:rsid w:val="000C7825"/>
    <w:rsid w:val="000D2810"/>
    <w:rsid w:val="000D5CE6"/>
    <w:rsid w:val="000D793F"/>
    <w:rsid w:val="000D7EC9"/>
    <w:rsid w:val="000E33DE"/>
    <w:rsid w:val="000E626B"/>
    <w:rsid w:val="000E7418"/>
    <w:rsid w:val="000F243A"/>
    <w:rsid w:val="000F37D4"/>
    <w:rsid w:val="000F4697"/>
    <w:rsid w:val="000F4F9F"/>
    <w:rsid w:val="000F665E"/>
    <w:rsid w:val="00104991"/>
    <w:rsid w:val="00105C74"/>
    <w:rsid w:val="00110A50"/>
    <w:rsid w:val="00112A2C"/>
    <w:rsid w:val="00112ABA"/>
    <w:rsid w:val="00113396"/>
    <w:rsid w:val="001154A7"/>
    <w:rsid w:val="001154AC"/>
    <w:rsid w:val="00116971"/>
    <w:rsid w:val="001354E1"/>
    <w:rsid w:val="001374DA"/>
    <w:rsid w:val="00150562"/>
    <w:rsid w:val="00151D16"/>
    <w:rsid w:val="00160842"/>
    <w:rsid w:val="00164CE7"/>
    <w:rsid w:val="00167E4C"/>
    <w:rsid w:val="00170FC4"/>
    <w:rsid w:val="00185607"/>
    <w:rsid w:val="00185F2A"/>
    <w:rsid w:val="00197557"/>
    <w:rsid w:val="00197B37"/>
    <w:rsid w:val="001A6D8A"/>
    <w:rsid w:val="001B3F4F"/>
    <w:rsid w:val="001C7B51"/>
    <w:rsid w:val="001D534A"/>
    <w:rsid w:val="001E5783"/>
    <w:rsid w:val="001F0944"/>
    <w:rsid w:val="0020364F"/>
    <w:rsid w:val="00206C68"/>
    <w:rsid w:val="002135E0"/>
    <w:rsid w:val="00216592"/>
    <w:rsid w:val="002205E0"/>
    <w:rsid w:val="0022096E"/>
    <w:rsid w:val="00225113"/>
    <w:rsid w:val="002310FA"/>
    <w:rsid w:val="00234079"/>
    <w:rsid w:val="00234225"/>
    <w:rsid w:val="00240BF6"/>
    <w:rsid w:val="00241F26"/>
    <w:rsid w:val="0024237F"/>
    <w:rsid w:val="00245635"/>
    <w:rsid w:val="002509FB"/>
    <w:rsid w:val="00257445"/>
    <w:rsid w:val="00263D23"/>
    <w:rsid w:val="00265B88"/>
    <w:rsid w:val="00272333"/>
    <w:rsid w:val="00282187"/>
    <w:rsid w:val="00282318"/>
    <w:rsid w:val="00284AE3"/>
    <w:rsid w:val="00295282"/>
    <w:rsid w:val="002959D1"/>
    <w:rsid w:val="00295B2E"/>
    <w:rsid w:val="002A1142"/>
    <w:rsid w:val="002B7C9D"/>
    <w:rsid w:val="002C1F4E"/>
    <w:rsid w:val="002C351B"/>
    <w:rsid w:val="002C4E82"/>
    <w:rsid w:val="002C7918"/>
    <w:rsid w:val="002D2BDA"/>
    <w:rsid w:val="002D2EDB"/>
    <w:rsid w:val="002F467B"/>
    <w:rsid w:val="002F5EEF"/>
    <w:rsid w:val="003015CC"/>
    <w:rsid w:val="00307054"/>
    <w:rsid w:val="0031467B"/>
    <w:rsid w:val="0032281C"/>
    <w:rsid w:val="00325C73"/>
    <w:rsid w:val="0032655C"/>
    <w:rsid w:val="00327EFB"/>
    <w:rsid w:val="00331AF5"/>
    <w:rsid w:val="00334600"/>
    <w:rsid w:val="00337397"/>
    <w:rsid w:val="00341CD9"/>
    <w:rsid w:val="00355D8D"/>
    <w:rsid w:val="003656FA"/>
    <w:rsid w:val="00366851"/>
    <w:rsid w:val="003673FD"/>
    <w:rsid w:val="00382D06"/>
    <w:rsid w:val="00384BA8"/>
    <w:rsid w:val="003928F5"/>
    <w:rsid w:val="0039664A"/>
    <w:rsid w:val="003A02B6"/>
    <w:rsid w:val="003A3944"/>
    <w:rsid w:val="003C0068"/>
    <w:rsid w:val="003C15F9"/>
    <w:rsid w:val="003C6D2A"/>
    <w:rsid w:val="003D4E29"/>
    <w:rsid w:val="003D54F4"/>
    <w:rsid w:val="003D6646"/>
    <w:rsid w:val="003D6874"/>
    <w:rsid w:val="003E0D73"/>
    <w:rsid w:val="003E50B3"/>
    <w:rsid w:val="003E6F85"/>
    <w:rsid w:val="003F158F"/>
    <w:rsid w:val="003F196F"/>
    <w:rsid w:val="003F672C"/>
    <w:rsid w:val="00407051"/>
    <w:rsid w:val="00407E71"/>
    <w:rsid w:val="00411BE9"/>
    <w:rsid w:val="004163ED"/>
    <w:rsid w:val="00416711"/>
    <w:rsid w:val="00416A6F"/>
    <w:rsid w:val="00420BA0"/>
    <w:rsid w:val="00423851"/>
    <w:rsid w:val="0044332B"/>
    <w:rsid w:val="00451073"/>
    <w:rsid w:val="00454EC6"/>
    <w:rsid w:val="00464E60"/>
    <w:rsid w:val="00467366"/>
    <w:rsid w:val="00471633"/>
    <w:rsid w:val="004725B6"/>
    <w:rsid w:val="00474173"/>
    <w:rsid w:val="00494211"/>
    <w:rsid w:val="00496D5C"/>
    <w:rsid w:val="004A6B01"/>
    <w:rsid w:val="004A6F04"/>
    <w:rsid w:val="004B08E6"/>
    <w:rsid w:val="004B755F"/>
    <w:rsid w:val="004C1EF4"/>
    <w:rsid w:val="004C1F7B"/>
    <w:rsid w:val="004E2953"/>
    <w:rsid w:val="004E34BB"/>
    <w:rsid w:val="00510087"/>
    <w:rsid w:val="00510ED9"/>
    <w:rsid w:val="00517695"/>
    <w:rsid w:val="005431DA"/>
    <w:rsid w:val="0054326A"/>
    <w:rsid w:val="00552147"/>
    <w:rsid w:val="00552A2D"/>
    <w:rsid w:val="00553897"/>
    <w:rsid w:val="0055706E"/>
    <w:rsid w:val="005570A5"/>
    <w:rsid w:val="00564294"/>
    <w:rsid w:val="00565806"/>
    <w:rsid w:val="00565F81"/>
    <w:rsid w:val="0058060D"/>
    <w:rsid w:val="005874BE"/>
    <w:rsid w:val="005910DC"/>
    <w:rsid w:val="005930F4"/>
    <w:rsid w:val="005950FE"/>
    <w:rsid w:val="005970E4"/>
    <w:rsid w:val="005A0881"/>
    <w:rsid w:val="005C177F"/>
    <w:rsid w:val="005C1FA2"/>
    <w:rsid w:val="005C29A3"/>
    <w:rsid w:val="005E2B26"/>
    <w:rsid w:val="005E7FC1"/>
    <w:rsid w:val="005F0D3D"/>
    <w:rsid w:val="005F0E1F"/>
    <w:rsid w:val="005F226F"/>
    <w:rsid w:val="005F4E50"/>
    <w:rsid w:val="005F65B0"/>
    <w:rsid w:val="00600DA2"/>
    <w:rsid w:val="00601CF1"/>
    <w:rsid w:val="00607318"/>
    <w:rsid w:val="0060786A"/>
    <w:rsid w:val="00620640"/>
    <w:rsid w:val="00622D2D"/>
    <w:rsid w:val="0063618C"/>
    <w:rsid w:val="00640C41"/>
    <w:rsid w:val="00640D8B"/>
    <w:rsid w:val="00645EC9"/>
    <w:rsid w:val="00655891"/>
    <w:rsid w:val="00663709"/>
    <w:rsid w:val="00664D9F"/>
    <w:rsid w:val="00672B2E"/>
    <w:rsid w:val="0069192C"/>
    <w:rsid w:val="00697D71"/>
    <w:rsid w:val="006A6C22"/>
    <w:rsid w:val="006B1868"/>
    <w:rsid w:val="006B41A8"/>
    <w:rsid w:val="006B6C0F"/>
    <w:rsid w:val="006C1786"/>
    <w:rsid w:val="006C660B"/>
    <w:rsid w:val="006D3BB7"/>
    <w:rsid w:val="006D4B31"/>
    <w:rsid w:val="006D4DBA"/>
    <w:rsid w:val="006D6452"/>
    <w:rsid w:val="006E1D8D"/>
    <w:rsid w:val="006E279B"/>
    <w:rsid w:val="006F64D9"/>
    <w:rsid w:val="006F715C"/>
    <w:rsid w:val="0070492F"/>
    <w:rsid w:val="0070684F"/>
    <w:rsid w:val="007156D8"/>
    <w:rsid w:val="00727EAB"/>
    <w:rsid w:val="00734A78"/>
    <w:rsid w:val="00743E4B"/>
    <w:rsid w:val="0076230B"/>
    <w:rsid w:val="0077757E"/>
    <w:rsid w:val="00777DBB"/>
    <w:rsid w:val="0078179C"/>
    <w:rsid w:val="00781DBD"/>
    <w:rsid w:val="00784986"/>
    <w:rsid w:val="00784F1D"/>
    <w:rsid w:val="00786F99"/>
    <w:rsid w:val="00792B57"/>
    <w:rsid w:val="007A26EB"/>
    <w:rsid w:val="007A7113"/>
    <w:rsid w:val="007B0EC5"/>
    <w:rsid w:val="007B16BB"/>
    <w:rsid w:val="007B4F7F"/>
    <w:rsid w:val="007B6953"/>
    <w:rsid w:val="007D29A8"/>
    <w:rsid w:val="007D2A51"/>
    <w:rsid w:val="007D3233"/>
    <w:rsid w:val="007D4A62"/>
    <w:rsid w:val="007D68BA"/>
    <w:rsid w:val="007D765B"/>
    <w:rsid w:val="007E558B"/>
    <w:rsid w:val="007E563B"/>
    <w:rsid w:val="007E643F"/>
    <w:rsid w:val="007F0A81"/>
    <w:rsid w:val="007F686A"/>
    <w:rsid w:val="00802BC8"/>
    <w:rsid w:val="008070F8"/>
    <w:rsid w:val="0080715D"/>
    <w:rsid w:val="00812528"/>
    <w:rsid w:val="00812BAA"/>
    <w:rsid w:val="00813C12"/>
    <w:rsid w:val="008227C8"/>
    <w:rsid w:val="00822F36"/>
    <w:rsid w:val="008272FC"/>
    <w:rsid w:val="00831170"/>
    <w:rsid w:val="0085270F"/>
    <w:rsid w:val="00853404"/>
    <w:rsid w:val="00853A61"/>
    <w:rsid w:val="0085529D"/>
    <w:rsid w:val="00855A02"/>
    <w:rsid w:val="0086184F"/>
    <w:rsid w:val="00863F89"/>
    <w:rsid w:val="008721EF"/>
    <w:rsid w:val="0087722B"/>
    <w:rsid w:val="00880983"/>
    <w:rsid w:val="008811EE"/>
    <w:rsid w:val="00886A5B"/>
    <w:rsid w:val="00897F55"/>
    <w:rsid w:val="008A0727"/>
    <w:rsid w:val="008A1EFA"/>
    <w:rsid w:val="008C0062"/>
    <w:rsid w:val="008C4DF3"/>
    <w:rsid w:val="008C6836"/>
    <w:rsid w:val="008D303B"/>
    <w:rsid w:val="008E20BA"/>
    <w:rsid w:val="008E7652"/>
    <w:rsid w:val="008F0ACC"/>
    <w:rsid w:val="00901913"/>
    <w:rsid w:val="00911834"/>
    <w:rsid w:val="00912DA4"/>
    <w:rsid w:val="00914E76"/>
    <w:rsid w:val="00920627"/>
    <w:rsid w:val="00925FC6"/>
    <w:rsid w:val="00926A89"/>
    <w:rsid w:val="0093572E"/>
    <w:rsid w:val="00942801"/>
    <w:rsid w:val="00943105"/>
    <w:rsid w:val="00953485"/>
    <w:rsid w:val="0095397E"/>
    <w:rsid w:val="009555E8"/>
    <w:rsid w:val="00960F3C"/>
    <w:rsid w:val="00966BCF"/>
    <w:rsid w:val="0097051F"/>
    <w:rsid w:val="009708DF"/>
    <w:rsid w:val="00971602"/>
    <w:rsid w:val="00975CC5"/>
    <w:rsid w:val="00980448"/>
    <w:rsid w:val="00990D91"/>
    <w:rsid w:val="00990E5E"/>
    <w:rsid w:val="0099148F"/>
    <w:rsid w:val="009952C5"/>
    <w:rsid w:val="0099720A"/>
    <w:rsid w:val="009A37B0"/>
    <w:rsid w:val="009A4274"/>
    <w:rsid w:val="009B55D4"/>
    <w:rsid w:val="009C68C5"/>
    <w:rsid w:val="009C69EE"/>
    <w:rsid w:val="009D583B"/>
    <w:rsid w:val="009D5AFC"/>
    <w:rsid w:val="009D72C8"/>
    <w:rsid w:val="009E68BD"/>
    <w:rsid w:val="009E6E51"/>
    <w:rsid w:val="009F07C4"/>
    <w:rsid w:val="009F23B7"/>
    <w:rsid w:val="00A01145"/>
    <w:rsid w:val="00A030D2"/>
    <w:rsid w:val="00A07F51"/>
    <w:rsid w:val="00A15204"/>
    <w:rsid w:val="00A306B5"/>
    <w:rsid w:val="00A379BB"/>
    <w:rsid w:val="00A4525F"/>
    <w:rsid w:val="00A566E1"/>
    <w:rsid w:val="00A5674C"/>
    <w:rsid w:val="00A6704C"/>
    <w:rsid w:val="00A73381"/>
    <w:rsid w:val="00A733DF"/>
    <w:rsid w:val="00A85909"/>
    <w:rsid w:val="00A938D1"/>
    <w:rsid w:val="00AB014B"/>
    <w:rsid w:val="00AB02D0"/>
    <w:rsid w:val="00AB2E65"/>
    <w:rsid w:val="00AD42CB"/>
    <w:rsid w:val="00AE0CF5"/>
    <w:rsid w:val="00AE3A6A"/>
    <w:rsid w:val="00AE67D0"/>
    <w:rsid w:val="00AE6B9E"/>
    <w:rsid w:val="00AF3B10"/>
    <w:rsid w:val="00AF45F7"/>
    <w:rsid w:val="00AF6B77"/>
    <w:rsid w:val="00AF7C6E"/>
    <w:rsid w:val="00B00B47"/>
    <w:rsid w:val="00B04B70"/>
    <w:rsid w:val="00B104B5"/>
    <w:rsid w:val="00B24DD0"/>
    <w:rsid w:val="00B26354"/>
    <w:rsid w:val="00B26D4E"/>
    <w:rsid w:val="00B2778C"/>
    <w:rsid w:val="00B3580D"/>
    <w:rsid w:val="00B36836"/>
    <w:rsid w:val="00B413AE"/>
    <w:rsid w:val="00B467BE"/>
    <w:rsid w:val="00B57155"/>
    <w:rsid w:val="00B65AB2"/>
    <w:rsid w:val="00B663C8"/>
    <w:rsid w:val="00B664A8"/>
    <w:rsid w:val="00B70440"/>
    <w:rsid w:val="00B75FBF"/>
    <w:rsid w:val="00B76E26"/>
    <w:rsid w:val="00B77E3E"/>
    <w:rsid w:val="00B81313"/>
    <w:rsid w:val="00B851C6"/>
    <w:rsid w:val="00B867F2"/>
    <w:rsid w:val="00BA636E"/>
    <w:rsid w:val="00BA7189"/>
    <w:rsid w:val="00BB7E06"/>
    <w:rsid w:val="00BC2685"/>
    <w:rsid w:val="00BC7D26"/>
    <w:rsid w:val="00BD4070"/>
    <w:rsid w:val="00BD6E1D"/>
    <w:rsid w:val="00BF4787"/>
    <w:rsid w:val="00BF4EAD"/>
    <w:rsid w:val="00C02D7F"/>
    <w:rsid w:val="00C121A4"/>
    <w:rsid w:val="00C13635"/>
    <w:rsid w:val="00C30FA4"/>
    <w:rsid w:val="00C31BD3"/>
    <w:rsid w:val="00C4345D"/>
    <w:rsid w:val="00C50050"/>
    <w:rsid w:val="00C61132"/>
    <w:rsid w:val="00C62C88"/>
    <w:rsid w:val="00C74D7F"/>
    <w:rsid w:val="00C76D07"/>
    <w:rsid w:val="00C82085"/>
    <w:rsid w:val="00C827A7"/>
    <w:rsid w:val="00C85FFF"/>
    <w:rsid w:val="00C87C0E"/>
    <w:rsid w:val="00C96278"/>
    <w:rsid w:val="00C96EA8"/>
    <w:rsid w:val="00CA1D39"/>
    <w:rsid w:val="00CA3543"/>
    <w:rsid w:val="00CA4B58"/>
    <w:rsid w:val="00CA50AA"/>
    <w:rsid w:val="00CB0371"/>
    <w:rsid w:val="00CC3BCA"/>
    <w:rsid w:val="00CC58D0"/>
    <w:rsid w:val="00CD0E73"/>
    <w:rsid w:val="00CD290A"/>
    <w:rsid w:val="00CD65A9"/>
    <w:rsid w:val="00CD6994"/>
    <w:rsid w:val="00CE2916"/>
    <w:rsid w:val="00CE4756"/>
    <w:rsid w:val="00CF6878"/>
    <w:rsid w:val="00D0355A"/>
    <w:rsid w:val="00D040D8"/>
    <w:rsid w:val="00D062EA"/>
    <w:rsid w:val="00D1542D"/>
    <w:rsid w:val="00D25C5A"/>
    <w:rsid w:val="00D2737B"/>
    <w:rsid w:val="00D34DA9"/>
    <w:rsid w:val="00D41267"/>
    <w:rsid w:val="00D43ADF"/>
    <w:rsid w:val="00D44A13"/>
    <w:rsid w:val="00D45AC2"/>
    <w:rsid w:val="00D46AA9"/>
    <w:rsid w:val="00D60DC9"/>
    <w:rsid w:val="00D83AE7"/>
    <w:rsid w:val="00D87BC6"/>
    <w:rsid w:val="00D90199"/>
    <w:rsid w:val="00D953D4"/>
    <w:rsid w:val="00DA0D5E"/>
    <w:rsid w:val="00DA5978"/>
    <w:rsid w:val="00DB2F7F"/>
    <w:rsid w:val="00DB50D1"/>
    <w:rsid w:val="00DB73C3"/>
    <w:rsid w:val="00DC2E97"/>
    <w:rsid w:val="00DC4ADC"/>
    <w:rsid w:val="00DD1A71"/>
    <w:rsid w:val="00DD3E79"/>
    <w:rsid w:val="00DD6EBD"/>
    <w:rsid w:val="00DE3061"/>
    <w:rsid w:val="00DF37BB"/>
    <w:rsid w:val="00E00F4D"/>
    <w:rsid w:val="00E01D5A"/>
    <w:rsid w:val="00E05AC6"/>
    <w:rsid w:val="00E16EDF"/>
    <w:rsid w:val="00E228FD"/>
    <w:rsid w:val="00E26783"/>
    <w:rsid w:val="00E3026C"/>
    <w:rsid w:val="00E34DC7"/>
    <w:rsid w:val="00E3759B"/>
    <w:rsid w:val="00E46946"/>
    <w:rsid w:val="00E60074"/>
    <w:rsid w:val="00E720F1"/>
    <w:rsid w:val="00E72261"/>
    <w:rsid w:val="00E74893"/>
    <w:rsid w:val="00E8477B"/>
    <w:rsid w:val="00E9501A"/>
    <w:rsid w:val="00EA2667"/>
    <w:rsid w:val="00EA7A3D"/>
    <w:rsid w:val="00EB0F76"/>
    <w:rsid w:val="00EB112C"/>
    <w:rsid w:val="00EB39A8"/>
    <w:rsid w:val="00EC0934"/>
    <w:rsid w:val="00EC3CE2"/>
    <w:rsid w:val="00EC72C4"/>
    <w:rsid w:val="00EE6548"/>
    <w:rsid w:val="00EF0699"/>
    <w:rsid w:val="00EF0950"/>
    <w:rsid w:val="00EF0995"/>
    <w:rsid w:val="00EF1086"/>
    <w:rsid w:val="00EF14BC"/>
    <w:rsid w:val="00EF3122"/>
    <w:rsid w:val="00EF5C26"/>
    <w:rsid w:val="00EF63CA"/>
    <w:rsid w:val="00F20508"/>
    <w:rsid w:val="00F20C77"/>
    <w:rsid w:val="00F26EBD"/>
    <w:rsid w:val="00F33D52"/>
    <w:rsid w:val="00F5182B"/>
    <w:rsid w:val="00F53402"/>
    <w:rsid w:val="00F55849"/>
    <w:rsid w:val="00F56891"/>
    <w:rsid w:val="00F62DDA"/>
    <w:rsid w:val="00F65388"/>
    <w:rsid w:val="00F66D02"/>
    <w:rsid w:val="00F741A0"/>
    <w:rsid w:val="00F804C8"/>
    <w:rsid w:val="00F86BD3"/>
    <w:rsid w:val="00F879F8"/>
    <w:rsid w:val="00F92F15"/>
    <w:rsid w:val="00F93C43"/>
    <w:rsid w:val="00F95902"/>
    <w:rsid w:val="00F95AB1"/>
    <w:rsid w:val="00FA3D8F"/>
    <w:rsid w:val="00FB479A"/>
    <w:rsid w:val="00FC0903"/>
    <w:rsid w:val="00FC22B8"/>
    <w:rsid w:val="00FD693F"/>
    <w:rsid w:val="00FD70F5"/>
    <w:rsid w:val="00FE5A36"/>
    <w:rsid w:val="00FF1565"/>
    <w:rsid w:val="00FF1696"/>
    <w:rsid w:val="00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A0B6"/>
  <w15:docId w15:val="{0F169104-FF0F-4FBF-A9F1-B3D9153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3C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3C12"/>
    <w:rPr>
      <w:u w:val="single"/>
    </w:rPr>
  </w:style>
  <w:style w:type="paragraph" w:customStyle="1" w:styleId="HeaderFooter">
    <w:name w:val="Header &amp; Footer"/>
    <w:rsid w:val="00813C12"/>
    <w:pPr>
      <w:tabs>
        <w:tab w:val="right" w:pos="9020"/>
      </w:tabs>
    </w:pPr>
    <w:rPr>
      <w:rFonts w:ascii="Helvetica" w:hAnsi="Helvetica" w:cs="Arial Unicode MS"/>
      <w:color w:val="000000"/>
      <w:sz w:val="24"/>
      <w:szCs w:val="24"/>
    </w:rPr>
  </w:style>
  <w:style w:type="paragraph" w:styleId="Footer">
    <w:name w:val="footer"/>
    <w:rsid w:val="00813C12"/>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813C12"/>
    <w:pPr>
      <w:spacing w:after="200" w:line="276" w:lineRule="auto"/>
    </w:pPr>
    <w:rPr>
      <w:rFonts w:ascii="Calibri" w:eastAsia="Calibri" w:hAnsi="Calibri" w:cs="Calibri"/>
      <w:color w:val="000000"/>
      <w:sz w:val="22"/>
      <w:szCs w:val="22"/>
      <w:u w:color="000000"/>
    </w:rPr>
  </w:style>
  <w:style w:type="paragraph" w:customStyle="1" w:styleId="Heading">
    <w:name w:val="Heading"/>
    <w:next w:val="Body"/>
    <w:rsid w:val="00813C12"/>
    <w:pPr>
      <w:spacing w:before="480" w:line="276" w:lineRule="auto"/>
      <w:outlineLvl w:val="0"/>
    </w:pPr>
    <w:rPr>
      <w:rFonts w:ascii="Cambria" w:eastAsia="Cambria" w:hAnsi="Cambria" w:cs="Cambria"/>
      <w:b/>
      <w:bCs/>
      <w:color w:val="000000"/>
      <w:sz w:val="28"/>
      <w:szCs w:val="28"/>
      <w:u w:color="000000"/>
    </w:rPr>
  </w:style>
  <w:style w:type="numbering" w:customStyle="1" w:styleId="ImportedStyle1">
    <w:name w:val="Imported Style 1"/>
    <w:rsid w:val="00813C12"/>
    <w:pPr>
      <w:numPr>
        <w:numId w:val="1"/>
      </w:numPr>
    </w:pPr>
  </w:style>
  <w:style w:type="paragraph" w:styleId="ListParagraph">
    <w:name w:val="List Paragraph"/>
    <w:rsid w:val="00813C12"/>
    <w:pPr>
      <w:spacing w:after="200" w:line="276" w:lineRule="auto"/>
      <w:ind w:left="720"/>
    </w:pPr>
    <w:rPr>
      <w:rFonts w:ascii="Calibri" w:eastAsia="Calibri" w:hAnsi="Calibri" w:cs="Calibri"/>
      <w:color w:val="000000"/>
      <w:sz w:val="22"/>
      <w:szCs w:val="22"/>
      <w:u w:color="000000"/>
    </w:rPr>
  </w:style>
  <w:style w:type="paragraph" w:styleId="BodyText">
    <w:name w:val="Body Text"/>
    <w:link w:val="BodyTextChar"/>
    <w:rsid w:val="00813C12"/>
    <w:pPr>
      <w:jc w:val="both"/>
    </w:pPr>
    <w:rPr>
      <w:rFonts w:cs="Arial Unicode MS"/>
      <w:color w:val="000000"/>
      <w:sz w:val="24"/>
      <w:szCs w:val="24"/>
      <w:u w:color="000000"/>
    </w:rPr>
  </w:style>
  <w:style w:type="paragraph" w:customStyle="1" w:styleId="Default">
    <w:name w:val="Default"/>
    <w:rsid w:val="00813C12"/>
    <w:rPr>
      <w:rFonts w:ascii="Helvetica" w:eastAsia="Helvetica" w:hAnsi="Helvetica" w:cs="Helvetica"/>
      <w:color w:val="000000"/>
      <w:sz w:val="22"/>
      <w:szCs w:val="22"/>
      <w:u w:color="000000"/>
    </w:rPr>
  </w:style>
  <w:style w:type="character" w:customStyle="1" w:styleId="None">
    <w:name w:val="None"/>
    <w:rsid w:val="00813C12"/>
  </w:style>
  <w:style w:type="character" w:customStyle="1" w:styleId="Hyperlink0">
    <w:name w:val="Hyperlink.0"/>
    <w:basedOn w:val="None"/>
    <w:rsid w:val="00813C12"/>
    <w:rPr>
      <w:rFonts w:ascii="Times New Roman" w:eastAsia="Times New Roman" w:hAnsi="Times New Roman" w:cs="Times New Roman"/>
      <w:color w:val="000000"/>
      <w:sz w:val="24"/>
      <w:szCs w:val="24"/>
      <w:u w:color="000000"/>
      <w:vertAlign w:val="superscript"/>
    </w:rPr>
  </w:style>
  <w:style w:type="character" w:customStyle="1" w:styleId="Hyperlink1">
    <w:name w:val="Hyperlink.1"/>
    <w:basedOn w:val="None"/>
    <w:rsid w:val="00813C12"/>
    <w:rPr>
      <w:rFonts w:ascii="Times New Roman" w:eastAsia="Times New Roman" w:hAnsi="Times New Roman" w:cs="Times New Roman"/>
      <w:color w:val="000000"/>
      <w:sz w:val="24"/>
      <w:szCs w:val="24"/>
      <w:u w:color="000000"/>
      <w:shd w:val="clear" w:color="auto" w:fill="FFFFFF"/>
      <w:vertAlign w:val="superscript"/>
    </w:rPr>
  </w:style>
  <w:style w:type="paragraph" w:styleId="NormalWeb">
    <w:name w:val="Normal (Web)"/>
    <w:uiPriority w:val="99"/>
    <w:rsid w:val="00813C12"/>
    <w:pPr>
      <w:spacing w:before="100" w:after="100"/>
    </w:pPr>
    <w:rPr>
      <w:rFonts w:cs="Arial Unicode MS"/>
      <w:color w:val="000000"/>
      <w:sz w:val="24"/>
      <w:szCs w:val="24"/>
      <w:u w:color="000000"/>
    </w:rPr>
  </w:style>
  <w:style w:type="character" w:customStyle="1" w:styleId="Hyperlink2">
    <w:name w:val="Hyperlink.2"/>
    <w:basedOn w:val="None"/>
    <w:rsid w:val="00813C12"/>
    <w:rPr>
      <w:rFonts w:ascii="Times New Roman" w:eastAsia="Times New Roman" w:hAnsi="Times New Roman" w:cs="Times New Roman"/>
      <w:color w:val="000000"/>
      <w:sz w:val="24"/>
      <w:szCs w:val="24"/>
      <w:u w:color="000000"/>
      <w:shd w:val="clear" w:color="auto" w:fill="FFFF00"/>
      <w:vertAlign w:val="superscript"/>
    </w:rPr>
  </w:style>
  <w:style w:type="character" w:customStyle="1" w:styleId="Hyperlink3">
    <w:name w:val="Hyperlink.3"/>
    <w:basedOn w:val="None"/>
    <w:rsid w:val="00813C12"/>
    <w:rPr>
      <w:rFonts w:ascii="Times New Roman" w:eastAsia="Times New Roman" w:hAnsi="Times New Roman" w:cs="Times New Roman"/>
      <w:sz w:val="24"/>
      <w:szCs w:val="24"/>
      <w:shd w:val="clear" w:color="auto" w:fill="FFFFFF"/>
      <w:vertAlign w:val="superscript"/>
    </w:rPr>
  </w:style>
  <w:style w:type="character" w:customStyle="1" w:styleId="Hyperlink4">
    <w:name w:val="Hyperlink.4"/>
    <w:basedOn w:val="None"/>
    <w:rsid w:val="00813C12"/>
    <w:rPr>
      <w:rFonts w:ascii="Times New Roman" w:eastAsia="Times New Roman" w:hAnsi="Times New Roman" w:cs="Times New Roman"/>
      <w:sz w:val="24"/>
      <w:szCs w:val="24"/>
      <w:vertAlign w:val="superscript"/>
    </w:rPr>
  </w:style>
  <w:style w:type="character" w:customStyle="1" w:styleId="Hyperlink5">
    <w:name w:val="Hyperlink.5"/>
    <w:basedOn w:val="None"/>
    <w:rsid w:val="00813C12"/>
    <w:rPr>
      <w:rFonts w:ascii="Times New Roman" w:eastAsia="Times New Roman" w:hAnsi="Times New Roman" w:cs="Times New Roman"/>
      <w:color w:val="000000"/>
      <w:sz w:val="24"/>
      <w:szCs w:val="24"/>
      <w:u w:color="000000"/>
      <w:shd w:val="clear" w:color="auto" w:fill="C0C0C0"/>
      <w:vertAlign w:val="superscript"/>
    </w:rPr>
  </w:style>
  <w:style w:type="character" w:customStyle="1" w:styleId="Hyperlink6">
    <w:name w:val="Hyperlink.6"/>
    <w:basedOn w:val="None"/>
    <w:rsid w:val="00813C12"/>
    <w:rPr>
      <w:rFonts w:ascii="Times New Roman" w:eastAsia="Times New Roman" w:hAnsi="Times New Roman" w:cs="Times New Roman"/>
      <w:sz w:val="24"/>
      <w:szCs w:val="24"/>
      <w:shd w:val="clear" w:color="auto" w:fill="C0C0C0"/>
      <w:vertAlign w:val="superscript"/>
    </w:rPr>
  </w:style>
  <w:style w:type="character" w:customStyle="1" w:styleId="Hyperlink7">
    <w:name w:val="Hyperlink.7"/>
    <w:basedOn w:val="None"/>
    <w:rsid w:val="00813C12"/>
    <w:rPr>
      <w:rFonts w:ascii="Times New Roman" w:eastAsia="Times New Roman" w:hAnsi="Times New Roman" w:cs="Times New Roman"/>
      <w:sz w:val="24"/>
      <w:szCs w:val="24"/>
      <w:vertAlign w:val="superscript"/>
    </w:rPr>
  </w:style>
  <w:style w:type="paragraph" w:customStyle="1" w:styleId="BodyA">
    <w:name w:val="Body A"/>
    <w:rsid w:val="00813C12"/>
    <w:pPr>
      <w:spacing w:after="200" w:line="276" w:lineRule="auto"/>
    </w:pPr>
    <w:rPr>
      <w:rFonts w:ascii="Calibri" w:eastAsia="Calibri" w:hAnsi="Calibri" w:cs="Calibri"/>
      <w:color w:val="000000"/>
      <w:sz w:val="22"/>
      <w:szCs w:val="22"/>
      <w:u w:color="000000"/>
    </w:rPr>
  </w:style>
  <w:style w:type="character" w:customStyle="1" w:styleId="Hyperlink8">
    <w:name w:val="Hyperlink.8"/>
    <w:basedOn w:val="None"/>
    <w:rsid w:val="00813C12"/>
    <w:rPr>
      <w:rFonts w:ascii="Times New Roman" w:eastAsia="Times New Roman" w:hAnsi="Times New Roman" w:cs="Times New Roman"/>
      <w:color w:val="FF3326"/>
      <w:sz w:val="24"/>
      <w:szCs w:val="24"/>
      <w:u w:color="131413"/>
      <w:vertAlign w:val="superscript"/>
    </w:rPr>
  </w:style>
  <w:style w:type="character" w:customStyle="1" w:styleId="Hyperlink9">
    <w:name w:val="Hyperlink.9"/>
    <w:basedOn w:val="None"/>
    <w:rsid w:val="00813C12"/>
    <w:rPr>
      <w:rFonts w:ascii="Times New Roman" w:eastAsia="Times New Roman" w:hAnsi="Times New Roman" w:cs="Times New Roman"/>
      <w:color w:val="231F20"/>
      <w:sz w:val="24"/>
      <w:szCs w:val="24"/>
      <w:u w:color="231F20"/>
      <w:vertAlign w:val="superscript"/>
    </w:rPr>
  </w:style>
  <w:style w:type="character" w:customStyle="1" w:styleId="Hyperlink10">
    <w:name w:val="Hyperlink.10"/>
    <w:basedOn w:val="None"/>
    <w:rsid w:val="00813C12"/>
    <w:rPr>
      <w:rFonts w:ascii="Times New Roman" w:eastAsia="Times New Roman" w:hAnsi="Times New Roman" w:cs="Times New Roman"/>
      <w:color w:val="FF2600"/>
      <w:sz w:val="24"/>
      <w:szCs w:val="24"/>
      <w:u w:color="FF2600"/>
      <w:vertAlign w:val="superscript"/>
    </w:rPr>
  </w:style>
  <w:style w:type="character" w:customStyle="1" w:styleId="Hyperlink11">
    <w:name w:val="Hyperlink.11"/>
    <w:basedOn w:val="None"/>
    <w:rsid w:val="00813C12"/>
    <w:rPr>
      <w:rFonts w:ascii="Times New Roman" w:eastAsia="Times New Roman" w:hAnsi="Times New Roman" w:cs="Times New Roman"/>
      <w:color w:val="FF2600"/>
      <w:sz w:val="24"/>
      <w:szCs w:val="24"/>
      <w:u w:color="FF2600"/>
      <w:vertAlign w:val="superscript"/>
      <w:lang w:val="en-US"/>
    </w:rPr>
  </w:style>
  <w:style w:type="paragraph" w:customStyle="1" w:styleId="BodyB">
    <w:name w:val="Body B"/>
    <w:rsid w:val="00813C12"/>
    <w:pPr>
      <w:spacing w:after="200" w:line="276" w:lineRule="auto"/>
    </w:pPr>
    <w:rPr>
      <w:rFonts w:ascii="Calibri" w:eastAsia="Calibri" w:hAnsi="Calibri" w:cs="Calibri"/>
      <w:color w:val="000000"/>
      <w:sz w:val="22"/>
      <w:szCs w:val="22"/>
      <w:u w:color="000000"/>
    </w:rPr>
  </w:style>
  <w:style w:type="character" w:customStyle="1" w:styleId="Link">
    <w:name w:val="Link"/>
    <w:rsid w:val="00813C12"/>
    <w:rPr>
      <w:color w:val="0000FF"/>
      <w:u w:val="single" w:color="0000FF"/>
    </w:rPr>
  </w:style>
  <w:style w:type="character" w:customStyle="1" w:styleId="Hyperlink12">
    <w:name w:val="Hyperlink.12"/>
    <w:basedOn w:val="Link"/>
    <w:rsid w:val="00813C12"/>
    <w:rPr>
      <w:rFonts w:ascii="Times New Roman" w:eastAsia="Times New Roman" w:hAnsi="Times New Roman" w:cs="Times New Roman"/>
      <w:color w:val="0000FF"/>
      <w:sz w:val="24"/>
      <w:szCs w:val="24"/>
      <w:u w:val="single" w:color="0000FF"/>
    </w:rPr>
  </w:style>
  <w:style w:type="character" w:customStyle="1" w:styleId="Hyperlink13">
    <w:name w:val="Hyperlink.13"/>
    <w:basedOn w:val="None"/>
    <w:rsid w:val="00813C12"/>
    <w:rPr>
      <w:rFonts w:ascii="Times New Roman" w:eastAsia="Times New Roman" w:hAnsi="Times New Roman" w:cs="Times New Roman"/>
      <w:color w:val="000000"/>
      <w:sz w:val="24"/>
      <w:szCs w:val="24"/>
      <w:u w:color="000000"/>
      <w:vertAlign w:val="superscript"/>
      <w:lang w:val="en-US"/>
    </w:rPr>
  </w:style>
  <w:style w:type="character" w:customStyle="1" w:styleId="Hyperlink14">
    <w:name w:val="Hyperlink.14"/>
    <w:basedOn w:val="None"/>
    <w:rsid w:val="00813C12"/>
    <w:rPr>
      <w:rFonts w:ascii="Times New Roman" w:eastAsia="Times New Roman" w:hAnsi="Times New Roman" w:cs="Times New Roman"/>
      <w:color w:val="000000"/>
      <w:sz w:val="24"/>
      <w:szCs w:val="24"/>
      <w:u w:color="000000"/>
      <w:shd w:val="clear" w:color="auto" w:fill="FFFFFF"/>
      <w:vertAlign w:val="superscript"/>
      <w:lang w:val="en-US"/>
    </w:rPr>
  </w:style>
  <w:style w:type="paragraph" w:styleId="CommentText">
    <w:name w:val="annotation text"/>
    <w:basedOn w:val="Normal"/>
    <w:link w:val="CommentTextChar"/>
    <w:uiPriority w:val="99"/>
    <w:semiHidden/>
    <w:unhideWhenUsed/>
    <w:rsid w:val="00813C12"/>
    <w:rPr>
      <w:sz w:val="20"/>
      <w:szCs w:val="20"/>
    </w:rPr>
  </w:style>
  <w:style w:type="character" w:customStyle="1" w:styleId="CommentTextChar">
    <w:name w:val="Comment Text Char"/>
    <w:basedOn w:val="DefaultParagraphFont"/>
    <w:link w:val="CommentText"/>
    <w:uiPriority w:val="99"/>
    <w:semiHidden/>
    <w:rsid w:val="00813C12"/>
  </w:style>
  <w:style w:type="character" w:styleId="CommentReference">
    <w:name w:val="annotation reference"/>
    <w:basedOn w:val="DefaultParagraphFont"/>
    <w:uiPriority w:val="99"/>
    <w:semiHidden/>
    <w:unhideWhenUsed/>
    <w:rsid w:val="00813C12"/>
    <w:rPr>
      <w:sz w:val="16"/>
      <w:szCs w:val="16"/>
    </w:rPr>
  </w:style>
  <w:style w:type="paragraph" w:styleId="BalloonText">
    <w:name w:val="Balloon Text"/>
    <w:basedOn w:val="Normal"/>
    <w:link w:val="BalloonTextChar"/>
    <w:uiPriority w:val="99"/>
    <w:semiHidden/>
    <w:unhideWhenUsed/>
    <w:rsid w:val="0099148F"/>
    <w:rPr>
      <w:rFonts w:ascii="Tahoma" w:hAnsi="Tahoma" w:cs="Tahoma"/>
      <w:sz w:val="16"/>
      <w:szCs w:val="16"/>
    </w:rPr>
  </w:style>
  <w:style w:type="character" w:customStyle="1" w:styleId="BalloonTextChar">
    <w:name w:val="Balloon Text Char"/>
    <w:basedOn w:val="DefaultParagraphFont"/>
    <w:link w:val="BalloonText"/>
    <w:uiPriority w:val="99"/>
    <w:semiHidden/>
    <w:rsid w:val="0099148F"/>
    <w:rPr>
      <w:rFonts w:ascii="Tahoma" w:hAnsi="Tahoma" w:cs="Tahoma"/>
      <w:sz w:val="16"/>
      <w:szCs w:val="16"/>
    </w:rPr>
  </w:style>
  <w:style w:type="paragraph" w:styleId="Revision">
    <w:name w:val="Revision"/>
    <w:hidden/>
    <w:uiPriority w:val="99"/>
    <w:semiHidden/>
    <w:rsid w:val="00B3683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semiHidden/>
    <w:unhideWhenUsed/>
    <w:rsid w:val="00F56891"/>
    <w:pPr>
      <w:tabs>
        <w:tab w:val="center" w:pos="4680"/>
        <w:tab w:val="right" w:pos="9360"/>
      </w:tabs>
    </w:pPr>
  </w:style>
  <w:style w:type="character" w:customStyle="1" w:styleId="HeaderChar">
    <w:name w:val="Header Char"/>
    <w:basedOn w:val="DefaultParagraphFont"/>
    <w:link w:val="Header"/>
    <w:uiPriority w:val="99"/>
    <w:semiHidden/>
    <w:rsid w:val="00F56891"/>
    <w:rPr>
      <w:sz w:val="24"/>
      <w:szCs w:val="24"/>
    </w:rPr>
  </w:style>
  <w:style w:type="paragraph" w:styleId="DocumentMap">
    <w:name w:val="Document Map"/>
    <w:basedOn w:val="Normal"/>
    <w:link w:val="DocumentMapChar"/>
    <w:uiPriority w:val="99"/>
    <w:semiHidden/>
    <w:unhideWhenUsed/>
    <w:rsid w:val="00234225"/>
  </w:style>
  <w:style w:type="character" w:customStyle="1" w:styleId="DocumentMapChar">
    <w:name w:val="Document Map Char"/>
    <w:basedOn w:val="DefaultParagraphFont"/>
    <w:link w:val="DocumentMap"/>
    <w:uiPriority w:val="99"/>
    <w:semiHidden/>
    <w:rsid w:val="00234225"/>
    <w:rPr>
      <w:sz w:val="24"/>
      <w:szCs w:val="24"/>
    </w:rPr>
  </w:style>
  <w:style w:type="paragraph" w:styleId="EndnoteText">
    <w:name w:val="endnote text"/>
    <w:basedOn w:val="Normal"/>
    <w:link w:val="EndnoteTextChar"/>
    <w:uiPriority w:val="99"/>
    <w:semiHidden/>
    <w:unhideWhenUsed/>
    <w:rsid w:val="005F0E1F"/>
    <w:rPr>
      <w:sz w:val="20"/>
      <w:szCs w:val="20"/>
    </w:rPr>
  </w:style>
  <w:style w:type="character" w:customStyle="1" w:styleId="EndnoteTextChar">
    <w:name w:val="Endnote Text Char"/>
    <w:basedOn w:val="DefaultParagraphFont"/>
    <w:link w:val="EndnoteText"/>
    <w:uiPriority w:val="99"/>
    <w:semiHidden/>
    <w:rsid w:val="005F0E1F"/>
  </w:style>
  <w:style w:type="character" w:styleId="EndnoteReference">
    <w:name w:val="endnote reference"/>
    <w:basedOn w:val="DefaultParagraphFont"/>
    <w:uiPriority w:val="99"/>
    <w:semiHidden/>
    <w:unhideWhenUsed/>
    <w:rsid w:val="005F0E1F"/>
    <w:rPr>
      <w:vertAlign w:val="superscript"/>
    </w:rPr>
  </w:style>
  <w:style w:type="character" w:styleId="LineNumber">
    <w:name w:val="line number"/>
    <w:basedOn w:val="DefaultParagraphFont"/>
    <w:uiPriority w:val="99"/>
    <w:semiHidden/>
    <w:unhideWhenUsed/>
    <w:rsid w:val="00DE3061"/>
  </w:style>
  <w:style w:type="paragraph" w:styleId="CommentSubject">
    <w:name w:val="annotation subject"/>
    <w:basedOn w:val="CommentText"/>
    <w:next w:val="CommentText"/>
    <w:link w:val="CommentSubjectChar"/>
    <w:uiPriority w:val="99"/>
    <w:semiHidden/>
    <w:unhideWhenUsed/>
    <w:rsid w:val="004A6B01"/>
    <w:rPr>
      <w:b/>
      <w:bCs/>
    </w:rPr>
  </w:style>
  <w:style w:type="character" w:customStyle="1" w:styleId="CommentSubjectChar">
    <w:name w:val="Comment Subject Char"/>
    <w:basedOn w:val="CommentTextChar"/>
    <w:link w:val="CommentSubject"/>
    <w:uiPriority w:val="99"/>
    <w:semiHidden/>
    <w:rsid w:val="004A6B01"/>
    <w:rPr>
      <w:b/>
      <w:bCs/>
    </w:rPr>
  </w:style>
  <w:style w:type="character" w:customStyle="1" w:styleId="BodyTextChar">
    <w:name w:val="Body Text Char"/>
    <w:basedOn w:val="DefaultParagraphFont"/>
    <w:link w:val="BodyText"/>
    <w:rsid w:val="00A306B5"/>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17529</Words>
  <Characters>99916</Characters>
  <Application>Microsoft Office Word</Application>
  <DocSecurity>4</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Dilip kumar</dc:creator>
  <cp:lastModifiedBy>Karen Drake</cp:lastModifiedBy>
  <cp:revision>2</cp:revision>
  <cp:lastPrinted>2017-06-25T08:09:00Z</cp:lastPrinted>
  <dcterms:created xsi:type="dcterms:W3CDTF">2017-12-19T14:39:00Z</dcterms:created>
  <dcterms:modified xsi:type="dcterms:W3CDTF">2017-12-19T14:39:00Z</dcterms:modified>
</cp:coreProperties>
</file>