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322CEF" w14:textId="0DB109DF" w:rsidR="00BB43D6" w:rsidRPr="005A6287" w:rsidRDefault="007E7809" w:rsidP="00723FDC">
      <w:pPr>
        <w:spacing w:line="360" w:lineRule="auto"/>
        <w:jc w:val="center"/>
        <w:rPr>
          <w:rFonts w:ascii="Arial" w:hAnsi="Arial" w:cs="Arial"/>
          <w:b/>
          <w:sz w:val="22"/>
          <w:szCs w:val="22"/>
        </w:rPr>
      </w:pPr>
      <w:bookmarkStart w:id="0" w:name="_GoBack"/>
      <w:bookmarkEnd w:id="0"/>
      <w:r>
        <w:rPr>
          <w:rFonts w:ascii="Arial" w:hAnsi="Arial" w:cs="Arial"/>
          <w:b/>
          <w:sz w:val="22"/>
          <w:szCs w:val="22"/>
        </w:rPr>
        <w:t xml:space="preserve">Muscle mass, </w:t>
      </w:r>
      <w:r w:rsidR="00BB43D6" w:rsidRPr="005A6287">
        <w:rPr>
          <w:rFonts w:ascii="Arial" w:hAnsi="Arial" w:cs="Arial"/>
          <w:b/>
          <w:sz w:val="22"/>
          <w:szCs w:val="22"/>
        </w:rPr>
        <w:t xml:space="preserve">muscle morphology and bone health among </w:t>
      </w:r>
      <w:r w:rsidR="003A1B77">
        <w:rPr>
          <w:rFonts w:ascii="Arial" w:hAnsi="Arial" w:cs="Arial"/>
          <w:b/>
          <w:sz w:val="22"/>
          <w:szCs w:val="22"/>
        </w:rPr>
        <w:t>community dwelling older men</w:t>
      </w:r>
      <w:r w:rsidR="00BB43D6" w:rsidRPr="005A6287">
        <w:rPr>
          <w:rFonts w:ascii="Arial" w:hAnsi="Arial" w:cs="Arial"/>
          <w:b/>
          <w:sz w:val="22"/>
          <w:szCs w:val="22"/>
        </w:rPr>
        <w:t>: findings from the Hertfordshire Sarcopenia Study (HSS)</w:t>
      </w:r>
    </w:p>
    <w:p w14:paraId="0B85E1A2" w14:textId="4F553AD8" w:rsidR="00DA73EF" w:rsidRDefault="00723FDC" w:rsidP="00723FDC">
      <w:pPr>
        <w:spacing w:line="360" w:lineRule="auto"/>
        <w:jc w:val="center"/>
        <w:rPr>
          <w:rFonts w:ascii="Arial" w:hAnsi="Arial" w:cs="Arial"/>
          <w:sz w:val="22"/>
          <w:szCs w:val="22"/>
        </w:rPr>
      </w:pPr>
      <w:r w:rsidRPr="00723FDC">
        <w:rPr>
          <w:rFonts w:ascii="Arial" w:hAnsi="Arial" w:cs="Arial"/>
          <w:sz w:val="22"/>
          <w:szCs w:val="22"/>
        </w:rPr>
        <w:t xml:space="preserve">Patel HP </w:t>
      </w:r>
      <w:r w:rsidRPr="00723FDC">
        <w:rPr>
          <w:rFonts w:ascii="Arial" w:hAnsi="Arial" w:cs="Arial"/>
          <w:sz w:val="22"/>
          <w:szCs w:val="22"/>
          <w:vertAlign w:val="superscript"/>
        </w:rPr>
        <w:t>1,2</w:t>
      </w:r>
      <w:r>
        <w:rPr>
          <w:rFonts w:ascii="Arial" w:hAnsi="Arial" w:cs="Arial"/>
          <w:sz w:val="22"/>
          <w:szCs w:val="22"/>
          <w:vertAlign w:val="superscript"/>
        </w:rPr>
        <w:t>,3</w:t>
      </w:r>
      <w:r w:rsidR="00BB43D6" w:rsidRPr="00723FDC">
        <w:rPr>
          <w:rFonts w:ascii="Arial" w:hAnsi="Arial" w:cs="Arial"/>
          <w:sz w:val="22"/>
          <w:szCs w:val="22"/>
        </w:rPr>
        <w:t xml:space="preserve">, Dawson A </w:t>
      </w:r>
      <w:r w:rsidR="00BB43D6" w:rsidRPr="00723FDC">
        <w:rPr>
          <w:rFonts w:ascii="Arial" w:hAnsi="Arial" w:cs="Arial"/>
          <w:sz w:val="22"/>
          <w:szCs w:val="22"/>
          <w:vertAlign w:val="superscript"/>
        </w:rPr>
        <w:t>1</w:t>
      </w:r>
      <w:r w:rsidR="00BB43D6" w:rsidRPr="00723FDC">
        <w:rPr>
          <w:rFonts w:ascii="Arial" w:hAnsi="Arial" w:cs="Arial"/>
          <w:sz w:val="22"/>
          <w:szCs w:val="22"/>
        </w:rPr>
        <w:t>, Westbury L</w:t>
      </w:r>
      <w:r w:rsidR="00AF6C17">
        <w:rPr>
          <w:rFonts w:ascii="Arial" w:hAnsi="Arial" w:cs="Arial"/>
          <w:sz w:val="22"/>
          <w:szCs w:val="22"/>
        </w:rPr>
        <w:t>D</w:t>
      </w:r>
      <w:r w:rsidR="00BB43D6" w:rsidRPr="00723FDC">
        <w:rPr>
          <w:rFonts w:ascii="Arial" w:hAnsi="Arial" w:cs="Arial"/>
          <w:sz w:val="22"/>
          <w:szCs w:val="22"/>
        </w:rPr>
        <w:t xml:space="preserve"> </w:t>
      </w:r>
      <w:r w:rsidR="00BB43D6" w:rsidRPr="00723FDC">
        <w:rPr>
          <w:rFonts w:ascii="Arial" w:hAnsi="Arial" w:cs="Arial"/>
          <w:sz w:val="22"/>
          <w:szCs w:val="22"/>
          <w:vertAlign w:val="superscript"/>
        </w:rPr>
        <w:t>1</w:t>
      </w:r>
      <w:r w:rsidR="00BB43D6" w:rsidRPr="00723FDC">
        <w:rPr>
          <w:rFonts w:ascii="Arial" w:hAnsi="Arial" w:cs="Arial"/>
          <w:sz w:val="22"/>
          <w:szCs w:val="22"/>
        </w:rPr>
        <w:t>,</w:t>
      </w:r>
      <w:r w:rsidR="009E35B9">
        <w:rPr>
          <w:rFonts w:ascii="Arial" w:hAnsi="Arial" w:cs="Arial"/>
          <w:sz w:val="22"/>
          <w:szCs w:val="22"/>
        </w:rPr>
        <w:t xml:space="preserve"> Hasnaoui G </w:t>
      </w:r>
      <w:r w:rsidR="009E35B9" w:rsidRPr="00DA73EF">
        <w:rPr>
          <w:rFonts w:ascii="Arial" w:hAnsi="Arial" w:cs="Arial"/>
          <w:sz w:val="22"/>
          <w:szCs w:val="22"/>
          <w:vertAlign w:val="superscript"/>
        </w:rPr>
        <w:t>2</w:t>
      </w:r>
      <w:r w:rsidR="009E35B9">
        <w:rPr>
          <w:rFonts w:ascii="Arial" w:hAnsi="Arial" w:cs="Arial"/>
          <w:sz w:val="22"/>
          <w:szCs w:val="22"/>
        </w:rPr>
        <w:t xml:space="preserve">, </w:t>
      </w:r>
      <w:r w:rsidR="009548F2" w:rsidRPr="00723FDC">
        <w:rPr>
          <w:rFonts w:ascii="Arial" w:hAnsi="Arial" w:cs="Arial"/>
          <w:sz w:val="22"/>
          <w:szCs w:val="22"/>
        </w:rPr>
        <w:t xml:space="preserve">Syddall HE </w:t>
      </w:r>
      <w:r w:rsidR="009548F2" w:rsidRPr="00723FDC">
        <w:rPr>
          <w:rFonts w:ascii="Arial" w:hAnsi="Arial" w:cs="Arial"/>
          <w:sz w:val="22"/>
          <w:szCs w:val="22"/>
          <w:vertAlign w:val="superscript"/>
        </w:rPr>
        <w:t>1</w:t>
      </w:r>
      <w:r w:rsidR="009548F2" w:rsidRPr="00723FDC">
        <w:rPr>
          <w:rFonts w:ascii="Arial" w:hAnsi="Arial" w:cs="Arial"/>
          <w:sz w:val="22"/>
          <w:szCs w:val="22"/>
        </w:rPr>
        <w:t>,</w:t>
      </w:r>
      <w:r w:rsidR="00DA73EF">
        <w:rPr>
          <w:rFonts w:ascii="Arial" w:hAnsi="Arial" w:cs="Arial"/>
          <w:sz w:val="22"/>
          <w:szCs w:val="22"/>
        </w:rPr>
        <w:t xml:space="preserve"> </w:t>
      </w:r>
      <w:r w:rsidR="00BB43D6" w:rsidRPr="00723FDC">
        <w:rPr>
          <w:rFonts w:ascii="Arial" w:hAnsi="Arial" w:cs="Arial"/>
          <w:sz w:val="22"/>
          <w:szCs w:val="22"/>
        </w:rPr>
        <w:t xml:space="preserve">Shaw S </w:t>
      </w:r>
      <w:r w:rsidR="00BB43D6" w:rsidRPr="00723FDC">
        <w:rPr>
          <w:rFonts w:ascii="Arial" w:hAnsi="Arial" w:cs="Arial"/>
          <w:sz w:val="22"/>
          <w:szCs w:val="22"/>
          <w:vertAlign w:val="superscript"/>
        </w:rPr>
        <w:t>1</w:t>
      </w:r>
      <w:r w:rsidR="005E234C">
        <w:rPr>
          <w:rFonts w:ascii="Arial" w:hAnsi="Arial" w:cs="Arial"/>
          <w:sz w:val="22"/>
          <w:szCs w:val="22"/>
        </w:rPr>
        <w:t xml:space="preserve">, </w:t>
      </w:r>
    </w:p>
    <w:p w14:paraId="2395201A" w14:textId="36CDA3F7" w:rsidR="00BB43D6" w:rsidRPr="005E234C" w:rsidRDefault="00BB43D6" w:rsidP="00723FDC">
      <w:pPr>
        <w:spacing w:line="360" w:lineRule="auto"/>
        <w:jc w:val="center"/>
        <w:rPr>
          <w:rFonts w:ascii="Arial" w:hAnsi="Arial" w:cs="Arial"/>
          <w:sz w:val="22"/>
          <w:szCs w:val="22"/>
          <w:vertAlign w:val="superscript"/>
        </w:rPr>
      </w:pPr>
      <w:r w:rsidRPr="00723FDC">
        <w:rPr>
          <w:rFonts w:ascii="Arial" w:hAnsi="Arial" w:cs="Arial"/>
          <w:sz w:val="22"/>
          <w:szCs w:val="22"/>
        </w:rPr>
        <w:t xml:space="preserve">Sayer AA </w:t>
      </w:r>
      <w:r w:rsidR="00723FDC">
        <w:rPr>
          <w:rFonts w:ascii="Arial" w:hAnsi="Arial" w:cs="Arial"/>
          <w:sz w:val="22"/>
          <w:szCs w:val="22"/>
          <w:vertAlign w:val="superscript"/>
        </w:rPr>
        <w:t>2,4,5</w:t>
      </w:r>
      <w:r w:rsidRPr="00723FDC">
        <w:rPr>
          <w:rFonts w:ascii="Arial" w:hAnsi="Arial" w:cs="Arial"/>
          <w:sz w:val="22"/>
          <w:szCs w:val="22"/>
        </w:rPr>
        <w:t xml:space="preserve">, </w:t>
      </w:r>
      <w:r w:rsidR="00723FDC" w:rsidRPr="00723FDC">
        <w:rPr>
          <w:rFonts w:ascii="Arial" w:hAnsi="Arial" w:cs="Arial"/>
          <w:sz w:val="22"/>
          <w:szCs w:val="22"/>
        </w:rPr>
        <w:t xml:space="preserve">Cooper C </w:t>
      </w:r>
      <w:r w:rsidR="00723FDC">
        <w:rPr>
          <w:rFonts w:ascii="Arial" w:hAnsi="Arial" w:cs="Arial"/>
          <w:sz w:val="22"/>
          <w:szCs w:val="22"/>
          <w:vertAlign w:val="superscript"/>
        </w:rPr>
        <w:t>1,6</w:t>
      </w:r>
      <w:r w:rsidR="005E234C">
        <w:rPr>
          <w:rFonts w:ascii="Arial" w:hAnsi="Arial" w:cs="Arial"/>
          <w:sz w:val="22"/>
          <w:szCs w:val="22"/>
        </w:rPr>
        <w:t xml:space="preserve">, </w:t>
      </w:r>
      <w:r w:rsidR="005E234C" w:rsidRPr="00723FDC">
        <w:rPr>
          <w:rFonts w:ascii="Arial" w:hAnsi="Arial" w:cs="Arial"/>
          <w:sz w:val="22"/>
          <w:szCs w:val="22"/>
        </w:rPr>
        <w:t>Dennison EM</w:t>
      </w:r>
      <w:r w:rsidR="005E234C">
        <w:rPr>
          <w:rFonts w:ascii="Arial" w:hAnsi="Arial" w:cs="Arial"/>
          <w:sz w:val="22"/>
          <w:szCs w:val="22"/>
        </w:rPr>
        <w:t xml:space="preserve"> </w:t>
      </w:r>
      <w:r w:rsidR="005E234C" w:rsidRPr="005E234C">
        <w:rPr>
          <w:rFonts w:ascii="Arial" w:hAnsi="Arial" w:cs="Arial"/>
          <w:sz w:val="22"/>
          <w:szCs w:val="22"/>
          <w:vertAlign w:val="superscript"/>
        </w:rPr>
        <w:t>1</w:t>
      </w:r>
    </w:p>
    <w:p w14:paraId="6FB2918B" w14:textId="02F6337B" w:rsidR="00723FDC" w:rsidRPr="00FD448A" w:rsidRDefault="00FD448A" w:rsidP="00723FDC">
      <w:pPr>
        <w:spacing w:line="360" w:lineRule="auto"/>
        <w:jc w:val="center"/>
        <w:rPr>
          <w:rFonts w:ascii="Arial" w:hAnsi="Arial" w:cs="Arial"/>
          <w:sz w:val="22"/>
          <w:szCs w:val="22"/>
        </w:rPr>
      </w:pPr>
      <w:r w:rsidRPr="00FD448A">
        <w:rPr>
          <w:rFonts w:ascii="Arial" w:hAnsi="Arial" w:cs="Arial"/>
        </w:rPr>
        <w:t>CTIN-D-17-00353</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8469"/>
      </w:tblGrid>
      <w:tr w:rsidR="00723FDC" w:rsidRPr="00490686" w14:paraId="5C96A827" w14:textId="77777777" w:rsidTr="00723FDC">
        <w:trPr>
          <w:trHeight w:val="233"/>
        </w:trPr>
        <w:tc>
          <w:tcPr>
            <w:tcW w:w="1246" w:type="dxa"/>
          </w:tcPr>
          <w:p w14:paraId="57676FA5" w14:textId="77777777" w:rsidR="00723FDC" w:rsidRPr="00490686" w:rsidRDefault="00723FDC" w:rsidP="00A5486E">
            <w:pPr>
              <w:autoSpaceDE w:val="0"/>
              <w:autoSpaceDN w:val="0"/>
              <w:adjustRightInd w:val="0"/>
              <w:jc w:val="center"/>
              <w:rPr>
                <w:rFonts w:ascii="Arial" w:hAnsi="Arial" w:cs="Arial"/>
                <w:color w:val="000000"/>
                <w:sz w:val="22"/>
                <w:szCs w:val="22"/>
              </w:rPr>
            </w:pPr>
            <w:r w:rsidRPr="00490686">
              <w:rPr>
                <w:rFonts w:ascii="Arial" w:hAnsi="Arial" w:cs="Arial"/>
                <w:color w:val="000000"/>
                <w:sz w:val="22"/>
                <w:szCs w:val="22"/>
              </w:rPr>
              <w:t>Number</w:t>
            </w:r>
          </w:p>
        </w:tc>
        <w:tc>
          <w:tcPr>
            <w:tcW w:w="8469" w:type="dxa"/>
          </w:tcPr>
          <w:p w14:paraId="3632F967" w14:textId="77777777" w:rsidR="00723FDC" w:rsidRPr="00490686" w:rsidRDefault="00723FDC" w:rsidP="00723FDC">
            <w:pPr>
              <w:autoSpaceDE w:val="0"/>
              <w:autoSpaceDN w:val="0"/>
              <w:adjustRightInd w:val="0"/>
              <w:jc w:val="center"/>
              <w:rPr>
                <w:rFonts w:ascii="Arial" w:hAnsi="Arial" w:cs="Arial"/>
                <w:color w:val="000000"/>
                <w:sz w:val="22"/>
                <w:szCs w:val="22"/>
              </w:rPr>
            </w:pPr>
            <w:r w:rsidRPr="00490686">
              <w:rPr>
                <w:rFonts w:ascii="Arial" w:hAnsi="Arial" w:cs="Arial"/>
                <w:color w:val="000000"/>
                <w:sz w:val="22"/>
                <w:szCs w:val="22"/>
              </w:rPr>
              <w:t>Affiliation</w:t>
            </w:r>
          </w:p>
        </w:tc>
      </w:tr>
      <w:tr w:rsidR="00723FDC" w:rsidRPr="00490686" w14:paraId="05381714" w14:textId="77777777" w:rsidTr="00723FDC">
        <w:trPr>
          <w:trHeight w:val="233"/>
        </w:trPr>
        <w:tc>
          <w:tcPr>
            <w:tcW w:w="1246" w:type="dxa"/>
          </w:tcPr>
          <w:p w14:paraId="1ABDC1CD" w14:textId="77777777" w:rsidR="00723FDC" w:rsidRPr="00490686" w:rsidRDefault="00723FDC" w:rsidP="00123120">
            <w:pPr>
              <w:autoSpaceDE w:val="0"/>
              <w:autoSpaceDN w:val="0"/>
              <w:adjustRightInd w:val="0"/>
              <w:jc w:val="center"/>
              <w:rPr>
                <w:rFonts w:ascii="Arial" w:hAnsi="Arial" w:cs="Arial"/>
                <w:color w:val="000000"/>
                <w:sz w:val="22"/>
                <w:szCs w:val="22"/>
              </w:rPr>
            </w:pPr>
            <w:r w:rsidRPr="00490686">
              <w:rPr>
                <w:rFonts w:ascii="Arial" w:hAnsi="Arial" w:cs="Arial"/>
                <w:color w:val="000000"/>
                <w:sz w:val="22"/>
                <w:szCs w:val="22"/>
              </w:rPr>
              <w:t>1</w:t>
            </w:r>
          </w:p>
        </w:tc>
        <w:tc>
          <w:tcPr>
            <w:tcW w:w="8469" w:type="dxa"/>
          </w:tcPr>
          <w:p w14:paraId="7CC0A2F2" w14:textId="77777777" w:rsidR="00723FDC" w:rsidRPr="00490686" w:rsidRDefault="00723FDC" w:rsidP="00723FDC">
            <w:pPr>
              <w:autoSpaceDE w:val="0"/>
              <w:autoSpaceDN w:val="0"/>
              <w:adjustRightInd w:val="0"/>
              <w:rPr>
                <w:rFonts w:ascii="Arial" w:hAnsi="Arial" w:cs="Arial"/>
                <w:color w:val="000000"/>
                <w:sz w:val="22"/>
                <w:szCs w:val="22"/>
              </w:rPr>
            </w:pPr>
            <w:r w:rsidRPr="00490686">
              <w:rPr>
                <w:rFonts w:ascii="Arial" w:hAnsi="Arial" w:cs="Arial"/>
                <w:color w:val="000000"/>
                <w:sz w:val="22"/>
                <w:szCs w:val="22"/>
              </w:rPr>
              <w:t>MRC Lifecourse Epidemiology Unit, University Hospital Southampton, Tremona Road, Southampton, SO16 6YD, UK</w:t>
            </w:r>
          </w:p>
        </w:tc>
      </w:tr>
      <w:tr w:rsidR="00723FDC" w:rsidRPr="00490686" w14:paraId="3AC83904" w14:textId="77777777" w:rsidTr="00723FDC">
        <w:trPr>
          <w:trHeight w:val="332"/>
        </w:trPr>
        <w:tc>
          <w:tcPr>
            <w:tcW w:w="1246" w:type="dxa"/>
          </w:tcPr>
          <w:p w14:paraId="53DA02CD" w14:textId="77777777" w:rsidR="00723FDC" w:rsidRPr="00490686" w:rsidRDefault="00723FDC" w:rsidP="00123120">
            <w:pPr>
              <w:autoSpaceDE w:val="0"/>
              <w:autoSpaceDN w:val="0"/>
              <w:adjustRightInd w:val="0"/>
              <w:jc w:val="center"/>
              <w:rPr>
                <w:rFonts w:ascii="Arial" w:hAnsi="Arial" w:cs="Arial"/>
                <w:color w:val="000000"/>
                <w:sz w:val="22"/>
                <w:szCs w:val="22"/>
              </w:rPr>
            </w:pPr>
            <w:r w:rsidRPr="00490686">
              <w:rPr>
                <w:rFonts w:ascii="Arial" w:hAnsi="Arial" w:cs="Arial"/>
                <w:color w:val="000000"/>
                <w:sz w:val="22"/>
                <w:szCs w:val="22"/>
              </w:rPr>
              <w:t>2</w:t>
            </w:r>
          </w:p>
        </w:tc>
        <w:tc>
          <w:tcPr>
            <w:tcW w:w="8469" w:type="dxa"/>
          </w:tcPr>
          <w:p w14:paraId="6DAA5693" w14:textId="6E179B9F" w:rsidR="00723FDC" w:rsidRPr="00490686" w:rsidRDefault="00723FDC" w:rsidP="00723FDC">
            <w:pPr>
              <w:autoSpaceDE w:val="0"/>
              <w:autoSpaceDN w:val="0"/>
              <w:adjustRightInd w:val="0"/>
              <w:rPr>
                <w:rFonts w:ascii="Arial" w:hAnsi="Arial" w:cs="Arial"/>
                <w:color w:val="000000"/>
                <w:sz w:val="22"/>
                <w:szCs w:val="22"/>
              </w:rPr>
            </w:pPr>
            <w:r w:rsidRPr="00490686">
              <w:rPr>
                <w:rFonts w:ascii="Arial" w:hAnsi="Arial" w:cs="Arial"/>
                <w:sz w:val="22"/>
                <w:szCs w:val="22"/>
              </w:rPr>
              <w:t xml:space="preserve">Academic Geriatric Medicine, University of Southampton, </w:t>
            </w:r>
            <w:r w:rsidRPr="00490686">
              <w:rPr>
                <w:rFonts w:ascii="Arial" w:hAnsi="Arial" w:cs="Arial"/>
                <w:color w:val="000000"/>
                <w:sz w:val="22"/>
                <w:szCs w:val="22"/>
              </w:rPr>
              <w:t>Tremona Road, Southampton, SO16 6YD, UK</w:t>
            </w:r>
          </w:p>
        </w:tc>
      </w:tr>
      <w:tr w:rsidR="00723FDC" w:rsidRPr="00490686" w14:paraId="596A7774" w14:textId="77777777" w:rsidTr="00723FDC">
        <w:trPr>
          <w:trHeight w:val="233"/>
        </w:trPr>
        <w:tc>
          <w:tcPr>
            <w:tcW w:w="1246" w:type="dxa"/>
          </w:tcPr>
          <w:p w14:paraId="2E4032C9" w14:textId="77777777" w:rsidR="00723FDC" w:rsidRPr="00490686" w:rsidRDefault="00723FDC" w:rsidP="00123120">
            <w:pPr>
              <w:autoSpaceDE w:val="0"/>
              <w:autoSpaceDN w:val="0"/>
              <w:adjustRightInd w:val="0"/>
              <w:jc w:val="center"/>
              <w:rPr>
                <w:rFonts w:ascii="Arial" w:hAnsi="Arial" w:cs="Arial"/>
                <w:color w:val="000000"/>
                <w:sz w:val="22"/>
                <w:szCs w:val="22"/>
              </w:rPr>
            </w:pPr>
            <w:r w:rsidRPr="00490686">
              <w:rPr>
                <w:rFonts w:ascii="Arial" w:hAnsi="Arial" w:cs="Arial"/>
                <w:color w:val="000000"/>
                <w:sz w:val="22"/>
                <w:szCs w:val="22"/>
              </w:rPr>
              <w:t>3</w:t>
            </w:r>
          </w:p>
        </w:tc>
        <w:tc>
          <w:tcPr>
            <w:tcW w:w="8469" w:type="dxa"/>
          </w:tcPr>
          <w:p w14:paraId="6FE904CF" w14:textId="03986569" w:rsidR="00723FDC" w:rsidRPr="00490686" w:rsidRDefault="00723FDC" w:rsidP="00723FDC">
            <w:pPr>
              <w:autoSpaceDE w:val="0"/>
              <w:autoSpaceDN w:val="0"/>
              <w:adjustRightInd w:val="0"/>
              <w:rPr>
                <w:rFonts w:ascii="Arial" w:hAnsi="Arial" w:cs="Arial"/>
                <w:color w:val="000000"/>
                <w:sz w:val="22"/>
                <w:szCs w:val="22"/>
              </w:rPr>
            </w:pPr>
            <w:r w:rsidRPr="00490686">
              <w:rPr>
                <w:rFonts w:ascii="Arial" w:hAnsi="Arial" w:cs="Arial"/>
                <w:sz w:val="22"/>
                <w:szCs w:val="22"/>
              </w:rPr>
              <w:t>National Institute for Health Research Southampton Biomedical Research Centre, University of Southampton and University Hospital Southampton NHS Foundation Trust, Southampton, SO16 6YD, UK</w:t>
            </w:r>
          </w:p>
        </w:tc>
      </w:tr>
      <w:tr w:rsidR="00723FDC" w:rsidRPr="00490686" w14:paraId="58AA5232" w14:textId="77777777" w:rsidTr="00723FDC">
        <w:trPr>
          <w:trHeight w:val="233"/>
        </w:trPr>
        <w:tc>
          <w:tcPr>
            <w:tcW w:w="1246" w:type="dxa"/>
          </w:tcPr>
          <w:p w14:paraId="56704D65" w14:textId="763EE115" w:rsidR="00723FDC" w:rsidRPr="00490686" w:rsidRDefault="00723FDC" w:rsidP="00123120">
            <w:pPr>
              <w:autoSpaceDE w:val="0"/>
              <w:autoSpaceDN w:val="0"/>
              <w:adjustRightInd w:val="0"/>
              <w:jc w:val="center"/>
              <w:rPr>
                <w:rFonts w:ascii="Arial" w:hAnsi="Arial" w:cs="Arial"/>
                <w:color w:val="000000"/>
                <w:sz w:val="22"/>
                <w:szCs w:val="22"/>
              </w:rPr>
            </w:pPr>
            <w:r>
              <w:rPr>
                <w:rFonts w:ascii="Arial" w:hAnsi="Arial" w:cs="Arial"/>
                <w:color w:val="000000"/>
                <w:sz w:val="22"/>
                <w:szCs w:val="22"/>
              </w:rPr>
              <w:t>4</w:t>
            </w:r>
          </w:p>
        </w:tc>
        <w:tc>
          <w:tcPr>
            <w:tcW w:w="8469" w:type="dxa"/>
          </w:tcPr>
          <w:p w14:paraId="2D56092A" w14:textId="59C458A1" w:rsidR="00723FDC" w:rsidRPr="00490686" w:rsidRDefault="004F6DE8" w:rsidP="00723FDC">
            <w:pPr>
              <w:autoSpaceDE w:val="0"/>
              <w:autoSpaceDN w:val="0"/>
              <w:adjustRightInd w:val="0"/>
              <w:rPr>
                <w:rFonts w:ascii="Arial" w:hAnsi="Arial" w:cs="Arial"/>
                <w:color w:val="000000"/>
                <w:sz w:val="22"/>
                <w:szCs w:val="22"/>
              </w:rPr>
            </w:pPr>
            <w:r w:rsidRPr="004F6DE8">
              <w:rPr>
                <w:rFonts w:ascii="Arial" w:eastAsiaTheme="minorEastAsia" w:hAnsi="Arial" w:cs="Arial"/>
                <w:color w:val="000000" w:themeColor="text1"/>
                <w:kern w:val="24"/>
                <w:sz w:val="22"/>
                <w:szCs w:val="22"/>
              </w:rPr>
              <w:t>AGE Research Group</w:t>
            </w:r>
            <w:r w:rsidR="00723FDC" w:rsidRPr="00490686">
              <w:rPr>
                <w:rFonts w:ascii="Arial" w:hAnsi="Arial" w:cs="Arial"/>
                <w:color w:val="000000" w:themeColor="text1"/>
                <w:kern w:val="24"/>
                <w:sz w:val="22"/>
                <w:szCs w:val="22"/>
              </w:rPr>
              <w:t>, Institute of Neuroscience, Newcastle, UK</w:t>
            </w:r>
          </w:p>
        </w:tc>
      </w:tr>
      <w:tr w:rsidR="00723FDC" w:rsidRPr="00490686" w14:paraId="36E7E568" w14:textId="77777777" w:rsidTr="00723FDC">
        <w:trPr>
          <w:trHeight w:val="233"/>
        </w:trPr>
        <w:tc>
          <w:tcPr>
            <w:tcW w:w="1246" w:type="dxa"/>
          </w:tcPr>
          <w:p w14:paraId="19201C03" w14:textId="77ECD828" w:rsidR="00723FDC" w:rsidRPr="00490686" w:rsidRDefault="00723FDC" w:rsidP="00123120">
            <w:pPr>
              <w:autoSpaceDE w:val="0"/>
              <w:autoSpaceDN w:val="0"/>
              <w:adjustRightInd w:val="0"/>
              <w:jc w:val="center"/>
              <w:rPr>
                <w:rFonts w:ascii="Arial" w:hAnsi="Arial" w:cs="Arial"/>
                <w:color w:val="000000"/>
                <w:sz w:val="22"/>
                <w:szCs w:val="22"/>
              </w:rPr>
            </w:pPr>
            <w:r>
              <w:rPr>
                <w:rFonts w:ascii="Arial" w:hAnsi="Arial" w:cs="Arial"/>
                <w:color w:val="000000"/>
                <w:sz w:val="22"/>
                <w:szCs w:val="22"/>
              </w:rPr>
              <w:t>5</w:t>
            </w:r>
          </w:p>
        </w:tc>
        <w:tc>
          <w:tcPr>
            <w:tcW w:w="8469" w:type="dxa"/>
          </w:tcPr>
          <w:p w14:paraId="7FDF5C61" w14:textId="4DCF78A1" w:rsidR="00723FDC" w:rsidRPr="00490686" w:rsidRDefault="00723FDC" w:rsidP="004F6DE8">
            <w:pPr>
              <w:autoSpaceDE w:val="0"/>
              <w:autoSpaceDN w:val="0"/>
              <w:adjustRightInd w:val="0"/>
              <w:rPr>
                <w:rFonts w:ascii="Arial" w:hAnsi="Arial" w:cs="Arial"/>
                <w:color w:val="000000"/>
                <w:sz w:val="22"/>
                <w:szCs w:val="22"/>
              </w:rPr>
            </w:pPr>
            <w:r w:rsidRPr="00490686">
              <w:rPr>
                <w:rFonts w:ascii="Arial" w:hAnsi="Arial" w:cs="Arial"/>
                <w:color w:val="000000" w:themeColor="text1"/>
                <w:kern w:val="24"/>
                <w:sz w:val="22"/>
                <w:szCs w:val="22"/>
              </w:rPr>
              <w:t>NIHR Newcastle Biomedical Research Cent</w:t>
            </w:r>
            <w:r w:rsidR="004F6DE8">
              <w:rPr>
                <w:rFonts w:ascii="Arial" w:hAnsi="Arial" w:cs="Arial"/>
                <w:color w:val="000000" w:themeColor="text1"/>
                <w:kern w:val="24"/>
                <w:sz w:val="22"/>
                <w:szCs w:val="22"/>
              </w:rPr>
              <w:t>re</w:t>
            </w:r>
            <w:r w:rsidRPr="00490686">
              <w:rPr>
                <w:rFonts w:ascii="Arial" w:hAnsi="Arial" w:cs="Arial"/>
                <w:color w:val="000000" w:themeColor="text1"/>
                <w:kern w:val="24"/>
                <w:sz w:val="22"/>
                <w:szCs w:val="22"/>
              </w:rPr>
              <w:t xml:space="preserve">, </w:t>
            </w:r>
            <w:r w:rsidR="004F6DE8" w:rsidRPr="00490686">
              <w:rPr>
                <w:rFonts w:ascii="Arial" w:hAnsi="Arial" w:cs="Arial"/>
                <w:color w:val="000000" w:themeColor="text1"/>
                <w:kern w:val="24"/>
                <w:sz w:val="22"/>
                <w:szCs w:val="22"/>
              </w:rPr>
              <w:t>Newcastle upon-Tyne NHS Foundation Trust</w:t>
            </w:r>
            <w:r w:rsidR="004F6DE8">
              <w:rPr>
                <w:rFonts w:ascii="Arial" w:hAnsi="Arial" w:cs="Arial"/>
                <w:color w:val="000000" w:themeColor="text1"/>
                <w:kern w:val="24"/>
                <w:sz w:val="22"/>
                <w:szCs w:val="22"/>
              </w:rPr>
              <w:t xml:space="preserve"> and Newcastle University, </w:t>
            </w:r>
            <w:r w:rsidRPr="00490686">
              <w:rPr>
                <w:rFonts w:ascii="Arial" w:hAnsi="Arial" w:cs="Arial"/>
                <w:color w:val="000000" w:themeColor="text1"/>
                <w:kern w:val="24"/>
                <w:sz w:val="22"/>
                <w:szCs w:val="22"/>
              </w:rPr>
              <w:t>UK</w:t>
            </w:r>
          </w:p>
        </w:tc>
      </w:tr>
      <w:tr w:rsidR="00723FDC" w:rsidRPr="00490686" w14:paraId="6513AD4E" w14:textId="77777777" w:rsidTr="00723FDC">
        <w:trPr>
          <w:trHeight w:val="233"/>
        </w:trPr>
        <w:tc>
          <w:tcPr>
            <w:tcW w:w="1246" w:type="dxa"/>
          </w:tcPr>
          <w:p w14:paraId="79589D78" w14:textId="6F5BFA2D" w:rsidR="00723FDC" w:rsidRPr="00490686" w:rsidRDefault="00723FDC" w:rsidP="00123120">
            <w:pPr>
              <w:autoSpaceDE w:val="0"/>
              <w:autoSpaceDN w:val="0"/>
              <w:adjustRightInd w:val="0"/>
              <w:jc w:val="center"/>
              <w:rPr>
                <w:rFonts w:ascii="Arial" w:hAnsi="Arial" w:cs="Arial"/>
                <w:color w:val="000000"/>
                <w:sz w:val="22"/>
                <w:szCs w:val="22"/>
              </w:rPr>
            </w:pPr>
            <w:r>
              <w:rPr>
                <w:rFonts w:ascii="Arial" w:hAnsi="Arial" w:cs="Arial"/>
                <w:color w:val="000000"/>
                <w:sz w:val="22"/>
                <w:szCs w:val="22"/>
              </w:rPr>
              <w:t>6</w:t>
            </w:r>
          </w:p>
        </w:tc>
        <w:tc>
          <w:tcPr>
            <w:tcW w:w="8469" w:type="dxa"/>
          </w:tcPr>
          <w:p w14:paraId="579E0ADD" w14:textId="77777777" w:rsidR="00723FDC" w:rsidRPr="00490686" w:rsidRDefault="00723FDC" w:rsidP="00723FDC">
            <w:pPr>
              <w:autoSpaceDE w:val="0"/>
              <w:autoSpaceDN w:val="0"/>
              <w:adjustRightInd w:val="0"/>
              <w:rPr>
                <w:rFonts w:ascii="Arial" w:hAnsi="Arial" w:cs="Arial"/>
                <w:color w:val="000000"/>
                <w:sz w:val="22"/>
                <w:szCs w:val="22"/>
              </w:rPr>
            </w:pPr>
            <w:r w:rsidRPr="00490686">
              <w:rPr>
                <w:rFonts w:ascii="Arial" w:hAnsi="Arial" w:cs="Arial"/>
                <w:sz w:val="22"/>
                <w:szCs w:val="22"/>
              </w:rPr>
              <w:t>National Institute for Health Research Musculoskeletal Biomedical Research Unit, University of Oxford, UK</w:t>
            </w:r>
          </w:p>
        </w:tc>
      </w:tr>
    </w:tbl>
    <w:tbl>
      <w:tblPr>
        <w:tblpPr w:leftFromText="180" w:rightFromText="180" w:vertAnchor="text" w:horzAnchor="margin" w:tblpY="327"/>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7470"/>
      </w:tblGrid>
      <w:tr w:rsidR="00723FDC" w:rsidRPr="00723FDC" w14:paraId="5C2A640E" w14:textId="77777777" w:rsidTr="005E234C">
        <w:trPr>
          <w:trHeight w:val="482"/>
        </w:trPr>
        <w:tc>
          <w:tcPr>
            <w:tcW w:w="2245" w:type="dxa"/>
            <w:shd w:val="clear" w:color="auto" w:fill="auto"/>
            <w:noWrap/>
            <w:vAlign w:val="bottom"/>
            <w:hideMark/>
          </w:tcPr>
          <w:p w14:paraId="69559B2B" w14:textId="77777777" w:rsidR="00723FDC" w:rsidRPr="00723FDC" w:rsidRDefault="00723FDC" w:rsidP="00A5486E">
            <w:pPr>
              <w:spacing w:line="480" w:lineRule="auto"/>
              <w:jc w:val="center"/>
              <w:rPr>
                <w:rFonts w:ascii="Arial" w:eastAsia="Times New Roman" w:hAnsi="Arial" w:cs="Arial"/>
                <w:sz w:val="22"/>
                <w:szCs w:val="22"/>
              </w:rPr>
            </w:pPr>
            <w:r w:rsidRPr="00723FDC">
              <w:rPr>
                <w:rFonts w:ascii="Arial" w:eastAsia="Times New Roman" w:hAnsi="Arial" w:cs="Arial"/>
                <w:sz w:val="22"/>
                <w:szCs w:val="22"/>
              </w:rPr>
              <w:t>Name</w:t>
            </w:r>
          </w:p>
        </w:tc>
        <w:tc>
          <w:tcPr>
            <w:tcW w:w="7470" w:type="dxa"/>
            <w:shd w:val="clear" w:color="auto" w:fill="auto"/>
            <w:noWrap/>
            <w:vAlign w:val="bottom"/>
            <w:hideMark/>
          </w:tcPr>
          <w:p w14:paraId="142EA2DB" w14:textId="77777777" w:rsidR="00723FDC" w:rsidRPr="00723FDC" w:rsidRDefault="00723FDC" w:rsidP="00A5486E">
            <w:pPr>
              <w:spacing w:line="480" w:lineRule="auto"/>
              <w:jc w:val="center"/>
              <w:rPr>
                <w:rFonts w:ascii="Arial" w:eastAsia="Times New Roman" w:hAnsi="Arial" w:cs="Arial"/>
                <w:sz w:val="22"/>
                <w:szCs w:val="22"/>
              </w:rPr>
            </w:pPr>
            <w:r w:rsidRPr="00723FDC">
              <w:rPr>
                <w:rFonts w:ascii="Arial" w:eastAsia="Times New Roman" w:hAnsi="Arial" w:cs="Arial"/>
                <w:sz w:val="22"/>
                <w:szCs w:val="22"/>
              </w:rPr>
              <w:t>Email</w:t>
            </w:r>
          </w:p>
        </w:tc>
      </w:tr>
      <w:tr w:rsidR="00723FDC" w:rsidRPr="00723FDC" w14:paraId="5AA41C5C" w14:textId="77777777" w:rsidTr="005E234C">
        <w:trPr>
          <w:trHeight w:val="482"/>
        </w:trPr>
        <w:tc>
          <w:tcPr>
            <w:tcW w:w="2245" w:type="dxa"/>
            <w:shd w:val="clear" w:color="auto" w:fill="auto"/>
            <w:noWrap/>
            <w:vAlign w:val="bottom"/>
          </w:tcPr>
          <w:p w14:paraId="614D4546" w14:textId="16214265" w:rsidR="00723FDC" w:rsidRPr="00723FDC" w:rsidRDefault="00723FDC" w:rsidP="00723FDC">
            <w:pPr>
              <w:spacing w:line="480" w:lineRule="auto"/>
              <w:rPr>
                <w:rFonts w:ascii="Arial" w:eastAsia="Times New Roman" w:hAnsi="Arial" w:cs="Arial"/>
                <w:sz w:val="22"/>
                <w:szCs w:val="22"/>
              </w:rPr>
            </w:pPr>
            <w:r w:rsidRPr="00723FDC">
              <w:rPr>
                <w:rFonts w:ascii="Arial" w:eastAsia="Times New Roman" w:hAnsi="Arial" w:cs="Arial"/>
                <w:sz w:val="22"/>
                <w:szCs w:val="22"/>
              </w:rPr>
              <w:t>Patel, Harnish P</w:t>
            </w:r>
          </w:p>
        </w:tc>
        <w:tc>
          <w:tcPr>
            <w:tcW w:w="7470" w:type="dxa"/>
            <w:shd w:val="clear" w:color="auto" w:fill="auto"/>
            <w:noWrap/>
            <w:vAlign w:val="bottom"/>
          </w:tcPr>
          <w:p w14:paraId="6C67869D" w14:textId="215066D9" w:rsidR="00723FDC" w:rsidRPr="00723FDC" w:rsidRDefault="007B1773" w:rsidP="00723FDC">
            <w:pPr>
              <w:spacing w:line="480" w:lineRule="auto"/>
              <w:rPr>
                <w:rFonts w:ascii="Arial" w:hAnsi="Arial" w:cs="Arial"/>
                <w:sz w:val="22"/>
                <w:szCs w:val="22"/>
              </w:rPr>
            </w:pPr>
            <w:r w:rsidRPr="007B1773">
              <w:rPr>
                <w:rFonts w:ascii="Arial" w:eastAsia="Times New Roman" w:hAnsi="Arial" w:cs="Arial"/>
                <w:sz w:val="22"/>
                <w:szCs w:val="22"/>
              </w:rPr>
              <w:t>hp@mrc.soton.ac.uk</w:t>
            </w:r>
          </w:p>
        </w:tc>
      </w:tr>
      <w:tr w:rsidR="00723FDC" w:rsidRPr="00723FDC" w14:paraId="498F545D" w14:textId="77777777" w:rsidTr="005E234C">
        <w:trPr>
          <w:trHeight w:val="482"/>
        </w:trPr>
        <w:tc>
          <w:tcPr>
            <w:tcW w:w="2245" w:type="dxa"/>
            <w:shd w:val="clear" w:color="auto" w:fill="auto"/>
            <w:noWrap/>
            <w:vAlign w:val="bottom"/>
          </w:tcPr>
          <w:p w14:paraId="64E0E1D7" w14:textId="59E3F5F0" w:rsidR="00723FDC" w:rsidRPr="00723FDC" w:rsidRDefault="00723FDC" w:rsidP="00723FDC">
            <w:pPr>
              <w:spacing w:line="480" w:lineRule="auto"/>
              <w:rPr>
                <w:rFonts w:ascii="Arial" w:eastAsia="Times New Roman" w:hAnsi="Arial" w:cs="Arial"/>
                <w:sz w:val="22"/>
                <w:szCs w:val="22"/>
              </w:rPr>
            </w:pPr>
            <w:r>
              <w:rPr>
                <w:rFonts w:ascii="Arial" w:eastAsia="Times New Roman" w:hAnsi="Arial" w:cs="Arial"/>
                <w:sz w:val="22"/>
                <w:szCs w:val="22"/>
              </w:rPr>
              <w:t>Dawson, A</w:t>
            </w:r>
            <w:r w:rsidR="00A5486E">
              <w:rPr>
                <w:rFonts w:ascii="Arial" w:eastAsia="Times New Roman" w:hAnsi="Arial" w:cs="Arial"/>
                <w:sz w:val="22"/>
                <w:szCs w:val="22"/>
              </w:rPr>
              <w:t>lice</w:t>
            </w:r>
          </w:p>
        </w:tc>
        <w:tc>
          <w:tcPr>
            <w:tcW w:w="7470" w:type="dxa"/>
            <w:shd w:val="clear" w:color="auto" w:fill="auto"/>
            <w:noWrap/>
            <w:vAlign w:val="bottom"/>
          </w:tcPr>
          <w:p w14:paraId="2244EEF1" w14:textId="4A5952EB" w:rsidR="00723FDC" w:rsidRPr="00723FDC" w:rsidRDefault="00EF0969" w:rsidP="00723FDC">
            <w:pPr>
              <w:spacing w:line="480" w:lineRule="auto"/>
              <w:rPr>
                <w:rFonts w:ascii="Arial" w:hAnsi="Arial" w:cs="Arial"/>
                <w:sz w:val="22"/>
                <w:szCs w:val="22"/>
              </w:rPr>
            </w:pPr>
            <w:r w:rsidRPr="00B21AE7">
              <w:rPr>
                <w:rFonts w:ascii="Arial" w:hAnsi="Arial" w:cs="Arial"/>
                <w:sz w:val="22"/>
                <w:szCs w:val="22"/>
              </w:rPr>
              <w:t>alicedawson@hotmail.com</w:t>
            </w:r>
          </w:p>
        </w:tc>
      </w:tr>
      <w:tr w:rsidR="00723FDC" w:rsidRPr="00723FDC" w14:paraId="5F4BDAD4" w14:textId="77777777" w:rsidTr="005E234C">
        <w:trPr>
          <w:trHeight w:val="482"/>
        </w:trPr>
        <w:tc>
          <w:tcPr>
            <w:tcW w:w="2245" w:type="dxa"/>
            <w:shd w:val="clear" w:color="auto" w:fill="auto"/>
            <w:noWrap/>
            <w:vAlign w:val="bottom"/>
          </w:tcPr>
          <w:p w14:paraId="1AA45233" w14:textId="195EDB65" w:rsidR="00723FDC" w:rsidRPr="00723FDC" w:rsidRDefault="00723FDC" w:rsidP="00723FDC">
            <w:pPr>
              <w:spacing w:line="480" w:lineRule="auto"/>
              <w:rPr>
                <w:rFonts w:ascii="Arial" w:eastAsia="Times New Roman" w:hAnsi="Arial" w:cs="Arial"/>
                <w:sz w:val="22"/>
                <w:szCs w:val="22"/>
              </w:rPr>
            </w:pPr>
            <w:r w:rsidRPr="00723FDC">
              <w:rPr>
                <w:rFonts w:ascii="Arial" w:eastAsia="Times New Roman" w:hAnsi="Arial" w:cs="Arial"/>
                <w:sz w:val="22"/>
                <w:szCs w:val="22"/>
              </w:rPr>
              <w:t>Westbury, Leo</w:t>
            </w:r>
            <w:r w:rsidR="00A5486E">
              <w:rPr>
                <w:rFonts w:ascii="Arial" w:eastAsia="Times New Roman" w:hAnsi="Arial" w:cs="Arial"/>
                <w:sz w:val="22"/>
                <w:szCs w:val="22"/>
              </w:rPr>
              <w:t xml:space="preserve"> D</w:t>
            </w:r>
          </w:p>
        </w:tc>
        <w:tc>
          <w:tcPr>
            <w:tcW w:w="7470" w:type="dxa"/>
            <w:shd w:val="clear" w:color="auto" w:fill="auto"/>
            <w:noWrap/>
            <w:vAlign w:val="bottom"/>
          </w:tcPr>
          <w:p w14:paraId="2CF21CE9" w14:textId="5FCEDAAF" w:rsidR="00723FDC" w:rsidRPr="00723FDC" w:rsidRDefault="00EF0969" w:rsidP="00723FDC">
            <w:pPr>
              <w:spacing w:line="480" w:lineRule="auto"/>
              <w:rPr>
                <w:rFonts w:ascii="Arial" w:eastAsia="Times New Roman" w:hAnsi="Arial" w:cs="Arial"/>
                <w:sz w:val="22"/>
                <w:szCs w:val="22"/>
              </w:rPr>
            </w:pPr>
            <w:r w:rsidRPr="00B21AE7">
              <w:rPr>
                <w:rFonts w:ascii="Arial" w:eastAsia="Times New Roman" w:hAnsi="Arial" w:cs="Arial"/>
                <w:sz w:val="22"/>
                <w:szCs w:val="22"/>
              </w:rPr>
              <w:t>lw@mrc.soton.ac.uk</w:t>
            </w:r>
          </w:p>
        </w:tc>
      </w:tr>
      <w:tr w:rsidR="005001C9" w:rsidRPr="00723FDC" w14:paraId="2E8DCBE2" w14:textId="77777777" w:rsidTr="005E234C">
        <w:trPr>
          <w:trHeight w:val="482"/>
        </w:trPr>
        <w:tc>
          <w:tcPr>
            <w:tcW w:w="2245" w:type="dxa"/>
            <w:shd w:val="clear" w:color="auto" w:fill="auto"/>
            <w:noWrap/>
            <w:vAlign w:val="bottom"/>
          </w:tcPr>
          <w:p w14:paraId="364A4EBA" w14:textId="7DF538C8" w:rsidR="005001C9" w:rsidRPr="00723FDC" w:rsidRDefault="005001C9" w:rsidP="00723FDC">
            <w:pPr>
              <w:spacing w:line="480" w:lineRule="auto"/>
              <w:rPr>
                <w:rFonts w:ascii="Arial" w:eastAsia="Times New Roman" w:hAnsi="Arial" w:cs="Arial"/>
                <w:sz w:val="22"/>
                <w:szCs w:val="22"/>
              </w:rPr>
            </w:pPr>
            <w:r>
              <w:rPr>
                <w:rFonts w:ascii="Arial" w:eastAsia="Times New Roman" w:hAnsi="Arial" w:cs="Arial"/>
                <w:sz w:val="22"/>
                <w:szCs w:val="22"/>
              </w:rPr>
              <w:t>Hasnaoui, Gemma</w:t>
            </w:r>
          </w:p>
        </w:tc>
        <w:tc>
          <w:tcPr>
            <w:tcW w:w="7470" w:type="dxa"/>
            <w:shd w:val="clear" w:color="auto" w:fill="auto"/>
            <w:noWrap/>
            <w:vAlign w:val="bottom"/>
          </w:tcPr>
          <w:p w14:paraId="5BBAF675" w14:textId="1E334D5F" w:rsidR="005001C9" w:rsidRPr="00B21AE7" w:rsidRDefault="005001C9" w:rsidP="00723FDC">
            <w:pPr>
              <w:spacing w:line="480" w:lineRule="auto"/>
              <w:rPr>
                <w:rFonts w:ascii="Arial" w:eastAsia="Times New Roman" w:hAnsi="Arial" w:cs="Arial"/>
                <w:sz w:val="22"/>
                <w:szCs w:val="22"/>
              </w:rPr>
            </w:pPr>
            <w:r>
              <w:rPr>
                <w:rFonts w:ascii="Arial" w:eastAsia="Times New Roman" w:hAnsi="Arial" w:cs="Arial"/>
                <w:sz w:val="22"/>
                <w:szCs w:val="22"/>
              </w:rPr>
              <w:t>gemmahasnaoui@gmail.com</w:t>
            </w:r>
          </w:p>
        </w:tc>
      </w:tr>
      <w:tr w:rsidR="00723FDC" w:rsidRPr="00723FDC" w14:paraId="5397436C" w14:textId="77777777" w:rsidTr="005E234C">
        <w:trPr>
          <w:trHeight w:val="482"/>
        </w:trPr>
        <w:tc>
          <w:tcPr>
            <w:tcW w:w="2245" w:type="dxa"/>
            <w:shd w:val="clear" w:color="auto" w:fill="auto"/>
            <w:noWrap/>
            <w:vAlign w:val="bottom"/>
          </w:tcPr>
          <w:p w14:paraId="7C16DC17" w14:textId="77777777" w:rsidR="00723FDC" w:rsidRPr="00723FDC" w:rsidRDefault="00723FDC" w:rsidP="00723FDC">
            <w:pPr>
              <w:spacing w:line="480" w:lineRule="auto"/>
              <w:rPr>
                <w:rFonts w:ascii="Arial" w:eastAsia="Times New Roman" w:hAnsi="Arial" w:cs="Arial"/>
                <w:sz w:val="22"/>
                <w:szCs w:val="22"/>
              </w:rPr>
            </w:pPr>
            <w:r w:rsidRPr="00723FDC">
              <w:rPr>
                <w:rFonts w:ascii="Arial" w:eastAsia="Times New Roman" w:hAnsi="Arial" w:cs="Arial"/>
                <w:sz w:val="22"/>
                <w:szCs w:val="22"/>
              </w:rPr>
              <w:t>Syddall, Holly E</w:t>
            </w:r>
          </w:p>
        </w:tc>
        <w:tc>
          <w:tcPr>
            <w:tcW w:w="7470" w:type="dxa"/>
            <w:shd w:val="clear" w:color="auto" w:fill="auto"/>
            <w:noWrap/>
            <w:vAlign w:val="bottom"/>
          </w:tcPr>
          <w:p w14:paraId="14065FD6" w14:textId="3B314AB8" w:rsidR="00723FDC" w:rsidRPr="00723FDC" w:rsidRDefault="00723FDC" w:rsidP="00723FDC">
            <w:pPr>
              <w:spacing w:line="480" w:lineRule="auto"/>
              <w:rPr>
                <w:rFonts w:ascii="Arial" w:eastAsia="Times New Roman" w:hAnsi="Arial" w:cs="Arial"/>
                <w:sz w:val="22"/>
                <w:szCs w:val="22"/>
              </w:rPr>
            </w:pPr>
            <w:r w:rsidRPr="005E234C">
              <w:rPr>
                <w:rFonts w:ascii="Arial" w:eastAsia="Times New Roman" w:hAnsi="Arial" w:cs="Arial"/>
                <w:sz w:val="22"/>
                <w:szCs w:val="22"/>
              </w:rPr>
              <w:t>hes@mrc.soton.ac.uk</w:t>
            </w:r>
          </w:p>
        </w:tc>
      </w:tr>
      <w:tr w:rsidR="00723FDC" w:rsidRPr="00723FDC" w14:paraId="7BA157CA" w14:textId="77777777" w:rsidTr="005E234C">
        <w:trPr>
          <w:trHeight w:val="482"/>
        </w:trPr>
        <w:tc>
          <w:tcPr>
            <w:tcW w:w="2245" w:type="dxa"/>
            <w:shd w:val="clear" w:color="auto" w:fill="auto"/>
            <w:noWrap/>
            <w:vAlign w:val="bottom"/>
            <w:hideMark/>
          </w:tcPr>
          <w:p w14:paraId="6D02664A" w14:textId="77777777" w:rsidR="00723FDC" w:rsidRPr="00723FDC" w:rsidRDefault="00723FDC" w:rsidP="00723FDC">
            <w:pPr>
              <w:spacing w:line="480" w:lineRule="auto"/>
              <w:rPr>
                <w:rFonts w:ascii="Arial" w:eastAsia="Times New Roman" w:hAnsi="Arial" w:cs="Arial"/>
                <w:sz w:val="22"/>
                <w:szCs w:val="22"/>
              </w:rPr>
            </w:pPr>
            <w:r w:rsidRPr="00723FDC">
              <w:rPr>
                <w:rFonts w:ascii="Arial" w:eastAsia="Times New Roman" w:hAnsi="Arial" w:cs="Arial"/>
                <w:sz w:val="22"/>
                <w:szCs w:val="22"/>
              </w:rPr>
              <w:t>Shaw, Sarah C</w:t>
            </w:r>
          </w:p>
        </w:tc>
        <w:tc>
          <w:tcPr>
            <w:tcW w:w="7470" w:type="dxa"/>
            <w:shd w:val="clear" w:color="auto" w:fill="auto"/>
            <w:noWrap/>
            <w:vAlign w:val="bottom"/>
            <w:hideMark/>
          </w:tcPr>
          <w:p w14:paraId="101B1FD8" w14:textId="1DA85932" w:rsidR="00723FDC" w:rsidRPr="00723FDC" w:rsidRDefault="00EF0969" w:rsidP="00723FDC">
            <w:pPr>
              <w:spacing w:line="480" w:lineRule="auto"/>
              <w:rPr>
                <w:rFonts w:ascii="Arial" w:eastAsia="Times New Roman" w:hAnsi="Arial" w:cs="Arial"/>
                <w:sz w:val="22"/>
                <w:szCs w:val="22"/>
              </w:rPr>
            </w:pPr>
            <w:r w:rsidRPr="00B21AE7">
              <w:rPr>
                <w:rFonts w:ascii="Arial" w:eastAsia="Times New Roman" w:hAnsi="Arial" w:cs="Arial"/>
                <w:sz w:val="22"/>
                <w:szCs w:val="22"/>
              </w:rPr>
              <w:t>ss@mrc.soton.ac.uk</w:t>
            </w:r>
          </w:p>
        </w:tc>
      </w:tr>
      <w:tr w:rsidR="00723FDC" w:rsidRPr="00723FDC" w14:paraId="237ADC1C" w14:textId="77777777" w:rsidTr="005E234C">
        <w:trPr>
          <w:trHeight w:val="482"/>
        </w:trPr>
        <w:tc>
          <w:tcPr>
            <w:tcW w:w="2245" w:type="dxa"/>
            <w:shd w:val="clear" w:color="auto" w:fill="auto"/>
            <w:noWrap/>
            <w:vAlign w:val="bottom"/>
            <w:hideMark/>
          </w:tcPr>
          <w:p w14:paraId="77B1D4AB" w14:textId="77777777" w:rsidR="00723FDC" w:rsidRPr="00723FDC" w:rsidRDefault="00723FDC" w:rsidP="00723FDC">
            <w:pPr>
              <w:spacing w:line="480" w:lineRule="auto"/>
              <w:rPr>
                <w:rFonts w:ascii="Arial" w:eastAsia="Times New Roman" w:hAnsi="Arial" w:cs="Arial"/>
                <w:sz w:val="22"/>
                <w:szCs w:val="22"/>
              </w:rPr>
            </w:pPr>
            <w:r w:rsidRPr="00723FDC">
              <w:rPr>
                <w:rFonts w:ascii="Arial" w:eastAsia="Times New Roman" w:hAnsi="Arial" w:cs="Arial"/>
                <w:sz w:val="22"/>
                <w:szCs w:val="22"/>
              </w:rPr>
              <w:t>Sayer, Avan A</w:t>
            </w:r>
          </w:p>
        </w:tc>
        <w:tc>
          <w:tcPr>
            <w:tcW w:w="7470" w:type="dxa"/>
            <w:shd w:val="clear" w:color="auto" w:fill="auto"/>
            <w:noWrap/>
            <w:vAlign w:val="bottom"/>
            <w:hideMark/>
          </w:tcPr>
          <w:p w14:paraId="7C38A0B9" w14:textId="77777777" w:rsidR="00723FDC" w:rsidRPr="00723FDC" w:rsidRDefault="00723FDC" w:rsidP="00723FDC">
            <w:pPr>
              <w:spacing w:line="480" w:lineRule="auto"/>
              <w:rPr>
                <w:rFonts w:ascii="Arial" w:eastAsia="Times New Roman" w:hAnsi="Arial" w:cs="Arial"/>
                <w:sz w:val="22"/>
                <w:szCs w:val="22"/>
              </w:rPr>
            </w:pPr>
            <w:r w:rsidRPr="00723FDC">
              <w:rPr>
                <w:rFonts w:ascii="Arial" w:eastAsia="Times New Roman" w:hAnsi="Arial" w:cs="Arial"/>
                <w:sz w:val="22"/>
                <w:szCs w:val="22"/>
              </w:rPr>
              <w:t>avan.sayer@newcastle.ac.uk</w:t>
            </w:r>
          </w:p>
        </w:tc>
      </w:tr>
      <w:tr w:rsidR="00723FDC" w:rsidRPr="00723FDC" w14:paraId="03FA33D8" w14:textId="77777777" w:rsidTr="005E234C">
        <w:trPr>
          <w:trHeight w:val="482"/>
        </w:trPr>
        <w:tc>
          <w:tcPr>
            <w:tcW w:w="2245" w:type="dxa"/>
            <w:shd w:val="clear" w:color="auto" w:fill="auto"/>
            <w:noWrap/>
            <w:vAlign w:val="bottom"/>
            <w:hideMark/>
          </w:tcPr>
          <w:p w14:paraId="3B5ADE3C" w14:textId="77777777" w:rsidR="00723FDC" w:rsidRPr="00723FDC" w:rsidRDefault="00723FDC" w:rsidP="00723FDC">
            <w:pPr>
              <w:spacing w:line="480" w:lineRule="auto"/>
              <w:rPr>
                <w:rFonts w:ascii="Arial" w:eastAsia="Times New Roman" w:hAnsi="Arial" w:cs="Arial"/>
                <w:sz w:val="22"/>
                <w:szCs w:val="22"/>
              </w:rPr>
            </w:pPr>
            <w:r w:rsidRPr="00723FDC">
              <w:rPr>
                <w:rFonts w:ascii="Arial" w:eastAsia="Times New Roman" w:hAnsi="Arial" w:cs="Arial"/>
                <w:sz w:val="22"/>
                <w:szCs w:val="22"/>
              </w:rPr>
              <w:lastRenderedPageBreak/>
              <w:t>Cooper, Cyrus</w:t>
            </w:r>
          </w:p>
        </w:tc>
        <w:tc>
          <w:tcPr>
            <w:tcW w:w="7470" w:type="dxa"/>
            <w:shd w:val="clear" w:color="auto" w:fill="auto"/>
            <w:noWrap/>
            <w:vAlign w:val="bottom"/>
            <w:hideMark/>
          </w:tcPr>
          <w:p w14:paraId="280C8940" w14:textId="6A3B80CB" w:rsidR="00723FDC" w:rsidRPr="00723FDC" w:rsidRDefault="004F6DE8" w:rsidP="00723FDC">
            <w:pPr>
              <w:spacing w:line="480" w:lineRule="auto"/>
              <w:rPr>
                <w:rFonts w:ascii="Arial" w:eastAsia="Times New Roman" w:hAnsi="Arial" w:cs="Arial"/>
                <w:sz w:val="22"/>
                <w:szCs w:val="22"/>
              </w:rPr>
            </w:pPr>
            <w:r w:rsidRPr="004F6DE8">
              <w:rPr>
                <w:rFonts w:ascii="Arial" w:eastAsia="Times New Roman" w:hAnsi="Arial" w:cs="Arial"/>
                <w:sz w:val="22"/>
                <w:szCs w:val="22"/>
              </w:rPr>
              <w:t>cc@mrc.soton.ac.uk</w:t>
            </w:r>
          </w:p>
        </w:tc>
      </w:tr>
      <w:tr w:rsidR="00723FDC" w:rsidRPr="00723FDC" w14:paraId="2A55DBF8" w14:textId="77777777" w:rsidTr="005E234C">
        <w:trPr>
          <w:trHeight w:val="482"/>
        </w:trPr>
        <w:tc>
          <w:tcPr>
            <w:tcW w:w="2245" w:type="dxa"/>
            <w:shd w:val="clear" w:color="auto" w:fill="auto"/>
            <w:noWrap/>
            <w:vAlign w:val="bottom"/>
          </w:tcPr>
          <w:p w14:paraId="30A3A5E9" w14:textId="192B104C" w:rsidR="00723FDC" w:rsidRPr="00723FDC" w:rsidRDefault="005E234C" w:rsidP="00723FDC">
            <w:pPr>
              <w:spacing w:line="480" w:lineRule="auto"/>
              <w:rPr>
                <w:rFonts w:ascii="Arial" w:eastAsia="Times New Roman" w:hAnsi="Arial" w:cs="Arial"/>
                <w:sz w:val="22"/>
                <w:szCs w:val="22"/>
              </w:rPr>
            </w:pPr>
            <w:r>
              <w:rPr>
                <w:rFonts w:ascii="Arial" w:eastAsia="Times New Roman" w:hAnsi="Arial" w:cs="Arial"/>
                <w:sz w:val="22"/>
                <w:szCs w:val="22"/>
              </w:rPr>
              <w:t>Dennison, Elaine M</w:t>
            </w:r>
          </w:p>
        </w:tc>
        <w:tc>
          <w:tcPr>
            <w:tcW w:w="7470" w:type="dxa"/>
            <w:shd w:val="clear" w:color="auto" w:fill="auto"/>
            <w:noWrap/>
            <w:vAlign w:val="bottom"/>
          </w:tcPr>
          <w:p w14:paraId="11209737" w14:textId="197FD292" w:rsidR="00723FDC" w:rsidRPr="00723FDC" w:rsidRDefault="00CA4C3F" w:rsidP="00723FDC">
            <w:pPr>
              <w:spacing w:line="480" w:lineRule="auto"/>
              <w:rPr>
                <w:rFonts w:ascii="Arial" w:eastAsia="Times New Roman" w:hAnsi="Arial" w:cs="Arial"/>
                <w:sz w:val="22"/>
                <w:szCs w:val="22"/>
              </w:rPr>
            </w:pPr>
            <w:r w:rsidRPr="008243E1">
              <w:rPr>
                <w:rFonts w:ascii="Arial" w:eastAsia="Times New Roman" w:hAnsi="Arial" w:cs="Arial"/>
                <w:sz w:val="22"/>
                <w:szCs w:val="22"/>
              </w:rPr>
              <w:t>emd@mrc.soton.ac.uk</w:t>
            </w:r>
          </w:p>
        </w:tc>
      </w:tr>
    </w:tbl>
    <w:p w14:paraId="2AFD3D1E" w14:textId="77777777" w:rsidR="00BB43D6" w:rsidRDefault="00BB43D6" w:rsidP="009548F2">
      <w:pPr>
        <w:spacing w:line="480" w:lineRule="auto"/>
        <w:jc w:val="center"/>
        <w:rPr>
          <w:rFonts w:ascii="Arial" w:hAnsi="Arial" w:cs="Arial"/>
          <w:sz w:val="22"/>
          <w:szCs w:val="22"/>
        </w:rPr>
      </w:pPr>
    </w:p>
    <w:p w14:paraId="56F1ACCA" w14:textId="77777777" w:rsidR="00723FDC" w:rsidRDefault="00723FDC" w:rsidP="009548F2">
      <w:pPr>
        <w:spacing w:line="480" w:lineRule="auto"/>
        <w:jc w:val="center"/>
        <w:rPr>
          <w:rFonts w:ascii="Arial" w:hAnsi="Arial" w:cs="Arial"/>
          <w:sz w:val="22"/>
          <w:szCs w:val="22"/>
        </w:rPr>
      </w:pPr>
    </w:p>
    <w:p w14:paraId="7227F306" w14:textId="77777777" w:rsidR="001E16FC" w:rsidRPr="00A3716B" w:rsidRDefault="001E16FC" w:rsidP="00AF6C17">
      <w:pPr>
        <w:pStyle w:val="BodyText2"/>
        <w:spacing w:line="360" w:lineRule="auto"/>
        <w:jc w:val="center"/>
        <w:rPr>
          <w:rFonts w:cs="Arial"/>
          <w:sz w:val="20"/>
          <w:szCs w:val="20"/>
        </w:rPr>
      </w:pPr>
      <w:r w:rsidRPr="00A3716B">
        <w:rPr>
          <w:rFonts w:cs="Arial"/>
          <w:sz w:val="20"/>
          <w:szCs w:val="20"/>
          <w:lang w:val="en-GB"/>
        </w:rPr>
        <w:t>C</w:t>
      </w:r>
      <w:r w:rsidRPr="00A3716B">
        <w:rPr>
          <w:rFonts w:cs="Arial"/>
          <w:sz w:val="20"/>
          <w:szCs w:val="20"/>
        </w:rPr>
        <w:t>orresponding author:</w:t>
      </w:r>
    </w:p>
    <w:p w14:paraId="01A3212C" w14:textId="77777777" w:rsidR="001E16FC" w:rsidRPr="00A3716B" w:rsidRDefault="001E16FC" w:rsidP="00AF6C17">
      <w:pPr>
        <w:pStyle w:val="Header"/>
        <w:tabs>
          <w:tab w:val="left" w:pos="720"/>
        </w:tabs>
        <w:spacing w:line="360" w:lineRule="auto"/>
        <w:jc w:val="center"/>
        <w:rPr>
          <w:rFonts w:cs="Arial"/>
          <w:sz w:val="20"/>
        </w:rPr>
      </w:pPr>
      <w:r w:rsidRPr="00A3716B">
        <w:rPr>
          <w:rFonts w:cs="Arial"/>
          <w:sz w:val="20"/>
        </w:rPr>
        <w:t>Dr Harnish Patel</w:t>
      </w:r>
    </w:p>
    <w:p w14:paraId="6A3C4F5A" w14:textId="77777777" w:rsidR="001E16FC" w:rsidRPr="00A3716B" w:rsidRDefault="001E16FC" w:rsidP="00AF6C17">
      <w:pPr>
        <w:spacing w:line="360" w:lineRule="auto"/>
        <w:jc w:val="center"/>
        <w:rPr>
          <w:rFonts w:ascii="Arial" w:hAnsi="Arial" w:cs="Arial"/>
          <w:color w:val="000000" w:themeColor="text1"/>
          <w:sz w:val="20"/>
          <w:szCs w:val="20"/>
        </w:rPr>
      </w:pPr>
      <w:r w:rsidRPr="00A3716B">
        <w:rPr>
          <w:rFonts w:ascii="Arial" w:hAnsi="Arial" w:cs="Arial"/>
          <w:color w:val="000000" w:themeColor="text1"/>
          <w:sz w:val="20"/>
          <w:szCs w:val="20"/>
        </w:rPr>
        <w:t>MRC Lifecourse Epidemiology Unit</w:t>
      </w:r>
    </w:p>
    <w:p w14:paraId="68FA9E31" w14:textId="77777777" w:rsidR="00AF6C17" w:rsidRPr="00A3716B" w:rsidRDefault="001E16FC" w:rsidP="00AF6C17">
      <w:pPr>
        <w:spacing w:line="360" w:lineRule="auto"/>
        <w:jc w:val="center"/>
        <w:rPr>
          <w:rFonts w:ascii="Arial" w:hAnsi="Arial" w:cs="Arial"/>
          <w:color w:val="000000" w:themeColor="text1"/>
          <w:sz w:val="20"/>
          <w:szCs w:val="20"/>
        </w:rPr>
      </w:pPr>
      <w:r w:rsidRPr="00A3716B">
        <w:rPr>
          <w:rFonts w:ascii="Arial" w:hAnsi="Arial" w:cs="Arial"/>
          <w:color w:val="000000" w:themeColor="text1"/>
          <w:sz w:val="20"/>
          <w:szCs w:val="20"/>
        </w:rPr>
        <w:t>University of Southampton</w:t>
      </w:r>
      <w:r w:rsidRPr="00A3716B">
        <w:rPr>
          <w:rFonts w:ascii="Arial" w:hAnsi="Arial" w:cs="Arial"/>
          <w:color w:val="000000" w:themeColor="text1"/>
          <w:sz w:val="20"/>
          <w:szCs w:val="20"/>
        </w:rPr>
        <w:br/>
        <w:t>Mail point 95</w:t>
      </w:r>
      <w:r w:rsidRPr="00A3716B">
        <w:rPr>
          <w:rFonts w:ascii="Arial" w:hAnsi="Arial" w:cs="Arial"/>
          <w:color w:val="000000" w:themeColor="text1"/>
          <w:sz w:val="20"/>
          <w:szCs w:val="20"/>
        </w:rPr>
        <w:br/>
        <w:t>Southampton SO16 6YD, UK</w:t>
      </w:r>
      <w:r w:rsidRPr="00A3716B">
        <w:rPr>
          <w:rFonts w:ascii="Arial" w:hAnsi="Arial" w:cs="Arial"/>
          <w:color w:val="000000" w:themeColor="text1"/>
          <w:sz w:val="20"/>
          <w:szCs w:val="20"/>
        </w:rPr>
        <w:br/>
        <w:t>Tel: +44 (0)23 80777624</w:t>
      </w:r>
      <w:r w:rsidRPr="00A3716B">
        <w:rPr>
          <w:rFonts w:ascii="Arial" w:hAnsi="Arial" w:cs="Arial"/>
          <w:color w:val="000000" w:themeColor="text1"/>
          <w:sz w:val="20"/>
          <w:szCs w:val="20"/>
        </w:rPr>
        <w:br/>
        <w:t>Fax: +44 (0)23 80704021</w:t>
      </w:r>
    </w:p>
    <w:p w14:paraId="70016D7B" w14:textId="7193A486" w:rsidR="005E234C" w:rsidRPr="00AF6C17" w:rsidRDefault="005E234C" w:rsidP="00AF6C17">
      <w:pPr>
        <w:spacing w:line="360" w:lineRule="auto"/>
        <w:jc w:val="center"/>
        <w:rPr>
          <w:rFonts w:ascii="Arial" w:hAnsi="Arial" w:cs="Arial"/>
          <w:color w:val="000000" w:themeColor="text1"/>
          <w:sz w:val="22"/>
          <w:szCs w:val="22"/>
        </w:rPr>
      </w:pPr>
      <w:r w:rsidRPr="00E51CAC">
        <w:rPr>
          <w:rFonts w:ascii="Arial" w:hAnsi="Arial" w:cs="Arial"/>
          <w:b/>
        </w:rPr>
        <w:t>Abstract</w:t>
      </w:r>
    </w:p>
    <w:p w14:paraId="501E802A" w14:textId="01D1FDB3" w:rsidR="00BB43D6" w:rsidRPr="00E51CAC" w:rsidRDefault="00BB43D6" w:rsidP="00E51CAC">
      <w:pPr>
        <w:spacing w:line="480" w:lineRule="auto"/>
        <w:rPr>
          <w:rFonts w:ascii="Arial" w:hAnsi="Arial" w:cs="Arial"/>
          <w:b/>
        </w:rPr>
      </w:pPr>
      <w:r w:rsidRPr="00E51CAC">
        <w:rPr>
          <w:rFonts w:ascii="Arial" w:hAnsi="Arial" w:cs="Arial"/>
          <w:b/>
        </w:rPr>
        <w:t>Introduction</w:t>
      </w:r>
    </w:p>
    <w:p w14:paraId="3D27A40C" w14:textId="5BD46C54" w:rsidR="00BB43D6" w:rsidRPr="00E51CAC" w:rsidRDefault="00234FFD" w:rsidP="00E51CAC">
      <w:pPr>
        <w:spacing w:line="480" w:lineRule="auto"/>
        <w:rPr>
          <w:rFonts w:ascii="Arial" w:hAnsi="Arial" w:cs="Arial"/>
        </w:rPr>
      </w:pPr>
      <w:r>
        <w:rPr>
          <w:rFonts w:ascii="Arial" w:hAnsi="Arial" w:cs="Arial"/>
        </w:rPr>
        <w:t xml:space="preserve">Sarcopenia and osteoporosis are associated with poor </w:t>
      </w:r>
      <w:r w:rsidR="00AB0E2C">
        <w:rPr>
          <w:rFonts w:ascii="Arial" w:hAnsi="Arial" w:cs="Arial"/>
        </w:rPr>
        <w:t xml:space="preserve">health </w:t>
      </w:r>
      <w:r>
        <w:rPr>
          <w:rFonts w:ascii="Arial" w:hAnsi="Arial" w:cs="Arial"/>
        </w:rPr>
        <w:t>outcomes in older people</w:t>
      </w:r>
      <w:r w:rsidR="00AB0E2C">
        <w:rPr>
          <w:rFonts w:ascii="Arial" w:hAnsi="Arial" w:cs="Arial"/>
        </w:rPr>
        <w:t>.</w:t>
      </w:r>
      <w:r w:rsidRPr="00E51CAC">
        <w:rPr>
          <w:rFonts w:ascii="Arial" w:hAnsi="Arial" w:cs="Arial"/>
        </w:rPr>
        <w:t xml:space="preserve"> </w:t>
      </w:r>
      <w:r w:rsidR="003F45E3">
        <w:rPr>
          <w:rFonts w:ascii="Arial" w:hAnsi="Arial" w:cs="Arial"/>
        </w:rPr>
        <w:t>R</w:t>
      </w:r>
      <w:r w:rsidR="00BB43D6" w:rsidRPr="00E51CAC">
        <w:rPr>
          <w:rFonts w:ascii="Arial" w:hAnsi="Arial" w:cs="Arial"/>
        </w:rPr>
        <w:t xml:space="preserve">elationships </w:t>
      </w:r>
      <w:r w:rsidRPr="00E51CAC">
        <w:rPr>
          <w:rFonts w:ascii="Arial" w:hAnsi="Arial" w:cs="Arial"/>
        </w:rPr>
        <w:t xml:space="preserve">between muscle and bone </w:t>
      </w:r>
      <w:r w:rsidR="00BB43D6" w:rsidRPr="00E51CAC">
        <w:rPr>
          <w:rFonts w:ascii="Arial" w:hAnsi="Arial" w:cs="Arial"/>
        </w:rPr>
        <w:t xml:space="preserve">have </w:t>
      </w:r>
      <w:r w:rsidR="003F45E3">
        <w:rPr>
          <w:rFonts w:ascii="Arial" w:hAnsi="Arial" w:cs="Arial"/>
        </w:rPr>
        <w:t xml:space="preserve">typically </w:t>
      </w:r>
      <w:r w:rsidR="00BB43D6" w:rsidRPr="00E51CAC">
        <w:rPr>
          <w:rFonts w:ascii="Arial" w:hAnsi="Arial" w:cs="Arial"/>
        </w:rPr>
        <w:t xml:space="preserve">been reported at a functional or macroscopic level. </w:t>
      </w:r>
      <w:r w:rsidR="00831484" w:rsidRPr="001370D1">
        <w:rPr>
          <w:rFonts w:ascii="Arial" w:eastAsia="Calibri" w:hAnsi="Arial" w:cs="Arial"/>
        </w:rPr>
        <w:t>The aims of this study were to describe the relationship</w:t>
      </w:r>
      <w:r w:rsidR="00831484">
        <w:rPr>
          <w:rFonts w:ascii="Arial" w:eastAsia="Calibri" w:hAnsi="Arial" w:cs="Arial"/>
        </w:rPr>
        <w:t>s</w:t>
      </w:r>
      <w:r w:rsidR="00831484" w:rsidRPr="001370D1">
        <w:rPr>
          <w:rFonts w:ascii="Arial" w:eastAsia="Calibri" w:hAnsi="Arial" w:cs="Arial"/>
        </w:rPr>
        <w:t xml:space="preserve"> between</w:t>
      </w:r>
      <w:r w:rsidR="00831484" w:rsidRPr="00E51CAC">
        <w:rPr>
          <w:rFonts w:ascii="Arial" w:hAnsi="Arial" w:cs="Arial"/>
        </w:rPr>
        <w:t xml:space="preserve"> </w:t>
      </w:r>
      <w:r w:rsidR="00831484">
        <w:rPr>
          <w:rFonts w:ascii="Arial" w:hAnsi="Arial" w:cs="Arial"/>
        </w:rPr>
        <w:t xml:space="preserve">muscle morphology and bone health </w:t>
      </w:r>
      <w:r w:rsidR="00BB43D6" w:rsidRPr="00E51CAC">
        <w:rPr>
          <w:rFonts w:ascii="Arial" w:hAnsi="Arial" w:cs="Arial"/>
        </w:rPr>
        <w:t xml:space="preserve">among participants of the Hertfordshire </w:t>
      </w:r>
      <w:r w:rsidR="005E234C" w:rsidRPr="00E51CAC">
        <w:rPr>
          <w:rFonts w:ascii="Arial" w:hAnsi="Arial" w:cs="Arial"/>
        </w:rPr>
        <w:t xml:space="preserve">Sarcopenia </w:t>
      </w:r>
      <w:r w:rsidR="00BB43D6" w:rsidRPr="00E51CAC">
        <w:rPr>
          <w:rFonts w:ascii="Arial" w:hAnsi="Arial" w:cs="Arial"/>
        </w:rPr>
        <w:t>Study</w:t>
      </w:r>
      <w:r w:rsidR="005E234C" w:rsidRPr="00E51CAC">
        <w:rPr>
          <w:rFonts w:ascii="Arial" w:hAnsi="Arial" w:cs="Arial"/>
        </w:rPr>
        <w:t xml:space="preserve"> (HSS)</w:t>
      </w:r>
      <w:r w:rsidR="007E79F1">
        <w:rPr>
          <w:rFonts w:ascii="Arial" w:hAnsi="Arial" w:cs="Arial"/>
        </w:rPr>
        <w:t>.</w:t>
      </w:r>
    </w:p>
    <w:p w14:paraId="481BAA01" w14:textId="77777777" w:rsidR="00AF6C17" w:rsidRDefault="00AF6C17" w:rsidP="00E51CAC">
      <w:pPr>
        <w:spacing w:line="480" w:lineRule="auto"/>
        <w:rPr>
          <w:rFonts w:ascii="Arial" w:hAnsi="Arial" w:cs="Arial"/>
          <w:b/>
        </w:rPr>
      </w:pPr>
    </w:p>
    <w:p w14:paraId="34CD4391" w14:textId="77777777" w:rsidR="00BB43D6" w:rsidRPr="00E51CAC" w:rsidRDefault="00BB43D6" w:rsidP="00E51CAC">
      <w:pPr>
        <w:spacing w:line="480" w:lineRule="auto"/>
        <w:rPr>
          <w:rFonts w:ascii="Arial" w:hAnsi="Arial" w:cs="Arial"/>
          <w:b/>
        </w:rPr>
      </w:pPr>
      <w:r w:rsidRPr="00E51CAC">
        <w:rPr>
          <w:rFonts w:ascii="Arial" w:hAnsi="Arial" w:cs="Arial"/>
          <w:b/>
        </w:rPr>
        <w:t>Methods</w:t>
      </w:r>
    </w:p>
    <w:p w14:paraId="41A5D809" w14:textId="2567E62F" w:rsidR="00BB43D6" w:rsidRPr="00E51CAC" w:rsidRDefault="00136633" w:rsidP="00E51CAC">
      <w:pPr>
        <w:spacing w:line="480" w:lineRule="auto"/>
        <w:rPr>
          <w:rFonts w:ascii="Arial" w:hAnsi="Arial" w:cs="Arial"/>
        </w:rPr>
      </w:pPr>
      <w:r>
        <w:rPr>
          <w:rFonts w:ascii="Arial" w:hAnsi="Arial" w:cs="Arial"/>
        </w:rPr>
        <w:t>105 older men</w:t>
      </w:r>
      <w:r w:rsidR="00BB43D6" w:rsidRPr="00E51CAC">
        <w:rPr>
          <w:rFonts w:ascii="Arial" w:hAnsi="Arial" w:cs="Arial"/>
        </w:rPr>
        <w:t xml:space="preserve">, mean age </w:t>
      </w:r>
      <w:r w:rsidR="00BB43D6" w:rsidRPr="00B21AE7">
        <w:rPr>
          <w:rFonts w:ascii="Arial" w:hAnsi="Arial" w:cs="Arial"/>
          <w:color w:val="000000" w:themeColor="text1"/>
        </w:rPr>
        <w:t>72.</w:t>
      </w:r>
      <w:r w:rsidR="004300A2">
        <w:rPr>
          <w:rFonts w:ascii="Arial" w:hAnsi="Arial" w:cs="Arial"/>
          <w:color w:val="000000" w:themeColor="text1"/>
        </w:rPr>
        <w:t>5</w:t>
      </w:r>
      <w:r w:rsidR="00BB43D6" w:rsidRPr="00B21AE7">
        <w:rPr>
          <w:rFonts w:ascii="Arial" w:hAnsi="Arial" w:cs="Arial"/>
          <w:color w:val="000000" w:themeColor="text1"/>
        </w:rPr>
        <w:t xml:space="preserve"> (SD 2.</w:t>
      </w:r>
      <w:r w:rsidR="00A7411C">
        <w:rPr>
          <w:rFonts w:ascii="Arial" w:hAnsi="Arial" w:cs="Arial"/>
          <w:color w:val="000000" w:themeColor="text1"/>
        </w:rPr>
        <w:t>5</w:t>
      </w:r>
      <w:r w:rsidR="00BB43D6" w:rsidRPr="00B21AE7">
        <w:rPr>
          <w:rFonts w:ascii="Arial" w:hAnsi="Arial" w:cs="Arial"/>
          <w:color w:val="000000" w:themeColor="text1"/>
        </w:rPr>
        <w:t xml:space="preserve">) </w:t>
      </w:r>
      <w:r w:rsidR="00831484">
        <w:rPr>
          <w:rFonts w:ascii="Arial" w:hAnsi="Arial" w:cs="Arial"/>
        </w:rPr>
        <w:t>years were recruited into the HSS.</w:t>
      </w:r>
      <w:r w:rsidR="00BB43D6" w:rsidRPr="00E51CAC">
        <w:rPr>
          <w:rFonts w:ascii="Arial" w:hAnsi="Arial" w:cs="Arial"/>
        </w:rPr>
        <w:t xml:space="preserve"> </w:t>
      </w:r>
      <w:r w:rsidR="00783CA9">
        <w:rPr>
          <w:rFonts w:ascii="Arial" w:hAnsi="Arial" w:cs="Arial"/>
        </w:rPr>
        <w:t>Whole body</w:t>
      </w:r>
      <w:r w:rsidR="00F43517">
        <w:rPr>
          <w:rFonts w:ascii="Arial" w:hAnsi="Arial" w:cs="Arial"/>
        </w:rPr>
        <w:t xml:space="preserve"> lean mass as well as appendicular lean mass </w:t>
      </w:r>
      <w:r w:rsidR="002415D9">
        <w:rPr>
          <w:rFonts w:ascii="Arial" w:hAnsi="Arial" w:cs="Arial"/>
        </w:rPr>
        <w:t>(</w:t>
      </w:r>
      <w:r w:rsidR="00F43517">
        <w:rPr>
          <w:rFonts w:ascii="Arial" w:hAnsi="Arial" w:cs="Arial"/>
        </w:rPr>
        <w:t>aLM</w:t>
      </w:r>
      <w:r w:rsidR="002415D9">
        <w:rPr>
          <w:rFonts w:ascii="Arial" w:hAnsi="Arial" w:cs="Arial"/>
        </w:rPr>
        <w:t>)</w:t>
      </w:r>
      <w:r w:rsidR="00F43517">
        <w:rPr>
          <w:rFonts w:ascii="Arial" w:hAnsi="Arial" w:cs="Arial"/>
        </w:rPr>
        <w:t xml:space="preserve">, lumbar </w:t>
      </w:r>
      <w:r w:rsidR="00BB43D6" w:rsidRPr="00E51CAC">
        <w:rPr>
          <w:rFonts w:ascii="Arial" w:hAnsi="Arial" w:cs="Arial"/>
        </w:rPr>
        <w:t xml:space="preserve">spine and </w:t>
      </w:r>
      <w:r w:rsidR="00AF6C17">
        <w:rPr>
          <w:rFonts w:ascii="Arial" w:hAnsi="Arial" w:cs="Arial"/>
        </w:rPr>
        <w:t>femoral neck</w:t>
      </w:r>
      <w:r w:rsidR="00AF6C17" w:rsidRPr="00E51CAC">
        <w:rPr>
          <w:rFonts w:ascii="Arial" w:hAnsi="Arial" w:cs="Arial"/>
        </w:rPr>
        <w:t xml:space="preserve"> </w:t>
      </w:r>
      <w:r w:rsidR="00BB43D6" w:rsidRPr="00E51CAC">
        <w:rPr>
          <w:rFonts w:ascii="Arial" w:hAnsi="Arial" w:cs="Arial"/>
        </w:rPr>
        <w:t>bone mineral content (BMC) and bone mineral density (BMD)</w:t>
      </w:r>
      <w:r w:rsidR="00783CA9">
        <w:rPr>
          <w:rFonts w:ascii="Arial" w:hAnsi="Arial" w:cs="Arial"/>
        </w:rPr>
        <w:t xml:space="preserve"> were obtained</w:t>
      </w:r>
      <w:r w:rsidR="003F45E3">
        <w:rPr>
          <w:rFonts w:ascii="Arial" w:hAnsi="Arial" w:cs="Arial"/>
        </w:rPr>
        <w:t xml:space="preserve"> through </w:t>
      </w:r>
      <w:r w:rsidR="00783CA9">
        <w:rPr>
          <w:rFonts w:ascii="Arial" w:hAnsi="Arial" w:cs="Arial"/>
        </w:rPr>
        <w:t>dual-energy x-ray absorptiometry (DXA)</w:t>
      </w:r>
      <w:r w:rsidR="003F45E3">
        <w:rPr>
          <w:rFonts w:ascii="Arial" w:hAnsi="Arial" w:cs="Arial"/>
        </w:rPr>
        <w:t xml:space="preserve"> scanning</w:t>
      </w:r>
      <w:r w:rsidR="00783CA9">
        <w:rPr>
          <w:rFonts w:ascii="Arial" w:hAnsi="Arial" w:cs="Arial"/>
        </w:rPr>
        <w:t xml:space="preserve">. </w:t>
      </w:r>
      <w:r w:rsidR="003F45E3">
        <w:rPr>
          <w:rFonts w:ascii="Arial" w:hAnsi="Arial" w:cs="Arial"/>
        </w:rPr>
        <w:t>Percutaneous</w:t>
      </w:r>
      <w:r w:rsidR="003F45E3" w:rsidRPr="00E51CAC">
        <w:rPr>
          <w:rFonts w:ascii="Arial" w:hAnsi="Arial" w:cs="Arial"/>
        </w:rPr>
        <w:t xml:space="preserve"> biopsy of the </w:t>
      </w:r>
      <w:r w:rsidR="003F45E3" w:rsidRPr="00E51CAC">
        <w:rPr>
          <w:rFonts w:ascii="Arial" w:hAnsi="Arial" w:cs="Arial"/>
          <w:i/>
        </w:rPr>
        <w:t>vastus lateralis</w:t>
      </w:r>
      <w:r w:rsidR="003F45E3">
        <w:rPr>
          <w:rFonts w:ascii="Arial" w:hAnsi="Arial" w:cs="Arial"/>
        </w:rPr>
        <w:t xml:space="preserve"> was performed </w:t>
      </w:r>
      <w:r w:rsidR="003F45E3">
        <w:rPr>
          <w:rFonts w:ascii="Arial" w:hAnsi="Arial" w:cs="Arial"/>
        </w:rPr>
        <w:lastRenderedPageBreak/>
        <w:t xml:space="preserve">successfully in 99 participants. </w:t>
      </w:r>
      <w:r w:rsidR="00BE5A96">
        <w:rPr>
          <w:rFonts w:ascii="Arial" w:hAnsi="Arial" w:cs="Arial"/>
        </w:rPr>
        <w:t xml:space="preserve">Image analysis </w:t>
      </w:r>
      <w:r w:rsidR="004F6DE8">
        <w:rPr>
          <w:rFonts w:ascii="Arial" w:hAnsi="Arial" w:cs="Arial"/>
        </w:rPr>
        <w:t>was</w:t>
      </w:r>
      <w:r w:rsidR="00BB43D6" w:rsidRPr="00E51CAC">
        <w:rPr>
          <w:rFonts w:ascii="Arial" w:hAnsi="Arial" w:cs="Arial"/>
        </w:rPr>
        <w:t xml:space="preserve"> used to determine</w:t>
      </w:r>
      <w:r w:rsidR="003F45E3">
        <w:rPr>
          <w:rFonts w:ascii="Arial" w:hAnsi="Arial" w:cs="Arial"/>
        </w:rPr>
        <w:t xml:space="preserve"> the muscle morphology variables of</w:t>
      </w:r>
      <w:r w:rsidR="00BB43D6" w:rsidRPr="00E51CAC">
        <w:rPr>
          <w:rFonts w:ascii="Arial" w:hAnsi="Arial" w:cs="Arial"/>
        </w:rPr>
        <w:t xml:space="preserve"> slow</w:t>
      </w:r>
      <w:r w:rsidR="004F6DE8">
        <w:rPr>
          <w:rFonts w:ascii="Arial" w:hAnsi="Arial" w:cs="Arial"/>
        </w:rPr>
        <w:t>-</w:t>
      </w:r>
      <w:r w:rsidR="00783CA9">
        <w:rPr>
          <w:rFonts w:ascii="Arial" w:hAnsi="Arial" w:cs="Arial"/>
        </w:rPr>
        <w:t>twitch</w:t>
      </w:r>
      <w:r w:rsidR="007E79F1">
        <w:rPr>
          <w:rFonts w:ascii="Arial" w:hAnsi="Arial" w:cs="Arial"/>
        </w:rPr>
        <w:t xml:space="preserve"> (type I)</w:t>
      </w:r>
      <w:r w:rsidR="00783CA9">
        <w:rPr>
          <w:rFonts w:ascii="Arial" w:hAnsi="Arial" w:cs="Arial"/>
        </w:rPr>
        <w:t xml:space="preserve"> and fast-twitch</w:t>
      </w:r>
      <w:r w:rsidR="007E79F1">
        <w:rPr>
          <w:rFonts w:ascii="Arial" w:hAnsi="Arial" w:cs="Arial"/>
        </w:rPr>
        <w:t xml:space="preserve"> (type II)</w:t>
      </w:r>
      <w:r w:rsidR="00783CA9">
        <w:rPr>
          <w:rFonts w:ascii="Arial" w:hAnsi="Arial" w:cs="Arial"/>
        </w:rPr>
        <w:t xml:space="preserve"> </w:t>
      </w:r>
      <w:r w:rsidR="00BB43D6" w:rsidRPr="00E51CAC">
        <w:rPr>
          <w:rFonts w:ascii="Arial" w:hAnsi="Arial" w:cs="Arial"/>
        </w:rPr>
        <w:t xml:space="preserve">myofibre area, </w:t>
      </w:r>
      <w:r w:rsidR="004300A2">
        <w:rPr>
          <w:rFonts w:ascii="Arial" w:hAnsi="Arial" w:cs="Arial"/>
        </w:rPr>
        <w:t xml:space="preserve">myofibre density, </w:t>
      </w:r>
      <w:r w:rsidR="006438A1">
        <w:rPr>
          <w:rFonts w:ascii="Arial" w:hAnsi="Arial" w:cs="Arial"/>
        </w:rPr>
        <w:t xml:space="preserve">capillary and </w:t>
      </w:r>
      <w:r w:rsidR="00BB43D6" w:rsidRPr="00E51CAC">
        <w:rPr>
          <w:rFonts w:ascii="Arial" w:hAnsi="Arial" w:cs="Arial"/>
        </w:rPr>
        <w:t>satellite cell</w:t>
      </w:r>
      <w:r w:rsidR="00783CA9">
        <w:rPr>
          <w:rFonts w:ascii="Arial" w:hAnsi="Arial" w:cs="Arial"/>
        </w:rPr>
        <w:t xml:space="preserve"> (SC)</w:t>
      </w:r>
      <w:r w:rsidR="00BB43D6" w:rsidRPr="00E51CAC">
        <w:rPr>
          <w:rFonts w:ascii="Arial" w:hAnsi="Arial" w:cs="Arial"/>
        </w:rPr>
        <w:t xml:space="preserve"> density. </w:t>
      </w:r>
    </w:p>
    <w:p w14:paraId="6855D5FB" w14:textId="77777777" w:rsidR="00AF6C17" w:rsidRDefault="00AF6C17" w:rsidP="00E51CAC">
      <w:pPr>
        <w:spacing w:line="480" w:lineRule="auto"/>
        <w:rPr>
          <w:rFonts w:ascii="Arial" w:hAnsi="Arial" w:cs="Arial"/>
          <w:b/>
        </w:rPr>
      </w:pPr>
    </w:p>
    <w:p w14:paraId="125D9A41" w14:textId="77777777" w:rsidR="00BB43D6" w:rsidRPr="00E51CAC" w:rsidRDefault="00BB43D6" w:rsidP="00E51CAC">
      <w:pPr>
        <w:spacing w:line="480" w:lineRule="auto"/>
        <w:rPr>
          <w:rFonts w:ascii="Arial" w:hAnsi="Arial" w:cs="Arial"/>
          <w:b/>
        </w:rPr>
      </w:pPr>
      <w:r w:rsidRPr="00E51CAC">
        <w:rPr>
          <w:rFonts w:ascii="Arial" w:hAnsi="Arial" w:cs="Arial"/>
          <w:b/>
        </w:rPr>
        <w:t>Results</w:t>
      </w:r>
    </w:p>
    <w:p w14:paraId="2BF35FF2" w14:textId="3F39F1A0" w:rsidR="00BB43D6" w:rsidRPr="00E51CAC" w:rsidRDefault="003F45E3" w:rsidP="00E51CAC">
      <w:pPr>
        <w:spacing w:line="480" w:lineRule="auto"/>
        <w:rPr>
          <w:rFonts w:ascii="Arial" w:hAnsi="Arial" w:cs="Arial"/>
        </w:rPr>
      </w:pPr>
      <w:r>
        <w:rPr>
          <w:rFonts w:ascii="Arial" w:hAnsi="Arial" w:cs="Arial"/>
        </w:rPr>
        <w:t>T</w:t>
      </w:r>
      <w:r w:rsidR="00BB43D6" w:rsidRPr="00E51CAC">
        <w:rPr>
          <w:rFonts w:ascii="Arial" w:hAnsi="Arial" w:cs="Arial"/>
        </w:rPr>
        <w:t>here were strong relationships between whole</w:t>
      </w:r>
      <w:r w:rsidR="00214E84">
        <w:rPr>
          <w:rFonts w:ascii="Arial" w:hAnsi="Arial" w:cs="Arial"/>
        </w:rPr>
        <w:t xml:space="preserve"> </w:t>
      </w:r>
      <w:r w:rsidR="004300A2">
        <w:rPr>
          <w:rFonts w:ascii="Arial" w:hAnsi="Arial" w:cs="Arial"/>
        </w:rPr>
        <w:t>and appendicular lean body</w:t>
      </w:r>
      <w:r w:rsidR="00BB43D6" w:rsidRPr="00E51CAC">
        <w:rPr>
          <w:rFonts w:ascii="Arial" w:hAnsi="Arial" w:cs="Arial"/>
        </w:rPr>
        <w:t xml:space="preserve"> </w:t>
      </w:r>
      <w:r w:rsidR="004300A2">
        <w:rPr>
          <w:rFonts w:ascii="Arial" w:hAnsi="Arial" w:cs="Arial"/>
        </w:rPr>
        <w:t xml:space="preserve">mass </w:t>
      </w:r>
      <w:r w:rsidR="00AF6C17">
        <w:rPr>
          <w:rFonts w:ascii="Arial" w:hAnsi="Arial" w:cs="Arial"/>
        </w:rPr>
        <w:t>in relation to</w:t>
      </w:r>
      <w:r w:rsidR="00AF6C17" w:rsidRPr="00E51CAC">
        <w:rPr>
          <w:rFonts w:ascii="Arial" w:hAnsi="Arial" w:cs="Arial"/>
        </w:rPr>
        <w:t xml:space="preserve"> </w:t>
      </w:r>
      <w:r w:rsidR="00AF6C17">
        <w:rPr>
          <w:rFonts w:ascii="Arial" w:hAnsi="Arial" w:cs="Arial"/>
        </w:rPr>
        <w:t>femoral neck</w:t>
      </w:r>
      <w:r w:rsidR="00AF6C17" w:rsidRPr="00E51CAC">
        <w:rPr>
          <w:rFonts w:ascii="Arial" w:hAnsi="Arial" w:cs="Arial"/>
        </w:rPr>
        <w:t xml:space="preserve"> BMC and BMD</w:t>
      </w:r>
      <w:r w:rsidR="00AF6C17">
        <w:rPr>
          <w:rFonts w:ascii="Arial" w:hAnsi="Arial" w:cs="Arial"/>
        </w:rPr>
        <w:t xml:space="preserve"> </w:t>
      </w:r>
      <w:r w:rsidR="00BB43D6" w:rsidRPr="00E51CAC">
        <w:rPr>
          <w:rFonts w:ascii="Arial" w:hAnsi="Arial" w:cs="Arial"/>
        </w:rPr>
        <w:t>(</w:t>
      </w:r>
      <w:r w:rsidR="00214E84">
        <w:rPr>
          <w:rFonts w:ascii="Arial" w:hAnsi="Arial" w:cs="Arial"/>
        </w:rPr>
        <w:t xml:space="preserve">r ≥ 0.43) , </w:t>
      </w:r>
      <w:r w:rsidR="00BB43D6" w:rsidRPr="00E51CAC">
        <w:rPr>
          <w:rFonts w:ascii="Arial" w:hAnsi="Arial" w:cs="Arial"/>
        </w:rPr>
        <w:t xml:space="preserve">p&lt;0.001). </w:t>
      </w:r>
      <w:r w:rsidR="00B21AE7">
        <w:rPr>
          <w:rFonts w:ascii="Arial" w:hAnsi="Arial" w:cs="Arial"/>
        </w:rPr>
        <w:t>Type II</w:t>
      </w:r>
      <w:r w:rsidR="00BB43D6" w:rsidRPr="00E51CAC">
        <w:rPr>
          <w:rFonts w:ascii="Arial" w:hAnsi="Arial" w:cs="Arial"/>
        </w:rPr>
        <w:t xml:space="preserve"> fibre area was associated with both </w:t>
      </w:r>
      <w:r w:rsidR="00AF6C17">
        <w:rPr>
          <w:rFonts w:ascii="Arial" w:hAnsi="Arial" w:cs="Arial"/>
        </w:rPr>
        <w:t>femoral neck</w:t>
      </w:r>
      <w:r w:rsidR="00AF6C17" w:rsidRPr="00E51CAC">
        <w:rPr>
          <w:rFonts w:ascii="Arial" w:hAnsi="Arial" w:cs="Arial"/>
        </w:rPr>
        <w:t xml:space="preserve"> </w:t>
      </w:r>
      <w:r w:rsidR="00BB43D6" w:rsidRPr="00E51CAC">
        <w:rPr>
          <w:rFonts w:ascii="Arial" w:hAnsi="Arial" w:cs="Arial"/>
        </w:rPr>
        <w:t>BMC (</w:t>
      </w:r>
      <w:r w:rsidR="00214E84">
        <w:rPr>
          <w:rFonts w:ascii="Arial" w:hAnsi="Arial" w:cs="Arial"/>
        </w:rPr>
        <w:t xml:space="preserve">r= 0.27, </w:t>
      </w:r>
      <w:r w:rsidR="00BB43D6" w:rsidRPr="00E51CAC">
        <w:rPr>
          <w:rFonts w:ascii="Arial" w:hAnsi="Arial" w:cs="Arial"/>
        </w:rPr>
        <w:t>p=0.01) and BMD (</w:t>
      </w:r>
      <w:r w:rsidR="00214E84">
        <w:rPr>
          <w:rFonts w:ascii="Arial" w:hAnsi="Arial" w:cs="Arial"/>
        </w:rPr>
        <w:t xml:space="preserve">r= 0.26, </w:t>
      </w:r>
      <w:r w:rsidR="00BB43D6" w:rsidRPr="00E51CAC">
        <w:rPr>
          <w:rFonts w:ascii="Arial" w:hAnsi="Arial" w:cs="Arial"/>
        </w:rPr>
        <w:t xml:space="preserve">p=0.01) with relationships robust to adjustment for age and height. </w:t>
      </w:r>
      <w:r w:rsidR="00783CA9" w:rsidRPr="00E51CAC">
        <w:rPr>
          <w:rFonts w:ascii="Arial" w:eastAsia="Times New Roman" w:hAnsi="Arial" w:cs="Arial"/>
        </w:rPr>
        <w:t xml:space="preserve">In unadjusted analysis, </w:t>
      </w:r>
      <w:r w:rsidR="00783CA9">
        <w:rPr>
          <w:rFonts w:ascii="Arial" w:eastAsia="Times New Roman" w:hAnsi="Arial" w:cs="Arial"/>
        </w:rPr>
        <w:t>SC density was</w:t>
      </w:r>
      <w:r w:rsidR="00783CA9" w:rsidRPr="00E51CAC">
        <w:rPr>
          <w:rFonts w:ascii="Arial" w:eastAsia="Times New Roman" w:hAnsi="Arial" w:cs="Arial"/>
        </w:rPr>
        <w:t xml:space="preserve"> associated with whole b</w:t>
      </w:r>
      <w:r w:rsidR="00783CA9">
        <w:rPr>
          <w:rFonts w:ascii="Arial" w:eastAsia="Times New Roman" w:hAnsi="Arial" w:cs="Arial"/>
        </w:rPr>
        <w:t xml:space="preserve">ody </w:t>
      </w:r>
      <w:r w:rsidR="00AF6C17">
        <w:rPr>
          <w:rFonts w:ascii="Arial" w:eastAsia="Times New Roman" w:hAnsi="Arial" w:cs="Arial"/>
        </w:rPr>
        <w:t xml:space="preserve">area </w:t>
      </w:r>
      <w:r w:rsidR="00783CA9">
        <w:rPr>
          <w:rFonts w:ascii="Arial" w:eastAsia="Times New Roman" w:hAnsi="Arial" w:cs="Arial"/>
        </w:rPr>
        <w:t>(</w:t>
      </w:r>
      <w:r w:rsidR="00A7411C">
        <w:rPr>
          <w:rFonts w:ascii="Arial" w:eastAsia="Times New Roman" w:hAnsi="Arial" w:cs="Arial"/>
        </w:rPr>
        <w:t>r=0.30</w:t>
      </w:r>
      <w:r w:rsidR="00214E84">
        <w:rPr>
          <w:rFonts w:ascii="Arial" w:eastAsia="Times New Roman" w:hAnsi="Arial" w:cs="Arial"/>
        </w:rPr>
        <w:t xml:space="preserve">, </w:t>
      </w:r>
      <w:r w:rsidR="00783CA9">
        <w:rPr>
          <w:rFonts w:ascii="Arial" w:eastAsia="Times New Roman" w:hAnsi="Arial" w:cs="Arial"/>
        </w:rPr>
        <w:t xml:space="preserve">p=0.011) and </w:t>
      </w:r>
      <w:r w:rsidR="002415D9">
        <w:rPr>
          <w:rFonts w:ascii="Arial" w:eastAsia="Times New Roman" w:hAnsi="Arial" w:cs="Arial"/>
        </w:rPr>
        <w:t xml:space="preserve">both </w:t>
      </w:r>
      <w:r w:rsidR="00AF6C17">
        <w:rPr>
          <w:rFonts w:ascii="Arial" w:eastAsia="Times New Roman" w:hAnsi="Arial" w:cs="Arial"/>
        </w:rPr>
        <w:t>BMC (</w:t>
      </w:r>
      <w:r w:rsidR="00214E84">
        <w:rPr>
          <w:rFonts w:ascii="Arial" w:eastAsia="Times New Roman" w:hAnsi="Arial" w:cs="Arial"/>
        </w:rPr>
        <w:t xml:space="preserve">r= 0.26, </w:t>
      </w:r>
      <w:r w:rsidR="00AF6C17">
        <w:rPr>
          <w:rFonts w:ascii="Arial" w:eastAsia="Times New Roman" w:hAnsi="Arial" w:cs="Arial"/>
        </w:rPr>
        <w:t>p=0.031)</w:t>
      </w:r>
      <w:r w:rsidR="002415D9" w:rsidRPr="002415D9">
        <w:rPr>
          <w:rFonts w:ascii="Arial" w:eastAsia="Times New Roman" w:hAnsi="Arial" w:cs="Arial"/>
        </w:rPr>
        <w:t xml:space="preserve"> </w:t>
      </w:r>
      <w:r w:rsidR="002415D9">
        <w:rPr>
          <w:rFonts w:ascii="Arial" w:eastAsia="Times New Roman" w:hAnsi="Arial" w:cs="Arial"/>
        </w:rPr>
        <w:t>and area (</w:t>
      </w:r>
      <w:r w:rsidR="00214E84">
        <w:rPr>
          <w:rFonts w:ascii="Arial" w:eastAsia="Times New Roman" w:hAnsi="Arial" w:cs="Arial"/>
        </w:rPr>
        <w:t xml:space="preserve">r=0.29, </w:t>
      </w:r>
      <w:r w:rsidR="002415D9">
        <w:rPr>
          <w:rFonts w:ascii="Arial" w:eastAsia="Times New Roman" w:hAnsi="Arial" w:cs="Arial"/>
        </w:rPr>
        <w:t>p=0.017)</w:t>
      </w:r>
      <w:r w:rsidR="00AF6C17">
        <w:rPr>
          <w:rFonts w:ascii="Arial" w:eastAsia="Times New Roman" w:hAnsi="Arial" w:cs="Arial"/>
        </w:rPr>
        <w:t xml:space="preserve"> of the </w:t>
      </w:r>
      <w:r w:rsidR="00783CA9">
        <w:rPr>
          <w:rFonts w:ascii="Arial" w:eastAsia="Times New Roman" w:hAnsi="Arial" w:cs="Arial"/>
        </w:rPr>
        <w:t>femoral neck</w:t>
      </w:r>
      <w:r w:rsidR="00BB43D6" w:rsidRPr="00E51CAC">
        <w:rPr>
          <w:rFonts w:ascii="Arial" w:hAnsi="Arial" w:cs="Arial"/>
        </w:rPr>
        <w:t xml:space="preserve">. </w:t>
      </w:r>
    </w:p>
    <w:p w14:paraId="5EB73AE7" w14:textId="77777777" w:rsidR="009F4C88" w:rsidRPr="00E51CAC" w:rsidRDefault="009F4C88" w:rsidP="00E51CAC">
      <w:pPr>
        <w:spacing w:line="480" w:lineRule="auto"/>
        <w:rPr>
          <w:rFonts w:ascii="Arial" w:hAnsi="Arial" w:cs="Arial"/>
          <w:b/>
        </w:rPr>
      </w:pPr>
    </w:p>
    <w:p w14:paraId="32B48076" w14:textId="751F6A73" w:rsidR="00BB43D6" w:rsidRPr="00E51CAC" w:rsidRDefault="00BB43D6" w:rsidP="00E51CAC">
      <w:pPr>
        <w:spacing w:line="480" w:lineRule="auto"/>
        <w:rPr>
          <w:rFonts w:ascii="Arial" w:hAnsi="Arial" w:cs="Arial"/>
          <w:b/>
        </w:rPr>
      </w:pPr>
      <w:r w:rsidRPr="00E51CAC">
        <w:rPr>
          <w:rFonts w:ascii="Arial" w:hAnsi="Arial" w:cs="Arial"/>
          <w:b/>
        </w:rPr>
        <w:t>Conclusion</w:t>
      </w:r>
      <w:r w:rsidR="00056BAF" w:rsidRPr="00E51CAC">
        <w:rPr>
          <w:rFonts w:ascii="Arial" w:hAnsi="Arial" w:cs="Arial"/>
          <w:b/>
        </w:rPr>
        <w:t>s</w:t>
      </w:r>
    </w:p>
    <w:p w14:paraId="47A04FEF" w14:textId="2CF7553C" w:rsidR="004D76BA" w:rsidRPr="004D76BA" w:rsidRDefault="004D76BA" w:rsidP="00412F71">
      <w:pPr>
        <w:spacing w:line="480" w:lineRule="auto"/>
        <w:rPr>
          <w:rFonts w:ascii="Arial" w:hAnsi="Arial" w:cs="Arial"/>
          <w:lang w:val="en-US" w:eastAsia="en-US"/>
        </w:rPr>
      </w:pPr>
      <w:r w:rsidRPr="004D76BA">
        <w:rPr>
          <w:rFonts w:ascii="Arial" w:hAnsi="Arial" w:cs="Arial"/>
          <w:lang w:val="en-US" w:eastAsia="en-US"/>
        </w:rPr>
        <w:t>We have demonstrated associations between BMC and changes in muscle at a cellular level predominantly</w:t>
      </w:r>
      <w:r>
        <w:rPr>
          <w:rFonts w:ascii="Arial" w:hAnsi="Arial" w:cs="Arial"/>
          <w:lang w:val="en-US" w:eastAsia="en-US"/>
        </w:rPr>
        <w:t xml:space="preserve"> involving</w:t>
      </w:r>
      <w:r w:rsidRPr="004D76BA">
        <w:rPr>
          <w:rFonts w:ascii="Arial" w:hAnsi="Arial" w:cs="Arial"/>
          <w:lang w:val="en-US" w:eastAsia="en-US"/>
        </w:rPr>
        <w:t xml:space="preserve"> type II myofibres. Interventions targeted at improving muscle mass, function and quality may improve overall musculoskeletal health. Larger studies that include women are needed to explore these relationships further.</w:t>
      </w:r>
    </w:p>
    <w:p w14:paraId="210EDA46" w14:textId="77777777" w:rsidR="005E234C" w:rsidRPr="00E51CAC" w:rsidRDefault="005E234C" w:rsidP="00E51CAC">
      <w:pPr>
        <w:spacing w:line="480" w:lineRule="auto"/>
        <w:rPr>
          <w:rFonts w:ascii="Arial" w:eastAsia="Times New Roman" w:hAnsi="Arial" w:cs="Arial"/>
          <w:bCs/>
        </w:rPr>
      </w:pPr>
    </w:p>
    <w:p w14:paraId="51D87C28" w14:textId="3959FE9D" w:rsidR="005E234C" w:rsidRDefault="005E234C" w:rsidP="00E51CAC">
      <w:pPr>
        <w:spacing w:line="480" w:lineRule="auto"/>
        <w:rPr>
          <w:rFonts w:ascii="Arial" w:eastAsia="Times New Roman" w:hAnsi="Arial" w:cs="Arial"/>
          <w:b/>
          <w:bCs/>
        </w:rPr>
      </w:pPr>
      <w:r w:rsidRPr="00E51CAC">
        <w:rPr>
          <w:rFonts w:ascii="Arial" w:eastAsia="Times New Roman" w:hAnsi="Arial" w:cs="Arial"/>
          <w:b/>
          <w:bCs/>
        </w:rPr>
        <w:t>Key words</w:t>
      </w:r>
    </w:p>
    <w:p w14:paraId="1693DF4E" w14:textId="278DABAD" w:rsidR="0065522B" w:rsidRPr="0065522B" w:rsidRDefault="0065522B" w:rsidP="00E51CAC">
      <w:pPr>
        <w:spacing w:line="480" w:lineRule="auto"/>
        <w:rPr>
          <w:rFonts w:ascii="Arial" w:eastAsia="Times New Roman" w:hAnsi="Arial" w:cs="Arial"/>
          <w:bCs/>
        </w:rPr>
      </w:pPr>
      <w:r w:rsidRPr="0065522B">
        <w:rPr>
          <w:rFonts w:ascii="Arial" w:eastAsia="Times New Roman" w:hAnsi="Arial" w:cs="Arial"/>
          <w:bCs/>
        </w:rPr>
        <w:t>Bone-muscle relationship, lean mass, muscle morphology, osteoporosis</w:t>
      </w:r>
    </w:p>
    <w:p w14:paraId="53A792CA" w14:textId="77777777" w:rsidR="009F4C88" w:rsidRPr="00E51CAC" w:rsidRDefault="009F4C88" w:rsidP="00E51CAC">
      <w:pPr>
        <w:spacing w:line="480" w:lineRule="auto"/>
        <w:rPr>
          <w:rFonts w:ascii="Arial" w:eastAsia="Times New Roman" w:hAnsi="Arial" w:cs="Arial"/>
          <w:bCs/>
        </w:rPr>
      </w:pPr>
    </w:p>
    <w:p w14:paraId="0AF56323" w14:textId="77777777" w:rsidR="009F4C88" w:rsidRPr="00E51CAC" w:rsidRDefault="009F4C88" w:rsidP="00E51CAC">
      <w:pPr>
        <w:spacing w:line="480" w:lineRule="auto"/>
        <w:rPr>
          <w:rFonts w:ascii="Arial" w:eastAsia="Times New Roman" w:hAnsi="Arial" w:cs="Arial"/>
          <w:bCs/>
        </w:rPr>
      </w:pPr>
    </w:p>
    <w:p w14:paraId="02E8F9D4" w14:textId="77777777" w:rsidR="009F4C88" w:rsidRPr="00E51CAC" w:rsidRDefault="009F4C88" w:rsidP="00E51CAC">
      <w:pPr>
        <w:spacing w:line="480" w:lineRule="auto"/>
        <w:rPr>
          <w:rFonts w:ascii="Arial" w:eastAsia="Times New Roman" w:hAnsi="Arial" w:cs="Arial"/>
          <w:bCs/>
        </w:rPr>
      </w:pPr>
    </w:p>
    <w:p w14:paraId="3EC4F1C3" w14:textId="77777777" w:rsidR="009F4C88" w:rsidRPr="00E51CAC" w:rsidRDefault="009F4C88" w:rsidP="00E51CAC">
      <w:pPr>
        <w:spacing w:line="480" w:lineRule="auto"/>
        <w:rPr>
          <w:rFonts w:ascii="Arial" w:eastAsia="Times New Roman" w:hAnsi="Arial" w:cs="Arial"/>
          <w:bCs/>
        </w:rPr>
      </w:pPr>
    </w:p>
    <w:p w14:paraId="247BA514" w14:textId="77777777" w:rsidR="009F4C88" w:rsidRPr="00E51CAC" w:rsidRDefault="009F4C88" w:rsidP="00E51CAC">
      <w:pPr>
        <w:spacing w:line="480" w:lineRule="auto"/>
        <w:rPr>
          <w:rFonts w:ascii="Arial" w:eastAsia="Times New Roman" w:hAnsi="Arial" w:cs="Arial"/>
          <w:bCs/>
        </w:rPr>
      </w:pPr>
    </w:p>
    <w:p w14:paraId="3678B593" w14:textId="77777777" w:rsidR="009F4C88" w:rsidRPr="00E51CAC" w:rsidRDefault="009F4C88" w:rsidP="00E51CAC">
      <w:pPr>
        <w:spacing w:line="480" w:lineRule="auto"/>
        <w:rPr>
          <w:rFonts w:ascii="Arial" w:eastAsia="Times New Roman" w:hAnsi="Arial" w:cs="Arial"/>
          <w:bCs/>
        </w:rPr>
      </w:pPr>
    </w:p>
    <w:p w14:paraId="4FDAA2EA" w14:textId="77777777" w:rsidR="009F4C88" w:rsidRPr="00E51CAC" w:rsidRDefault="009F4C88" w:rsidP="00E51CAC">
      <w:pPr>
        <w:spacing w:line="480" w:lineRule="auto"/>
        <w:rPr>
          <w:rFonts w:ascii="Arial" w:eastAsia="Times New Roman" w:hAnsi="Arial" w:cs="Arial"/>
          <w:bCs/>
        </w:rPr>
      </w:pPr>
    </w:p>
    <w:p w14:paraId="11A8D509" w14:textId="77777777" w:rsidR="009F4C88" w:rsidRPr="00E51CAC" w:rsidRDefault="009F4C88" w:rsidP="00E51CAC">
      <w:pPr>
        <w:spacing w:line="480" w:lineRule="auto"/>
        <w:rPr>
          <w:rFonts w:ascii="Arial" w:eastAsia="Times New Roman" w:hAnsi="Arial" w:cs="Arial"/>
          <w:bCs/>
        </w:rPr>
      </w:pPr>
    </w:p>
    <w:p w14:paraId="15016E93" w14:textId="77777777" w:rsidR="009F4C88" w:rsidRPr="00E51CAC" w:rsidRDefault="009F4C88" w:rsidP="00E51CAC">
      <w:pPr>
        <w:spacing w:line="480" w:lineRule="auto"/>
        <w:rPr>
          <w:rFonts w:ascii="Arial" w:eastAsia="Times New Roman" w:hAnsi="Arial" w:cs="Arial"/>
          <w:bCs/>
        </w:rPr>
      </w:pPr>
    </w:p>
    <w:p w14:paraId="72FBA8A2" w14:textId="77777777" w:rsidR="009F4C88" w:rsidRPr="00E51CAC" w:rsidRDefault="009F4C88" w:rsidP="00E51CAC">
      <w:pPr>
        <w:spacing w:line="480" w:lineRule="auto"/>
        <w:rPr>
          <w:rFonts w:ascii="Arial" w:eastAsia="Times New Roman" w:hAnsi="Arial" w:cs="Arial"/>
          <w:bCs/>
        </w:rPr>
      </w:pPr>
    </w:p>
    <w:p w14:paraId="2FC87C98" w14:textId="77777777" w:rsidR="00D60974" w:rsidRDefault="00D60974" w:rsidP="00E51CAC">
      <w:pPr>
        <w:spacing w:line="480" w:lineRule="auto"/>
        <w:rPr>
          <w:rFonts w:ascii="Arial" w:eastAsia="Times New Roman" w:hAnsi="Arial" w:cs="Arial"/>
          <w:b/>
          <w:bCs/>
        </w:rPr>
      </w:pPr>
    </w:p>
    <w:p w14:paraId="2BC7B922" w14:textId="77777777" w:rsidR="00A3716B" w:rsidRDefault="00A3716B" w:rsidP="00E51CAC">
      <w:pPr>
        <w:spacing w:line="480" w:lineRule="auto"/>
        <w:rPr>
          <w:rFonts w:ascii="Arial" w:eastAsia="Times New Roman" w:hAnsi="Arial" w:cs="Arial"/>
          <w:b/>
          <w:bCs/>
        </w:rPr>
      </w:pPr>
    </w:p>
    <w:p w14:paraId="6751F9A0" w14:textId="77777777" w:rsidR="00A3716B" w:rsidRDefault="00A3716B" w:rsidP="00E51CAC">
      <w:pPr>
        <w:spacing w:line="480" w:lineRule="auto"/>
        <w:rPr>
          <w:rFonts w:ascii="Arial" w:eastAsia="Times New Roman" w:hAnsi="Arial" w:cs="Arial"/>
          <w:b/>
          <w:bCs/>
        </w:rPr>
      </w:pPr>
    </w:p>
    <w:p w14:paraId="398852A7" w14:textId="77777777" w:rsidR="00E307F7" w:rsidRDefault="00E307F7" w:rsidP="00E51CAC">
      <w:pPr>
        <w:spacing w:line="480" w:lineRule="auto"/>
        <w:rPr>
          <w:rFonts w:ascii="Arial" w:eastAsia="Times New Roman" w:hAnsi="Arial" w:cs="Arial"/>
          <w:b/>
          <w:bCs/>
        </w:rPr>
      </w:pPr>
    </w:p>
    <w:p w14:paraId="3DD795E7" w14:textId="77777777" w:rsidR="00E307F7" w:rsidRDefault="00E307F7" w:rsidP="00E51CAC">
      <w:pPr>
        <w:spacing w:line="480" w:lineRule="auto"/>
        <w:rPr>
          <w:rFonts w:ascii="Arial" w:eastAsia="Times New Roman" w:hAnsi="Arial" w:cs="Arial"/>
          <w:b/>
          <w:bCs/>
        </w:rPr>
      </w:pPr>
    </w:p>
    <w:p w14:paraId="2CEF7D75" w14:textId="77777777" w:rsidR="004C347F" w:rsidRDefault="004C347F" w:rsidP="00E51CAC">
      <w:pPr>
        <w:spacing w:line="480" w:lineRule="auto"/>
        <w:rPr>
          <w:rFonts w:ascii="Arial" w:eastAsia="Times New Roman" w:hAnsi="Arial" w:cs="Arial"/>
          <w:b/>
          <w:bCs/>
        </w:rPr>
      </w:pPr>
    </w:p>
    <w:p w14:paraId="11E69564" w14:textId="080EE02E" w:rsidR="009F4C88" w:rsidRPr="00E51CAC" w:rsidRDefault="009F4C88" w:rsidP="00E51CAC">
      <w:pPr>
        <w:spacing w:line="480" w:lineRule="auto"/>
        <w:rPr>
          <w:rFonts w:ascii="Arial" w:eastAsia="Times New Roman" w:hAnsi="Arial" w:cs="Arial"/>
          <w:b/>
          <w:bCs/>
        </w:rPr>
      </w:pPr>
      <w:r w:rsidRPr="00E51CAC">
        <w:rPr>
          <w:rFonts w:ascii="Arial" w:eastAsia="Times New Roman" w:hAnsi="Arial" w:cs="Arial"/>
          <w:b/>
          <w:bCs/>
        </w:rPr>
        <w:t>Introduction</w:t>
      </w:r>
    </w:p>
    <w:p w14:paraId="55FDE389" w14:textId="02809DAA" w:rsidR="009F4C88" w:rsidRDefault="00710D8C" w:rsidP="003900C2">
      <w:pPr>
        <w:spacing w:after="120" w:line="480" w:lineRule="auto"/>
        <w:rPr>
          <w:rFonts w:ascii="Arial" w:eastAsia="Times New Roman" w:hAnsi="Arial" w:cs="Arial"/>
          <w:bCs/>
        </w:rPr>
      </w:pPr>
      <w:r>
        <w:rPr>
          <w:rFonts w:ascii="Arial" w:eastAsia="Times New Roman" w:hAnsi="Arial" w:cs="Arial"/>
          <w:bCs/>
        </w:rPr>
        <w:t xml:space="preserve">Sarcopenia is associated </w:t>
      </w:r>
      <w:r w:rsidR="00EE5243">
        <w:rPr>
          <w:rFonts w:ascii="Arial" w:eastAsia="Times New Roman" w:hAnsi="Arial" w:cs="Arial"/>
          <w:bCs/>
        </w:rPr>
        <w:t xml:space="preserve">with </w:t>
      </w:r>
      <w:r>
        <w:rPr>
          <w:rFonts w:ascii="Arial" w:eastAsia="Times New Roman" w:hAnsi="Arial" w:cs="Arial"/>
          <w:bCs/>
        </w:rPr>
        <w:t>disability, impaired quality of life and mortality</w:t>
      </w:r>
      <w:r w:rsidR="00157880">
        <w:rPr>
          <w:rFonts w:ascii="Arial" w:eastAsia="Times New Roman" w:hAnsi="Arial" w:cs="Arial"/>
          <w:bCs/>
        </w:rPr>
        <w:t xml:space="preserve"> in older people</w:t>
      </w:r>
      <w:r w:rsidR="00852719">
        <w:rPr>
          <w:rFonts w:ascii="Arial" w:eastAsia="Times New Roman" w:hAnsi="Arial" w:cs="Arial"/>
          <w:bCs/>
        </w:rPr>
        <w:t xml:space="preserve"> </w:t>
      </w:r>
      <w:r w:rsidR="00852719">
        <w:rPr>
          <w:rFonts w:ascii="Arial" w:eastAsia="Times New Roman" w:hAnsi="Arial" w:cs="Arial"/>
          <w:bCs/>
        </w:rPr>
        <w:fldChar w:fldCharType="begin"/>
      </w:r>
      <w:r w:rsidR="00852719">
        <w:rPr>
          <w:rFonts w:ascii="Arial" w:eastAsia="Times New Roman" w:hAnsi="Arial" w:cs="Arial"/>
          <w:bCs/>
        </w:rPr>
        <w:instrText xml:space="preserve"> ADDIN EN.CITE &lt;EndNote&gt;&lt;Cite&gt;&lt;Author&gt;Cooper&lt;/Author&gt;&lt;Year&gt;2010&lt;/Year&gt;&lt;RecNum&gt;726&lt;/RecNum&gt;&lt;DisplayText&gt;(1)&lt;/DisplayText&gt;&lt;record&gt;&lt;rec-number&gt;726&lt;/rec-number&gt;&lt;foreign-keys&gt;&lt;key app="EN" db-id="vsw2favvievpwbestfmpr9afvswxpw2asxxa" timestamp="1446039660"&gt;726&lt;/key&gt;&lt;/foreign-keys&gt;&lt;ref-type name="Journal Article"&gt;17&lt;/ref-type&gt;&lt;contributors&gt;&lt;authors&gt;&lt;author&gt;Cooper, R.&lt;/author&gt;&lt;author&gt;Kuh, D.&lt;/author&gt;&lt;author&gt;Hardy, R.&lt;/author&gt;&lt;/authors&gt;&lt;/contributors&gt;&lt;auth-address&gt;MRC Unit for Lifelong Health and Ageing and Division of Population Health, University College London, London WC1B 5JU. r.cooper@nshd.mrc.ac.uk&lt;/auth-address&gt;&lt;titles&gt;&lt;title&gt;Objectively measured physical capability levels and mortality: systematic review and meta-analysis&lt;/title&gt;&lt;secondary-title&gt;Bmj&lt;/secondary-title&gt;&lt;alt-title&gt;BMJ (Clinical research ed.)&lt;/alt-title&gt;&lt;/titles&gt;&lt;periodical&gt;&lt;full-title&gt;BMJ&lt;/full-title&gt;&lt;/periodical&gt;&lt;pages&gt;c4467&lt;/pages&gt;&lt;volume&gt;341&lt;/volume&gt;&lt;edition&gt;2010/09/11&lt;/edition&gt;&lt;keywords&gt;&lt;keyword&gt;Aged&lt;/keyword&gt;&lt;keyword&gt;Female&lt;/keyword&gt;&lt;keyword&gt;Hand Strength/physiology&lt;/keyword&gt;&lt;keyword&gt;Humans&lt;/keyword&gt;&lt;keyword&gt;Male&lt;/keyword&gt;&lt;keyword&gt;Middle Aged&lt;/keyword&gt;&lt;keyword&gt;Mortality/*trends&lt;/keyword&gt;&lt;keyword&gt;Physical Endurance/*physiology&lt;/keyword&gt;&lt;keyword&gt;Postural Balance/physiology&lt;/keyword&gt;&lt;keyword&gt;Posture/physiology&lt;/keyword&gt;&lt;keyword&gt;Walking/physiology&lt;/keyword&gt;&lt;/keywords&gt;&lt;dates&gt;&lt;year&gt;2010&lt;/year&gt;&lt;/dates&gt;&lt;isbn&gt;0959-535x&lt;/isbn&gt;&lt;accession-num&gt;20829298&lt;/accession-num&gt;&lt;urls&gt;&lt;related-urls&gt;&lt;url&gt;http://www.bmj.com/content/bmj/341/bmj.c4467.full.pdf&lt;/url&gt;&lt;/related-urls&gt;&lt;/urls&gt;&lt;custom2&gt;Pmc2938886&lt;/custom2&gt;&lt;electronic-resource-num&gt;10.1136/bmj.c4467&lt;/electronic-resource-num&gt;&lt;remote-database-provider&gt;NLM&lt;/remote-database-provider&gt;&lt;language&gt;eng&lt;/language&gt;&lt;/record&gt;&lt;/Cite&gt;&lt;/EndNote&gt;</w:instrText>
      </w:r>
      <w:r w:rsidR="00852719">
        <w:rPr>
          <w:rFonts w:ascii="Arial" w:eastAsia="Times New Roman" w:hAnsi="Arial" w:cs="Arial"/>
          <w:bCs/>
        </w:rPr>
        <w:fldChar w:fldCharType="separate"/>
      </w:r>
      <w:r w:rsidR="00852719">
        <w:rPr>
          <w:rFonts w:ascii="Arial" w:eastAsia="Times New Roman" w:hAnsi="Arial" w:cs="Arial"/>
          <w:bCs/>
          <w:noProof/>
        </w:rPr>
        <w:t>(1)</w:t>
      </w:r>
      <w:r w:rsidR="00852719">
        <w:rPr>
          <w:rFonts w:ascii="Arial" w:eastAsia="Times New Roman" w:hAnsi="Arial" w:cs="Arial"/>
          <w:bCs/>
        </w:rPr>
        <w:fldChar w:fldCharType="end"/>
      </w:r>
      <w:r w:rsidR="00E25BCB">
        <w:rPr>
          <w:rFonts w:ascii="Arial" w:eastAsia="Times New Roman" w:hAnsi="Arial" w:cs="Arial"/>
          <w:bCs/>
        </w:rPr>
        <w:t xml:space="preserve">. </w:t>
      </w:r>
      <w:r w:rsidR="00A05BDE">
        <w:rPr>
          <w:rFonts w:ascii="Arial" w:eastAsia="Times New Roman" w:hAnsi="Arial" w:cs="Arial"/>
          <w:bCs/>
        </w:rPr>
        <w:t>H</w:t>
      </w:r>
      <w:r w:rsidR="001D47AC">
        <w:rPr>
          <w:rFonts w:ascii="Arial" w:eastAsia="Times New Roman" w:hAnsi="Arial" w:cs="Arial"/>
          <w:bCs/>
        </w:rPr>
        <w:t>ealth sequelae</w:t>
      </w:r>
      <w:r>
        <w:rPr>
          <w:rFonts w:ascii="Arial" w:eastAsia="Times New Roman" w:hAnsi="Arial" w:cs="Arial"/>
          <w:bCs/>
        </w:rPr>
        <w:t xml:space="preserve"> associated with sarcopenia include physical fra</w:t>
      </w:r>
      <w:r w:rsidR="00A81C36">
        <w:rPr>
          <w:rFonts w:ascii="Arial" w:eastAsia="Times New Roman" w:hAnsi="Arial" w:cs="Arial"/>
          <w:bCs/>
        </w:rPr>
        <w:t>ilty, type II diabetes, obesity</w:t>
      </w:r>
      <w:r>
        <w:rPr>
          <w:rFonts w:ascii="Arial" w:eastAsia="Times New Roman" w:hAnsi="Arial" w:cs="Arial"/>
          <w:bCs/>
        </w:rPr>
        <w:t xml:space="preserve"> and osteoporosis</w:t>
      </w:r>
      <w:r w:rsidR="00E25BCB">
        <w:rPr>
          <w:rFonts w:ascii="Arial" w:eastAsia="Times New Roman" w:hAnsi="Arial" w:cs="Arial"/>
          <w:bCs/>
        </w:rPr>
        <w:t xml:space="preserve"> </w:t>
      </w:r>
      <w:r w:rsidR="00E25BCB">
        <w:rPr>
          <w:rFonts w:ascii="Arial" w:eastAsia="Times New Roman" w:hAnsi="Arial" w:cs="Arial"/>
          <w:bCs/>
        </w:rPr>
        <w:fldChar w:fldCharType="begin">
          <w:fldData xml:space="preserve">PEVuZE5vdGU+PENpdGU+PEF1dGhvcj5CYXRzaXM8L0F1dGhvcj48WWVhcj4yMDE0PC9ZZWFyPjxS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</w:fldData>
        </w:fldChar>
      </w:r>
      <w:r w:rsidR="00852719">
        <w:rPr>
          <w:rFonts w:ascii="Arial" w:eastAsia="Times New Roman" w:hAnsi="Arial" w:cs="Arial"/>
          <w:bCs/>
        </w:rPr>
        <w:instrText xml:space="preserve"> ADDIN EN.CITE </w:instrText>
      </w:r>
      <w:r w:rsidR="00852719">
        <w:rPr>
          <w:rFonts w:ascii="Arial" w:eastAsia="Times New Roman" w:hAnsi="Arial" w:cs="Arial"/>
          <w:bCs/>
        </w:rPr>
        <w:fldChar w:fldCharType="begin">
          <w:fldData xml:space="preserve">PEVuZE5vdGU+PENpdGU+PEF1dGhvcj5CYXRzaXM8L0F1dGhvcj48WWVhcj4yMDE0PC9ZZWFyPjxS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</w:fldData>
        </w:fldChar>
      </w:r>
      <w:r w:rsidR="00852719">
        <w:rPr>
          <w:rFonts w:ascii="Arial" w:eastAsia="Times New Roman" w:hAnsi="Arial" w:cs="Arial"/>
          <w:bCs/>
        </w:rPr>
        <w:instrText xml:space="preserve"> ADDIN EN.CITE.DATA </w:instrText>
      </w:r>
      <w:r w:rsidR="00852719">
        <w:rPr>
          <w:rFonts w:ascii="Arial" w:eastAsia="Times New Roman" w:hAnsi="Arial" w:cs="Arial"/>
          <w:bCs/>
        </w:rPr>
      </w:r>
      <w:r w:rsidR="00852719">
        <w:rPr>
          <w:rFonts w:ascii="Arial" w:eastAsia="Times New Roman" w:hAnsi="Arial" w:cs="Arial"/>
          <w:bCs/>
        </w:rPr>
        <w:fldChar w:fldCharType="end"/>
      </w:r>
      <w:r w:rsidR="00E25BCB">
        <w:rPr>
          <w:rFonts w:ascii="Arial" w:eastAsia="Times New Roman" w:hAnsi="Arial" w:cs="Arial"/>
          <w:bCs/>
        </w:rPr>
      </w:r>
      <w:r w:rsidR="00E25BCB">
        <w:rPr>
          <w:rFonts w:ascii="Arial" w:eastAsia="Times New Roman" w:hAnsi="Arial" w:cs="Arial"/>
          <w:bCs/>
        </w:rPr>
        <w:fldChar w:fldCharType="separate"/>
      </w:r>
      <w:r w:rsidR="00852719">
        <w:rPr>
          <w:rFonts w:ascii="Arial" w:eastAsia="Times New Roman" w:hAnsi="Arial" w:cs="Arial"/>
          <w:bCs/>
          <w:noProof/>
        </w:rPr>
        <w:t>(2-4)</w:t>
      </w:r>
      <w:r w:rsidR="00E25BCB">
        <w:rPr>
          <w:rFonts w:ascii="Arial" w:eastAsia="Times New Roman" w:hAnsi="Arial" w:cs="Arial"/>
          <w:bCs/>
        </w:rPr>
        <w:fldChar w:fldCharType="end"/>
      </w:r>
      <w:r w:rsidR="00493610">
        <w:rPr>
          <w:rFonts w:ascii="Arial" w:eastAsia="Times New Roman" w:hAnsi="Arial" w:cs="Arial"/>
          <w:bCs/>
        </w:rPr>
        <w:t>. Th</w:t>
      </w:r>
      <w:r w:rsidR="00A81C36">
        <w:rPr>
          <w:rFonts w:ascii="Arial" w:eastAsia="Times New Roman" w:hAnsi="Arial" w:cs="Arial"/>
          <w:bCs/>
        </w:rPr>
        <w:t>e combination of mobility disability and osteoporosis increases the risk of</w:t>
      </w:r>
      <w:r w:rsidR="00BE5A96">
        <w:rPr>
          <w:rFonts w:ascii="Arial" w:eastAsia="Times New Roman" w:hAnsi="Arial" w:cs="Arial"/>
          <w:bCs/>
        </w:rPr>
        <w:t xml:space="preserve"> falls and subsequent fracture that are also </w:t>
      </w:r>
      <w:r w:rsidR="00A81C36">
        <w:rPr>
          <w:rFonts w:ascii="Arial" w:eastAsia="Times New Roman" w:hAnsi="Arial" w:cs="Arial"/>
          <w:bCs/>
        </w:rPr>
        <w:t>independently</w:t>
      </w:r>
      <w:r w:rsidR="001D47AC">
        <w:rPr>
          <w:rFonts w:ascii="Arial" w:eastAsia="Times New Roman" w:hAnsi="Arial" w:cs="Arial"/>
          <w:bCs/>
        </w:rPr>
        <w:t xml:space="preserve"> </w:t>
      </w:r>
      <w:r w:rsidR="00A81C36">
        <w:rPr>
          <w:rFonts w:ascii="Arial" w:eastAsia="Times New Roman" w:hAnsi="Arial" w:cs="Arial"/>
          <w:bCs/>
        </w:rPr>
        <w:t xml:space="preserve">associated with </w:t>
      </w:r>
      <w:r w:rsidR="00CE16CF">
        <w:rPr>
          <w:rFonts w:ascii="Arial" w:eastAsia="Times New Roman" w:hAnsi="Arial" w:cs="Arial"/>
          <w:bCs/>
        </w:rPr>
        <w:t xml:space="preserve">significant </w:t>
      </w:r>
      <w:r w:rsidR="00A81C36">
        <w:rPr>
          <w:rFonts w:ascii="Arial" w:eastAsia="Times New Roman" w:hAnsi="Arial" w:cs="Arial"/>
          <w:bCs/>
        </w:rPr>
        <w:lastRenderedPageBreak/>
        <w:t>morbidity,</w:t>
      </w:r>
      <w:r w:rsidR="00CE16CF">
        <w:rPr>
          <w:rFonts w:ascii="Arial" w:eastAsia="Times New Roman" w:hAnsi="Arial" w:cs="Arial"/>
          <w:bCs/>
        </w:rPr>
        <w:t xml:space="preserve"> chronic disability, need for long term care, high health care costs and</w:t>
      </w:r>
      <w:r w:rsidR="00A81C36">
        <w:rPr>
          <w:rFonts w:ascii="Arial" w:eastAsia="Times New Roman" w:hAnsi="Arial" w:cs="Arial"/>
          <w:bCs/>
        </w:rPr>
        <w:t xml:space="preserve"> mortality </w:t>
      </w:r>
      <w:r w:rsidR="00E25BCB">
        <w:rPr>
          <w:rFonts w:ascii="Arial" w:eastAsia="Times New Roman" w:hAnsi="Arial" w:cs="Arial"/>
          <w:bCs/>
        </w:rPr>
        <w:fldChar w:fldCharType="begin">
          <w:fldData xml:space="preserve">PEVuZE5vdGU+PENpdGU+PEF1dGhvcj5Db21wc3RvbjwvQXV0aG9yPjxZZWFyPjIwMTc8L1llYXI+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ZGF0aW9uIG9mIHRoZSBVU0E8L2FiYnItMT48L2FsdC1wZXJpb2RpY2FsPjxwYWdlcz4xNzI2LTMz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=
</w:fldData>
        </w:fldChar>
      </w:r>
      <w:r w:rsidR="00852719">
        <w:rPr>
          <w:rFonts w:ascii="Arial" w:eastAsia="Times New Roman" w:hAnsi="Arial" w:cs="Arial"/>
          <w:bCs/>
        </w:rPr>
        <w:instrText xml:space="preserve"> ADDIN EN.CITE </w:instrText>
      </w:r>
      <w:r w:rsidR="00852719">
        <w:rPr>
          <w:rFonts w:ascii="Arial" w:eastAsia="Times New Roman" w:hAnsi="Arial" w:cs="Arial"/>
          <w:bCs/>
        </w:rPr>
        <w:fldChar w:fldCharType="begin">
          <w:fldData xml:space="preserve">PEVuZE5vdGU+PENpdGU+PEF1dGhvcj5Db21wc3RvbjwvQXV0aG9yPjxZZWFyPjIwMTc8L1llYXI+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=
</w:fldData>
        </w:fldChar>
      </w:r>
      <w:r w:rsidR="00852719">
        <w:rPr>
          <w:rFonts w:ascii="Arial" w:eastAsia="Times New Roman" w:hAnsi="Arial" w:cs="Arial"/>
          <w:bCs/>
        </w:rPr>
        <w:instrText xml:space="preserve"> ADDIN EN.CITE.DATA </w:instrText>
      </w:r>
      <w:r w:rsidR="00852719">
        <w:rPr>
          <w:rFonts w:ascii="Arial" w:eastAsia="Times New Roman" w:hAnsi="Arial" w:cs="Arial"/>
          <w:bCs/>
        </w:rPr>
      </w:r>
      <w:r w:rsidR="00852719">
        <w:rPr>
          <w:rFonts w:ascii="Arial" w:eastAsia="Times New Roman" w:hAnsi="Arial" w:cs="Arial"/>
          <w:bCs/>
        </w:rPr>
        <w:fldChar w:fldCharType="end"/>
      </w:r>
      <w:r w:rsidR="00E25BCB">
        <w:rPr>
          <w:rFonts w:ascii="Arial" w:eastAsia="Times New Roman" w:hAnsi="Arial" w:cs="Arial"/>
          <w:bCs/>
        </w:rPr>
      </w:r>
      <w:r w:rsidR="00E25BCB">
        <w:rPr>
          <w:rFonts w:ascii="Arial" w:eastAsia="Times New Roman" w:hAnsi="Arial" w:cs="Arial"/>
          <w:bCs/>
        </w:rPr>
        <w:fldChar w:fldCharType="separate"/>
      </w:r>
      <w:r w:rsidR="00852719">
        <w:rPr>
          <w:rFonts w:ascii="Arial" w:eastAsia="Times New Roman" w:hAnsi="Arial" w:cs="Arial"/>
          <w:bCs/>
          <w:noProof/>
        </w:rPr>
        <w:t>(5, 6)</w:t>
      </w:r>
      <w:r w:rsidR="00E25BCB">
        <w:rPr>
          <w:rFonts w:ascii="Arial" w:eastAsia="Times New Roman" w:hAnsi="Arial" w:cs="Arial"/>
          <w:bCs/>
        </w:rPr>
        <w:fldChar w:fldCharType="end"/>
      </w:r>
      <w:r w:rsidR="00A81C36">
        <w:rPr>
          <w:rFonts w:ascii="Arial" w:eastAsia="Times New Roman" w:hAnsi="Arial" w:cs="Arial"/>
          <w:bCs/>
        </w:rPr>
        <w:t xml:space="preserve">. </w:t>
      </w:r>
      <w:r w:rsidR="00CE16CF">
        <w:rPr>
          <w:rFonts w:ascii="Arial" w:eastAsia="Times New Roman" w:hAnsi="Arial" w:cs="Arial"/>
          <w:bCs/>
        </w:rPr>
        <w:t xml:space="preserve">Several </w:t>
      </w:r>
      <w:r w:rsidR="00A81C36">
        <w:rPr>
          <w:rFonts w:ascii="Arial" w:eastAsia="Times New Roman" w:hAnsi="Arial" w:cs="Arial"/>
          <w:bCs/>
        </w:rPr>
        <w:t xml:space="preserve">pathophysiological </w:t>
      </w:r>
      <w:r w:rsidR="007B1773">
        <w:rPr>
          <w:rFonts w:ascii="Arial" w:eastAsia="Times New Roman" w:hAnsi="Arial" w:cs="Arial"/>
          <w:bCs/>
        </w:rPr>
        <w:t>mechanisms contribute to</w:t>
      </w:r>
      <w:r w:rsidR="00A81C36">
        <w:rPr>
          <w:rFonts w:ascii="Arial" w:eastAsia="Times New Roman" w:hAnsi="Arial" w:cs="Arial"/>
          <w:bCs/>
        </w:rPr>
        <w:t xml:space="preserve"> the </w:t>
      </w:r>
      <w:r w:rsidR="00495F35">
        <w:rPr>
          <w:rFonts w:ascii="Arial" w:eastAsia="Times New Roman" w:hAnsi="Arial" w:cs="Arial"/>
          <w:bCs/>
        </w:rPr>
        <w:t>development</w:t>
      </w:r>
      <w:r w:rsidR="00A81C36">
        <w:rPr>
          <w:rFonts w:ascii="Arial" w:eastAsia="Times New Roman" w:hAnsi="Arial" w:cs="Arial"/>
          <w:bCs/>
        </w:rPr>
        <w:t xml:space="preserve"> of sarcopenia</w:t>
      </w:r>
      <w:r w:rsidR="00CA4C3F">
        <w:rPr>
          <w:rFonts w:ascii="Arial" w:eastAsia="Times New Roman" w:hAnsi="Arial" w:cs="Arial"/>
          <w:bCs/>
        </w:rPr>
        <w:t xml:space="preserve"> including</w:t>
      </w:r>
      <w:r w:rsidR="00A81C36">
        <w:rPr>
          <w:rFonts w:ascii="Arial" w:eastAsia="Times New Roman" w:hAnsi="Arial" w:cs="Arial"/>
          <w:bCs/>
        </w:rPr>
        <w:t xml:space="preserve"> </w:t>
      </w:r>
      <w:r w:rsidR="00857320">
        <w:rPr>
          <w:rFonts w:ascii="Arial" w:eastAsia="Times New Roman" w:hAnsi="Arial" w:cs="Arial"/>
          <w:bCs/>
        </w:rPr>
        <w:t xml:space="preserve">muscle </w:t>
      </w:r>
      <w:r w:rsidR="00A81C36">
        <w:rPr>
          <w:rFonts w:ascii="Arial" w:eastAsia="Times New Roman" w:hAnsi="Arial" w:cs="Arial"/>
          <w:bCs/>
        </w:rPr>
        <w:t xml:space="preserve">denervation, </w:t>
      </w:r>
      <w:r w:rsidR="00FA7E73">
        <w:rPr>
          <w:rFonts w:ascii="Arial" w:eastAsia="Times New Roman" w:hAnsi="Arial" w:cs="Arial"/>
          <w:bCs/>
        </w:rPr>
        <w:t xml:space="preserve">mitochondrial dysfunction, </w:t>
      </w:r>
      <w:r w:rsidR="00A81C36">
        <w:rPr>
          <w:rFonts w:ascii="Arial" w:eastAsia="Times New Roman" w:hAnsi="Arial" w:cs="Arial"/>
          <w:bCs/>
        </w:rPr>
        <w:t xml:space="preserve">declines in neurohormonal </w:t>
      </w:r>
      <w:r w:rsidR="00CA4C3F">
        <w:rPr>
          <w:rFonts w:ascii="Arial" w:eastAsia="Times New Roman" w:hAnsi="Arial" w:cs="Arial"/>
          <w:bCs/>
        </w:rPr>
        <w:t>drive</w:t>
      </w:r>
      <w:r w:rsidR="00A81C36">
        <w:rPr>
          <w:rFonts w:ascii="Arial" w:eastAsia="Times New Roman" w:hAnsi="Arial" w:cs="Arial"/>
          <w:bCs/>
        </w:rPr>
        <w:t xml:space="preserve">, inflammation, </w:t>
      </w:r>
      <w:r w:rsidR="00FA7E73">
        <w:rPr>
          <w:rFonts w:ascii="Arial" w:eastAsia="Times New Roman" w:hAnsi="Arial" w:cs="Arial"/>
          <w:bCs/>
        </w:rPr>
        <w:t xml:space="preserve">impaired satellite cell </w:t>
      </w:r>
      <w:r w:rsidR="00857320">
        <w:rPr>
          <w:rFonts w:ascii="Arial" w:eastAsia="Times New Roman" w:hAnsi="Arial" w:cs="Arial"/>
          <w:bCs/>
        </w:rPr>
        <w:t xml:space="preserve">(SC) </w:t>
      </w:r>
      <w:r w:rsidR="00FA7E73">
        <w:rPr>
          <w:rFonts w:ascii="Arial" w:eastAsia="Times New Roman" w:hAnsi="Arial" w:cs="Arial"/>
          <w:bCs/>
        </w:rPr>
        <w:t>function and</w:t>
      </w:r>
      <w:r w:rsidR="00EE5243">
        <w:rPr>
          <w:rFonts w:ascii="Arial" w:eastAsia="Times New Roman" w:hAnsi="Arial" w:cs="Arial"/>
          <w:bCs/>
        </w:rPr>
        <w:t>/</w:t>
      </w:r>
      <w:r w:rsidR="00FA7E73">
        <w:rPr>
          <w:rFonts w:ascii="Arial" w:eastAsia="Times New Roman" w:hAnsi="Arial" w:cs="Arial"/>
          <w:bCs/>
        </w:rPr>
        <w:t xml:space="preserve"> or number</w:t>
      </w:r>
      <w:r w:rsidR="00A81C36">
        <w:rPr>
          <w:rFonts w:ascii="Arial" w:eastAsia="Times New Roman" w:hAnsi="Arial" w:cs="Arial"/>
          <w:bCs/>
        </w:rPr>
        <w:t>, physical inactivity and undernutrition</w:t>
      </w:r>
      <w:r w:rsidR="00E25BCB">
        <w:rPr>
          <w:rFonts w:ascii="Arial" w:eastAsia="Times New Roman" w:hAnsi="Arial" w:cs="Arial"/>
          <w:bCs/>
        </w:rPr>
        <w:t xml:space="preserve"> </w:t>
      </w:r>
      <w:r w:rsidR="00E25BCB">
        <w:rPr>
          <w:rFonts w:ascii="Arial" w:eastAsia="Times New Roman" w:hAnsi="Arial" w:cs="Arial"/>
          <w:bCs/>
        </w:rPr>
        <w:fldChar w:fldCharType="begin">
          <w:fldData xml:space="preserve">PEVuZE5vdGU+PENpdGU+PEF1dGhvcj5Nb3JsZXk8L0F1dGhvcj48WWVhcj4yMDE0PC9ZZWFyPjxS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</w:fldData>
        </w:fldChar>
      </w:r>
      <w:r w:rsidR="00857320">
        <w:rPr>
          <w:rFonts w:ascii="Arial" w:eastAsia="Times New Roman" w:hAnsi="Arial" w:cs="Arial"/>
          <w:bCs/>
        </w:rPr>
        <w:instrText xml:space="preserve"> ADDIN EN.CITE </w:instrText>
      </w:r>
      <w:r w:rsidR="00857320">
        <w:rPr>
          <w:rFonts w:ascii="Arial" w:eastAsia="Times New Roman" w:hAnsi="Arial" w:cs="Arial"/>
          <w:bCs/>
        </w:rPr>
        <w:fldChar w:fldCharType="begin">
          <w:fldData xml:space="preserve">PEVuZE5vdGU+PENpdGU+PEF1dGhvcj5Nb3JsZXk8L0F1dGhvcj48WWVhcj4yMDE0PC9ZZWFyPjxS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</w:fldData>
        </w:fldChar>
      </w:r>
      <w:r w:rsidR="00857320">
        <w:rPr>
          <w:rFonts w:ascii="Arial" w:eastAsia="Times New Roman" w:hAnsi="Arial" w:cs="Arial"/>
          <w:bCs/>
        </w:rPr>
        <w:instrText xml:space="preserve"> ADDIN EN.CITE.DATA </w:instrText>
      </w:r>
      <w:r w:rsidR="00857320">
        <w:rPr>
          <w:rFonts w:ascii="Arial" w:eastAsia="Times New Roman" w:hAnsi="Arial" w:cs="Arial"/>
          <w:bCs/>
        </w:rPr>
      </w:r>
      <w:r w:rsidR="00857320">
        <w:rPr>
          <w:rFonts w:ascii="Arial" w:eastAsia="Times New Roman" w:hAnsi="Arial" w:cs="Arial"/>
          <w:bCs/>
        </w:rPr>
        <w:fldChar w:fldCharType="end"/>
      </w:r>
      <w:r w:rsidR="00E25BCB">
        <w:rPr>
          <w:rFonts w:ascii="Arial" w:eastAsia="Times New Roman" w:hAnsi="Arial" w:cs="Arial"/>
          <w:bCs/>
        </w:rPr>
      </w:r>
      <w:r w:rsidR="00E25BCB">
        <w:rPr>
          <w:rFonts w:ascii="Arial" w:eastAsia="Times New Roman" w:hAnsi="Arial" w:cs="Arial"/>
          <w:bCs/>
        </w:rPr>
        <w:fldChar w:fldCharType="separate"/>
      </w:r>
      <w:r w:rsidR="00857320">
        <w:rPr>
          <w:rFonts w:ascii="Arial" w:eastAsia="Times New Roman" w:hAnsi="Arial" w:cs="Arial"/>
          <w:bCs/>
          <w:noProof/>
        </w:rPr>
        <w:t>(4, 7, 8)</w:t>
      </w:r>
      <w:r w:rsidR="00E25BCB">
        <w:rPr>
          <w:rFonts w:ascii="Arial" w:eastAsia="Times New Roman" w:hAnsi="Arial" w:cs="Arial"/>
          <w:bCs/>
        </w:rPr>
        <w:fldChar w:fldCharType="end"/>
      </w:r>
      <w:r w:rsidR="00A81C36">
        <w:rPr>
          <w:rFonts w:ascii="Arial" w:eastAsia="Times New Roman" w:hAnsi="Arial" w:cs="Arial"/>
          <w:bCs/>
        </w:rPr>
        <w:t>.</w:t>
      </w:r>
      <w:r w:rsidR="00157880">
        <w:rPr>
          <w:rFonts w:ascii="Arial" w:eastAsia="Times New Roman" w:hAnsi="Arial" w:cs="Arial"/>
          <w:bCs/>
        </w:rPr>
        <w:t xml:space="preserve"> </w:t>
      </w:r>
      <w:r w:rsidR="00BE5A96">
        <w:rPr>
          <w:rFonts w:ascii="Arial" w:eastAsia="Times New Roman" w:hAnsi="Arial" w:cs="Arial"/>
          <w:bCs/>
        </w:rPr>
        <w:t>The</w:t>
      </w:r>
      <w:r w:rsidR="00157880">
        <w:rPr>
          <w:rFonts w:ascii="Arial" w:eastAsia="Times New Roman" w:hAnsi="Arial" w:cs="Arial"/>
          <w:bCs/>
        </w:rPr>
        <w:t xml:space="preserve"> changes </w:t>
      </w:r>
      <w:r w:rsidR="00857320">
        <w:rPr>
          <w:rFonts w:ascii="Arial" w:eastAsia="Times New Roman" w:hAnsi="Arial" w:cs="Arial"/>
          <w:bCs/>
        </w:rPr>
        <w:t>contribute to</w:t>
      </w:r>
      <w:r w:rsidR="00157880">
        <w:rPr>
          <w:rFonts w:ascii="Arial" w:eastAsia="Times New Roman" w:hAnsi="Arial" w:cs="Arial"/>
          <w:bCs/>
        </w:rPr>
        <w:t xml:space="preserve"> a</w:t>
      </w:r>
      <w:r w:rsidR="00E25BCB">
        <w:rPr>
          <w:rFonts w:ascii="Arial" w:eastAsia="Times New Roman" w:hAnsi="Arial" w:cs="Arial"/>
          <w:bCs/>
        </w:rPr>
        <w:t>n unfavourable decline</w:t>
      </w:r>
      <w:r w:rsidR="00157880">
        <w:rPr>
          <w:rFonts w:ascii="Arial" w:eastAsia="Times New Roman" w:hAnsi="Arial" w:cs="Arial"/>
          <w:bCs/>
        </w:rPr>
        <w:t xml:space="preserve"> in muscle mass, quality</w:t>
      </w:r>
      <w:r w:rsidR="00CE16CF">
        <w:rPr>
          <w:rFonts w:ascii="Arial" w:eastAsia="Times New Roman" w:hAnsi="Arial" w:cs="Arial"/>
          <w:bCs/>
        </w:rPr>
        <w:t>,</w:t>
      </w:r>
      <w:r w:rsidR="00157880">
        <w:rPr>
          <w:rFonts w:ascii="Arial" w:eastAsia="Times New Roman" w:hAnsi="Arial" w:cs="Arial"/>
          <w:bCs/>
        </w:rPr>
        <w:t xml:space="preserve"> and consequently muscle function.</w:t>
      </w:r>
      <w:r w:rsidR="002E4ED1">
        <w:rPr>
          <w:rFonts w:ascii="Arial" w:eastAsia="Times New Roman" w:hAnsi="Arial" w:cs="Arial"/>
          <w:bCs/>
        </w:rPr>
        <w:t xml:space="preserve"> Muscle </w:t>
      </w:r>
      <w:r w:rsidR="00157880">
        <w:rPr>
          <w:rFonts w:ascii="Arial" w:eastAsia="Times New Roman" w:hAnsi="Arial" w:cs="Arial"/>
          <w:bCs/>
        </w:rPr>
        <w:t xml:space="preserve">mass is determined by myofibre size and number. </w:t>
      </w:r>
      <w:r w:rsidR="00B5753B">
        <w:rPr>
          <w:rFonts w:ascii="Arial" w:eastAsia="Times New Roman" w:hAnsi="Arial" w:cs="Arial"/>
          <w:bCs/>
        </w:rPr>
        <w:t>At a cellular level, s</w:t>
      </w:r>
      <w:r w:rsidR="00B538C4">
        <w:rPr>
          <w:rFonts w:ascii="Arial" w:eastAsia="Times New Roman" w:hAnsi="Arial" w:cs="Arial"/>
          <w:bCs/>
        </w:rPr>
        <w:t xml:space="preserve">arcopenia appears to be </w:t>
      </w:r>
      <w:r w:rsidR="00157880">
        <w:rPr>
          <w:rFonts w:ascii="Arial" w:eastAsia="Times New Roman" w:hAnsi="Arial" w:cs="Arial"/>
          <w:bCs/>
        </w:rPr>
        <w:t>associated with a g</w:t>
      </w:r>
      <w:r w:rsidR="00BF444D">
        <w:rPr>
          <w:rFonts w:ascii="Arial" w:eastAsia="Times New Roman" w:hAnsi="Arial" w:cs="Arial"/>
          <w:bCs/>
        </w:rPr>
        <w:t>lobal loss of both type I, slow-</w:t>
      </w:r>
      <w:r w:rsidR="00157880">
        <w:rPr>
          <w:rFonts w:ascii="Arial" w:eastAsia="Times New Roman" w:hAnsi="Arial" w:cs="Arial"/>
          <w:bCs/>
        </w:rPr>
        <w:t>twitch</w:t>
      </w:r>
      <w:r w:rsidR="00BF444D">
        <w:rPr>
          <w:rFonts w:ascii="Arial" w:eastAsia="Times New Roman" w:hAnsi="Arial" w:cs="Arial"/>
          <w:bCs/>
        </w:rPr>
        <w:t xml:space="preserve"> and type II, fast-</w:t>
      </w:r>
      <w:r w:rsidR="002E4ED1">
        <w:rPr>
          <w:rFonts w:ascii="Arial" w:eastAsia="Times New Roman" w:hAnsi="Arial" w:cs="Arial"/>
          <w:bCs/>
        </w:rPr>
        <w:t xml:space="preserve">twitch myofibres with a preferential </w:t>
      </w:r>
      <w:r w:rsidR="001D47AC">
        <w:rPr>
          <w:rFonts w:ascii="Arial" w:eastAsia="Times New Roman" w:hAnsi="Arial" w:cs="Arial"/>
          <w:bCs/>
        </w:rPr>
        <w:t xml:space="preserve">loss and atrophy of </w:t>
      </w:r>
      <w:r w:rsidR="002E4ED1">
        <w:rPr>
          <w:rFonts w:ascii="Arial" w:eastAsia="Times New Roman" w:hAnsi="Arial" w:cs="Arial"/>
          <w:bCs/>
        </w:rPr>
        <w:t>type II fibres</w:t>
      </w:r>
      <w:r w:rsidR="00E25BCB">
        <w:rPr>
          <w:rFonts w:ascii="Arial" w:eastAsia="Times New Roman" w:hAnsi="Arial" w:cs="Arial"/>
          <w:bCs/>
        </w:rPr>
        <w:t xml:space="preserve"> </w:t>
      </w:r>
      <w:r w:rsidR="00E25BCB">
        <w:rPr>
          <w:rFonts w:ascii="Arial" w:eastAsia="Times New Roman" w:hAnsi="Arial" w:cs="Arial"/>
          <w:bCs/>
        </w:rPr>
        <w:fldChar w:fldCharType="begin">
          <w:fldData xml:space="preserve">PEVuZE5vdGU+PENpdGU+PEF1dGhvcj5CcnVubmVyPC9BdXRob3I+PFllYXI+MjAwNzwvWWVhcj48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</w:fldData>
        </w:fldChar>
      </w:r>
      <w:r w:rsidR="00857320">
        <w:rPr>
          <w:rFonts w:ascii="Arial" w:eastAsia="Times New Roman" w:hAnsi="Arial" w:cs="Arial"/>
          <w:bCs/>
        </w:rPr>
        <w:instrText xml:space="preserve"> ADDIN EN.CITE </w:instrText>
      </w:r>
      <w:r w:rsidR="00857320">
        <w:rPr>
          <w:rFonts w:ascii="Arial" w:eastAsia="Times New Roman" w:hAnsi="Arial" w:cs="Arial"/>
          <w:bCs/>
        </w:rPr>
        <w:fldChar w:fldCharType="begin">
          <w:fldData xml:space="preserve">PEVuZE5vdGU+PENpdGU+PEF1dGhvcj5CcnVubmVyPC9BdXRob3I+PFllYXI+MjAwNzwvWWVhcj48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</w:fldData>
        </w:fldChar>
      </w:r>
      <w:r w:rsidR="00857320">
        <w:rPr>
          <w:rFonts w:ascii="Arial" w:eastAsia="Times New Roman" w:hAnsi="Arial" w:cs="Arial"/>
          <w:bCs/>
        </w:rPr>
        <w:instrText xml:space="preserve"> ADDIN EN.CITE.DATA </w:instrText>
      </w:r>
      <w:r w:rsidR="00857320">
        <w:rPr>
          <w:rFonts w:ascii="Arial" w:eastAsia="Times New Roman" w:hAnsi="Arial" w:cs="Arial"/>
          <w:bCs/>
        </w:rPr>
      </w:r>
      <w:r w:rsidR="00857320">
        <w:rPr>
          <w:rFonts w:ascii="Arial" w:eastAsia="Times New Roman" w:hAnsi="Arial" w:cs="Arial"/>
          <w:bCs/>
        </w:rPr>
        <w:fldChar w:fldCharType="end"/>
      </w:r>
      <w:r w:rsidR="00E25BCB">
        <w:rPr>
          <w:rFonts w:ascii="Arial" w:eastAsia="Times New Roman" w:hAnsi="Arial" w:cs="Arial"/>
          <w:bCs/>
        </w:rPr>
      </w:r>
      <w:r w:rsidR="00E25BCB">
        <w:rPr>
          <w:rFonts w:ascii="Arial" w:eastAsia="Times New Roman" w:hAnsi="Arial" w:cs="Arial"/>
          <w:bCs/>
        </w:rPr>
        <w:fldChar w:fldCharType="separate"/>
      </w:r>
      <w:r w:rsidR="00857320">
        <w:rPr>
          <w:rFonts w:ascii="Arial" w:eastAsia="Times New Roman" w:hAnsi="Arial" w:cs="Arial"/>
          <w:bCs/>
          <w:noProof/>
        </w:rPr>
        <w:t>(9-11)</w:t>
      </w:r>
      <w:r w:rsidR="00E25BCB">
        <w:rPr>
          <w:rFonts w:ascii="Arial" w:eastAsia="Times New Roman" w:hAnsi="Arial" w:cs="Arial"/>
          <w:bCs/>
        </w:rPr>
        <w:fldChar w:fldCharType="end"/>
      </w:r>
      <w:r w:rsidR="00E25BCB">
        <w:rPr>
          <w:rFonts w:ascii="Arial" w:eastAsia="Times New Roman" w:hAnsi="Arial" w:cs="Arial"/>
          <w:bCs/>
        </w:rPr>
        <w:t>.</w:t>
      </w:r>
    </w:p>
    <w:p w14:paraId="7B0AE3BF" w14:textId="242F3CA1" w:rsidR="003900C2" w:rsidRDefault="00495F35" w:rsidP="003900C2">
      <w:pPr>
        <w:spacing w:after="120" w:line="480" w:lineRule="auto"/>
        <w:rPr>
          <w:rFonts w:ascii="Arial" w:eastAsia="Times New Roman" w:hAnsi="Arial" w:cs="Arial"/>
          <w:bCs/>
        </w:rPr>
      </w:pPr>
      <w:r>
        <w:rPr>
          <w:rFonts w:ascii="Arial" w:eastAsia="Times New Roman" w:hAnsi="Arial" w:cs="Arial"/>
          <w:bCs/>
        </w:rPr>
        <w:t xml:space="preserve">Osteoporosis is common in </w:t>
      </w:r>
      <w:r w:rsidR="00517BF5">
        <w:rPr>
          <w:rFonts w:ascii="Arial" w:eastAsia="Times New Roman" w:hAnsi="Arial" w:cs="Arial"/>
          <w:bCs/>
        </w:rPr>
        <w:t>both genders</w:t>
      </w:r>
      <w:r w:rsidR="003D4027">
        <w:rPr>
          <w:rFonts w:ascii="Arial" w:eastAsia="Times New Roman" w:hAnsi="Arial" w:cs="Arial"/>
          <w:bCs/>
        </w:rPr>
        <w:t xml:space="preserve"> and </w:t>
      </w:r>
      <w:r w:rsidR="00517BF5">
        <w:rPr>
          <w:rFonts w:ascii="Arial" w:eastAsia="Times New Roman" w:hAnsi="Arial" w:cs="Arial"/>
          <w:bCs/>
        </w:rPr>
        <w:t>with</w:t>
      </w:r>
      <w:r w:rsidR="003D4027">
        <w:rPr>
          <w:rFonts w:ascii="Arial" w:eastAsia="Times New Roman" w:hAnsi="Arial" w:cs="Arial"/>
          <w:bCs/>
        </w:rPr>
        <w:t xml:space="preserve"> increasing</w:t>
      </w:r>
      <w:r w:rsidR="00517BF5">
        <w:rPr>
          <w:rFonts w:ascii="Arial" w:eastAsia="Times New Roman" w:hAnsi="Arial" w:cs="Arial"/>
          <w:bCs/>
        </w:rPr>
        <w:t xml:space="preserve"> age</w:t>
      </w:r>
      <w:r w:rsidR="003D4027">
        <w:rPr>
          <w:rFonts w:ascii="Arial" w:eastAsia="Times New Roman" w:hAnsi="Arial" w:cs="Arial"/>
          <w:bCs/>
        </w:rPr>
        <w:t xml:space="preserve">. It </w:t>
      </w:r>
      <w:r w:rsidR="00CC750E">
        <w:rPr>
          <w:rFonts w:ascii="Arial" w:eastAsia="Times New Roman" w:hAnsi="Arial" w:cs="Arial"/>
          <w:bCs/>
        </w:rPr>
        <w:t xml:space="preserve">is </w:t>
      </w:r>
      <w:r w:rsidR="003D4027">
        <w:rPr>
          <w:rFonts w:ascii="Arial" w:eastAsia="Times New Roman" w:hAnsi="Arial" w:cs="Arial"/>
          <w:bCs/>
        </w:rPr>
        <w:t xml:space="preserve">characterised by </w:t>
      </w:r>
      <w:r w:rsidR="00EE5243">
        <w:rPr>
          <w:rFonts w:ascii="Arial" w:eastAsia="Times New Roman" w:hAnsi="Arial" w:cs="Arial"/>
          <w:bCs/>
        </w:rPr>
        <w:t xml:space="preserve">abnormalities </w:t>
      </w:r>
      <w:r w:rsidR="003D4027">
        <w:rPr>
          <w:rFonts w:ascii="Arial" w:eastAsia="Times New Roman" w:hAnsi="Arial" w:cs="Arial"/>
          <w:bCs/>
        </w:rPr>
        <w:t>of both trabecular and cortical bone</w:t>
      </w:r>
      <w:r w:rsidR="008243E1">
        <w:rPr>
          <w:rFonts w:ascii="Arial" w:eastAsia="Times New Roman" w:hAnsi="Arial" w:cs="Arial"/>
          <w:bCs/>
        </w:rPr>
        <w:t>,</w:t>
      </w:r>
      <w:r w:rsidR="00BF444D">
        <w:rPr>
          <w:rFonts w:ascii="Arial" w:eastAsia="Times New Roman" w:hAnsi="Arial" w:cs="Arial"/>
          <w:bCs/>
        </w:rPr>
        <w:t xml:space="preserve"> </w:t>
      </w:r>
      <w:r w:rsidR="00EE5243">
        <w:rPr>
          <w:rFonts w:ascii="Arial" w:eastAsia="Times New Roman" w:hAnsi="Arial" w:cs="Arial"/>
          <w:bCs/>
        </w:rPr>
        <w:t xml:space="preserve">demonstrated on DXA scan as </w:t>
      </w:r>
      <w:r w:rsidR="003D4027">
        <w:rPr>
          <w:rFonts w:ascii="Arial" w:eastAsia="Times New Roman" w:hAnsi="Arial" w:cs="Arial"/>
          <w:bCs/>
        </w:rPr>
        <w:t>lower bone mineral density (BMD)</w:t>
      </w:r>
      <w:r w:rsidR="00857320">
        <w:rPr>
          <w:rFonts w:ascii="Arial" w:eastAsia="Times New Roman" w:hAnsi="Arial" w:cs="Arial"/>
          <w:bCs/>
        </w:rPr>
        <w:t xml:space="preserve"> as well as content (BMC)</w:t>
      </w:r>
      <w:r w:rsidR="00A05BDE">
        <w:rPr>
          <w:rFonts w:ascii="Arial" w:eastAsia="Times New Roman" w:hAnsi="Arial" w:cs="Arial"/>
          <w:bCs/>
        </w:rPr>
        <w:t>. This leads</w:t>
      </w:r>
      <w:r w:rsidR="003D4027">
        <w:rPr>
          <w:rFonts w:ascii="Arial" w:eastAsia="Times New Roman" w:hAnsi="Arial" w:cs="Arial"/>
          <w:bCs/>
        </w:rPr>
        <w:t xml:space="preserve"> to a progressive decline in the ability </w:t>
      </w:r>
      <w:r w:rsidR="00BF444D">
        <w:rPr>
          <w:rFonts w:ascii="Arial" w:eastAsia="Times New Roman" w:hAnsi="Arial" w:cs="Arial"/>
          <w:bCs/>
        </w:rPr>
        <w:t>of</w:t>
      </w:r>
      <w:r w:rsidR="00CE16CF">
        <w:rPr>
          <w:rFonts w:ascii="Arial" w:eastAsia="Times New Roman" w:hAnsi="Arial" w:cs="Arial"/>
          <w:bCs/>
        </w:rPr>
        <w:t xml:space="preserve"> bone </w:t>
      </w:r>
      <w:r w:rsidR="003D4027">
        <w:rPr>
          <w:rFonts w:ascii="Arial" w:eastAsia="Times New Roman" w:hAnsi="Arial" w:cs="Arial"/>
          <w:bCs/>
        </w:rPr>
        <w:t>to resist deformation</w:t>
      </w:r>
      <w:r w:rsidR="00A05BDE">
        <w:rPr>
          <w:rFonts w:ascii="Arial" w:eastAsia="Times New Roman" w:hAnsi="Arial" w:cs="Arial"/>
          <w:bCs/>
        </w:rPr>
        <w:t xml:space="preserve"> from</w:t>
      </w:r>
      <w:r w:rsidR="003D4027">
        <w:rPr>
          <w:rFonts w:ascii="Arial" w:eastAsia="Times New Roman" w:hAnsi="Arial" w:cs="Arial"/>
          <w:bCs/>
        </w:rPr>
        <w:t xml:space="preserve"> low energy trauma</w:t>
      </w:r>
      <w:r w:rsidR="00BE5A96">
        <w:rPr>
          <w:rFonts w:ascii="Arial" w:eastAsia="Times New Roman" w:hAnsi="Arial" w:cs="Arial"/>
          <w:bCs/>
        </w:rPr>
        <w:t xml:space="preserve"> </w:t>
      </w:r>
      <w:r w:rsidR="00E25BCB">
        <w:rPr>
          <w:rFonts w:ascii="Arial" w:eastAsia="Times New Roman" w:hAnsi="Arial" w:cs="Arial"/>
          <w:bCs/>
        </w:rPr>
        <w:fldChar w:fldCharType="begin">
          <w:fldData xml:space="preserve">PEVuZE5vdGU+PENpdGU+PEF1dGhvcj5Db21wc3RvbjwvQXV0aG9yPjxZZWFyPjIwMTc8L1llYXI+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</w:fldData>
        </w:fldChar>
      </w:r>
      <w:r w:rsidR="00852719">
        <w:rPr>
          <w:rFonts w:ascii="Arial" w:eastAsia="Times New Roman" w:hAnsi="Arial" w:cs="Arial"/>
          <w:bCs/>
        </w:rPr>
        <w:instrText xml:space="preserve"> ADDIN EN.CITE </w:instrText>
      </w:r>
      <w:r w:rsidR="00852719">
        <w:rPr>
          <w:rFonts w:ascii="Arial" w:eastAsia="Times New Roman" w:hAnsi="Arial" w:cs="Arial"/>
          <w:bCs/>
        </w:rPr>
        <w:fldChar w:fldCharType="begin">
          <w:fldData xml:space="preserve">PEVuZE5vdGU+PENpdGU+PEF1dGhvcj5Db21wc3RvbjwvQXV0aG9yPjxZZWFyPjIwMTc8L1llYXI+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</w:fldData>
        </w:fldChar>
      </w:r>
      <w:r w:rsidR="00852719">
        <w:rPr>
          <w:rFonts w:ascii="Arial" w:eastAsia="Times New Roman" w:hAnsi="Arial" w:cs="Arial"/>
          <w:bCs/>
        </w:rPr>
        <w:instrText xml:space="preserve"> ADDIN EN.CITE.DATA </w:instrText>
      </w:r>
      <w:r w:rsidR="00852719">
        <w:rPr>
          <w:rFonts w:ascii="Arial" w:eastAsia="Times New Roman" w:hAnsi="Arial" w:cs="Arial"/>
          <w:bCs/>
        </w:rPr>
      </w:r>
      <w:r w:rsidR="00852719">
        <w:rPr>
          <w:rFonts w:ascii="Arial" w:eastAsia="Times New Roman" w:hAnsi="Arial" w:cs="Arial"/>
          <w:bCs/>
        </w:rPr>
        <w:fldChar w:fldCharType="end"/>
      </w:r>
      <w:r w:rsidR="00E25BCB">
        <w:rPr>
          <w:rFonts w:ascii="Arial" w:eastAsia="Times New Roman" w:hAnsi="Arial" w:cs="Arial"/>
          <w:bCs/>
        </w:rPr>
      </w:r>
      <w:r w:rsidR="00E25BCB">
        <w:rPr>
          <w:rFonts w:ascii="Arial" w:eastAsia="Times New Roman" w:hAnsi="Arial" w:cs="Arial"/>
          <w:bCs/>
        </w:rPr>
        <w:fldChar w:fldCharType="separate"/>
      </w:r>
      <w:r w:rsidR="00852719">
        <w:rPr>
          <w:rFonts w:ascii="Arial" w:eastAsia="Times New Roman" w:hAnsi="Arial" w:cs="Arial"/>
          <w:bCs/>
          <w:noProof/>
        </w:rPr>
        <w:t>(5)</w:t>
      </w:r>
      <w:r w:rsidR="00E25BCB">
        <w:rPr>
          <w:rFonts w:ascii="Arial" w:eastAsia="Times New Roman" w:hAnsi="Arial" w:cs="Arial"/>
          <w:bCs/>
        </w:rPr>
        <w:fldChar w:fldCharType="end"/>
      </w:r>
      <w:r w:rsidR="00517BF5">
        <w:rPr>
          <w:rFonts w:ascii="Arial" w:eastAsia="Times New Roman" w:hAnsi="Arial" w:cs="Arial"/>
          <w:bCs/>
        </w:rPr>
        <w:t xml:space="preserve">. Bone and </w:t>
      </w:r>
      <w:r w:rsidR="00A05BDE">
        <w:rPr>
          <w:rFonts w:ascii="Arial" w:eastAsia="Times New Roman" w:hAnsi="Arial" w:cs="Arial"/>
          <w:bCs/>
        </w:rPr>
        <w:t xml:space="preserve">skeletal </w:t>
      </w:r>
      <w:r w:rsidR="00BB60FC">
        <w:rPr>
          <w:rFonts w:ascii="Arial" w:eastAsia="Times New Roman" w:hAnsi="Arial" w:cs="Arial"/>
          <w:bCs/>
        </w:rPr>
        <w:t xml:space="preserve">muscle </w:t>
      </w:r>
      <w:r>
        <w:rPr>
          <w:rFonts w:ascii="Arial" w:eastAsia="Times New Roman" w:hAnsi="Arial" w:cs="Arial"/>
          <w:bCs/>
        </w:rPr>
        <w:t>share</w:t>
      </w:r>
      <w:r w:rsidR="00E25BCB">
        <w:rPr>
          <w:rFonts w:ascii="Arial" w:eastAsia="Times New Roman" w:hAnsi="Arial" w:cs="Arial"/>
          <w:bCs/>
        </w:rPr>
        <w:t xml:space="preserve"> the s</w:t>
      </w:r>
      <w:r>
        <w:rPr>
          <w:rFonts w:ascii="Arial" w:eastAsia="Times New Roman" w:hAnsi="Arial" w:cs="Arial"/>
          <w:bCs/>
        </w:rPr>
        <w:t>ame mesenchymal origin</w:t>
      </w:r>
      <w:r w:rsidR="00BB60FC">
        <w:rPr>
          <w:rFonts w:ascii="Arial" w:eastAsia="Times New Roman" w:hAnsi="Arial" w:cs="Arial"/>
          <w:bCs/>
        </w:rPr>
        <w:t xml:space="preserve"> </w:t>
      </w:r>
      <w:r w:rsidR="00BE5A96">
        <w:rPr>
          <w:rFonts w:ascii="Arial" w:eastAsia="Times New Roman" w:hAnsi="Arial" w:cs="Arial"/>
          <w:bCs/>
        </w:rPr>
        <w:t>and</w:t>
      </w:r>
      <w:r w:rsidR="00BB60FC">
        <w:rPr>
          <w:rFonts w:ascii="Arial" w:eastAsia="Times New Roman" w:hAnsi="Arial" w:cs="Arial"/>
          <w:bCs/>
        </w:rPr>
        <w:t xml:space="preserve"> </w:t>
      </w:r>
      <w:r w:rsidR="001D47AC">
        <w:rPr>
          <w:rFonts w:ascii="Arial" w:eastAsia="Times New Roman" w:hAnsi="Arial" w:cs="Arial"/>
          <w:bCs/>
        </w:rPr>
        <w:t>respond to</w:t>
      </w:r>
      <w:r w:rsidR="003900C2">
        <w:rPr>
          <w:rFonts w:ascii="Arial" w:eastAsia="Times New Roman" w:hAnsi="Arial" w:cs="Arial"/>
          <w:bCs/>
        </w:rPr>
        <w:t xml:space="preserve"> similar trophic </w:t>
      </w:r>
      <w:r w:rsidR="001D47AC">
        <w:rPr>
          <w:rFonts w:ascii="Arial" w:eastAsia="Times New Roman" w:hAnsi="Arial" w:cs="Arial"/>
          <w:bCs/>
        </w:rPr>
        <w:t>cues from</w:t>
      </w:r>
      <w:r w:rsidR="003900C2">
        <w:rPr>
          <w:rFonts w:ascii="Arial" w:eastAsia="Times New Roman" w:hAnsi="Arial" w:cs="Arial"/>
          <w:bCs/>
        </w:rPr>
        <w:t xml:space="preserve"> hormones, growth factors and inflammatory mediators</w:t>
      </w:r>
      <w:r w:rsidR="00982565">
        <w:rPr>
          <w:rFonts w:ascii="Arial" w:eastAsia="Times New Roman" w:hAnsi="Arial" w:cs="Arial"/>
          <w:bCs/>
        </w:rPr>
        <w:t xml:space="preserve"> </w:t>
      </w:r>
      <w:r w:rsidR="00982565">
        <w:rPr>
          <w:rFonts w:ascii="Arial" w:eastAsia="Times New Roman" w:hAnsi="Arial" w:cs="Arial"/>
          <w:bCs/>
        </w:rPr>
        <w:fldChar w:fldCharType="begin">
          <w:fldData xml:space="preserve">PEVuZE5vdGU+PENpdGU+PEF1dGhvcj5DaWFuZmVyb3R0aTwvQXV0aG9yPjxZZWFyPjIwMTQ8L1ll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</w:fldData>
        </w:fldChar>
      </w:r>
      <w:r w:rsidR="00982565">
        <w:rPr>
          <w:rFonts w:ascii="Arial" w:eastAsia="Times New Roman" w:hAnsi="Arial" w:cs="Arial"/>
          <w:bCs/>
        </w:rPr>
        <w:instrText xml:space="preserve"> ADDIN EN.CITE </w:instrText>
      </w:r>
      <w:r w:rsidR="00982565">
        <w:rPr>
          <w:rFonts w:ascii="Arial" w:eastAsia="Times New Roman" w:hAnsi="Arial" w:cs="Arial"/>
          <w:bCs/>
        </w:rPr>
        <w:fldChar w:fldCharType="begin">
          <w:fldData xml:space="preserve">PEVuZE5vdGU+PENpdGU+PEF1dGhvcj5DaWFuZmVyb3R0aTwvQXV0aG9yPjxZZWFyPjIwMTQ8L1ll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</w:fldData>
        </w:fldChar>
      </w:r>
      <w:r w:rsidR="00982565">
        <w:rPr>
          <w:rFonts w:ascii="Arial" w:eastAsia="Times New Roman" w:hAnsi="Arial" w:cs="Arial"/>
          <w:bCs/>
        </w:rPr>
        <w:instrText xml:space="preserve"> ADDIN EN.CITE.DATA </w:instrText>
      </w:r>
      <w:r w:rsidR="00982565">
        <w:rPr>
          <w:rFonts w:ascii="Arial" w:eastAsia="Times New Roman" w:hAnsi="Arial" w:cs="Arial"/>
          <w:bCs/>
        </w:rPr>
      </w:r>
      <w:r w:rsidR="00982565">
        <w:rPr>
          <w:rFonts w:ascii="Arial" w:eastAsia="Times New Roman" w:hAnsi="Arial" w:cs="Arial"/>
          <w:bCs/>
        </w:rPr>
        <w:fldChar w:fldCharType="end"/>
      </w:r>
      <w:r w:rsidR="00982565">
        <w:rPr>
          <w:rFonts w:ascii="Arial" w:eastAsia="Times New Roman" w:hAnsi="Arial" w:cs="Arial"/>
          <w:bCs/>
        </w:rPr>
      </w:r>
      <w:r w:rsidR="00982565">
        <w:rPr>
          <w:rFonts w:ascii="Arial" w:eastAsia="Times New Roman" w:hAnsi="Arial" w:cs="Arial"/>
          <w:bCs/>
        </w:rPr>
        <w:fldChar w:fldCharType="separate"/>
      </w:r>
      <w:r w:rsidR="00982565">
        <w:rPr>
          <w:rFonts w:ascii="Arial" w:eastAsia="Times New Roman" w:hAnsi="Arial" w:cs="Arial"/>
          <w:bCs/>
          <w:noProof/>
        </w:rPr>
        <w:t>(12, 13)</w:t>
      </w:r>
      <w:r w:rsidR="00982565">
        <w:rPr>
          <w:rFonts w:ascii="Arial" w:eastAsia="Times New Roman" w:hAnsi="Arial" w:cs="Arial"/>
          <w:bCs/>
        </w:rPr>
        <w:fldChar w:fldCharType="end"/>
      </w:r>
      <w:r w:rsidR="00BE5A96">
        <w:rPr>
          <w:rFonts w:ascii="Arial" w:eastAsia="Times New Roman" w:hAnsi="Arial" w:cs="Arial"/>
          <w:bCs/>
        </w:rPr>
        <w:t>. For example, bone mass is influenced by mechanical loading produced not only by gravity but by body mass and skeletal muscle contraction. As a consequence, d</w:t>
      </w:r>
      <w:r w:rsidR="00517BF5">
        <w:rPr>
          <w:rFonts w:ascii="Arial" w:eastAsia="Times New Roman" w:hAnsi="Arial" w:cs="Arial"/>
          <w:bCs/>
        </w:rPr>
        <w:t>ysfunction of one tissue can affect the other</w:t>
      </w:r>
      <w:r w:rsidR="00BE5A96">
        <w:rPr>
          <w:rFonts w:ascii="Arial" w:eastAsia="Times New Roman" w:hAnsi="Arial" w:cs="Arial"/>
          <w:bCs/>
        </w:rPr>
        <w:t xml:space="preserve"> and </w:t>
      </w:r>
      <w:r w:rsidR="00517BF5">
        <w:rPr>
          <w:rFonts w:ascii="Arial" w:eastAsia="Times New Roman" w:hAnsi="Arial" w:cs="Arial"/>
          <w:bCs/>
        </w:rPr>
        <w:t xml:space="preserve">changes in bone mass will follow declines in </w:t>
      </w:r>
      <w:r w:rsidR="00857320">
        <w:rPr>
          <w:rFonts w:ascii="Arial" w:eastAsia="Times New Roman" w:hAnsi="Arial" w:cs="Arial"/>
          <w:bCs/>
        </w:rPr>
        <w:t xml:space="preserve">body weight, </w:t>
      </w:r>
      <w:r w:rsidR="00517BF5">
        <w:rPr>
          <w:rFonts w:ascii="Arial" w:eastAsia="Times New Roman" w:hAnsi="Arial" w:cs="Arial"/>
          <w:bCs/>
        </w:rPr>
        <w:t xml:space="preserve">muscular mass and strength </w:t>
      </w:r>
      <w:r w:rsidR="00E25BCB">
        <w:rPr>
          <w:rFonts w:ascii="Arial" w:eastAsia="Times New Roman" w:hAnsi="Arial" w:cs="Arial"/>
          <w:bCs/>
        </w:rPr>
        <w:fldChar w:fldCharType="begin">
          <w:fldData xml:space="preserve">PEVuZE5vdGU+PENpdGU+PEF1dGhvcj5MZWJyYXNzZXVyPC9BdXRob3I+PFllYXI+MjAxMjwvWWVh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</w:fldData>
        </w:fldChar>
      </w:r>
      <w:r w:rsidR="00982565">
        <w:rPr>
          <w:rFonts w:ascii="Arial" w:eastAsia="Times New Roman" w:hAnsi="Arial" w:cs="Arial"/>
          <w:bCs/>
        </w:rPr>
        <w:instrText xml:space="preserve"> ADDIN EN.CITE </w:instrText>
      </w:r>
      <w:r w:rsidR="00982565">
        <w:rPr>
          <w:rFonts w:ascii="Arial" w:eastAsia="Times New Roman" w:hAnsi="Arial" w:cs="Arial"/>
          <w:bCs/>
        </w:rPr>
        <w:fldChar w:fldCharType="begin">
          <w:fldData xml:space="preserve">PEVuZE5vdGU+PENpdGU+PEF1dGhvcj5MZWJyYXNzZXVyPC9BdXRob3I+PFllYXI+MjAxMjwvWWVh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</w:fldData>
        </w:fldChar>
      </w:r>
      <w:r w:rsidR="00982565">
        <w:rPr>
          <w:rFonts w:ascii="Arial" w:eastAsia="Times New Roman" w:hAnsi="Arial" w:cs="Arial"/>
          <w:bCs/>
        </w:rPr>
        <w:instrText xml:space="preserve"> ADDIN EN.CITE.DATA </w:instrText>
      </w:r>
      <w:r w:rsidR="00982565">
        <w:rPr>
          <w:rFonts w:ascii="Arial" w:eastAsia="Times New Roman" w:hAnsi="Arial" w:cs="Arial"/>
          <w:bCs/>
        </w:rPr>
      </w:r>
      <w:r w:rsidR="00982565">
        <w:rPr>
          <w:rFonts w:ascii="Arial" w:eastAsia="Times New Roman" w:hAnsi="Arial" w:cs="Arial"/>
          <w:bCs/>
        </w:rPr>
        <w:fldChar w:fldCharType="end"/>
      </w:r>
      <w:r w:rsidR="00E25BCB">
        <w:rPr>
          <w:rFonts w:ascii="Arial" w:eastAsia="Times New Roman" w:hAnsi="Arial" w:cs="Arial"/>
          <w:bCs/>
        </w:rPr>
      </w:r>
      <w:r w:rsidR="00E25BCB">
        <w:rPr>
          <w:rFonts w:ascii="Arial" w:eastAsia="Times New Roman" w:hAnsi="Arial" w:cs="Arial"/>
          <w:bCs/>
        </w:rPr>
        <w:fldChar w:fldCharType="separate"/>
      </w:r>
      <w:r w:rsidR="00982565">
        <w:rPr>
          <w:rFonts w:ascii="Arial" w:eastAsia="Times New Roman" w:hAnsi="Arial" w:cs="Arial"/>
          <w:bCs/>
          <w:noProof/>
        </w:rPr>
        <w:t>(14, 15)</w:t>
      </w:r>
      <w:r w:rsidR="00E25BCB">
        <w:rPr>
          <w:rFonts w:ascii="Arial" w:eastAsia="Times New Roman" w:hAnsi="Arial" w:cs="Arial"/>
          <w:bCs/>
        </w:rPr>
        <w:fldChar w:fldCharType="end"/>
      </w:r>
      <w:r w:rsidR="00517BF5">
        <w:rPr>
          <w:rFonts w:ascii="Arial" w:eastAsia="Times New Roman" w:hAnsi="Arial" w:cs="Arial"/>
          <w:bCs/>
        </w:rPr>
        <w:t>.</w:t>
      </w:r>
      <w:r w:rsidR="003D4027">
        <w:rPr>
          <w:rFonts w:ascii="Arial" w:eastAsia="Times New Roman" w:hAnsi="Arial" w:cs="Arial"/>
          <w:bCs/>
        </w:rPr>
        <w:t xml:space="preserve"> Several studies have examined the association between low </w:t>
      </w:r>
      <w:r w:rsidR="00C3504A">
        <w:rPr>
          <w:rFonts w:ascii="Arial" w:eastAsia="Times New Roman" w:hAnsi="Arial" w:cs="Arial"/>
          <w:bCs/>
        </w:rPr>
        <w:t>skeletal</w:t>
      </w:r>
      <w:r w:rsidR="003D4027">
        <w:rPr>
          <w:rFonts w:ascii="Arial" w:eastAsia="Times New Roman" w:hAnsi="Arial" w:cs="Arial"/>
          <w:bCs/>
        </w:rPr>
        <w:t xml:space="preserve"> muscle mass, sarcopenia and osteoporosis</w:t>
      </w:r>
      <w:r w:rsidR="001D47AC">
        <w:rPr>
          <w:rFonts w:ascii="Arial" w:eastAsia="Times New Roman" w:hAnsi="Arial" w:cs="Arial"/>
          <w:bCs/>
        </w:rPr>
        <w:t xml:space="preserve"> </w:t>
      </w:r>
      <w:r w:rsidR="000312FE">
        <w:rPr>
          <w:rFonts w:ascii="Arial" w:eastAsia="Times New Roman" w:hAnsi="Arial" w:cs="Arial"/>
          <w:bCs/>
        </w:rPr>
        <w:fldChar w:fldCharType="begin">
          <w:fldData xml:space="preserve">PEVuZE5vdGU+PENpdGU+PEF1dGhvcj5MZWJyYXNzZXVyPC9BdXRob3I+PFllYXI+MjAxMjwvWWVh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</w:fldData>
        </w:fldChar>
      </w:r>
      <w:r w:rsidR="00982565">
        <w:rPr>
          <w:rFonts w:ascii="Arial" w:eastAsia="Times New Roman" w:hAnsi="Arial" w:cs="Arial"/>
          <w:bCs/>
        </w:rPr>
        <w:instrText xml:space="preserve"> ADDIN EN.CITE </w:instrText>
      </w:r>
      <w:r w:rsidR="00982565">
        <w:rPr>
          <w:rFonts w:ascii="Arial" w:eastAsia="Times New Roman" w:hAnsi="Arial" w:cs="Arial"/>
          <w:bCs/>
        </w:rPr>
        <w:fldChar w:fldCharType="begin">
          <w:fldData xml:space="preserve">PEVuZE5vdGU+PENpdGU+PEF1dGhvcj5MZWJyYXNzZXVyPC9BdXRob3I+PFllYXI+MjAxMjwvWWVh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</w:fldData>
        </w:fldChar>
      </w:r>
      <w:r w:rsidR="00982565">
        <w:rPr>
          <w:rFonts w:ascii="Arial" w:eastAsia="Times New Roman" w:hAnsi="Arial" w:cs="Arial"/>
          <w:bCs/>
        </w:rPr>
        <w:instrText xml:space="preserve"> ADDIN EN.CITE.DATA </w:instrText>
      </w:r>
      <w:r w:rsidR="00982565">
        <w:rPr>
          <w:rFonts w:ascii="Arial" w:eastAsia="Times New Roman" w:hAnsi="Arial" w:cs="Arial"/>
          <w:bCs/>
        </w:rPr>
      </w:r>
      <w:r w:rsidR="00982565">
        <w:rPr>
          <w:rFonts w:ascii="Arial" w:eastAsia="Times New Roman" w:hAnsi="Arial" w:cs="Arial"/>
          <w:bCs/>
        </w:rPr>
        <w:fldChar w:fldCharType="end"/>
      </w:r>
      <w:r w:rsidR="000312FE">
        <w:rPr>
          <w:rFonts w:ascii="Arial" w:eastAsia="Times New Roman" w:hAnsi="Arial" w:cs="Arial"/>
          <w:bCs/>
        </w:rPr>
      </w:r>
      <w:r w:rsidR="000312FE">
        <w:rPr>
          <w:rFonts w:ascii="Arial" w:eastAsia="Times New Roman" w:hAnsi="Arial" w:cs="Arial"/>
          <w:bCs/>
        </w:rPr>
        <w:fldChar w:fldCharType="separate"/>
      </w:r>
      <w:r w:rsidR="00982565">
        <w:rPr>
          <w:rFonts w:ascii="Arial" w:eastAsia="Times New Roman" w:hAnsi="Arial" w:cs="Arial"/>
          <w:bCs/>
          <w:noProof/>
        </w:rPr>
        <w:t>(3, 14, 16, 17)</w:t>
      </w:r>
      <w:r w:rsidR="000312FE">
        <w:rPr>
          <w:rFonts w:ascii="Arial" w:eastAsia="Times New Roman" w:hAnsi="Arial" w:cs="Arial"/>
          <w:bCs/>
        </w:rPr>
        <w:fldChar w:fldCharType="end"/>
      </w:r>
      <w:r w:rsidR="00C3504A">
        <w:rPr>
          <w:rFonts w:ascii="Arial" w:eastAsia="Times New Roman" w:hAnsi="Arial" w:cs="Arial"/>
          <w:bCs/>
        </w:rPr>
        <w:t>. F</w:t>
      </w:r>
      <w:r w:rsidR="006E0560">
        <w:rPr>
          <w:rFonts w:ascii="Arial" w:eastAsia="Times New Roman" w:hAnsi="Arial" w:cs="Arial"/>
          <w:bCs/>
        </w:rPr>
        <w:t>or example, in a study of women who had sustained a hip fracture,</w:t>
      </w:r>
      <w:r w:rsidR="00A05BDE">
        <w:rPr>
          <w:rFonts w:ascii="Arial" w:eastAsia="Times New Roman" w:hAnsi="Arial" w:cs="Arial"/>
          <w:bCs/>
        </w:rPr>
        <w:t xml:space="preserve"> DiMonaco et al. showed that</w:t>
      </w:r>
      <w:r w:rsidR="006E0560">
        <w:rPr>
          <w:rFonts w:ascii="Arial" w:eastAsia="Times New Roman" w:hAnsi="Arial" w:cs="Arial"/>
          <w:bCs/>
        </w:rPr>
        <w:t xml:space="preserve"> </w:t>
      </w:r>
      <w:r w:rsidR="006C0AF6">
        <w:rPr>
          <w:rFonts w:ascii="Arial" w:eastAsia="Times New Roman" w:hAnsi="Arial" w:cs="Arial"/>
          <w:bCs/>
        </w:rPr>
        <w:t xml:space="preserve">a </w:t>
      </w:r>
      <w:r w:rsidR="006E0560">
        <w:rPr>
          <w:rFonts w:ascii="Arial" w:eastAsia="Times New Roman" w:hAnsi="Arial" w:cs="Arial"/>
          <w:bCs/>
        </w:rPr>
        <w:t>low</w:t>
      </w:r>
      <w:r w:rsidR="000C4080">
        <w:rPr>
          <w:rFonts w:ascii="Arial" w:eastAsia="Times New Roman" w:hAnsi="Arial" w:cs="Arial"/>
          <w:bCs/>
        </w:rPr>
        <w:t xml:space="preserve"> appendicular lean mass index (aLMi: a</w:t>
      </w:r>
      <w:r w:rsidR="006E0560">
        <w:rPr>
          <w:rFonts w:ascii="Arial" w:eastAsia="Times New Roman" w:hAnsi="Arial" w:cs="Arial"/>
          <w:bCs/>
        </w:rPr>
        <w:t>LM/height</w:t>
      </w:r>
      <w:r w:rsidR="006E0560" w:rsidRPr="006E0560">
        <w:rPr>
          <w:rFonts w:ascii="Arial" w:eastAsia="Times New Roman" w:hAnsi="Arial" w:cs="Arial"/>
          <w:bCs/>
          <w:vertAlign w:val="superscript"/>
        </w:rPr>
        <w:t>2</w:t>
      </w:r>
      <w:r w:rsidR="006E0560">
        <w:rPr>
          <w:rFonts w:ascii="Arial" w:eastAsia="Times New Roman" w:hAnsi="Arial" w:cs="Arial"/>
          <w:bCs/>
        </w:rPr>
        <w:t>) was significantly associated with osteoporosis</w:t>
      </w:r>
      <w:r w:rsidR="00314427">
        <w:rPr>
          <w:rFonts w:ascii="Arial" w:eastAsia="Times New Roman" w:hAnsi="Arial" w:cs="Arial"/>
          <w:bCs/>
        </w:rPr>
        <w:t xml:space="preserve"> </w:t>
      </w:r>
      <w:r w:rsidR="000312FE">
        <w:rPr>
          <w:rFonts w:ascii="Arial" w:eastAsia="Times New Roman" w:hAnsi="Arial" w:cs="Arial"/>
          <w:bCs/>
        </w:rPr>
        <w:fldChar w:fldCharType="begin">
          <w:fldData xml:space="preserve">PEVuZE5vdGU+PENpdGU+PEF1dGhvcj5EaSBNb25hY288L0F1dGhvcj48WWVhcj4yMDExPC9ZZWFy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</w:fldData>
        </w:fldChar>
      </w:r>
      <w:r w:rsidR="00982565">
        <w:rPr>
          <w:rFonts w:ascii="Arial" w:eastAsia="Times New Roman" w:hAnsi="Arial" w:cs="Arial"/>
          <w:bCs/>
        </w:rPr>
        <w:instrText xml:space="preserve"> ADDIN EN.CITE </w:instrText>
      </w:r>
      <w:r w:rsidR="00982565">
        <w:rPr>
          <w:rFonts w:ascii="Arial" w:eastAsia="Times New Roman" w:hAnsi="Arial" w:cs="Arial"/>
          <w:bCs/>
        </w:rPr>
        <w:fldChar w:fldCharType="begin">
          <w:fldData xml:space="preserve">PEVuZE5vdGU+PENpdGU+PEF1dGhvcj5EaSBNb25hY288L0F1dGhvcj48WWVhcj4yMDExPC9ZZWFy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</w:fldData>
        </w:fldChar>
      </w:r>
      <w:r w:rsidR="00982565">
        <w:rPr>
          <w:rFonts w:ascii="Arial" w:eastAsia="Times New Roman" w:hAnsi="Arial" w:cs="Arial"/>
          <w:bCs/>
        </w:rPr>
        <w:instrText xml:space="preserve"> ADDIN EN.CITE.DATA </w:instrText>
      </w:r>
      <w:r w:rsidR="00982565">
        <w:rPr>
          <w:rFonts w:ascii="Arial" w:eastAsia="Times New Roman" w:hAnsi="Arial" w:cs="Arial"/>
          <w:bCs/>
        </w:rPr>
      </w:r>
      <w:r w:rsidR="00982565">
        <w:rPr>
          <w:rFonts w:ascii="Arial" w:eastAsia="Times New Roman" w:hAnsi="Arial" w:cs="Arial"/>
          <w:bCs/>
        </w:rPr>
        <w:fldChar w:fldCharType="end"/>
      </w:r>
      <w:r w:rsidR="000312FE">
        <w:rPr>
          <w:rFonts w:ascii="Arial" w:eastAsia="Times New Roman" w:hAnsi="Arial" w:cs="Arial"/>
          <w:bCs/>
        </w:rPr>
      </w:r>
      <w:r w:rsidR="000312FE">
        <w:rPr>
          <w:rFonts w:ascii="Arial" w:eastAsia="Times New Roman" w:hAnsi="Arial" w:cs="Arial"/>
          <w:bCs/>
        </w:rPr>
        <w:fldChar w:fldCharType="separate"/>
      </w:r>
      <w:r w:rsidR="00982565">
        <w:rPr>
          <w:rFonts w:ascii="Arial" w:eastAsia="Times New Roman" w:hAnsi="Arial" w:cs="Arial"/>
          <w:bCs/>
          <w:noProof/>
        </w:rPr>
        <w:t>(18)</w:t>
      </w:r>
      <w:r w:rsidR="000312FE">
        <w:rPr>
          <w:rFonts w:ascii="Arial" w:eastAsia="Times New Roman" w:hAnsi="Arial" w:cs="Arial"/>
          <w:bCs/>
        </w:rPr>
        <w:fldChar w:fldCharType="end"/>
      </w:r>
      <w:r w:rsidR="006E0560">
        <w:rPr>
          <w:rFonts w:ascii="Arial" w:eastAsia="Times New Roman" w:hAnsi="Arial" w:cs="Arial"/>
          <w:bCs/>
        </w:rPr>
        <w:t>.</w:t>
      </w:r>
      <w:r w:rsidR="003900C2">
        <w:rPr>
          <w:rFonts w:ascii="Arial" w:eastAsia="Times New Roman" w:hAnsi="Arial" w:cs="Arial"/>
          <w:bCs/>
        </w:rPr>
        <w:t xml:space="preserve"> </w:t>
      </w:r>
      <w:r w:rsidR="00BB60FC">
        <w:rPr>
          <w:rFonts w:ascii="Arial" w:eastAsia="Times New Roman" w:hAnsi="Arial" w:cs="Arial"/>
          <w:bCs/>
        </w:rPr>
        <w:t xml:space="preserve"> In a further study of both men and women, the same authors found </w:t>
      </w:r>
      <w:r w:rsidR="00416001">
        <w:rPr>
          <w:rFonts w:ascii="Arial" w:eastAsia="Times New Roman" w:hAnsi="Arial" w:cs="Arial"/>
          <w:bCs/>
        </w:rPr>
        <w:t xml:space="preserve">a high </w:t>
      </w:r>
      <w:r w:rsidR="00416001">
        <w:rPr>
          <w:rFonts w:ascii="Arial" w:eastAsia="Times New Roman" w:hAnsi="Arial" w:cs="Arial"/>
          <w:bCs/>
        </w:rPr>
        <w:lastRenderedPageBreak/>
        <w:t>prevalence of low</w:t>
      </w:r>
      <w:r w:rsidR="006C0AF6">
        <w:rPr>
          <w:rFonts w:ascii="Arial" w:eastAsia="Times New Roman" w:hAnsi="Arial" w:cs="Arial"/>
          <w:bCs/>
        </w:rPr>
        <w:t xml:space="preserve"> aLMi</w:t>
      </w:r>
      <w:r w:rsidR="001D47AC">
        <w:rPr>
          <w:rFonts w:ascii="Arial" w:eastAsia="Times New Roman" w:hAnsi="Arial" w:cs="Arial"/>
          <w:bCs/>
        </w:rPr>
        <w:t>, previously referred to as sarcopenia</w:t>
      </w:r>
      <w:r w:rsidR="006C0AF6">
        <w:rPr>
          <w:rFonts w:ascii="Arial" w:eastAsia="Times New Roman" w:hAnsi="Arial" w:cs="Arial"/>
          <w:bCs/>
        </w:rPr>
        <w:t>,</w:t>
      </w:r>
      <w:r w:rsidR="00416001">
        <w:rPr>
          <w:rFonts w:ascii="Arial" w:eastAsia="Times New Roman" w:hAnsi="Arial" w:cs="Arial"/>
          <w:bCs/>
        </w:rPr>
        <w:t xml:space="preserve"> post hip fracture</w:t>
      </w:r>
      <w:r w:rsidR="007049BD">
        <w:rPr>
          <w:rFonts w:ascii="Arial" w:eastAsia="Times New Roman" w:hAnsi="Arial" w:cs="Arial"/>
          <w:bCs/>
        </w:rPr>
        <w:t xml:space="preserve"> </w:t>
      </w:r>
      <w:r w:rsidR="007049BD">
        <w:rPr>
          <w:rFonts w:ascii="Arial" w:eastAsia="Times New Roman" w:hAnsi="Arial" w:cs="Arial"/>
          <w:bCs/>
        </w:rPr>
        <w:fldChar w:fldCharType="begin">
          <w:fldData xml:space="preserve">PEVuZE5vdGU+PENpdGU+PEF1dGhvcj5EaSBNb25hY288L0F1dGhvcj48WWVhcj4yMDEyPC9ZZWFy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</w:fldData>
        </w:fldChar>
      </w:r>
      <w:r w:rsidR="00982565">
        <w:rPr>
          <w:rFonts w:ascii="Arial" w:eastAsia="Times New Roman" w:hAnsi="Arial" w:cs="Arial"/>
          <w:bCs/>
        </w:rPr>
        <w:instrText xml:space="preserve"> ADDIN EN.CITE </w:instrText>
      </w:r>
      <w:r w:rsidR="00982565">
        <w:rPr>
          <w:rFonts w:ascii="Arial" w:eastAsia="Times New Roman" w:hAnsi="Arial" w:cs="Arial"/>
          <w:bCs/>
        </w:rPr>
        <w:fldChar w:fldCharType="begin">
          <w:fldData xml:space="preserve">PEVuZE5vdGU+PENpdGU+PEF1dGhvcj5EaSBNb25hY288L0F1dGhvcj48WWVhcj4yMDEyPC9ZZWFy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</w:fldData>
        </w:fldChar>
      </w:r>
      <w:r w:rsidR="00982565">
        <w:rPr>
          <w:rFonts w:ascii="Arial" w:eastAsia="Times New Roman" w:hAnsi="Arial" w:cs="Arial"/>
          <w:bCs/>
        </w:rPr>
        <w:instrText xml:space="preserve"> ADDIN EN.CITE.DATA </w:instrText>
      </w:r>
      <w:r w:rsidR="00982565">
        <w:rPr>
          <w:rFonts w:ascii="Arial" w:eastAsia="Times New Roman" w:hAnsi="Arial" w:cs="Arial"/>
          <w:bCs/>
        </w:rPr>
      </w:r>
      <w:r w:rsidR="00982565">
        <w:rPr>
          <w:rFonts w:ascii="Arial" w:eastAsia="Times New Roman" w:hAnsi="Arial" w:cs="Arial"/>
          <w:bCs/>
        </w:rPr>
        <w:fldChar w:fldCharType="end"/>
      </w:r>
      <w:r w:rsidR="007049BD">
        <w:rPr>
          <w:rFonts w:ascii="Arial" w:eastAsia="Times New Roman" w:hAnsi="Arial" w:cs="Arial"/>
          <w:bCs/>
        </w:rPr>
      </w:r>
      <w:r w:rsidR="007049BD">
        <w:rPr>
          <w:rFonts w:ascii="Arial" w:eastAsia="Times New Roman" w:hAnsi="Arial" w:cs="Arial"/>
          <w:bCs/>
        </w:rPr>
        <w:fldChar w:fldCharType="separate"/>
      </w:r>
      <w:r w:rsidR="00982565">
        <w:rPr>
          <w:rFonts w:ascii="Arial" w:eastAsia="Times New Roman" w:hAnsi="Arial" w:cs="Arial"/>
          <w:bCs/>
          <w:noProof/>
        </w:rPr>
        <w:t>(19)</w:t>
      </w:r>
      <w:r w:rsidR="007049BD">
        <w:rPr>
          <w:rFonts w:ascii="Arial" w:eastAsia="Times New Roman" w:hAnsi="Arial" w:cs="Arial"/>
          <w:bCs/>
        </w:rPr>
        <w:fldChar w:fldCharType="end"/>
      </w:r>
      <w:r w:rsidR="00416001">
        <w:rPr>
          <w:rFonts w:ascii="Arial" w:eastAsia="Times New Roman" w:hAnsi="Arial" w:cs="Arial"/>
          <w:bCs/>
        </w:rPr>
        <w:t>.</w:t>
      </w:r>
      <w:r w:rsidR="00BB60FC">
        <w:rPr>
          <w:rFonts w:ascii="Arial" w:eastAsia="Times New Roman" w:hAnsi="Arial" w:cs="Arial"/>
          <w:bCs/>
        </w:rPr>
        <w:t xml:space="preserve"> </w:t>
      </w:r>
      <w:r w:rsidR="003900C2">
        <w:rPr>
          <w:rFonts w:ascii="Arial" w:eastAsia="Times New Roman" w:hAnsi="Arial" w:cs="Arial"/>
          <w:bCs/>
        </w:rPr>
        <w:t>A</w:t>
      </w:r>
      <w:r w:rsidR="006E0560">
        <w:rPr>
          <w:rFonts w:ascii="Arial" w:eastAsia="Times New Roman" w:hAnsi="Arial" w:cs="Arial"/>
          <w:bCs/>
        </w:rPr>
        <w:t xml:space="preserve">nalysis of </w:t>
      </w:r>
      <w:r w:rsidR="001D47AC">
        <w:rPr>
          <w:rFonts w:ascii="Arial" w:eastAsia="Times New Roman" w:hAnsi="Arial" w:cs="Arial"/>
          <w:bCs/>
        </w:rPr>
        <w:t xml:space="preserve">approximately </w:t>
      </w:r>
      <w:r w:rsidR="006E0560">
        <w:rPr>
          <w:rFonts w:ascii="Arial" w:eastAsia="Times New Roman" w:hAnsi="Arial" w:cs="Arial"/>
          <w:bCs/>
        </w:rPr>
        <w:t xml:space="preserve">2000 community dwelling older men by </w:t>
      </w:r>
      <w:r w:rsidR="00C3504A">
        <w:rPr>
          <w:rFonts w:ascii="Arial" w:eastAsia="Times New Roman" w:hAnsi="Arial" w:cs="Arial"/>
          <w:bCs/>
        </w:rPr>
        <w:t xml:space="preserve">Yu et al. showed that </w:t>
      </w:r>
      <w:r w:rsidR="006E0560">
        <w:rPr>
          <w:rFonts w:ascii="Arial" w:eastAsia="Times New Roman" w:hAnsi="Arial" w:cs="Arial"/>
          <w:bCs/>
        </w:rPr>
        <w:t xml:space="preserve">a diagnosis of </w:t>
      </w:r>
      <w:r w:rsidR="00C3504A">
        <w:rPr>
          <w:rFonts w:ascii="Arial" w:eastAsia="Times New Roman" w:hAnsi="Arial" w:cs="Arial"/>
          <w:bCs/>
        </w:rPr>
        <w:t>sarcopenia</w:t>
      </w:r>
      <w:r w:rsidR="007302FC">
        <w:rPr>
          <w:rFonts w:ascii="Arial" w:eastAsia="Times New Roman" w:hAnsi="Arial" w:cs="Arial"/>
          <w:bCs/>
        </w:rPr>
        <w:t xml:space="preserve"> (using the Asian Working Group on Sarcopenia in Older People</w:t>
      </w:r>
      <w:r w:rsidR="006438A1">
        <w:rPr>
          <w:rFonts w:ascii="Arial" w:eastAsia="Times New Roman" w:hAnsi="Arial" w:cs="Arial"/>
          <w:bCs/>
        </w:rPr>
        <w:t xml:space="preserve"> </w:t>
      </w:r>
      <w:r w:rsidR="00120C49">
        <w:rPr>
          <w:rFonts w:ascii="Arial" w:eastAsia="Times New Roman" w:hAnsi="Arial" w:cs="Arial"/>
          <w:bCs/>
        </w:rPr>
        <w:t>[</w:t>
      </w:r>
      <w:r w:rsidR="007302FC">
        <w:rPr>
          <w:rFonts w:ascii="Arial" w:eastAsia="Times New Roman" w:hAnsi="Arial" w:cs="Arial"/>
          <w:bCs/>
        </w:rPr>
        <w:t>AWGS</w:t>
      </w:r>
      <w:r w:rsidR="00120C49">
        <w:rPr>
          <w:rFonts w:ascii="Arial" w:eastAsia="Times New Roman" w:hAnsi="Arial" w:cs="Arial"/>
          <w:bCs/>
        </w:rPr>
        <w:t>]</w:t>
      </w:r>
      <w:r w:rsidR="007302FC">
        <w:rPr>
          <w:rFonts w:ascii="Arial" w:eastAsia="Times New Roman" w:hAnsi="Arial" w:cs="Arial"/>
          <w:bCs/>
        </w:rPr>
        <w:t xml:space="preserve"> diagnostic algorithm)</w:t>
      </w:r>
      <w:r w:rsidR="00C3504A">
        <w:rPr>
          <w:rFonts w:ascii="Arial" w:eastAsia="Times New Roman" w:hAnsi="Arial" w:cs="Arial"/>
          <w:bCs/>
        </w:rPr>
        <w:t xml:space="preserve"> was </w:t>
      </w:r>
      <w:r w:rsidR="006E0560">
        <w:rPr>
          <w:rFonts w:ascii="Arial" w:eastAsia="Times New Roman" w:hAnsi="Arial" w:cs="Arial"/>
          <w:bCs/>
        </w:rPr>
        <w:t xml:space="preserve">independently </w:t>
      </w:r>
      <w:r w:rsidR="00C3504A">
        <w:rPr>
          <w:rFonts w:ascii="Arial" w:eastAsia="Times New Roman" w:hAnsi="Arial" w:cs="Arial"/>
          <w:bCs/>
        </w:rPr>
        <w:t>associated with</w:t>
      </w:r>
      <w:r w:rsidR="006E0560">
        <w:rPr>
          <w:rFonts w:ascii="Arial" w:eastAsia="Times New Roman" w:hAnsi="Arial" w:cs="Arial"/>
          <w:bCs/>
        </w:rPr>
        <w:t xml:space="preserve"> increased fracture risk over a 12 year follow up</w:t>
      </w:r>
      <w:r w:rsidR="006E0560" w:rsidRPr="006E0560">
        <w:rPr>
          <w:rFonts w:ascii="Segoe UI" w:hAnsi="Segoe UI" w:cs="Segoe UI"/>
          <w:sz w:val="18"/>
          <w:szCs w:val="18"/>
          <w:lang w:val="en-US" w:eastAsia="en-US"/>
        </w:rPr>
        <w:t xml:space="preserve"> </w:t>
      </w:r>
      <w:r w:rsidR="006E0560" w:rsidRPr="006E0560">
        <w:rPr>
          <w:rFonts w:ascii="Arial" w:eastAsia="Times New Roman" w:hAnsi="Arial" w:cs="Arial"/>
          <w:bCs/>
        </w:rPr>
        <w:t>and this risk substantially</w:t>
      </w:r>
      <w:r w:rsidR="006E0560">
        <w:rPr>
          <w:rFonts w:ascii="Arial" w:eastAsia="Times New Roman" w:hAnsi="Arial" w:cs="Arial"/>
          <w:bCs/>
        </w:rPr>
        <w:t xml:space="preserve"> increased with a simultaneous diagnosis of osteoporosis </w:t>
      </w:r>
      <w:r w:rsidR="000312FE">
        <w:rPr>
          <w:rFonts w:ascii="Arial" w:eastAsia="Times New Roman" w:hAnsi="Arial" w:cs="Arial"/>
          <w:bCs/>
        </w:rPr>
        <w:fldChar w:fldCharType="begin">
          <w:fldData xml:space="preserve">PEVuZE5vdGU+PENpdGU+PEF1dGhvcj5ZdTwvQXV0aG9yPjxZZWFyPjIwMTQ8L1llYXI+PFJlY051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</w:fldData>
        </w:fldChar>
      </w:r>
      <w:r w:rsidR="00982565">
        <w:rPr>
          <w:rFonts w:ascii="Arial" w:eastAsia="Times New Roman" w:hAnsi="Arial" w:cs="Arial"/>
          <w:bCs/>
        </w:rPr>
        <w:instrText xml:space="preserve"> ADDIN EN.CITE </w:instrText>
      </w:r>
      <w:r w:rsidR="00982565">
        <w:rPr>
          <w:rFonts w:ascii="Arial" w:eastAsia="Times New Roman" w:hAnsi="Arial" w:cs="Arial"/>
          <w:bCs/>
        </w:rPr>
        <w:fldChar w:fldCharType="begin">
          <w:fldData xml:space="preserve">PEVuZE5vdGU+PENpdGU+PEF1dGhvcj5ZdTwvQXV0aG9yPjxZZWFyPjIwMTQ8L1llYXI+PFJlY051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</w:fldData>
        </w:fldChar>
      </w:r>
      <w:r w:rsidR="00982565">
        <w:rPr>
          <w:rFonts w:ascii="Arial" w:eastAsia="Times New Roman" w:hAnsi="Arial" w:cs="Arial"/>
          <w:bCs/>
        </w:rPr>
        <w:instrText xml:space="preserve"> ADDIN EN.CITE.DATA </w:instrText>
      </w:r>
      <w:r w:rsidR="00982565">
        <w:rPr>
          <w:rFonts w:ascii="Arial" w:eastAsia="Times New Roman" w:hAnsi="Arial" w:cs="Arial"/>
          <w:bCs/>
        </w:rPr>
      </w:r>
      <w:r w:rsidR="00982565">
        <w:rPr>
          <w:rFonts w:ascii="Arial" w:eastAsia="Times New Roman" w:hAnsi="Arial" w:cs="Arial"/>
          <w:bCs/>
        </w:rPr>
        <w:fldChar w:fldCharType="end"/>
      </w:r>
      <w:r w:rsidR="000312FE">
        <w:rPr>
          <w:rFonts w:ascii="Arial" w:eastAsia="Times New Roman" w:hAnsi="Arial" w:cs="Arial"/>
          <w:bCs/>
        </w:rPr>
      </w:r>
      <w:r w:rsidR="000312FE">
        <w:rPr>
          <w:rFonts w:ascii="Arial" w:eastAsia="Times New Roman" w:hAnsi="Arial" w:cs="Arial"/>
          <w:bCs/>
        </w:rPr>
        <w:fldChar w:fldCharType="separate"/>
      </w:r>
      <w:r w:rsidR="00982565">
        <w:rPr>
          <w:rFonts w:ascii="Arial" w:eastAsia="Times New Roman" w:hAnsi="Arial" w:cs="Arial"/>
          <w:bCs/>
          <w:noProof/>
        </w:rPr>
        <w:t>(20)</w:t>
      </w:r>
      <w:r w:rsidR="000312FE">
        <w:rPr>
          <w:rFonts w:ascii="Arial" w:eastAsia="Times New Roman" w:hAnsi="Arial" w:cs="Arial"/>
          <w:bCs/>
        </w:rPr>
        <w:fldChar w:fldCharType="end"/>
      </w:r>
      <w:r w:rsidR="006E0560">
        <w:rPr>
          <w:rFonts w:ascii="Arial" w:eastAsia="Times New Roman" w:hAnsi="Arial" w:cs="Arial"/>
          <w:bCs/>
        </w:rPr>
        <w:t>.</w:t>
      </w:r>
      <w:r w:rsidR="003900C2">
        <w:rPr>
          <w:rFonts w:ascii="Arial" w:eastAsia="Times New Roman" w:hAnsi="Arial" w:cs="Arial"/>
          <w:bCs/>
        </w:rPr>
        <w:t xml:space="preserve"> </w:t>
      </w:r>
      <w:r w:rsidR="00EC1CBD" w:rsidRPr="00E243D2">
        <w:rPr>
          <w:rFonts w:ascii="Arial" w:eastAsia="Times New Roman" w:hAnsi="Arial" w:cs="Arial"/>
          <w:b/>
          <w:bCs/>
        </w:rPr>
        <w:t xml:space="preserve">Men are known to have higher morbidity and mortality rates from osteoporotic related  fracture associated, in part, with low treatment rates and a higher likelihood of not receiving treatment </w:t>
      </w:r>
      <w:r w:rsidR="00EC1CBD" w:rsidRPr="00E243D2">
        <w:rPr>
          <w:rFonts w:ascii="Arial" w:eastAsia="Times New Roman" w:hAnsi="Arial" w:cs="Arial"/>
          <w:b/>
          <w:bCs/>
        </w:rPr>
        <w:fldChar w:fldCharType="begin"/>
      </w:r>
      <w:r w:rsidR="00EC1CBD" w:rsidRPr="00E243D2">
        <w:rPr>
          <w:rFonts w:ascii="Arial" w:eastAsia="Times New Roman" w:hAnsi="Arial" w:cs="Arial"/>
          <w:b/>
          <w:bCs/>
        </w:rPr>
        <w:instrText xml:space="preserve"> ADDIN EN.CITE &lt;EndNote&gt;&lt;Cite&gt;&lt;Author&gt;Kaufman&lt;/Author&gt;&lt;Year&gt;2008&lt;/Year&gt;&lt;RecNum&gt;37&lt;/RecNum&gt;&lt;DisplayText&gt;(21)&lt;/DisplayText&gt;&lt;record&gt;&lt;rec-number&gt;37&lt;/rec-number&gt;&lt;foreign-keys&gt;&lt;key app="EN" db-id="5eerxst9ltaev4e0z24p2vfmw55wdwdvdvpr" timestamp="1501189447"&gt;37&lt;/key&gt;&lt;/foreign-keys&gt;&lt;ref-type name="Journal Article"&gt;17&lt;/ref-type&gt;&lt;contributors&gt;&lt;authors&gt;&lt;author&gt;Kaufman, J. M.&lt;/author&gt;&lt;author&gt;Goemaere, S.&lt;/author&gt;&lt;/authors&gt;&lt;/contributors&gt;&lt;auth-address&gt;Ghent University Hospital, Department of Endocrinology, Gent, Belgium. jean.kaufman@ugent.be&lt;/auth-address&gt;&lt;titles&gt;&lt;title&gt;Osteoporosis in men&lt;/title&gt;&lt;secondary-title&gt;Best Pract Res Clin Endocrinol Metab&lt;/secondary-title&gt;&lt;alt-title&gt;Best practice &amp;amp; research. Clinical endocrinology &amp;amp; metabolism&lt;/alt-title&gt;&lt;/titles&gt;&lt;periodical&gt;&lt;full-title&gt;Best Pract Res Clin Endocrinol Metab&lt;/full-title&gt;&lt;abbr-1&gt;Best practice &amp;amp; research. Clinical endocrinology &amp;amp; metabolism&lt;/abbr-1&gt;&lt;/periodical&gt;&lt;alt-periodical&gt;&lt;full-title&gt;Best Pract Res Clin Endocrinol Metab&lt;/full-title&gt;&lt;abbr-1&gt;Best practice &amp;amp; research. Clinical endocrinology &amp;amp; metabolism&lt;/abbr-1&gt;&lt;/alt-periodical&gt;&lt;pages&gt;787-812&lt;/pages&gt;&lt;volume&gt;22&lt;/volume&gt;&lt;number&gt;5&lt;/number&gt;&lt;edition&gt;2008/11/26&lt;/edition&gt;&lt;keywords&gt;&lt;keyword&gt;Bone Density/*physiology&lt;/keyword&gt;&lt;keyword&gt;Bone Remodeling/physiology&lt;/keyword&gt;&lt;keyword&gt;Fractures, Bone/*epidemiology&lt;/keyword&gt;&lt;keyword&gt;Hormones/metabolism&lt;/keyword&gt;&lt;keyword&gt;Humans&lt;/keyword&gt;&lt;keyword&gt;Insulin-Like Growth Factor I/metabolism&lt;/keyword&gt;&lt;keyword&gt;Male&lt;/keyword&gt;&lt;keyword&gt;Osteoporosis/diagnosis/*epidemiology/metabolism&lt;/keyword&gt;&lt;/keywords&gt;&lt;dates&gt;&lt;year&gt;2008&lt;/year&gt;&lt;pub-dates&gt;&lt;date&gt;Oct&lt;/date&gt;&lt;/pub-dates&gt;&lt;/dates&gt;&lt;isbn&gt;1521-690x&lt;/isbn&gt;&lt;accession-num&gt;19028357&lt;/accession-num&gt;&lt;urls&gt;&lt;/urls&gt;&lt;electronic-resource-num&gt;10.1016/j.beem.2008.09.005&lt;/electronic-resource-num&gt;&lt;remote-database-provider&gt;NLM&lt;/remote-database-provider&gt;&lt;language&gt;eng&lt;/language&gt;&lt;/record&gt;&lt;/Cite&gt;&lt;/EndNote&gt;</w:instrText>
      </w:r>
      <w:r w:rsidR="00EC1CBD" w:rsidRPr="00E243D2">
        <w:rPr>
          <w:rFonts w:ascii="Arial" w:eastAsia="Times New Roman" w:hAnsi="Arial" w:cs="Arial"/>
          <w:b/>
          <w:bCs/>
        </w:rPr>
        <w:fldChar w:fldCharType="separate"/>
      </w:r>
      <w:r w:rsidR="00EC1CBD" w:rsidRPr="00E243D2">
        <w:rPr>
          <w:rFonts w:ascii="Arial" w:eastAsia="Times New Roman" w:hAnsi="Arial" w:cs="Arial"/>
          <w:b/>
          <w:bCs/>
          <w:noProof/>
        </w:rPr>
        <w:t>(21)</w:t>
      </w:r>
      <w:r w:rsidR="00EC1CBD" w:rsidRPr="00E243D2">
        <w:rPr>
          <w:rFonts w:ascii="Arial" w:eastAsia="Times New Roman" w:hAnsi="Arial" w:cs="Arial"/>
          <w:b/>
          <w:bCs/>
        </w:rPr>
        <w:fldChar w:fldCharType="end"/>
      </w:r>
      <w:r w:rsidR="00EC1CBD">
        <w:rPr>
          <w:rFonts w:ascii="Arial" w:eastAsia="Times New Roman" w:hAnsi="Arial" w:cs="Arial"/>
          <w:bCs/>
        </w:rPr>
        <w:t>.</w:t>
      </w:r>
    </w:p>
    <w:p w14:paraId="620D1446" w14:textId="4E0C57A2" w:rsidR="00D45A0D" w:rsidRPr="00E51CAC" w:rsidRDefault="007302FC" w:rsidP="00D45A0D">
      <w:pPr>
        <w:spacing w:line="480" w:lineRule="auto"/>
        <w:rPr>
          <w:rFonts w:ascii="Arial" w:hAnsi="Arial" w:cs="Arial"/>
        </w:rPr>
      </w:pPr>
      <w:r>
        <w:rPr>
          <w:rFonts w:ascii="Arial" w:eastAsia="Times New Roman" w:hAnsi="Arial" w:cs="Arial"/>
          <w:bCs/>
        </w:rPr>
        <w:t xml:space="preserve">Few studies have explored </w:t>
      </w:r>
      <w:r w:rsidR="00175DC5">
        <w:rPr>
          <w:rFonts w:ascii="Arial" w:eastAsia="Times New Roman" w:hAnsi="Arial" w:cs="Arial"/>
          <w:bCs/>
        </w:rPr>
        <w:t>cellular changes</w:t>
      </w:r>
      <w:r>
        <w:rPr>
          <w:rFonts w:ascii="Arial" w:eastAsia="Times New Roman" w:hAnsi="Arial" w:cs="Arial"/>
          <w:bCs/>
        </w:rPr>
        <w:t xml:space="preserve"> in muscle</w:t>
      </w:r>
      <w:r w:rsidR="00175DC5">
        <w:rPr>
          <w:rFonts w:ascii="Arial" w:eastAsia="Times New Roman" w:hAnsi="Arial" w:cs="Arial"/>
          <w:bCs/>
        </w:rPr>
        <w:t xml:space="preserve"> and their association</w:t>
      </w:r>
      <w:r>
        <w:rPr>
          <w:rFonts w:ascii="Arial" w:eastAsia="Times New Roman" w:hAnsi="Arial" w:cs="Arial"/>
          <w:bCs/>
        </w:rPr>
        <w:t xml:space="preserve"> </w:t>
      </w:r>
      <w:r w:rsidR="00175DC5">
        <w:rPr>
          <w:rFonts w:ascii="Arial" w:eastAsia="Times New Roman" w:hAnsi="Arial" w:cs="Arial"/>
          <w:bCs/>
        </w:rPr>
        <w:t xml:space="preserve">with </w:t>
      </w:r>
      <w:r>
        <w:rPr>
          <w:rFonts w:ascii="Arial" w:eastAsia="Times New Roman" w:hAnsi="Arial" w:cs="Arial"/>
          <w:bCs/>
        </w:rPr>
        <w:t xml:space="preserve">measures of bone health such as BMD or </w:t>
      </w:r>
      <w:r w:rsidR="00857320">
        <w:rPr>
          <w:rFonts w:ascii="Arial" w:eastAsia="Times New Roman" w:hAnsi="Arial" w:cs="Arial"/>
          <w:bCs/>
        </w:rPr>
        <w:t>BMC</w:t>
      </w:r>
      <w:r>
        <w:rPr>
          <w:rFonts w:ascii="Arial" w:eastAsia="Times New Roman" w:hAnsi="Arial" w:cs="Arial"/>
          <w:bCs/>
        </w:rPr>
        <w:t>.</w:t>
      </w:r>
      <w:r w:rsidR="00CF38B7">
        <w:rPr>
          <w:rFonts w:ascii="Arial" w:eastAsia="Times New Roman" w:hAnsi="Arial" w:cs="Arial"/>
          <w:bCs/>
        </w:rPr>
        <w:t xml:space="preserve"> One study in a murine model </w:t>
      </w:r>
      <w:r w:rsidR="003900C2">
        <w:rPr>
          <w:rFonts w:ascii="Arial" w:eastAsia="Times New Roman" w:hAnsi="Arial" w:cs="Arial"/>
          <w:bCs/>
        </w:rPr>
        <w:t xml:space="preserve">of senile osteoporosis showed </w:t>
      </w:r>
      <w:r w:rsidR="00CF38B7">
        <w:rPr>
          <w:rFonts w:ascii="Arial" w:eastAsia="Times New Roman" w:hAnsi="Arial" w:cs="Arial"/>
          <w:bCs/>
        </w:rPr>
        <w:t xml:space="preserve">that cross sectional areas of both type I and type II fibres were lower in soleus muscle </w:t>
      </w:r>
      <w:r w:rsidR="000312FE">
        <w:rPr>
          <w:rFonts w:ascii="Arial" w:eastAsia="Times New Roman" w:hAnsi="Arial" w:cs="Arial"/>
          <w:bCs/>
        </w:rPr>
        <w:fldChar w:fldCharType="begin">
          <w:fldData xml:space="preserve">PEVuZE5vdGU+PENpdGU+PEF1dGhvcj5DaGVuPC9BdXRob3I+PFllYXI+MjAwNjwvWWVhcj48UmVj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</w:fldData>
        </w:fldChar>
      </w:r>
      <w:r w:rsidR="00EC1CBD">
        <w:rPr>
          <w:rFonts w:ascii="Arial" w:eastAsia="Times New Roman" w:hAnsi="Arial" w:cs="Arial"/>
          <w:bCs/>
        </w:rPr>
        <w:instrText xml:space="preserve"> ADDIN EN.CITE </w:instrText>
      </w:r>
      <w:r w:rsidR="00EC1CBD">
        <w:rPr>
          <w:rFonts w:ascii="Arial" w:eastAsia="Times New Roman" w:hAnsi="Arial" w:cs="Arial"/>
          <w:bCs/>
        </w:rPr>
        <w:fldChar w:fldCharType="begin">
          <w:fldData xml:space="preserve">PEVuZE5vdGU+PENpdGU+PEF1dGhvcj5DaGVuPC9BdXRob3I+PFllYXI+MjAwNjwvWWVhcj48UmVj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</w:fldData>
        </w:fldChar>
      </w:r>
      <w:r w:rsidR="00EC1CBD">
        <w:rPr>
          <w:rFonts w:ascii="Arial" w:eastAsia="Times New Roman" w:hAnsi="Arial" w:cs="Arial"/>
          <w:bCs/>
        </w:rPr>
        <w:instrText xml:space="preserve"> ADDIN EN.CITE.DATA </w:instrText>
      </w:r>
      <w:r w:rsidR="00EC1CBD">
        <w:rPr>
          <w:rFonts w:ascii="Arial" w:eastAsia="Times New Roman" w:hAnsi="Arial" w:cs="Arial"/>
          <w:bCs/>
        </w:rPr>
      </w:r>
      <w:r w:rsidR="00EC1CBD">
        <w:rPr>
          <w:rFonts w:ascii="Arial" w:eastAsia="Times New Roman" w:hAnsi="Arial" w:cs="Arial"/>
          <w:bCs/>
        </w:rPr>
        <w:fldChar w:fldCharType="end"/>
      </w:r>
      <w:r w:rsidR="000312FE">
        <w:rPr>
          <w:rFonts w:ascii="Arial" w:eastAsia="Times New Roman" w:hAnsi="Arial" w:cs="Arial"/>
          <w:bCs/>
        </w:rPr>
      </w:r>
      <w:r w:rsidR="000312FE">
        <w:rPr>
          <w:rFonts w:ascii="Arial" w:eastAsia="Times New Roman" w:hAnsi="Arial" w:cs="Arial"/>
          <w:bCs/>
        </w:rPr>
        <w:fldChar w:fldCharType="separate"/>
      </w:r>
      <w:r w:rsidR="00EC1CBD">
        <w:rPr>
          <w:rFonts w:ascii="Arial" w:eastAsia="Times New Roman" w:hAnsi="Arial" w:cs="Arial"/>
          <w:bCs/>
          <w:noProof/>
        </w:rPr>
        <w:t>(22)</w:t>
      </w:r>
      <w:r w:rsidR="000312FE">
        <w:rPr>
          <w:rFonts w:ascii="Arial" w:eastAsia="Times New Roman" w:hAnsi="Arial" w:cs="Arial"/>
          <w:bCs/>
        </w:rPr>
        <w:fldChar w:fldCharType="end"/>
      </w:r>
      <w:r w:rsidR="00CF38B7">
        <w:rPr>
          <w:rFonts w:ascii="Arial" w:eastAsia="Times New Roman" w:hAnsi="Arial" w:cs="Arial"/>
          <w:bCs/>
        </w:rPr>
        <w:t>.</w:t>
      </w:r>
      <w:r w:rsidR="003900C2">
        <w:rPr>
          <w:rFonts w:ascii="Arial" w:eastAsia="Times New Roman" w:hAnsi="Arial" w:cs="Arial"/>
          <w:bCs/>
        </w:rPr>
        <w:t xml:space="preserve"> In a study of older women aged 60-85 with osteoporosis</w:t>
      </w:r>
      <w:r w:rsidR="00D45A0D">
        <w:rPr>
          <w:rFonts w:ascii="Arial" w:eastAsia="Times New Roman" w:hAnsi="Arial" w:cs="Arial"/>
          <w:bCs/>
        </w:rPr>
        <w:t xml:space="preserve"> undergoing hip arthroplasty</w:t>
      </w:r>
      <w:r w:rsidR="003900C2">
        <w:rPr>
          <w:rFonts w:ascii="Arial" w:eastAsia="Times New Roman" w:hAnsi="Arial" w:cs="Arial"/>
          <w:bCs/>
        </w:rPr>
        <w:t>, morphology analysis revealed preferential type II fibre atrophy that was highly correlated with BMD</w:t>
      </w:r>
      <w:r w:rsidR="00B5753B">
        <w:rPr>
          <w:rFonts w:ascii="Arial" w:eastAsia="Times New Roman" w:hAnsi="Arial" w:cs="Arial"/>
          <w:bCs/>
        </w:rPr>
        <w:t xml:space="preserve"> </w:t>
      </w:r>
      <w:r w:rsidR="000312FE">
        <w:rPr>
          <w:rFonts w:ascii="Arial" w:eastAsia="Times New Roman" w:hAnsi="Arial" w:cs="Arial"/>
          <w:bCs/>
        </w:rPr>
        <w:fldChar w:fldCharType="begin">
          <w:fldData xml:space="preserve">PEVuZE5vdGU+PENpdGU+PEF1dGhvcj5UZXJyYWNjaWFubzwvQXV0aG9yPjxZZWFyPjIwMTM8L1ll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==
</w:fldData>
        </w:fldChar>
      </w:r>
      <w:r w:rsidR="00EC1CBD">
        <w:rPr>
          <w:rFonts w:ascii="Arial" w:eastAsia="Times New Roman" w:hAnsi="Arial" w:cs="Arial"/>
          <w:bCs/>
        </w:rPr>
        <w:instrText xml:space="preserve"> ADDIN EN.CITE </w:instrText>
      </w:r>
      <w:r w:rsidR="00EC1CBD">
        <w:rPr>
          <w:rFonts w:ascii="Arial" w:eastAsia="Times New Roman" w:hAnsi="Arial" w:cs="Arial"/>
          <w:bCs/>
        </w:rPr>
        <w:fldChar w:fldCharType="begin">
          <w:fldData xml:space="preserve">PEVuZE5vdGU+PENpdGU+PEF1dGhvcj5UZXJyYWNjaWFubzwvQXV0aG9yPjxZZWFyPjIwMTM8L1ll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==
</w:fldData>
        </w:fldChar>
      </w:r>
      <w:r w:rsidR="00EC1CBD">
        <w:rPr>
          <w:rFonts w:ascii="Arial" w:eastAsia="Times New Roman" w:hAnsi="Arial" w:cs="Arial"/>
          <w:bCs/>
        </w:rPr>
        <w:instrText xml:space="preserve"> ADDIN EN.CITE.DATA </w:instrText>
      </w:r>
      <w:r w:rsidR="00EC1CBD">
        <w:rPr>
          <w:rFonts w:ascii="Arial" w:eastAsia="Times New Roman" w:hAnsi="Arial" w:cs="Arial"/>
          <w:bCs/>
        </w:rPr>
      </w:r>
      <w:r w:rsidR="00EC1CBD">
        <w:rPr>
          <w:rFonts w:ascii="Arial" w:eastAsia="Times New Roman" w:hAnsi="Arial" w:cs="Arial"/>
          <w:bCs/>
        </w:rPr>
        <w:fldChar w:fldCharType="end"/>
      </w:r>
      <w:r w:rsidR="000312FE">
        <w:rPr>
          <w:rFonts w:ascii="Arial" w:eastAsia="Times New Roman" w:hAnsi="Arial" w:cs="Arial"/>
          <w:bCs/>
        </w:rPr>
      </w:r>
      <w:r w:rsidR="000312FE">
        <w:rPr>
          <w:rFonts w:ascii="Arial" w:eastAsia="Times New Roman" w:hAnsi="Arial" w:cs="Arial"/>
          <w:bCs/>
        </w:rPr>
        <w:fldChar w:fldCharType="separate"/>
      </w:r>
      <w:r w:rsidR="00EC1CBD">
        <w:rPr>
          <w:rFonts w:ascii="Arial" w:eastAsia="Times New Roman" w:hAnsi="Arial" w:cs="Arial"/>
          <w:bCs/>
          <w:noProof/>
        </w:rPr>
        <w:t>(23)</w:t>
      </w:r>
      <w:r w:rsidR="000312FE">
        <w:rPr>
          <w:rFonts w:ascii="Arial" w:eastAsia="Times New Roman" w:hAnsi="Arial" w:cs="Arial"/>
          <w:bCs/>
        </w:rPr>
        <w:fldChar w:fldCharType="end"/>
      </w:r>
      <w:r w:rsidR="003900C2">
        <w:rPr>
          <w:rFonts w:ascii="Arial" w:eastAsia="Times New Roman" w:hAnsi="Arial" w:cs="Arial"/>
          <w:bCs/>
        </w:rPr>
        <w:t xml:space="preserve">. </w:t>
      </w:r>
      <w:r w:rsidR="00B5753B">
        <w:rPr>
          <w:rFonts w:ascii="Arial" w:eastAsia="Times New Roman" w:hAnsi="Arial" w:cs="Arial"/>
          <w:bCs/>
        </w:rPr>
        <w:t xml:space="preserve">To our knowledge, there are no </w:t>
      </w:r>
      <w:r w:rsidR="00D45A0D">
        <w:rPr>
          <w:rFonts w:ascii="Arial" w:eastAsia="Times New Roman" w:hAnsi="Arial" w:cs="Arial"/>
          <w:bCs/>
        </w:rPr>
        <w:t>population based</w:t>
      </w:r>
      <w:r w:rsidR="00B5753B">
        <w:rPr>
          <w:rFonts w:ascii="Arial" w:eastAsia="Times New Roman" w:hAnsi="Arial" w:cs="Arial"/>
          <w:bCs/>
        </w:rPr>
        <w:t xml:space="preserve"> studies</w:t>
      </w:r>
      <w:r w:rsidR="00D45A0D">
        <w:rPr>
          <w:rFonts w:ascii="Arial" w:eastAsia="Times New Roman" w:hAnsi="Arial" w:cs="Arial"/>
          <w:bCs/>
        </w:rPr>
        <w:t xml:space="preserve"> of muscle morphology and bone health</w:t>
      </w:r>
      <w:r w:rsidR="00B5753B">
        <w:rPr>
          <w:rFonts w:ascii="Arial" w:eastAsia="Times New Roman" w:hAnsi="Arial" w:cs="Arial"/>
          <w:bCs/>
        </w:rPr>
        <w:t xml:space="preserve"> in older men</w:t>
      </w:r>
      <w:r w:rsidR="00D45A0D">
        <w:rPr>
          <w:rFonts w:ascii="Arial" w:eastAsia="Times New Roman" w:hAnsi="Arial" w:cs="Arial"/>
          <w:bCs/>
        </w:rPr>
        <w:t xml:space="preserve">. Our aims for this study were to </w:t>
      </w:r>
      <w:r w:rsidR="00D45A0D">
        <w:rPr>
          <w:rFonts w:ascii="Arial" w:hAnsi="Arial" w:cs="Arial"/>
        </w:rPr>
        <w:t>explore</w:t>
      </w:r>
      <w:r w:rsidR="00D45A0D" w:rsidRPr="00E51CAC">
        <w:rPr>
          <w:rFonts w:ascii="Arial" w:hAnsi="Arial" w:cs="Arial"/>
        </w:rPr>
        <w:t xml:space="preserve"> </w:t>
      </w:r>
      <w:r w:rsidR="00D45A0D">
        <w:rPr>
          <w:rFonts w:ascii="Arial" w:hAnsi="Arial" w:cs="Arial"/>
        </w:rPr>
        <w:t xml:space="preserve">the relationship between </w:t>
      </w:r>
      <w:r w:rsidR="00D45A0D" w:rsidRPr="00E51CAC">
        <w:rPr>
          <w:rFonts w:ascii="Arial" w:hAnsi="Arial" w:cs="Arial"/>
        </w:rPr>
        <w:t xml:space="preserve">muscle morphology </w:t>
      </w:r>
      <w:r w:rsidR="00D45A0D">
        <w:rPr>
          <w:rFonts w:ascii="Arial" w:hAnsi="Arial" w:cs="Arial"/>
        </w:rPr>
        <w:t xml:space="preserve">and </w:t>
      </w:r>
      <w:r w:rsidR="00D45A0D" w:rsidRPr="00E51CAC">
        <w:rPr>
          <w:rFonts w:ascii="Arial" w:hAnsi="Arial" w:cs="Arial"/>
        </w:rPr>
        <w:t xml:space="preserve">bone </w:t>
      </w:r>
      <w:r w:rsidR="00D45A0D">
        <w:rPr>
          <w:rFonts w:ascii="Arial" w:hAnsi="Arial" w:cs="Arial"/>
        </w:rPr>
        <w:t>health</w:t>
      </w:r>
      <w:r w:rsidR="00D45A0D" w:rsidRPr="00E51CAC">
        <w:rPr>
          <w:rFonts w:ascii="Arial" w:hAnsi="Arial" w:cs="Arial"/>
        </w:rPr>
        <w:t xml:space="preserve"> as assessed by dual energy x-ray absorptiometry (DXA) among </w:t>
      </w:r>
      <w:r w:rsidR="00D45A0D">
        <w:rPr>
          <w:rFonts w:ascii="Arial" w:hAnsi="Arial" w:cs="Arial"/>
        </w:rPr>
        <w:t>healthy community</w:t>
      </w:r>
      <w:r w:rsidR="005B0D99">
        <w:rPr>
          <w:rFonts w:ascii="Arial" w:hAnsi="Arial" w:cs="Arial"/>
        </w:rPr>
        <w:t>-</w:t>
      </w:r>
      <w:r w:rsidR="00D45A0D">
        <w:rPr>
          <w:rFonts w:ascii="Arial" w:hAnsi="Arial" w:cs="Arial"/>
        </w:rPr>
        <w:t>dwelling older men aged 68-7</w:t>
      </w:r>
      <w:r w:rsidR="00CC750E">
        <w:rPr>
          <w:rFonts w:ascii="Arial" w:hAnsi="Arial" w:cs="Arial"/>
        </w:rPr>
        <w:t>7</w:t>
      </w:r>
      <w:r w:rsidR="005B0D99">
        <w:rPr>
          <w:rFonts w:ascii="Arial" w:hAnsi="Arial" w:cs="Arial"/>
        </w:rPr>
        <w:t xml:space="preserve"> years</w:t>
      </w:r>
      <w:r w:rsidR="00D45A0D">
        <w:rPr>
          <w:rFonts w:ascii="Arial" w:hAnsi="Arial" w:cs="Arial"/>
        </w:rPr>
        <w:t xml:space="preserve"> participating in</w:t>
      </w:r>
      <w:r w:rsidR="00D45A0D" w:rsidRPr="00E51CAC">
        <w:rPr>
          <w:rFonts w:ascii="Arial" w:hAnsi="Arial" w:cs="Arial"/>
        </w:rPr>
        <w:t xml:space="preserve"> the Hertfordshire Sarcopenia Study (HSS)</w:t>
      </w:r>
      <w:r w:rsidR="00D45A0D">
        <w:rPr>
          <w:rFonts w:ascii="Arial" w:hAnsi="Arial" w:cs="Arial"/>
        </w:rPr>
        <w:t>.</w:t>
      </w:r>
    </w:p>
    <w:p w14:paraId="791FE45E" w14:textId="5788E22F" w:rsidR="005E234C" w:rsidRPr="00E51CAC" w:rsidRDefault="005E234C" w:rsidP="00E51CAC">
      <w:pPr>
        <w:spacing w:line="480" w:lineRule="auto"/>
        <w:rPr>
          <w:rFonts w:ascii="Arial" w:eastAsia="Times New Roman" w:hAnsi="Arial" w:cs="Arial"/>
          <w:b/>
          <w:bCs/>
        </w:rPr>
      </w:pPr>
      <w:r w:rsidRPr="00E51CAC">
        <w:rPr>
          <w:rFonts w:ascii="Arial" w:eastAsia="Times New Roman" w:hAnsi="Arial" w:cs="Arial"/>
          <w:b/>
          <w:bCs/>
        </w:rPr>
        <w:t>Methods</w:t>
      </w:r>
    </w:p>
    <w:p w14:paraId="25277B89" w14:textId="77777777" w:rsidR="00E51CAC" w:rsidRPr="00E51CAC" w:rsidRDefault="00E51CAC" w:rsidP="00E51CAC">
      <w:pPr>
        <w:spacing w:line="480" w:lineRule="auto"/>
        <w:rPr>
          <w:rFonts w:ascii="Arial" w:hAnsi="Arial" w:cs="Arial"/>
          <w:i/>
        </w:rPr>
      </w:pPr>
      <w:r w:rsidRPr="00E51CAC">
        <w:rPr>
          <w:rFonts w:ascii="Arial" w:hAnsi="Arial" w:cs="Arial"/>
          <w:i/>
        </w:rPr>
        <w:t>Study participants</w:t>
      </w:r>
    </w:p>
    <w:p w14:paraId="3FED1F6A" w14:textId="5D5E4E05" w:rsidR="005B0D99" w:rsidRPr="005B2173" w:rsidRDefault="00991D9F" w:rsidP="005B2173">
      <w:pPr>
        <w:autoSpaceDE w:val="0"/>
        <w:autoSpaceDN w:val="0"/>
        <w:adjustRightInd w:val="0"/>
        <w:spacing w:after="120" w:line="480" w:lineRule="auto"/>
        <w:rPr>
          <w:rFonts w:ascii="Arial" w:hAnsi="Arial" w:cs="Arial"/>
        </w:rPr>
      </w:pPr>
      <w:r w:rsidRPr="00B43074">
        <w:rPr>
          <w:rFonts w:ascii="Arial" w:hAnsi="Arial" w:cs="Arial"/>
        </w:rPr>
        <w:t xml:space="preserve">The Hertfordshire Sarcopenia Study (HSS) </w:t>
      </w:r>
      <w:r w:rsidR="00E307F7">
        <w:rPr>
          <w:rFonts w:ascii="Arial" w:hAnsi="Arial" w:cs="Arial"/>
        </w:rPr>
        <w:t>was</w:t>
      </w:r>
      <w:r w:rsidRPr="00B43074">
        <w:rPr>
          <w:rFonts w:ascii="Arial" w:hAnsi="Arial" w:cs="Arial"/>
        </w:rPr>
        <w:t xml:space="preserve"> designed to investigate life course influences on muscle morphology, mass and strength in community</w:t>
      </w:r>
      <w:r w:rsidR="005B0D99">
        <w:rPr>
          <w:rFonts w:ascii="Arial" w:hAnsi="Arial" w:cs="Arial"/>
        </w:rPr>
        <w:t>-</w:t>
      </w:r>
      <w:r w:rsidRPr="00B43074">
        <w:rPr>
          <w:rFonts w:ascii="Arial" w:hAnsi="Arial" w:cs="Arial"/>
        </w:rPr>
        <w:t>dwelling older people</w:t>
      </w:r>
      <w:r w:rsidR="00FF12FE">
        <w:rPr>
          <w:rFonts w:ascii="Arial" w:hAnsi="Arial" w:cs="Arial"/>
        </w:rPr>
        <w:t xml:space="preserve">. </w:t>
      </w:r>
      <w:r w:rsidR="008243E1">
        <w:rPr>
          <w:rFonts w:ascii="Arial" w:hAnsi="Arial" w:cs="Arial"/>
        </w:rPr>
        <w:t>We</w:t>
      </w:r>
      <w:r>
        <w:rPr>
          <w:rFonts w:ascii="Arial" w:hAnsi="Arial" w:cs="Arial"/>
        </w:rPr>
        <w:t xml:space="preserve"> recruited 105</w:t>
      </w:r>
      <w:r w:rsidR="00E51CAC" w:rsidRPr="00E51CAC">
        <w:rPr>
          <w:rFonts w:ascii="Arial" w:hAnsi="Arial" w:cs="Arial"/>
        </w:rPr>
        <w:t xml:space="preserve"> </w:t>
      </w:r>
      <w:r w:rsidR="00FF12FE">
        <w:rPr>
          <w:rFonts w:ascii="Arial" w:hAnsi="Arial" w:cs="Arial"/>
        </w:rPr>
        <w:t xml:space="preserve">healthy </w:t>
      </w:r>
      <w:r w:rsidR="00E51CAC" w:rsidRPr="00E51CAC">
        <w:rPr>
          <w:rFonts w:ascii="Arial" w:hAnsi="Arial" w:cs="Arial"/>
        </w:rPr>
        <w:t xml:space="preserve">community dwelling older men aged </w:t>
      </w:r>
      <w:r>
        <w:rPr>
          <w:rFonts w:ascii="Arial" w:hAnsi="Arial" w:cs="Arial"/>
        </w:rPr>
        <w:t xml:space="preserve">between 68 </w:t>
      </w:r>
      <w:r>
        <w:rPr>
          <w:rFonts w:ascii="Arial" w:hAnsi="Arial" w:cs="Arial"/>
        </w:rPr>
        <w:lastRenderedPageBreak/>
        <w:t xml:space="preserve">and </w:t>
      </w:r>
      <w:r w:rsidR="00E51CAC" w:rsidRPr="00E51CAC">
        <w:rPr>
          <w:rFonts w:ascii="Arial" w:hAnsi="Arial" w:cs="Arial"/>
        </w:rPr>
        <w:t>7</w:t>
      </w:r>
      <w:r w:rsidR="00D60974">
        <w:rPr>
          <w:rFonts w:ascii="Arial" w:hAnsi="Arial" w:cs="Arial"/>
        </w:rPr>
        <w:t>7</w:t>
      </w:r>
      <w:r w:rsidR="00E51CAC" w:rsidRPr="00E51CAC">
        <w:rPr>
          <w:rFonts w:ascii="Arial" w:hAnsi="Arial" w:cs="Arial"/>
        </w:rPr>
        <w:t xml:space="preserve"> years who </w:t>
      </w:r>
      <w:r>
        <w:rPr>
          <w:rFonts w:ascii="Arial" w:hAnsi="Arial" w:cs="Arial"/>
        </w:rPr>
        <w:t xml:space="preserve">previously participated in the </w:t>
      </w:r>
      <w:r w:rsidR="00E51CAC" w:rsidRPr="00E51CAC">
        <w:rPr>
          <w:rFonts w:ascii="Arial" w:hAnsi="Arial" w:cs="Arial"/>
        </w:rPr>
        <w:t xml:space="preserve">Hertfordshire Cohort Study (HCS) </w:t>
      </w:r>
      <w:r w:rsidR="00E51CAC" w:rsidRPr="00E51CAC">
        <w:rPr>
          <w:rFonts w:ascii="Arial" w:hAnsi="Arial" w:cs="Arial"/>
        </w:rPr>
        <w:fldChar w:fldCharType="begin"/>
      </w:r>
      <w:r w:rsidR="00EC1CBD">
        <w:rPr>
          <w:rFonts w:ascii="Arial" w:hAnsi="Arial" w:cs="Arial"/>
        </w:rPr>
        <w:instrText xml:space="preserve"> ADDIN EN.CITE &lt;EndNote&gt;&lt;Cite&gt;&lt;Author&gt;Syddall&lt;/Author&gt;&lt;Year&gt;2005&lt;/Year&gt;&lt;RecNum&gt;6&lt;/RecNum&gt;&lt;DisplayText&gt;(24)&lt;/DisplayText&gt;&lt;record&gt;&lt;rec-number&gt;6&lt;/rec-number&gt;&lt;foreign-keys&gt;&lt;key app="EN" db-id="vsw2favvievpwbestfmpr9afvswxpw2asxxa" timestamp="1441878158"&gt;6&lt;/key&gt;&lt;/foreign-keys&gt;&lt;ref-type name="Journal Article"&gt;17&lt;/ref-type&gt;&lt;contributors&gt;&lt;authors&gt;&lt;author&gt;Syddall,H.E.&lt;/author&gt;&lt;author&gt;Sayer,A.A.&lt;/author&gt;&lt;author&gt;Dennison,E.M.&lt;/author&gt;&lt;author&gt;Martin,H.J.&lt;/author&gt;&lt;author&gt;Barker,D.J.&lt;/author&gt;&lt;author&gt;Cooper,C.&lt;/author&gt;&lt;/authors&gt;&lt;/contributors&gt;&lt;auth-address&gt;MRC Epidemiology Resource Centre, University of Southampton, Southampton General Hospital, Southampton SO16 6YD, UK&lt;/auth-address&gt;&lt;titles&gt;&lt;title&gt;Cohort profile: the Hertfordshire cohort study&lt;/title&gt;&lt;secondary-title&gt;Int.J Epidemiol.&lt;/secondary-title&gt;&lt;/titles&gt;&lt;periodical&gt;&lt;full-title&gt;Int.J Epidemiol.&lt;/full-title&gt;&lt;/periodical&gt;&lt;pages&gt;1234-1242&lt;/pages&gt;&lt;volume&gt;34&lt;/volume&gt;&lt;number&gt;6&lt;/number&gt;&lt;reprint-edition&gt;In File&lt;/reprint-edition&gt;&lt;keywords&gt;&lt;keyword&gt;Aged&lt;/keyword&gt;&lt;keyword&gt;ALO&lt;/keyword&gt;&lt;keyword&gt;Birth Weight&lt;/keyword&gt;&lt;keyword&gt;Cardiovascular Diseases&lt;/keyword&gt;&lt;keyword&gt;Cohort Studies&lt;/keyword&gt;&lt;keyword&gt;Disease Susceptibility&lt;/keyword&gt;&lt;keyword&gt;embryology&lt;/keyword&gt;&lt;keyword&gt;England&lt;/keyword&gt;&lt;keyword&gt;Epidemiologic Methods&lt;/keyword&gt;&lt;keyword&gt;epidemiology&lt;/keyword&gt;&lt;keyword&gt;etiology&lt;/keyword&gt;&lt;keyword&gt;Female&lt;/keyword&gt;&lt;keyword&gt;Humans&lt;/keyword&gt;&lt;keyword&gt;Infant,Low Birth Weight&lt;/keyword&gt;&lt;keyword&gt;Infant,Newborn&lt;/keyword&gt;&lt;keyword&gt;Male&lt;/keyword&gt;&lt;keyword&gt;mortality&lt;/keyword&gt;&lt;keyword&gt;muscle biopsy&lt;/keyword&gt;&lt;keyword&gt;Osteoporosis&lt;/keyword&gt;&lt;keyword&gt;Pregnancy&lt;/keyword&gt;&lt;keyword&gt;Prenatal Exposure Delayed Effects&lt;/keyword&gt;&lt;keyword&gt;Social Class&lt;/keyword&gt;&lt;/keywords&gt;&lt;dates&gt;&lt;year&gt;2005&lt;/year&gt;&lt;pub-dates&gt;&lt;date&gt;12/2005&lt;/date&gt;&lt;/pub-dates&gt;&lt;/dates&gt;&lt;label&gt;10&lt;/label&gt;&lt;urls&gt;&lt;related-urls&gt;&lt;url&gt;http://www.ncbi.nlm.nih.gov/pubmed/15964908&lt;/url&gt;&lt;url&gt;http://ije.oxfordjournals.org/content/34/6/1234.full.pdf&lt;/url&gt;&lt;/related-urls&gt;&lt;/urls&gt;&lt;/record&gt;&lt;/Cite&gt;&lt;/EndNote&gt;</w:instrText>
      </w:r>
      <w:r w:rsidR="00E51CAC" w:rsidRPr="00E51CAC">
        <w:rPr>
          <w:rFonts w:ascii="Arial" w:hAnsi="Arial" w:cs="Arial"/>
        </w:rPr>
        <w:fldChar w:fldCharType="separate"/>
      </w:r>
      <w:r w:rsidR="00EC1CBD">
        <w:rPr>
          <w:rFonts w:ascii="Arial" w:hAnsi="Arial" w:cs="Arial"/>
          <w:noProof/>
        </w:rPr>
        <w:t>(24)</w:t>
      </w:r>
      <w:r w:rsidR="00E51CAC" w:rsidRPr="00E51CAC">
        <w:rPr>
          <w:rFonts w:ascii="Arial" w:hAnsi="Arial" w:cs="Arial"/>
        </w:rPr>
        <w:fldChar w:fldCharType="end"/>
      </w:r>
      <w:r w:rsidR="00E51CAC" w:rsidRPr="00E51CAC">
        <w:rPr>
          <w:rFonts w:ascii="Arial" w:hAnsi="Arial" w:cs="Arial"/>
        </w:rPr>
        <w:t xml:space="preserve">. </w:t>
      </w:r>
      <w:r w:rsidR="00FF12FE">
        <w:rPr>
          <w:rFonts w:ascii="Arial" w:hAnsi="Arial" w:cs="Arial"/>
        </w:rPr>
        <w:t>Participants were characterised in terms of their physical performance, body composition, muscle morphological parameters and sarcopenia status</w:t>
      </w:r>
      <w:r w:rsidR="00E51CAC" w:rsidRPr="00E51CAC">
        <w:rPr>
          <w:rFonts w:ascii="Arial" w:hAnsi="Arial" w:cs="Arial"/>
        </w:rPr>
        <w:t xml:space="preserve">. Inclusion and exclusion criteria and study methods have been previously described in detail </w:t>
      </w:r>
      <w:r w:rsidR="00E51CAC" w:rsidRPr="00E51CAC">
        <w:rPr>
          <w:rFonts w:ascii="Arial" w:hAnsi="Arial" w:cs="Arial"/>
        </w:rPr>
        <w:fldChar w:fldCharType="begin"/>
      </w:r>
      <w:r w:rsidR="00EC1CBD">
        <w:rPr>
          <w:rFonts w:ascii="Arial" w:hAnsi="Arial" w:cs="Arial"/>
        </w:rPr>
        <w:instrText xml:space="preserve"> ADDIN EN.CITE &lt;EndNote&gt;&lt;Cite&gt;&lt;Author&gt;Patel&lt;/Author&gt;&lt;Year&gt;2010&lt;/Year&gt;&lt;RecNum&gt;614&lt;/RecNum&gt;&lt;DisplayText&gt;(25)&lt;/DisplayText&gt;&lt;record&gt;&lt;rec-number&gt;614&lt;/rec-number&gt;&lt;foreign-keys&gt;&lt;key app="EN" db-id="vsw2favvievpwbestfmpr9afvswxpw2asxxa" timestamp="1441878158"&gt;614&lt;/key&gt;&lt;/foreign-keys&gt;&lt;ref-type name="Journal Article"&gt;17&lt;/ref-type&gt;&lt;contributors&gt;&lt;authors&gt;&lt;author&gt;Patel,H.P.&lt;/author&gt;&lt;author&gt;Syddall,H.E.&lt;/author&gt;&lt;author&gt;Martin,H.J.&lt;/author&gt;&lt;author&gt;Stewart,C.E.&lt;/author&gt;&lt;author&gt;Cooper,C.&lt;/author&gt;&lt;author&gt;Sayer,A.A.&lt;/author&gt;&lt;/authors&gt;&lt;/contributors&gt;&lt;titles&gt;&lt;title&gt;Hertfordshire sarcopenia study: design and methods&lt;/title&gt;&lt;secondary-title&gt;BMC Geriatr.&lt;/secondary-title&gt;&lt;/titles&gt;&lt;periodical&gt;&lt;full-title&gt;BMC Geriatr.&lt;/full-title&gt;&lt;/periodical&gt;&lt;pages&gt;43&lt;/pages&gt;&lt;volume&gt;10:43.&lt;/volume&gt;&lt;reprint-edition&gt;Not in File&lt;/reprint-edition&gt;&lt;keywords&gt;&lt;keyword&gt;Adult&lt;/keyword&gt;&lt;keyword&gt;Aged&lt;/keyword&gt;&lt;keyword&gt;Aging&lt;/keyword&gt;&lt;keyword&gt;Biopsy&lt;/keyword&gt;&lt;keyword&gt;Birth Weight&lt;/keyword&gt;&lt;keyword&gt;Cohort Studies&lt;/keyword&gt;&lt;keyword&gt;England&lt;/keyword&gt;&lt;keyword&gt;epidemiology&lt;/keyword&gt;&lt;keyword&gt;Hand Strength&lt;/keyword&gt;&lt;keyword&gt;Humans&lt;/keyword&gt;&lt;keyword&gt;Male&lt;/keyword&gt;&lt;keyword&gt;methods&lt;/keyword&gt;&lt;keyword&gt;Muscle&lt;/keyword&gt;&lt;keyword&gt;muscle biopsy&lt;/keyword&gt;&lt;keyword&gt;Muscle,Skeletal&lt;/keyword&gt;&lt;keyword&gt;pathology&lt;/keyword&gt;&lt;keyword&gt;physiology&lt;/keyword&gt;&lt;keyword&gt;physiopathology&lt;/keyword&gt;&lt;keyword&gt;Retrospective Studies&lt;/keyword&gt;&lt;keyword&gt;Sarcopenia&lt;/keyword&gt;&lt;/keywords&gt;&lt;dates&gt;&lt;year&gt;2010&lt;/year&gt;&lt;pub-dates&gt;&lt;date&gt;6/29/2010&lt;/date&gt;&lt;/pub-dates&gt;&lt;/dates&gt;&lt;label&gt;777&lt;/label&gt;&lt;urls&gt;&lt;/urls&gt;&lt;/record&gt;&lt;/Cite&gt;&lt;/EndNote&gt;</w:instrText>
      </w:r>
      <w:r w:rsidR="00E51CAC" w:rsidRPr="00E51CAC">
        <w:rPr>
          <w:rFonts w:ascii="Arial" w:hAnsi="Arial" w:cs="Arial"/>
        </w:rPr>
        <w:fldChar w:fldCharType="separate"/>
      </w:r>
      <w:r w:rsidR="00EC1CBD">
        <w:rPr>
          <w:rFonts w:ascii="Arial" w:hAnsi="Arial" w:cs="Arial"/>
          <w:noProof/>
        </w:rPr>
        <w:t>(25)</w:t>
      </w:r>
      <w:r w:rsidR="00E51CAC" w:rsidRPr="00E51CAC">
        <w:rPr>
          <w:rFonts w:ascii="Arial" w:hAnsi="Arial" w:cs="Arial"/>
        </w:rPr>
        <w:fldChar w:fldCharType="end"/>
      </w:r>
      <w:r w:rsidR="00E51CAC" w:rsidRPr="00E51CAC">
        <w:rPr>
          <w:rFonts w:ascii="Arial" w:hAnsi="Arial" w:cs="Arial"/>
        </w:rPr>
        <w:t xml:space="preserve">. </w:t>
      </w:r>
      <w:r>
        <w:rPr>
          <w:rFonts w:ascii="Arial" w:hAnsi="Arial" w:cs="Arial"/>
        </w:rPr>
        <w:t xml:space="preserve">The </w:t>
      </w:r>
      <w:r w:rsidRPr="00B43074">
        <w:rPr>
          <w:rFonts w:ascii="Arial" w:hAnsi="Arial" w:cs="Arial"/>
        </w:rPr>
        <w:t>Hertfordshire Research Ethics Committee approved</w:t>
      </w:r>
      <w:r>
        <w:rPr>
          <w:rFonts w:ascii="Arial" w:hAnsi="Arial" w:cs="Arial"/>
        </w:rPr>
        <w:t xml:space="preserve"> </w:t>
      </w:r>
      <w:r w:rsidRPr="00B43074">
        <w:rPr>
          <w:rFonts w:ascii="Arial" w:hAnsi="Arial" w:cs="Arial"/>
        </w:rPr>
        <w:t>the study (approval number</w:t>
      </w:r>
      <w:r>
        <w:rPr>
          <w:rFonts w:ascii="Arial" w:hAnsi="Arial" w:cs="Arial"/>
        </w:rPr>
        <w:t xml:space="preserve"> 07/Q0204/68) and each participant </w:t>
      </w:r>
      <w:r w:rsidRPr="00B43074">
        <w:rPr>
          <w:rFonts w:ascii="Arial" w:hAnsi="Arial" w:cs="Arial"/>
        </w:rPr>
        <w:t>gave written info</w:t>
      </w:r>
      <w:r>
        <w:rPr>
          <w:rFonts w:ascii="Arial" w:hAnsi="Arial" w:cs="Arial"/>
        </w:rPr>
        <w:t xml:space="preserve">rmed consent. Investigations on </w:t>
      </w:r>
      <w:r w:rsidRPr="00B43074">
        <w:rPr>
          <w:rFonts w:ascii="Arial" w:hAnsi="Arial" w:cs="Arial"/>
        </w:rPr>
        <w:t>participants were conducted in</w:t>
      </w:r>
      <w:r>
        <w:rPr>
          <w:rFonts w:ascii="Arial" w:hAnsi="Arial" w:cs="Arial"/>
        </w:rPr>
        <w:t xml:space="preserve"> accordance with the principles </w:t>
      </w:r>
      <w:r w:rsidRPr="00B43074">
        <w:rPr>
          <w:rFonts w:ascii="Arial" w:hAnsi="Arial" w:cs="Arial"/>
        </w:rPr>
        <w:t xml:space="preserve">expressed </w:t>
      </w:r>
      <w:r w:rsidR="005B2173">
        <w:rPr>
          <w:rFonts w:ascii="Arial" w:hAnsi="Arial" w:cs="Arial"/>
        </w:rPr>
        <w:t>in the Declaration of Helsinki.</w:t>
      </w:r>
    </w:p>
    <w:p w14:paraId="745C1C31" w14:textId="77777777" w:rsidR="00175DC5" w:rsidRPr="00416001" w:rsidRDefault="00175DC5" w:rsidP="00175DC5">
      <w:pPr>
        <w:spacing w:after="120" w:line="480" w:lineRule="auto"/>
        <w:rPr>
          <w:rFonts w:ascii="Arial" w:hAnsi="Arial" w:cs="Arial"/>
        </w:rPr>
      </w:pPr>
      <w:r>
        <w:rPr>
          <w:rFonts w:ascii="Arial" w:eastAsia="Calibri" w:hAnsi="Arial" w:cs="Arial"/>
          <w:i/>
        </w:rPr>
        <w:t>A</w:t>
      </w:r>
      <w:r w:rsidRPr="007A0816">
        <w:rPr>
          <w:rFonts w:ascii="Arial" w:eastAsia="Calibri" w:hAnsi="Arial" w:cs="Arial"/>
          <w:i/>
        </w:rPr>
        <w:t xml:space="preserve">nthropometry, </w:t>
      </w:r>
      <w:r>
        <w:rPr>
          <w:rFonts w:ascii="Arial" w:eastAsia="Calibri" w:hAnsi="Arial" w:cs="Arial"/>
          <w:i/>
        </w:rPr>
        <w:t>bone health,</w:t>
      </w:r>
      <w:r w:rsidRPr="007A0816">
        <w:rPr>
          <w:rFonts w:ascii="Arial" w:eastAsia="Calibri" w:hAnsi="Arial" w:cs="Arial"/>
          <w:i/>
        </w:rPr>
        <w:t xml:space="preserve"> body composition </w:t>
      </w:r>
      <w:r>
        <w:rPr>
          <w:rFonts w:ascii="Arial" w:eastAsia="Calibri" w:hAnsi="Arial" w:cs="Arial"/>
          <w:i/>
        </w:rPr>
        <w:t>and physical performance measurements</w:t>
      </w:r>
    </w:p>
    <w:p w14:paraId="3842D756" w14:textId="53E8BBB9" w:rsidR="007B74B8" w:rsidRPr="000F217E" w:rsidRDefault="00175DC5" w:rsidP="005B2173">
      <w:pPr>
        <w:autoSpaceDE w:val="0"/>
        <w:autoSpaceDN w:val="0"/>
        <w:adjustRightInd w:val="0"/>
        <w:spacing w:after="120" w:line="480" w:lineRule="auto"/>
        <w:rPr>
          <w:rFonts w:ascii="Arial" w:hAnsi="Arial" w:cs="Arial"/>
          <w:b/>
        </w:rPr>
      </w:pPr>
      <w:r w:rsidRPr="00CF32B1">
        <w:rPr>
          <w:rFonts w:ascii="Arial" w:hAnsi="Arial" w:cs="Arial"/>
        </w:rPr>
        <w:t>Height in centimetres (cm) and weight in kilograms (kg)</w:t>
      </w:r>
      <w:r>
        <w:rPr>
          <w:rFonts w:ascii="Arial" w:hAnsi="Arial" w:cs="Arial"/>
        </w:rPr>
        <w:t xml:space="preserve"> </w:t>
      </w:r>
      <w:r w:rsidRPr="00CF32B1">
        <w:rPr>
          <w:rFonts w:ascii="Arial" w:hAnsi="Arial" w:cs="Arial"/>
        </w:rPr>
        <w:t>were measured once. B</w:t>
      </w:r>
      <w:r>
        <w:rPr>
          <w:rFonts w:ascii="Arial" w:hAnsi="Arial" w:cs="Arial"/>
        </w:rPr>
        <w:t xml:space="preserve">ody composition was assessed by </w:t>
      </w:r>
      <w:r w:rsidRPr="00CF32B1">
        <w:rPr>
          <w:rFonts w:ascii="Arial" w:hAnsi="Arial" w:cs="Arial"/>
        </w:rPr>
        <w:t>dual-energy x-ray absorptio</w:t>
      </w:r>
      <w:r>
        <w:rPr>
          <w:rFonts w:ascii="Arial" w:hAnsi="Arial" w:cs="Arial"/>
        </w:rPr>
        <w:t xml:space="preserve">metry (DXA) (Hologic Discovery, </w:t>
      </w:r>
      <w:r w:rsidRPr="00CF32B1">
        <w:rPr>
          <w:rFonts w:ascii="Arial" w:hAnsi="Arial" w:cs="Arial"/>
        </w:rPr>
        <w:t>software version 12.5) and was performed on all</w:t>
      </w:r>
      <w:r>
        <w:rPr>
          <w:rFonts w:ascii="Arial" w:hAnsi="Arial" w:cs="Arial"/>
        </w:rPr>
        <w:t xml:space="preserve"> </w:t>
      </w:r>
      <w:r w:rsidRPr="00CF32B1">
        <w:rPr>
          <w:rFonts w:ascii="Arial" w:hAnsi="Arial" w:cs="Arial"/>
        </w:rPr>
        <w:t xml:space="preserve">participants to quantify </w:t>
      </w:r>
      <w:r w:rsidR="00D60974">
        <w:rPr>
          <w:rFonts w:ascii="Arial" w:hAnsi="Arial" w:cs="Arial"/>
        </w:rPr>
        <w:t xml:space="preserve">area, BMC and BMD relating to the whole body, </w:t>
      </w:r>
      <w:r w:rsidR="002B2470">
        <w:rPr>
          <w:rFonts w:ascii="Arial" w:hAnsi="Arial" w:cs="Arial"/>
        </w:rPr>
        <w:t xml:space="preserve">total </w:t>
      </w:r>
      <w:r w:rsidR="00D60974">
        <w:rPr>
          <w:rFonts w:ascii="Arial" w:hAnsi="Arial" w:cs="Arial"/>
        </w:rPr>
        <w:t xml:space="preserve">lumbar spine and </w:t>
      </w:r>
      <w:r w:rsidR="002B2470">
        <w:rPr>
          <w:rFonts w:ascii="Arial" w:hAnsi="Arial" w:cs="Arial"/>
        </w:rPr>
        <w:t xml:space="preserve">total </w:t>
      </w:r>
      <w:r w:rsidR="00D60974">
        <w:rPr>
          <w:rFonts w:ascii="Arial" w:hAnsi="Arial" w:cs="Arial"/>
        </w:rPr>
        <w:t xml:space="preserve">femoral neck, </w:t>
      </w:r>
      <w:r>
        <w:rPr>
          <w:rFonts w:ascii="Arial" w:hAnsi="Arial" w:cs="Arial"/>
        </w:rPr>
        <w:t xml:space="preserve">as well as </w:t>
      </w:r>
      <w:r w:rsidRPr="00CF32B1">
        <w:rPr>
          <w:rFonts w:ascii="Arial" w:hAnsi="Arial" w:cs="Arial"/>
        </w:rPr>
        <w:t xml:space="preserve">total lean </w:t>
      </w:r>
      <w:r w:rsidR="007B74B8">
        <w:rPr>
          <w:rFonts w:ascii="Arial" w:hAnsi="Arial" w:cs="Arial"/>
        </w:rPr>
        <w:t xml:space="preserve">mass </w:t>
      </w:r>
      <w:r>
        <w:rPr>
          <w:rFonts w:ascii="Arial" w:hAnsi="Arial" w:cs="Arial"/>
        </w:rPr>
        <w:t>(kg)</w:t>
      </w:r>
      <w:r w:rsidR="00F23DBF">
        <w:rPr>
          <w:rFonts w:ascii="Arial" w:hAnsi="Arial" w:cs="Arial"/>
        </w:rPr>
        <w:t xml:space="preserve"> and</w:t>
      </w:r>
      <w:r w:rsidRPr="0064242C">
        <w:rPr>
          <w:rFonts w:ascii="Arial" w:hAnsi="Arial" w:cs="Arial"/>
        </w:rPr>
        <w:t xml:space="preserve"> </w:t>
      </w:r>
      <w:r>
        <w:rPr>
          <w:rFonts w:ascii="Arial" w:hAnsi="Arial" w:cs="Arial"/>
        </w:rPr>
        <w:t>appendicular lean mass (a</w:t>
      </w:r>
      <w:r w:rsidRPr="007A0816">
        <w:rPr>
          <w:rFonts w:ascii="Arial" w:hAnsi="Arial" w:cs="Arial"/>
        </w:rPr>
        <w:t>LM</w:t>
      </w:r>
      <w:r w:rsidR="00D60974">
        <w:rPr>
          <w:rFonts w:ascii="Arial" w:hAnsi="Arial" w:cs="Arial"/>
        </w:rPr>
        <w:t>)</w:t>
      </w:r>
      <w:r w:rsidR="007B74B8">
        <w:rPr>
          <w:rFonts w:ascii="Arial" w:hAnsi="Arial" w:cs="Arial"/>
        </w:rPr>
        <w:t xml:space="preserve"> (kg)</w:t>
      </w:r>
      <w:r>
        <w:rPr>
          <w:rFonts w:ascii="Arial" w:hAnsi="Arial" w:cs="Arial"/>
        </w:rPr>
        <w:t>.</w:t>
      </w:r>
      <w:r w:rsidRPr="00CF32B1">
        <w:rPr>
          <w:rFonts w:ascii="Arial" w:hAnsi="Arial" w:cs="Arial"/>
        </w:rPr>
        <w:t xml:space="preserve"> Isometric grip strength (kg) was measured three times in each hand using a Jamar handheld hydraulic dynamometer</w:t>
      </w:r>
      <w:r>
        <w:rPr>
          <w:rFonts w:ascii="Arial" w:hAnsi="Arial" w:cs="Arial"/>
        </w:rPr>
        <w:t xml:space="preserve"> </w:t>
      </w:r>
      <w:r w:rsidRPr="00CF32B1">
        <w:rPr>
          <w:rFonts w:ascii="Arial" w:hAnsi="Arial" w:cs="Arial"/>
        </w:rPr>
        <w:t xml:space="preserve">(Promedics, UK) </w:t>
      </w:r>
      <w:r>
        <w:rPr>
          <w:rFonts w:ascii="Arial" w:hAnsi="Arial" w:cs="Arial"/>
        </w:rPr>
        <w:t xml:space="preserve">and the highest reading of six was used for analysis </w:t>
      </w:r>
      <w:r>
        <w:rPr>
          <w:rFonts w:ascii="Arial" w:hAnsi="Arial" w:cs="Arial"/>
        </w:rPr>
        <w:fldChar w:fldCharType="begin"/>
      </w:r>
      <w:r w:rsidR="00EC1CBD">
        <w:rPr>
          <w:rFonts w:ascii="Arial" w:hAnsi="Arial" w:cs="Arial"/>
        </w:rPr>
        <w:instrText xml:space="preserve"> ADDIN EN.CITE &lt;EndNote&gt;&lt;Cite&gt;&lt;Author&gt;Roberts&lt;/Author&gt;&lt;Year&gt;2011&lt;/Year&gt;&lt;RecNum&gt;577&lt;/RecNum&gt;&lt;DisplayText&gt;(26)&lt;/DisplayText&gt;&lt;record&gt;&lt;rec-number&gt;577&lt;/rec-number&gt;&lt;foreign-keys&gt;&lt;key app="EN" db-id="vsw2favvievpwbestfmpr9afvswxpw2asxxa" timestamp="1441878158"&gt;577&lt;/key&gt;&lt;/foreign-keys&gt;&lt;ref-type name="Journal Article"&gt;17&lt;/ref-type&gt;&lt;contributors&gt;&lt;authors&gt;&lt;author&gt;Roberts,H.C.&lt;/author&gt;&lt;author&gt;Denison,H.J.&lt;/author&gt;&lt;author&gt;Martin,H.J.&lt;/author&gt;&lt;author&gt;Patel,H.P.&lt;/author&gt;&lt;author&gt;Syddall,H.&lt;/author&gt;&lt;author&gt;Cooper,C.&lt;/author&gt;&lt;author&gt;Sayer,A.A.&lt;/author&gt;&lt;/authors&gt;&lt;/contributors&gt;&lt;titles&gt;&lt;title&gt;A review of the measurement of grip strength in clinical and epidemiological studies: towards a standardised approach&lt;/title&gt;&lt;secondary-title&gt;Age Ageing.&lt;/secondary-title&gt;&lt;/titles&gt;&lt;periodical&gt;&lt;full-title&gt;Age Ageing.&lt;/full-title&gt;&lt;/periodical&gt;&lt;pages&gt;423-429&lt;/pages&gt;&lt;volume&gt;40&lt;/volume&gt;&lt;number&gt;4&lt;/number&gt;&lt;reprint-edition&gt;Not in File&lt;/reprint-edition&gt;&lt;keywords&gt;&lt;keyword&gt;Affect&lt;/keyword&gt;&lt;keyword&gt;grip&lt;/keyword&gt;&lt;keyword&gt;grip strength&lt;/keyword&gt;&lt;keyword&gt;Hand&lt;/keyword&gt;&lt;keyword&gt;methods&lt;/keyword&gt;&lt;keyword&gt;Muscle&lt;/keyword&gt;&lt;keyword&gt;muscle biopsy&lt;/keyword&gt;&lt;keyword&gt;Muscle Strength&lt;/keyword&gt;&lt;keyword&gt;Sarcopenia&lt;/keyword&gt;&lt;/keywords&gt;&lt;dates&gt;&lt;year&gt;2011&lt;/year&gt;&lt;pub-dates&gt;&lt;date&gt;7/2011&lt;/date&gt;&lt;/pub-dates&gt;&lt;/dates&gt;&lt;label&gt;729&lt;/label&gt;&lt;urls&gt;&lt;related-urls&gt;&lt;url&gt;http://ageing.oxfordjournals.org/content/40/4/423.full.pdf&lt;/url&gt;&lt;/related-urls&gt;&lt;/urls&gt;&lt;/record&gt;&lt;/Cite&gt;&lt;/EndNote&gt;</w:instrText>
      </w:r>
      <w:r>
        <w:rPr>
          <w:rFonts w:ascii="Arial" w:hAnsi="Arial" w:cs="Arial"/>
        </w:rPr>
        <w:fldChar w:fldCharType="separate"/>
      </w:r>
      <w:r w:rsidR="00EC1CBD">
        <w:rPr>
          <w:rFonts w:ascii="Arial" w:hAnsi="Arial" w:cs="Arial"/>
          <w:noProof/>
        </w:rPr>
        <w:t>(26)</w:t>
      </w:r>
      <w:r>
        <w:rPr>
          <w:rFonts w:ascii="Arial" w:hAnsi="Arial" w:cs="Arial"/>
        </w:rPr>
        <w:fldChar w:fldCharType="end"/>
      </w:r>
      <w:r w:rsidRPr="00CF32B1">
        <w:rPr>
          <w:rFonts w:ascii="Arial" w:hAnsi="Arial" w:cs="Arial"/>
        </w:rPr>
        <w:t xml:space="preserve">. </w:t>
      </w:r>
      <w:r w:rsidRPr="00CF32B1">
        <w:rPr>
          <w:rFonts w:ascii="Arial" w:eastAsia="WarnockPro-Regular" w:hAnsi="Arial" w:cs="Arial"/>
        </w:rPr>
        <w:t xml:space="preserve">A validated battery of tests was used to assess </w:t>
      </w:r>
      <w:r>
        <w:rPr>
          <w:rFonts w:ascii="Arial" w:eastAsia="WarnockPro-Regular" w:hAnsi="Arial" w:cs="Arial"/>
        </w:rPr>
        <w:t>lower limb muscular function</w:t>
      </w:r>
      <w:r w:rsidRPr="00CF32B1">
        <w:rPr>
          <w:rFonts w:ascii="Arial" w:eastAsia="WarnockPro-Regular" w:hAnsi="Arial" w:cs="Arial"/>
        </w:rPr>
        <w:t xml:space="preserve"> that included: fi</w:t>
      </w:r>
      <w:r>
        <w:rPr>
          <w:rFonts w:ascii="Arial" w:eastAsia="WarnockPro-Regular" w:hAnsi="Arial" w:cs="Arial"/>
        </w:rPr>
        <w:t xml:space="preserve">ve timed chair rises, a 6 meter </w:t>
      </w:r>
      <w:r w:rsidRPr="00CF32B1">
        <w:rPr>
          <w:rFonts w:ascii="Arial" w:eastAsia="WarnockPro-Regular" w:hAnsi="Arial" w:cs="Arial"/>
        </w:rPr>
        <w:t xml:space="preserve">timed up-and-go </w:t>
      </w:r>
      <w:r w:rsidR="00E307F7">
        <w:rPr>
          <w:rFonts w:ascii="Arial" w:eastAsia="WarnockPro-Regular" w:hAnsi="Arial" w:cs="Arial"/>
        </w:rPr>
        <w:t xml:space="preserve">test </w:t>
      </w:r>
      <w:r>
        <w:rPr>
          <w:rFonts w:ascii="Arial" w:eastAsia="WarnockPro-Regular" w:hAnsi="Arial" w:cs="Arial"/>
        </w:rPr>
        <w:t>and customary walking</w:t>
      </w:r>
      <w:r w:rsidR="00E307F7">
        <w:rPr>
          <w:rFonts w:ascii="Arial" w:eastAsia="WarnockPro-Regular" w:hAnsi="Arial" w:cs="Arial"/>
        </w:rPr>
        <w:t xml:space="preserve"> speed over 3 metres</w:t>
      </w:r>
      <w:r>
        <w:rPr>
          <w:rFonts w:ascii="Arial" w:eastAsia="WarnockPro-Regular" w:hAnsi="Arial" w:cs="Arial"/>
        </w:rPr>
        <w:t xml:space="preserve"> </w:t>
      </w:r>
      <w:r>
        <w:rPr>
          <w:rFonts w:ascii="Arial" w:eastAsia="WarnockPro-Regular" w:hAnsi="Arial" w:cs="Arial"/>
        </w:rPr>
        <w:fldChar w:fldCharType="begin">
          <w:fldData xml:space="preserve">PEVuZE5vdGU+PENpdGU+PEF1dGhvcj5DcnV6LUplbnRvZnQ8L0F1dGhvcj48WWVhcj4yMDEwPC9Z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</w:fldData>
        </w:fldChar>
      </w:r>
      <w:r w:rsidR="00EC1CBD">
        <w:rPr>
          <w:rFonts w:ascii="Arial" w:eastAsia="WarnockPro-Regular" w:hAnsi="Arial" w:cs="Arial"/>
        </w:rPr>
        <w:instrText xml:space="preserve"> ADDIN EN.CITE </w:instrText>
      </w:r>
      <w:r w:rsidR="00EC1CBD">
        <w:rPr>
          <w:rFonts w:ascii="Arial" w:eastAsia="WarnockPro-Regular" w:hAnsi="Arial" w:cs="Arial"/>
        </w:rPr>
        <w:fldChar w:fldCharType="begin">
          <w:fldData xml:space="preserve">PEVuZE5vdGU+PENpdGU+PEF1dGhvcj5DcnV6LUplbnRvZnQ8L0F1dGhvcj48WWVhcj4yMDEwPC9Z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</w:fldData>
        </w:fldChar>
      </w:r>
      <w:r w:rsidR="00EC1CBD">
        <w:rPr>
          <w:rFonts w:ascii="Arial" w:eastAsia="WarnockPro-Regular" w:hAnsi="Arial" w:cs="Arial"/>
        </w:rPr>
        <w:instrText xml:space="preserve"> ADDIN EN.CITE.DATA </w:instrText>
      </w:r>
      <w:r w:rsidR="00EC1CBD">
        <w:rPr>
          <w:rFonts w:ascii="Arial" w:eastAsia="WarnockPro-Regular" w:hAnsi="Arial" w:cs="Arial"/>
        </w:rPr>
      </w:r>
      <w:r w:rsidR="00EC1CBD">
        <w:rPr>
          <w:rFonts w:ascii="Arial" w:eastAsia="WarnockPro-Regular" w:hAnsi="Arial" w:cs="Arial"/>
        </w:rPr>
        <w:fldChar w:fldCharType="end"/>
      </w:r>
      <w:r>
        <w:rPr>
          <w:rFonts w:ascii="Arial" w:eastAsia="WarnockPro-Regular" w:hAnsi="Arial" w:cs="Arial"/>
        </w:rPr>
      </w:r>
      <w:r>
        <w:rPr>
          <w:rFonts w:ascii="Arial" w:eastAsia="WarnockPro-Regular" w:hAnsi="Arial" w:cs="Arial"/>
        </w:rPr>
        <w:fldChar w:fldCharType="separate"/>
      </w:r>
      <w:r w:rsidR="00EC1CBD">
        <w:rPr>
          <w:rFonts w:ascii="Arial" w:eastAsia="WarnockPro-Regular" w:hAnsi="Arial" w:cs="Arial"/>
          <w:noProof/>
        </w:rPr>
        <w:t>(27-29)</w:t>
      </w:r>
      <w:r>
        <w:rPr>
          <w:rFonts w:ascii="Arial" w:eastAsia="WarnockPro-Regular" w:hAnsi="Arial" w:cs="Arial"/>
        </w:rPr>
        <w:fldChar w:fldCharType="end"/>
      </w:r>
      <w:r>
        <w:rPr>
          <w:rFonts w:ascii="Arial" w:eastAsia="WarnockPro-Regular" w:hAnsi="Arial" w:cs="Arial"/>
        </w:rPr>
        <w:t>.</w:t>
      </w:r>
      <w:r w:rsidR="000F217E">
        <w:rPr>
          <w:rFonts w:ascii="Arial" w:eastAsia="WarnockPro-Regular" w:hAnsi="Arial" w:cs="Arial"/>
        </w:rPr>
        <w:t xml:space="preserve"> </w:t>
      </w:r>
      <w:r w:rsidR="000F217E" w:rsidRPr="000F217E">
        <w:rPr>
          <w:rFonts w:ascii="Arial" w:eastAsia="WarnockPro-Regular" w:hAnsi="Arial" w:cs="Arial"/>
          <w:b/>
        </w:rPr>
        <w:t>Both the DXA machine and Jamar dynamometer were calibrated at regular intervals throughout the study.</w:t>
      </w:r>
    </w:p>
    <w:p w14:paraId="2CB0EB01" w14:textId="77777777" w:rsidR="00E51CAC" w:rsidRPr="00E51CAC" w:rsidRDefault="00E51CAC" w:rsidP="00A82C82">
      <w:pPr>
        <w:spacing w:after="120" w:line="480" w:lineRule="auto"/>
        <w:rPr>
          <w:rFonts w:ascii="Arial" w:hAnsi="Arial" w:cs="Arial"/>
          <w:i/>
        </w:rPr>
      </w:pPr>
      <w:r w:rsidRPr="00E51CAC">
        <w:rPr>
          <w:rFonts w:ascii="Arial" w:hAnsi="Arial" w:cs="Arial"/>
          <w:i/>
        </w:rPr>
        <w:t>Muscle biopsy</w:t>
      </w:r>
    </w:p>
    <w:p w14:paraId="2E140C2E" w14:textId="48DCC953" w:rsidR="007B74B8" w:rsidRPr="00314427" w:rsidRDefault="00E51CAC" w:rsidP="00A82C82">
      <w:pPr>
        <w:autoSpaceDE w:val="0"/>
        <w:autoSpaceDN w:val="0"/>
        <w:adjustRightInd w:val="0"/>
        <w:spacing w:after="120" w:line="480" w:lineRule="auto"/>
        <w:rPr>
          <w:rFonts w:ascii="Arial" w:hAnsi="Arial" w:cs="Arial"/>
          <w:b/>
        </w:rPr>
      </w:pPr>
      <w:r w:rsidRPr="00E51CAC">
        <w:rPr>
          <w:rFonts w:ascii="Arial" w:hAnsi="Arial" w:cs="Arial"/>
        </w:rPr>
        <w:t xml:space="preserve">Percutaneous muscle biopsies of the </w:t>
      </w:r>
      <w:r w:rsidRPr="00E51CAC">
        <w:rPr>
          <w:rFonts w:ascii="Arial" w:hAnsi="Arial" w:cs="Arial"/>
          <w:i/>
        </w:rPr>
        <w:t>vastus lateralis</w:t>
      </w:r>
      <w:r w:rsidRPr="00E51CAC">
        <w:rPr>
          <w:rFonts w:ascii="Arial" w:hAnsi="Arial" w:cs="Arial"/>
        </w:rPr>
        <w:t xml:space="preserve"> were conducted</w:t>
      </w:r>
      <w:r w:rsidR="00FF12FE">
        <w:rPr>
          <w:rFonts w:ascii="Arial" w:hAnsi="Arial" w:cs="Arial"/>
        </w:rPr>
        <w:t xml:space="preserve"> after an overnight fast</w:t>
      </w:r>
      <w:r w:rsidRPr="00E51CAC">
        <w:rPr>
          <w:rFonts w:ascii="Arial" w:hAnsi="Arial" w:cs="Arial"/>
        </w:rPr>
        <w:t xml:space="preserve"> under local anaesthetic using a Weil-Blakesley conchotome </w:t>
      </w:r>
      <w:r w:rsidRPr="00E51CAC">
        <w:rPr>
          <w:rFonts w:ascii="Arial" w:hAnsi="Arial" w:cs="Arial"/>
        </w:rPr>
        <w:fldChar w:fldCharType="begin"/>
      </w:r>
      <w:r w:rsidR="00EC1CBD">
        <w:rPr>
          <w:rFonts w:ascii="Arial" w:hAnsi="Arial" w:cs="Arial"/>
        </w:rPr>
        <w:instrText xml:space="preserve"> ADDIN EN.CITE &lt;EndNote&gt;&lt;Cite&gt;&lt;Author&gt;Patel&lt;/Author&gt;&lt;Year&gt;2011&lt;/Year&gt;&lt;RecNum&gt;561&lt;/RecNum&gt;&lt;DisplayText&gt;(30)&lt;/DisplayText&gt;&lt;record&gt;&lt;rec-number&gt;561&lt;/rec-number&gt;&lt;foreign-keys&gt;&lt;key app="EN" db-id="vsw2favvievpwbestfmpr9afvswxpw2asxxa" timestamp="1441878158"&gt;561&lt;/key&gt;&lt;/foreign-keys&gt;&lt;ref-type name="Journal Article"&gt;17&lt;/ref-type&gt;&lt;contributors&gt;&lt;authors&gt;&lt;author&gt;Patel,H.P.&lt;/author&gt;&lt;author&gt;Syddall,H.E.&lt;/author&gt;&lt;author&gt;Martin,H.J.&lt;/author&gt;&lt;author&gt;Cooper,C.&lt;/author&gt;&lt;author&gt;Stewart,C.&lt;/author&gt;&lt;author&gt;Sayer,A.A.&lt;/author&gt;&lt;/authors&gt;&lt;/contributors&gt;&lt;titles&gt;&lt;title&gt;The feasibility and acceptability of muscle biopsy in epidemiological studies: findings from the Hertfordshire Sarcopenia Study (HSS)&lt;/title&gt;&lt;secondary-title&gt;J Nutr Health Aging.&lt;/secondary-title&gt;&lt;/titles&gt;&lt;periodical&gt;&lt;full-title&gt;J Nutr Health Aging.&lt;/full-title&gt;&lt;/periodical&gt;&lt;pages&gt;10-15&lt;/pages&gt;&lt;volume&gt;15&lt;/volume&gt;&lt;number&gt;1&lt;/number&gt;&lt;reprint-edition&gt;Not in File&lt;/reprint-edition&gt;&lt;keywords&gt;&lt;keyword&gt;adverse effects&lt;/keyword&gt;&lt;keyword&gt;Aged&lt;/keyword&gt;&lt;keyword&gt;Back&lt;/keyword&gt;&lt;keyword&gt;Biopsy&lt;/keyword&gt;&lt;keyword&gt;Birth Weight&lt;/keyword&gt;&lt;keyword&gt;complications&lt;/keyword&gt;&lt;keyword&gt;Epidemiologic Methods&lt;/keyword&gt;&lt;keyword&gt;etiology&lt;/keyword&gt;&lt;keyword&gt;Feasibility Studies&lt;/keyword&gt;&lt;keyword&gt;Humans&lt;/keyword&gt;&lt;keyword&gt;instrumentation&lt;/keyword&gt;&lt;keyword&gt;Male&lt;/keyword&gt;&lt;keyword&gt;methods&lt;/keyword&gt;&lt;keyword&gt;mortality&lt;/keyword&gt;&lt;keyword&gt;Muscle&lt;/keyword&gt;&lt;keyword&gt;muscle biopsy&lt;/keyword&gt;&lt;keyword&gt;Muscle Strength&lt;/keyword&gt;&lt;keyword&gt;Pain&lt;/keyword&gt;&lt;keyword&gt;Pain Measurement&lt;/keyword&gt;&lt;keyword&gt;pathology&lt;/keyword&gt;&lt;keyword&gt;Patient Acceptance of Health Care&lt;/keyword&gt;&lt;keyword&gt;Quadriceps Muscle&lt;/keyword&gt;&lt;keyword&gt;Questionnaires&lt;/keyword&gt;&lt;keyword&gt;Reference Values&lt;/keyword&gt;&lt;keyword&gt;Research&lt;/keyword&gt;&lt;keyword&gt;Sarcopenia&lt;/keyword&gt;&lt;/keywords&gt;&lt;dates&gt;&lt;year&gt;2011&lt;/year&gt;&lt;pub-dates&gt;&lt;date&gt;2011&lt;/date&gt;&lt;/pub-dates&gt;&lt;/dates&gt;&lt;label&gt;711&lt;/label&gt;&lt;urls&gt;&lt;/urls&gt;&lt;/record&gt;&lt;/Cite&gt;&lt;/EndNote&gt;</w:instrText>
      </w:r>
      <w:r w:rsidRPr="00E51CAC">
        <w:rPr>
          <w:rFonts w:ascii="Arial" w:hAnsi="Arial" w:cs="Arial"/>
        </w:rPr>
        <w:fldChar w:fldCharType="separate"/>
      </w:r>
      <w:r w:rsidR="00EC1CBD">
        <w:rPr>
          <w:rFonts w:ascii="Arial" w:hAnsi="Arial" w:cs="Arial"/>
          <w:noProof/>
        </w:rPr>
        <w:t>(30)</w:t>
      </w:r>
      <w:r w:rsidRPr="00E51CAC">
        <w:rPr>
          <w:rFonts w:ascii="Arial" w:hAnsi="Arial" w:cs="Arial"/>
        </w:rPr>
        <w:fldChar w:fldCharType="end"/>
      </w:r>
      <w:r w:rsidRPr="00E51CAC">
        <w:rPr>
          <w:rFonts w:ascii="Arial" w:hAnsi="Arial" w:cs="Arial"/>
        </w:rPr>
        <w:t>.</w:t>
      </w:r>
      <w:r w:rsidR="00FF12FE">
        <w:rPr>
          <w:rFonts w:ascii="Arial" w:hAnsi="Arial" w:cs="Arial"/>
        </w:rPr>
        <w:t xml:space="preserve"> </w:t>
      </w:r>
      <w:r w:rsidR="004C347F" w:rsidRPr="00314427">
        <w:rPr>
          <w:rFonts w:ascii="Arial" w:hAnsi="Arial" w:cs="Arial"/>
          <w:b/>
        </w:rPr>
        <w:t>O</w:t>
      </w:r>
      <w:r w:rsidR="00FF12FE" w:rsidRPr="00314427">
        <w:rPr>
          <w:rFonts w:ascii="Arial" w:hAnsi="Arial" w:cs="Arial"/>
          <w:b/>
        </w:rPr>
        <w:t>f the 105 men,</w:t>
      </w:r>
      <w:r w:rsidR="004C347F" w:rsidRPr="00314427">
        <w:rPr>
          <w:rFonts w:ascii="Arial" w:hAnsi="Arial" w:cs="Arial"/>
          <w:b/>
        </w:rPr>
        <w:t xml:space="preserve"> 102 were eligible for the procedure; three were ineligible as they </w:t>
      </w:r>
      <w:r w:rsidR="004C347F" w:rsidRPr="00314427">
        <w:rPr>
          <w:rFonts w:ascii="Arial" w:hAnsi="Arial" w:cs="Arial"/>
          <w:b/>
        </w:rPr>
        <w:lastRenderedPageBreak/>
        <w:t>were taking medication that might influence subsequent wound healing (n=2) or predispose to haematoma formation (n=1) and biopsies from a further three participants were not suitable for analysis</w:t>
      </w:r>
      <w:r w:rsidR="00CC2A7F" w:rsidRPr="00314427">
        <w:rPr>
          <w:rFonts w:ascii="Arial" w:hAnsi="Arial" w:cs="Arial"/>
          <w:b/>
        </w:rPr>
        <w:t xml:space="preserve"> </w:t>
      </w:r>
      <w:r w:rsidR="00CC2A7F" w:rsidRPr="00314427">
        <w:rPr>
          <w:rFonts w:ascii="Arial" w:hAnsi="Arial" w:cs="Arial"/>
          <w:b/>
        </w:rPr>
        <w:fldChar w:fldCharType="begin">
          <w:fldData xml:space="preserve">PEVuZE5vdGU+PENpdGU+PEF1dGhvcj5QYXRlbDwvQXV0aG9yPjxZZWFyPjIwMTU8L1llYXI+PFJl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</w:fldData>
        </w:fldChar>
      </w:r>
      <w:r w:rsidR="00EC1CBD">
        <w:rPr>
          <w:rFonts w:ascii="Arial" w:hAnsi="Arial" w:cs="Arial"/>
          <w:b/>
        </w:rPr>
        <w:instrText xml:space="preserve"> ADDIN EN.CITE </w:instrText>
      </w:r>
      <w:r w:rsidR="00EC1CBD">
        <w:rPr>
          <w:rFonts w:ascii="Arial" w:hAnsi="Arial" w:cs="Arial"/>
          <w:b/>
        </w:rPr>
        <w:fldChar w:fldCharType="begin">
          <w:fldData xml:space="preserve">PEVuZE5vdGU+PENpdGU+PEF1dGhvcj5QYXRlbDwvQXV0aG9yPjxZZWFyPjIwMTU8L1llYXI+PFJl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</w:fldData>
        </w:fldChar>
      </w:r>
      <w:r w:rsidR="00EC1CBD">
        <w:rPr>
          <w:rFonts w:ascii="Arial" w:hAnsi="Arial" w:cs="Arial"/>
          <w:b/>
        </w:rPr>
        <w:instrText xml:space="preserve"> ADDIN EN.CITE.DATA </w:instrText>
      </w:r>
      <w:r w:rsidR="00EC1CBD">
        <w:rPr>
          <w:rFonts w:ascii="Arial" w:hAnsi="Arial" w:cs="Arial"/>
          <w:b/>
        </w:rPr>
      </w:r>
      <w:r w:rsidR="00EC1CBD">
        <w:rPr>
          <w:rFonts w:ascii="Arial" w:hAnsi="Arial" w:cs="Arial"/>
          <w:b/>
        </w:rPr>
        <w:fldChar w:fldCharType="end"/>
      </w:r>
      <w:r w:rsidR="00CC2A7F" w:rsidRPr="00314427">
        <w:rPr>
          <w:rFonts w:ascii="Arial" w:hAnsi="Arial" w:cs="Arial"/>
          <w:b/>
        </w:rPr>
      </w:r>
      <w:r w:rsidR="00CC2A7F" w:rsidRPr="00314427">
        <w:rPr>
          <w:rFonts w:ascii="Arial" w:hAnsi="Arial" w:cs="Arial"/>
          <w:b/>
        </w:rPr>
        <w:fldChar w:fldCharType="separate"/>
      </w:r>
      <w:r w:rsidR="00EC1CBD">
        <w:rPr>
          <w:rFonts w:ascii="Arial" w:hAnsi="Arial" w:cs="Arial"/>
          <w:b/>
          <w:noProof/>
        </w:rPr>
        <w:t>(31)</w:t>
      </w:r>
      <w:r w:rsidR="00CC2A7F" w:rsidRPr="00314427">
        <w:rPr>
          <w:rFonts w:ascii="Arial" w:hAnsi="Arial" w:cs="Arial"/>
          <w:b/>
        </w:rPr>
        <w:fldChar w:fldCharType="end"/>
      </w:r>
      <w:r w:rsidR="004C347F" w:rsidRPr="00314427">
        <w:rPr>
          <w:rFonts w:ascii="Arial" w:hAnsi="Arial" w:cs="Arial"/>
          <w:b/>
        </w:rPr>
        <w:t>. Therefore,</w:t>
      </w:r>
      <w:r w:rsidR="00FF12FE" w:rsidRPr="00314427">
        <w:rPr>
          <w:rFonts w:ascii="Arial" w:hAnsi="Arial" w:cs="Arial"/>
          <w:b/>
        </w:rPr>
        <w:t xml:space="preserve"> 99 had muscle biopsies that successfully yielded sufficient tissue for </w:t>
      </w:r>
      <w:r w:rsidR="00A82C82" w:rsidRPr="00314427">
        <w:rPr>
          <w:rFonts w:ascii="Arial" w:hAnsi="Arial" w:cs="Arial"/>
          <w:b/>
        </w:rPr>
        <w:t xml:space="preserve">morphological </w:t>
      </w:r>
      <w:r w:rsidR="00FF12FE" w:rsidRPr="00314427">
        <w:rPr>
          <w:rFonts w:ascii="Arial" w:hAnsi="Arial" w:cs="Arial"/>
          <w:b/>
        </w:rPr>
        <w:t xml:space="preserve">analysis. </w:t>
      </w:r>
    </w:p>
    <w:p w14:paraId="4AD21BD1" w14:textId="77777777" w:rsidR="00E51CAC" w:rsidRPr="00E51CAC" w:rsidRDefault="00E51CAC" w:rsidP="00A82C82">
      <w:pPr>
        <w:autoSpaceDE w:val="0"/>
        <w:autoSpaceDN w:val="0"/>
        <w:adjustRightInd w:val="0"/>
        <w:spacing w:after="120" w:line="480" w:lineRule="auto"/>
        <w:rPr>
          <w:rFonts w:ascii="Arial" w:hAnsi="Arial" w:cs="Arial"/>
          <w:i/>
        </w:rPr>
      </w:pPr>
      <w:r w:rsidRPr="00E51CAC">
        <w:rPr>
          <w:rFonts w:ascii="Arial" w:hAnsi="Arial" w:cs="Arial"/>
          <w:i/>
        </w:rPr>
        <w:t>Immunohistochemistry</w:t>
      </w:r>
    </w:p>
    <w:p w14:paraId="15C5F3E6" w14:textId="2F17AB45" w:rsidR="00A82C28" w:rsidRDefault="00F23DBF" w:rsidP="00644B92">
      <w:pPr>
        <w:spacing w:after="120" w:line="480" w:lineRule="auto"/>
        <w:rPr>
          <w:rFonts w:ascii="Arial" w:hAnsi="Arial" w:cs="Arial"/>
        </w:rPr>
      </w:pPr>
      <w:r>
        <w:rPr>
          <w:rFonts w:ascii="Arial" w:hAnsi="Arial" w:cs="Arial"/>
          <w:color w:val="000000"/>
        </w:rPr>
        <w:t xml:space="preserve">The protocol and primary antibodies used for histochemical analysis on muscle tissue has been previously described </w:t>
      </w:r>
      <w:r>
        <w:rPr>
          <w:rFonts w:ascii="Arial" w:hAnsi="Arial" w:cs="Arial"/>
          <w:color w:val="000000"/>
        </w:rPr>
        <w:fldChar w:fldCharType="begin">
          <w:fldData xml:space="preserve">PEVuZE5vdGU+PENpdGU+PEF1dGhvcj5QYXRlbDwvQXV0aG9yPjxZZWFyPjIwMTU8L1llYXI+PFJl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</w:fldData>
        </w:fldChar>
      </w:r>
      <w:r w:rsidR="00EC1CBD">
        <w:rPr>
          <w:rFonts w:ascii="Arial" w:hAnsi="Arial" w:cs="Arial"/>
          <w:color w:val="000000"/>
        </w:rPr>
        <w:instrText xml:space="preserve"> ADDIN EN.CITE </w:instrText>
      </w:r>
      <w:r w:rsidR="00EC1CBD">
        <w:rPr>
          <w:rFonts w:ascii="Arial" w:hAnsi="Arial" w:cs="Arial"/>
          <w:color w:val="000000"/>
        </w:rPr>
        <w:fldChar w:fldCharType="begin">
          <w:fldData xml:space="preserve">PEVuZE5vdGU+PENpdGU+PEF1dGhvcj5QYXRlbDwvQXV0aG9yPjxZZWFyPjIwMTU8L1llYXI+PFJl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</w:fldData>
        </w:fldChar>
      </w:r>
      <w:r w:rsidR="00EC1CBD">
        <w:rPr>
          <w:rFonts w:ascii="Arial" w:hAnsi="Arial" w:cs="Arial"/>
          <w:color w:val="000000"/>
        </w:rPr>
        <w:instrText xml:space="preserve"> ADDIN EN.CITE.DATA </w:instrText>
      </w:r>
      <w:r w:rsidR="00EC1CBD">
        <w:rPr>
          <w:rFonts w:ascii="Arial" w:hAnsi="Arial" w:cs="Arial"/>
          <w:color w:val="000000"/>
        </w:rPr>
      </w:r>
      <w:r w:rsidR="00EC1CBD">
        <w:rPr>
          <w:rFonts w:ascii="Arial" w:hAnsi="Arial" w:cs="Arial"/>
          <w:color w:val="000000"/>
        </w:rPr>
        <w:fldChar w:fldCharType="end"/>
      </w:r>
      <w:r>
        <w:rPr>
          <w:rFonts w:ascii="Arial" w:hAnsi="Arial" w:cs="Arial"/>
          <w:color w:val="000000"/>
        </w:rPr>
      </w:r>
      <w:r>
        <w:rPr>
          <w:rFonts w:ascii="Arial" w:hAnsi="Arial" w:cs="Arial"/>
          <w:color w:val="000000"/>
        </w:rPr>
        <w:fldChar w:fldCharType="separate"/>
      </w:r>
      <w:r w:rsidR="00EC1CBD">
        <w:rPr>
          <w:rFonts w:ascii="Arial" w:hAnsi="Arial" w:cs="Arial"/>
          <w:noProof/>
          <w:color w:val="000000"/>
        </w:rPr>
        <w:t>(31)</w:t>
      </w:r>
      <w:r>
        <w:rPr>
          <w:rFonts w:ascii="Arial" w:hAnsi="Arial" w:cs="Arial"/>
          <w:color w:val="000000"/>
        </w:rPr>
        <w:fldChar w:fldCharType="end"/>
      </w:r>
      <w:r>
        <w:rPr>
          <w:rFonts w:ascii="Arial" w:hAnsi="Arial" w:cs="Arial"/>
          <w:color w:val="000000"/>
        </w:rPr>
        <w:t xml:space="preserve">. </w:t>
      </w:r>
      <w:r w:rsidR="006A742A">
        <w:rPr>
          <w:rFonts w:ascii="Arial" w:hAnsi="Arial" w:cs="Arial"/>
          <w:color w:val="000000"/>
        </w:rPr>
        <w:t xml:space="preserve">The following morphological parameters were obtained: </w:t>
      </w:r>
      <w:r w:rsidR="00B21AE7">
        <w:rPr>
          <w:rFonts w:ascii="Arial" w:hAnsi="Arial" w:cs="Arial"/>
          <w:color w:val="000000"/>
        </w:rPr>
        <w:t xml:space="preserve"> type I and II </w:t>
      </w:r>
      <w:r w:rsidR="0025242E">
        <w:rPr>
          <w:rFonts w:ascii="Arial" w:hAnsi="Arial" w:cs="Arial"/>
          <w:color w:val="000000"/>
        </w:rPr>
        <w:t>myofibre density</w:t>
      </w:r>
      <w:r w:rsidR="000C4080">
        <w:rPr>
          <w:rFonts w:ascii="Arial" w:hAnsi="Arial" w:cs="Arial"/>
          <w:color w:val="000000"/>
        </w:rPr>
        <w:t xml:space="preserve"> </w:t>
      </w:r>
      <w:r w:rsidR="0025242E">
        <w:rPr>
          <w:rFonts w:ascii="Arial" w:hAnsi="Arial" w:cs="Arial"/>
          <w:color w:val="000000"/>
        </w:rPr>
        <w:t>(fibres/mm</w:t>
      </w:r>
      <w:r w:rsidR="0025242E" w:rsidRPr="0025242E">
        <w:rPr>
          <w:rFonts w:ascii="Arial" w:hAnsi="Arial" w:cs="Arial"/>
          <w:color w:val="000000"/>
          <w:vertAlign w:val="superscript"/>
        </w:rPr>
        <w:t>2</w:t>
      </w:r>
      <w:r w:rsidR="005B2173">
        <w:rPr>
          <w:rFonts w:ascii="Arial" w:hAnsi="Arial" w:cs="Arial"/>
          <w:color w:val="000000"/>
        </w:rPr>
        <w:t xml:space="preserve">), </w:t>
      </w:r>
      <w:r w:rsidR="006A742A">
        <w:rPr>
          <w:rFonts w:ascii="Arial" w:hAnsi="Arial" w:cs="Arial"/>
          <w:color w:val="000000"/>
        </w:rPr>
        <w:t xml:space="preserve">and </w:t>
      </w:r>
      <w:r w:rsidR="00E51CAC" w:rsidRPr="00E51CAC">
        <w:rPr>
          <w:rFonts w:ascii="Arial" w:hAnsi="Arial" w:cs="Arial"/>
          <w:color w:val="000000"/>
        </w:rPr>
        <w:t>myofibre cross-sec</w:t>
      </w:r>
      <w:r w:rsidR="00E51CAC" w:rsidRPr="00E51CAC">
        <w:rPr>
          <w:rFonts w:ascii="Arial" w:hAnsi="Arial" w:cs="Arial"/>
          <w:color w:val="000000"/>
        </w:rPr>
        <w:softHyphen/>
        <w:t xml:space="preserve">tional areas </w:t>
      </w:r>
      <w:r w:rsidR="006A742A">
        <w:rPr>
          <w:rFonts w:ascii="Arial" w:hAnsi="Arial" w:cs="Arial"/>
          <w:color w:val="000000"/>
        </w:rPr>
        <w:t xml:space="preserve">(CSA) </w:t>
      </w:r>
      <w:r w:rsidR="00E51CAC" w:rsidRPr="00E51CAC">
        <w:rPr>
          <w:rFonts w:ascii="Arial" w:hAnsi="Arial" w:cs="Arial"/>
          <w:color w:val="000000"/>
        </w:rPr>
        <w:t>(µm</w:t>
      </w:r>
      <w:r w:rsidR="00E51CAC" w:rsidRPr="00E51CAC">
        <w:rPr>
          <w:rFonts w:ascii="Arial" w:hAnsi="Arial" w:cs="Arial"/>
          <w:color w:val="000000"/>
          <w:vertAlign w:val="superscript"/>
        </w:rPr>
        <w:t>2</w:t>
      </w:r>
      <w:r w:rsidR="0025242E">
        <w:rPr>
          <w:rFonts w:ascii="Arial" w:hAnsi="Arial" w:cs="Arial"/>
          <w:color w:val="000000"/>
        </w:rPr>
        <w:t>)</w:t>
      </w:r>
      <w:r w:rsidR="00E84763">
        <w:rPr>
          <w:rFonts w:ascii="Arial" w:hAnsi="Arial" w:cs="Arial"/>
          <w:color w:val="000000"/>
        </w:rPr>
        <w:t xml:space="preserve"> (</w:t>
      </w:r>
      <w:r w:rsidR="005B2173">
        <w:rPr>
          <w:rFonts w:ascii="Arial" w:hAnsi="Arial" w:cs="Arial"/>
          <w:color w:val="000000"/>
        </w:rPr>
        <w:t>Figure 1</w:t>
      </w:r>
      <w:r w:rsidR="00E84763">
        <w:rPr>
          <w:rFonts w:ascii="Arial" w:hAnsi="Arial" w:cs="Arial"/>
          <w:color w:val="000000"/>
        </w:rPr>
        <w:t>A)</w:t>
      </w:r>
      <w:r w:rsidR="0025242E">
        <w:rPr>
          <w:rFonts w:ascii="Arial" w:hAnsi="Arial" w:cs="Arial"/>
          <w:color w:val="000000"/>
        </w:rPr>
        <w:t>. F</w:t>
      </w:r>
      <w:r w:rsidR="00E51CAC" w:rsidRPr="00E51CAC">
        <w:rPr>
          <w:rFonts w:ascii="Arial" w:hAnsi="Arial" w:cs="Arial"/>
          <w:color w:val="000000"/>
        </w:rPr>
        <w:t xml:space="preserve">ast fibre proportions were expressed as a percentage of total fibres. The total number of muscle fibres and capillaries was quantified from </w:t>
      </w:r>
      <w:r w:rsidR="006A742A">
        <w:rPr>
          <w:rFonts w:ascii="Arial" w:hAnsi="Arial" w:cs="Arial"/>
          <w:color w:val="000000"/>
        </w:rPr>
        <w:t>a given</w:t>
      </w:r>
      <w:r w:rsidR="00A82C28">
        <w:rPr>
          <w:rFonts w:ascii="Arial" w:hAnsi="Arial" w:cs="Arial"/>
          <w:color w:val="000000"/>
        </w:rPr>
        <w:t xml:space="preserve"> tissue area</w:t>
      </w:r>
      <w:r w:rsidR="00E51CAC" w:rsidRPr="00E51CAC">
        <w:rPr>
          <w:rFonts w:ascii="Arial" w:hAnsi="Arial" w:cs="Arial"/>
          <w:color w:val="000000"/>
        </w:rPr>
        <w:t xml:space="preserve">.  </w:t>
      </w:r>
      <w:r w:rsidR="00E84763">
        <w:rPr>
          <w:rFonts w:ascii="Arial" w:hAnsi="Arial" w:cs="Arial"/>
          <w:color w:val="000000"/>
        </w:rPr>
        <w:t xml:space="preserve">Within this </w:t>
      </w:r>
      <w:r w:rsidR="006A742A">
        <w:rPr>
          <w:rFonts w:ascii="Arial" w:hAnsi="Arial" w:cs="Arial"/>
          <w:color w:val="000000"/>
        </w:rPr>
        <w:t>area</w:t>
      </w:r>
      <w:r w:rsidR="00E51CAC" w:rsidRPr="00E51CAC">
        <w:rPr>
          <w:rFonts w:ascii="Arial" w:hAnsi="Arial" w:cs="Arial"/>
          <w:color w:val="000000"/>
        </w:rPr>
        <w:t>, capillary density (capillaries per mm</w:t>
      </w:r>
      <w:r w:rsidR="00E51CAC" w:rsidRPr="00E51CAC">
        <w:rPr>
          <w:rFonts w:ascii="Arial" w:hAnsi="Arial" w:cs="Arial"/>
          <w:color w:val="000000"/>
          <w:vertAlign w:val="superscript"/>
        </w:rPr>
        <w:t>2</w:t>
      </w:r>
      <w:r w:rsidR="00E51CAC" w:rsidRPr="00E51CAC">
        <w:rPr>
          <w:rFonts w:ascii="Arial" w:hAnsi="Arial" w:cs="Arial"/>
          <w:color w:val="000000"/>
        </w:rPr>
        <w:t xml:space="preserve">) and capillary: fibre ratio </w:t>
      </w:r>
      <w:r w:rsidR="00E84763">
        <w:rPr>
          <w:rFonts w:ascii="Arial" w:hAnsi="Arial" w:cs="Arial"/>
          <w:color w:val="000000"/>
        </w:rPr>
        <w:t>were derived (Figure 1B)</w:t>
      </w:r>
      <w:r w:rsidR="00E51CAC" w:rsidRPr="00E51CAC">
        <w:rPr>
          <w:rFonts w:ascii="Arial" w:hAnsi="Arial" w:cs="Arial"/>
          <w:color w:val="000000"/>
        </w:rPr>
        <w:t>. Satellite cells (SCs) were identified in separate tissue sections</w:t>
      </w:r>
      <w:r w:rsidR="005B2173">
        <w:rPr>
          <w:rFonts w:ascii="Arial" w:hAnsi="Arial" w:cs="Arial"/>
          <w:color w:val="000000"/>
        </w:rPr>
        <w:t xml:space="preserve"> that were </w:t>
      </w:r>
      <w:r w:rsidR="00857320">
        <w:rPr>
          <w:rFonts w:ascii="Arial" w:hAnsi="Arial" w:cs="Arial"/>
        </w:rPr>
        <w:t>counterstained with haematoxylin to differentiate myonuclei (Figure 1C&amp;D)</w:t>
      </w:r>
      <w:r w:rsidR="00E51CAC" w:rsidRPr="00E51CAC">
        <w:rPr>
          <w:rFonts w:ascii="Arial" w:hAnsi="Arial" w:cs="Arial"/>
        </w:rPr>
        <w:t>. SCs were quantified</w:t>
      </w:r>
      <w:r w:rsidR="006A742A">
        <w:rPr>
          <w:rFonts w:ascii="Arial" w:hAnsi="Arial" w:cs="Arial"/>
        </w:rPr>
        <w:t xml:space="preserve"> as follows: </w:t>
      </w:r>
      <w:r w:rsidR="00E51CAC" w:rsidRPr="00E51CAC">
        <w:rPr>
          <w:rFonts w:ascii="Arial" w:hAnsi="Arial" w:cs="Arial"/>
        </w:rPr>
        <w:t>SC density [cells/mm</w:t>
      </w:r>
      <w:r w:rsidR="00E51CAC" w:rsidRPr="00E51CAC">
        <w:rPr>
          <w:rFonts w:ascii="Arial" w:hAnsi="Arial" w:cs="Arial"/>
          <w:vertAlign w:val="superscript"/>
        </w:rPr>
        <w:t>2</w:t>
      </w:r>
      <w:r w:rsidR="006A742A">
        <w:rPr>
          <w:rFonts w:ascii="Arial" w:hAnsi="Arial" w:cs="Arial"/>
        </w:rPr>
        <w:t>] and SC to fibre ratio</w:t>
      </w:r>
      <w:r w:rsidR="00E51CAC" w:rsidRPr="00E51CAC">
        <w:rPr>
          <w:rFonts w:ascii="Arial" w:hAnsi="Arial" w:cs="Arial"/>
        </w:rPr>
        <w:t xml:space="preserve">.  </w:t>
      </w:r>
      <w:r w:rsidR="00E51CAC" w:rsidRPr="00E51CAC">
        <w:rPr>
          <w:rFonts w:ascii="Arial" w:hAnsi="Arial" w:cs="Arial"/>
          <w:color w:val="000000"/>
        </w:rPr>
        <w:t>Muscle morphology parameters were analy</w:t>
      </w:r>
      <w:r w:rsidR="0025242E">
        <w:rPr>
          <w:rFonts w:ascii="Arial" w:hAnsi="Arial" w:cs="Arial"/>
          <w:color w:val="000000"/>
        </w:rPr>
        <w:t xml:space="preserve">sed in all samples by an </w:t>
      </w:r>
      <w:r w:rsidR="00E51CAC" w:rsidRPr="00E51CAC">
        <w:rPr>
          <w:rFonts w:ascii="Arial" w:hAnsi="Arial" w:cs="Arial"/>
          <w:color w:val="000000"/>
        </w:rPr>
        <w:t>observer</w:t>
      </w:r>
      <w:r w:rsidR="0025242E">
        <w:rPr>
          <w:rFonts w:ascii="Arial" w:hAnsi="Arial" w:cs="Arial"/>
          <w:color w:val="000000"/>
        </w:rPr>
        <w:t xml:space="preserve"> who was blinded to the participants</w:t>
      </w:r>
      <w:r w:rsidR="00B15379">
        <w:rPr>
          <w:rFonts w:ascii="Arial" w:hAnsi="Arial" w:cs="Arial"/>
          <w:color w:val="000000"/>
        </w:rPr>
        <w:t>’</w:t>
      </w:r>
      <w:r w:rsidR="0025242E">
        <w:rPr>
          <w:rFonts w:ascii="Arial" w:hAnsi="Arial" w:cs="Arial"/>
          <w:color w:val="000000"/>
        </w:rPr>
        <w:t xml:space="preserve"> anthropometry, body composition and sarcopenia status</w:t>
      </w:r>
      <w:r w:rsidR="00E51CAC" w:rsidRPr="00E51CAC">
        <w:rPr>
          <w:rFonts w:ascii="Arial" w:hAnsi="Arial" w:cs="Arial"/>
          <w:color w:val="000000"/>
        </w:rPr>
        <w:t>.</w:t>
      </w:r>
      <w:r w:rsidR="00E51CAC" w:rsidRPr="00E51CAC">
        <w:rPr>
          <w:rFonts w:ascii="Arial" w:hAnsi="Arial" w:cs="Arial"/>
        </w:rPr>
        <w:t xml:space="preserve"> </w:t>
      </w:r>
    </w:p>
    <w:p w14:paraId="6D9C8832" w14:textId="77777777" w:rsidR="00E243D2" w:rsidRDefault="00E243D2" w:rsidP="00A82C82">
      <w:pPr>
        <w:spacing w:after="120" w:line="480" w:lineRule="auto"/>
        <w:rPr>
          <w:rFonts w:ascii="Arial" w:hAnsi="Arial" w:cs="Arial"/>
          <w:i/>
        </w:rPr>
      </w:pPr>
    </w:p>
    <w:p w14:paraId="6E295267" w14:textId="77777777" w:rsidR="00E51CAC" w:rsidRPr="00E51CAC" w:rsidRDefault="00E51CAC" w:rsidP="00A82C82">
      <w:pPr>
        <w:spacing w:after="120" w:line="480" w:lineRule="auto"/>
        <w:rPr>
          <w:rFonts w:ascii="Arial" w:hAnsi="Arial" w:cs="Arial"/>
          <w:i/>
        </w:rPr>
      </w:pPr>
      <w:r w:rsidRPr="00E51CAC">
        <w:rPr>
          <w:rFonts w:ascii="Arial" w:hAnsi="Arial" w:cs="Arial"/>
          <w:i/>
        </w:rPr>
        <w:t>Statistical analysis</w:t>
      </w:r>
    </w:p>
    <w:p w14:paraId="1F34386A" w14:textId="7F6A8BAE" w:rsidR="00D339F1" w:rsidRDefault="004C347F" w:rsidP="00A82C82">
      <w:pPr>
        <w:spacing w:after="120" w:line="480" w:lineRule="auto"/>
        <w:rPr>
          <w:rFonts w:ascii="Arial" w:eastAsia="Times New Roman" w:hAnsi="Arial" w:cs="Arial"/>
        </w:rPr>
      </w:pPr>
      <w:r w:rsidRPr="00E243D2">
        <w:rPr>
          <w:rFonts w:ascii="Arial" w:eastAsia="Times New Roman" w:hAnsi="Arial" w:cs="Arial"/>
          <w:b/>
        </w:rPr>
        <w:t>Normality was checked through visual inspection of histograms</w:t>
      </w:r>
      <w:r w:rsidR="00E243D2">
        <w:rPr>
          <w:rFonts w:ascii="Arial" w:eastAsia="Times New Roman" w:hAnsi="Arial" w:cs="Arial"/>
        </w:rPr>
        <w:t>. S</w:t>
      </w:r>
      <w:r w:rsidR="00D41F49" w:rsidRPr="00E51CAC">
        <w:rPr>
          <w:rFonts w:ascii="Arial" w:eastAsia="Times New Roman" w:hAnsi="Arial" w:cs="Arial"/>
        </w:rPr>
        <w:t>kewed distributions were log</w:t>
      </w:r>
      <w:r w:rsidR="00D60974">
        <w:rPr>
          <w:rFonts w:ascii="Arial" w:eastAsia="Times New Roman" w:hAnsi="Arial" w:cs="Arial"/>
        </w:rPr>
        <w:t>-</w:t>
      </w:r>
      <w:r w:rsidR="00D41F49" w:rsidRPr="00E51CAC">
        <w:rPr>
          <w:rFonts w:ascii="Arial" w:eastAsia="Times New Roman" w:hAnsi="Arial" w:cs="Arial"/>
        </w:rPr>
        <w:t>transformed or square</w:t>
      </w:r>
      <w:r w:rsidR="00D60974">
        <w:rPr>
          <w:rFonts w:ascii="Arial" w:eastAsia="Times New Roman" w:hAnsi="Arial" w:cs="Arial"/>
        </w:rPr>
        <w:t>-</w:t>
      </w:r>
      <w:r w:rsidR="00D41F49" w:rsidRPr="00E51CAC">
        <w:rPr>
          <w:rFonts w:ascii="Arial" w:eastAsia="Times New Roman" w:hAnsi="Arial" w:cs="Arial"/>
        </w:rPr>
        <w:t>root transformed (if included zero)</w:t>
      </w:r>
      <w:r w:rsidR="00D41F49">
        <w:rPr>
          <w:rFonts w:ascii="Arial" w:hAnsi="Arial" w:cs="Arial"/>
        </w:rPr>
        <w:t xml:space="preserve">. </w:t>
      </w:r>
      <w:r w:rsidR="00D41F49" w:rsidRPr="00E51CAC">
        <w:rPr>
          <w:rFonts w:ascii="Arial" w:eastAsia="Times New Roman" w:hAnsi="Arial" w:cs="Arial"/>
        </w:rPr>
        <w:t>Body mass index (BMI) was calculated by dividing weight</w:t>
      </w:r>
      <w:r w:rsidR="00D60974">
        <w:rPr>
          <w:rFonts w:ascii="Arial" w:eastAsia="Times New Roman" w:hAnsi="Arial" w:cs="Arial"/>
        </w:rPr>
        <w:t xml:space="preserve"> (kg)</w:t>
      </w:r>
      <w:r w:rsidR="00D41F49" w:rsidRPr="00E51CAC">
        <w:rPr>
          <w:rFonts w:ascii="Arial" w:eastAsia="Times New Roman" w:hAnsi="Arial" w:cs="Arial"/>
        </w:rPr>
        <w:t xml:space="preserve"> by the square of height</w:t>
      </w:r>
      <w:r w:rsidR="00D60974">
        <w:rPr>
          <w:rFonts w:ascii="Arial" w:eastAsia="Times New Roman" w:hAnsi="Arial" w:cs="Arial"/>
        </w:rPr>
        <w:t xml:space="preserve"> (m)</w:t>
      </w:r>
      <w:r w:rsidR="00D41F49" w:rsidRPr="00E51CAC">
        <w:rPr>
          <w:rFonts w:ascii="Arial" w:eastAsia="Times New Roman" w:hAnsi="Arial" w:cs="Arial"/>
        </w:rPr>
        <w:t>.</w:t>
      </w:r>
      <w:r w:rsidR="00D339F1">
        <w:rPr>
          <w:rFonts w:ascii="Arial" w:eastAsia="Times New Roman" w:hAnsi="Arial" w:cs="Arial"/>
        </w:rPr>
        <w:t xml:space="preserve"> </w:t>
      </w:r>
    </w:p>
    <w:p w14:paraId="622C9836" w14:textId="7E6152FE" w:rsidR="00D41F49" w:rsidRPr="00BD7A23" w:rsidRDefault="00D339F1" w:rsidP="00A82C82">
      <w:pPr>
        <w:spacing w:after="120" w:line="480" w:lineRule="auto"/>
        <w:rPr>
          <w:rFonts w:ascii="Arial" w:eastAsia="Times New Roman" w:hAnsi="Arial" w:cs="Arial"/>
        </w:rPr>
      </w:pPr>
      <w:r>
        <w:rPr>
          <w:rFonts w:ascii="Arial" w:hAnsi="Arial" w:cs="Arial"/>
        </w:rPr>
        <w:lastRenderedPageBreak/>
        <w:t>Participant characteristics were described using summary statistics</w:t>
      </w:r>
      <w:r>
        <w:rPr>
          <w:rFonts w:ascii="Arial" w:eastAsia="Times New Roman" w:hAnsi="Arial" w:cs="Arial"/>
        </w:rPr>
        <w:t xml:space="preserve">. </w:t>
      </w:r>
      <w:r w:rsidR="006553A3" w:rsidRPr="00E51CAC">
        <w:rPr>
          <w:rFonts w:ascii="Arial" w:eastAsia="Times New Roman" w:hAnsi="Arial" w:cs="Arial"/>
        </w:rPr>
        <w:t>The associations</w:t>
      </w:r>
      <w:r w:rsidR="006553A3">
        <w:rPr>
          <w:rFonts w:ascii="Arial" w:eastAsia="Times New Roman" w:hAnsi="Arial" w:cs="Arial"/>
        </w:rPr>
        <w:t xml:space="preserve"> between muscle morphology, </w:t>
      </w:r>
      <w:r w:rsidR="006553A3" w:rsidRPr="00E51CAC">
        <w:rPr>
          <w:rFonts w:ascii="Arial" w:eastAsia="Times New Roman" w:hAnsi="Arial" w:cs="Arial"/>
        </w:rPr>
        <w:t>lean mass parameters and bone outcomes were examined using Pearson correlations. Partial correlations (</w:t>
      </w:r>
      <w:r w:rsidR="00E307F7">
        <w:rPr>
          <w:rFonts w:ascii="Arial" w:eastAsia="Times New Roman" w:hAnsi="Arial" w:cs="Arial"/>
        </w:rPr>
        <w:t>adjusting</w:t>
      </w:r>
      <w:r w:rsidR="006553A3" w:rsidRPr="00E51CAC">
        <w:rPr>
          <w:rFonts w:ascii="Arial" w:eastAsia="Times New Roman" w:hAnsi="Arial" w:cs="Arial"/>
        </w:rPr>
        <w:t xml:space="preserve"> for age and height) were examined for relationships with si</w:t>
      </w:r>
      <w:r w:rsidR="006553A3">
        <w:rPr>
          <w:rFonts w:ascii="Arial" w:eastAsia="Times New Roman" w:hAnsi="Arial" w:cs="Arial"/>
        </w:rPr>
        <w:t xml:space="preserve">gnificant </w:t>
      </w:r>
      <w:r w:rsidR="00E307F7">
        <w:rPr>
          <w:rFonts w:ascii="Arial" w:eastAsia="Times New Roman" w:hAnsi="Arial" w:cs="Arial"/>
        </w:rPr>
        <w:t xml:space="preserve">(p≤0.05) </w:t>
      </w:r>
      <w:r w:rsidR="006553A3">
        <w:rPr>
          <w:rFonts w:ascii="Arial" w:eastAsia="Times New Roman" w:hAnsi="Arial" w:cs="Arial"/>
        </w:rPr>
        <w:t xml:space="preserve">Pearson correlations. </w:t>
      </w:r>
      <w:r w:rsidR="00475E22">
        <w:rPr>
          <w:rFonts w:ascii="Arial" w:hAnsi="Arial" w:cs="Arial"/>
        </w:rPr>
        <w:t>The analysis sample consisted of the 99 participants who underwent muscle biops</w:t>
      </w:r>
      <w:r w:rsidR="001478C8">
        <w:rPr>
          <w:rFonts w:ascii="Arial" w:hAnsi="Arial" w:cs="Arial"/>
        </w:rPr>
        <w:t>y</w:t>
      </w:r>
      <w:r w:rsidR="00E307F7">
        <w:rPr>
          <w:rFonts w:ascii="Arial" w:hAnsi="Arial" w:cs="Arial"/>
        </w:rPr>
        <w:t>.</w:t>
      </w:r>
      <w:r w:rsidR="00A82C82">
        <w:rPr>
          <w:rFonts w:ascii="Arial" w:hAnsi="Arial" w:cs="Arial"/>
        </w:rPr>
        <w:t xml:space="preserve"> </w:t>
      </w:r>
      <w:r w:rsidR="00D41F49" w:rsidRPr="00E51CAC">
        <w:rPr>
          <w:rFonts w:ascii="Arial" w:hAnsi="Arial" w:cs="Arial"/>
        </w:rPr>
        <w:t xml:space="preserve">All analyses were </w:t>
      </w:r>
      <w:r w:rsidR="00E307F7">
        <w:rPr>
          <w:rFonts w:ascii="Arial" w:hAnsi="Arial" w:cs="Arial"/>
        </w:rPr>
        <w:t>conducted</w:t>
      </w:r>
      <w:r w:rsidR="00D41F49" w:rsidRPr="00E51CAC">
        <w:rPr>
          <w:rFonts w:ascii="Arial" w:hAnsi="Arial" w:cs="Arial"/>
        </w:rPr>
        <w:t xml:space="preserve"> using Stata release </w:t>
      </w:r>
      <w:r w:rsidR="006553A3">
        <w:rPr>
          <w:rFonts w:ascii="Arial" w:hAnsi="Arial" w:cs="Arial"/>
        </w:rPr>
        <w:t>14</w:t>
      </w:r>
      <w:r w:rsidR="00D41F49" w:rsidRPr="00E51CAC">
        <w:rPr>
          <w:rFonts w:ascii="Arial" w:hAnsi="Arial" w:cs="Arial"/>
        </w:rPr>
        <w:t xml:space="preserve"> </w:t>
      </w:r>
      <w:r w:rsidR="006553A3">
        <w:rPr>
          <w:rStyle w:val="st"/>
          <w:rFonts w:ascii="Arial" w:hAnsi="Arial" w:cs="Arial"/>
        </w:rPr>
        <w:t>(STATA Corp, College Station, Texas, USA)</w:t>
      </w:r>
      <w:r w:rsidR="006553A3" w:rsidRPr="007A0816">
        <w:rPr>
          <w:rStyle w:val="st"/>
          <w:rFonts w:ascii="Arial" w:hAnsi="Arial" w:cs="Arial"/>
        </w:rPr>
        <w:t>.</w:t>
      </w:r>
      <w:r w:rsidR="006553A3">
        <w:rPr>
          <w:rStyle w:val="st"/>
          <w:rFonts w:ascii="Arial" w:hAnsi="Arial" w:cs="Arial"/>
        </w:rPr>
        <w:t xml:space="preserve"> </w:t>
      </w:r>
    </w:p>
    <w:p w14:paraId="4481F4A2" w14:textId="77777777" w:rsidR="00475E22" w:rsidRDefault="00475E22" w:rsidP="00A82C82">
      <w:pPr>
        <w:spacing w:after="120" w:line="480" w:lineRule="auto"/>
        <w:rPr>
          <w:rFonts w:ascii="Arial" w:eastAsia="Times New Roman" w:hAnsi="Arial" w:cs="Arial"/>
          <w:b/>
          <w:bCs/>
        </w:rPr>
      </w:pPr>
    </w:p>
    <w:p w14:paraId="27DC44AE" w14:textId="77777777" w:rsidR="005B2173" w:rsidRDefault="005B2173" w:rsidP="00A82C82">
      <w:pPr>
        <w:spacing w:after="120" w:line="480" w:lineRule="auto"/>
        <w:rPr>
          <w:rFonts w:ascii="Arial" w:eastAsia="Times New Roman" w:hAnsi="Arial" w:cs="Arial"/>
          <w:b/>
          <w:bCs/>
        </w:rPr>
      </w:pPr>
    </w:p>
    <w:p w14:paraId="48439164" w14:textId="77777777" w:rsidR="005B2173" w:rsidRDefault="005B2173" w:rsidP="00A82C82">
      <w:pPr>
        <w:spacing w:after="120" w:line="480" w:lineRule="auto"/>
        <w:rPr>
          <w:rFonts w:ascii="Arial" w:eastAsia="Times New Roman" w:hAnsi="Arial" w:cs="Arial"/>
          <w:b/>
          <w:bCs/>
        </w:rPr>
      </w:pPr>
    </w:p>
    <w:p w14:paraId="632D7C6C" w14:textId="77777777" w:rsidR="005B2173" w:rsidRDefault="005B2173" w:rsidP="00A82C82">
      <w:pPr>
        <w:spacing w:after="120" w:line="480" w:lineRule="auto"/>
        <w:rPr>
          <w:rFonts w:ascii="Arial" w:eastAsia="Times New Roman" w:hAnsi="Arial" w:cs="Arial"/>
          <w:b/>
          <w:bCs/>
        </w:rPr>
      </w:pPr>
    </w:p>
    <w:p w14:paraId="630B25EE" w14:textId="77777777" w:rsidR="005B2173" w:rsidRDefault="005B2173" w:rsidP="00A82C82">
      <w:pPr>
        <w:spacing w:after="120" w:line="480" w:lineRule="auto"/>
        <w:rPr>
          <w:rFonts w:ascii="Arial" w:eastAsia="Times New Roman" w:hAnsi="Arial" w:cs="Arial"/>
          <w:b/>
          <w:bCs/>
        </w:rPr>
      </w:pPr>
    </w:p>
    <w:p w14:paraId="3DBB0E7A" w14:textId="77777777" w:rsidR="005B2173" w:rsidRDefault="005B2173" w:rsidP="00A82C82">
      <w:pPr>
        <w:spacing w:after="120" w:line="480" w:lineRule="auto"/>
        <w:rPr>
          <w:rFonts w:ascii="Arial" w:eastAsia="Times New Roman" w:hAnsi="Arial" w:cs="Arial"/>
          <w:b/>
          <w:bCs/>
        </w:rPr>
      </w:pPr>
    </w:p>
    <w:p w14:paraId="4C273131" w14:textId="77777777" w:rsidR="005B2173" w:rsidRDefault="005B2173" w:rsidP="00A82C82">
      <w:pPr>
        <w:spacing w:after="120" w:line="480" w:lineRule="auto"/>
        <w:rPr>
          <w:rFonts w:ascii="Arial" w:eastAsia="Times New Roman" w:hAnsi="Arial" w:cs="Arial"/>
          <w:b/>
          <w:bCs/>
        </w:rPr>
      </w:pPr>
    </w:p>
    <w:p w14:paraId="1696FA99" w14:textId="77777777" w:rsidR="005B2173" w:rsidRDefault="005B2173" w:rsidP="00A82C82">
      <w:pPr>
        <w:spacing w:after="120" w:line="480" w:lineRule="auto"/>
        <w:rPr>
          <w:rFonts w:ascii="Arial" w:eastAsia="Times New Roman" w:hAnsi="Arial" w:cs="Arial"/>
          <w:b/>
          <w:bCs/>
        </w:rPr>
      </w:pPr>
    </w:p>
    <w:p w14:paraId="0616CBD1" w14:textId="77777777" w:rsidR="00336052" w:rsidRDefault="00336052" w:rsidP="00A82C82">
      <w:pPr>
        <w:spacing w:after="120" w:line="480" w:lineRule="auto"/>
        <w:rPr>
          <w:rFonts w:ascii="Arial" w:eastAsia="Times New Roman" w:hAnsi="Arial" w:cs="Arial"/>
          <w:b/>
          <w:bCs/>
        </w:rPr>
      </w:pPr>
    </w:p>
    <w:p w14:paraId="3395D064" w14:textId="77777777" w:rsidR="00336052" w:rsidRDefault="00336052" w:rsidP="00A82C82">
      <w:pPr>
        <w:spacing w:after="120" w:line="480" w:lineRule="auto"/>
        <w:rPr>
          <w:rFonts w:ascii="Arial" w:eastAsia="Times New Roman" w:hAnsi="Arial" w:cs="Arial"/>
          <w:b/>
          <w:bCs/>
        </w:rPr>
      </w:pPr>
    </w:p>
    <w:p w14:paraId="6498B2B9" w14:textId="77777777" w:rsidR="00F549FF" w:rsidRPr="006C0AF6" w:rsidRDefault="00F549FF" w:rsidP="00A82C82">
      <w:pPr>
        <w:spacing w:after="120" w:line="480" w:lineRule="auto"/>
        <w:rPr>
          <w:rFonts w:ascii="Arial" w:eastAsia="Times New Roman" w:hAnsi="Arial" w:cs="Arial"/>
          <w:b/>
          <w:bCs/>
        </w:rPr>
      </w:pPr>
      <w:r w:rsidRPr="006C0AF6">
        <w:rPr>
          <w:rFonts w:ascii="Arial" w:eastAsia="Times New Roman" w:hAnsi="Arial" w:cs="Arial"/>
          <w:b/>
          <w:bCs/>
        </w:rPr>
        <w:lastRenderedPageBreak/>
        <w:t>Results</w:t>
      </w:r>
    </w:p>
    <w:p w14:paraId="510D5E50" w14:textId="77777777" w:rsidR="0098256F" w:rsidRPr="00E51CAC" w:rsidRDefault="0098256F" w:rsidP="00E51CAC">
      <w:pPr>
        <w:spacing w:line="480" w:lineRule="auto"/>
        <w:rPr>
          <w:rFonts w:ascii="Arial" w:eastAsia="Times New Roman" w:hAnsi="Arial" w:cs="Arial"/>
          <w:bCs/>
          <w:i/>
        </w:rPr>
      </w:pPr>
      <w:r w:rsidRPr="00E51CAC">
        <w:rPr>
          <w:rFonts w:ascii="Arial" w:eastAsia="Times New Roman" w:hAnsi="Arial" w:cs="Arial"/>
          <w:bCs/>
          <w:i/>
        </w:rPr>
        <w:t>Participant characteristics</w:t>
      </w:r>
    </w:p>
    <w:p w14:paraId="08E80D9D" w14:textId="76B9E81C" w:rsidR="00F549FF" w:rsidRPr="004511D4" w:rsidRDefault="00F549FF" w:rsidP="003A3112">
      <w:pPr>
        <w:autoSpaceDE w:val="0"/>
        <w:autoSpaceDN w:val="0"/>
        <w:adjustRightInd w:val="0"/>
        <w:spacing w:after="120" w:line="480" w:lineRule="auto"/>
        <w:rPr>
          <w:rFonts w:ascii="Arial" w:hAnsi="Arial" w:cs="Arial"/>
          <w:lang w:val="en-US" w:eastAsia="en-US"/>
        </w:rPr>
      </w:pPr>
      <w:r w:rsidRPr="004511D4">
        <w:rPr>
          <w:rFonts w:ascii="Arial" w:eastAsia="Times New Roman" w:hAnsi="Arial" w:cs="Arial"/>
        </w:rPr>
        <w:t xml:space="preserve">Participant characteristics </w:t>
      </w:r>
      <w:r w:rsidR="00E307F7">
        <w:rPr>
          <w:rFonts w:ascii="Arial" w:hAnsi="Arial" w:cs="Arial"/>
          <w:lang w:val="en-US" w:eastAsia="en-US"/>
        </w:rPr>
        <w:t>as well as</w:t>
      </w:r>
      <w:r w:rsidR="00E307F7" w:rsidRPr="004511D4">
        <w:rPr>
          <w:rFonts w:ascii="Arial" w:hAnsi="Arial" w:cs="Arial"/>
          <w:lang w:val="en-US" w:eastAsia="en-US"/>
        </w:rPr>
        <w:t xml:space="preserve"> statistics for</w:t>
      </w:r>
      <w:r w:rsidR="00E307F7">
        <w:rPr>
          <w:rFonts w:ascii="Arial" w:hAnsi="Arial" w:cs="Arial"/>
          <w:lang w:val="en-US" w:eastAsia="en-US"/>
        </w:rPr>
        <w:t xml:space="preserve"> the bone parameters and </w:t>
      </w:r>
      <w:r w:rsidR="00E307F7" w:rsidRPr="004511D4">
        <w:rPr>
          <w:rFonts w:ascii="Arial" w:hAnsi="Arial" w:cs="Arial"/>
          <w:lang w:val="en-US" w:eastAsia="en-US"/>
        </w:rPr>
        <w:t xml:space="preserve">fibre morphology </w:t>
      </w:r>
      <w:r w:rsidR="00E307F7" w:rsidRPr="004511D4">
        <w:rPr>
          <w:rFonts w:ascii="Arial" w:eastAsia="Times New Roman" w:hAnsi="Arial" w:cs="Arial"/>
        </w:rPr>
        <w:t>of the 99 H</w:t>
      </w:r>
      <w:r w:rsidR="00E307F7">
        <w:rPr>
          <w:rFonts w:ascii="Arial" w:eastAsia="Times New Roman" w:hAnsi="Arial" w:cs="Arial"/>
        </w:rPr>
        <w:t>SS men</w:t>
      </w:r>
      <w:r w:rsidR="00E307F7">
        <w:rPr>
          <w:rFonts w:ascii="Arial" w:hAnsi="Arial" w:cs="Arial"/>
          <w:lang w:val="en-US" w:eastAsia="en-US"/>
        </w:rPr>
        <w:t xml:space="preserve"> are presented in Table 1</w:t>
      </w:r>
      <w:r w:rsidRPr="004511D4">
        <w:rPr>
          <w:rFonts w:ascii="Arial" w:eastAsia="Times New Roman" w:hAnsi="Arial" w:cs="Arial"/>
        </w:rPr>
        <w:t xml:space="preserve">. Mean (SD) age </w:t>
      </w:r>
      <w:r w:rsidR="004511D4" w:rsidRPr="004511D4">
        <w:rPr>
          <w:rFonts w:ascii="Arial" w:eastAsia="Times New Roman" w:hAnsi="Arial" w:cs="Arial"/>
        </w:rPr>
        <w:t xml:space="preserve">was 72.4 (2.4) years. </w:t>
      </w:r>
      <w:r w:rsidRPr="004511D4">
        <w:rPr>
          <w:rFonts w:ascii="Arial" w:eastAsia="Times New Roman" w:hAnsi="Arial" w:cs="Arial"/>
        </w:rPr>
        <w:t xml:space="preserve">The participants had mean </w:t>
      </w:r>
      <w:r w:rsidR="00475E22">
        <w:rPr>
          <w:rFonts w:ascii="Arial" w:eastAsia="Times New Roman" w:hAnsi="Arial" w:cs="Arial"/>
        </w:rPr>
        <w:t xml:space="preserve">weight, </w:t>
      </w:r>
      <w:r w:rsidRPr="004511D4">
        <w:rPr>
          <w:rFonts w:ascii="Arial" w:eastAsia="Times New Roman" w:hAnsi="Arial" w:cs="Arial"/>
        </w:rPr>
        <w:t xml:space="preserve">BMI, total </w:t>
      </w:r>
      <w:r w:rsidR="0098256F" w:rsidRPr="004511D4">
        <w:rPr>
          <w:rFonts w:ascii="Arial" w:eastAsia="Times New Roman" w:hAnsi="Arial" w:cs="Arial"/>
        </w:rPr>
        <w:t xml:space="preserve">lean </w:t>
      </w:r>
      <w:r w:rsidR="00EE3276" w:rsidRPr="004511D4">
        <w:rPr>
          <w:rFonts w:ascii="Arial" w:eastAsia="Times New Roman" w:hAnsi="Arial" w:cs="Arial"/>
        </w:rPr>
        <w:t xml:space="preserve">mass </w:t>
      </w:r>
      <w:r w:rsidRPr="004511D4">
        <w:rPr>
          <w:rFonts w:ascii="Arial" w:eastAsia="Times New Roman" w:hAnsi="Arial" w:cs="Arial"/>
        </w:rPr>
        <w:t xml:space="preserve">and </w:t>
      </w:r>
      <w:r w:rsidR="00475E22">
        <w:rPr>
          <w:rFonts w:ascii="Arial" w:eastAsia="Times New Roman" w:hAnsi="Arial" w:cs="Arial"/>
        </w:rPr>
        <w:t>aLM</w:t>
      </w:r>
      <w:r w:rsidRPr="004511D4">
        <w:rPr>
          <w:rFonts w:ascii="Arial" w:eastAsia="Times New Roman" w:hAnsi="Arial" w:cs="Arial"/>
        </w:rPr>
        <w:t xml:space="preserve"> values of </w:t>
      </w:r>
      <w:r w:rsidR="00475E22">
        <w:rPr>
          <w:rFonts w:ascii="Arial" w:eastAsia="Times New Roman" w:hAnsi="Arial" w:cs="Arial"/>
        </w:rPr>
        <w:t>82.7</w:t>
      </w:r>
      <w:r w:rsidR="00475E22" w:rsidRPr="004511D4">
        <w:rPr>
          <w:rFonts w:ascii="Arial" w:eastAsia="Times New Roman" w:hAnsi="Arial" w:cs="Arial"/>
        </w:rPr>
        <w:t xml:space="preserve"> (12.6)</w:t>
      </w:r>
      <w:r w:rsidR="00475E22">
        <w:rPr>
          <w:rFonts w:ascii="Arial" w:eastAsia="Times New Roman" w:hAnsi="Arial" w:cs="Arial"/>
        </w:rPr>
        <w:t xml:space="preserve"> kg </w:t>
      </w:r>
      <w:r w:rsidRPr="004511D4">
        <w:rPr>
          <w:rFonts w:ascii="Arial" w:eastAsia="Times New Roman" w:hAnsi="Arial" w:cs="Arial"/>
        </w:rPr>
        <w:t>27.2 (3.6) kg/m</w:t>
      </w:r>
      <w:r w:rsidRPr="004511D4">
        <w:rPr>
          <w:rFonts w:ascii="Arial" w:eastAsia="Times New Roman" w:hAnsi="Arial" w:cs="Arial"/>
          <w:vertAlign w:val="superscript"/>
        </w:rPr>
        <w:t>2</w:t>
      </w:r>
      <w:r w:rsidRPr="004511D4">
        <w:rPr>
          <w:rFonts w:ascii="Arial" w:eastAsia="Times New Roman" w:hAnsi="Arial" w:cs="Arial"/>
        </w:rPr>
        <w:t>, 56.4 (6.5) kg and 24.1 (3.1</w:t>
      </w:r>
      <w:r w:rsidR="0098256F" w:rsidRPr="004511D4">
        <w:rPr>
          <w:rFonts w:ascii="Arial" w:eastAsia="Times New Roman" w:hAnsi="Arial" w:cs="Arial"/>
        </w:rPr>
        <w:t xml:space="preserve">) kg </w:t>
      </w:r>
      <w:r w:rsidR="00A82C82" w:rsidRPr="004511D4">
        <w:rPr>
          <w:rFonts w:ascii="Arial" w:eastAsia="Times New Roman" w:hAnsi="Arial" w:cs="Arial"/>
        </w:rPr>
        <w:t>respectively</w:t>
      </w:r>
      <w:r w:rsidR="0098256F" w:rsidRPr="004511D4">
        <w:rPr>
          <w:rFonts w:ascii="Arial" w:eastAsia="Times New Roman" w:hAnsi="Arial" w:cs="Arial"/>
        </w:rPr>
        <w:t>.</w:t>
      </w:r>
      <w:r w:rsidR="004511D4">
        <w:rPr>
          <w:rFonts w:ascii="Arial" w:eastAsia="Times New Roman" w:hAnsi="Arial" w:cs="Arial"/>
        </w:rPr>
        <w:t xml:space="preserve"> </w:t>
      </w:r>
    </w:p>
    <w:p w14:paraId="5C5FE6DD" w14:textId="67E4F48A" w:rsidR="0098256F" w:rsidRPr="00E51CAC" w:rsidRDefault="007929F5" w:rsidP="003A3112">
      <w:pPr>
        <w:spacing w:after="120" w:line="480" w:lineRule="auto"/>
        <w:rPr>
          <w:rFonts w:ascii="Arial" w:eastAsia="Times New Roman" w:hAnsi="Arial" w:cs="Arial"/>
          <w:i/>
        </w:rPr>
      </w:pPr>
      <w:r>
        <w:rPr>
          <w:rFonts w:ascii="Arial" w:eastAsia="Times New Roman" w:hAnsi="Arial" w:cs="Arial"/>
          <w:i/>
        </w:rPr>
        <w:t>Relationships</w:t>
      </w:r>
      <w:r w:rsidR="0098256F" w:rsidRPr="00E51CAC">
        <w:rPr>
          <w:rFonts w:ascii="Arial" w:eastAsia="Times New Roman" w:hAnsi="Arial" w:cs="Arial"/>
          <w:i/>
        </w:rPr>
        <w:t xml:space="preserve"> between lean mass measures and bone outcomes</w:t>
      </w:r>
    </w:p>
    <w:p w14:paraId="66288154" w14:textId="7E85728E" w:rsidR="00DE3EAD" w:rsidRDefault="005630DB" w:rsidP="003A3112">
      <w:pPr>
        <w:spacing w:after="120" w:line="480" w:lineRule="auto"/>
        <w:rPr>
          <w:rFonts w:ascii="Arial" w:eastAsia="Times New Roman" w:hAnsi="Arial" w:cs="Arial"/>
        </w:rPr>
      </w:pPr>
      <w:r w:rsidRPr="00E51CAC">
        <w:rPr>
          <w:rFonts w:ascii="Arial" w:eastAsia="Times New Roman" w:hAnsi="Arial" w:cs="Arial"/>
        </w:rPr>
        <w:t xml:space="preserve">Total lean and </w:t>
      </w:r>
      <w:r w:rsidR="00416001">
        <w:rPr>
          <w:rFonts w:ascii="Arial" w:eastAsia="Times New Roman" w:hAnsi="Arial" w:cs="Arial"/>
        </w:rPr>
        <w:t>a</w:t>
      </w:r>
      <w:r>
        <w:rPr>
          <w:rFonts w:ascii="Arial" w:eastAsia="Times New Roman" w:hAnsi="Arial" w:cs="Arial"/>
        </w:rPr>
        <w:t>LM</w:t>
      </w:r>
      <w:r w:rsidRPr="00E51CAC">
        <w:rPr>
          <w:rFonts w:ascii="Arial" w:eastAsia="Times New Roman" w:hAnsi="Arial" w:cs="Arial"/>
        </w:rPr>
        <w:t xml:space="preserve"> were strongly associated (p&lt;0.01) with </w:t>
      </w:r>
      <w:r w:rsidR="00175DC5">
        <w:rPr>
          <w:rFonts w:ascii="Arial" w:eastAsia="Times New Roman" w:hAnsi="Arial" w:cs="Arial"/>
        </w:rPr>
        <w:t>area, BMC and BMD</w:t>
      </w:r>
      <w:r w:rsidR="00175DC5" w:rsidRPr="00E51CAC">
        <w:rPr>
          <w:rFonts w:ascii="Arial" w:eastAsia="Times New Roman" w:hAnsi="Arial" w:cs="Arial"/>
        </w:rPr>
        <w:t xml:space="preserve"> </w:t>
      </w:r>
      <w:r w:rsidR="00175DC5">
        <w:rPr>
          <w:rFonts w:ascii="Arial" w:eastAsia="Times New Roman" w:hAnsi="Arial" w:cs="Arial"/>
        </w:rPr>
        <w:t xml:space="preserve">at the </w:t>
      </w:r>
      <w:r>
        <w:rPr>
          <w:rFonts w:ascii="Arial" w:eastAsia="Times New Roman" w:hAnsi="Arial" w:cs="Arial"/>
        </w:rPr>
        <w:t>whole body, lumba</w:t>
      </w:r>
      <w:r w:rsidR="00175DC5">
        <w:rPr>
          <w:rFonts w:ascii="Arial" w:eastAsia="Times New Roman" w:hAnsi="Arial" w:cs="Arial"/>
        </w:rPr>
        <w:t xml:space="preserve">r spine and femoral neck </w:t>
      </w:r>
      <w:r w:rsidR="00E307F7">
        <w:rPr>
          <w:rFonts w:ascii="Arial" w:eastAsia="Times New Roman" w:hAnsi="Arial" w:cs="Arial"/>
        </w:rPr>
        <w:t>in unadjusted analyse</w:t>
      </w:r>
      <w:r w:rsidRPr="00E51CAC">
        <w:rPr>
          <w:rFonts w:ascii="Arial" w:eastAsia="Times New Roman" w:hAnsi="Arial" w:cs="Arial"/>
        </w:rPr>
        <w:t>s</w:t>
      </w:r>
      <w:r w:rsidR="006F3F48">
        <w:rPr>
          <w:rFonts w:ascii="Arial" w:eastAsia="Times New Roman" w:hAnsi="Arial" w:cs="Arial"/>
        </w:rPr>
        <w:t xml:space="preserve"> (T</w:t>
      </w:r>
      <w:r w:rsidR="00416001">
        <w:rPr>
          <w:rFonts w:ascii="Arial" w:eastAsia="Times New Roman" w:hAnsi="Arial" w:cs="Arial"/>
        </w:rPr>
        <w:t xml:space="preserve">able </w:t>
      </w:r>
      <w:r w:rsidR="00C76D41">
        <w:rPr>
          <w:rFonts w:ascii="Arial" w:eastAsia="Times New Roman" w:hAnsi="Arial" w:cs="Arial"/>
        </w:rPr>
        <w:t>2</w:t>
      </w:r>
      <w:r w:rsidR="00416001">
        <w:rPr>
          <w:rFonts w:ascii="Arial" w:eastAsia="Times New Roman" w:hAnsi="Arial" w:cs="Arial"/>
        </w:rPr>
        <w:t>). U</w:t>
      </w:r>
      <w:r w:rsidR="00683F2F" w:rsidRPr="00E51CAC">
        <w:rPr>
          <w:rFonts w:ascii="Arial" w:eastAsia="Times New Roman" w:hAnsi="Arial" w:cs="Arial"/>
        </w:rPr>
        <w:t>nadjusted associations between lean mass</w:t>
      </w:r>
      <w:r w:rsidR="007929F5">
        <w:rPr>
          <w:rFonts w:ascii="Arial" w:eastAsia="Times New Roman" w:hAnsi="Arial" w:cs="Arial"/>
        </w:rPr>
        <w:t xml:space="preserve"> </w:t>
      </w:r>
      <w:r w:rsidR="00475E22">
        <w:rPr>
          <w:rFonts w:ascii="Arial" w:eastAsia="Times New Roman" w:hAnsi="Arial" w:cs="Arial"/>
        </w:rPr>
        <w:t>and</w:t>
      </w:r>
      <w:r w:rsidR="007929F5">
        <w:rPr>
          <w:rFonts w:ascii="Arial" w:eastAsia="Times New Roman" w:hAnsi="Arial" w:cs="Arial"/>
        </w:rPr>
        <w:t xml:space="preserve"> </w:t>
      </w:r>
      <w:r w:rsidR="000C4080">
        <w:rPr>
          <w:rFonts w:ascii="Arial" w:eastAsia="Times New Roman" w:hAnsi="Arial" w:cs="Arial"/>
        </w:rPr>
        <w:t>a</w:t>
      </w:r>
      <w:r w:rsidR="007929F5">
        <w:rPr>
          <w:rFonts w:ascii="Arial" w:eastAsia="Times New Roman" w:hAnsi="Arial" w:cs="Arial"/>
        </w:rPr>
        <w:t>LM,</w:t>
      </w:r>
      <w:r w:rsidR="00475E22">
        <w:rPr>
          <w:rFonts w:ascii="Arial" w:eastAsia="Times New Roman" w:hAnsi="Arial" w:cs="Arial"/>
        </w:rPr>
        <w:t xml:space="preserve"> in relation to </w:t>
      </w:r>
      <w:r w:rsidR="007929F5">
        <w:rPr>
          <w:rFonts w:ascii="Arial" w:eastAsia="Times New Roman" w:hAnsi="Arial" w:cs="Arial"/>
        </w:rPr>
        <w:t>femoral neck</w:t>
      </w:r>
      <w:r>
        <w:rPr>
          <w:rFonts w:ascii="Arial" w:eastAsia="Times New Roman" w:hAnsi="Arial" w:cs="Arial"/>
        </w:rPr>
        <w:t xml:space="preserve"> BMC and BMD</w:t>
      </w:r>
      <w:r w:rsidR="007929F5">
        <w:rPr>
          <w:rFonts w:ascii="Arial" w:eastAsia="Times New Roman" w:hAnsi="Arial" w:cs="Arial"/>
        </w:rPr>
        <w:t xml:space="preserve"> are presented in Figure 2</w:t>
      </w:r>
      <w:r w:rsidR="00683F2F" w:rsidRPr="00E51CAC">
        <w:rPr>
          <w:rFonts w:ascii="Arial" w:eastAsia="Times New Roman" w:hAnsi="Arial" w:cs="Arial"/>
        </w:rPr>
        <w:t>.</w:t>
      </w:r>
      <w:r>
        <w:rPr>
          <w:rFonts w:ascii="Arial" w:eastAsia="Times New Roman" w:hAnsi="Arial" w:cs="Arial"/>
        </w:rPr>
        <w:t xml:space="preserve"> </w:t>
      </w:r>
      <w:r w:rsidR="00DE3EAD" w:rsidRPr="00E51CAC">
        <w:rPr>
          <w:rFonts w:ascii="Arial" w:eastAsia="Times New Roman" w:hAnsi="Arial" w:cs="Arial"/>
        </w:rPr>
        <w:t>Afte</w:t>
      </w:r>
      <w:r>
        <w:rPr>
          <w:rFonts w:ascii="Arial" w:eastAsia="Times New Roman" w:hAnsi="Arial" w:cs="Arial"/>
        </w:rPr>
        <w:t>r adjustment for age and height,</w:t>
      </w:r>
      <w:r w:rsidR="00DE3EAD" w:rsidRPr="00E51CAC">
        <w:rPr>
          <w:rFonts w:ascii="Arial" w:eastAsia="Times New Roman" w:hAnsi="Arial" w:cs="Arial"/>
        </w:rPr>
        <w:t xml:space="preserve"> </w:t>
      </w:r>
      <w:r w:rsidR="00242430">
        <w:rPr>
          <w:rFonts w:ascii="Arial" w:eastAsia="Times New Roman" w:hAnsi="Arial" w:cs="Arial"/>
        </w:rPr>
        <w:t>a</w:t>
      </w:r>
      <w:r w:rsidR="006F3F48">
        <w:rPr>
          <w:rFonts w:ascii="Arial" w:eastAsia="Times New Roman" w:hAnsi="Arial" w:cs="Arial"/>
        </w:rPr>
        <w:t>LM</w:t>
      </w:r>
      <w:r w:rsidR="00242430" w:rsidRPr="00242430">
        <w:rPr>
          <w:rFonts w:ascii="Arial" w:eastAsia="Times New Roman" w:hAnsi="Arial" w:cs="Arial"/>
        </w:rPr>
        <w:t xml:space="preserve"> was not associated </w:t>
      </w:r>
      <w:r w:rsidR="00242430">
        <w:rPr>
          <w:rFonts w:ascii="Arial" w:eastAsia="Times New Roman" w:hAnsi="Arial" w:cs="Arial"/>
        </w:rPr>
        <w:t>with lumb</w:t>
      </w:r>
      <w:r w:rsidR="002B2470">
        <w:rPr>
          <w:rFonts w:ascii="Arial" w:eastAsia="Times New Roman" w:hAnsi="Arial" w:cs="Arial"/>
        </w:rPr>
        <w:t>ar</w:t>
      </w:r>
      <w:r w:rsidR="00242430">
        <w:rPr>
          <w:rFonts w:ascii="Arial" w:eastAsia="Times New Roman" w:hAnsi="Arial" w:cs="Arial"/>
        </w:rPr>
        <w:t xml:space="preserve"> spine area or</w:t>
      </w:r>
      <w:r w:rsidR="00242430" w:rsidRPr="00242430">
        <w:rPr>
          <w:rFonts w:ascii="Arial" w:eastAsia="Times New Roman" w:hAnsi="Arial" w:cs="Arial"/>
        </w:rPr>
        <w:t xml:space="preserve"> BMC</w:t>
      </w:r>
      <w:r w:rsidR="00242430">
        <w:rPr>
          <w:rFonts w:ascii="Arial" w:eastAsia="Times New Roman" w:hAnsi="Arial" w:cs="Arial"/>
        </w:rPr>
        <w:t>,</w:t>
      </w:r>
      <w:r w:rsidR="00242430" w:rsidRPr="00242430">
        <w:rPr>
          <w:rFonts w:ascii="Arial" w:eastAsia="Times New Roman" w:hAnsi="Arial" w:cs="Arial"/>
        </w:rPr>
        <w:t xml:space="preserve"> </w:t>
      </w:r>
      <w:r w:rsidR="00242430">
        <w:rPr>
          <w:rFonts w:ascii="Arial" w:eastAsia="Times New Roman" w:hAnsi="Arial" w:cs="Arial"/>
        </w:rPr>
        <w:t>or</w:t>
      </w:r>
      <w:r w:rsidR="00242430" w:rsidRPr="00242430">
        <w:rPr>
          <w:rFonts w:ascii="Arial" w:eastAsia="Times New Roman" w:hAnsi="Arial" w:cs="Arial"/>
        </w:rPr>
        <w:t xml:space="preserve"> femoral neck area; lean mass was not associated with lumb</w:t>
      </w:r>
      <w:r w:rsidR="002B2470">
        <w:rPr>
          <w:rFonts w:ascii="Arial" w:eastAsia="Times New Roman" w:hAnsi="Arial" w:cs="Arial"/>
        </w:rPr>
        <w:t>ar</w:t>
      </w:r>
      <w:r w:rsidR="00242430" w:rsidRPr="00242430">
        <w:rPr>
          <w:rFonts w:ascii="Arial" w:eastAsia="Times New Roman" w:hAnsi="Arial" w:cs="Arial"/>
        </w:rPr>
        <w:t xml:space="preserve"> spine area; but the other associations remained significant</w:t>
      </w:r>
      <w:r w:rsidR="00EE2F15">
        <w:rPr>
          <w:rFonts w:ascii="Arial" w:eastAsia="Times New Roman" w:hAnsi="Arial" w:cs="Arial"/>
        </w:rPr>
        <w:t xml:space="preserve"> </w:t>
      </w:r>
      <w:r w:rsidR="00E307F7">
        <w:rPr>
          <w:rFonts w:ascii="Arial" w:eastAsia="Times New Roman" w:hAnsi="Arial" w:cs="Arial"/>
        </w:rPr>
        <w:t xml:space="preserve">(p&lt;0.05) </w:t>
      </w:r>
      <w:r>
        <w:rPr>
          <w:rFonts w:ascii="Arial" w:eastAsia="Times New Roman" w:hAnsi="Arial" w:cs="Arial"/>
        </w:rPr>
        <w:t>(</w:t>
      </w:r>
      <w:r w:rsidR="006F3F48">
        <w:rPr>
          <w:rFonts w:ascii="Arial" w:eastAsia="Times New Roman" w:hAnsi="Arial" w:cs="Arial"/>
        </w:rPr>
        <w:t xml:space="preserve">Table </w:t>
      </w:r>
      <w:r w:rsidR="00C76D41">
        <w:rPr>
          <w:rFonts w:ascii="Arial" w:eastAsia="Times New Roman" w:hAnsi="Arial" w:cs="Arial"/>
        </w:rPr>
        <w:t>3</w:t>
      </w:r>
      <w:r>
        <w:rPr>
          <w:rFonts w:ascii="Arial" w:eastAsia="Times New Roman" w:hAnsi="Arial" w:cs="Arial"/>
        </w:rPr>
        <w:t>)</w:t>
      </w:r>
      <w:r w:rsidR="00DE3EAD" w:rsidRPr="00E51CAC">
        <w:rPr>
          <w:rFonts w:ascii="Arial" w:eastAsia="Times New Roman" w:hAnsi="Arial" w:cs="Arial"/>
        </w:rPr>
        <w:t>.</w:t>
      </w:r>
    </w:p>
    <w:p w14:paraId="16F10300" w14:textId="08BA9934" w:rsidR="00F549FF" w:rsidRPr="00E51CAC" w:rsidRDefault="007929F5" w:rsidP="003A3112">
      <w:pPr>
        <w:spacing w:after="120" w:line="480" w:lineRule="auto"/>
        <w:rPr>
          <w:rFonts w:ascii="Arial" w:eastAsia="Times New Roman" w:hAnsi="Arial" w:cs="Arial"/>
          <w:i/>
        </w:rPr>
      </w:pPr>
      <w:r>
        <w:rPr>
          <w:rFonts w:ascii="Arial" w:eastAsia="Times New Roman" w:hAnsi="Arial" w:cs="Arial"/>
          <w:i/>
        </w:rPr>
        <w:t>Relationships</w:t>
      </w:r>
      <w:r w:rsidR="00DE3EAD" w:rsidRPr="00E51CAC">
        <w:rPr>
          <w:rFonts w:ascii="Arial" w:eastAsia="Times New Roman" w:hAnsi="Arial" w:cs="Arial"/>
          <w:i/>
        </w:rPr>
        <w:t xml:space="preserve"> between muscle morphology parameters and bone outcomes </w:t>
      </w:r>
    </w:p>
    <w:p w14:paraId="72F45965" w14:textId="61650D7C" w:rsidR="00A24A5B" w:rsidRDefault="00B41CC3" w:rsidP="00450C22">
      <w:pPr>
        <w:spacing w:line="480" w:lineRule="auto"/>
        <w:rPr>
          <w:rFonts w:ascii="Arial" w:eastAsia="Times New Roman" w:hAnsi="Arial" w:cs="Arial"/>
        </w:rPr>
      </w:pPr>
      <w:r w:rsidRPr="00E51CAC">
        <w:rPr>
          <w:rFonts w:ascii="Arial" w:eastAsia="Times New Roman" w:hAnsi="Arial" w:cs="Arial"/>
        </w:rPr>
        <w:t>S</w:t>
      </w:r>
      <w:r w:rsidR="00EA66F6" w:rsidRPr="00E51CAC">
        <w:rPr>
          <w:rFonts w:ascii="Arial" w:eastAsia="Times New Roman" w:hAnsi="Arial" w:cs="Arial"/>
        </w:rPr>
        <w:t xml:space="preserve">low fibre </w:t>
      </w:r>
      <w:r w:rsidRPr="00E51CAC">
        <w:rPr>
          <w:rFonts w:ascii="Arial" w:eastAsia="Times New Roman" w:hAnsi="Arial" w:cs="Arial"/>
        </w:rPr>
        <w:t xml:space="preserve">area was associated with </w:t>
      </w:r>
      <w:r w:rsidR="00EA66F6" w:rsidRPr="00E51CAC">
        <w:rPr>
          <w:rFonts w:ascii="Arial" w:eastAsia="Times New Roman" w:hAnsi="Arial" w:cs="Arial"/>
        </w:rPr>
        <w:t>femoral neck BMC in t</w:t>
      </w:r>
      <w:r w:rsidRPr="00E51CAC">
        <w:rPr>
          <w:rFonts w:ascii="Arial" w:eastAsia="Times New Roman" w:hAnsi="Arial" w:cs="Arial"/>
        </w:rPr>
        <w:t>he unadjusted analysis</w:t>
      </w:r>
      <w:r w:rsidR="00EA66F6" w:rsidRPr="00E51CAC">
        <w:rPr>
          <w:rFonts w:ascii="Arial" w:eastAsia="Times New Roman" w:hAnsi="Arial" w:cs="Arial"/>
        </w:rPr>
        <w:t xml:space="preserve"> but this was not robust to adjustm</w:t>
      </w:r>
      <w:r w:rsidRPr="00E51CAC">
        <w:rPr>
          <w:rFonts w:ascii="Arial" w:eastAsia="Times New Roman" w:hAnsi="Arial" w:cs="Arial"/>
        </w:rPr>
        <w:t>ent for age and height</w:t>
      </w:r>
      <w:r w:rsidR="00450C22">
        <w:rPr>
          <w:rFonts w:ascii="Arial" w:eastAsia="Times New Roman" w:hAnsi="Arial" w:cs="Arial"/>
        </w:rPr>
        <w:t xml:space="preserve"> (</w:t>
      </w:r>
      <w:r w:rsidR="00E307F7">
        <w:rPr>
          <w:rFonts w:ascii="Arial" w:eastAsia="Times New Roman" w:hAnsi="Arial" w:cs="Arial"/>
        </w:rPr>
        <w:t xml:space="preserve">Tables </w:t>
      </w:r>
      <w:r w:rsidR="00C76D41">
        <w:rPr>
          <w:rFonts w:ascii="Arial" w:eastAsia="Times New Roman" w:hAnsi="Arial" w:cs="Arial"/>
        </w:rPr>
        <w:t>2</w:t>
      </w:r>
      <w:r w:rsidR="00E307F7">
        <w:rPr>
          <w:rFonts w:ascii="Arial" w:eastAsia="Times New Roman" w:hAnsi="Arial" w:cs="Arial"/>
        </w:rPr>
        <w:t xml:space="preserve"> and </w:t>
      </w:r>
      <w:r w:rsidR="00C76D41">
        <w:rPr>
          <w:rFonts w:ascii="Arial" w:eastAsia="Times New Roman" w:hAnsi="Arial" w:cs="Arial"/>
        </w:rPr>
        <w:t>3</w:t>
      </w:r>
      <w:r w:rsidR="00450C22">
        <w:rPr>
          <w:rFonts w:ascii="Arial" w:eastAsia="Times New Roman" w:hAnsi="Arial" w:cs="Arial"/>
        </w:rPr>
        <w:t>)</w:t>
      </w:r>
      <w:r w:rsidRPr="00E51CAC">
        <w:rPr>
          <w:rFonts w:ascii="Arial" w:eastAsia="Times New Roman" w:hAnsi="Arial" w:cs="Arial"/>
        </w:rPr>
        <w:t>.</w:t>
      </w:r>
      <w:r w:rsidR="00242430" w:rsidRPr="00242430">
        <w:rPr>
          <w:rFonts w:ascii="Arial" w:eastAsia="Times New Roman" w:hAnsi="Arial" w:cs="Arial"/>
        </w:rPr>
        <w:t xml:space="preserve"> Fast fibre area was associated with femoral neck BMC and BMD in the unadjusted analysis</w:t>
      </w:r>
      <w:r w:rsidR="00806FB6">
        <w:rPr>
          <w:rFonts w:ascii="Arial" w:eastAsia="Times New Roman" w:hAnsi="Arial" w:cs="Arial"/>
        </w:rPr>
        <w:t xml:space="preserve"> (Figure 3)</w:t>
      </w:r>
      <w:r w:rsidR="00242430" w:rsidRPr="00242430">
        <w:rPr>
          <w:rFonts w:ascii="Arial" w:eastAsia="Times New Roman" w:hAnsi="Arial" w:cs="Arial"/>
        </w:rPr>
        <w:t xml:space="preserve"> and afte</w:t>
      </w:r>
      <w:r w:rsidR="00242430">
        <w:rPr>
          <w:rFonts w:ascii="Arial" w:eastAsia="Times New Roman" w:hAnsi="Arial" w:cs="Arial"/>
        </w:rPr>
        <w:t>r adjustment for age and height.</w:t>
      </w:r>
      <w:r w:rsidR="00242430" w:rsidRPr="00E51CAC">
        <w:rPr>
          <w:rFonts w:ascii="Arial" w:eastAsia="Times New Roman" w:hAnsi="Arial" w:cs="Arial"/>
        </w:rPr>
        <w:t xml:space="preserve"> </w:t>
      </w:r>
      <w:r w:rsidRPr="00E51CAC">
        <w:rPr>
          <w:rFonts w:ascii="Arial" w:eastAsia="Times New Roman" w:hAnsi="Arial" w:cs="Arial"/>
        </w:rPr>
        <w:t>In unadjusted analysis</w:t>
      </w:r>
      <w:r w:rsidR="00242430">
        <w:rPr>
          <w:rFonts w:ascii="Arial" w:eastAsia="Times New Roman" w:hAnsi="Arial" w:cs="Arial"/>
        </w:rPr>
        <w:t xml:space="preserve"> only</w:t>
      </w:r>
      <w:r w:rsidRPr="00E51CAC">
        <w:rPr>
          <w:rFonts w:ascii="Arial" w:eastAsia="Times New Roman" w:hAnsi="Arial" w:cs="Arial"/>
        </w:rPr>
        <w:t xml:space="preserve">, </w:t>
      </w:r>
      <w:r w:rsidR="00450C22" w:rsidRPr="00E51CAC">
        <w:rPr>
          <w:rFonts w:ascii="Arial" w:eastAsia="Times New Roman" w:hAnsi="Arial" w:cs="Arial"/>
        </w:rPr>
        <w:t xml:space="preserve">the number of </w:t>
      </w:r>
      <w:r w:rsidR="004859DF">
        <w:rPr>
          <w:rFonts w:ascii="Arial" w:eastAsia="Times New Roman" w:hAnsi="Arial" w:cs="Arial"/>
        </w:rPr>
        <w:t>SCs</w:t>
      </w:r>
      <w:r w:rsidR="00450C22" w:rsidRPr="00E51CAC">
        <w:rPr>
          <w:rFonts w:ascii="Arial" w:eastAsia="Times New Roman" w:hAnsi="Arial" w:cs="Arial"/>
        </w:rPr>
        <w:t xml:space="preserve"> per fibr</w:t>
      </w:r>
      <w:r w:rsidR="00450C22">
        <w:rPr>
          <w:rFonts w:ascii="Arial" w:eastAsia="Times New Roman" w:hAnsi="Arial" w:cs="Arial"/>
        </w:rPr>
        <w:t xml:space="preserve">e and </w:t>
      </w:r>
      <w:r w:rsidR="004859DF">
        <w:rPr>
          <w:rFonts w:ascii="Arial" w:eastAsia="Times New Roman" w:hAnsi="Arial" w:cs="Arial"/>
        </w:rPr>
        <w:t>SC</w:t>
      </w:r>
      <w:r w:rsidR="00450C22">
        <w:rPr>
          <w:rFonts w:ascii="Arial" w:eastAsia="Times New Roman" w:hAnsi="Arial" w:cs="Arial"/>
        </w:rPr>
        <w:t xml:space="preserve"> density </w:t>
      </w:r>
      <w:r w:rsidRPr="00E51CAC">
        <w:rPr>
          <w:rFonts w:ascii="Arial" w:eastAsia="Times New Roman" w:hAnsi="Arial" w:cs="Arial"/>
        </w:rPr>
        <w:t xml:space="preserve">were both </w:t>
      </w:r>
      <w:r w:rsidR="00EA66F6" w:rsidRPr="00E51CAC">
        <w:rPr>
          <w:rFonts w:ascii="Arial" w:eastAsia="Times New Roman" w:hAnsi="Arial" w:cs="Arial"/>
        </w:rPr>
        <w:t>associated with whole b</w:t>
      </w:r>
      <w:r w:rsidR="00450C22">
        <w:rPr>
          <w:rFonts w:ascii="Arial" w:eastAsia="Times New Roman" w:hAnsi="Arial" w:cs="Arial"/>
        </w:rPr>
        <w:t>ody and femoral neck area</w:t>
      </w:r>
      <w:r w:rsidR="00242430">
        <w:rPr>
          <w:rFonts w:ascii="Arial" w:eastAsia="Times New Roman" w:hAnsi="Arial" w:cs="Arial"/>
        </w:rPr>
        <w:t>; s</w:t>
      </w:r>
      <w:r w:rsidR="00EA66F6" w:rsidRPr="00E51CAC">
        <w:rPr>
          <w:rFonts w:ascii="Arial" w:eastAsia="Times New Roman" w:hAnsi="Arial" w:cs="Arial"/>
        </w:rPr>
        <w:t>atellite cell</w:t>
      </w:r>
      <w:r w:rsidR="00450C22">
        <w:rPr>
          <w:rFonts w:ascii="Arial" w:eastAsia="Times New Roman" w:hAnsi="Arial" w:cs="Arial"/>
        </w:rPr>
        <w:t xml:space="preserve"> </w:t>
      </w:r>
      <w:r w:rsidR="00EA66F6" w:rsidRPr="00E51CAC">
        <w:rPr>
          <w:rFonts w:ascii="Arial" w:eastAsia="Times New Roman" w:hAnsi="Arial" w:cs="Arial"/>
        </w:rPr>
        <w:t xml:space="preserve">density </w:t>
      </w:r>
      <w:r w:rsidRPr="00E51CAC">
        <w:rPr>
          <w:rFonts w:ascii="Arial" w:eastAsia="Times New Roman" w:hAnsi="Arial" w:cs="Arial"/>
        </w:rPr>
        <w:t xml:space="preserve">was also </w:t>
      </w:r>
      <w:r w:rsidR="00EA66F6" w:rsidRPr="00E51CAC">
        <w:rPr>
          <w:rFonts w:ascii="Arial" w:eastAsia="Times New Roman" w:hAnsi="Arial" w:cs="Arial"/>
        </w:rPr>
        <w:t>associated with femoral neck BMC</w:t>
      </w:r>
      <w:r w:rsidR="00450C22">
        <w:rPr>
          <w:rFonts w:ascii="Arial" w:eastAsia="Times New Roman" w:hAnsi="Arial" w:cs="Arial"/>
        </w:rPr>
        <w:t xml:space="preserve"> (Figure 4). </w:t>
      </w:r>
      <w:r w:rsidR="00A24A5B">
        <w:rPr>
          <w:rFonts w:ascii="Arial" w:eastAsia="Times New Roman" w:hAnsi="Arial" w:cs="Arial"/>
        </w:rPr>
        <w:t xml:space="preserve">All </w:t>
      </w:r>
      <w:r w:rsidR="00E307F7">
        <w:rPr>
          <w:rFonts w:ascii="Arial" w:eastAsia="Times New Roman" w:hAnsi="Arial" w:cs="Arial"/>
        </w:rPr>
        <w:t>associations described above were</w:t>
      </w:r>
      <w:r w:rsidR="00A24A5B">
        <w:rPr>
          <w:rFonts w:ascii="Arial" w:eastAsia="Times New Roman" w:hAnsi="Arial" w:cs="Arial"/>
        </w:rPr>
        <w:t xml:space="preserve"> positive</w:t>
      </w:r>
      <w:r w:rsidR="00E307F7">
        <w:rPr>
          <w:rFonts w:ascii="Arial" w:eastAsia="Times New Roman" w:hAnsi="Arial" w:cs="Arial"/>
        </w:rPr>
        <w:t xml:space="preserve"> (0&lt;r&lt;1)</w:t>
      </w:r>
      <w:r w:rsidR="00A24A5B">
        <w:rPr>
          <w:rFonts w:ascii="Arial" w:eastAsia="Times New Roman" w:hAnsi="Arial" w:cs="Arial"/>
        </w:rPr>
        <w:t>.</w:t>
      </w:r>
    </w:p>
    <w:p w14:paraId="208355B5" w14:textId="77777777" w:rsidR="005A0557" w:rsidRDefault="005A0557" w:rsidP="00E51CAC">
      <w:pPr>
        <w:spacing w:line="480" w:lineRule="auto"/>
        <w:rPr>
          <w:rFonts w:ascii="Arial" w:eastAsia="Times New Roman" w:hAnsi="Arial" w:cs="Arial"/>
        </w:rPr>
      </w:pPr>
    </w:p>
    <w:p w14:paraId="0ED099C5" w14:textId="77777777" w:rsidR="00EC5EE8" w:rsidRDefault="00EC5EE8" w:rsidP="00E51CAC">
      <w:pPr>
        <w:spacing w:line="480" w:lineRule="auto"/>
        <w:rPr>
          <w:rFonts w:ascii="Arial" w:eastAsia="Times New Roman" w:hAnsi="Arial" w:cs="Arial"/>
          <w:b/>
        </w:rPr>
      </w:pPr>
    </w:p>
    <w:p w14:paraId="04DEDBC2" w14:textId="6E0D9EFF" w:rsidR="00012F5C" w:rsidRPr="006C0AF6" w:rsidRDefault="00A82C82" w:rsidP="00E51CAC">
      <w:pPr>
        <w:spacing w:line="480" w:lineRule="auto"/>
        <w:rPr>
          <w:rFonts w:ascii="Arial" w:eastAsia="Times New Roman" w:hAnsi="Arial" w:cs="Arial"/>
          <w:b/>
        </w:rPr>
      </w:pPr>
      <w:r w:rsidRPr="006C0AF6">
        <w:rPr>
          <w:rFonts w:ascii="Arial" w:eastAsia="Times New Roman" w:hAnsi="Arial" w:cs="Arial"/>
          <w:b/>
        </w:rPr>
        <w:t>Discussion</w:t>
      </w:r>
    </w:p>
    <w:p w14:paraId="5C98A0B3" w14:textId="44170CF3" w:rsidR="00751835" w:rsidRPr="005B2173" w:rsidRDefault="006A0F48" w:rsidP="00FA7BD6">
      <w:pPr>
        <w:spacing w:after="120" w:line="480" w:lineRule="auto"/>
        <w:rPr>
          <w:rFonts w:ascii="Arial" w:hAnsi="Arial" w:cs="Arial"/>
          <w:lang w:eastAsia="en-US"/>
        </w:rPr>
      </w:pPr>
      <w:r w:rsidRPr="00976C7E">
        <w:rPr>
          <w:rFonts w:ascii="Arial" w:eastAsia="Times New Roman" w:hAnsi="Arial" w:cs="Arial"/>
          <w:color w:val="000000"/>
        </w:rPr>
        <w:t>In this</w:t>
      </w:r>
      <w:r w:rsidR="006433DD" w:rsidRPr="00976C7E">
        <w:rPr>
          <w:rFonts w:ascii="Arial" w:eastAsia="Times New Roman" w:hAnsi="Arial" w:cs="Arial"/>
          <w:color w:val="000000"/>
        </w:rPr>
        <w:t xml:space="preserve"> </w:t>
      </w:r>
      <w:r w:rsidR="00193565">
        <w:rPr>
          <w:rFonts w:ascii="Arial" w:eastAsia="Times New Roman" w:hAnsi="Arial" w:cs="Arial"/>
          <w:color w:val="000000"/>
        </w:rPr>
        <w:t>unique study of a</w:t>
      </w:r>
      <w:r w:rsidRPr="00976C7E">
        <w:rPr>
          <w:rFonts w:ascii="Arial" w:eastAsia="Times New Roman" w:hAnsi="Arial" w:cs="Arial"/>
          <w:color w:val="000000"/>
        </w:rPr>
        <w:t xml:space="preserve"> cohort of </w:t>
      </w:r>
      <w:r w:rsidR="00554EF8" w:rsidRPr="00976C7E">
        <w:rPr>
          <w:rFonts w:ascii="Arial" w:eastAsia="Times New Roman" w:hAnsi="Arial" w:cs="Arial"/>
          <w:color w:val="000000"/>
        </w:rPr>
        <w:t>community-</w:t>
      </w:r>
      <w:r w:rsidR="009B1394" w:rsidRPr="00976C7E">
        <w:rPr>
          <w:rFonts w:ascii="Arial" w:eastAsia="Times New Roman" w:hAnsi="Arial" w:cs="Arial"/>
          <w:color w:val="000000"/>
        </w:rPr>
        <w:t>dwelling healthy older men</w:t>
      </w:r>
      <w:r w:rsidR="00FF5306" w:rsidRPr="00976C7E">
        <w:rPr>
          <w:rFonts w:ascii="Arial" w:eastAsia="Times New Roman" w:hAnsi="Arial" w:cs="Arial"/>
          <w:color w:val="000000"/>
        </w:rPr>
        <w:t>,</w:t>
      </w:r>
      <w:r w:rsidR="006433DD" w:rsidRPr="00976C7E">
        <w:rPr>
          <w:rFonts w:ascii="Arial" w:eastAsia="Times New Roman" w:hAnsi="Arial" w:cs="Arial"/>
          <w:color w:val="000000"/>
        </w:rPr>
        <w:t xml:space="preserve"> we </w:t>
      </w:r>
      <w:r w:rsidR="00193565">
        <w:rPr>
          <w:rFonts w:ascii="Arial" w:eastAsia="Times New Roman" w:hAnsi="Arial" w:cs="Arial"/>
          <w:color w:val="000000"/>
        </w:rPr>
        <w:t xml:space="preserve">identified </w:t>
      </w:r>
      <w:r w:rsidR="006433DD" w:rsidRPr="00976C7E">
        <w:rPr>
          <w:rFonts w:ascii="Arial" w:hAnsi="Arial" w:cs="Arial"/>
          <w:lang w:eastAsia="en-US"/>
        </w:rPr>
        <w:t>significant</w:t>
      </w:r>
      <w:r w:rsidR="002D43CD" w:rsidRPr="00976C7E">
        <w:rPr>
          <w:rFonts w:ascii="Arial" w:hAnsi="Arial" w:cs="Arial"/>
          <w:lang w:eastAsia="en-US"/>
        </w:rPr>
        <w:t xml:space="preserve"> relationships between </w:t>
      </w:r>
      <w:r w:rsidR="006433DD" w:rsidRPr="00976C7E">
        <w:rPr>
          <w:rFonts w:ascii="Arial" w:hAnsi="Arial" w:cs="Arial"/>
          <w:lang w:eastAsia="en-US"/>
        </w:rPr>
        <w:t xml:space="preserve">whole body </w:t>
      </w:r>
      <w:r w:rsidR="00193565">
        <w:rPr>
          <w:rFonts w:ascii="Arial" w:hAnsi="Arial" w:cs="Arial"/>
          <w:lang w:eastAsia="en-US"/>
        </w:rPr>
        <w:t xml:space="preserve">and appendicular lean mass and </w:t>
      </w:r>
      <w:r w:rsidR="001A75A9" w:rsidRPr="00976C7E">
        <w:rPr>
          <w:rFonts w:ascii="Arial" w:hAnsi="Arial" w:cs="Arial"/>
          <w:lang w:eastAsia="en-US"/>
        </w:rPr>
        <w:t>femoral neck BMC and BMD</w:t>
      </w:r>
      <w:r w:rsidR="00725E5D" w:rsidRPr="00976C7E">
        <w:rPr>
          <w:rFonts w:ascii="Arial" w:hAnsi="Arial" w:cs="Arial"/>
          <w:lang w:eastAsia="en-US"/>
        </w:rPr>
        <w:t>. Fast-</w:t>
      </w:r>
      <w:r w:rsidR="006433DD" w:rsidRPr="00976C7E">
        <w:rPr>
          <w:rFonts w:ascii="Arial" w:hAnsi="Arial" w:cs="Arial"/>
          <w:lang w:eastAsia="en-US"/>
        </w:rPr>
        <w:t xml:space="preserve">twitch </w:t>
      </w:r>
      <w:r w:rsidR="00416001" w:rsidRPr="00976C7E">
        <w:rPr>
          <w:rFonts w:ascii="Arial" w:hAnsi="Arial" w:cs="Arial"/>
          <w:lang w:eastAsia="en-US"/>
        </w:rPr>
        <w:t>(type II) myo</w:t>
      </w:r>
      <w:r w:rsidR="006433DD" w:rsidRPr="00976C7E">
        <w:rPr>
          <w:rFonts w:ascii="Arial" w:hAnsi="Arial" w:cs="Arial"/>
          <w:lang w:eastAsia="en-US"/>
        </w:rPr>
        <w:t>fibre area was</w:t>
      </w:r>
      <w:r w:rsidR="002D43CD" w:rsidRPr="00976C7E">
        <w:rPr>
          <w:rFonts w:ascii="Arial" w:hAnsi="Arial" w:cs="Arial"/>
          <w:lang w:eastAsia="en-US"/>
        </w:rPr>
        <w:t xml:space="preserve"> positively associated with</w:t>
      </w:r>
      <w:r w:rsidR="006433DD" w:rsidRPr="00976C7E">
        <w:rPr>
          <w:rFonts w:ascii="Arial" w:hAnsi="Arial" w:cs="Arial"/>
          <w:lang w:eastAsia="en-US"/>
        </w:rPr>
        <w:t xml:space="preserve"> </w:t>
      </w:r>
      <w:r w:rsidR="001A75A9" w:rsidRPr="00976C7E">
        <w:rPr>
          <w:rFonts w:ascii="Arial" w:hAnsi="Arial" w:cs="Arial"/>
          <w:lang w:eastAsia="en-US"/>
        </w:rPr>
        <w:t xml:space="preserve">femoral neck </w:t>
      </w:r>
      <w:r w:rsidR="006433DD" w:rsidRPr="00976C7E">
        <w:rPr>
          <w:rFonts w:ascii="Arial" w:hAnsi="Arial" w:cs="Arial"/>
          <w:lang w:eastAsia="en-US"/>
        </w:rPr>
        <w:t xml:space="preserve">BMC and BMD. </w:t>
      </w:r>
      <w:r w:rsidR="00A45EC5" w:rsidRPr="00976C7E">
        <w:rPr>
          <w:rFonts w:ascii="Arial" w:eastAsia="Verdana" w:hAnsi="Arial" w:cs="Arial"/>
          <w:color w:val="000000" w:themeColor="text1"/>
          <w:kern w:val="24"/>
        </w:rPr>
        <w:t>Satellite cell density</w:t>
      </w:r>
      <w:r w:rsidR="00193565">
        <w:rPr>
          <w:rFonts w:ascii="Arial" w:eastAsia="Verdana" w:hAnsi="Arial" w:cs="Arial"/>
          <w:color w:val="000000" w:themeColor="text1"/>
          <w:kern w:val="24"/>
        </w:rPr>
        <w:t xml:space="preserve"> and SC per fibre were </w:t>
      </w:r>
      <w:r w:rsidR="00A45EC5" w:rsidRPr="00976C7E">
        <w:rPr>
          <w:rFonts w:ascii="Arial" w:eastAsia="Verdana" w:hAnsi="Arial" w:cs="Arial"/>
          <w:color w:val="000000" w:themeColor="text1"/>
          <w:kern w:val="24"/>
        </w:rPr>
        <w:t>positively associated with femoral neck BMC</w:t>
      </w:r>
      <w:r w:rsidR="006433DD" w:rsidRPr="00976C7E">
        <w:rPr>
          <w:rFonts w:ascii="Arial" w:hAnsi="Arial" w:cs="Arial"/>
          <w:lang w:eastAsia="en-US"/>
        </w:rPr>
        <w:t>.</w:t>
      </w:r>
      <w:r w:rsidR="003A3112" w:rsidRPr="00976C7E">
        <w:rPr>
          <w:rFonts w:ascii="Arial" w:hAnsi="Arial" w:cs="Arial"/>
          <w:lang w:eastAsia="en-US"/>
        </w:rPr>
        <w:t xml:space="preserve"> </w:t>
      </w:r>
      <w:r w:rsidR="00FA7BD6">
        <w:rPr>
          <w:rFonts w:ascii="Arial" w:hAnsi="Arial" w:cs="Arial"/>
          <w:lang w:val="en-US" w:eastAsia="en-US"/>
        </w:rPr>
        <w:t>The study of muscle tissue has immense benefits not only providing opportunity for molecular</w:t>
      </w:r>
      <w:r w:rsidR="007C792B">
        <w:rPr>
          <w:rFonts w:ascii="Arial" w:hAnsi="Arial" w:cs="Arial"/>
          <w:lang w:val="en-US" w:eastAsia="en-US"/>
        </w:rPr>
        <w:t xml:space="preserve"> analysis i.e. gene expression</w:t>
      </w:r>
      <w:r w:rsidR="00FA7BD6">
        <w:rPr>
          <w:rFonts w:ascii="Arial" w:hAnsi="Arial" w:cs="Arial"/>
          <w:lang w:val="en-US" w:eastAsia="en-US"/>
        </w:rPr>
        <w:t xml:space="preserve">, but also </w:t>
      </w:r>
      <w:r w:rsidR="007C792B">
        <w:rPr>
          <w:rFonts w:ascii="Arial" w:hAnsi="Arial" w:cs="Arial"/>
          <w:lang w:val="en-US" w:eastAsia="en-US"/>
        </w:rPr>
        <w:t xml:space="preserve">allows the study of </w:t>
      </w:r>
      <w:r w:rsidR="00FA7BD6">
        <w:rPr>
          <w:rFonts w:ascii="Arial" w:hAnsi="Arial" w:cs="Arial"/>
          <w:lang w:val="en-US" w:eastAsia="en-US"/>
        </w:rPr>
        <w:t xml:space="preserve">myofibre composition to assess the muscle size/strength relationship. This allows inferences to </w:t>
      </w:r>
      <w:r w:rsidR="00F941D4">
        <w:rPr>
          <w:rFonts w:ascii="Arial" w:hAnsi="Arial" w:cs="Arial"/>
          <w:lang w:val="en-US" w:eastAsia="en-US"/>
        </w:rPr>
        <w:t xml:space="preserve">be </w:t>
      </w:r>
      <w:r w:rsidR="00FA7BD6">
        <w:rPr>
          <w:rFonts w:ascii="Arial" w:hAnsi="Arial" w:cs="Arial"/>
          <w:lang w:val="en-US" w:eastAsia="en-US"/>
        </w:rPr>
        <w:t>made on how cell and molecular changes exert influence at the macroscopic/functional level.</w:t>
      </w:r>
    </w:p>
    <w:p w14:paraId="27B997F5" w14:textId="77777777" w:rsidR="00976C7E" w:rsidRPr="001A75A9" w:rsidRDefault="00976C7E" w:rsidP="00751835">
      <w:pPr>
        <w:pStyle w:val="CommentText"/>
        <w:rPr>
          <w:rFonts w:ascii="Arial" w:hAnsi="Arial" w:cs="Arial"/>
          <w:b/>
          <w:sz w:val="22"/>
          <w:szCs w:val="22"/>
        </w:rPr>
      </w:pPr>
    </w:p>
    <w:p w14:paraId="438FC937" w14:textId="66371A74" w:rsidR="0088199F" w:rsidRDefault="0088199F" w:rsidP="0088199F">
      <w:pPr>
        <w:spacing w:after="120" w:line="480" w:lineRule="auto"/>
        <w:rPr>
          <w:rFonts w:ascii="Arial" w:hAnsi="Arial" w:cs="Arial"/>
          <w:lang w:eastAsia="en-US"/>
        </w:rPr>
      </w:pPr>
      <w:r>
        <w:rPr>
          <w:rFonts w:ascii="Arial" w:hAnsi="Arial" w:cs="Arial"/>
          <w:lang w:eastAsia="en-US"/>
        </w:rPr>
        <w:t>Muscle and bone are and highly coupled f</w:t>
      </w:r>
      <w:r w:rsidR="00B67C08">
        <w:rPr>
          <w:rFonts w:ascii="Arial" w:hAnsi="Arial" w:cs="Arial"/>
          <w:lang w:eastAsia="en-US"/>
        </w:rPr>
        <w:t>rom early embryonic development</w:t>
      </w:r>
      <w:r>
        <w:rPr>
          <w:rFonts w:ascii="Arial" w:hAnsi="Arial" w:cs="Arial"/>
          <w:lang w:eastAsia="en-US"/>
        </w:rPr>
        <w:t xml:space="preserve"> through adolescence, adulthood and involution in both </w:t>
      </w:r>
      <w:r w:rsidR="00193565">
        <w:rPr>
          <w:rFonts w:ascii="Arial" w:hAnsi="Arial" w:cs="Arial"/>
          <w:lang w:eastAsia="en-US"/>
        </w:rPr>
        <w:t>structure</w:t>
      </w:r>
      <w:r>
        <w:rPr>
          <w:rFonts w:ascii="Arial" w:hAnsi="Arial" w:cs="Arial"/>
          <w:lang w:eastAsia="en-US"/>
        </w:rPr>
        <w:t xml:space="preserve"> and physical </w:t>
      </w:r>
      <w:r w:rsidR="00E23AA3">
        <w:rPr>
          <w:rFonts w:ascii="Arial" w:hAnsi="Arial" w:cs="Arial"/>
          <w:lang w:eastAsia="en-US"/>
        </w:rPr>
        <w:t xml:space="preserve">function </w:t>
      </w:r>
      <w:r w:rsidR="003752EB">
        <w:rPr>
          <w:rFonts w:ascii="Arial" w:hAnsi="Arial" w:cs="Arial"/>
          <w:lang w:eastAsia="en-US"/>
        </w:rPr>
        <w:fldChar w:fldCharType="begin">
          <w:fldData xml:space="preserve">PEVuZE5vdGU+PENpdGU+PEF1dGhvcj5EaUdpcm9sYW1vPC9BdXRob3I+PFllYXI+MjAxMzwvWWVh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</w:fldData>
        </w:fldChar>
      </w:r>
      <w:r w:rsidR="00EC1CBD">
        <w:rPr>
          <w:rFonts w:ascii="Arial" w:hAnsi="Arial" w:cs="Arial"/>
          <w:lang w:eastAsia="en-US"/>
        </w:rPr>
        <w:instrText xml:space="preserve"> ADDIN EN.CITE </w:instrText>
      </w:r>
      <w:r w:rsidR="00EC1CBD">
        <w:rPr>
          <w:rFonts w:ascii="Arial" w:hAnsi="Arial" w:cs="Arial"/>
          <w:lang w:eastAsia="en-US"/>
        </w:rPr>
        <w:fldChar w:fldCharType="begin">
          <w:fldData xml:space="preserve">PEVuZE5vdGU+PENpdGU+PEF1dGhvcj5EaUdpcm9sYW1vPC9BdXRob3I+PFllYXI+MjAxMzwvWWVh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</w:fldData>
        </w:fldChar>
      </w:r>
      <w:r w:rsidR="00EC1CBD">
        <w:rPr>
          <w:rFonts w:ascii="Arial" w:hAnsi="Arial" w:cs="Arial"/>
          <w:lang w:eastAsia="en-US"/>
        </w:rPr>
        <w:instrText xml:space="preserve"> ADDIN EN.CITE.DATA </w:instrText>
      </w:r>
      <w:r w:rsidR="00EC1CBD">
        <w:rPr>
          <w:rFonts w:ascii="Arial" w:hAnsi="Arial" w:cs="Arial"/>
          <w:lang w:eastAsia="en-US"/>
        </w:rPr>
      </w:r>
      <w:r w:rsidR="00EC1CBD">
        <w:rPr>
          <w:rFonts w:ascii="Arial" w:hAnsi="Arial" w:cs="Arial"/>
          <w:lang w:eastAsia="en-US"/>
        </w:rPr>
        <w:fldChar w:fldCharType="end"/>
      </w:r>
      <w:r w:rsidR="003752EB">
        <w:rPr>
          <w:rFonts w:ascii="Arial" w:hAnsi="Arial" w:cs="Arial"/>
          <w:lang w:eastAsia="en-US"/>
        </w:rPr>
      </w:r>
      <w:r w:rsidR="003752EB">
        <w:rPr>
          <w:rFonts w:ascii="Arial" w:hAnsi="Arial" w:cs="Arial"/>
          <w:lang w:eastAsia="en-US"/>
        </w:rPr>
        <w:fldChar w:fldCharType="separate"/>
      </w:r>
      <w:r w:rsidR="00EC1CBD">
        <w:rPr>
          <w:rFonts w:ascii="Arial" w:hAnsi="Arial" w:cs="Arial"/>
          <w:noProof/>
          <w:lang w:eastAsia="en-US"/>
        </w:rPr>
        <w:t>(32)</w:t>
      </w:r>
      <w:r w:rsidR="003752EB">
        <w:rPr>
          <w:rFonts w:ascii="Arial" w:hAnsi="Arial" w:cs="Arial"/>
          <w:lang w:eastAsia="en-US"/>
        </w:rPr>
        <w:fldChar w:fldCharType="end"/>
      </w:r>
      <w:r w:rsidR="00E23AA3">
        <w:rPr>
          <w:rFonts w:ascii="Arial" w:hAnsi="Arial" w:cs="Arial"/>
          <w:lang w:eastAsia="en-US"/>
        </w:rPr>
        <w:t>. Muscle</w:t>
      </w:r>
      <w:r w:rsidR="00193565">
        <w:rPr>
          <w:rFonts w:ascii="Arial" w:hAnsi="Arial" w:cs="Arial"/>
          <w:lang w:eastAsia="en-US"/>
        </w:rPr>
        <w:t>s</w:t>
      </w:r>
      <w:r>
        <w:rPr>
          <w:rFonts w:ascii="Arial" w:hAnsi="Arial" w:cs="Arial"/>
          <w:lang w:eastAsia="en-US"/>
        </w:rPr>
        <w:t xml:space="preserve"> and bone</w:t>
      </w:r>
      <w:r w:rsidR="00193565">
        <w:rPr>
          <w:rFonts w:ascii="Arial" w:hAnsi="Arial" w:cs="Arial"/>
          <w:lang w:eastAsia="en-US"/>
        </w:rPr>
        <w:t>s</w:t>
      </w:r>
      <w:r>
        <w:rPr>
          <w:rFonts w:ascii="Arial" w:hAnsi="Arial" w:cs="Arial"/>
          <w:lang w:eastAsia="en-US"/>
        </w:rPr>
        <w:t xml:space="preserve"> become larger and stronger from growth and undergo adaptive modelling not only in response to gravitational and activity based loading but also in response to nutrition, vitamins and essential nutrients </w:t>
      </w:r>
      <w:r w:rsidR="001A75A9">
        <w:rPr>
          <w:rFonts w:ascii="Arial" w:hAnsi="Arial" w:cs="Arial"/>
          <w:lang w:eastAsia="en-US"/>
        </w:rPr>
        <w:t>such as</w:t>
      </w:r>
      <w:r>
        <w:rPr>
          <w:rFonts w:ascii="Arial" w:hAnsi="Arial" w:cs="Arial"/>
          <w:lang w:eastAsia="en-US"/>
        </w:rPr>
        <w:t xml:space="preserve"> vitamin D and calcium. These effects</w:t>
      </w:r>
      <w:r w:rsidR="00E23AA3">
        <w:rPr>
          <w:rFonts w:ascii="Arial" w:hAnsi="Arial" w:cs="Arial"/>
          <w:lang w:eastAsia="en-US"/>
        </w:rPr>
        <w:t xml:space="preserve"> occur through mechanical and functional interactions mediated by bidirectional cross-</w:t>
      </w:r>
      <w:r>
        <w:rPr>
          <w:rFonts w:ascii="Arial" w:hAnsi="Arial" w:cs="Arial"/>
          <w:lang w:eastAsia="en-US"/>
        </w:rPr>
        <w:t xml:space="preserve">talk between myokines and osteokines crucial </w:t>
      </w:r>
      <w:r w:rsidR="00B67C08">
        <w:rPr>
          <w:rFonts w:ascii="Arial" w:hAnsi="Arial" w:cs="Arial"/>
          <w:lang w:eastAsia="en-US"/>
        </w:rPr>
        <w:t xml:space="preserve">to the bone-muscle secretome </w:t>
      </w:r>
      <w:r w:rsidR="003752EB">
        <w:rPr>
          <w:rFonts w:ascii="Arial" w:hAnsi="Arial" w:cs="Arial"/>
          <w:lang w:eastAsia="en-US"/>
        </w:rPr>
        <w:fldChar w:fldCharType="begin">
          <w:fldData xml:space="preserve">PEVuZE5vdGU+PENpdGU+PEF1dGhvcj5Jc2FhY3NvbjwvQXV0aG9yPjxZZWFyPjIwMTQ8L1llYXI+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==
</w:fldData>
        </w:fldChar>
      </w:r>
      <w:r w:rsidR="00EC1CBD">
        <w:rPr>
          <w:rFonts w:ascii="Arial" w:hAnsi="Arial" w:cs="Arial"/>
          <w:lang w:eastAsia="en-US"/>
        </w:rPr>
        <w:instrText xml:space="preserve"> ADDIN EN.CITE </w:instrText>
      </w:r>
      <w:r w:rsidR="00EC1CBD">
        <w:rPr>
          <w:rFonts w:ascii="Arial" w:hAnsi="Arial" w:cs="Arial"/>
          <w:lang w:eastAsia="en-US"/>
        </w:rPr>
        <w:fldChar w:fldCharType="begin">
          <w:fldData xml:space="preserve">PEVuZE5vdGU+PENpdGU+PEF1dGhvcj5Jc2FhY3NvbjwvQXV0aG9yPjxZZWFyPjIwMTQ8L1llYXI+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==
</w:fldData>
        </w:fldChar>
      </w:r>
      <w:r w:rsidR="00EC1CBD">
        <w:rPr>
          <w:rFonts w:ascii="Arial" w:hAnsi="Arial" w:cs="Arial"/>
          <w:lang w:eastAsia="en-US"/>
        </w:rPr>
        <w:instrText xml:space="preserve"> ADDIN EN.CITE.DATA </w:instrText>
      </w:r>
      <w:r w:rsidR="00EC1CBD">
        <w:rPr>
          <w:rFonts w:ascii="Arial" w:hAnsi="Arial" w:cs="Arial"/>
          <w:lang w:eastAsia="en-US"/>
        </w:rPr>
      </w:r>
      <w:r w:rsidR="00EC1CBD">
        <w:rPr>
          <w:rFonts w:ascii="Arial" w:hAnsi="Arial" w:cs="Arial"/>
          <w:lang w:eastAsia="en-US"/>
        </w:rPr>
        <w:fldChar w:fldCharType="end"/>
      </w:r>
      <w:r w:rsidR="003752EB">
        <w:rPr>
          <w:rFonts w:ascii="Arial" w:hAnsi="Arial" w:cs="Arial"/>
          <w:lang w:eastAsia="en-US"/>
        </w:rPr>
      </w:r>
      <w:r w:rsidR="003752EB">
        <w:rPr>
          <w:rFonts w:ascii="Arial" w:hAnsi="Arial" w:cs="Arial"/>
          <w:lang w:eastAsia="en-US"/>
        </w:rPr>
        <w:fldChar w:fldCharType="separate"/>
      </w:r>
      <w:r w:rsidR="00EC1CBD">
        <w:rPr>
          <w:rFonts w:ascii="Arial" w:hAnsi="Arial" w:cs="Arial"/>
          <w:noProof/>
          <w:lang w:eastAsia="en-US"/>
        </w:rPr>
        <w:t>(33)</w:t>
      </w:r>
      <w:r w:rsidR="003752EB">
        <w:rPr>
          <w:rFonts w:ascii="Arial" w:hAnsi="Arial" w:cs="Arial"/>
          <w:lang w:eastAsia="en-US"/>
        </w:rPr>
        <w:fldChar w:fldCharType="end"/>
      </w:r>
      <w:r w:rsidR="002E17F3">
        <w:rPr>
          <w:rFonts w:ascii="Arial" w:hAnsi="Arial" w:cs="Arial"/>
          <w:lang w:eastAsia="en-US"/>
        </w:rPr>
        <w:t>.</w:t>
      </w:r>
    </w:p>
    <w:p w14:paraId="14B72D5F" w14:textId="12222D24" w:rsidR="003A3112" w:rsidRDefault="00685204" w:rsidP="00A84902">
      <w:pPr>
        <w:spacing w:after="120" w:line="480" w:lineRule="auto"/>
        <w:rPr>
          <w:rFonts w:ascii="Arial" w:hAnsi="Arial" w:cs="Arial"/>
          <w:lang w:eastAsia="en-US"/>
        </w:rPr>
      </w:pPr>
      <w:r>
        <w:rPr>
          <w:rFonts w:ascii="Arial" w:hAnsi="Arial" w:cs="Arial"/>
          <w:lang w:eastAsia="en-US"/>
        </w:rPr>
        <w:t xml:space="preserve">We have </w:t>
      </w:r>
      <w:r w:rsidR="00193565">
        <w:rPr>
          <w:rFonts w:ascii="Arial" w:hAnsi="Arial" w:cs="Arial"/>
          <w:lang w:eastAsia="en-US"/>
        </w:rPr>
        <w:t xml:space="preserve">previously </w:t>
      </w:r>
      <w:r w:rsidR="00F93C43">
        <w:rPr>
          <w:rFonts w:ascii="Arial" w:hAnsi="Arial" w:cs="Arial"/>
          <w:lang w:eastAsia="en-US"/>
        </w:rPr>
        <w:t>reported that muscle size is associated with bone si</w:t>
      </w:r>
      <w:r w:rsidR="00193565">
        <w:rPr>
          <w:rFonts w:ascii="Arial" w:hAnsi="Arial" w:cs="Arial"/>
          <w:lang w:eastAsia="en-US"/>
        </w:rPr>
        <w:t>ze and strength measured by</w:t>
      </w:r>
      <w:r w:rsidR="00F93C43">
        <w:rPr>
          <w:rFonts w:ascii="Arial" w:hAnsi="Arial" w:cs="Arial"/>
          <w:lang w:eastAsia="en-US"/>
        </w:rPr>
        <w:t xml:space="preserve"> </w:t>
      </w:r>
      <w:r w:rsidR="00193565">
        <w:rPr>
          <w:rFonts w:ascii="Arial" w:hAnsi="Arial" w:cs="Arial"/>
          <w:lang w:eastAsia="en-US"/>
        </w:rPr>
        <w:t>peripheral quantitative computerised tomography (</w:t>
      </w:r>
      <w:r w:rsidR="00F93C43">
        <w:rPr>
          <w:rFonts w:ascii="Arial" w:hAnsi="Arial" w:cs="Arial"/>
          <w:lang w:eastAsia="en-US"/>
        </w:rPr>
        <w:t>pQCT</w:t>
      </w:r>
      <w:r w:rsidR="00193565">
        <w:rPr>
          <w:rFonts w:ascii="Arial" w:hAnsi="Arial" w:cs="Arial"/>
          <w:lang w:eastAsia="en-US"/>
        </w:rPr>
        <w:t>)</w:t>
      </w:r>
      <w:r w:rsidR="00F93C43">
        <w:rPr>
          <w:rFonts w:ascii="Arial" w:hAnsi="Arial" w:cs="Arial"/>
          <w:lang w:eastAsia="en-US"/>
        </w:rPr>
        <w:t xml:space="preserve"> in women </w:t>
      </w:r>
      <w:r w:rsidR="00B67C08">
        <w:rPr>
          <w:rFonts w:ascii="Arial" w:hAnsi="Arial" w:cs="Arial"/>
          <w:lang w:eastAsia="en-US"/>
        </w:rPr>
        <w:t>and</w:t>
      </w:r>
      <w:r w:rsidR="00F93C43">
        <w:rPr>
          <w:rFonts w:ascii="Arial" w:hAnsi="Arial" w:cs="Arial"/>
          <w:lang w:eastAsia="en-US"/>
        </w:rPr>
        <w:t xml:space="preserve"> men </w:t>
      </w:r>
      <w:r w:rsidR="003752EB">
        <w:rPr>
          <w:rFonts w:ascii="Arial" w:hAnsi="Arial" w:cs="Arial"/>
          <w:lang w:eastAsia="en-US"/>
        </w:rPr>
        <w:fldChar w:fldCharType="begin">
          <w:fldData xml:space="preserve">PEVuZE5vdGU+PENpdGU+PEF1dGhvcj5FZHdhcmRzPC9BdXRob3I+PFllYXI+MjAxMzwvWWVhcj48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</w:fldData>
        </w:fldChar>
      </w:r>
      <w:r w:rsidR="00EC1CBD">
        <w:rPr>
          <w:rFonts w:ascii="Arial" w:hAnsi="Arial" w:cs="Arial"/>
          <w:lang w:eastAsia="en-US"/>
        </w:rPr>
        <w:instrText xml:space="preserve"> ADDIN EN.CITE </w:instrText>
      </w:r>
      <w:r w:rsidR="00EC1CBD">
        <w:rPr>
          <w:rFonts w:ascii="Arial" w:hAnsi="Arial" w:cs="Arial"/>
          <w:lang w:eastAsia="en-US"/>
        </w:rPr>
        <w:fldChar w:fldCharType="begin">
          <w:fldData xml:space="preserve">PEVuZE5vdGU+PENpdGU+PEF1dGhvcj5FZHdhcmRzPC9BdXRob3I+PFllYXI+MjAxMzwvWWVhcj48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</w:fldData>
        </w:fldChar>
      </w:r>
      <w:r w:rsidR="00EC1CBD">
        <w:rPr>
          <w:rFonts w:ascii="Arial" w:hAnsi="Arial" w:cs="Arial"/>
          <w:lang w:eastAsia="en-US"/>
        </w:rPr>
        <w:instrText xml:space="preserve"> ADDIN EN.CITE.DATA </w:instrText>
      </w:r>
      <w:r w:rsidR="00EC1CBD">
        <w:rPr>
          <w:rFonts w:ascii="Arial" w:hAnsi="Arial" w:cs="Arial"/>
          <w:lang w:eastAsia="en-US"/>
        </w:rPr>
      </w:r>
      <w:r w:rsidR="00EC1CBD">
        <w:rPr>
          <w:rFonts w:ascii="Arial" w:hAnsi="Arial" w:cs="Arial"/>
          <w:lang w:eastAsia="en-US"/>
        </w:rPr>
        <w:fldChar w:fldCharType="end"/>
      </w:r>
      <w:r w:rsidR="003752EB">
        <w:rPr>
          <w:rFonts w:ascii="Arial" w:hAnsi="Arial" w:cs="Arial"/>
          <w:lang w:eastAsia="en-US"/>
        </w:rPr>
      </w:r>
      <w:r w:rsidR="003752EB">
        <w:rPr>
          <w:rFonts w:ascii="Arial" w:hAnsi="Arial" w:cs="Arial"/>
          <w:lang w:eastAsia="en-US"/>
        </w:rPr>
        <w:fldChar w:fldCharType="separate"/>
      </w:r>
      <w:r w:rsidR="00EC1CBD">
        <w:rPr>
          <w:rFonts w:ascii="Arial" w:hAnsi="Arial" w:cs="Arial"/>
          <w:noProof/>
          <w:lang w:eastAsia="en-US"/>
        </w:rPr>
        <w:t>(34)</w:t>
      </w:r>
      <w:r w:rsidR="003752EB">
        <w:rPr>
          <w:rFonts w:ascii="Arial" w:hAnsi="Arial" w:cs="Arial"/>
          <w:lang w:eastAsia="en-US"/>
        </w:rPr>
        <w:fldChar w:fldCharType="end"/>
      </w:r>
      <w:r w:rsidR="00F93C43">
        <w:rPr>
          <w:rFonts w:ascii="Arial" w:hAnsi="Arial" w:cs="Arial"/>
          <w:lang w:eastAsia="en-US"/>
        </w:rPr>
        <w:t xml:space="preserve">. These findings support the mechanostat hypothesis </w:t>
      </w:r>
      <w:r w:rsidR="00193565">
        <w:rPr>
          <w:rFonts w:ascii="Arial" w:hAnsi="Arial" w:cs="Arial"/>
          <w:lang w:eastAsia="en-US"/>
        </w:rPr>
        <w:t xml:space="preserve">which </w:t>
      </w:r>
      <w:r w:rsidR="00F93C43">
        <w:rPr>
          <w:rFonts w:ascii="Arial" w:hAnsi="Arial" w:cs="Arial"/>
          <w:lang w:eastAsia="en-US"/>
        </w:rPr>
        <w:t>su</w:t>
      </w:r>
      <w:r w:rsidR="00193565">
        <w:rPr>
          <w:rFonts w:ascii="Arial" w:hAnsi="Arial" w:cs="Arial"/>
          <w:lang w:eastAsia="en-US"/>
        </w:rPr>
        <w:t>ggests that changes</w:t>
      </w:r>
      <w:r w:rsidR="00F93C43">
        <w:rPr>
          <w:rFonts w:ascii="Arial" w:hAnsi="Arial" w:cs="Arial"/>
          <w:lang w:eastAsia="en-US"/>
        </w:rPr>
        <w:t xml:space="preserve"> in bone mass with ageing generall</w:t>
      </w:r>
      <w:r w:rsidR="00193565">
        <w:rPr>
          <w:rFonts w:ascii="Arial" w:hAnsi="Arial" w:cs="Arial"/>
          <w:lang w:eastAsia="en-US"/>
        </w:rPr>
        <w:t>y follow the age related change</w:t>
      </w:r>
      <w:r w:rsidR="00F93C43">
        <w:rPr>
          <w:rFonts w:ascii="Arial" w:hAnsi="Arial" w:cs="Arial"/>
          <w:lang w:eastAsia="en-US"/>
        </w:rPr>
        <w:t xml:space="preserve"> in muscular </w:t>
      </w:r>
      <w:r w:rsidR="00A84902">
        <w:rPr>
          <w:rFonts w:ascii="Arial" w:hAnsi="Arial" w:cs="Arial"/>
          <w:lang w:eastAsia="en-US"/>
        </w:rPr>
        <w:t xml:space="preserve">mass as well as </w:t>
      </w:r>
      <w:r w:rsidR="00F93C43">
        <w:rPr>
          <w:rFonts w:ascii="Arial" w:hAnsi="Arial" w:cs="Arial"/>
          <w:lang w:eastAsia="en-US"/>
        </w:rPr>
        <w:t>strength</w:t>
      </w:r>
      <w:r w:rsidR="00A84902">
        <w:rPr>
          <w:rFonts w:ascii="Arial" w:hAnsi="Arial" w:cs="Arial"/>
          <w:lang w:eastAsia="en-US"/>
        </w:rPr>
        <w:t xml:space="preserve"> </w:t>
      </w:r>
      <w:r w:rsidR="003752EB">
        <w:rPr>
          <w:rFonts w:ascii="Arial" w:hAnsi="Arial" w:cs="Arial"/>
          <w:lang w:eastAsia="en-US"/>
        </w:rPr>
        <w:lastRenderedPageBreak/>
        <w:fldChar w:fldCharType="begin">
          <w:fldData xml:space="preserve">PEVuZE5vdGU+PENpdGU+PEF1dGhvcj5CbGFpbjwvQXV0aG9yPjxZZWFyPjIwMDE8L1llYXI+PFJl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</w:fldData>
        </w:fldChar>
      </w:r>
      <w:r w:rsidR="00EC1CBD">
        <w:rPr>
          <w:rFonts w:ascii="Arial" w:hAnsi="Arial" w:cs="Arial"/>
          <w:lang w:eastAsia="en-US"/>
        </w:rPr>
        <w:instrText xml:space="preserve"> ADDIN EN.CITE </w:instrText>
      </w:r>
      <w:r w:rsidR="00EC1CBD">
        <w:rPr>
          <w:rFonts w:ascii="Arial" w:hAnsi="Arial" w:cs="Arial"/>
          <w:lang w:eastAsia="en-US"/>
        </w:rPr>
        <w:fldChar w:fldCharType="begin">
          <w:fldData xml:space="preserve">PEVuZE5vdGU+PENpdGU+PEF1dGhvcj5CbGFpbjwvQXV0aG9yPjxZZWFyPjIwMDE8L1llYXI+PFJl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</w:fldData>
        </w:fldChar>
      </w:r>
      <w:r w:rsidR="00EC1CBD">
        <w:rPr>
          <w:rFonts w:ascii="Arial" w:hAnsi="Arial" w:cs="Arial"/>
          <w:lang w:eastAsia="en-US"/>
        </w:rPr>
        <w:instrText xml:space="preserve"> ADDIN EN.CITE.DATA </w:instrText>
      </w:r>
      <w:r w:rsidR="00EC1CBD">
        <w:rPr>
          <w:rFonts w:ascii="Arial" w:hAnsi="Arial" w:cs="Arial"/>
          <w:lang w:eastAsia="en-US"/>
        </w:rPr>
      </w:r>
      <w:r w:rsidR="00EC1CBD">
        <w:rPr>
          <w:rFonts w:ascii="Arial" w:hAnsi="Arial" w:cs="Arial"/>
          <w:lang w:eastAsia="en-US"/>
        </w:rPr>
        <w:fldChar w:fldCharType="end"/>
      </w:r>
      <w:r w:rsidR="003752EB">
        <w:rPr>
          <w:rFonts w:ascii="Arial" w:hAnsi="Arial" w:cs="Arial"/>
          <w:lang w:eastAsia="en-US"/>
        </w:rPr>
      </w:r>
      <w:r w:rsidR="003752EB">
        <w:rPr>
          <w:rFonts w:ascii="Arial" w:hAnsi="Arial" w:cs="Arial"/>
          <w:lang w:eastAsia="en-US"/>
        </w:rPr>
        <w:fldChar w:fldCharType="separate"/>
      </w:r>
      <w:r w:rsidR="00EC1CBD">
        <w:rPr>
          <w:rFonts w:ascii="Arial" w:hAnsi="Arial" w:cs="Arial"/>
          <w:noProof/>
          <w:lang w:eastAsia="en-US"/>
        </w:rPr>
        <w:t>(35, 36)</w:t>
      </w:r>
      <w:r w:rsidR="003752EB">
        <w:rPr>
          <w:rFonts w:ascii="Arial" w:hAnsi="Arial" w:cs="Arial"/>
          <w:lang w:eastAsia="en-US"/>
        </w:rPr>
        <w:fldChar w:fldCharType="end"/>
      </w:r>
      <w:r w:rsidR="00F93C43">
        <w:rPr>
          <w:rFonts w:ascii="Arial" w:hAnsi="Arial" w:cs="Arial"/>
          <w:lang w:eastAsia="en-US"/>
        </w:rPr>
        <w:t xml:space="preserve">. The results from </w:t>
      </w:r>
      <w:r>
        <w:rPr>
          <w:rFonts w:ascii="Arial" w:hAnsi="Arial" w:cs="Arial"/>
          <w:lang w:eastAsia="en-US"/>
        </w:rPr>
        <w:t xml:space="preserve">our current </w:t>
      </w:r>
      <w:r w:rsidR="00193565">
        <w:rPr>
          <w:rFonts w:ascii="Arial" w:hAnsi="Arial" w:cs="Arial"/>
          <w:lang w:eastAsia="en-US"/>
        </w:rPr>
        <w:t xml:space="preserve">study </w:t>
      </w:r>
      <w:r w:rsidR="00B67C08">
        <w:rPr>
          <w:rFonts w:ascii="Arial" w:hAnsi="Arial" w:cs="Arial"/>
          <w:lang w:eastAsia="en-US"/>
        </w:rPr>
        <w:t>are in broad agreement</w:t>
      </w:r>
      <w:r w:rsidR="00C37EFD">
        <w:rPr>
          <w:rFonts w:ascii="Arial" w:hAnsi="Arial" w:cs="Arial"/>
          <w:lang w:eastAsia="en-US"/>
        </w:rPr>
        <w:t xml:space="preserve"> </w:t>
      </w:r>
      <w:r w:rsidR="00F93C43">
        <w:rPr>
          <w:rFonts w:ascii="Arial" w:hAnsi="Arial" w:cs="Arial"/>
          <w:lang w:eastAsia="en-US"/>
        </w:rPr>
        <w:t xml:space="preserve">with </w:t>
      </w:r>
      <w:r w:rsidR="00A84902">
        <w:rPr>
          <w:rFonts w:ascii="Arial" w:hAnsi="Arial" w:cs="Arial"/>
          <w:lang w:eastAsia="en-US"/>
        </w:rPr>
        <w:t xml:space="preserve">several </w:t>
      </w:r>
      <w:r w:rsidR="00F93C43">
        <w:rPr>
          <w:rFonts w:ascii="Arial" w:hAnsi="Arial" w:cs="Arial"/>
          <w:lang w:eastAsia="en-US"/>
        </w:rPr>
        <w:t>previous report</w:t>
      </w:r>
      <w:r w:rsidR="005A79E8">
        <w:rPr>
          <w:rFonts w:ascii="Arial" w:hAnsi="Arial" w:cs="Arial"/>
          <w:lang w:eastAsia="en-US"/>
        </w:rPr>
        <w:t>s</w:t>
      </w:r>
      <w:r w:rsidR="00F93C43">
        <w:rPr>
          <w:rFonts w:ascii="Arial" w:hAnsi="Arial" w:cs="Arial"/>
          <w:lang w:eastAsia="en-US"/>
        </w:rPr>
        <w:t xml:space="preserve"> </w:t>
      </w:r>
      <w:r w:rsidR="00193565">
        <w:rPr>
          <w:rFonts w:ascii="Arial" w:hAnsi="Arial" w:cs="Arial"/>
          <w:lang w:eastAsia="en-US"/>
        </w:rPr>
        <w:t>describing</w:t>
      </w:r>
      <w:r w:rsidR="00B67C08">
        <w:rPr>
          <w:rFonts w:ascii="Arial" w:hAnsi="Arial" w:cs="Arial"/>
          <w:lang w:eastAsia="en-US"/>
        </w:rPr>
        <w:t xml:space="preserve"> the associations between lean mass and BMD</w:t>
      </w:r>
      <w:r w:rsidR="00F93C43">
        <w:rPr>
          <w:rFonts w:ascii="Arial" w:hAnsi="Arial" w:cs="Arial"/>
          <w:lang w:eastAsia="en-US"/>
        </w:rPr>
        <w:t xml:space="preserve">. For example, </w:t>
      </w:r>
      <w:r w:rsidR="00C277D2">
        <w:rPr>
          <w:rFonts w:ascii="Arial" w:hAnsi="Arial" w:cs="Arial"/>
          <w:lang w:eastAsia="en-US"/>
        </w:rPr>
        <w:t xml:space="preserve">in a study of older men and women aged 60-92 by Kirchengast and Huber, lean mass correlated significantly with </w:t>
      </w:r>
      <w:r w:rsidR="002B2470">
        <w:rPr>
          <w:rFonts w:ascii="Arial" w:hAnsi="Arial" w:cs="Arial"/>
          <w:lang w:eastAsia="en-US"/>
        </w:rPr>
        <w:t xml:space="preserve">whole body </w:t>
      </w:r>
      <w:r w:rsidR="005A79E8">
        <w:rPr>
          <w:rFonts w:ascii="Arial" w:hAnsi="Arial" w:cs="Arial"/>
          <w:lang w:eastAsia="en-US"/>
        </w:rPr>
        <w:t>and</w:t>
      </w:r>
      <w:r w:rsidR="00C277D2">
        <w:rPr>
          <w:rFonts w:ascii="Arial" w:hAnsi="Arial" w:cs="Arial"/>
          <w:lang w:eastAsia="en-US"/>
        </w:rPr>
        <w:t xml:space="preserve"> femoral neck BMD in men. Furthermore, sarcopenic men (defined as those with low aLMI) were more likely to have osteopenia and osteoporosis than women</w:t>
      </w:r>
      <w:r w:rsidR="00A824F0">
        <w:rPr>
          <w:rFonts w:ascii="Arial" w:hAnsi="Arial" w:cs="Arial"/>
          <w:lang w:eastAsia="en-US"/>
        </w:rPr>
        <w:t xml:space="preserve"> </w:t>
      </w:r>
      <w:r w:rsidR="00A824F0">
        <w:rPr>
          <w:rFonts w:ascii="Arial" w:hAnsi="Arial" w:cs="Arial"/>
          <w:lang w:eastAsia="en-US"/>
        </w:rPr>
        <w:fldChar w:fldCharType="begin">
          <w:fldData xml:space="preserve">PEVuZE5vdGU+PENpdGU+PEF1dGhvcj5LaXJjaGVuZ2FzdDwvQXV0aG9yPjxZZWFyPjIwMTI8L1ll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</w:fldData>
        </w:fldChar>
      </w:r>
      <w:r w:rsidR="00EC1CBD">
        <w:rPr>
          <w:rFonts w:ascii="Arial" w:hAnsi="Arial" w:cs="Arial"/>
          <w:lang w:eastAsia="en-US"/>
        </w:rPr>
        <w:instrText xml:space="preserve"> ADDIN EN.CITE </w:instrText>
      </w:r>
      <w:r w:rsidR="00EC1CBD">
        <w:rPr>
          <w:rFonts w:ascii="Arial" w:hAnsi="Arial" w:cs="Arial"/>
          <w:lang w:eastAsia="en-US"/>
        </w:rPr>
        <w:fldChar w:fldCharType="begin">
          <w:fldData xml:space="preserve">PEVuZE5vdGU+PENpdGU+PEF1dGhvcj5LaXJjaGVuZ2FzdDwvQXV0aG9yPjxZZWFyPjIwMTI8L1ll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</w:fldData>
        </w:fldChar>
      </w:r>
      <w:r w:rsidR="00EC1CBD">
        <w:rPr>
          <w:rFonts w:ascii="Arial" w:hAnsi="Arial" w:cs="Arial"/>
          <w:lang w:eastAsia="en-US"/>
        </w:rPr>
        <w:instrText xml:space="preserve"> ADDIN EN.CITE.DATA </w:instrText>
      </w:r>
      <w:r w:rsidR="00EC1CBD">
        <w:rPr>
          <w:rFonts w:ascii="Arial" w:hAnsi="Arial" w:cs="Arial"/>
          <w:lang w:eastAsia="en-US"/>
        </w:rPr>
      </w:r>
      <w:r w:rsidR="00EC1CBD">
        <w:rPr>
          <w:rFonts w:ascii="Arial" w:hAnsi="Arial" w:cs="Arial"/>
          <w:lang w:eastAsia="en-US"/>
        </w:rPr>
        <w:fldChar w:fldCharType="end"/>
      </w:r>
      <w:r w:rsidR="00A824F0">
        <w:rPr>
          <w:rFonts w:ascii="Arial" w:hAnsi="Arial" w:cs="Arial"/>
          <w:lang w:eastAsia="en-US"/>
        </w:rPr>
      </w:r>
      <w:r w:rsidR="00A824F0">
        <w:rPr>
          <w:rFonts w:ascii="Arial" w:hAnsi="Arial" w:cs="Arial"/>
          <w:lang w:eastAsia="en-US"/>
        </w:rPr>
        <w:fldChar w:fldCharType="separate"/>
      </w:r>
      <w:r w:rsidR="00EC1CBD">
        <w:rPr>
          <w:rFonts w:ascii="Arial" w:hAnsi="Arial" w:cs="Arial"/>
          <w:noProof/>
          <w:lang w:eastAsia="en-US"/>
        </w:rPr>
        <w:t>(37)</w:t>
      </w:r>
      <w:r w:rsidR="00A824F0">
        <w:rPr>
          <w:rFonts w:ascii="Arial" w:hAnsi="Arial" w:cs="Arial"/>
          <w:lang w:eastAsia="en-US"/>
        </w:rPr>
        <w:fldChar w:fldCharType="end"/>
      </w:r>
      <w:r w:rsidR="00C277D2">
        <w:rPr>
          <w:rFonts w:ascii="Arial" w:hAnsi="Arial" w:cs="Arial"/>
          <w:lang w:eastAsia="en-US"/>
        </w:rPr>
        <w:t>. Similarly, in another study of 679 older men aged 40-79, low aLM and aLMi was associated significantly with lower areal BMD. Again, men with sarcopenia (defined as low aLMi) were more likely to have osteoporosis</w:t>
      </w:r>
      <w:r w:rsidR="00A824F0">
        <w:rPr>
          <w:rFonts w:ascii="Arial" w:hAnsi="Arial" w:cs="Arial"/>
          <w:lang w:eastAsia="en-US"/>
        </w:rPr>
        <w:t xml:space="preserve"> </w:t>
      </w:r>
      <w:r w:rsidR="006D5901">
        <w:rPr>
          <w:rFonts w:ascii="Arial" w:hAnsi="Arial" w:cs="Arial"/>
          <w:lang w:eastAsia="en-US"/>
        </w:rPr>
        <w:fldChar w:fldCharType="begin">
          <w:fldData xml:space="preserve">PEVuZE5vdGU+PENpdGU+PEF1dGhvcj5WZXJzY2h1ZXJlbjwvQXV0aG9yPjxZZWFyPjIwMTM8L1ll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b25hbCBPc3Rlb3Bvcm9zaXMgRm91bmRhdGlvbiBvZiB0aGUgVVNBPC9hYmJyLTE+PC9wZXJpb2Rp
Y2FsPjxhbHQtcGVyaW9kaWNhbD48ZnVsbC10aXRsZT5Pc3Rlb3Bvcm9zIEludDwvZnVsbC10aXRs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dGlvbiBvZiB0aGUgVVNBPC9hYmJyLTE+PC9hbHQtcGVyaW9kaWNhbD48cGFnZXM+ODctOTg8L3Bh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</w:fldData>
        </w:fldChar>
      </w:r>
      <w:r w:rsidR="00EC1CBD">
        <w:rPr>
          <w:rFonts w:ascii="Arial" w:hAnsi="Arial" w:cs="Arial"/>
          <w:lang w:eastAsia="en-US"/>
        </w:rPr>
        <w:instrText xml:space="preserve"> ADDIN EN.CITE </w:instrText>
      </w:r>
      <w:r w:rsidR="00EC1CBD">
        <w:rPr>
          <w:rFonts w:ascii="Arial" w:hAnsi="Arial" w:cs="Arial"/>
          <w:lang w:eastAsia="en-US"/>
        </w:rPr>
        <w:fldChar w:fldCharType="begin">
          <w:fldData xml:space="preserve">PEVuZE5vdGU+PENpdGU+PEF1dGhvcj5WZXJzY2h1ZXJlbjwvQXV0aG9yPjxZZWFyPjIwMTM8L1ll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b25hbCBPc3Rlb3Bvcm9zaXMgRm91bmRhdGlvbiBvZiB0aGUgVVNBPC9hYmJyLTE+PC9wZXJpb2Rp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</w:fldData>
        </w:fldChar>
      </w:r>
      <w:r w:rsidR="00EC1CBD">
        <w:rPr>
          <w:rFonts w:ascii="Arial" w:hAnsi="Arial" w:cs="Arial"/>
          <w:lang w:eastAsia="en-US"/>
        </w:rPr>
        <w:instrText xml:space="preserve"> ADDIN EN.CITE.DATA </w:instrText>
      </w:r>
      <w:r w:rsidR="00EC1CBD">
        <w:rPr>
          <w:rFonts w:ascii="Arial" w:hAnsi="Arial" w:cs="Arial"/>
          <w:lang w:eastAsia="en-US"/>
        </w:rPr>
      </w:r>
      <w:r w:rsidR="00EC1CBD">
        <w:rPr>
          <w:rFonts w:ascii="Arial" w:hAnsi="Arial" w:cs="Arial"/>
          <w:lang w:eastAsia="en-US"/>
        </w:rPr>
        <w:fldChar w:fldCharType="end"/>
      </w:r>
      <w:r w:rsidR="006D5901">
        <w:rPr>
          <w:rFonts w:ascii="Arial" w:hAnsi="Arial" w:cs="Arial"/>
          <w:lang w:eastAsia="en-US"/>
        </w:rPr>
      </w:r>
      <w:r w:rsidR="006D5901">
        <w:rPr>
          <w:rFonts w:ascii="Arial" w:hAnsi="Arial" w:cs="Arial"/>
          <w:lang w:eastAsia="en-US"/>
        </w:rPr>
        <w:fldChar w:fldCharType="separate"/>
      </w:r>
      <w:r w:rsidR="00EC1CBD">
        <w:rPr>
          <w:rFonts w:ascii="Arial" w:hAnsi="Arial" w:cs="Arial"/>
          <w:noProof/>
          <w:lang w:eastAsia="en-US"/>
        </w:rPr>
        <w:t>(38)</w:t>
      </w:r>
      <w:r w:rsidR="006D5901">
        <w:rPr>
          <w:rFonts w:ascii="Arial" w:hAnsi="Arial" w:cs="Arial"/>
          <w:lang w:eastAsia="en-US"/>
        </w:rPr>
        <w:fldChar w:fldCharType="end"/>
      </w:r>
      <w:r w:rsidR="00C277D2">
        <w:rPr>
          <w:rFonts w:ascii="Arial" w:hAnsi="Arial" w:cs="Arial"/>
          <w:lang w:eastAsia="en-US"/>
        </w:rPr>
        <w:t xml:space="preserve">. </w:t>
      </w:r>
      <w:r w:rsidR="006A2D1A">
        <w:rPr>
          <w:rFonts w:ascii="Arial" w:hAnsi="Arial" w:cs="Arial"/>
          <w:lang w:eastAsia="en-US"/>
        </w:rPr>
        <w:t>In</w:t>
      </w:r>
      <w:r>
        <w:rPr>
          <w:rFonts w:ascii="Arial" w:hAnsi="Arial" w:cs="Arial"/>
          <w:lang w:eastAsia="en-US"/>
        </w:rPr>
        <w:t xml:space="preserve"> further</w:t>
      </w:r>
      <w:r w:rsidR="006A2D1A">
        <w:rPr>
          <w:rFonts w:ascii="Arial" w:hAnsi="Arial" w:cs="Arial"/>
          <w:lang w:eastAsia="en-US"/>
        </w:rPr>
        <w:t xml:space="preserve"> support of our findings, a study of 198 men aged 60 and over by Pereira et al. concluded that</w:t>
      </w:r>
      <w:r w:rsidR="00B91650">
        <w:rPr>
          <w:rFonts w:ascii="Arial" w:hAnsi="Arial" w:cs="Arial"/>
          <w:lang w:eastAsia="en-US"/>
        </w:rPr>
        <w:t xml:space="preserve"> low </w:t>
      </w:r>
      <w:r w:rsidR="006D5901">
        <w:rPr>
          <w:rFonts w:ascii="Arial" w:hAnsi="Arial" w:cs="Arial"/>
          <w:lang w:eastAsia="en-US"/>
        </w:rPr>
        <w:t>lean, low</w:t>
      </w:r>
      <w:r w:rsidR="00B91650">
        <w:rPr>
          <w:rFonts w:ascii="Arial" w:hAnsi="Arial" w:cs="Arial"/>
          <w:lang w:eastAsia="en-US"/>
        </w:rPr>
        <w:t xml:space="preserve"> aLMi as well as sarcopenia</w:t>
      </w:r>
      <w:r w:rsidR="00584E1F">
        <w:rPr>
          <w:rFonts w:ascii="Arial" w:hAnsi="Arial" w:cs="Arial"/>
          <w:lang w:eastAsia="en-US"/>
        </w:rPr>
        <w:t xml:space="preserve"> (using the EWGSOP diagnostic algorithm)</w:t>
      </w:r>
      <w:r w:rsidR="00B91650">
        <w:rPr>
          <w:rFonts w:ascii="Arial" w:hAnsi="Arial" w:cs="Arial"/>
          <w:lang w:eastAsia="en-US"/>
        </w:rPr>
        <w:t xml:space="preserve"> predicted lower BMD</w:t>
      </w:r>
      <w:r w:rsidR="006D5901">
        <w:rPr>
          <w:rFonts w:ascii="Arial" w:hAnsi="Arial" w:cs="Arial"/>
          <w:lang w:eastAsia="en-US"/>
        </w:rPr>
        <w:t xml:space="preserve"> </w:t>
      </w:r>
      <w:r w:rsidR="006D5901">
        <w:rPr>
          <w:rFonts w:ascii="Arial" w:hAnsi="Arial" w:cs="Arial"/>
          <w:lang w:eastAsia="en-US"/>
        </w:rPr>
        <w:fldChar w:fldCharType="begin">
          <w:fldData xml:space="preserve">PEVuZE5vdGU+PENpdGU+PEF1dGhvcj5QZXJlaXJhPC9BdXRob3I+PFllYXI+MjAxNTwvWWVhcj48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</w:fldData>
        </w:fldChar>
      </w:r>
      <w:r w:rsidR="00EC1CBD">
        <w:rPr>
          <w:rFonts w:ascii="Arial" w:hAnsi="Arial" w:cs="Arial"/>
          <w:lang w:eastAsia="en-US"/>
        </w:rPr>
        <w:instrText xml:space="preserve"> ADDIN EN.CITE </w:instrText>
      </w:r>
      <w:r w:rsidR="00EC1CBD">
        <w:rPr>
          <w:rFonts w:ascii="Arial" w:hAnsi="Arial" w:cs="Arial"/>
          <w:lang w:eastAsia="en-US"/>
        </w:rPr>
        <w:fldChar w:fldCharType="begin">
          <w:fldData xml:space="preserve">PEVuZE5vdGU+PENpdGU+PEF1dGhvcj5QZXJlaXJhPC9BdXRob3I+PFllYXI+MjAxNTwvWWVhcj48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</w:fldData>
        </w:fldChar>
      </w:r>
      <w:r w:rsidR="00EC1CBD">
        <w:rPr>
          <w:rFonts w:ascii="Arial" w:hAnsi="Arial" w:cs="Arial"/>
          <w:lang w:eastAsia="en-US"/>
        </w:rPr>
        <w:instrText xml:space="preserve"> ADDIN EN.CITE.DATA </w:instrText>
      </w:r>
      <w:r w:rsidR="00EC1CBD">
        <w:rPr>
          <w:rFonts w:ascii="Arial" w:hAnsi="Arial" w:cs="Arial"/>
          <w:lang w:eastAsia="en-US"/>
        </w:rPr>
      </w:r>
      <w:r w:rsidR="00EC1CBD">
        <w:rPr>
          <w:rFonts w:ascii="Arial" w:hAnsi="Arial" w:cs="Arial"/>
          <w:lang w:eastAsia="en-US"/>
        </w:rPr>
        <w:fldChar w:fldCharType="end"/>
      </w:r>
      <w:r w:rsidR="006D5901">
        <w:rPr>
          <w:rFonts w:ascii="Arial" w:hAnsi="Arial" w:cs="Arial"/>
          <w:lang w:eastAsia="en-US"/>
        </w:rPr>
      </w:r>
      <w:r w:rsidR="006D5901">
        <w:rPr>
          <w:rFonts w:ascii="Arial" w:hAnsi="Arial" w:cs="Arial"/>
          <w:lang w:eastAsia="en-US"/>
        </w:rPr>
        <w:fldChar w:fldCharType="separate"/>
      </w:r>
      <w:r w:rsidR="00EC1CBD">
        <w:rPr>
          <w:rFonts w:ascii="Arial" w:hAnsi="Arial" w:cs="Arial"/>
          <w:noProof/>
          <w:lang w:eastAsia="en-US"/>
        </w:rPr>
        <w:t>(39)</w:t>
      </w:r>
      <w:r w:rsidR="006D5901">
        <w:rPr>
          <w:rFonts w:ascii="Arial" w:hAnsi="Arial" w:cs="Arial"/>
          <w:lang w:eastAsia="en-US"/>
        </w:rPr>
        <w:fldChar w:fldCharType="end"/>
      </w:r>
      <w:r w:rsidR="000C7638">
        <w:rPr>
          <w:rFonts w:ascii="Arial" w:hAnsi="Arial" w:cs="Arial"/>
          <w:lang w:eastAsia="en-US"/>
        </w:rPr>
        <w:t>.</w:t>
      </w:r>
      <w:r w:rsidR="006A2D1A">
        <w:rPr>
          <w:rFonts w:ascii="Arial" w:hAnsi="Arial" w:cs="Arial"/>
          <w:lang w:eastAsia="en-US"/>
        </w:rPr>
        <w:t xml:space="preserve"> </w:t>
      </w:r>
      <w:r w:rsidR="00C37EFD">
        <w:rPr>
          <w:rFonts w:ascii="Arial" w:hAnsi="Arial" w:cs="Arial"/>
          <w:lang w:eastAsia="en-US"/>
        </w:rPr>
        <w:t>I</w:t>
      </w:r>
      <w:r w:rsidR="00193565">
        <w:rPr>
          <w:rFonts w:ascii="Arial" w:hAnsi="Arial" w:cs="Arial"/>
          <w:lang w:eastAsia="en-US"/>
        </w:rPr>
        <w:t xml:space="preserve">n a cross sectional study of </w:t>
      </w:r>
      <w:r w:rsidR="00C37EFD">
        <w:rPr>
          <w:rFonts w:ascii="Arial" w:hAnsi="Arial" w:cs="Arial"/>
          <w:lang w:eastAsia="en-US"/>
        </w:rPr>
        <w:t>older men and women aged 73-93 years</w:t>
      </w:r>
      <w:r w:rsidR="006D5901">
        <w:rPr>
          <w:rFonts w:ascii="Arial" w:hAnsi="Arial" w:cs="Arial"/>
          <w:lang w:eastAsia="en-US"/>
        </w:rPr>
        <w:t>,</w:t>
      </w:r>
      <w:r w:rsidR="00C37EFD">
        <w:rPr>
          <w:rFonts w:ascii="Arial" w:hAnsi="Arial" w:cs="Arial"/>
          <w:lang w:eastAsia="en-US"/>
        </w:rPr>
        <w:t xml:space="preserve"> Visser et al. showed that muscle mass was positively associated with total body, upper and lower limb BMD in men</w:t>
      </w:r>
      <w:r w:rsidR="006D5901">
        <w:rPr>
          <w:rFonts w:ascii="Arial" w:hAnsi="Arial" w:cs="Arial"/>
          <w:lang w:eastAsia="en-US"/>
        </w:rPr>
        <w:t xml:space="preserve"> </w:t>
      </w:r>
      <w:r w:rsidR="006D5901">
        <w:rPr>
          <w:rFonts w:ascii="Arial" w:hAnsi="Arial" w:cs="Arial"/>
          <w:lang w:eastAsia="en-US"/>
        </w:rPr>
        <w:fldChar w:fldCharType="begin">
          <w:fldData xml:space="preserve">PEVuZE5vdGU+PENpdGU+PEF1dGhvcj5WaXNzZXI8L0F1dGhvcj48WWVhcj4xOTk4PC9ZZWFyPjxS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</w:fldData>
        </w:fldChar>
      </w:r>
      <w:r w:rsidR="00EC1CBD">
        <w:rPr>
          <w:rFonts w:ascii="Arial" w:hAnsi="Arial" w:cs="Arial"/>
          <w:lang w:eastAsia="en-US"/>
        </w:rPr>
        <w:instrText xml:space="preserve"> ADDIN EN.CITE </w:instrText>
      </w:r>
      <w:r w:rsidR="00EC1CBD">
        <w:rPr>
          <w:rFonts w:ascii="Arial" w:hAnsi="Arial" w:cs="Arial"/>
          <w:lang w:eastAsia="en-US"/>
        </w:rPr>
        <w:fldChar w:fldCharType="begin">
          <w:fldData xml:space="preserve">PEVuZE5vdGU+PENpdGU+PEF1dGhvcj5WaXNzZXI8L0F1dGhvcj48WWVhcj4xOTk4PC9ZZWFyPjxS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</w:fldData>
        </w:fldChar>
      </w:r>
      <w:r w:rsidR="00EC1CBD">
        <w:rPr>
          <w:rFonts w:ascii="Arial" w:hAnsi="Arial" w:cs="Arial"/>
          <w:lang w:eastAsia="en-US"/>
        </w:rPr>
        <w:instrText xml:space="preserve"> ADDIN EN.CITE.DATA </w:instrText>
      </w:r>
      <w:r w:rsidR="00EC1CBD">
        <w:rPr>
          <w:rFonts w:ascii="Arial" w:hAnsi="Arial" w:cs="Arial"/>
          <w:lang w:eastAsia="en-US"/>
        </w:rPr>
      </w:r>
      <w:r w:rsidR="00EC1CBD">
        <w:rPr>
          <w:rFonts w:ascii="Arial" w:hAnsi="Arial" w:cs="Arial"/>
          <w:lang w:eastAsia="en-US"/>
        </w:rPr>
        <w:fldChar w:fldCharType="end"/>
      </w:r>
      <w:r w:rsidR="006D5901">
        <w:rPr>
          <w:rFonts w:ascii="Arial" w:hAnsi="Arial" w:cs="Arial"/>
          <w:lang w:eastAsia="en-US"/>
        </w:rPr>
      </w:r>
      <w:r w:rsidR="006D5901">
        <w:rPr>
          <w:rFonts w:ascii="Arial" w:hAnsi="Arial" w:cs="Arial"/>
          <w:lang w:eastAsia="en-US"/>
        </w:rPr>
        <w:fldChar w:fldCharType="separate"/>
      </w:r>
      <w:r w:rsidR="00EC1CBD">
        <w:rPr>
          <w:rFonts w:ascii="Arial" w:hAnsi="Arial" w:cs="Arial"/>
          <w:noProof/>
          <w:lang w:eastAsia="en-US"/>
        </w:rPr>
        <w:t>(40)</w:t>
      </w:r>
      <w:r w:rsidR="006D5901">
        <w:rPr>
          <w:rFonts w:ascii="Arial" w:hAnsi="Arial" w:cs="Arial"/>
          <w:lang w:eastAsia="en-US"/>
        </w:rPr>
        <w:fldChar w:fldCharType="end"/>
      </w:r>
      <w:r w:rsidR="00C37EFD">
        <w:rPr>
          <w:rFonts w:ascii="Arial" w:hAnsi="Arial" w:cs="Arial"/>
          <w:lang w:eastAsia="en-US"/>
        </w:rPr>
        <w:t>. The relationships between lean mass and</w:t>
      </w:r>
      <w:r w:rsidR="005A79E8">
        <w:rPr>
          <w:rFonts w:ascii="Arial" w:hAnsi="Arial" w:cs="Arial"/>
          <w:lang w:eastAsia="en-US"/>
        </w:rPr>
        <w:t xml:space="preserve"> BMD at the lumbar spine and the hip </w:t>
      </w:r>
      <w:r w:rsidR="001A75A9">
        <w:rPr>
          <w:rFonts w:ascii="Arial" w:hAnsi="Arial" w:cs="Arial"/>
          <w:lang w:eastAsia="en-US"/>
        </w:rPr>
        <w:t xml:space="preserve">have </w:t>
      </w:r>
      <w:r w:rsidR="005A79E8">
        <w:rPr>
          <w:rFonts w:ascii="Arial" w:hAnsi="Arial" w:cs="Arial"/>
          <w:lang w:eastAsia="en-US"/>
        </w:rPr>
        <w:t>also been seen in older post-</w:t>
      </w:r>
      <w:r w:rsidR="00C37EFD">
        <w:rPr>
          <w:rFonts w:ascii="Arial" w:hAnsi="Arial" w:cs="Arial"/>
          <w:lang w:eastAsia="en-US"/>
        </w:rPr>
        <w:t>menopausal women</w:t>
      </w:r>
      <w:r w:rsidR="006D5901">
        <w:rPr>
          <w:rFonts w:ascii="Arial" w:hAnsi="Arial" w:cs="Arial"/>
          <w:lang w:eastAsia="en-US"/>
        </w:rPr>
        <w:t xml:space="preserve"> </w:t>
      </w:r>
      <w:r w:rsidR="006D5901">
        <w:rPr>
          <w:rFonts w:ascii="Arial" w:hAnsi="Arial" w:cs="Arial"/>
          <w:lang w:eastAsia="en-US"/>
        </w:rPr>
        <w:fldChar w:fldCharType="begin">
          <w:fldData xml:space="preserve">PEVuZE5vdGU+PENpdGU+PEF1dGhvcj5EaSBNb25hY288L0F1dGhvcj48WWVhcj4yMDExPC9ZZWFy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b24gb2YgdGhlIFVTQTwvYWJici0xPjwvcGVyaW9kaWNhbD48YWx0LXBlcmlvZGljYWw+PGZ1bGwt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</w:fldData>
        </w:fldChar>
      </w:r>
      <w:r w:rsidR="00EC1CBD">
        <w:rPr>
          <w:rFonts w:ascii="Arial" w:hAnsi="Arial" w:cs="Arial"/>
          <w:lang w:eastAsia="en-US"/>
        </w:rPr>
        <w:instrText xml:space="preserve"> ADDIN EN.CITE </w:instrText>
      </w:r>
      <w:r w:rsidR="00EC1CBD">
        <w:rPr>
          <w:rFonts w:ascii="Arial" w:hAnsi="Arial" w:cs="Arial"/>
          <w:lang w:eastAsia="en-US"/>
        </w:rPr>
        <w:fldChar w:fldCharType="begin">
          <w:fldData xml:space="preserve">PEVuZE5vdGU+PENpdGU+PEF1dGhvcj5EaSBNb25hY288L0F1dGhvcj48WWVhcj4yMDExPC9ZZWFy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b24gb2YgdGhlIFVTQTwvYWJici0xPjwvcGVyaW9kaWNhbD48YWx0LXBlcmlvZGljYWw+PGZ1bGwt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</w:fldData>
        </w:fldChar>
      </w:r>
      <w:r w:rsidR="00EC1CBD">
        <w:rPr>
          <w:rFonts w:ascii="Arial" w:hAnsi="Arial" w:cs="Arial"/>
          <w:lang w:eastAsia="en-US"/>
        </w:rPr>
        <w:instrText xml:space="preserve"> ADDIN EN.CITE.DATA </w:instrText>
      </w:r>
      <w:r w:rsidR="00EC1CBD">
        <w:rPr>
          <w:rFonts w:ascii="Arial" w:hAnsi="Arial" w:cs="Arial"/>
          <w:lang w:eastAsia="en-US"/>
        </w:rPr>
      </w:r>
      <w:r w:rsidR="00EC1CBD">
        <w:rPr>
          <w:rFonts w:ascii="Arial" w:hAnsi="Arial" w:cs="Arial"/>
          <w:lang w:eastAsia="en-US"/>
        </w:rPr>
        <w:fldChar w:fldCharType="end"/>
      </w:r>
      <w:r w:rsidR="006D5901">
        <w:rPr>
          <w:rFonts w:ascii="Arial" w:hAnsi="Arial" w:cs="Arial"/>
          <w:lang w:eastAsia="en-US"/>
        </w:rPr>
      </w:r>
      <w:r w:rsidR="006D5901">
        <w:rPr>
          <w:rFonts w:ascii="Arial" w:hAnsi="Arial" w:cs="Arial"/>
          <w:lang w:eastAsia="en-US"/>
        </w:rPr>
        <w:fldChar w:fldCharType="separate"/>
      </w:r>
      <w:r w:rsidR="00EC1CBD">
        <w:rPr>
          <w:rFonts w:ascii="Arial" w:hAnsi="Arial" w:cs="Arial"/>
          <w:noProof/>
          <w:lang w:eastAsia="en-US"/>
        </w:rPr>
        <w:t>(18, 40-43)</w:t>
      </w:r>
      <w:r w:rsidR="006D5901">
        <w:rPr>
          <w:rFonts w:ascii="Arial" w:hAnsi="Arial" w:cs="Arial"/>
          <w:lang w:eastAsia="en-US"/>
        </w:rPr>
        <w:fldChar w:fldCharType="end"/>
      </w:r>
      <w:r w:rsidR="006D5901">
        <w:rPr>
          <w:rFonts w:ascii="Arial" w:hAnsi="Arial" w:cs="Arial"/>
          <w:lang w:eastAsia="en-US"/>
        </w:rPr>
        <w:t xml:space="preserve">. </w:t>
      </w:r>
      <w:r>
        <w:rPr>
          <w:rFonts w:ascii="Arial" w:hAnsi="Arial" w:cs="Arial"/>
          <w:lang w:eastAsia="en-US"/>
        </w:rPr>
        <w:t>The clinical</w:t>
      </w:r>
      <w:r w:rsidR="005A79E8">
        <w:rPr>
          <w:rFonts w:ascii="Arial" w:hAnsi="Arial" w:cs="Arial"/>
          <w:lang w:eastAsia="en-US"/>
        </w:rPr>
        <w:t xml:space="preserve"> consequences</w:t>
      </w:r>
      <w:r w:rsidR="00A84902">
        <w:rPr>
          <w:rFonts w:ascii="Arial" w:hAnsi="Arial" w:cs="Arial"/>
          <w:lang w:eastAsia="en-US"/>
        </w:rPr>
        <w:t xml:space="preserve"> of low lean mass</w:t>
      </w:r>
      <w:r w:rsidR="006D5901">
        <w:rPr>
          <w:rFonts w:ascii="Arial" w:hAnsi="Arial" w:cs="Arial"/>
          <w:lang w:eastAsia="en-US"/>
        </w:rPr>
        <w:t xml:space="preserve"> on bone</w:t>
      </w:r>
      <w:r>
        <w:rPr>
          <w:rFonts w:ascii="Arial" w:hAnsi="Arial" w:cs="Arial"/>
          <w:lang w:eastAsia="en-US"/>
        </w:rPr>
        <w:t xml:space="preserve"> have also been explored </w:t>
      </w:r>
      <w:r w:rsidR="00193565">
        <w:rPr>
          <w:rFonts w:ascii="Arial" w:hAnsi="Arial" w:cs="Arial"/>
          <w:lang w:eastAsia="en-US"/>
        </w:rPr>
        <w:t>previously.</w:t>
      </w:r>
      <w:r>
        <w:rPr>
          <w:rFonts w:ascii="Arial" w:hAnsi="Arial" w:cs="Arial"/>
          <w:lang w:eastAsia="en-US"/>
        </w:rPr>
        <w:t xml:space="preserve"> </w:t>
      </w:r>
      <w:r w:rsidR="00A84902">
        <w:rPr>
          <w:rFonts w:ascii="Arial" w:hAnsi="Arial" w:cs="Arial"/>
          <w:lang w:eastAsia="en-US"/>
        </w:rPr>
        <w:t xml:space="preserve">For example, men </w:t>
      </w:r>
      <w:r>
        <w:rPr>
          <w:rFonts w:ascii="Arial" w:hAnsi="Arial" w:cs="Arial"/>
          <w:lang w:eastAsia="en-US"/>
        </w:rPr>
        <w:t xml:space="preserve">who sustained </w:t>
      </w:r>
      <w:r w:rsidR="00193565">
        <w:rPr>
          <w:rFonts w:ascii="Arial" w:hAnsi="Arial" w:cs="Arial"/>
          <w:lang w:eastAsia="en-US"/>
        </w:rPr>
        <w:t>hip fracture</w:t>
      </w:r>
      <w:r>
        <w:rPr>
          <w:rFonts w:ascii="Arial" w:hAnsi="Arial" w:cs="Arial"/>
          <w:lang w:eastAsia="en-US"/>
        </w:rPr>
        <w:t xml:space="preserve"> </w:t>
      </w:r>
      <w:r w:rsidR="00A84902">
        <w:rPr>
          <w:rFonts w:ascii="Arial" w:hAnsi="Arial" w:cs="Arial"/>
          <w:lang w:eastAsia="en-US"/>
        </w:rPr>
        <w:t xml:space="preserve">were more likely to be sarcopenic as defined by low aLMi </w:t>
      </w:r>
      <w:r w:rsidR="006D5901">
        <w:rPr>
          <w:rFonts w:ascii="Arial" w:hAnsi="Arial" w:cs="Arial"/>
          <w:lang w:eastAsia="en-US"/>
        </w:rPr>
        <w:fldChar w:fldCharType="begin">
          <w:fldData xml:space="preserve">PEVuZE5vdGU+PENpdGU+PEF1dGhvcj5EaSBNb25hY288L0F1dGhvcj48WWVhcj4yMDEyPC9ZZWFy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</w:fldData>
        </w:fldChar>
      </w:r>
      <w:r w:rsidR="00EC1CBD">
        <w:rPr>
          <w:rFonts w:ascii="Arial" w:hAnsi="Arial" w:cs="Arial"/>
          <w:lang w:eastAsia="en-US"/>
        </w:rPr>
        <w:instrText xml:space="preserve"> ADDIN EN.CITE </w:instrText>
      </w:r>
      <w:r w:rsidR="00EC1CBD">
        <w:rPr>
          <w:rFonts w:ascii="Arial" w:hAnsi="Arial" w:cs="Arial"/>
          <w:lang w:eastAsia="en-US"/>
        </w:rPr>
        <w:fldChar w:fldCharType="begin">
          <w:fldData xml:space="preserve">PEVuZE5vdGU+PENpdGU+PEF1dGhvcj5EaSBNb25hY288L0F1dGhvcj48WWVhcj4yMDEyPC9ZZWFy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</w:fldData>
        </w:fldChar>
      </w:r>
      <w:r w:rsidR="00EC1CBD">
        <w:rPr>
          <w:rFonts w:ascii="Arial" w:hAnsi="Arial" w:cs="Arial"/>
          <w:lang w:eastAsia="en-US"/>
        </w:rPr>
        <w:instrText xml:space="preserve"> ADDIN EN.CITE.DATA </w:instrText>
      </w:r>
      <w:r w:rsidR="00EC1CBD">
        <w:rPr>
          <w:rFonts w:ascii="Arial" w:hAnsi="Arial" w:cs="Arial"/>
          <w:lang w:eastAsia="en-US"/>
        </w:rPr>
      </w:r>
      <w:r w:rsidR="00EC1CBD">
        <w:rPr>
          <w:rFonts w:ascii="Arial" w:hAnsi="Arial" w:cs="Arial"/>
          <w:lang w:eastAsia="en-US"/>
        </w:rPr>
        <w:fldChar w:fldCharType="end"/>
      </w:r>
      <w:r w:rsidR="006D5901">
        <w:rPr>
          <w:rFonts w:ascii="Arial" w:hAnsi="Arial" w:cs="Arial"/>
          <w:lang w:eastAsia="en-US"/>
        </w:rPr>
      </w:r>
      <w:r w:rsidR="006D5901">
        <w:rPr>
          <w:rFonts w:ascii="Arial" w:hAnsi="Arial" w:cs="Arial"/>
          <w:lang w:eastAsia="en-US"/>
        </w:rPr>
        <w:fldChar w:fldCharType="separate"/>
      </w:r>
      <w:r w:rsidR="00EC1CBD">
        <w:rPr>
          <w:rFonts w:ascii="Arial" w:hAnsi="Arial" w:cs="Arial"/>
          <w:noProof/>
          <w:lang w:eastAsia="en-US"/>
        </w:rPr>
        <w:t>(19, 44)</w:t>
      </w:r>
      <w:r w:rsidR="006D5901">
        <w:rPr>
          <w:rFonts w:ascii="Arial" w:hAnsi="Arial" w:cs="Arial"/>
          <w:lang w:eastAsia="en-US"/>
        </w:rPr>
        <w:fldChar w:fldCharType="end"/>
      </w:r>
      <w:r w:rsidR="006D5901">
        <w:rPr>
          <w:rFonts w:ascii="Arial" w:hAnsi="Arial" w:cs="Arial"/>
          <w:lang w:eastAsia="en-US"/>
        </w:rPr>
        <w:t>.</w:t>
      </w:r>
      <w:r w:rsidR="00247354">
        <w:rPr>
          <w:rFonts w:ascii="Arial" w:hAnsi="Arial" w:cs="Arial"/>
          <w:lang w:eastAsia="en-US"/>
        </w:rPr>
        <w:t xml:space="preserve"> </w:t>
      </w:r>
    </w:p>
    <w:p w14:paraId="5AECEAF6" w14:textId="14073414" w:rsidR="00790A0E" w:rsidRDefault="00AF5BE4" w:rsidP="00A84902">
      <w:pPr>
        <w:spacing w:after="120" w:line="480" w:lineRule="auto"/>
        <w:rPr>
          <w:rFonts w:ascii="Arial" w:hAnsi="Arial" w:cs="Arial"/>
          <w:lang w:eastAsia="en-US"/>
        </w:rPr>
      </w:pPr>
      <w:r>
        <w:rPr>
          <w:rFonts w:ascii="Arial" w:hAnsi="Arial" w:cs="Arial"/>
          <w:lang w:eastAsia="en-US"/>
        </w:rPr>
        <w:t xml:space="preserve">Muscle mass is a function of fibre number and area. Myofibre cross sectional areas are maintained by the myonuclear domain; the </w:t>
      </w:r>
      <w:r w:rsidR="00F77E71">
        <w:rPr>
          <w:rFonts w:ascii="Arial" w:hAnsi="Arial" w:cs="Arial"/>
          <w:lang w:eastAsia="en-US"/>
        </w:rPr>
        <w:t xml:space="preserve">cytoplasmic </w:t>
      </w:r>
      <w:r>
        <w:rPr>
          <w:rFonts w:ascii="Arial" w:hAnsi="Arial" w:cs="Arial"/>
          <w:lang w:eastAsia="en-US"/>
        </w:rPr>
        <w:t xml:space="preserve">area directly influenced by </w:t>
      </w:r>
      <w:r w:rsidR="00F77E71">
        <w:rPr>
          <w:rFonts w:ascii="Arial" w:hAnsi="Arial" w:cs="Arial"/>
          <w:lang w:eastAsia="en-US"/>
        </w:rPr>
        <w:t xml:space="preserve">a </w:t>
      </w:r>
      <w:r w:rsidR="00976C7E">
        <w:rPr>
          <w:rFonts w:ascii="Arial" w:hAnsi="Arial" w:cs="Arial"/>
          <w:lang w:eastAsia="en-US"/>
        </w:rPr>
        <w:t>m</w:t>
      </w:r>
      <w:r w:rsidR="006D5901">
        <w:rPr>
          <w:rFonts w:ascii="Arial" w:hAnsi="Arial" w:cs="Arial"/>
          <w:lang w:eastAsia="en-US"/>
        </w:rPr>
        <w:t>yonucl</w:t>
      </w:r>
      <w:r w:rsidR="006438A1">
        <w:rPr>
          <w:rFonts w:ascii="Arial" w:hAnsi="Arial" w:cs="Arial"/>
          <w:lang w:eastAsia="en-US"/>
        </w:rPr>
        <w:t>e</w:t>
      </w:r>
      <w:r w:rsidR="00976C7E">
        <w:rPr>
          <w:rFonts w:ascii="Arial" w:hAnsi="Arial" w:cs="Arial"/>
          <w:lang w:eastAsia="en-US"/>
        </w:rPr>
        <w:t>us</w:t>
      </w:r>
      <w:r w:rsidR="006D5901">
        <w:rPr>
          <w:rFonts w:ascii="Arial" w:hAnsi="Arial" w:cs="Arial"/>
          <w:lang w:eastAsia="en-US"/>
        </w:rPr>
        <w:t xml:space="preserve"> </w:t>
      </w:r>
      <w:r w:rsidR="006D5901">
        <w:rPr>
          <w:rFonts w:ascii="Arial" w:hAnsi="Arial" w:cs="Arial"/>
          <w:lang w:eastAsia="en-US"/>
        </w:rPr>
        <w:fldChar w:fldCharType="begin"/>
      </w:r>
      <w:r w:rsidR="00EC1CBD">
        <w:rPr>
          <w:rFonts w:ascii="Arial" w:hAnsi="Arial" w:cs="Arial"/>
          <w:lang w:eastAsia="en-US"/>
        </w:rPr>
        <w:instrText xml:space="preserve"> ADDIN EN.CITE &lt;EndNote&gt;&lt;Cite&gt;&lt;Author&gt;Allen&lt;/Author&gt;&lt;Year&gt;1999&lt;/Year&gt;&lt;RecNum&gt;57&lt;/RecNum&gt;&lt;DisplayText&gt;(45)&lt;/DisplayText&gt;&lt;record&gt;&lt;rec-number&gt;57&lt;/rec-number&gt;&lt;foreign-keys&gt;&lt;key app="EN" db-id="5eerxst9ltaev4e0z24p2vfmw55wdwdvdvpr" timestamp="1501451897"&gt;57&lt;/key&gt;&lt;/foreign-keys&gt;&lt;ref-type name="Journal Article"&gt;17&lt;/ref-type&gt;&lt;contributors&gt;&lt;authors&gt;&lt;author&gt;Allen,D.L.&lt;/author&gt;&lt;author&gt;Roy,R.R.&lt;/author&gt;&lt;author&gt;Edgerton,V.R.&lt;/author&gt;&lt;/authors&gt;&lt;/contributors&gt;&lt;auth-address&gt;Department of Molecular, University of Colorado, Boulder, Colorado 80309, USA&lt;/auth-address&gt;&lt;titles&gt;&lt;title&gt;Myonuclear domains in muscle adaptation and disease&lt;/title&gt;&lt;secondary-title&gt;Muscle Nerve&lt;/secondary-title&gt;&lt;/titles&gt;&lt;periodical&gt;&lt;full-title&gt;Muscle Nerve&lt;/full-title&gt;&lt;/periodical&gt;&lt;pages&gt;1350-1360&lt;/pages&gt;&lt;volume&gt;22&lt;/volume&gt;&lt;number&gt;10&lt;/number&gt;&lt;reprint-edition&gt;In File&lt;/reprint-edition&gt;&lt;keywords&gt;&lt;keyword&gt;Adaptation,Physiological&lt;/keyword&gt;&lt;keyword&gt;Adult&lt;/keyword&gt;&lt;keyword&gt;Aging&lt;/keyword&gt;&lt;keyword&gt;Animals&lt;/keyword&gt;&lt;keyword&gt;Apoptosis&lt;/keyword&gt;&lt;keyword&gt;Atrophy&lt;/keyword&gt;&lt;keyword&gt;Cytoplasm&lt;/keyword&gt;&lt;keyword&gt;Disease&lt;/keyword&gt;&lt;keyword&gt;Humans&lt;/keyword&gt;&lt;keyword&gt;Hypertrophy&lt;/keyword&gt;&lt;keyword&gt;injuries&lt;/keyword&gt;&lt;keyword&gt;Muscle&lt;/keyword&gt;&lt;keyword&gt;Muscle Fibers&lt;/keyword&gt;&lt;keyword&gt;Muscle Fibers,Skeletal&lt;/keyword&gt;&lt;keyword&gt;Muscle,Skeletal&lt;/keyword&gt;&lt;keyword&gt;Muscular Atrophy&lt;/keyword&gt;&lt;keyword&gt;Muscular Diseases&lt;/keyword&gt;&lt;keyword&gt;pathology&lt;/keyword&gt;&lt;keyword&gt;physiology&lt;/keyword&gt;&lt;keyword&gt;physiopathology&lt;/keyword&gt;&lt;/keywords&gt;&lt;dates&gt;&lt;year&gt;1999&lt;/year&gt;&lt;pub-dates&gt;&lt;date&gt;10/1999&lt;/date&gt;&lt;/pub-dates&gt;&lt;/dates&gt;&lt;label&gt;446&lt;/label&gt;&lt;urls&gt;&lt;related-urls&gt;&lt;url&gt;http://www.ncbi.nlm.nih.gov/pubmed/10487900&lt;/url&gt;&lt;url&gt;http://onlinelibrary.wiley.com/store/10.1002/(SICI)1097-4598(199910)22:10&amp;lt;1350::AID-MUS3&amp;gt;3.0.CO;2-8/asset/3_ftp.pdf?v=1&amp;amp;t=ih64b6h8&amp;amp;s=61ad92ae3f3ec4567b9459f8810e342a4425702f&lt;/url&gt;&lt;/related-urls&gt;&lt;/urls&gt;&lt;/record&gt;&lt;/Cite&gt;&lt;/EndNote&gt;</w:instrText>
      </w:r>
      <w:r w:rsidR="006D5901">
        <w:rPr>
          <w:rFonts w:ascii="Arial" w:hAnsi="Arial" w:cs="Arial"/>
          <w:lang w:eastAsia="en-US"/>
        </w:rPr>
        <w:fldChar w:fldCharType="separate"/>
      </w:r>
      <w:r w:rsidR="00EC1CBD">
        <w:rPr>
          <w:rFonts w:ascii="Arial" w:hAnsi="Arial" w:cs="Arial"/>
          <w:noProof/>
          <w:lang w:eastAsia="en-US"/>
        </w:rPr>
        <w:t>(45)</w:t>
      </w:r>
      <w:r w:rsidR="006D5901">
        <w:rPr>
          <w:rFonts w:ascii="Arial" w:hAnsi="Arial" w:cs="Arial"/>
          <w:lang w:eastAsia="en-US"/>
        </w:rPr>
        <w:fldChar w:fldCharType="end"/>
      </w:r>
      <w:r>
        <w:rPr>
          <w:rFonts w:ascii="Arial" w:hAnsi="Arial" w:cs="Arial"/>
          <w:lang w:eastAsia="en-US"/>
        </w:rPr>
        <w:t>. Since myofibres are syncytial,</w:t>
      </w:r>
      <w:r w:rsidR="00F77E71">
        <w:rPr>
          <w:rFonts w:ascii="Arial" w:hAnsi="Arial" w:cs="Arial"/>
          <w:lang w:eastAsia="en-US"/>
        </w:rPr>
        <w:t xml:space="preserve"> it follows that </w:t>
      </w:r>
      <w:r w:rsidR="00C73B8E">
        <w:rPr>
          <w:rFonts w:ascii="Arial" w:hAnsi="Arial" w:cs="Arial"/>
          <w:lang w:eastAsia="en-US"/>
        </w:rPr>
        <w:t xml:space="preserve">the </w:t>
      </w:r>
      <w:r w:rsidR="00F77E71">
        <w:rPr>
          <w:rFonts w:ascii="Arial" w:hAnsi="Arial" w:cs="Arial"/>
          <w:lang w:eastAsia="en-US"/>
        </w:rPr>
        <w:t xml:space="preserve">viability and protein synthetic capability of the myonuclei will depend on a host of systemic, local and paracrine cues as well as renewal by satellite cells after myofibrillar damage. </w:t>
      </w:r>
      <w:r w:rsidR="00C73B8E">
        <w:rPr>
          <w:rFonts w:ascii="Arial" w:hAnsi="Arial" w:cs="Arial"/>
          <w:lang w:eastAsia="en-US"/>
        </w:rPr>
        <w:t xml:space="preserve"> </w:t>
      </w:r>
      <w:r w:rsidR="00BC62EB">
        <w:rPr>
          <w:rFonts w:ascii="Arial" w:hAnsi="Arial" w:cs="Arial"/>
          <w:lang w:eastAsia="en-US"/>
        </w:rPr>
        <w:t>We speculate that a</w:t>
      </w:r>
      <w:r w:rsidR="00C73B8E">
        <w:rPr>
          <w:rFonts w:ascii="Arial" w:hAnsi="Arial" w:cs="Arial"/>
          <w:lang w:eastAsia="en-US"/>
        </w:rPr>
        <w:t xml:space="preserve">n increase in </w:t>
      </w:r>
      <w:r w:rsidR="00BC62EB">
        <w:rPr>
          <w:rFonts w:ascii="Arial" w:hAnsi="Arial" w:cs="Arial"/>
          <w:lang w:eastAsia="en-US"/>
        </w:rPr>
        <w:t xml:space="preserve">type II, </w:t>
      </w:r>
      <w:r w:rsidR="001E0F1A">
        <w:rPr>
          <w:rFonts w:ascii="Arial" w:hAnsi="Arial" w:cs="Arial"/>
          <w:lang w:eastAsia="en-US"/>
        </w:rPr>
        <w:t>fast-</w:t>
      </w:r>
      <w:r w:rsidR="00BC62EB">
        <w:rPr>
          <w:rFonts w:ascii="Arial" w:hAnsi="Arial" w:cs="Arial"/>
          <w:lang w:eastAsia="en-US"/>
        </w:rPr>
        <w:t>twitch</w:t>
      </w:r>
      <w:r w:rsidR="0052527F">
        <w:rPr>
          <w:rFonts w:ascii="Arial" w:hAnsi="Arial" w:cs="Arial"/>
          <w:lang w:eastAsia="en-US"/>
        </w:rPr>
        <w:t>,</w:t>
      </w:r>
      <w:r w:rsidR="00BC62EB">
        <w:rPr>
          <w:rFonts w:ascii="Arial" w:hAnsi="Arial" w:cs="Arial"/>
          <w:lang w:eastAsia="en-US"/>
        </w:rPr>
        <w:t xml:space="preserve"> </w:t>
      </w:r>
      <w:r w:rsidR="00C73B8E">
        <w:rPr>
          <w:rFonts w:ascii="Arial" w:hAnsi="Arial" w:cs="Arial"/>
          <w:lang w:eastAsia="en-US"/>
        </w:rPr>
        <w:t xml:space="preserve">myofibre area </w:t>
      </w:r>
      <w:r w:rsidR="00976C7E">
        <w:rPr>
          <w:rFonts w:ascii="Arial" w:hAnsi="Arial" w:cs="Arial"/>
          <w:lang w:eastAsia="en-US"/>
        </w:rPr>
        <w:t xml:space="preserve">is consistent with </w:t>
      </w:r>
      <w:r w:rsidR="00C73B8E">
        <w:rPr>
          <w:rFonts w:ascii="Arial" w:hAnsi="Arial" w:cs="Arial"/>
          <w:lang w:eastAsia="en-US"/>
        </w:rPr>
        <w:t>an attainment and maintenance of greater lean mass</w:t>
      </w:r>
      <w:r w:rsidR="00976C7E">
        <w:rPr>
          <w:rFonts w:ascii="Arial" w:hAnsi="Arial" w:cs="Arial"/>
          <w:lang w:eastAsia="en-US"/>
        </w:rPr>
        <w:t xml:space="preserve">. This </w:t>
      </w:r>
      <w:r w:rsidR="00BC62EB">
        <w:rPr>
          <w:rFonts w:ascii="Arial" w:hAnsi="Arial" w:cs="Arial"/>
          <w:lang w:eastAsia="en-US"/>
        </w:rPr>
        <w:t xml:space="preserve">is reflected in the positive associations we see with femoral neck BMC and BMD. However, we did not observe any associations between type I or type II fibre area and either </w:t>
      </w:r>
      <w:r w:rsidR="00BC62EB">
        <w:rPr>
          <w:rFonts w:ascii="Arial" w:hAnsi="Arial" w:cs="Arial"/>
          <w:lang w:eastAsia="en-US"/>
        </w:rPr>
        <w:lastRenderedPageBreak/>
        <w:t>whole body or lumbar spine BMC or BMD. The exact</w:t>
      </w:r>
      <w:r w:rsidR="001E0F1A">
        <w:rPr>
          <w:rFonts w:ascii="Arial" w:hAnsi="Arial" w:cs="Arial"/>
          <w:lang w:eastAsia="en-US"/>
        </w:rPr>
        <w:t xml:space="preserve"> reasons for this are</w:t>
      </w:r>
      <w:r w:rsidR="00DF41F5">
        <w:rPr>
          <w:rFonts w:ascii="Arial" w:hAnsi="Arial" w:cs="Arial"/>
          <w:lang w:eastAsia="en-US"/>
        </w:rPr>
        <w:t xml:space="preserve"> unclear. However,</w:t>
      </w:r>
      <w:r w:rsidR="00685204">
        <w:rPr>
          <w:rFonts w:ascii="Arial" w:hAnsi="Arial" w:cs="Arial"/>
          <w:lang w:eastAsia="en-US"/>
        </w:rPr>
        <w:t xml:space="preserve"> in support of our findings</w:t>
      </w:r>
      <w:r w:rsidR="00350F10">
        <w:rPr>
          <w:rFonts w:ascii="Arial" w:hAnsi="Arial" w:cs="Arial"/>
          <w:lang w:eastAsia="en-US"/>
        </w:rPr>
        <w:t>,</w:t>
      </w:r>
      <w:r w:rsidR="00685204">
        <w:rPr>
          <w:rFonts w:ascii="Arial" w:hAnsi="Arial" w:cs="Arial"/>
          <w:lang w:eastAsia="en-US"/>
        </w:rPr>
        <w:t xml:space="preserve"> </w:t>
      </w:r>
      <w:r w:rsidR="00BC62EB">
        <w:rPr>
          <w:rFonts w:ascii="Arial" w:hAnsi="Arial" w:cs="Arial"/>
          <w:lang w:eastAsia="en-US"/>
        </w:rPr>
        <w:t xml:space="preserve">a study of older women aged 65-85 undergoing hip arthroplasty showed that </w:t>
      </w:r>
      <w:r w:rsidR="00DF41F5">
        <w:rPr>
          <w:rFonts w:ascii="Arial" w:hAnsi="Arial" w:cs="Arial"/>
          <w:lang w:eastAsia="en-US"/>
        </w:rPr>
        <w:t xml:space="preserve">there was a preferential type II fibre atrophy </w:t>
      </w:r>
      <w:r w:rsidR="00FB4590">
        <w:rPr>
          <w:rFonts w:ascii="Arial" w:hAnsi="Arial" w:cs="Arial"/>
          <w:lang w:eastAsia="en-US"/>
        </w:rPr>
        <w:t>in skeletal muscle obtained from</w:t>
      </w:r>
      <w:r w:rsidR="00DF41F5">
        <w:rPr>
          <w:rFonts w:ascii="Arial" w:hAnsi="Arial" w:cs="Arial"/>
          <w:lang w:eastAsia="en-US"/>
        </w:rPr>
        <w:t xml:space="preserve"> the vastus lateralis </w:t>
      </w:r>
      <w:r w:rsidR="001E0F1A">
        <w:rPr>
          <w:rFonts w:ascii="Arial" w:hAnsi="Arial" w:cs="Arial"/>
          <w:lang w:eastAsia="en-US"/>
        </w:rPr>
        <w:t>as well as</w:t>
      </w:r>
      <w:r w:rsidR="00DF41F5">
        <w:rPr>
          <w:rFonts w:ascii="Arial" w:hAnsi="Arial" w:cs="Arial"/>
          <w:lang w:eastAsia="en-US"/>
        </w:rPr>
        <w:t xml:space="preserve"> a significant negative correlation between </w:t>
      </w:r>
      <w:r w:rsidR="00A80DE5">
        <w:rPr>
          <w:rFonts w:ascii="Arial" w:hAnsi="Arial" w:cs="Arial"/>
          <w:lang w:eastAsia="en-US"/>
        </w:rPr>
        <w:t xml:space="preserve">increased proportion of </w:t>
      </w:r>
      <w:r w:rsidR="00DF41F5">
        <w:rPr>
          <w:rFonts w:ascii="Arial" w:hAnsi="Arial" w:cs="Arial"/>
          <w:lang w:eastAsia="en-US"/>
        </w:rPr>
        <w:t xml:space="preserve">type II fibre atrophy and BMD </w:t>
      </w:r>
      <w:r w:rsidR="001E0F1A">
        <w:rPr>
          <w:rFonts w:ascii="Arial" w:hAnsi="Arial" w:cs="Arial"/>
          <w:lang w:eastAsia="en-US"/>
        </w:rPr>
        <w:fldChar w:fldCharType="begin">
          <w:fldData xml:space="preserve">PEVuZE5vdGU+PENpdGU+PEF1dGhvcj5UZXJyYWNjaWFubzwvQXV0aG9yPjxZZWFyPjIwMTM8L1ll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==
</w:fldData>
        </w:fldChar>
      </w:r>
      <w:r w:rsidR="00EC1CBD">
        <w:rPr>
          <w:rFonts w:ascii="Arial" w:hAnsi="Arial" w:cs="Arial"/>
          <w:lang w:eastAsia="en-US"/>
        </w:rPr>
        <w:instrText xml:space="preserve"> ADDIN EN.CITE </w:instrText>
      </w:r>
      <w:r w:rsidR="00EC1CBD">
        <w:rPr>
          <w:rFonts w:ascii="Arial" w:hAnsi="Arial" w:cs="Arial"/>
          <w:lang w:eastAsia="en-US"/>
        </w:rPr>
        <w:fldChar w:fldCharType="begin">
          <w:fldData xml:space="preserve">PEVuZE5vdGU+PENpdGU+PEF1dGhvcj5UZXJyYWNjaWFubzwvQXV0aG9yPjxZZWFyPjIwMTM8L1ll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==
</w:fldData>
        </w:fldChar>
      </w:r>
      <w:r w:rsidR="00EC1CBD">
        <w:rPr>
          <w:rFonts w:ascii="Arial" w:hAnsi="Arial" w:cs="Arial"/>
          <w:lang w:eastAsia="en-US"/>
        </w:rPr>
        <w:instrText xml:space="preserve"> ADDIN EN.CITE.DATA </w:instrText>
      </w:r>
      <w:r w:rsidR="00EC1CBD">
        <w:rPr>
          <w:rFonts w:ascii="Arial" w:hAnsi="Arial" w:cs="Arial"/>
          <w:lang w:eastAsia="en-US"/>
        </w:rPr>
      </w:r>
      <w:r w:rsidR="00EC1CBD">
        <w:rPr>
          <w:rFonts w:ascii="Arial" w:hAnsi="Arial" w:cs="Arial"/>
          <w:lang w:eastAsia="en-US"/>
        </w:rPr>
        <w:fldChar w:fldCharType="end"/>
      </w:r>
      <w:r w:rsidR="001E0F1A">
        <w:rPr>
          <w:rFonts w:ascii="Arial" w:hAnsi="Arial" w:cs="Arial"/>
          <w:lang w:eastAsia="en-US"/>
        </w:rPr>
      </w:r>
      <w:r w:rsidR="001E0F1A">
        <w:rPr>
          <w:rFonts w:ascii="Arial" w:hAnsi="Arial" w:cs="Arial"/>
          <w:lang w:eastAsia="en-US"/>
        </w:rPr>
        <w:fldChar w:fldCharType="separate"/>
      </w:r>
      <w:r w:rsidR="00EC1CBD">
        <w:rPr>
          <w:rFonts w:ascii="Arial" w:hAnsi="Arial" w:cs="Arial"/>
          <w:noProof/>
          <w:lang w:eastAsia="en-US"/>
        </w:rPr>
        <w:t>(23)</w:t>
      </w:r>
      <w:r w:rsidR="001E0F1A">
        <w:rPr>
          <w:rFonts w:ascii="Arial" w:hAnsi="Arial" w:cs="Arial"/>
          <w:lang w:eastAsia="en-US"/>
        </w:rPr>
        <w:fldChar w:fldCharType="end"/>
      </w:r>
      <w:r w:rsidR="00DF41F5">
        <w:rPr>
          <w:rFonts w:ascii="Arial" w:hAnsi="Arial" w:cs="Arial"/>
          <w:lang w:eastAsia="en-US"/>
        </w:rPr>
        <w:t>. Furthermore, in a mouse model (SAMP</w:t>
      </w:r>
      <w:r w:rsidR="00685204">
        <w:rPr>
          <w:rFonts w:ascii="Arial" w:hAnsi="Arial" w:cs="Arial"/>
          <w:lang w:eastAsia="en-US"/>
        </w:rPr>
        <w:t xml:space="preserve"> </w:t>
      </w:r>
      <w:r w:rsidR="00DF41F5">
        <w:rPr>
          <w:rFonts w:ascii="Arial" w:hAnsi="Arial" w:cs="Arial"/>
          <w:lang w:eastAsia="en-US"/>
        </w:rPr>
        <w:t xml:space="preserve">6 phenotype) of senile osteoporosis, soleus muscle type I and type II fibres exhibited significant atrophy </w:t>
      </w:r>
      <w:r w:rsidR="001E0F1A">
        <w:rPr>
          <w:rFonts w:ascii="Arial" w:hAnsi="Arial" w:cs="Arial"/>
          <w:lang w:eastAsia="en-US"/>
        </w:rPr>
        <w:fldChar w:fldCharType="begin">
          <w:fldData xml:space="preserve">PEVuZE5vdGU+PENpdGU+PEF1dGhvcj5DaGVuPC9BdXRob3I+PFllYXI+MjAwNjwvWWVhcj48UmVj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</w:fldData>
        </w:fldChar>
      </w:r>
      <w:r w:rsidR="00EC1CBD">
        <w:rPr>
          <w:rFonts w:ascii="Arial" w:hAnsi="Arial" w:cs="Arial"/>
          <w:lang w:eastAsia="en-US"/>
        </w:rPr>
        <w:instrText xml:space="preserve"> ADDIN EN.CITE </w:instrText>
      </w:r>
      <w:r w:rsidR="00EC1CBD">
        <w:rPr>
          <w:rFonts w:ascii="Arial" w:hAnsi="Arial" w:cs="Arial"/>
          <w:lang w:eastAsia="en-US"/>
        </w:rPr>
        <w:fldChar w:fldCharType="begin">
          <w:fldData xml:space="preserve">PEVuZE5vdGU+PENpdGU+PEF1dGhvcj5DaGVuPC9BdXRob3I+PFllYXI+MjAwNjwvWWVhcj48UmVj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</w:fldData>
        </w:fldChar>
      </w:r>
      <w:r w:rsidR="00EC1CBD">
        <w:rPr>
          <w:rFonts w:ascii="Arial" w:hAnsi="Arial" w:cs="Arial"/>
          <w:lang w:eastAsia="en-US"/>
        </w:rPr>
        <w:instrText xml:space="preserve"> ADDIN EN.CITE.DATA </w:instrText>
      </w:r>
      <w:r w:rsidR="00EC1CBD">
        <w:rPr>
          <w:rFonts w:ascii="Arial" w:hAnsi="Arial" w:cs="Arial"/>
          <w:lang w:eastAsia="en-US"/>
        </w:rPr>
      </w:r>
      <w:r w:rsidR="00EC1CBD">
        <w:rPr>
          <w:rFonts w:ascii="Arial" w:hAnsi="Arial" w:cs="Arial"/>
          <w:lang w:eastAsia="en-US"/>
        </w:rPr>
        <w:fldChar w:fldCharType="end"/>
      </w:r>
      <w:r w:rsidR="001E0F1A">
        <w:rPr>
          <w:rFonts w:ascii="Arial" w:hAnsi="Arial" w:cs="Arial"/>
          <w:lang w:eastAsia="en-US"/>
        </w:rPr>
      </w:r>
      <w:r w:rsidR="001E0F1A">
        <w:rPr>
          <w:rFonts w:ascii="Arial" w:hAnsi="Arial" w:cs="Arial"/>
          <w:lang w:eastAsia="en-US"/>
        </w:rPr>
        <w:fldChar w:fldCharType="separate"/>
      </w:r>
      <w:r w:rsidR="00EC1CBD">
        <w:rPr>
          <w:rFonts w:ascii="Arial" w:hAnsi="Arial" w:cs="Arial"/>
          <w:noProof/>
          <w:lang w:eastAsia="en-US"/>
        </w:rPr>
        <w:t>(22)</w:t>
      </w:r>
      <w:r w:rsidR="001E0F1A">
        <w:rPr>
          <w:rFonts w:ascii="Arial" w:hAnsi="Arial" w:cs="Arial"/>
          <w:lang w:eastAsia="en-US"/>
        </w:rPr>
        <w:fldChar w:fldCharType="end"/>
      </w:r>
      <w:r w:rsidR="00DF41F5">
        <w:rPr>
          <w:rFonts w:ascii="Arial" w:hAnsi="Arial" w:cs="Arial"/>
          <w:lang w:eastAsia="en-US"/>
        </w:rPr>
        <w:t xml:space="preserve">. </w:t>
      </w:r>
      <w:r w:rsidR="00A80DE5">
        <w:rPr>
          <w:rFonts w:ascii="Arial" w:hAnsi="Arial" w:cs="Arial"/>
          <w:lang w:eastAsia="en-US"/>
        </w:rPr>
        <w:t xml:space="preserve"> </w:t>
      </w:r>
      <w:r w:rsidR="00726A2A">
        <w:rPr>
          <w:rFonts w:ascii="Arial" w:hAnsi="Arial" w:cs="Arial"/>
          <w:lang w:eastAsia="en-US"/>
        </w:rPr>
        <w:t xml:space="preserve">Satellite cells are quiescent, unipotent stem cells that have the ability to differentiate into myogenic cell lineage in response to muscle injury </w:t>
      </w:r>
      <w:r w:rsidR="001E0F1A">
        <w:rPr>
          <w:rFonts w:ascii="Arial" w:hAnsi="Arial" w:cs="Arial"/>
          <w:lang w:eastAsia="en-US"/>
        </w:rPr>
        <w:fldChar w:fldCharType="begin">
          <w:fldData xml:space="preserve">PEVuZE5vdGU+PENpdGU+PEF1dGhvcj5Mb3JlbnpvbjwvQXV0aG9yPjxZZWFyPjIwMDQ8L1llYXI+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</w:fldData>
        </w:fldChar>
      </w:r>
      <w:r w:rsidR="00EC1CBD">
        <w:rPr>
          <w:rFonts w:ascii="Arial" w:hAnsi="Arial" w:cs="Arial"/>
          <w:lang w:eastAsia="en-US"/>
        </w:rPr>
        <w:instrText xml:space="preserve"> ADDIN EN.CITE </w:instrText>
      </w:r>
      <w:r w:rsidR="00EC1CBD">
        <w:rPr>
          <w:rFonts w:ascii="Arial" w:hAnsi="Arial" w:cs="Arial"/>
          <w:lang w:eastAsia="en-US"/>
        </w:rPr>
        <w:fldChar w:fldCharType="begin">
          <w:fldData xml:space="preserve">PEVuZE5vdGU+PENpdGU+PEF1dGhvcj5Mb3JlbnpvbjwvQXV0aG9yPjxZZWFyPjIwMDQ8L1llYXI+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</w:fldData>
        </w:fldChar>
      </w:r>
      <w:r w:rsidR="00EC1CBD">
        <w:rPr>
          <w:rFonts w:ascii="Arial" w:hAnsi="Arial" w:cs="Arial"/>
          <w:lang w:eastAsia="en-US"/>
        </w:rPr>
        <w:instrText xml:space="preserve"> ADDIN EN.CITE.DATA </w:instrText>
      </w:r>
      <w:r w:rsidR="00EC1CBD">
        <w:rPr>
          <w:rFonts w:ascii="Arial" w:hAnsi="Arial" w:cs="Arial"/>
          <w:lang w:eastAsia="en-US"/>
        </w:rPr>
      </w:r>
      <w:r w:rsidR="00EC1CBD">
        <w:rPr>
          <w:rFonts w:ascii="Arial" w:hAnsi="Arial" w:cs="Arial"/>
          <w:lang w:eastAsia="en-US"/>
        </w:rPr>
        <w:fldChar w:fldCharType="end"/>
      </w:r>
      <w:r w:rsidR="001E0F1A">
        <w:rPr>
          <w:rFonts w:ascii="Arial" w:hAnsi="Arial" w:cs="Arial"/>
          <w:lang w:eastAsia="en-US"/>
        </w:rPr>
      </w:r>
      <w:r w:rsidR="001E0F1A">
        <w:rPr>
          <w:rFonts w:ascii="Arial" w:hAnsi="Arial" w:cs="Arial"/>
          <w:lang w:eastAsia="en-US"/>
        </w:rPr>
        <w:fldChar w:fldCharType="separate"/>
      </w:r>
      <w:r w:rsidR="00EC1CBD">
        <w:rPr>
          <w:rFonts w:ascii="Arial" w:hAnsi="Arial" w:cs="Arial"/>
          <w:noProof/>
          <w:lang w:eastAsia="en-US"/>
        </w:rPr>
        <w:t>(46, 47)</w:t>
      </w:r>
      <w:r w:rsidR="001E0F1A">
        <w:rPr>
          <w:rFonts w:ascii="Arial" w:hAnsi="Arial" w:cs="Arial"/>
          <w:lang w:eastAsia="en-US"/>
        </w:rPr>
        <w:fldChar w:fldCharType="end"/>
      </w:r>
      <w:r w:rsidR="001E0F1A">
        <w:rPr>
          <w:rFonts w:ascii="Arial" w:hAnsi="Arial" w:cs="Arial"/>
          <w:lang w:eastAsia="en-US"/>
        </w:rPr>
        <w:t>.</w:t>
      </w:r>
      <w:r w:rsidR="00726A2A">
        <w:rPr>
          <w:rFonts w:ascii="Arial" w:hAnsi="Arial" w:cs="Arial"/>
          <w:lang w:eastAsia="en-US"/>
        </w:rPr>
        <w:t xml:space="preserve"> We suggest that our findings of a positive correlation between SC density and </w:t>
      </w:r>
      <w:r w:rsidR="002B2470">
        <w:rPr>
          <w:rFonts w:ascii="Arial" w:hAnsi="Arial" w:cs="Arial"/>
          <w:lang w:eastAsia="en-US"/>
        </w:rPr>
        <w:t>femoral neck</w:t>
      </w:r>
      <w:r w:rsidR="00726A2A">
        <w:rPr>
          <w:rFonts w:ascii="Arial" w:hAnsi="Arial" w:cs="Arial"/>
          <w:lang w:eastAsia="en-US"/>
        </w:rPr>
        <w:t xml:space="preserve"> BMC, reflects the positive correlation between Type </w:t>
      </w:r>
      <w:r w:rsidR="00685204">
        <w:rPr>
          <w:rFonts w:ascii="Arial" w:hAnsi="Arial" w:cs="Arial"/>
          <w:lang w:eastAsia="en-US"/>
        </w:rPr>
        <w:t xml:space="preserve">II fibre area and </w:t>
      </w:r>
      <w:r w:rsidR="002B2470">
        <w:rPr>
          <w:rFonts w:ascii="Arial" w:hAnsi="Arial" w:cs="Arial"/>
          <w:lang w:eastAsia="en-US"/>
        </w:rPr>
        <w:t>femoral neck</w:t>
      </w:r>
      <w:r w:rsidR="00685204">
        <w:rPr>
          <w:rFonts w:ascii="Arial" w:hAnsi="Arial" w:cs="Arial"/>
          <w:lang w:eastAsia="en-US"/>
        </w:rPr>
        <w:t xml:space="preserve"> BMC.</w:t>
      </w:r>
      <w:r w:rsidR="00C97ECB">
        <w:rPr>
          <w:rFonts w:ascii="Arial" w:hAnsi="Arial" w:cs="Arial"/>
          <w:lang w:eastAsia="en-US"/>
        </w:rPr>
        <w:t xml:space="preserve"> </w:t>
      </w:r>
    </w:p>
    <w:p w14:paraId="1CDD46EA" w14:textId="1A9E1767" w:rsidR="00790A0E" w:rsidRDefault="00A80DE5" w:rsidP="00790A0E">
      <w:pPr>
        <w:spacing w:after="120" w:line="480" w:lineRule="auto"/>
        <w:rPr>
          <w:rFonts w:ascii="Arial" w:hAnsi="Arial" w:cs="Arial"/>
          <w:lang w:val="en-US" w:eastAsia="en-US"/>
        </w:rPr>
      </w:pPr>
      <w:r>
        <w:rPr>
          <w:rFonts w:ascii="Arial" w:hAnsi="Arial" w:cs="Arial"/>
          <w:lang w:eastAsia="en-US"/>
        </w:rPr>
        <w:t xml:space="preserve">To our knowledge we are the first to report </w:t>
      </w:r>
      <w:r w:rsidR="00FB4590">
        <w:rPr>
          <w:rFonts w:ascii="Arial" w:hAnsi="Arial" w:cs="Arial"/>
          <w:lang w:eastAsia="en-US"/>
        </w:rPr>
        <w:t xml:space="preserve">the association between </w:t>
      </w:r>
      <w:r>
        <w:rPr>
          <w:rFonts w:ascii="Arial" w:hAnsi="Arial" w:cs="Arial"/>
          <w:lang w:eastAsia="en-US"/>
        </w:rPr>
        <w:t xml:space="preserve">type II fibres, satellite </w:t>
      </w:r>
      <w:r w:rsidR="00726A2A">
        <w:rPr>
          <w:rFonts w:ascii="Arial" w:hAnsi="Arial" w:cs="Arial"/>
          <w:lang w:eastAsia="en-US"/>
        </w:rPr>
        <w:t>cell</w:t>
      </w:r>
      <w:r>
        <w:rPr>
          <w:rFonts w:ascii="Arial" w:hAnsi="Arial" w:cs="Arial"/>
          <w:lang w:eastAsia="en-US"/>
        </w:rPr>
        <w:t xml:space="preserve"> density and BMD or BMC at the femoral neck in men. </w:t>
      </w:r>
      <w:r w:rsidR="005B6036" w:rsidRPr="002D43CD">
        <w:rPr>
          <w:rFonts w:ascii="Arial" w:hAnsi="Arial" w:cs="Arial"/>
          <w:lang w:val="en-US" w:eastAsia="en-US"/>
        </w:rPr>
        <w:t>Our study ha</w:t>
      </w:r>
      <w:r w:rsidR="00976C7E">
        <w:rPr>
          <w:rFonts w:ascii="Arial" w:hAnsi="Arial" w:cs="Arial"/>
          <w:lang w:val="en-US" w:eastAsia="en-US"/>
        </w:rPr>
        <w:t>s</w:t>
      </w:r>
      <w:r w:rsidR="005B6036" w:rsidRPr="002D43CD">
        <w:rPr>
          <w:rFonts w:ascii="Arial" w:hAnsi="Arial" w:cs="Arial"/>
          <w:lang w:val="en-US" w:eastAsia="en-US"/>
        </w:rPr>
        <w:t xml:space="preserve"> several limitations</w:t>
      </w:r>
      <w:r w:rsidR="004A42C5">
        <w:rPr>
          <w:rFonts w:ascii="Arial" w:hAnsi="Arial" w:cs="Arial"/>
          <w:lang w:val="en-US" w:eastAsia="en-US"/>
        </w:rPr>
        <w:t xml:space="preserve"> that need to be acknowledged</w:t>
      </w:r>
      <w:r w:rsidR="005B6036" w:rsidRPr="002D43CD">
        <w:rPr>
          <w:rFonts w:ascii="Arial" w:hAnsi="Arial" w:cs="Arial"/>
          <w:lang w:val="en-US" w:eastAsia="en-US"/>
        </w:rPr>
        <w:t>. First, the sample</w:t>
      </w:r>
      <w:r w:rsidR="002D43CD">
        <w:rPr>
          <w:rFonts w:ascii="Arial" w:hAnsi="Arial" w:cs="Arial"/>
          <w:lang w:val="en-US" w:eastAsia="en-US"/>
        </w:rPr>
        <w:t xml:space="preserve"> </w:t>
      </w:r>
      <w:r w:rsidR="005B6036" w:rsidRPr="002D43CD">
        <w:rPr>
          <w:rFonts w:ascii="Arial" w:hAnsi="Arial" w:cs="Arial"/>
          <w:lang w:val="en-US" w:eastAsia="en-US"/>
        </w:rPr>
        <w:t xml:space="preserve">size was modest which </w:t>
      </w:r>
      <w:r w:rsidR="00790A0E">
        <w:rPr>
          <w:rFonts w:ascii="Arial" w:hAnsi="Arial" w:cs="Arial"/>
          <w:lang w:val="en-US" w:eastAsia="en-US"/>
        </w:rPr>
        <w:t>influences</w:t>
      </w:r>
      <w:r w:rsidR="005B6036" w:rsidRPr="002D43CD">
        <w:rPr>
          <w:rFonts w:ascii="Arial" w:hAnsi="Arial" w:cs="Arial"/>
          <w:lang w:val="en-US" w:eastAsia="en-US"/>
        </w:rPr>
        <w:t xml:space="preserve"> statistica</w:t>
      </w:r>
      <w:r w:rsidR="002D43CD">
        <w:rPr>
          <w:rFonts w:ascii="Arial" w:hAnsi="Arial" w:cs="Arial"/>
          <w:lang w:val="en-US" w:eastAsia="en-US"/>
        </w:rPr>
        <w:t xml:space="preserve">l </w:t>
      </w:r>
      <w:r w:rsidR="005B6036" w:rsidRPr="002D43CD">
        <w:rPr>
          <w:rFonts w:ascii="Arial" w:hAnsi="Arial" w:cs="Arial"/>
          <w:lang w:val="en-US" w:eastAsia="en-US"/>
        </w:rPr>
        <w:t xml:space="preserve">power. Second, </w:t>
      </w:r>
      <w:r w:rsidR="00790A0E">
        <w:rPr>
          <w:rFonts w:ascii="Arial" w:hAnsi="Arial" w:cs="Arial"/>
          <w:lang w:val="en-US" w:eastAsia="en-US"/>
        </w:rPr>
        <w:t>histological techniques</w:t>
      </w:r>
      <w:r w:rsidR="002D43CD">
        <w:rPr>
          <w:rFonts w:ascii="Arial" w:hAnsi="Arial" w:cs="Arial"/>
          <w:lang w:val="en-US" w:eastAsia="en-US"/>
        </w:rPr>
        <w:t xml:space="preserve"> </w:t>
      </w:r>
      <w:r w:rsidR="005B6036" w:rsidRPr="002D43CD">
        <w:rPr>
          <w:rFonts w:ascii="Arial" w:hAnsi="Arial" w:cs="Arial"/>
          <w:lang w:val="en-US" w:eastAsia="en-US"/>
        </w:rPr>
        <w:t>used to quantify the</w:t>
      </w:r>
      <w:r w:rsidR="0052527F">
        <w:rPr>
          <w:rFonts w:ascii="Arial" w:hAnsi="Arial" w:cs="Arial"/>
          <w:lang w:val="en-US" w:eastAsia="en-US"/>
        </w:rPr>
        <w:t xml:space="preserve"> morphology parameters were</w:t>
      </w:r>
      <w:r w:rsidR="002D43CD">
        <w:rPr>
          <w:rFonts w:ascii="Arial" w:hAnsi="Arial" w:cs="Arial"/>
          <w:lang w:val="en-US" w:eastAsia="en-US"/>
        </w:rPr>
        <w:t xml:space="preserve"> open </w:t>
      </w:r>
      <w:r w:rsidR="005B6036" w:rsidRPr="002D43CD">
        <w:rPr>
          <w:rFonts w:ascii="Arial" w:hAnsi="Arial" w:cs="Arial"/>
          <w:lang w:val="en-US" w:eastAsia="en-US"/>
        </w:rPr>
        <w:t>to observer error a</w:t>
      </w:r>
      <w:r w:rsidR="002D43CD">
        <w:rPr>
          <w:rFonts w:ascii="Arial" w:hAnsi="Arial" w:cs="Arial"/>
          <w:lang w:val="en-US" w:eastAsia="en-US"/>
        </w:rPr>
        <w:t xml:space="preserve">lthough consistent and rigorous </w:t>
      </w:r>
      <w:r w:rsidR="005B6036" w:rsidRPr="002D43CD">
        <w:rPr>
          <w:rFonts w:ascii="Arial" w:hAnsi="Arial" w:cs="Arial"/>
          <w:lang w:val="en-US" w:eastAsia="en-US"/>
        </w:rPr>
        <w:t>methods were applied t</w:t>
      </w:r>
      <w:r w:rsidR="002D43CD">
        <w:rPr>
          <w:rFonts w:ascii="Arial" w:hAnsi="Arial" w:cs="Arial"/>
          <w:lang w:val="en-US" w:eastAsia="en-US"/>
        </w:rPr>
        <w:t xml:space="preserve">hroughout the study in order to limit this </w:t>
      </w:r>
      <w:r w:rsidR="005B6036" w:rsidRPr="002D43CD">
        <w:rPr>
          <w:rFonts w:ascii="Arial" w:hAnsi="Arial" w:cs="Arial"/>
          <w:lang w:val="en-US" w:eastAsia="en-US"/>
        </w:rPr>
        <w:t>possibility. Final</w:t>
      </w:r>
      <w:r w:rsidR="002D43CD">
        <w:rPr>
          <w:rFonts w:ascii="Arial" w:hAnsi="Arial" w:cs="Arial"/>
          <w:lang w:val="en-US" w:eastAsia="en-US"/>
        </w:rPr>
        <w:t xml:space="preserve">ly, the </w:t>
      </w:r>
      <w:r w:rsidR="00790A0E">
        <w:rPr>
          <w:rFonts w:ascii="Arial" w:hAnsi="Arial" w:cs="Arial"/>
          <w:lang w:val="en-US" w:eastAsia="en-US"/>
        </w:rPr>
        <w:t xml:space="preserve">histological </w:t>
      </w:r>
      <w:r w:rsidR="002D43CD">
        <w:rPr>
          <w:rFonts w:ascii="Arial" w:hAnsi="Arial" w:cs="Arial"/>
          <w:lang w:val="en-US" w:eastAsia="en-US"/>
        </w:rPr>
        <w:t xml:space="preserve">parameters measured may not </w:t>
      </w:r>
      <w:r w:rsidR="005B6036" w:rsidRPr="002D43CD">
        <w:rPr>
          <w:rFonts w:ascii="Arial" w:hAnsi="Arial" w:cs="Arial"/>
          <w:lang w:val="en-US" w:eastAsia="en-US"/>
        </w:rPr>
        <w:t xml:space="preserve">accurately reflect the </w:t>
      </w:r>
      <w:r w:rsidR="002D43CD">
        <w:rPr>
          <w:rFonts w:ascii="Arial" w:hAnsi="Arial" w:cs="Arial"/>
          <w:lang w:val="en-US" w:eastAsia="en-US"/>
        </w:rPr>
        <w:t xml:space="preserve">morphological changes occurring </w:t>
      </w:r>
      <w:r w:rsidR="005B6036" w:rsidRPr="002D43CD">
        <w:rPr>
          <w:rFonts w:ascii="Arial" w:hAnsi="Arial" w:cs="Arial"/>
          <w:lang w:val="en-US" w:eastAsia="en-US"/>
        </w:rPr>
        <w:t xml:space="preserve">in muscle. </w:t>
      </w:r>
      <w:r w:rsidR="00790A0E">
        <w:rPr>
          <w:rFonts w:ascii="Arial" w:hAnsi="Arial" w:cs="Arial"/>
          <w:lang w:val="en-US" w:eastAsia="en-US"/>
        </w:rPr>
        <w:t>We suggest that l</w:t>
      </w:r>
      <w:r w:rsidR="005B6036" w:rsidRPr="002D43CD">
        <w:rPr>
          <w:rFonts w:ascii="Arial" w:hAnsi="Arial" w:cs="Arial"/>
          <w:lang w:val="en-US" w:eastAsia="en-US"/>
        </w:rPr>
        <w:t>ongitudi</w:t>
      </w:r>
      <w:r w:rsidR="002D43CD">
        <w:rPr>
          <w:rFonts w:ascii="Arial" w:hAnsi="Arial" w:cs="Arial"/>
          <w:lang w:val="en-US" w:eastAsia="en-US"/>
        </w:rPr>
        <w:t xml:space="preserve">nal studies would be helpful to </w:t>
      </w:r>
      <w:r w:rsidR="005B6036" w:rsidRPr="002D43CD">
        <w:rPr>
          <w:rFonts w:ascii="Arial" w:hAnsi="Arial" w:cs="Arial"/>
          <w:lang w:val="en-US" w:eastAsia="en-US"/>
        </w:rPr>
        <w:t xml:space="preserve">more fully characterise </w:t>
      </w:r>
      <w:r w:rsidR="002D43CD">
        <w:rPr>
          <w:rFonts w:ascii="Arial" w:hAnsi="Arial" w:cs="Arial"/>
          <w:lang w:val="en-US" w:eastAsia="en-US"/>
        </w:rPr>
        <w:t xml:space="preserve">the morphological changes that </w:t>
      </w:r>
      <w:r w:rsidR="005B6036" w:rsidRPr="002D43CD">
        <w:rPr>
          <w:rFonts w:ascii="Arial" w:hAnsi="Arial" w:cs="Arial"/>
          <w:lang w:val="en-US" w:eastAsia="en-US"/>
        </w:rPr>
        <w:t>occur over time in the mu</w:t>
      </w:r>
      <w:r w:rsidR="002D43CD">
        <w:rPr>
          <w:rFonts w:ascii="Arial" w:hAnsi="Arial" w:cs="Arial"/>
          <w:lang w:val="en-US" w:eastAsia="en-US"/>
        </w:rPr>
        <w:t>scle of people with sarcopenia</w:t>
      </w:r>
      <w:r w:rsidR="00790A0E">
        <w:rPr>
          <w:rFonts w:ascii="Arial" w:hAnsi="Arial" w:cs="Arial"/>
          <w:lang w:val="en-US" w:eastAsia="en-US"/>
        </w:rPr>
        <w:t>, osteopenia and osteoporosis.</w:t>
      </w:r>
    </w:p>
    <w:p w14:paraId="745BCE78" w14:textId="056E49DD" w:rsidR="00012F5C" w:rsidRPr="00790A0E" w:rsidRDefault="00790A0E" w:rsidP="00790A0E">
      <w:pPr>
        <w:spacing w:after="120" w:line="480" w:lineRule="auto"/>
        <w:rPr>
          <w:rFonts w:ascii="Arial" w:hAnsi="Arial" w:cs="Arial"/>
          <w:lang w:eastAsia="en-US"/>
        </w:rPr>
      </w:pPr>
      <w:r>
        <w:rPr>
          <w:rFonts w:ascii="Arial" w:hAnsi="Arial" w:cs="Arial"/>
          <w:lang w:val="en-US" w:eastAsia="en-US"/>
        </w:rPr>
        <w:t>O</w:t>
      </w:r>
      <w:r w:rsidR="005B6036" w:rsidRPr="002D43CD">
        <w:rPr>
          <w:rFonts w:ascii="Arial" w:hAnsi="Arial" w:cs="Arial"/>
          <w:lang w:val="en-US" w:eastAsia="en-US"/>
        </w:rPr>
        <w:t>ur study ha</w:t>
      </w:r>
      <w:r w:rsidR="002D43CD">
        <w:rPr>
          <w:rFonts w:ascii="Arial" w:hAnsi="Arial" w:cs="Arial"/>
          <w:lang w:val="en-US" w:eastAsia="en-US"/>
        </w:rPr>
        <w:t xml:space="preserve">s a number of strengths. First, </w:t>
      </w:r>
      <w:r w:rsidR="005B6036" w:rsidRPr="002D43CD">
        <w:rPr>
          <w:rFonts w:ascii="Arial" w:hAnsi="Arial" w:cs="Arial"/>
          <w:lang w:val="en-US" w:eastAsia="en-US"/>
        </w:rPr>
        <w:t>we have shown that it is feasible to obtain tissue from</w:t>
      </w:r>
      <w:r>
        <w:rPr>
          <w:rFonts w:ascii="Arial" w:hAnsi="Arial" w:cs="Arial"/>
          <w:lang w:eastAsia="en-US"/>
        </w:rPr>
        <w:t xml:space="preserve"> </w:t>
      </w:r>
      <w:r w:rsidR="005B6036" w:rsidRPr="002D43CD">
        <w:rPr>
          <w:rFonts w:ascii="Arial" w:hAnsi="Arial" w:cs="Arial"/>
          <w:lang w:val="en-US" w:eastAsia="en-US"/>
        </w:rPr>
        <w:t>community</w:t>
      </w:r>
      <w:r w:rsidR="00350F10">
        <w:rPr>
          <w:rFonts w:ascii="Arial" w:hAnsi="Arial" w:cs="Arial"/>
          <w:lang w:val="en-US" w:eastAsia="en-US"/>
        </w:rPr>
        <w:t>-</w:t>
      </w:r>
      <w:r w:rsidR="005B6036" w:rsidRPr="002D43CD">
        <w:rPr>
          <w:rFonts w:ascii="Arial" w:hAnsi="Arial" w:cs="Arial"/>
          <w:lang w:val="en-US" w:eastAsia="en-US"/>
        </w:rPr>
        <w:t>dwelling older men in the context of an epidemiol</w:t>
      </w:r>
      <w:r w:rsidR="002D43CD">
        <w:rPr>
          <w:rFonts w:ascii="Arial" w:hAnsi="Arial" w:cs="Arial"/>
          <w:lang w:val="en-US" w:eastAsia="en-US"/>
        </w:rPr>
        <w:t xml:space="preserve">ogical </w:t>
      </w:r>
      <w:r w:rsidR="005B6036" w:rsidRPr="002D43CD">
        <w:rPr>
          <w:rFonts w:ascii="Arial" w:hAnsi="Arial" w:cs="Arial"/>
          <w:lang w:val="en-US" w:eastAsia="en-US"/>
        </w:rPr>
        <w:t>birth cohort</w:t>
      </w:r>
      <w:r w:rsidR="002D43CD">
        <w:rPr>
          <w:rFonts w:ascii="Arial" w:hAnsi="Arial" w:cs="Arial"/>
          <w:lang w:val="en-US" w:eastAsia="en-US"/>
        </w:rPr>
        <w:t xml:space="preserve">. The advantage of this is that </w:t>
      </w:r>
      <w:r w:rsidR="005B6036" w:rsidRPr="002D43CD">
        <w:rPr>
          <w:rFonts w:ascii="Arial" w:hAnsi="Arial" w:cs="Arial"/>
          <w:lang w:val="en-US" w:eastAsia="en-US"/>
        </w:rPr>
        <w:t>morphological data can be combined with the extensive</w:t>
      </w:r>
      <w:r>
        <w:rPr>
          <w:rFonts w:ascii="Arial" w:hAnsi="Arial" w:cs="Arial"/>
          <w:lang w:val="en-US" w:eastAsia="en-US"/>
        </w:rPr>
        <w:t xml:space="preserve"> </w:t>
      </w:r>
      <w:r w:rsidR="005B6036" w:rsidRPr="002D43CD">
        <w:rPr>
          <w:rFonts w:ascii="Arial" w:hAnsi="Arial" w:cs="Arial"/>
          <w:lang w:val="en-US" w:eastAsia="en-US"/>
        </w:rPr>
        <w:t xml:space="preserve">phenotypic data that has </w:t>
      </w:r>
      <w:r w:rsidR="002D43CD">
        <w:rPr>
          <w:rFonts w:ascii="Arial" w:hAnsi="Arial" w:cs="Arial"/>
          <w:lang w:val="en-US" w:eastAsia="en-US"/>
        </w:rPr>
        <w:t xml:space="preserve">already been collected. Second, </w:t>
      </w:r>
      <w:r w:rsidR="005B6036" w:rsidRPr="002D43CD">
        <w:rPr>
          <w:rFonts w:ascii="Arial" w:hAnsi="Arial" w:cs="Arial"/>
          <w:lang w:val="en-US" w:eastAsia="en-US"/>
        </w:rPr>
        <w:t xml:space="preserve">the </w:t>
      </w:r>
      <w:r w:rsidR="003D751B">
        <w:rPr>
          <w:rFonts w:ascii="Arial" w:hAnsi="Arial" w:cs="Arial"/>
          <w:lang w:val="en-US" w:eastAsia="en-US"/>
        </w:rPr>
        <w:t>histology methods</w:t>
      </w:r>
      <w:r w:rsidR="005B6036" w:rsidRPr="002D43CD">
        <w:rPr>
          <w:rFonts w:ascii="Arial" w:hAnsi="Arial" w:cs="Arial"/>
          <w:lang w:val="en-US" w:eastAsia="en-US"/>
        </w:rPr>
        <w:t xml:space="preserve"> employed were</w:t>
      </w:r>
      <w:r w:rsidR="002D43CD">
        <w:rPr>
          <w:rFonts w:ascii="Arial" w:hAnsi="Arial" w:cs="Arial"/>
          <w:lang w:val="en-US" w:eastAsia="en-US"/>
        </w:rPr>
        <w:t xml:space="preserve"> </w:t>
      </w:r>
      <w:r w:rsidR="005B6036" w:rsidRPr="002D43CD">
        <w:rPr>
          <w:rFonts w:ascii="Arial" w:hAnsi="Arial" w:cs="Arial"/>
          <w:lang w:val="en-US" w:eastAsia="en-US"/>
        </w:rPr>
        <w:t xml:space="preserve">based on </w:t>
      </w:r>
      <w:r w:rsidR="005B6036" w:rsidRPr="002D43CD">
        <w:rPr>
          <w:rFonts w:ascii="Arial" w:hAnsi="Arial" w:cs="Arial"/>
          <w:lang w:val="en-US" w:eastAsia="en-US"/>
        </w:rPr>
        <w:lastRenderedPageBreak/>
        <w:t>tested protocols and can be appli</w:t>
      </w:r>
      <w:r w:rsidR="002D43CD">
        <w:rPr>
          <w:rFonts w:ascii="Arial" w:hAnsi="Arial" w:cs="Arial"/>
          <w:lang w:val="en-US" w:eastAsia="en-US"/>
        </w:rPr>
        <w:t xml:space="preserve">ed to future </w:t>
      </w:r>
      <w:r>
        <w:rPr>
          <w:rFonts w:ascii="Arial" w:hAnsi="Arial" w:cs="Arial"/>
          <w:lang w:val="en-US" w:eastAsia="en-US"/>
        </w:rPr>
        <w:t>studies that also include women</w:t>
      </w:r>
      <w:r w:rsidR="005B6036" w:rsidRPr="002D43CD">
        <w:rPr>
          <w:rFonts w:ascii="Arial" w:hAnsi="Arial" w:cs="Arial"/>
          <w:lang w:val="en-US" w:eastAsia="en-US"/>
        </w:rPr>
        <w:t xml:space="preserve">. </w:t>
      </w:r>
      <w:r w:rsidR="002D43CD">
        <w:rPr>
          <w:rFonts w:ascii="Arial" w:hAnsi="Arial" w:cs="Arial"/>
          <w:lang w:val="en-US" w:eastAsia="en-US"/>
        </w:rPr>
        <w:t xml:space="preserve">Our study </w:t>
      </w:r>
      <w:r w:rsidR="005B6036" w:rsidRPr="002D43CD">
        <w:rPr>
          <w:rFonts w:ascii="Arial" w:hAnsi="Arial" w:cs="Arial"/>
          <w:lang w:val="en-US" w:eastAsia="en-US"/>
        </w:rPr>
        <w:t xml:space="preserve">shows that quantification of </w:t>
      </w:r>
      <w:r w:rsidR="002D43CD">
        <w:rPr>
          <w:rFonts w:ascii="Arial" w:hAnsi="Arial" w:cs="Arial"/>
          <w:lang w:val="en-US" w:eastAsia="en-US"/>
        </w:rPr>
        <w:t xml:space="preserve">several morphological variables </w:t>
      </w:r>
      <w:r w:rsidR="005B6036" w:rsidRPr="002D43CD">
        <w:rPr>
          <w:rFonts w:ascii="Arial" w:hAnsi="Arial" w:cs="Arial"/>
          <w:lang w:val="en-US" w:eastAsia="en-US"/>
        </w:rPr>
        <w:t>is possible using these methods</w:t>
      </w:r>
      <w:r>
        <w:rPr>
          <w:rFonts w:ascii="Arial" w:hAnsi="Arial" w:cs="Arial"/>
          <w:lang w:val="en-US" w:eastAsia="en-US"/>
        </w:rPr>
        <w:t>.</w:t>
      </w:r>
      <w:r w:rsidR="0052527F">
        <w:rPr>
          <w:rFonts w:ascii="Arial" w:hAnsi="Arial" w:cs="Arial"/>
          <w:lang w:val="en-US" w:eastAsia="en-US"/>
        </w:rPr>
        <w:t xml:space="preserve"> </w:t>
      </w:r>
    </w:p>
    <w:p w14:paraId="3D977398" w14:textId="77777777" w:rsidR="00350F10" w:rsidRDefault="00350F10" w:rsidP="009548F2">
      <w:pPr>
        <w:spacing w:line="480" w:lineRule="auto"/>
        <w:rPr>
          <w:rFonts w:ascii="Arial" w:hAnsi="Arial" w:cs="Arial"/>
          <w:b/>
        </w:rPr>
      </w:pPr>
    </w:p>
    <w:p w14:paraId="56C25310" w14:textId="383F8B2F" w:rsidR="00416001" w:rsidRPr="006C0AF6" w:rsidRDefault="00416001" w:rsidP="009548F2">
      <w:pPr>
        <w:spacing w:line="480" w:lineRule="auto"/>
        <w:rPr>
          <w:rFonts w:ascii="Arial" w:hAnsi="Arial" w:cs="Arial"/>
          <w:b/>
        </w:rPr>
      </w:pPr>
      <w:r w:rsidRPr="006C0AF6">
        <w:rPr>
          <w:rFonts w:ascii="Arial" w:hAnsi="Arial" w:cs="Arial"/>
          <w:b/>
        </w:rPr>
        <w:t>Conclusions</w:t>
      </w:r>
    </w:p>
    <w:p w14:paraId="77F97662" w14:textId="15686067" w:rsidR="00416001" w:rsidRPr="007640F3" w:rsidRDefault="00416001" w:rsidP="007E7809">
      <w:pPr>
        <w:spacing w:after="120" w:line="480" w:lineRule="auto"/>
        <w:rPr>
          <w:rFonts w:ascii="Arial" w:hAnsi="Arial" w:cs="Arial"/>
        </w:rPr>
      </w:pPr>
      <w:r>
        <w:rPr>
          <w:rFonts w:ascii="Arial" w:hAnsi="Arial" w:cs="Arial"/>
        </w:rPr>
        <w:t>We have s</w:t>
      </w:r>
      <w:r w:rsidR="00A71AC4">
        <w:rPr>
          <w:rFonts w:ascii="Arial" w:hAnsi="Arial" w:cs="Arial"/>
        </w:rPr>
        <w:t>hown that there are</w:t>
      </w:r>
      <w:r w:rsidR="00DC6852">
        <w:rPr>
          <w:rFonts w:ascii="Arial" w:hAnsi="Arial" w:cs="Arial"/>
        </w:rPr>
        <w:t xml:space="preserve"> significant relationship</w:t>
      </w:r>
      <w:r w:rsidR="00A71AC4">
        <w:rPr>
          <w:rFonts w:ascii="Arial" w:hAnsi="Arial" w:cs="Arial"/>
        </w:rPr>
        <w:t>s</w:t>
      </w:r>
      <w:r w:rsidR="00DC6852">
        <w:rPr>
          <w:rFonts w:ascii="Arial" w:hAnsi="Arial" w:cs="Arial"/>
        </w:rPr>
        <w:t xml:space="preserve"> between muscle mass</w:t>
      </w:r>
      <w:r w:rsidR="00336052">
        <w:rPr>
          <w:rFonts w:ascii="Arial" w:hAnsi="Arial" w:cs="Arial"/>
        </w:rPr>
        <w:t xml:space="preserve"> </w:t>
      </w:r>
      <w:r w:rsidR="0052527F">
        <w:rPr>
          <w:rFonts w:ascii="Arial" w:hAnsi="Arial" w:cs="Arial"/>
        </w:rPr>
        <w:t>and</w:t>
      </w:r>
      <w:r w:rsidR="00350F10">
        <w:rPr>
          <w:rFonts w:ascii="Arial" w:hAnsi="Arial" w:cs="Arial"/>
        </w:rPr>
        <w:t xml:space="preserve"> </w:t>
      </w:r>
      <w:r w:rsidR="00DC6852">
        <w:rPr>
          <w:rFonts w:ascii="Arial" w:hAnsi="Arial" w:cs="Arial"/>
        </w:rPr>
        <w:t xml:space="preserve">bone mineral density and content. At a cellular level </w:t>
      </w:r>
      <w:r w:rsidR="0052527F">
        <w:rPr>
          <w:rFonts w:ascii="Arial" w:hAnsi="Arial" w:cs="Arial"/>
        </w:rPr>
        <w:t xml:space="preserve">these relationships appear to arise from </w:t>
      </w:r>
      <w:r w:rsidR="00DC6852">
        <w:rPr>
          <w:rFonts w:ascii="Arial" w:hAnsi="Arial" w:cs="Arial"/>
        </w:rPr>
        <w:t xml:space="preserve">morphological changes that predominantly affect type II myofibres. </w:t>
      </w:r>
      <w:r w:rsidR="001E0F1A">
        <w:rPr>
          <w:rFonts w:ascii="Arial" w:hAnsi="Arial" w:cs="Arial"/>
        </w:rPr>
        <w:t>Although, future studies would need to include women, o</w:t>
      </w:r>
      <w:r w:rsidR="00DC6852">
        <w:rPr>
          <w:rFonts w:ascii="Arial" w:hAnsi="Arial" w:cs="Arial"/>
        </w:rPr>
        <w:t xml:space="preserve">ur results suggest that </w:t>
      </w:r>
      <w:r w:rsidR="007E7809">
        <w:rPr>
          <w:rFonts w:ascii="Arial" w:hAnsi="Arial" w:cs="Arial"/>
          <w:lang w:eastAsia="en-US"/>
        </w:rPr>
        <w:t>attaining and maintaining higher total lean as well</w:t>
      </w:r>
      <w:r w:rsidR="0052527F">
        <w:rPr>
          <w:rFonts w:ascii="Arial" w:hAnsi="Arial" w:cs="Arial"/>
          <w:lang w:eastAsia="en-US"/>
        </w:rPr>
        <w:t xml:space="preserve"> as appendicular muscle mass may</w:t>
      </w:r>
      <w:r w:rsidR="007E7809">
        <w:rPr>
          <w:rFonts w:ascii="Arial" w:hAnsi="Arial" w:cs="Arial"/>
          <w:lang w:eastAsia="en-US"/>
        </w:rPr>
        <w:t xml:space="preserve"> prevent a decline in BMD and progression to osteoporosis. </w:t>
      </w:r>
      <w:r w:rsidR="0052527F">
        <w:rPr>
          <w:rFonts w:ascii="Arial" w:hAnsi="Arial" w:cs="Arial"/>
        </w:rPr>
        <w:t>Identifying people with coexistent</w:t>
      </w:r>
      <w:r w:rsidR="00DC6852">
        <w:rPr>
          <w:rFonts w:ascii="Arial" w:hAnsi="Arial" w:cs="Arial"/>
        </w:rPr>
        <w:t xml:space="preserve"> of sarcopenia and osteoporosis</w:t>
      </w:r>
      <w:r w:rsidR="007E7809">
        <w:rPr>
          <w:rFonts w:ascii="Arial" w:hAnsi="Arial" w:cs="Arial"/>
        </w:rPr>
        <w:t xml:space="preserve"> may be </w:t>
      </w:r>
      <w:r w:rsidR="0052527F">
        <w:rPr>
          <w:rFonts w:ascii="Arial" w:hAnsi="Arial" w:cs="Arial"/>
        </w:rPr>
        <w:t xml:space="preserve">clinically important. These people </w:t>
      </w:r>
      <w:r w:rsidR="00DC6852">
        <w:rPr>
          <w:rFonts w:ascii="Arial" w:hAnsi="Arial" w:cs="Arial"/>
        </w:rPr>
        <w:t>represent an especially vulnerable group</w:t>
      </w:r>
      <w:r w:rsidR="0052527F">
        <w:rPr>
          <w:rFonts w:ascii="Arial" w:hAnsi="Arial" w:cs="Arial"/>
        </w:rPr>
        <w:t xml:space="preserve"> who are</w:t>
      </w:r>
      <w:r w:rsidR="00DC6852">
        <w:rPr>
          <w:rFonts w:ascii="Arial" w:hAnsi="Arial" w:cs="Arial"/>
        </w:rPr>
        <w:t xml:space="preserve"> at high risk of falls, fractures and further morbidity </w:t>
      </w:r>
      <w:r w:rsidR="00AE4326">
        <w:rPr>
          <w:rFonts w:ascii="Arial" w:hAnsi="Arial" w:cs="Arial"/>
        </w:rPr>
        <w:t>and</w:t>
      </w:r>
      <w:r w:rsidR="0052527F">
        <w:rPr>
          <w:rFonts w:ascii="Arial" w:hAnsi="Arial" w:cs="Arial"/>
        </w:rPr>
        <w:t xml:space="preserve"> are</w:t>
      </w:r>
      <w:r w:rsidR="00AE4326">
        <w:rPr>
          <w:rFonts w:ascii="Arial" w:hAnsi="Arial" w:cs="Arial"/>
        </w:rPr>
        <w:t xml:space="preserve"> therefore</w:t>
      </w:r>
      <w:r w:rsidR="00DC6852">
        <w:rPr>
          <w:rFonts w:ascii="Arial" w:hAnsi="Arial" w:cs="Arial"/>
        </w:rPr>
        <w:t xml:space="preserve"> in need of interventions that combi</w:t>
      </w:r>
      <w:r w:rsidR="007E7809">
        <w:rPr>
          <w:rFonts w:ascii="Arial" w:hAnsi="Arial" w:cs="Arial"/>
        </w:rPr>
        <w:t xml:space="preserve">ne pharmacological therapy, </w:t>
      </w:r>
      <w:r w:rsidR="00DC6852">
        <w:rPr>
          <w:rFonts w:ascii="Arial" w:hAnsi="Arial" w:cs="Arial"/>
        </w:rPr>
        <w:t xml:space="preserve">nutrition and </w:t>
      </w:r>
      <w:r w:rsidR="00AE4326">
        <w:rPr>
          <w:rFonts w:ascii="Arial" w:hAnsi="Arial" w:cs="Arial"/>
        </w:rPr>
        <w:t xml:space="preserve">physical </w:t>
      </w:r>
      <w:r w:rsidR="00DC6852">
        <w:rPr>
          <w:rFonts w:ascii="Arial" w:hAnsi="Arial" w:cs="Arial"/>
        </w:rPr>
        <w:t xml:space="preserve">activity to maintain </w:t>
      </w:r>
      <w:r w:rsidR="0052527F">
        <w:rPr>
          <w:rFonts w:ascii="Arial" w:hAnsi="Arial" w:cs="Arial"/>
        </w:rPr>
        <w:t xml:space="preserve">muscle as well as bone </w:t>
      </w:r>
      <w:r w:rsidR="007E7809">
        <w:rPr>
          <w:rFonts w:ascii="Arial" w:hAnsi="Arial" w:cs="Arial"/>
        </w:rPr>
        <w:t xml:space="preserve">strength and </w:t>
      </w:r>
      <w:r w:rsidR="00DC6852">
        <w:rPr>
          <w:rFonts w:ascii="Arial" w:hAnsi="Arial" w:cs="Arial"/>
        </w:rPr>
        <w:t>function</w:t>
      </w:r>
      <w:r w:rsidR="007E7809">
        <w:rPr>
          <w:rFonts w:ascii="Arial" w:hAnsi="Arial" w:cs="Arial"/>
        </w:rPr>
        <w:t>.</w:t>
      </w:r>
    </w:p>
    <w:p w14:paraId="1D650B4C" w14:textId="77777777" w:rsidR="001E0F1A" w:rsidRDefault="001E0F1A" w:rsidP="00D773E3">
      <w:pPr>
        <w:autoSpaceDE w:val="0"/>
        <w:autoSpaceDN w:val="0"/>
        <w:adjustRightInd w:val="0"/>
        <w:spacing w:line="480" w:lineRule="auto"/>
        <w:rPr>
          <w:rFonts w:ascii="Arial" w:hAnsi="Arial" w:cs="Arial"/>
          <w:lang w:val="en-US" w:eastAsia="en-US"/>
        </w:rPr>
      </w:pPr>
    </w:p>
    <w:p w14:paraId="66E9CB60" w14:textId="77777777" w:rsidR="006C0AF6" w:rsidRDefault="006C0AF6" w:rsidP="00D773E3">
      <w:pPr>
        <w:autoSpaceDE w:val="0"/>
        <w:autoSpaceDN w:val="0"/>
        <w:adjustRightInd w:val="0"/>
        <w:spacing w:line="480" w:lineRule="auto"/>
        <w:rPr>
          <w:rFonts w:ascii="Arial" w:hAnsi="Arial" w:cs="Arial"/>
          <w:lang w:val="en-US" w:eastAsia="en-US"/>
        </w:rPr>
      </w:pPr>
    </w:p>
    <w:p w14:paraId="322BFDD0" w14:textId="77777777" w:rsidR="006C0AF6" w:rsidRDefault="006C0AF6" w:rsidP="00D773E3">
      <w:pPr>
        <w:autoSpaceDE w:val="0"/>
        <w:autoSpaceDN w:val="0"/>
        <w:adjustRightInd w:val="0"/>
        <w:spacing w:line="480" w:lineRule="auto"/>
        <w:rPr>
          <w:rFonts w:ascii="Arial" w:hAnsi="Arial" w:cs="Arial"/>
          <w:lang w:val="en-US" w:eastAsia="en-US"/>
        </w:rPr>
      </w:pPr>
    </w:p>
    <w:p w14:paraId="5CB4E988" w14:textId="77777777" w:rsidR="006C0AF6" w:rsidRDefault="006C0AF6" w:rsidP="00D773E3">
      <w:pPr>
        <w:autoSpaceDE w:val="0"/>
        <w:autoSpaceDN w:val="0"/>
        <w:adjustRightInd w:val="0"/>
        <w:spacing w:line="480" w:lineRule="auto"/>
        <w:rPr>
          <w:rFonts w:ascii="Arial" w:hAnsi="Arial" w:cs="Arial"/>
          <w:lang w:val="en-US" w:eastAsia="en-US"/>
        </w:rPr>
      </w:pPr>
    </w:p>
    <w:p w14:paraId="6F91784C" w14:textId="77777777" w:rsidR="00CC2A7F" w:rsidRDefault="00CC2A7F" w:rsidP="00D773E3">
      <w:pPr>
        <w:autoSpaceDE w:val="0"/>
        <w:autoSpaceDN w:val="0"/>
        <w:adjustRightInd w:val="0"/>
        <w:spacing w:line="480" w:lineRule="auto"/>
        <w:rPr>
          <w:rFonts w:ascii="Arial" w:hAnsi="Arial" w:cs="Arial"/>
          <w:b/>
          <w:lang w:val="en-US" w:eastAsia="en-US"/>
        </w:rPr>
      </w:pPr>
    </w:p>
    <w:p w14:paraId="3AC0E69C" w14:textId="77777777" w:rsidR="00CC2A7F" w:rsidRDefault="00CC2A7F" w:rsidP="00D773E3">
      <w:pPr>
        <w:autoSpaceDE w:val="0"/>
        <w:autoSpaceDN w:val="0"/>
        <w:adjustRightInd w:val="0"/>
        <w:spacing w:line="480" w:lineRule="auto"/>
        <w:rPr>
          <w:rFonts w:ascii="Arial" w:hAnsi="Arial" w:cs="Arial"/>
          <w:b/>
          <w:lang w:val="en-US" w:eastAsia="en-US"/>
        </w:rPr>
      </w:pPr>
    </w:p>
    <w:p w14:paraId="155BBC60" w14:textId="77777777" w:rsidR="00CC2A7F" w:rsidRDefault="00CC2A7F" w:rsidP="00D773E3">
      <w:pPr>
        <w:autoSpaceDE w:val="0"/>
        <w:autoSpaceDN w:val="0"/>
        <w:adjustRightInd w:val="0"/>
        <w:spacing w:line="480" w:lineRule="auto"/>
        <w:rPr>
          <w:rFonts w:ascii="Arial" w:hAnsi="Arial" w:cs="Arial"/>
          <w:b/>
          <w:lang w:val="en-US" w:eastAsia="en-US"/>
        </w:rPr>
      </w:pPr>
    </w:p>
    <w:p w14:paraId="7B567036" w14:textId="77777777" w:rsidR="00CC2A7F" w:rsidRDefault="00CC2A7F" w:rsidP="00D773E3">
      <w:pPr>
        <w:autoSpaceDE w:val="0"/>
        <w:autoSpaceDN w:val="0"/>
        <w:adjustRightInd w:val="0"/>
        <w:spacing w:line="480" w:lineRule="auto"/>
        <w:rPr>
          <w:rFonts w:ascii="Arial" w:hAnsi="Arial" w:cs="Arial"/>
          <w:b/>
          <w:lang w:val="en-US" w:eastAsia="en-US"/>
        </w:rPr>
      </w:pPr>
    </w:p>
    <w:p w14:paraId="199D49CB" w14:textId="77777777" w:rsidR="00D773E3" w:rsidRPr="006C0AF6" w:rsidRDefault="00D773E3" w:rsidP="00D773E3">
      <w:pPr>
        <w:autoSpaceDE w:val="0"/>
        <w:autoSpaceDN w:val="0"/>
        <w:adjustRightInd w:val="0"/>
        <w:spacing w:line="480" w:lineRule="auto"/>
        <w:rPr>
          <w:rFonts w:ascii="Arial" w:hAnsi="Arial" w:cs="Arial"/>
          <w:b/>
          <w:lang w:val="en-US" w:eastAsia="en-US"/>
        </w:rPr>
      </w:pPr>
      <w:r w:rsidRPr="006C0AF6">
        <w:rPr>
          <w:rFonts w:ascii="Arial" w:hAnsi="Arial" w:cs="Arial"/>
          <w:b/>
          <w:lang w:val="en-US" w:eastAsia="en-US"/>
        </w:rPr>
        <w:t>Acknowledgements</w:t>
      </w:r>
    </w:p>
    <w:p w14:paraId="15DEEC4D" w14:textId="27700B5A" w:rsidR="00D773E3" w:rsidRPr="00D773E3" w:rsidRDefault="00D773E3" w:rsidP="00D773E3">
      <w:pPr>
        <w:autoSpaceDE w:val="0"/>
        <w:autoSpaceDN w:val="0"/>
        <w:adjustRightInd w:val="0"/>
        <w:spacing w:line="480" w:lineRule="auto"/>
        <w:rPr>
          <w:rFonts w:ascii="Arial" w:hAnsi="Arial" w:cs="Arial"/>
          <w:lang w:val="en-US" w:eastAsia="en-US"/>
        </w:rPr>
      </w:pPr>
      <w:r w:rsidRPr="00D773E3">
        <w:rPr>
          <w:rFonts w:ascii="Arial" w:hAnsi="Arial" w:cs="Arial"/>
          <w:lang w:val="en-US" w:eastAsia="en-US"/>
        </w:rPr>
        <w:t xml:space="preserve">We wish </w:t>
      </w:r>
      <w:r>
        <w:rPr>
          <w:rFonts w:ascii="Arial" w:hAnsi="Arial" w:cs="Arial"/>
          <w:lang w:val="en-US" w:eastAsia="en-US"/>
        </w:rPr>
        <w:t xml:space="preserve">to </w:t>
      </w:r>
      <w:r w:rsidRPr="00D773E3">
        <w:rPr>
          <w:rFonts w:ascii="Arial" w:hAnsi="Arial" w:cs="Arial"/>
          <w:lang w:val="en-US" w:eastAsia="en-US"/>
        </w:rPr>
        <w:t>thank the study participants as well as the staff at the</w:t>
      </w:r>
    </w:p>
    <w:p w14:paraId="241BFA20" w14:textId="77777777" w:rsidR="00D773E3" w:rsidRPr="00D773E3" w:rsidRDefault="00D773E3" w:rsidP="00D773E3">
      <w:pPr>
        <w:autoSpaceDE w:val="0"/>
        <w:autoSpaceDN w:val="0"/>
        <w:adjustRightInd w:val="0"/>
        <w:spacing w:line="480" w:lineRule="auto"/>
        <w:rPr>
          <w:rFonts w:ascii="Arial" w:hAnsi="Arial" w:cs="Arial"/>
          <w:lang w:val="en-US" w:eastAsia="en-US"/>
        </w:rPr>
      </w:pPr>
      <w:r w:rsidRPr="00D773E3">
        <w:rPr>
          <w:rFonts w:ascii="Arial" w:hAnsi="Arial" w:cs="Arial"/>
          <w:lang w:val="en-US" w:eastAsia="en-US"/>
        </w:rPr>
        <w:t>Wellcome Trust Clinical Research Facility, University Hospital Southampton</w:t>
      </w:r>
    </w:p>
    <w:p w14:paraId="60576149" w14:textId="77777777" w:rsidR="00D773E3" w:rsidRPr="00D773E3" w:rsidRDefault="00D773E3" w:rsidP="00D773E3">
      <w:pPr>
        <w:autoSpaceDE w:val="0"/>
        <w:autoSpaceDN w:val="0"/>
        <w:adjustRightInd w:val="0"/>
        <w:spacing w:line="480" w:lineRule="auto"/>
        <w:rPr>
          <w:rFonts w:ascii="Arial" w:hAnsi="Arial" w:cs="Arial"/>
          <w:lang w:val="en-US" w:eastAsia="en-US"/>
        </w:rPr>
      </w:pPr>
      <w:r w:rsidRPr="00D773E3">
        <w:rPr>
          <w:rFonts w:ascii="Arial" w:hAnsi="Arial" w:cs="Arial"/>
          <w:lang w:val="en-US" w:eastAsia="en-US"/>
        </w:rPr>
        <w:t>for making this work possible. This study was funded by the Medical</w:t>
      </w:r>
    </w:p>
    <w:p w14:paraId="133C0830" w14:textId="77777777" w:rsidR="00D773E3" w:rsidRPr="00D773E3" w:rsidRDefault="00D773E3" w:rsidP="00D773E3">
      <w:pPr>
        <w:autoSpaceDE w:val="0"/>
        <w:autoSpaceDN w:val="0"/>
        <w:adjustRightInd w:val="0"/>
        <w:spacing w:line="480" w:lineRule="auto"/>
        <w:rPr>
          <w:rFonts w:ascii="Arial" w:hAnsi="Arial" w:cs="Arial"/>
          <w:lang w:val="en-US" w:eastAsia="en-US"/>
        </w:rPr>
      </w:pPr>
      <w:r w:rsidRPr="00D773E3">
        <w:rPr>
          <w:rFonts w:ascii="Arial" w:hAnsi="Arial" w:cs="Arial"/>
          <w:lang w:val="en-US" w:eastAsia="en-US"/>
        </w:rPr>
        <w:t>Research Council UK and the University of Southampton. The British</w:t>
      </w:r>
    </w:p>
    <w:p w14:paraId="0112C4AD" w14:textId="77777777" w:rsidR="00D773E3" w:rsidRPr="007640F3" w:rsidRDefault="00D773E3" w:rsidP="00D773E3">
      <w:pPr>
        <w:spacing w:line="480" w:lineRule="auto"/>
        <w:rPr>
          <w:rFonts w:ascii="Arial" w:hAnsi="Arial" w:cs="Arial"/>
        </w:rPr>
      </w:pPr>
      <w:r w:rsidRPr="00D773E3">
        <w:rPr>
          <w:rFonts w:ascii="Arial" w:hAnsi="Arial" w:cs="Arial"/>
          <w:lang w:val="en-US" w:eastAsia="en-US"/>
        </w:rPr>
        <w:t>Geriatrics Society provided additional financial support to HPP.</w:t>
      </w:r>
    </w:p>
    <w:p w14:paraId="107048E0" w14:textId="77777777" w:rsidR="00D773E3" w:rsidRDefault="00D773E3" w:rsidP="00D773E3">
      <w:pPr>
        <w:autoSpaceDE w:val="0"/>
        <w:autoSpaceDN w:val="0"/>
        <w:adjustRightInd w:val="0"/>
        <w:spacing w:line="480" w:lineRule="auto"/>
        <w:rPr>
          <w:rFonts w:ascii="Arial" w:hAnsi="Arial" w:cs="Arial"/>
          <w:lang w:val="en-US" w:eastAsia="en-US"/>
        </w:rPr>
      </w:pPr>
    </w:p>
    <w:p w14:paraId="739F85FA" w14:textId="77777777" w:rsidR="00D773E3" w:rsidRPr="006C0AF6" w:rsidRDefault="00D773E3" w:rsidP="00D773E3">
      <w:pPr>
        <w:autoSpaceDE w:val="0"/>
        <w:autoSpaceDN w:val="0"/>
        <w:adjustRightInd w:val="0"/>
        <w:spacing w:line="480" w:lineRule="auto"/>
        <w:rPr>
          <w:rFonts w:ascii="Arial" w:hAnsi="Arial" w:cs="Arial"/>
          <w:b/>
          <w:lang w:val="en-US" w:eastAsia="en-US"/>
        </w:rPr>
      </w:pPr>
      <w:r w:rsidRPr="006C0AF6">
        <w:rPr>
          <w:rFonts w:ascii="Arial" w:hAnsi="Arial" w:cs="Arial"/>
          <w:b/>
          <w:lang w:val="en-US" w:eastAsia="en-US"/>
        </w:rPr>
        <w:t>Competing interests</w:t>
      </w:r>
    </w:p>
    <w:p w14:paraId="49E3BE0F" w14:textId="75065044" w:rsidR="00D773E3" w:rsidRPr="00832A61" w:rsidRDefault="00832A61" w:rsidP="00D773E3">
      <w:pPr>
        <w:autoSpaceDE w:val="0"/>
        <w:autoSpaceDN w:val="0"/>
        <w:adjustRightInd w:val="0"/>
        <w:spacing w:line="480" w:lineRule="auto"/>
        <w:rPr>
          <w:rFonts w:ascii="Arial" w:hAnsi="Arial" w:cs="Arial"/>
          <w:lang w:val="en-US" w:eastAsia="en-US"/>
        </w:rPr>
      </w:pPr>
      <w:r w:rsidRPr="00832A61">
        <w:rPr>
          <w:rFonts w:ascii="Arial" w:hAnsi="Arial" w:cs="Arial"/>
          <w:lang w:val="en-US" w:eastAsia="en-US"/>
        </w:rPr>
        <w:t xml:space="preserve">HPP, AD, LW, GH, HES, SS, AAS and EMD have no conflicts of interest. CC reports personal fees from Alliance for Better Bone Health, Amgen, Eli Lilly, GSK, Medtronic, Merck, Novartis, Pfizer, Roche, Servier, Takeda and UCB. </w:t>
      </w:r>
    </w:p>
    <w:p w14:paraId="3EA8704C" w14:textId="77777777" w:rsidR="00D773E3" w:rsidRPr="00832A61" w:rsidRDefault="00D773E3" w:rsidP="00D773E3">
      <w:pPr>
        <w:autoSpaceDE w:val="0"/>
        <w:autoSpaceDN w:val="0"/>
        <w:adjustRightInd w:val="0"/>
        <w:spacing w:line="480" w:lineRule="auto"/>
        <w:rPr>
          <w:rFonts w:ascii="Arial" w:hAnsi="Arial" w:cs="Arial"/>
          <w:lang w:val="en-US" w:eastAsia="en-US"/>
        </w:rPr>
      </w:pPr>
    </w:p>
    <w:p w14:paraId="40FF1134" w14:textId="77777777" w:rsidR="00D773E3" w:rsidRPr="006C0AF6" w:rsidRDefault="00D773E3" w:rsidP="00D773E3">
      <w:pPr>
        <w:autoSpaceDE w:val="0"/>
        <w:autoSpaceDN w:val="0"/>
        <w:adjustRightInd w:val="0"/>
        <w:spacing w:line="480" w:lineRule="auto"/>
        <w:rPr>
          <w:rFonts w:ascii="Arial" w:hAnsi="Arial" w:cs="Arial"/>
          <w:b/>
          <w:lang w:val="en-US" w:eastAsia="en-US"/>
        </w:rPr>
      </w:pPr>
      <w:r w:rsidRPr="006C0AF6">
        <w:rPr>
          <w:rFonts w:ascii="Arial" w:hAnsi="Arial" w:cs="Arial"/>
          <w:b/>
          <w:lang w:val="en-US" w:eastAsia="en-US"/>
        </w:rPr>
        <w:t>Authors’ contributions</w:t>
      </w:r>
    </w:p>
    <w:p w14:paraId="765576BD" w14:textId="62074897" w:rsidR="00D773E3" w:rsidRPr="00D773E3" w:rsidRDefault="00D773E3" w:rsidP="00D773E3">
      <w:pPr>
        <w:autoSpaceDE w:val="0"/>
        <w:autoSpaceDN w:val="0"/>
        <w:adjustRightInd w:val="0"/>
        <w:spacing w:line="480" w:lineRule="auto"/>
        <w:rPr>
          <w:rFonts w:ascii="Arial" w:hAnsi="Arial" w:cs="Arial"/>
          <w:lang w:val="en-US" w:eastAsia="en-US"/>
        </w:rPr>
      </w:pPr>
      <w:r>
        <w:rPr>
          <w:rFonts w:ascii="Arial" w:hAnsi="Arial" w:cs="Arial"/>
          <w:lang w:val="en-US" w:eastAsia="en-US"/>
        </w:rPr>
        <w:t xml:space="preserve">HPP, AAS, </w:t>
      </w:r>
      <w:r w:rsidR="00DA73EF">
        <w:rPr>
          <w:rFonts w:ascii="Arial" w:hAnsi="Arial" w:cs="Arial"/>
          <w:lang w:val="en-US" w:eastAsia="en-US"/>
        </w:rPr>
        <w:t xml:space="preserve">GH, </w:t>
      </w:r>
      <w:r>
        <w:rPr>
          <w:rFonts w:ascii="Arial" w:hAnsi="Arial" w:cs="Arial"/>
          <w:lang w:val="en-US" w:eastAsia="en-US"/>
        </w:rPr>
        <w:t>SS, CC and EMD</w:t>
      </w:r>
      <w:r w:rsidRPr="00D773E3">
        <w:rPr>
          <w:rFonts w:ascii="Arial" w:hAnsi="Arial" w:cs="Arial"/>
          <w:lang w:val="en-US" w:eastAsia="en-US"/>
        </w:rPr>
        <w:t xml:space="preserve"> partici</w:t>
      </w:r>
      <w:r w:rsidR="00DA73EF">
        <w:rPr>
          <w:rFonts w:ascii="Arial" w:hAnsi="Arial" w:cs="Arial"/>
          <w:lang w:val="en-US" w:eastAsia="en-US"/>
        </w:rPr>
        <w:t xml:space="preserve">pated in the conception, design, </w:t>
      </w:r>
      <w:r>
        <w:rPr>
          <w:rFonts w:ascii="Arial" w:hAnsi="Arial" w:cs="Arial"/>
          <w:lang w:val="en-US" w:eastAsia="en-US"/>
        </w:rPr>
        <w:t>conduct</w:t>
      </w:r>
      <w:r w:rsidR="00DA73EF">
        <w:rPr>
          <w:rFonts w:ascii="Arial" w:hAnsi="Arial" w:cs="Arial"/>
          <w:lang w:val="en-US" w:eastAsia="en-US"/>
        </w:rPr>
        <w:t xml:space="preserve"> and data collection</w:t>
      </w:r>
      <w:r>
        <w:rPr>
          <w:rFonts w:ascii="Arial" w:hAnsi="Arial" w:cs="Arial"/>
          <w:lang w:val="en-US" w:eastAsia="en-US"/>
        </w:rPr>
        <w:t xml:space="preserve"> of the study. LW, </w:t>
      </w:r>
      <w:r w:rsidRPr="00D773E3">
        <w:rPr>
          <w:rFonts w:ascii="Arial" w:hAnsi="Arial" w:cs="Arial"/>
          <w:lang w:val="en-US" w:eastAsia="en-US"/>
        </w:rPr>
        <w:t>HES</w:t>
      </w:r>
      <w:r>
        <w:rPr>
          <w:rFonts w:ascii="Arial" w:hAnsi="Arial" w:cs="Arial"/>
          <w:lang w:val="en-US" w:eastAsia="en-US"/>
        </w:rPr>
        <w:t xml:space="preserve"> and AD</w:t>
      </w:r>
      <w:r w:rsidR="00F6674F">
        <w:rPr>
          <w:rFonts w:ascii="Arial" w:hAnsi="Arial" w:cs="Arial"/>
          <w:lang w:val="en-US" w:eastAsia="en-US"/>
        </w:rPr>
        <w:t xml:space="preserve"> conducted statistical analyses and </w:t>
      </w:r>
      <w:r w:rsidR="002F784B">
        <w:rPr>
          <w:rFonts w:ascii="Arial" w:hAnsi="Arial" w:cs="Arial"/>
          <w:lang w:val="en-US" w:eastAsia="en-US"/>
        </w:rPr>
        <w:t>contributed to the</w:t>
      </w:r>
      <w:r w:rsidR="00F6674F">
        <w:rPr>
          <w:rFonts w:ascii="Arial" w:hAnsi="Arial" w:cs="Arial"/>
          <w:lang w:val="en-US" w:eastAsia="en-US"/>
        </w:rPr>
        <w:t xml:space="preserve"> first draft of the manuscript. </w:t>
      </w:r>
      <w:r w:rsidRPr="00D773E3">
        <w:rPr>
          <w:rFonts w:ascii="Arial" w:hAnsi="Arial" w:cs="Arial"/>
          <w:lang w:val="en-US" w:eastAsia="en-US"/>
        </w:rPr>
        <w:t xml:space="preserve">HPP </w:t>
      </w:r>
      <w:r w:rsidR="00CC2A7F">
        <w:rPr>
          <w:rFonts w:ascii="Arial" w:hAnsi="Arial" w:cs="Arial"/>
          <w:lang w:val="en-US" w:eastAsia="en-US"/>
        </w:rPr>
        <w:t>wrote the first draft</w:t>
      </w:r>
      <w:r w:rsidRPr="00D773E3">
        <w:rPr>
          <w:rFonts w:ascii="Arial" w:hAnsi="Arial" w:cs="Arial"/>
          <w:lang w:val="en-US" w:eastAsia="en-US"/>
        </w:rPr>
        <w:t xml:space="preserve"> version of the manuscript. All authors r</w:t>
      </w:r>
      <w:r w:rsidR="00F6674F">
        <w:rPr>
          <w:rFonts w:ascii="Arial" w:hAnsi="Arial" w:cs="Arial"/>
          <w:lang w:val="en-US" w:eastAsia="en-US"/>
        </w:rPr>
        <w:t xml:space="preserve">ead and </w:t>
      </w:r>
      <w:r w:rsidRPr="00D773E3">
        <w:rPr>
          <w:rFonts w:ascii="Arial" w:hAnsi="Arial" w:cs="Arial"/>
          <w:lang w:val="en-US" w:eastAsia="en-US"/>
        </w:rPr>
        <w:t>approved the final manuscript.</w:t>
      </w:r>
    </w:p>
    <w:p w14:paraId="2744BEB3" w14:textId="77777777" w:rsidR="008E43DA" w:rsidRDefault="008E43DA" w:rsidP="009548F2">
      <w:pPr>
        <w:spacing w:line="480" w:lineRule="auto"/>
        <w:rPr>
          <w:rFonts w:ascii="Arial" w:hAnsi="Arial" w:cs="Arial"/>
          <w:sz w:val="22"/>
          <w:szCs w:val="22"/>
        </w:rPr>
      </w:pPr>
    </w:p>
    <w:p w14:paraId="135496B2" w14:textId="77777777" w:rsidR="008E43DA" w:rsidRDefault="008E43DA" w:rsidP="009548F2">
      <w:pPr>
        <w:spacing w:line="480" w:lineRule="auto"/>
        <w:rPr>
          <w:rFonts w:ascii="Arial" w:hAnsi="Arial" w:cs="Arial"/>
          <w:sz w:val="22"/>
          <w:szCs w:val="22"/>
        </w:rPr>
      </w:pPr>
    </w:p>
    <w:p w14:paraId="2F25F0F3" w14:textId="77777777" w:rsidR="008E43DA" w:rsidRDefault="008E43DA" w:rsidP="009548F2">
      <w:pPr>
        <w:spacing w:line="480" w:lineRule="auto"/>
        <w:rPr>
          <w:rFonts w:ascii="Arial" w:hAnsi="Arial" w:cs="Arial"/>
          <w:sz w:val="22"/>
          <w:szCs w:val="22"/>
        </w:rPr>
      </w:pPr>
    </w:p>
    <w:p w14:paraId="5D995C4A" w14:textId="77777777" w:rsidR="008E43DA" w:rsidRDefault="008E43DA" w:rsidP="009548F2">
      <w:pPr>
        <w:spacing w:line="480" w:lineRule="auto"/>
        <w:rPr>
          <w:rFonts w:ascii="Arial" w:hAnsi="Arial" w:cs="Arial"/>
          <w:sz w:val="22"/>
          <w:szCs w:val="22"/>
        </w:rPr>
      </w:pPr>
    </w:p>
    <w:p w14:paraId="5F765DB2" w14:textId="77777777" w:rsidR="008E43DA" w:rsidRDefault="008E43DA" w:rsidP="009548F2">
      <w:pPr>
        <w:spacing w:line="480" w:lineRule="auto"/>
        <w:rPr>
          <w:rFonts w:ascii="Arial" w:hAnsi="Arial" w:cs="Arial"/>
          <w:sz w:val="22"/>
          <w:szCs w:val="22"/>
        </w:rPr>
      </w:pPr>
    </w:p>
    <w:p w14:paraId="5AF55532" w14:textId="77777777" w:rsidR="008E43DA" w:rsidRDefault="008E43DA" w:rsidP="009548F2">
      <w:pPr>
        <w:spacing w:line="480" w:lineRule="auto"/>
        <w:rPr>
          <w:rFonts w:ascii="Arial" w:hAnsi="Arial" w:cs="Arial"/>
          <w:sz w:val="22"/>
          <w:szCs w:val="22"/>
        </w:rPr>
      </w:pPr>
    </w:p>
    <w:p w14:paraId="10D24FB6" w14:textId="77777777" w:rsidR="008E43DA" w:rsidRDefault="008E43DA" w:rsidP="009548F2">
      <w:pPr>
        <w:spacing w:line="480" w:lineRule="auto"/>
        <w:rPr>
          <w:rFonts w:ascii="Arial" w:hAnsi="Arial" w:cs="Arial"/>
          <w:sz w:val="22"/>
          <w:szCs w:val="22"/>
        </w:rPr>
      </w:pPr>
    </w:p>
    <w:p w14:paraId="341229B0" w14:textId="77777777" w:rsidR="008E43DA" w:rsidRDefault="008E43DA" w:rsidP="009548F2">
      <w:pPr>
        <w:spacing w:line="480" w:lineRule="auto"/>
        <w:rPr>
          <w:rFonts w:ascii="Arial" w:hAnsi="Arial" w:cs="Arial"/>
          <w:sz w:val="22"/>
          <w:szCs w:val="22"/>
        </w:rPr>
      </w:pPr>
    </w:p>
    <w:p w14:paraId="53DF0B6B" w14:textId="727A7C35" w:rsidR="0050143F" w:rsidRDefault="00051D77" w:rsidP="00077868">
      <w:pPr>
        <w:spacing w:line="480" w:lineRule="auto"/>
        <w:jc w:val="center"/>
        <w:rPr>
          <w:rFonts w:ascii="Arial" w:hAnsi="Arial" w:cs="Arial"/>
          <w:b/>
        </w:rPr>
      </w:pPr>
      <w:r>
        <w:rPr>
          <w:rFonts w:ascii="Arial" w:hAnsi="Arial" w:cs="Arial"/>
          <w:b/>
          <w:noProof/>
        </w:rPr>
        <w:drawing>
          <wp:anchor distT="0" distB="0" distL="114300" distR="114300" simplePos="0" relativeHeight="251684864" behindDoc="1" locked="0" layoutInCell="1" allowOverlap="1" wp14:anchorId="382D0A2E" wp14:editId="05BC477A">
            <wp:simplePos x="0" y="0"/>
            <wp:positionH relativeFrom="column">
              <wp:posOffset>25400</wp:posOffset>
            </wp:positionH>
            <wp:positionV relativeFrom="paragraph">
              <wp:posOffset>396240</wp:posOffset>
            </wp:positionV>
            <wp:extent cx="5619750" cy="3819525"/>
            <wp:effectExtent l="19050" t="19050" r="19050" b="28575"/>
            <wp:wrapTight wrapText="bothSides">
              <wp:wrapPolygon edited="0">
                <wp:start x="-73" y="-108"/>
                <wp:lineTo x="-73" y="21654"/>
                <wp:lineTo x="21600" y="21654"/>
                <wp:lineTo x="21600" y="-108"/>
                <wp:lineTo x="-73" y="-108"/>
              </wp:wrapPolygon>
            </wp:wrapTight>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 name="Panle pictures for bone vs morph.tif"/>
                    <pic:cNvPicPr/>
                  </pic:nvPicPr>
                  <pic:blipFill>
                    <a:blip r:embed="rId8">
                      <a:extLst>
                        <a:ext uri="{28A0092B-C50C-407E-A947-70E740481C1C}">
                          <a14:useLocalDpi xmlns:a14="http://schemas.microsoft.com/office/drawing/2010/main" val="0"/>
                        </a:ext>
                      </a:extLst>
                    </a:blip>
                    <a:stretch>
                      <a:fillRect/>
                    </a:stretch>
                  </pic:blipFill>
                  <pic:spPr>
                    <a:xfrm>
                      <a:off x="0" y="0"/>
                      <a:ext cx="5619750" cy="38195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rPr>
        <w:t>Figures and tables</w:t>
      </w:r>
    </w:p>
    <w:p w14:paraId="46DE2105" w14:textId="7B471EEE" w:rsidR="00051D77" w:rsidRDefault="00051D77" w:rsidP="00077868">
      <w:pPr>
        <w:spacing w:line="480" w:lineRule="auto"/>
        <w:jc w:val="center"/>
        <w:rPr>
          <w:rFonts w:ascii="Arial" w:hAnsi="Arial" w:cs="Arial"/>
          <w:b/>
        </w:rPr>
      </w:pPr>
    </w:p>
    <w:p w14:paraId="05406C14" w14:textId="77777777" w:rsidR="00051D77" w:rsidRDefault="00051D77" w:rsidP="00051D77">
      <w:pPr>
        <w:spacing w:line="480" w:lineRule="auto"/>
        <w:rPr>
          <w:rFonts w:ascii="Arial" w:hAnsi="Arial" w:cs="Arial"/>
          <w:sz w:val="22"/>
          <w:szCs w:val="22"/>
        </w:rPr>
      </w:pPr>
      <w:r>
        <w:rPr>
          <w:rFonts w:ascii="Arial" w:hAnsi="Arial" w:cs="Arial"/>
          <w:sz w:val="22"/>
          <w:szCs w:val="22"/>
        </w:rPr>
        <w:t>Figure 1. Muscle morphology</w:t>
      </w:r>
    </w:p>
    <w:p w14:paraId="0FAFED83" w14:textId="25CD9B45" w:rsidR="00051D77" w:rsidRPr="003752EB" w:rsidRDefault="003752EB" w:rsidP="003752EB">
      <w:pPr>
        <w:autoSpaceDE w:val="0"/>
        <w:autoSpaceDN w:val="0"/>
        <w:adjustRightInd w:val="0"/>
        <w:spacing w:line="360" w:lineRule="auto"/>
        <w:rPr>
          <w:rFonts w:ascii="Arial" w:hAnsi="Arial" w:cs="Arial"/>
          <w:sz w:val="22"/>
          <w:szCs w:val="22"/>
          <w:lang w:val="en-US" w:eastAsia="en-US"/>
        </w:rPr>
      </w:pPr>
      <w:r w:rsidRPr="003752EB">
        <w:rPr>
          <w:rFonts w:ascii="Arial" w:hAnsi="Arial" w:cs="Arial"/>
          <w:b/>
          <w:sz w:val="22"/>
          <w:szCs w:val="22"/>
        </w:rPr>
        <w:t>A</w:t>
      </w:r>
      <w:r w:rsidRPr="003752EB">
        <w:rPr>
          <w:rFonts w:ascii="Arial" w:hAnsi="Arial" w:cs="Arial"/>
          <w:sz w:val="22"/>
          <w:szCs w:val="22"/>
        </w:rPr>
        <w:t>.</w:t>
      </w:r>
      <w:r>
        <w:rPr>
          <w:rFonts w:ascii="Arial" w:hAnsi="Arial" w:cs="Arial"/>
          <w:sz w:val="22"/>
          <w:szCs w:val="22"/>
        </w:rPr>
        <w:t xml:space="preserve"> </w:t>
      </w:r>
      <w:r w:rsidR="001C4519" w:rsidRPr="003752EB">
        <w:rPr>
          <w:rFonts w:ascii="Arial" w:hAnsi="Arial" w:cs="Arial"/>
          <w:sz w:val="22"/>
          <w:szCs w:val="22"/>
        </w:rPr>
        <w:t>S</w:t>
      </w:r>
      <w:r w:rsidR="008D2437" w:rsidRPr="003752EB">
        <w:rPr>
          <w:rFonts w:ascii="Arial" w:hAnsi="Arial" w:cs="Arial"/>
          <w:sz w:val="22"/>
          <w:szCs w:val="22"/>
        </w:rPr>
        <w:t>erial cross section showing dif</w:t>
      </w:r>
      <w:r w:rsidR="001C4519" w:rsidRPr="003752EB">
        <w:rPr>
          <w:rFonts w:ascii="Arial" w:hAnsi="Arial" w:cs="Arial"/>
          <w:sz w:val="22"/>
          <w:szCs w:val="22"/>
        </w:rPr>
        <w:t xml:space="preserve">ferential fibre staining. Dark </w:t>
      </w:r>
      <w:r w:rsidR="008D2437" w:rsidRPr="003752EB">
        <w:rPr>
          <w:rFonts w:ascii="Arial" w:hAnsi="Arial" w:cs="Arial"/>
          <w:sz w:val="22"/>
          <w:szCs w:val="22"/>
        </w:rPr>
        <w:t>stained fibres represent type II, fast</w:t>
      </w:r>
      <w:r>
        <w:rPr>
          <w:rFonts w:ascii="Arial" w:hAnsi="Arial" w:cs="Arial"/>
          <w:sz w:val="22"/>
          <w:szCs w:val="22"/>
        </w:rPr>
        <w:t>-twitch</w:t>
      </w:r>
      <w:r w:rsidR="008D2437" w:rsidRPr="003752EB">
        <w:rPr>
          <w:rFonts w:ascii="Arial" w:hAnsi="Arial" w:cs="Arial"/>
          <w:sz w:val="22"/>
          <w:szCs w:val="22"/>
        </w:rPr>
        <w:t xml:space="preserve"> fibres </w:t>
      </w:r>
      <w:r w:rsidR="001C4519" w:rsidRPr="003752EB">
        <w:rPr>
          <w:rFonts w:ascii="Arial" w:hAnsi="Arial" w:cs="Arial"/>
          <w:sz w:val="22"/>
          <w:szCs w:val="22"/>
        </w:rPr>
        <w:t>stained with anti-myosin-fast antibody (</w:t>
      </w:r>
      <w:r w:rsidR="008D2437" w:rsidRPr="003752EB">
        <w:rPr>
          <w:rFonts w:ascii="Arial" w:hAnsi="Arial" w:cs="Arial"/>
          <w:sz w:val="22"/>
          <w:szCs w:val="22"/>
        </w:rPr>
        <w:t>clone MY32, 1:6000 Sigm</w:t>
      </w:r>
      <w:r w:rsidR="001C4519" w:rsidRPr="003752EB">
        <w:rPr>
          <w:rFonts w:ascii="Arial" w:hAnsi="Arial" w:cs="Arial"/>
          <w:sz w:val="22"/>
          <w:szCs w:val="22"/>
        </w:rPr>
        <w:t xml:space="preserve">a- Aldrich). </w:t>
      </w:r>
      <w:r w:rsidR="001C4519" w:rsidRPr="003752EB">
        <w:rPr>
          <w:rFonts w:ascii="Arial" w:hAnsi="Arial" w:cs="Arial"/>
          <w:b/>
          <w:sz w:val="22"/>
          <w:szCs w:val="22"/>
        </w:rPr>
        <w:t>B.</w:t>
      </w:r>
      <w:r w:rsidR="001C4519" w:rsidRPr="003752EB">
        <w:rPr>
          <w:rFonts w:ascii="Arial" w:hAnsi="Arial" w:cs="Arial"/>
          <w:sz w:val="22"/>
          <w:szCs w:val="22"/>
        </w:rPr>
        <w:t xml:space="preserve"> S</w:t>
      </w:r>
      <w:r w:rsidR="008D2437" w:rsidRPr="003752EB">
        <w:rPr>
          <w:rFonts w:ascii="Arial" w:hAnsi="Arial" w:cs="Arial"/>
          <w:sz w:val="22"/>
          <w:szCs w:val="22"/>
        </w:rPr>
        <w:t>erial cross section showing capillary staining. Capillaries are</w:t>
      </w:r>
      <w:r w:rsidR="001C4519" w:rsidRPr="003752EB">
        <w:rPr>
          <w:rFonts w:ascii="Arial" w:hAnsi="Arial" w:cs="Arial"/>
          <w:sz w:val="22"/>
          <w:szCs w:val="22"/>
        </w:rPr>
        <w:t xml:space="preserve"> </w:t>
      </w:r>
      <w:r w:rsidR="008D2437" w:rsidRPr="003752EB">
        <w:rPr>
          <w:rFonts w:ascii="Arial" w:hAnsi="Arial" w:cs="Arial"/>
          <w:sz w:val="22"/>
          <w:szCs w:val="22"/>
          <w:lang w:val="en-US" w:eastAsia="en-US"/>
        </w:rPr>
        <w:t xml:space="preserve">stained brown </w:t>
      </w:r>
      <w:r w:rsidR="001C4519" w:rsidRPr="003752EB">
        <w:rPr>
          <w:rFonts w:ascii="Arial" w:hAnsi="Arial" w:cs="Arial"/>
          <w:sz w:val="22"/>
          <w:szCs w:val="22"/>
          <w:lang w:val="en-US" w:eastAsia="en-US"/>
        </w:rPr>
        <w:t>and arrowed at the peripheries of the myocyte (Ulex Europeaus Agglutinin 1, 1:200,</w:t>
      </w:r>
      <w:r w:rsidR="001C4519" w:rsidRPr="003752EB">
        <w:rPr>
          <w:rFonts w:ascii="Arial" w:hAnsi="Arial" w:cs="Arial"/>
          <w:sz w:val="22"/>
          <w:szCs w:val="22"/>
        </w:rPr>
        <w:t xml:space="preserve"> </w:t>
      </w:r>
      <w:r w:rsidR="001C4519" w:rsidRPr="003752EB">
        <w:rPr>
          <w:rFonts w:ascii="Arial" w:hAnsi="Arial" w:cs="Arial"/>
          <w:sz w:val="22"/>
          <w:szCs w:val="22"/>
          <w:lang w:val="en-US" w:eastAsia="en-US"/>
        </w:rPr>
        <w:t>Vector laboratories, UK</w:t>
      </w:r>
      <w:r>
        <w:rPr>
          <w:rFonts w:ascii="Arial" w:hAnsi="Arial" w:cs="Arial"/>
          <w:sz w:val="22"/>
          <w:szCs w:val="22"/>
          <w:lang w:val="en-US" w:eastAsia="en-US"/>
        </w:rPr>
        <w:t>)</w:t>
      </w:r>
      <w:r w:rsidR="001C4519" w:rsidRPr="003752EB">
        <w:rPr>
          <w:rFonts w:ascii="Arial" w:hAnsi="Arial" w:cs="Arial"/>
          <w:sz w:val="22"/>
          <w:szCs w:val="22"/>
          <w:lang w:val="en-US" w:eastAsia="en-US"/>
        </w:rPr>
        <w:t xml:space="preserve"> are arrowed </w:t>
      </w:r>
      <w:r w:rsidR="008D2437" w:rsidRPr="003752EB">
        <w:rPr>
          <w:rFonts w:ascii="Arial" w:hAnsi="Arial" w:cs="Arial"/>
          <w:sz w:val="22"/>
          <w:szCs w:val="22"/>
          <w:lang w:val="en-US" w:eastAsia="en-US"/>
        </w:rPr>
        <w:t>an</w:t>
      </w:r>
      <w:r w:rsidR="001C4519" w:rsidRPr="003752EB">
        <w:rPr>
          <w:rFonts w:ascii="Arial" w:hAnsi="Arial" w:cs="Arial"/>
          <w:sz w:val="22"/>
          <w:szCs w:val="22"/>
          <w:lang w:val="en-US" w:eastAsia="en-US"/>
        </w:rPr>
        <w:t>d are located at the periphery</w:t>
      </w:r>
      <w:r w:rsidR="008D2437" w:rsidRPr="003752EB">
        <w:rPr>
          <w:rFonts w:ascii="Arial" w:hAnsi="Arial" w:cs="Arial"/>
          <w:sz w:val="22"/>
          <w:szCs w:val="22"/>
          <w:lang w:val="en-US" w:eastAsia="en-US"/>
        </w:rPr>
        <w:t xml:space="preserve"> of the</w:t>
      </w:r>
      <w:r w:rsidR="001C4519" w:rsidRPr="003752EB">
        <w:rPr>
          <w:rFonts w:ascii="Arial" w:hAnsi="Arial" w:cs="Arial"/>
          <w:sz w:val="22"/>
          <w:szCs w:val="22"/>
          <w:lang w:val="en-US" w:eastAsia="en-US"/>
        </w:rPr>
        <w:t xml:space="preserve"> </w:t>
      </w:r>
      <w:r w:rsidRPr="003752EB">
        <w:rPr>
          <w:rFonts w:ascii="Arial" w:hAnsi="Arial" w:cs="Arial"/>
          <w:sz w:val="22"/>
          <w:szCs w:val="22"/>
          <w:lang w:val="en-US" w:eastAsia="en-US"/>
        </w:rPr>
        <w:t>myocyte.</w:t>
      </w:r>
      <w:r>
        <w:rPr>
          <w:rFonts w:ascii="Arial" w:hAnsi="Arial" w:cs="Arial"/>
          <w:sz w:val="22"/>
          <w:szCs w:val="22"/>
          <w:lang w:val="en-US" w:eastAsia="en-US"/>
        </w:rPr>
        <w:t xml:space="preserve"> </w:t>
      </w:r>
      <w:r w:rsidRPr="003752EB">
        <w:rPr>
          <w:rFonts w:ascii="Arial" w:hAnsi="Arial" w:cs="Arial"/>
          <w:b/>
          <w:sz w:val="22"/>
          <w:szCs w:val="22"/>
          <w:lang w:val="en-US" w:eastAsia="en-US"/>
        </w:rPr>
        <w:t>C</w:t>
      </w:r>
      <w:r w:rsidRPr="003752EB">
        <w:rPr>
          <w:rFonts w:ascii="Arial" w:hAnsi="Arial" w:cs="Arial"/>
          <w:sz w:val="22"/>
          <w:szCs w:val="22"/>
          <w:lang w:val="en-US" w:eastAsia="en-US"/>
        </w:rPr>
        <w:t xml:space="preserve">. Hematoxylin staining showing normal Myonuclei. </w:t>
      </w:r>
      <w:r w:rsidRPr="003752EB">
        <w:rPr>
          <w:rFonts w:ascii="Arial" w:hAnsi="Arial" w:cs="Arial"/>
          <w:b/>
          <w:sz w:val="22"/>
          <w:szCs w:val="22"/>
          <w:lang w:val="en-US" w:eastAsia="en-US"/>
        </w:rPr>
        <w:t>D.</w:t>
      </w:r>
      <w:r w:rsidRPr="003752EB">
        <w:rPr>
          <w:rFonts w:ascii="Arial" w:hAnsi="Arial" w:cs="Arial"/>
          <w:sz w:val="22"/>
          <w:szCs w:val="22"/>
          <w:lang w:val="en-US" w:eastAsia="en-US"/>
        </w:rPr>
        <w:t xml:space="preserve"> S</w:t>
      </w:r>
      <w:r w:rsidR="008D2437" w:rsidRPr="003752EB">
        <w:rPr>
          <w:rFonts w:ascii="Arial" w:hAnsi="Arial" w:cs="Arial"/>
          <w:sz w:val="22"/>
          <w:szCs w:val="22"/>
          <w:lang w:val="en-US" w:eastAsia="en-US"/>
        </w:rPr>
        <w:t>erial cross section showing satell</w:t>
      </w:r>
      <w:r w:rsidRPr="003752EB">
        <w:rPr>
          <w:rFonts w:ascii="Arial" w:hAnsi="Arial" w:cs="Arial"/>
          <w:sz w:val="22"/>
          <w:szCs w:val="22"/>
          <w:lang w:val="en-US" w:eastAsia="en-US"/>
        </w:rPr>
        <w:t xml:space="preserve">ite cells (SC). SC have </w:t>
      </w:r>
      <w:r w:rsidR="00E84763">
        <w:rPr>
          <w:rFonts w:ascii="Arial" w:hAnsi="Arial" w:cs="Arial"/>
          <w:sz w:val="22"/>
          <w:szCs w:val="22"/>
          <w:lang w:val="en-US" w:eastAsia="en-US"/>
        </w:rPr>
        <w:t xml:space="preserve">been </w:t>
      </w:r>
      <w:r w:rsidRPr="003752EB">
        <w:rPr>
          <w:rFonts w:ascii="Arial" w:hAnsi="Arial" w:cs="Arial"/>
          <w:sz w:val="22"/>
          <w:szCs w:val="22"/>
          <w:lang w:val="en-US" w:eastAsia="en-US"/>
        </w:rPr>
        <w:t xml:space="preserve">stained </w:t>
      </w:r>
      <w:r w:rsidR="008D2437" w:rsidRPr="003752EB">
        <w:rPr>
          <w:rFonts w:ascii="Arial" w:hAnsi="Arial" w:cs="Arial"/>
          <w:sz w:val="22"/>
          <w:szCs w:val="22"/>
          <w:lang w:val="en-US" w:eastAsia="en-US"/>
        </w:rPr>
        <w:t>red at the peripheries of the myoc</w:t>
      </w:r>
      <w:r>
        <w:rPr>
          <w:rFonts w:ascii="Arial" w:hAnsi="Arial" w:cs="Arial"/>
          <w:sz w:val="22"/>
          <w:szCs w:val="22"/>
          <w:lang w:val="en-US" w:eastAsia="en-US"/>
        </w:rPr>
        <w:t>yte</w:t>
      </w:r>
      <w:r w:rsidR="00E84763">
        <w:rPr>
          <w:rFonts w:ascii="Arial" w:hAnsi="Arial" w:cs="Arial"/>
          <w:sz w:val="22"/>
          <w:szCs w:val="22"/>
          <w:lang w:val="en-US" w:eastAsia="en-US"/>
        </w:rPr>
        <w:t xml:space="preserve">, </w:t>
      </w:r>
      <w:r>
        <w:rPr>
          <w:rFonts w:ascii="Arial" w:hAnsi="Arial" w:cs="Arial"/>
          <w:sz w:val="22"/>
          <w:szCs w:val="22"/>
          <w:lang w:val="en-US" w:eastAsia="en-US"/>
        </w:rPr>
        <w:t>are arrowed</w:t>
      </w:r>
      <w:r w:rsidRPr="003752EB">
        <w:rPr>
          <w:rFonts w:ascii="Arial" w:hAnsi="Arial" w:cs="Arial"/>
          <w:sz w:val="22"/>
          <w:szCs w:val="22"/>
          <w:lang w:val="en-US" w:eastAsia="en-US"/>
        </w:rPr>
        <w:t xml:space="preserve"> </w:t>
      </w:r>
      <w:r>
        <w:rPr>
          <w:rFonts w:ascii="Arial" w:hAnsi="Arial" w:cs="Arial"/>
          <w:sz w:val="22"/>
          <w:szCs w:val="22"/>
          <w:lang w:val="en-US" w:eastAsia="en-US"/>
        </w:rPr>
        <w:t xml:space="preserve">and are clearly differentiated from myonuclei. </w:t>
      </w:r>
    </w:p>
    <w:p w14:paraId="6F8504FA" w14:textId="77777777" w:rsidR="006C0AF6" w:rsidRDefault="006C0AF6" w:rsidP="00051D77">
      <w:pPr>
        <w:spacing w:line="480" w:lineRule="auto"/>
        <w:rPr>
          <w:rFonts w:ascii="Arial" w:hAnsi="Arial" w:cs="Arial"/>
          <w:b/>
        </w:rPr>
      </w:pPr>
    </w:p>
    <w:p w14:paraId="475857B2" w14:textId="77777777" w:rsidR="005B2173" w:rsidRDefault="005B2173" w:rsidP="00051D77">
      <w:pPr>
        <w:spacing w:line="480" w:lineRule="auto"/>
        <w:rPr>
          <w:rFonts w:ascii="Arial" w:hAnsi="Arial" w:cs="Arial"/>
          <w:b/>
        </w:rPr>
      </w:pPr>
    </w:p>
    <w:p w14:paraId="23291D62" w14:textId="77777777" w:rsidR="005B2173" w:rsidRDefault="005B2173" w:rsidP="00051D77">
      <w:pPr>
        <w:spacing w:line="480" w:lineRule="auto"/>
        <w:rPr>
          <w:rFonts w:ascii="Arial" w:hAnsi="Arial" w:cs="Arial"/>
          <w:b/>
        </w:rPr>
      </w:pPr>
    </w:p>
    <w:p w14:paraId="7B590AA5" w14:textId="77777777" w:rsidR="005B2173" w:rsidRDefault="005B2173" w:rsidP="00051D77">
      <w:pPr>
        <w:spacing w:line="480" w:lineRule="auto"/>
        <w:rPr>
          <w:rFonts w:ascii="Arial" w:hAnsi="Arial" w:cs="Arial"/>
          <w:b/>
        </w:rPr>
      </w:pPr>
    </w:p>
    <w:p w14:paraId="21FA582D" w14:textId="77777777" w:rsidR="005B2173" w:rsidRPr="00077868" w:rsidRDefault="005B2173" w:rsidP="00051D77">
      <w:pPr>
        <w:spacing w:line="480" w:lineRule="auto"/>
        <w:rPr>
          <w:rFonts w:ascii="Arial" w:hAnsi="Arial" w:cs="Arial"/>
          <w:b/>
        </w:rPr>
      </w:pPr>
    </w:p>
    <w:tbl>
      <w:tblPr>
        <w:tblW w:w="55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5"/>
        <w:gridCol w:w="1923"/>
      </w:tblGrid>
      <w:tr w:rsidR="007B5B2F" w:rsidRPr="00012F5C" w14:paraId="33122626" w14:textId="77777777" w:rsidTr="007B5B2F">
        <w:trPr>
          <w:trHeight w:val="300"/>
        </w:trPr>
        <w:tc>
          <w:tcPr>
            <w:tcW w:w="5508" w:type="dxa"/>
            <w:gridSpan w:val="2"/>
            <w:tcBorders>
              <w:top w:val="nil"/>
              <w:left w:val="nil"/>
              <w:bottom w:val="nil"/>
              <w:right w:val="nil"/>
            </w:tcBorders>
            <w:shd w:val="clear" w:color="auto" w:fill="auto"/>
            <w:noWrap/>
            <w:vAlign w:val="bottom"/>
          </w:tcPr>
          <w:p w14:paraId="5D93D6F8" w14:textId="5BFAF677" w:rsidR="007B5B2F" w:rsidRPr="007B5B2F" w:rsidRDefault="007B5B2F" w:rsidP="007B5B2F">
            <w:pPr>
              <w:rPr>
                <w:rFonts w:ascii="Arial" w:eastAsia="Times New Roman" w:hAnsi="Arial" w:cs="Arial"/>
                <w:b/>
              </w:rPr>
            </w:pPr>
            <w:r w:rsidRPr="007B5B2F">
              <w:rPr>
                <w:rFonts w:ascii="Arial" w:eastAsia="Times New Roman" w:hAnsi="Arial" w:cs="Arial"/>
                <w:b/>
              </w:rPr>
              <w:t>Table 1: Participant characteristics</w:t>
            </w:r>
          </w:p>
        </w:tc>
      </w:tr>
      <w:tr w:rsidR="007B5B2F" w:rsidRPr="00012F5C" w14:paraId="1B911608" w14:textId="77777777" w:rsidTr="007B5B2F">
        <w:trPr>
          <w:trHeight w:val="300"/>
        </w:trPr>
        <w:tc>
          <w:tcPr>
            <w:tcW w:w="3585" w:type="dxa"/>
            <w:tcBorders>
              <w:top w:val="nil"/>
              <w:left w:val="nil"/>
              <w:bottom w:val="single" w:sz="4" w:space="0" w:color="auto"/>
              <w:right w:val="nil"/>
            </w:tcBorders>
            <w:shd w:val="clear" w:color="auto" w:fill="auto"/>
            <w:noWrap/>
            <w:vAlign w:val="bottom"/>
            <w:hideMark/>
          </w:tcPr>
          <w:p w14:paraId="74F90CFB" w14:textId="77777777" w:rsidR="007B5B2F" w:rsidRPr="00012F5C" w:rsidRDefault="007B5B2F" w:rsidP="00A11EFF">
            <w:pPr>
              <w:rPr>
                <w:rFonts w:ascii="Arial" w:eastAsia="Times New Roman" w:hAnsi="Arial" w:cs="Arial"/>
                <w:b/>
                <w:bCs/>
                <w:color w:val="000000"/>
                <w:sz w:val="22"/>
                <w:szCs w:val="22"/>
              </w:rPr>
            </w:pPr>
          </w:p>
        </w:tc>
        <w:tc>
          <w:tcPr>
            <w:tcW w:w="1923" w:type="dxa"/>
            <w:tcBorders>
              <w:top w:val="nil"/>
              <w:left w:val="nil"/>
              <w:bottom w:val="single" w:sz="4" w:space="0" w:color="auto"/>
              <w:right w:val="nil"/>
            </w:tcBorders>
            <w:shd w:val="clear" w:color="auto" w:fill="auto"/>
            <w:noWrap/>
            <w:vAlign w:val="bottom"/>
            <w:hideMark/>
          </w:tcPr>
          <w:p w14:paraId="1173E682" w14:textId="77777777" w:rsidR="007B5B2F" w:rsidRPr="00012F5C" w:rsidRDefault="007B5B2F" w:rsidP="00A11EFF">
            <w:pPr>
              <w:jc w:val="center"/>
              <w:rPr>
                <w:rFonts w:eastAsia="Times New Roman"/>
                <w:sz w:val="20"/>
                <w:szCs w:val="20"/>
              </w:rPr>
            </w:pPr>
          </w:p>
        </w:tc>
      </w:tr>
      <w:tr w:rsidR="007B5B2F" w:rsidRPr="00012F5C" w14:paraId="2F2EEEE6" w14:textId="77777777" w:rsidTr="007B5B2F">
        <w:trPr>
          <w:trHeight w:val="300"/>
        </w:trPr>
        <w:tc>
          <w:tcPr>
            <w:tcW w:w="3585" w:type="dxa"/>
            <w:tcBorders>
              <w:top w:val="single" w:sz="4" w:space="0" w:color="auto"/>
              <w:left w:val="nil"/>
              <w:bottom w:val="single" w:sz="4" w:space="0" w:color="auto"/>
              <w:right w:val="nil"/>
            </w:tcBorders>
            <w:shd w:val="clear" w:color="auto" w:fill="auto"/>
            <w:noWrap/>
            <w:vAlign w:val="center"/>
            <w:hideMark/>
          </w:tcPr>
          <w:p w14:paraId="2806E954" w14:textId="428A8748" w:rsidR="007B5B2F" w:rsidRPr="00B1334A" w:rsidRDefault="007B5B2F" w:rsidP="00A4716D">
            <w:pPr>
              <w:jc w:val="center"/>
              <w:rPr>
                <w:rFonts w:ascii="Calibri" w:eastAsia="Times New Roman" w:hAnsi="Calibri"/>
                <w:color w:val="000000"/>
                <w:sz w:val="22"/>
                <w:szCs w:val="22"/>
              </w:rPr>
            </w:pPr>
          </w:p>
        </w:tc>
        <w:tc>
          <w:tcPr>
            <w:tcW w:w="1923" w:type="dxa"/>
            <w:tcBorders>
              <w:top w:val="single" w:sz="4" w:space="0" w:color="auto"/>
              <w:left w:val="nil"/>
              <w:bottom w:val="single" w:sz="4" w:space="0" w:color="auto"/>
              <w:right w:val="nil"/>
            </w:tcBorders>
            <w:shd w:val="clear" w:color="auto" w:fill="auto"/>
            <w:noWrap/>
            <w:vAlign w:val="center"/>
            <w:hideMark/>
          </w:tcPr>
          <w:p w14:paraId="2C320CBD" w14:textId="77777777" w:rsidR="007B5B2F" w:rsidRPr="00B1334A" w:rsidRDefault="007B5B2F" w:rsidP="00B273A0">
            <w:pPr>
              <w:rPr>
                <w:rFonts w:ascii="Arial" w:eastAsia="Times New Roman" w:hAnsi="Arial" w:cs="Arial"/>
                <w:color w:val="000000"/>
                <w:sz w:val="22"/>
                <w:szCs w:val="22"/>
              </w:rPr>
            </w:pPr>
            <w:r w:rsidRPr="00B1334A">
              <w:rPr>
                <w:rFonts w:ascii="Arial" w:eastAsia="Times New Roman" w:hAnsi="Arial" w:cs="Arial"/>
                <w:color w:val="000000"/>
                <w:sz w:val="22"/>
                <w:szCs w:val="22"/>
              </w:rPr>
              <w:t>Mean (SD)</w:t>
            </w:r>
          </w:p>
        </w:tc>
      </w:tr>
      <w:tr w:rsidR="007B5B2F" w:rsidRPr="00012F5C" w14:paraId="0005BC60" w14:textId="77777777" w:rsidTr="007B5B2F">
        <w:trPr>
          <w:trHeight w:val="300"/>
        </w:trPr>
        <w:tc>
          <w:tcPr>
            <w:tcW w:w="3585" w:type="dxa"/>
            <w:tcBorders>
              <w:top w:val="single" w:sz="4" w:space="0" w:color="auto"/>
              <w:left w:val="nil"/>
              <w:bottom w:val="nil"/>
              <w:right w:val="nil"/>
            </w:tcBorders>
            <w:shd w:val="clear" w:color="auto" w:fill="auto"/>
            <w:noWrap/>
            <w:vAlign w:val="center"/>
            <w:hideMark/>
          </w:tcPr>
          <w:p w14:paraId="368FB70F" w14:textId="5930F0DC" w:rsidR="007B5B2F" w:rsidRPr="00B1334A" w:rsidRDefault="007B5B2F" w:rsidP="00A4716D">
            <w:pPr>
              <w:rPr>
                <w:rFonts w:ascii="Arial" w:eastAsia="Times New Roman" w:hAnsi="Arial" w:cs="Arial"/>
                <w:color w:val="000000"/>
                <w:sz w:val="22"/>
                <w:szCs w:val="22"/>
              </w:rPr>
            </w:pPr>
            <w:r w:rsidRPr="00B1334A">
              <w:rPr>
                <w:rFonts w:ascii="Arial" w:eastAsia="Times New Roman" w:hAnsi="Arial" w:cs="Arial"/>
                <w:color w:val="000000"/>
                <w:sz w:val="22"/>
                <w:szCs w:val="22"/>
              </w:rPr>
              <w:t>Age</w:t>
            </w:r>
            <w:r>
              <w:rPr>
                <w:rFonts w:ascii="Arial" w:eastAsia="Times New Roman" w:hAnsi="Arial" w:cs="Arial"/>
                <w:color w:val="000000"/>
                <w:sz w:val="22"/>
                <w:szCs w:val="22"/>
              </w:rPr>
              <w:t xml:space="preserve"> (years)</w:t>
            </w:r>
          </w:p>
        </w:tc>
        <w:tc>
          <w:tcPr>
            <w:tcW w:w="1923" w:type="dxa"/>
            <w:tcBorders>
              <w:top w:val="single" w:sz="4" w:space="0" w:color="auto"/>
              <w:left w:val="nil"/>
              <w:bottom w:val="nil"/>
              <w:right w:val="nil"/>
            </w:tcBorders>
            <w:shd w:val="clear" w:color="auto" w:fill="auto"/>
            <w:noWrap/>
            <w:vAlign w:val="center"/>
            <w:hideMark/>
          </w:tcPr>
          <w:p w14:paraId="426E9B8E" w14:textId="77777777" w:rsidR="007B5B2F" w:rsidRPr="00B1334A" w:rsidRDefault="007B5B2F" w:rsidP="00A4716D">
            <w:pPr>
              <w:rPr>
                <w:rFonts w:ascii="Arial" w:eastAsia="Times New Roman" w:hAnsi="Arial" w:cs="Arial"/>
                <w:color w:val="000000"/>
                <w:sz w:val="22"/>
                <w:szCs w:val="22"/>
              </w:rPr>
            </w:pPr>
            <w:r w:rsidRPr="00B1334A">
              <w:rPr>
                <w:rFonts w:ascii="Arial" w:eastAsia="Times New Roman" w:hAnsi="Arial" w:cs="Arial"/>
                <w:color w:val="000000"/>
                <w:sz w:val="22"/>
                <w:szCs w:val="22"/>
              </w:rPr>
              <w:t>72.4 (2.4)</w:t>
            </w:r>
          </w:p>
        </w:tc>
      </w:tr>
      <w:tr w:rsidR="007B5B2F" w:rsidRPr="00012F5C" w14:paraId="28811A7A" w14:textId="77777777" w:rsidTr="007B5B2F">
        <w:trPr>
          <w:trHeight w:val="300"/>
        </w:trPr>
        <w:tc>
          <w:tcPr>
            <w:tcW w:w="3585" w:type="dxa"/>
            <w:tcBorders>
              <w:top w:val="nil"/>
              <w:left w:val="nil"/>
              <w:bottom w:val="nil"/>
              <w:right w:val="nil"/>
            </w:tcBorders>
            <w:shd w:val="clear" w:color="auto" w:fill="auto"/>
            <w:noWrap/>
            <w:vAlign w:val="center"/>
            <w:hideMark/>
          </w:tcPr>
          <w:p w14:paraId="771854B6" w14:textId="77777777" w:rsidR="007B5B2F" w:rsidRPr="00B1334A" w:rsidRDefault="007B5B2F" w:rsidP="00A4716D">
            <w:pPr>
              <w:rPr>
                <w:rFonts w:ascii="Arial" w:eastAsia="Times New Roman" w:hAnsi="Arial" w:cs="Arial"/>
                <w:color w:val="000000"/>
                <w:sz w:val="22"/>
                <w:szCs w:val="22"/>
              </w:rPr>
            </w:pPr>
            <w:r w:rsidRPr="00B1334A">
              <w:rPr>
                <w:rFonts w:ascii="Arial" w:eastAsia="Times New Roman" w:hAnsi="Arial" w:cs="Arial"/>
                <w:color w:val="000000"/>
                <w:sz w:val="22"/>
                <w:szCs w:val="22"/>
              </w:rPr>
              <w:t>Height (cm)</w:t>
            </w:r>
          </w:p>
        </w:tc>
        <w:tc>
          <w:tcPr>
            <w:tcW w:w="1923" w:type="dxa"/>
            <w:tcBorders>
              <w:top w:val="nil"/>
              <w:left w:val="nil"/>
              <w:bottom w:val="nil"/>
              <w:right w:val="nil"/>
            </w:tcBorders>
            <w:shd w:val="clear" w:color="auto" w:fill="auto"/>
            <w:noWrap/>
            <w:vAlign w:val="center"/>
            <w:hideMark/>
          </w:tcPr>
          <w:p w14:paraId="7B76BFE7" w14:textId="77777777" w:rsidR="007B5B2F" w:rsidRPr="00B1334A" w:rsidRDefault="007B5B2F" w:rsidP="00A4716D">
            <w:pPr>
              <w:rPr>
                <w:rFonts w:ascii="Arial" w:eastAsia="Times New Roman" w:hAnsi="Arial" w:cs="Arial"/>
                <w:color w:val="000000"/>
                <w:sz w:val="22"/>
                <w:szCs w:val="22"/>
              </w:rPr>
            </w:pPr>
            <w:r w:rsidRPr="00B1334A">
              <w:rPr>
                <w:rFonts w:ascii="Arial" w:eastAsia="Times New Roman" w:hAnsi="Arial" w:cs="Arial"/>
                <w:color w:val="000000"/>
                <w:sz w:val="22"/>
                <w:szCs w:val="22"/>
              </w:rPr>
              <w:t>174.1 (6.5)</w:t>
            </w:r>
          </w:p>
        </w:tc>
      </w:tr>
      <w:tr w:rsidR="007B5B2F" w:rsidRPr="00012F5C" w14:paraId="001568A0" w14:textId="77777777" w:rsidTr="007B5B2F">
        <w:trPr>
          <w:trHeight w:val="300"/>
        </w:trPr>
        <w:tc>
          <w:tcPr>
            <w:tcW w:w="3585" w:type="dxa"/>
            <w:tcBorders>
              <w:top w:val="nil"/>
              <w:left w:val="nil"/>
              <w:bottom w:val="nil"/>
              <w:right w:val="nil"/>
            </w:tcBorders>
            <w:shd w:val="clear" w:color="auto" w:fill="auto"/>
            <w:noWrap/>
            <w:vAlign w:val="center"/>
            <w:hideMark/>
          </w:tcPr>
          <w:p w14:paraId="7BE1828C" w14:textId="77777777" w:rsidR="007B5B2F" w:rsidRPr="00B1334A" w:rsidRDefault="007B5B2F" w:rsidP="00A4716D">
            <w:pPr>
              <w:rPr>
                <w:rFonts w:ascii="Arial" w:eastAsia="Times New Roman" w:hAnsi="Arial" w:cs="Arial"/>
                <w:color w:val="000000"/>
                <w:sz w:val="22"/>
                <w:szCs w:val="22"/>
              </w:rPr>
            </w:pPr>
            <w:r w:rsidRPr="00B1334A">
              <w:rPr>
                <w:rFonts w:ascii="Arial" w:eastAsia="Times New Roman" w:hAnsi="Arial" w:cs="Arial"/>
                <w:color w:val="000000"/>
                <w:sz w:val="22"/>
                <w:szCs w:val="22"/>
              </w:rPr>
              <w:t>Weight (kg)</w:t>
            </w:r>
          </w:p>
        </w:tc>
        <w:tc>
          <w:tcPr>
            <w:tcW w:w="1923" w:type="dxa"/>
            <w:tcBorders>
              <w:top w:val="nil"/>
              <w:left w:val="nil"/>
              <w:bottom w:val="nil"/>
              <w:right w:val="nil"/>
            </w:tcBorders>
            <w:shd w:val="clear" w:color="auto" w:fill="auto"/>
            <w:noWrap/>
            <w:vAlign w:val="center"/>
            <w:hideMark/>
          </w:tcPr>
          <w:p w14:paraId="155A38F6" w14:textId="77777777" w:rsidR="007B5B2F" w:rsidRPr="00B1334A" w:rsidRDefault="007B5B2F" w:rsidP="00A4716D">
            <w:pPr>
              <w:rPr>
                <w:rFonts w:ascii="Arial" w:eastAsia="Times New Roman" w:hAnsi="Arial" w:cs="Arial"/>
                <w:color w:val="000000"/>
                <w:sz w:val="22"/>
                <w:szCs w:val="22"/>
              </w:rPr>
            </w:pPr>
            <w:r w:rsidRPr="00B1334A">
              <w:rPr>
                <w:rFonts w:ascii="Arial" w:eastAsia="Times New Roman" w:hAnsi="Arial" w:cs="Arial"/>
                <w:color w:val="000000"/>
                <w:sz w:val="22"/>
                <w:szCs w:val="22"/>
              </w:rPr>
              <w:t>82.7 (12.6)</w:t>
            </w:r>
          </w:p>
        </w:tc>
      </w:tr>
      <w:tr w:rsidR="007B5B2F" w:rsidRPr="00012F5C" w14:paraId="28B7AA36" w14:textId="77777777" w:rsidTr="007B5B2F">
        <w:trPr>
          <w:trHeight w:val="300"/>
        </w:trPr>
        <w:tc>
          <w:tcPr>
            <w:tcW w:w="3585" w:type="dxa"/>
            <w:tcBorders>
              <w:top w:val="nil"/>
              <w:left w:val="nil"/>
              <w:bottom w:val="nil"/>
              <w:right w:val="nil"/>
            </w:tcBorders>
            <w:shd w:val="clear" w:color="auto" w:fill="auto"/>
            <w:noWrap/>
            <w:vAlign w:val="center"/>
            <w:hideMark/>
          </w:tcPr>
          <w:p w14:paraId="505B7959" w14:textId="77777777" w:rsidR="007B5B2F" w:rsidRPr="00B1334A" w:rsidRDefault="007B5B2F" w:rsidP="00A4716D">
            <w:pPr>
              <w:rPr>
                <w:rFonts w:ascii="Arial" w:eastAsia="Times New Roman" w:hAnsi="Arial" w:cs="Arial"/>
                <w:color w:val="000000"/>
                <w:sz w:val="22"/>
                <w:szCs w:val="22"/>
              </w:rPr>
            </w:pPr>
            <w:r w:rsidRPr="00B1334A">
              <w:rPr>
                <w:rFonts w:ascii="Arial" w:eastAsia="Times New Roman" w:hAnsi="Arial" w:cs="Arial"/>
                <w:color w:val="000000"/>
                <w:sz w:val="22"/>
                <w:szCs w:val="22"/>
              </w:rPr>
              <w:t>BMI (kg/m</w:t>
            </w:r>
            <w:r w:rsidRPr="00B1334A">
              <w:rPr>
                <w:rFonts w:ascii="Arial" w:eastAsia="Times New Roman" w:hAnsi="Arial" w:cs="Arial"/>
                <w:color w:val="000000"/>
                <w:sz w:val="22"/>
                <w:szCs w:val="22"/>
                <w:vertAlign w:val="superscript"/>
              </w:rPr>
              <w:t>2</w:t>
            </w:r>
            <w:r w:rsidRPr="00B1334A">
              <w:rPr>
                <w:rFonts w:ascii="Arial" w:eastAsia="Times New Roman" w:hAnsi="Arial" w:cs="Arial"/>
                <w:color w:val="000000"/>
                <w:sz w:val="22"/>
                <w:szCs w:val="22"/>
              </w:rPr>
              <w:t>)</w:t>
            </w:r>
          </w:p>
        </w:tc>
        <w:tc>
          <w:tcPr>
            <w:tcW w:w="1923" w:type="dxa"/>
            <w:tcBorders>
              <w:top w:val="nil"/>
              <w:left w:val="nil"/>
              <w:bottom w:val="nil"/>
              <w:right w:val="nil"/>
            </w:tcBorders>
            <w:shd w:val="clear" w:color="auto" w:fill="auto"/>
            <w:noWrap/>
            <w:vAlign w:val="center"/>
            <w:hideMark/>
          </w:tcPr>
          <w:p w14:paraId="604B2027" w14:textId="77777777" w:rsidR="007B5B2F" w:rsidRPr="00B1334A" w:rsidRDefault="007B5B2F" w:rsidP="00A4716D">
            <w:pPr>
              <w:rPr>
                <w:rFonts w:ascii="Arial" w:eastAsia="Times New Roman" w:hAnsi="Arial" w:cs="Arial"/>
                <w:color w:val="000000"/>
                <w:sz w:val="22"/>
                <w:szCs w:val="22"/>
              </w:rPr>
            </w:pPr>
            <w:r w:rsidRPr="00B1334A">
              <w:rPr>
                <w:rFonts w:ascii="Arial" w:eastAsia="Times New Roman" w:hAnsi="Arial" w:cs="Arial"/>
                <w:color w:val="000000"/>
                <w:sz w:val="22"/>
                <w:szCs w:val="22"/>
              </w:rPr>
              <w:t>27.2 (3.6)</w:t>
            </w:r>
          </w:p>
        </w:tc>
      </w:tr>
      <w:tr w:rsidR="007B5B2F" w:rsidRPr="00012F5C" w14:paraId="0AA99403" w14:textId="77777777" w:rsidTr="007B5B2F">
        <w:trPr>
          <w:trHeight w:val="300"/>
        </w:trPr>
        <w:tc>
          <w:tcPr>
            <w:tcW w:w="3585" w:type="dxa"/>
            <w:tcBorders>
              <w:top w:val="nil"/>
              <w:left w:val="nil"/>
              <w:bottom w:val="nil"/>
              <w:right w:val="nil"/>
            </w:tcBorders>
            <w:shd w:val="clear" w:color="auto" w:fill="auto"/>
            <w:noWrap/>
            <w:vAlign w:val="center"/>
            <w:hideMark/>
          </w:tcPr>
          <w:p w14:paraId="11CE2984" w14:textId="77777777" w:rsidR="007B5B2F" w:rsidRPr="00B1334A" w:rsidRDefault="007B5B2F" w:rsidP="00A3716B">
            <w:pPr>
              <w:rPr>
                <w:rFonts w:ascii="Arial" w:eastAsia="Times New Roman" w:hAnsi="Arial" w:cs="Arial"/>
                <w:color w:val="000000"/>
                <w:sz w:val="22"/>
                <w:szCs w:val="22"/>
              </w:rPr>
            </w:pPr>
            <w:r w:rsidRPr="00B1334A">
              <w:rPr>
                <w:rFonts w:ascii="Arial" w:eastAsia="Times New Roman" w:hAnsi="Arial" w:cs="Arial"/>
                <w:color w:val="000000"/>
                <w:sz w:val="22"/>
                <w:szCs w:val="22"/>
              </w:rPr>
              <w:t>Lean mass (kg)</w:t>
            </w:r>
          </w:p>
        </w:tc>
        <w:tc>
          <w:tcPr>
            <w:tcW w:w="1923" w:type="dxa"/>
            <w:tcBorders>
              <w:top w:val="nil"/>
              <w:left w:val="nil"/>
              <w:bottom w:val="nil"/>
              <w:right w:val="nil"/>
            </w:tcBorders>
            <w:shd w:val="clear" w:color="auto" w:fill="auto"/>
            <w:noWrap/>
            <w:vAlign w:val="center"/>
            <w:hideMark/>
          </w:tcPr>
          <w:p w14:paraId="2D1B5FE8" w14:textId="77777777" w:rsidR="007B5B2F" w:rsidRPr="00B1334A" w:rsidRDefault="007B5B2F" w:rsidP="00A3716B">
            <w:pPr>
              <w:rPr>
                <w:rFonts w:ascii="Arial" w:eastAsia="Times New Roman" w:hAnsi="Arial" w:cs="Arial"/>
                <w:color w:val="000000"/>
                <w:sz w:val="22"/>
                <w:szCs w:val="22"/>
              </w:rPr>
            </w:pPr>
            <w:r w:rsidRPr="00B1334A">
              <w:rPr>
                <w:rFonts w:ascii="Arial" w:eastAsia="Times New Roman" w:hAnsi="Arial" w:cs="Arial"/>
                <w:color w:val="000000"/>
                <w:sz w:val="22"/>
                <w:szCs w:val="22"/>
              </w:rPr>
              <w:t>56.4 (6.5)</w:t>
            </w:r>
          </w:p>
        </w:tc>
      </w:tr>
      <w:tr w:rsidR="007B5B2F" w:rsidRPr="00012F5C" w14:paraId="42952A4E" w14:textId="77777777" w:rsidTr="007B5B2F">
        <w:trPr>
          <w:trHeight w:val="300"/>
        </w:trPr>
        <w:tc>
          <w:tcPr>
            <w:tcW w:w="3585" w:type="dxa"/>
            <w:tcBorders>
              <w:top w:val="nil"/>
              <w:left w:val="nil"/>
              <w:bottom w:val="nil"/>
              <w:right w:val="nil"/>
            </w:tcBorders>
            <w:shd w:val="clear" w:color="auto" w:fill="auto"/>
            <w:noWrap/>
            <w:vAlign w:val="center"/>
          </w:tcPr>
          <w:p w14:paraId="290326A6" w14:textId="69D64AC4" w:rsidR="007B5B2F" w:rsidRPr="00B1334A" w:rsidRDefault="007B5B2F" w:rsidP="00EA52B0">
            <w:pPr>
              <w:rPr>
                <w:rFonts w:ascii="Arial" w:eastAsia="Times New Roman" w:hAnsi="Arial" w:cs="Arial"/>
                <w:color w:val="000000"/>
                <w:sz w:val="22"/>
                <w:szCs w:val="22"/>
              </w:rPr>
            </w:pPr>
            <w:r w:rsidRPr="00B1334A">
              <w:rPr>
                <w:rFonts w:ascii="Arial" w:eastAsia="Times New Roman" w:hAnsi="Arial" w:cs="Arial"/>
                <w:color w:val="000000"/>
                <w:sz w:val="22"/>
                <w:szCs w:val="22"/>
              </w:rPr>
              <w:t>Appendicular lean mass (kg)</w:t>
            </w:r>
          </w:p>
        </w:tc>
        <w:tc>
          <w:tcPr>
            <w:tcW w:w="1923" w:type="dxa"/>
            <w:tcBorders>
              <w:top w:val="nil"/>
              <w:left w:val="nil"/>
              <w:bottom w:val="nil"/>
              <w:right w:val="nil"/>
            </w:tcBorders>
            <w:shd w:val="clear" w:color="auto" w:fill="auto"/>
            <w:noWrap/>
            <w:vAlign w:val="center"/>
          </w:tcPr>
          <w:p w14:paraId="78EE6F1B" w14:textId="5CFF1DF7" w:rsidR="007B5B2F" w:rsidRPr="00B1334A" w:rsidRDefault="007B5B2F" w:rsidP="00EA52B0">
            <w:pPr>
              <w:rPr>
                <w:rFonts w:ascii="Arial" w:eastAsia="Times New Roman" w:hAnsi="Arial" w:cs="Arial"/>
                <w:color w:val="000000"/>
                <w:sz w:val="22"/>
                <w:szCs w:val="22"/>
              </w:rPr>
            </w:pPr>
            <w:r w:rsidRPr="00B1334A">
              <w:rPr>
                <w:rFonts w:ascii="Arial" w:eastAsia="Times New Roman" w:hAnsi="Arial" w:cs="Arial"/>
                <w:color w:val="000000"/>
                <w:sz w:val="22"/>
                <w:szCs w:val="22"/>
              </w:rPr>
              <w:t>24.1 (3.1)</w:t>
            </w:r>
          </w:p>
        </w:tc>
      </w:tr>
      <w:tr w:rsidR="007B5B2F" w:rsidRPr="00012F5C" w14:paraId="34F6B14E" w14:textId="77777777" w:rsidTr="007B5B2F">
        <w:trPr>
          <w:trHeight w:val="300"/>
        </w:trPr>
        <w:tc>
          <w:tcPr>
            <w:tcW w:w="3585" w:type="dxa"/>
            <w:tcBorders>
              <w:top w:val="nil"/>
              <w:left w:val="nil"/>
              <w:bottom w:val="nil"/>
              <w:right w:val="nil"/>
            </w:tcBorders>
            <w:shd w:val="clear" w:color="auto" w:fill="auto"/>
            <w:noWrap/>
            <w:vAlign w:val="center"/>
          </w:tcPr>
          <w:p w14:paraId="05D01408" w14:textId="7A25271F" w:rsidR="007B5B2F" w:rsidRPr="00C46718" w:rsidRDefault="007B5B2F" w:rsidP="00EA52B0">
            <w:pPr>
              <w:rPr>
                <w:rFonts w:ascii="Arial" w:eastAsia="Times New Roman" w:hAnsi="Arial" w:cs="Arial"/>
                <w:b/>
                <w:i/>
                <w:color w:val="000000"/>
                <w:sz w:val="22"/>
                <w:szCs w:val="22"/>
              </w:rPr>
            </w:pPr>
            <w:r w:rsidRPr="00C46718">
              <w:rPr>
                <w:rFonts w:ascii="Arial" w:eastAsia="Times New Roman" w:hAnsi="Arial" w:cs="Arial"/>
                <w:b/>
                <w:i/>
                <w:color w:val="000000"/>
                <w:sz w:val="22"/>
                <w:szCs w:val="22"/>
              </w:rPr>
              <w:t>Bone measurements</w:t>
            </w:r>
          </w:p>
        </w:tc>
        <w:tc>
          <w:tcPr>
            <w:tcW w:w="1923" w:type="dxa"/>
            <w:tcBorders>
              <w:top w:val="nil"/>
              <w:left w:val="nil"/>
              <w:bottom w:val="nil"/>
              <w:right w:val="nil"/>
            </w:tcBorders>
            <w:shd w:val="clear" w:color="auto" w:fill="auto"/>
            <w:noWrap/>
            <w:vAlign w:val="center"/>
          </w:tcPr>
          <w:p w14:paraId="1A9D2C1C" w14:textId="77777777" w:rsidR="007B5B2F" w:rsidRPr="00B1334A" w:rsidRDefault="007B5B2F" w:rsidP="00EA52B0">
            <w:pPr>
              <w:rPr>
                <w:rFonts w:ascii="Arial" w:eastAsia="Times New Roman" w:hAnsi="Arial" w:cs="Arial"/>
                <w:color w:val="000000"/>
                <w:sz w:val="22"/>
                <w:szCs w:val="22"/>
              </w:rPr>
            </w:pPr>
          </w:p>
        </w:tc>
      </w:tr>
      <w:tr w:rsidR="007B5B2F" w:rsidRPr="00012F5C" w14:paraId="437EB03E" w14:textId="77777777" w:rsidTr="007B5B2F">
        <w:trPr>
          <w:trHeight w:val="300"/>
        </w:trPr>
        <w:tc>
          <w:tcPr>
            <w:tcW w:w="3585" w:type="dxa"/>
            <w:tcBorders>
              <w:top w:val="nil"/>
              <w:left w:val="nil"/>
              <w:bottom w:val="nil"/>
              <w:right w:val="nil"/>
            </w:tcBorders>
            <w:shd w:val="clear" w:color="auto" w:fill="auto"/>
            <w:noWrap/>
            <w:vAlign w:val="center"/>
            <w:hideMark/>
          </w:tcPr>
          <w:p w14:paraId="29099FFA" w14:textId="77777777" w:rsidR="007B5B2F" w:rsidRPr="00B1334A" w:rsidRDefault="007B5B2F" w:rsidP="00EA52B0">
            <w:pPr>
              <w:rPr>
                <w:rFonts w:ascii="Arial" w:eastAsia="Times New Roman" w:hAnsi="Arial" w:cs="Arial"/>
                <w:color w:val="000000"/>
                <w:sz w:val="22"/>
                <w:szCs w:val="22"/>
              </w:rPr>
            </w:pPr>
            <w:r w:rsidRPr="00B1334A">
              <w:rPr>
                <w:rFonts w:ascii="Arial" w:eastAsia="Times New Roman" w:hAnsi="Arial" w:cs="Arial"/>
                <w:color w:val="000000"/>
                <w:sz w:val="22"/>
                <w:szCs w:val="22"/>
              </w:rPr>
              <w:t>Whole body total area (cm</w:t>
            </w:r>
            <w:r w:rsidRPr="00B1334A">
              <w:rPr>
                <w:rFonts w:ascii="Arial" w:eastAsia="Times New Roman" w:hAnsi="Arial" w:cs="Arial"/>
                <w:color w:val="000000"/>
                <w:sz w:val="22"/>
                <w:szCs w:val="22"/>
                <w:vertAlign w:val="superscript"/>
              </w:rPr>
              <w:t>2</w:t>
            </w:r>
            <w:r w:rsidRPr="00B1334A">
              <w:rPr>
                <w:rFonts w:ascii="Arial" w:eastAsia="Times New Roman" w:hAnsi="Arial" w:cs="Arial"/>
                <w:color w:val="000000"/>
                <w:sz w:val="22"/>
                <w:szCs w:val="22"/>
              </w:rPr>
              <w:t>)</w:t>
            </w:r>
          </w:p>
        </w:tc>
        <w:tc>
          <w:tcPr>
            <w:tcW w:w="1923" w:type="dxa"/>
            <w:tcBorders>
              <w:top w:val="nil"/>
              <w:left w:val="nil"/>
              <w:bottom w:val="nil"/>
              <w:right w:val="nil"/>
            </w:tcBorders>
            <w:shd w:val="clear" w:color="auto" w:fill="auto"/>
            <w:noWrap/>
            <w:vAlign w:val="center"/>
            <w:hideMark/>
          </w:tcPr>
          <w:p w14:paraId="714B02CC" w14:textId="77777777" w:rsidR="007B5B2F" w:rsidRPr="00B1334A" w:rsidRDefault="007B5B2F" w:rsidP="00EA52B0">
            <w:pPr>
              <w:rPr>
                <w:rFonts w:ascii="Arial" w:eastAsia="Times New Roman" w:hAnsi="Arial" w:cs="Arial"/>
                <w:color w:val="000000"/>
                <w:sz w:val="22"/>
                <w:szCs w:val="22"/>
              </w:rPr>
            </w:pPr>
            <w:r w:rsidRPr="00B1334A">
              <w:rPr>
                <w:rFonts w:ascii="Arial" w:eastAsia="Times New Roman" w:hAnsi="Arial" w:cs="Arial"/>
                <w:color w:val="000000"/>
                <w:sz w:val="22"/>
                <w:szCs w:val="22"/>
              </w:rPr>
              <w:t>2252.0 (164.1)</w:t>
            </w:r>
          </w:p>
        </w:tc>
      </w:tr>
      <w:tr w:rsidR="007B5B2F" w:rsidRPr="00012F5C" w14:paraId="7855183C" w14:textId="77777777" w:rsidTr="007B5B2F">
        <w:trPr>
          <w:trHeight w:val="300"/>
        </w:trPr>
        <w:tc>
          <w:tcPr>
            <w:tcW w:w="3585" w:type="dxa"/>
            <w:tcBorders>
              <w:top w:val="nil"/>
              <w:left w:val="nil"/>
              <w:bottom w:val="nil"/>
              <w:right w:val="nil"/>
            </w:tcBorders>
            <w:shd w:val="clear" w:color="auto" w:fill="auto"/>
            <w:noWrap/>
            <w:vAlign w:val="center"/>
            <w:hideMark/>
          </w:tcPr>
          <w:p w14:paraId="6E3C0826" w14:textId="77777777" w:rsidR="007B5B2F" w:rsidRPr="00B1334A" w:rsidRDefault="007B5B2F" w:rsidP="00EA52B0">
            <w:pPr>
              <w:rPr>
                <w:rFonts w:ascii="Arial" w:eastAsia="Times New Roman" w:hAnsi="Arial" w:cs="Arial"/>
                <w:color w:val="000000"/>
                <w:sz w:val="22"/>
                <w:szCs w:val="22"/>
              </w:rPr>
            </w:pPr>
            <w:r w:rsidRPr="00B1334A">
              <w:rPr>
                <w:rFonts w:ascii="Arial" w:eastAsia="Times New Roman" w:hAnsi="Arial" w:cs="Arial"/>
                <w:color w:val="000000"/>
                <w:sz w:val="22"/>
                <w:szCs w:val="22"/>
              </w:rPr>
              <w:t>Whole body total BMC (g)</w:t>
            </w:r>
          </w:p>
        </w:tc>
        <w:tc>
          <w:tcPr>
            <w:tcW w:w="1923" w:type="dxa"/>
            <w:tcBorders>
              <w:top w:val="nil"/>
              <w:left w:val="nil"/>
              <w:bottom w:val="nil"/>
              <w:right w:val="nil"/>
            </w:tcBorders>
            <w:shd w:val="clear" w:color="auto" w:fill="auto"/>
            <w:noWrap/>
            <w:vAlign w:val="center"/>
            <w:hideMark/>
          </w:tcPr>
          <w:p w14:paraId="10117A8A" w14:textId="77777777" w:rsidR="007B5B2F" w:rsidRPr="00B1334A" w:rsidRDefault="007B5B2F" w:rsidP="00EA52B0">
            <w:pPr>
              <w:rPr>
                <w:rFonts w:ascii="Arial" w:eastAsia="Times New Roman" w:hAnsi="Arial" w:cs="Arial"/>
                <w:color w:val="000000"/>
                <w:sz w:val="22"/>
                <w:szCs w:val="22"/>
              </w:rPr>
            </w:pPr>
            <w:r w:rsidRPr="00B1334A">
              <w:rPr>
                <w:rFonts w:ascii="Arial" w:eastAsia="Times New Roman" w:hAnsi="Arial" w:cs="Arial"/>
                <w:color w:val="000000"/>
                <w:sz w:val="22"/>
                <w:szCs w:val="22"/>
              </w:rPr>
              <w:t>2806.1 (434.0)</w:t>
            </w:r>
          </w:p>
        </w:tc>
      </w:tr>
      <w:tr w:rsidR="007B5B2F" w:rsidRPr="00012F5C" w14:paraId="6E5AFE3C" w14:textId="77777777" w:rsidTr="007B5B2F">
        <w:trPr>
          <w:trHeight w:val="300"/>
        </w:trPr>
        <w:tc>
          <w:tcPr>
            <w:tcW w:w="3585" w:type="dxa"/>
            <w:tcBorders>
              <w:top w:val="nil"/>
              <w:left w:val="nil"/>
              <w:bottom w:val="nil"/>
              <w:right w:val="nil"/>
            </w:tcBorders>
            <w:shd w:val="clear" w:color="auto" w:fill="auto"/>
            <w:noWrap/>
            <w:vAlign w:val="center"/>
            <w:hideMark/>
          </w:tcPr>
          <w:p w14:paraId="738FA25D" w14:textId="77777777" w:rsidR="007B5B2F" w:rsidRPr="00B1334A" w:rsidRDefault="007B5B2F" w:rsidP="00EA52B0">
            <w:pPr>
              <w:rPr>
                <w:rFonts w:ascii="Arial" w:eastAsia="Times New Roman" w:hAnsi="Arial" w:cs="Arial"/>
                <w:color w:val="000000"/>
                <w:sz w:val="22"/>
                <w:szCs w:val="22"/>
              </w:rPr>
            </w:pPr>
            <w:r w:rsidRPr="00B1334A">
              <w:rPr>
                <w:rFonts w:ascii="Arial" w:eastAsia="Times New Roman" w:hAnsi="Arial" w:cs="Arial"/>
                <w:color w:val="000000"/>
                <w:sz w:val="22"/>
                <w:szCs w:val="22"/>
              </w:rPr>
              <w:t>Whole body total BMD (g/cm</w:t>
            </w:r>
            <w:r w:rsidRPr="00B1334A">
              <w:rPr>
                <w:rFonts w:ascii="Arial" w:eastAsia="Times New Roman" w:hAnsi="Arial" w:cs="Arial"/>
                <w:color w:val="000000"/>
                <w:sz w:val="22"/>
                <w:szCs w:val="22"/>
                <w:vertAlign w:val="superscript"/>
              </w:rPr>
              <w:t>2</w:t>
            </w:r>
            <w:r w:rsidRPr="00B1334A">
              <w:rPr>
                <w:rFonts w:ascii="Arial" w:eastAsia="Times New Roman" w:hAnsi="Arial" w:cs="Arial"/>
                <w:color w:val="000000"/>
                <w:sz w:val="22"/>
                <w:szCs w:val="22"/>
              </w:rPr>
              <w:t>)</w:t>
            </w:r>
          </w:p>
        </w:tc>
        <w:tc>
          <w:tcPr>
            <w:tcW w:w="1923" w:type="dxa"/>
            <w:tcBorders>
              <w:top w:val="nil"/>
              <w:left w:val="nil"/>
              <w:bottom w:val="nil"/>
              <w:right w:val="nil"/>
            </w:tcBorders>
            <w:shd w:val="clear" w:color="auto" w:fill="auto"/>
            <w:noWrap/>
            <w:vAlign w:val="center"/>
            <w:hideMark/>
          </w:tcPr>
          <w:p w14:paraId="6854D1A1" w14:textId="77777777" w:rsidR="007B5B2F" w:rsidRPr="00B1334A" w:rsidRDefault="007B5B2F" w:rsidP="00EA52B0">
            <w:pPr>
              <w:rPr>
                <w:rFonts w:ascii="Arial" w:eastAsia="Times New Roman" w:hAnsi="Arial" w:cs="Arial"/>
                <w:color w:val="000000"/>
                <w:sz w:val="22"/>
                <w:szCs w:val="22"/>
              </w:rPr>
            </w:pPr>
            <w:r w:rsidRPr="00B1334A">
              <w:rPr>
                <w:rFonts w:ascii="Arial" w:eastAsia="Times New Roman" w:hAnsi="Arial" w:cs="Arial"/>
                <w:color w:val="000000"/>
                <w:sz w:val="22"/>
                <w:szCs w:val="22"/>
              </w:rPr>
              <w:t>1.24 (0.14)</w:t>
            </w:r>
          </w:p>
        </w:tc>
      </w:tr>
      <w:tr w:rsidR="007B5B2F" w:rsidRPr="00012F5C" w14:paraId="0D9A8E82" w14:textId="77777777" w:rsidTr="007B5B2F">
        <w:trPr>
          <w:trHeight w:val="300"/>
        </w:trPr>
        <w:tc>
          <w:tcPr>
            <w:tcW w:w="3585" w:type="dxa"/>
            <w:tcBorders>
              <w:top w:val="nil"/>
              <w:left w:val="nil"/>
              <w:bottom w:val="nil"/>
              <w:right w:val="nil"/>
            </w:tcBorders>
            <w:shd w:val="clear" w:color="auto" w:fill="auto"/>
            <w:noWrap/>
            <w:vAlign w:val="center"/>
            <w:hideMark/>
          </w:tcPr>
          <w:p w14:paraId="33D8341E" w14:textId="017C7480" w:rsidR="007B5B2F" w:rsidRPr="00B1334A" w:rsidRDefault="007B5B2F" w:rsidP="00EA52B0">
            <w:pPr>
              <w:rPr>
                <w:rFonts w:ascii="Arial" w:eastAsia="Times New Roman" w:hAnsi="Arial" w:cs="Arial"/>
                <w:color w:val="000000"/>
                <w:sz w:val="22"/>
                <w:szCs w:val="22"/>
              </w:rPr>
            </w:pPr>
            <w:r w:rsidRPr="00B1334A">
              <w:rPr>
                <w:rFonts w:ascii="Arial" w:eastAsia="Times New Roman" w:hAnsi="Arial" w:cs="Arial"/>
                <w:color w:val="000000"/>
                <w:sz w:val="22"/>
                <w:szCs w:val="22"/>
              </w:rPr>
              <w:t>Total lumbar spine area (cm</w:t>
            </w:r>
            <w:r w:rsidRPr="00B1334A">
              <w:rPr>
                <w:rFonts w:ascii="Arial" w:eastAsia="Times New Roman" w:hAnsi="Arial" w:cs="Arial"/>
                <w:color w:val="000000"/>
                <w:sz w:val="22"/>
                <w:szCs w:val="22"/>
                <w:vertAlign w:val="superscript"/>
              </w:rPr>
              <w:t>2</w:t>
            </w:r>
            <w:r w:rsidRPr="00B1334A">
              <w:rPr>
                <w:rFonts w:ascii="Arial" w:eastAsia="Times New Roman" w:hAnsi="Arial" w:cs="Arial"/>
                <w:color w:val="000000"/>
                <w:sz w:val="22"/>
                <w:szCs w:val="22"/>
              </w:rPr>
              <w:t>)</w:t>
            </w:r>
          </w:p>
        </w:tc>
        <w:tc>
          <w:tcPr>
            <w:tcW w:w="1923" w:type="dxa"/>
            <w:tcBorders>
              <w:top w:val="nil"/>
              <w:left w:val="nil"/>
              <w:bottom w:val="nil"/>
              <w:right w:val="nil"/>
            </w:tcBorders>
            <w:shd w:val="clear" w:color="auto" w:fill="auto"/>
            <w:noWrap/>
            <w:vAlign w:val="center"/>
            <w:hideMark/>
          </w:tcPr>
          <w:p w14:paraId="0854212B" w14:textId="77777777" w:rsidR="007B5B2F" w:rsidRPr="00B1334A" w:rsidRDefault="007B5B2F" w:rsidP="00EA52B0">
            <w:pPr>
              <w:rPr>
                <w:rFonts w:ascii="Arial" w:eastAsia="Times New Roman" w:hAnsi="Arial" w:cs="Arial"/>
                <w:color w:val="000000"/>
                <w:sz w:val="22"/>
                <w:szCs w:val="22"/>
              </w:rPr>
            </w:pPr>
            <w:r w:rsidRPr="00B1334A">
              <w:rPr>
                <w:rFonts w:ascii="Arial" w:eastAsia="Times New Roman" w:hAnsi="Arial" w:cs="Arial"/>
                <w:color w:val="000000"/>
                <w:sz w:val="22"/>
                <w:szCs w:val="22"/>
              </w:rPr>
              <w:t>70.1 (5.8)</w:t>
            </w:r>
          </w:p>
        </w:tc>
      </w:tr>
      <w:tr w:rsidR="007B5B2F" w:rsidRPr="00012F5C" w14:paraId="29C62DCF" w14:textId="77777777" w:rsidTr="007B5B2F">
        <w:trPr>
          <w:trHeight w:val="300"/>
        </w:trPr>
        <w:tc>
          <w:tcPr>
            <w:tcW w:w="3585" w:type="dxa"/>
            <w:tcBorders>
              <w:top w:val="nil"/>
              <w:left w:val="nil"/>
              <w:bottom w:val="nil"/>
              <w:right w:val="nil"/>
            </w:tcBorders>
            <w:shd w:val="clear" w:color="auto" w:fill="auto"/>
            <w:noWrap/>
            <w:vAlign w:val="center"/>
            <w:hideMark/>
          </w:tcPr>
          <w:p w14:paraId="7D59C8AC" w14:textId="475A7295" w:rsidR="007B5B2F" w:rsidRPr="00B1334A" w:rsidRDefault="007B5B2F" w:rsidP="00EA52B0">
            <w:pPr>
              <w:rPr>
                <w:rFonts w:ascii="Arial" w:eastAsia="Times New Roman" w:hAnsi="Arial" w:cs="Arial"/>
                <w:color w:val="000000"/>
                <w:sz w:val="22"/>
                <w:szCs w:val="22"/>
              </w:rPr>
            </w:pPr>
            <w:r w:rsidRPr="00B1334A">
              <w:rPr>
                <w:rFonts w:ascii="Arial" w:eastAsia="Times New Roman" w:hAnsi="Arial" w:cs="Arial"/>
                <w:color w:val="000000"/>
                <w:sz w:val="22"/>
                <w:szCs w:val="22"/>
              </w:rPr>
              <w:t>Total lumbar spine BMC (g)</w:t>
            </w:r>
          </w:p>
        </w:tc>
        <w:tc>
          <w:tcPr>
            <w:tcW w:w="1923" w:type="dxa"/>
            <w:tcBorders>
              <w:top w:val="nil"/>
              <w:left w:val="nil"/>
              <w:bottom w:val="nil"/>
              <w:right w:val="nil"/>
            </w:tcBorders>
            <w:shd w:val="clear" w:color="auto" w:fill="auto"/>
            <w:noWrap/>
            <w:vAlign w:val="center"/>
            <w:hideMark/>
          </w:tcPr>
          <w:p w14:paraId="78745835" w14:textId="77777777" w:rsidR="007B5B2F" w:rsidRPr="00B1334A" w:rsidRDefault="007B5B2F" w:rsidP="00EA52B0">
            <w:pPr>
              <w:rPr>
                <w:rFonts w:ascii="Arial" w:eastAsia="Times New Roman" w:hAnsi="Arial" w:cs="Arial"/>
                <w:color w:val="000000"/>
                <w:sz w:val="22"/>
                <w:szCs w:val="22"/>
              </w:rPr>
            </w:pPr>
            <w:r w:rsidRPr="00B1334A">
              <w:rPr>
                <w:rFonts w:ascii="Arial" w:eastAsia="Times New Roman" w:hAnsi="Arial" w:cs="Arial"/>
                <w:color w:val="000000"/>
                <w:sz w:val="22"/>
                <w:szCs w:val="22"/>
              </w:rPr>
              <w:t>77.0 (16.7)</w:t>
            </w:r>
          </w:p>
        </w:tc>
      </w:tr>
      <w:tr w:rsidR="007B5B2F" w:rsidRPr="00012F5C" w14:paraId="5D46C35F" w14:textId="77777777" w:rsidTr="007B5B2F">
        <w:trPr>
          <w:trHeight w:val="300"/>
        </w:trPr>
        <w:tc>
          <w:tcPr>
            <w:tcW w:w="3585" w:type="dxa"/>
            <w:tcBorders>
              <w:top w:val="nil"/>
              <w:left w:val="nil"/>
              <w:bottom w:val="nil"/>
              <w:right w:val="nil"/>
            </w:tcBorders>
            <w:shd w:val="clear" w:color="auto" w:fill="auto"/>
            <w:noWrap/>
            <w:vAlign w:val="center"/>
            <w:hideMark/>
          </w:tcPr>
          <w:p w14:paraId="32D831F8" w14:textId="73EA9CDF" w:rsidR="007B5B2F" w:rsidRPr="00B1334A" w:rsidRDefault="007B5B2F" w:rsidP="00EA52B0">
            <w:pPr>
              <w:rPr>
                <w:rFonts w:ascii="Arial" w:eastAsia="Times New Roman" w:hAnsi="Arial" w:cs="Arial"/>
                <w:color w:val="000000"/>
                <w:sz w:val="22"/>
                <w:szCs w:val="22"/>
              </w:rPr>
            </w:pPr>
            <w:r w:rsidRPr="00B1334A">
              <w:rPr>
                <w:rFonts w:ascii="Arial" w:eastAsia="Times New Roman" w:hAnsi="Arial" w:cs="Arial"/>
                <w:color w:val="000000"/>
                <w:sz w:val="22"/>
                <w:szCs w:val="22"/>
              </w:rPr>
              <w:t>Total lumbar spine BMD (g/cm</w:t>
            </w:r>
            <w:r w:rsidRPr="00B1334A">
              <w:rPr>
                <w:rFonts w:ascii="Arial" w:eastAsia="Times New Roman" w:hAnsi="Arial" w:cs="Arial"/>
                <w:color w:val="000000"/>
                <w:sz w:val="22"/>
                <w:szCs w:val="22"/>
                <w:vertAlign w:val="superscript"/>
              </w:rPr>
              <w:t>2</w:t>
            </w:r>
            <w:r w:rsidRPr="00B1334A">
              <w:rPr>
                <w:rFonts w:ascii="Arial" w:eastAsia="Times New Roman" w:hAnsi="Arial" w:cs="Arial"/>
                <w:color w:val="000000"/>
                <w:sz w:val="22"/>
                <w:szCs w:val="22"/>
              </w:rPr>
              <w:t>)</w:t>
            </w:r>
          </w:p>
        </w:tc>
        <w:tc>
          <w:tcPr>
            <w:tcW w:w="1923" w:type="dxa"/>
            <w:tcBorders>
              <w:top w:val="nil"/>
              <w:left w:val="nil"/>
              <w:bottom w:val="nil"/>
              <w:right w:val="nil"/>
            </w:tcBorders>
            <w:shd w:val="clear" w:color="auto" w:fill="auto"/>
            <w:noWrap/>
            <w:vAlign w:val="center"/>
            <w:hideMark/>
          </w:tcPr>
          <w:p w14:paraId="2B01D3C8" w14:textId="77777777" w:rsidR="007B5B2F" w:rsidRPr="00B1334A" w:rsidRDefault="007B5B2F" w:rsidP="00EA52B0">
            <w:pPr>
              <w:rPr>
                <w:rFonts w:ascii="Arial" w:eastAsia="Times New Roman" w:hAnsi="Arial" w:cs="Arial"/>
                <w:color w:val="000000"/>
                <w:sz w:val="22"/>
                <w:szCs w:val="22"/>
              </w:rPr>
            </w:pPr>
            <w:r w:rsidRPr="00B1334A">
              <w:rPr>
                <w:rFonts w:ascii="Arial" w:eastAsia="Times New Roman" w:hAnsi="Arial" w:cs="Arial"/>
                <w:color w:val="000000"/>
                <w:sz w:val="22"/>
                <w:szCs w:val="22"/>
              </w:rPr>
              <w:t>1.09 (0.19)</w:t>
            </w:r>
          </w:p>
        </w:tc>
      </w:tr>
      <w:tr w:rsidR="007B5B2F" w:rsidRPr="00012F5C" w14:paraId="52D47068" w14:textId="77777777" w:rsidTr="007B5B2F">
        <w:trPr>
          <w:trHeight w:val="300"/>
        </w:trPr>
        <w:tc>
          <w:tcPr>
            <w:tcW w:w="3585" w:type="dxa"/>
            <w:tcBorders>
              <w:top w:val="nil"/>
              <w:left w:val="nil"/>
              <w:bottom w:val="nil"/>
              <w:right w:val="nil"/>
            </w:tcBorders>
            <w:shd w:val="clear" w:color="auto" w:fill="auto"/>
            <w:noWrap/>
            <w:vAlign w:val="center"/>
            <w:hideMark/>
          </w:tcPr>
          <w:p w14:paraId="7EC1EFF9" w14:textId="77777777" w:rsidR="007B5B2F" w:rsidRPr="00B1334A" w:rsidRDefault="007B5B2F" w:rsidP="00EA52B0">
            <w:pPr>
              <w:rPr>
                <w:rFonts w:ascii="Arial" w:eastAsia="Times New Roman" w:hAnsi="Arial" w:cs="Arial"/>
                <w:color w:val="000000"/>
                <w:sz w:val="22"/>
                <w:szCs w:val="22"/>
              </w:rPr>
            </w:pPr>
            <w:r w:rsidRPr="00B1334A">
              <w:rPr>
                <w:rFonts w:ascii="Arial" w:eastAsia="Times New Roman" w:hAnsi="Arial" w:cs="Arial"/>
                <w:color w:val="000000"/>
                <w:sz w:val="22"/>
                <w:szCs w:val="22"/>
              </w:rPr>
              <w:t>Total femoral neck area (cm</w:t>
            </w:r>
            <w:r w:rsidRPr="00B1334A">
              <w:rPr>
                <w:rFonts w:ascii="Arial" w:eastAsia="Times New Roman" w:hAnsi="Arial" w:cs="Arial"/>
                <w:color w:val="000000"/>
                <w:sz w:val="22"/>
                <w:szCs w:val="22"/>
                <w:vertAlign w:val="superscript"/>
              </w:rPr>
              <w:t>2</w:t>
            </w:r>
            <w:r w:rsidRPr="00B1334A">
              <w:rPr>
                <w:rFonts w:ascii="Arial" w:eastAsia="Times New Roman" w:hAnsi="Arial" w:cs="Arial"/>
                <w:color w:val="000000"/>
                <w:sz w:val="22"/>
                <w:szCs w:val="22"/>
              </w:rPr>
              <w:t>)</w:t>
            </w:r>
          </w:p>
        </w:tc>
        <w:tc>
          <w:tcPr>
            <w:tcW w:w="1923" w:type="dxa"/>
            <w:tcBorders>
              <w:top w:val="nil"/>
              <w:left w:val="nil"/>
              <w:bottom w:val="nil"/>
              <w:right w:val="nil"/>
            </w:tcBorders>
            <w:shd w:val="clear" w:color="auto" w:fill="auto"/>
            <w:noWrap/>
            <w:vAlign w:val="center"/>
            <w:hideMark/>
          </w:tcPr>
          <w:p w14:paraId="71201139" w14:textId="77777777" w:rsidR="007B5B2F" w:rsidRPr="00B1334A" w:rsidRDefault="007B5B2F" w:rsidP="00EA52B0">
            <w:pPr>
              <w:rPr>
                <w:rFonts w:ascii="Arial" w:eastAsia="Times New Roman" w:hAnsi="Arial" w:cs="Arial"/>
                <w:color w:val="000000"/>
                <w:sz w:val="22"/>
                <w:szCs w:val="22"/>
              </w:rPr>
            </w:pPr>
            <w:r w:rsidRPr="00B1334A">
              <w:rPr>
                <w:rFonts w:ascii="Arial" w:eastAsia="Times New Roman" w:hAnsi="Arial" w:cs="Arial"/>
                <w:color w:val="000000"/>
                <w:sz w:val="22"/>
                <w:szCs w:val="22"/>
              </w:rPr>
              <w:t>46.9 (4.2)</w:t>
            </w:r>
          </w:p>
        </w:tc>
      </w:tr>
      <w:tr w:rsidR="007B5B2F" w:rsidRPr="00012F5C" w14:paraId="141F983C" w14:textId="77777777" w:rsidTr="007B5B2F">
        <w:trPr>
          <w:trHeight w:val="300"/>
        </w:trPr>
        <w:tc>
          <w:tcPr>
            <w:tcW w:w="3585" w:type="dxa"/>
            <w:tcBorders>
              <w:top w:val="nil"/>
              <w:left w:val="nil"/>
              <w:bottom w:val="nil"/>
              <w:right w:val="nil"/>
            </w:tcBorders>
            <w:shd w:val="clear" w:color="auto" w:fill="auto"/>
            <w:noWrap/>
            <w:vAlign w:val="center"/>
            <w:hideMark/>
          </w:tcPr>
          <w:p w14:paraId="3AE92DDB" w14:textId="77777777" w:rsidR="007B5B2F" w:rsidRPr="00B1334A" w:rsidRDefault="007B5B2F" w:rsidP="00EA52B0">
            <w:pPr>
              <w:rPr>
                <w:rFonts w:ascii="Arial" w:eastAsia="Times New Roman" w:hAnsi="Arial" w:cs="Arial"/>
                <w:color w:val="000000"/>
                <w:sz w:val="22"/>
                <w:szCs w:val="22"/>
              </w:rPr>
            </w:pPr>
            <w:r w:rsidRPr="00B1334A">
              <w:rPr>
                <w:rFonts w:ascii="Arial" w:eastAsia="Times New Roman" w:hAnsi="Arial" w:cs="Arial"/>
                <w:color w:val="000000"/>
                <w:sz w:val="22"/>
                <w:szCs w:val="22"/>
              </w:rPr>
              <w:t>Total femoral neck BMC (g)</w:t>
            </w:r>
          </w:p>
        </w:tc>
        <w:tc>
          <w:tcPr>
            <w:tcW w:w="1923" w:type="dxa"/>
            <w:tcBorders>
              <w:top w:val="nil"/>
              <w:left w:val="nil"/>
              <w:bottom w:val="nil"/>
              <w:right w:val="nil"/>
            </w:tcBorders>
            <w:shd w:val="clear" w:color="auto" w:fill="auto"/>
            <w:noWrap/>
            <w:vAlign w:val="center"/>
            <w:hideMark/>
          </w:tcPr>
          <w:p w14:paraId="1E910FDD" w14:textId="77777777" w:rsidR="007B5B2F" w:rsidRPr="00B1334A" w:rsidRDefault="007B5B2F" w:rsidP="00EA52B0">
            <w:pPr>
              <w:rPr>
                <w:rFonts w:ascii="Arial" w:eastAsia="Times New Roman" w:hAnsi="Arial" w:cs="Arial"/>
                <w:color w:val="000000"/>
                <w:sz w:val="22"/>
                <w:szCs w:val="22"/>
              </w:rPr>
            </w:pPr>
            <w:r w:rsidRPr="00B1334A">
              <w:rPr>
                <w:rFonts w:ascii="Arial" w:eastAsia="Times New Roman" w:hAnsi="Arial" w:cs="Arial"/>
                <w:color w:val="000000"/>
                <w:sz w:val="22"/>
                <w:szCs w:val="22"/>
              </w:rPr>
              <w:t>48.0 (7.8)</w:t>
            </w:r>
          </w:p>
        </w:tc>
      </w:tr>
      <w:tr w:rsidR="007B5B2F" w:rsidRPr="00012F5C" w14:paraId="1BF42DD7" w14:textId="77777777" w:rsidTr="007B5B2F">
        <w:trPr>
          <w:trHeight w:val="300"/>
        </w:trPr>
        <w:tc>
          <w:tcPr>
            <w:tcW w:w="3585" w:type="dxa"/>
            <w:tcBorders>
              <w:top w:val="nil"/>
              <w:left w:val="nil"/>
              <w:bottom w:val="nil"/>
              <w:right w:val="nil"/>
            </w:tcBorders>
            <w:shd w:val="clear" w:color="auto" w:fill="auto"/>
            <w:noWrap/>
            <w:vAlign w:val="center"/>
            <w:hideMark/>
          </w:tcPr>
          <w:p w14:paraId="1B1FF09E" w14:textId="77777777" w:rsidR="007B5B2F" w:rsidRPr="00B1334A" w:rsidRDefault="007B5B2F" w:rsidP="00EA52B0">
            <w:pPr>
              <w:rPr>
                <w:rFonts w:ascii="Arial" w:eastAsia="Times New Roman" w:hAnsi="Arial" w:cs="Arial"/>
                <w:color w:val="000000"/>
                <w:sz w:val="22"/>
                <w:szCs w:val="22"/>
              </w:rPr>
            </w:pPr>
            <w:r w:rsidRPr="00B1334A">
              <w:rPr>
                <w:rFonts w:ascii="Arial" w:eastAsia="Times New Roman" w:hAnsi="Arial" w:cs="Arial"/>
                <w:color w:val="000000"/>
                <w:sz w:val="22"/>
                <w:szCs w:val="22"/>
              </w:rPr>
              <w:t>Total femoral neck BMD (g/cm</w:t>
            </w:r>
            <w:r w:rsidRPr="00B1334A">
              <w:rPr>
                <w:rFonts w:ascii="Arial" w:eastAsia="Times New Roman" w:hAnsi="Arial" w:cs="Arial"/>
                <w:color w:val="000000"/>
                <w:sz w:val="22"/>
                <w:szCs w:val="22"/>
                <w:vertAlign w:val="superscript"/>
              </w:rPr>
              <w:t>2</w:t>
            </w:r>
            <w:r w:rsidRPr="00B1334A">
              <w:rPr>
                <w:rFonts w:ascii="Arial" w:eastAsia="Times New Roman" w:hAnsi="Arial" w:cs="Arial"/>
                <w:color w:val="000000"/>
                <w:sz w:val="22"/>
                <w:szCs w:val="22"/>
              </w:rPr>
              <w:t>)</w:t>
            </w:r>
          </w:p>
        </w:tc>
        <w:tc>
          <w:tcPr>
            <w:tcW w:w="1923" w:type="dxa"/>
            <w:tcBorders>
              <w:top w:val="nil"/>
              <w:left w:val="nil"/>
              <w:bottom w:val="nil"/>
              <w:right w:val="nil"/>
            </w:tcBorders>
            <w:shd w:val="clear" w:color="auto" w:fill="auto"/>
            <w:noWrap/>
            <w:vAlign w:val="center"/>
            <w:hideMark/>
          </w:tcPr>
          <w:p w14:paraId="335EA76E" w14:textId="77777777" w:rsidR="007B5B2F" w:rsidRPr="00B1334A" w:rsidRDefault="007B5B2F" w:rsidP="00EA52B0">
            <w:pPr>
              <w:rPr>
                <w:rFonts w:ascii="Arial" w:eastAsia="Times New Roman" w:hAnsi="Arial" w:cs="Arial"/>
                <w:color w:val="000000"/>
                <w:sz w:val="22"/>
                <w:szCs w:val="22"/>
              </w:rPr>
            </w:pPr>
            <w:r w:rsidRPr="00B1334A">
              <w:rPr>
                <w:rFonts w:ascii="Arial" w:eastAsia="Times New Roman" w:hAnsi="Arial" w:cs="Arial"/>
                <w:color w:val="000000"/>
                <w:sz w:val="22"/>
                <w:szCs w:val="22"/>
              </w:rPr>
              <w:t>1.02 (0.14)</w:t>
            </w:r>
          </w:p>
        </w:tc>
      </w:tr>
      <w:tr w:rsidR="007B5B2F" w:rsidRPr="00012F5C" w14:paraId="1BD6F396" w14:textId="77777777" w:rsidTr="007B5B2F">
        <w:trPr>
          <w:trHeight w:val="300"/>
        </w:trPr>
        <w:tc>
          <w:tcPr>
            <w:tcW w:w="3585" w:type="dxa"/>
            <w:tcBorders>
              <w:top w:val="nil"/>
              <w:left w:val="nil"/>
              <w:bottom w:val="nil"/>
              <w:right w:val="nil"/>
            </w:tcBorders>
            <w:shd w:val="clear" w:color="auto" w:fill="auto"/>
            <w:noWrap/>
            <w:vAlign w:val="center"/>
          </w:tcPr>
          <w:p w14:paraId="7605F802" w14:textId="204B73EC" w:rsidR="007B5B2F" w:rsidRPr="00C46718" w:rsidRDefault="007B5B2F" w:rsidP="00EA52B0">
            <w:pPr>
              <w:rPr>
                <w:rFonts w:ascii="Arial" w:eastAsia="Times New Roman" w:hAnsi="Arial" w:cs="Arial"/>
                <w:b/>
                <w:i/>
                <w:color w:val="000000"/>
                <w:sz w:val="22"/>
                <w:szCs w:val="22"/>
              </w:rPr>
            </w:pPr>
            <w:r w:rsidRPr="00C46718">
              <w:rPr>
                <w:rFonts w:ascii="Arial" w:eastAsia="Times New Roman" w:hAnsi="Arial" w:cs="Arial"/>
                <w:b/>
                <w:i/>
                <w:color w:val="000000"/>
                <w:sz w:val="22"/>
                <w:szCs w:val="22"/>
              </w:rPr>
              <w:t>Myofibre morphology</w:t>
            </w:r>
          </w:p>
        </w:tc>
        <w:tc>
          <w:tcPr>
            <w:tcW w:w="1923" w:type="dxa"/>
            <w:tcBorders>
              <w:top w:val="nil"/>
              <w:left w:val="nil"/>
              <w:bottom w:val="nil"/>
              <w:right w:val="nil"/>
            </w:tcBorders>
            <w:shd w:val="clear" w:color="auto" w:fill="auto"/>
            <w:noWrap/>
            <w:vAlign w:val="center"/>
          </w:tcPr>
          <w:p w14:paraId="5E0851AC" w14:textId="77777777" w:rsidR="007B5B2F" w:rsidRPr="00B1334A" w:rsidRDefault="007B5B2F" w:rsidP="00EA52B0">
            <w:pPr>
              <w:rPr>
                <w:rFonts w:ascii="Arial" w:eastAsia="Times New Roman" w:hAnsi="Arial" w:cs="Arial"/>
                <w:color w:val="000000"/>
                <w:sz w:val="22"/>
                <w:szCs w:val="22"/>
              </w:rPr>
            </w:pPr>
          </w:p>
        </w:tc>
      </w:tr>
      <w:tr w:rsidR="007B5B2F" w:rsidRPr="00012F5C" w14:paraId="26CD00C8" w14:textId="77777777" w:rsidTr="007B5B2F">
        <w:trPr>
          <w:trHeight w:val="300"/>
        </w:trPr>
        <w:tc>
          <w:tcPr>
            <w:tcW w:w="3585" w:type="dxa"/>
            <w:tcBorders>
              <w:top w:val="nil"/>
              <w:left w:val="nil"/>
              <w:bottom w:val="nil"/>
              <w:right w:val="nil"/>
            </w:tcBorders>
            <w:shd w:val="clear" w:color="auto" w:fill="auto"/>
            <w:noWrap/>
            <w:vAlign w:val="center"/>
          </w:tcPr>
          <w:p w14:paraId="516EF515" w14:textId="21A3B37A" w:rsidR="007B5B2F" w:rsidRPr="00B1334A" w:rsidRDefault="007B5B2F" w:rsidP="004E655E">
            <w:pPr>
              <w:rPr>
                <w:rFonts w:ascii="Arial" w:eastAsia="Times New Roman" w:hAnsi="Arial" w:cs="Arial"/>
                <w:color w:val="000000"/>
                <w:sz w:val="22"/>
                <w:szCs w:val="22"/>
              </w:rPr>
            </w:pPr>
            <w:r w:rsidRPr="00B1334A">
              <w:rPr>
                <w:rFonts w:ascii="Arial" w:eastAsia="Times New Roman" w:hAnsi="Arial" w:cs="Arial"/>
                <w:color w:val="000000"/>
                <w:sz w:val="22"/>
                <w:szCs w:val="22"/>
              </w:rPr>
              <w:t>Number of Type I fibres counted</w:t>
            </w:r>
          </w:p>
        </w:tc>
        <w:tc>
          <w:tcPr>
            <w:tcW w:w="1923" w:type="dxa"/>
            <w:tcBorders>
              <w:top w:val="nil"/>
              <w:left w:val="nil"/>
              <w:bottom w:val="nil"/>
              <w:right w:val="nil"/>
            </w:tcBorders>
            <w:shd w:val="clear" w:color="auto" w:fill="auto"/>
            <w:noWrap/>
            <w:vAlign w:val="center"/>
          </w:tcPr>
          <w:p w14:paraId="28BCFC93" w14:textId="0ACC7B56" w:rsidR="007B5B2F" w:rsidRPr="00B1334A" w:rsidRDefault="007B5B2F" w:rsidP="004E655E">
            <w:pPr>
              <w:rPr>
                <w:rFonts w:ascii="Arial" w:eastAsia="Times New Roman" w:hAnsi="Arial" w:cs="Arial"/>
                <w:color w:val="000000"/>
                <w:sz w:val="22"/>
                <w:szCs w:val="22"/>
              </w:rPr>
            </w:pPr>
            <w:r w:rsidRPr="00B1334A">
              <w:rPr>
                <w:rFonts w:ascii="Arial" w:eastAsia="Times New Roman" w:hAnsi="Arial" w:cs="Arial"/>
                <w:color w:val="000000"/>
                <w:sz w:val="22"/>
                <w:szCs w:val="22"/>
              </w:rPr>
              <w:t>199.0 (95.5)</w:t>
            </w:r>
          </w:p>
        </w:tc>
      </w:tr>
      <w:tr w:rsidR="007B5B2F" w:rsidRPr="00012F5C" w14:paraId="736B300A" w14:textId="77777777" w:rsidTr="007B5B2F">
        <w:trPr>
          <w:trHeight w:val="300"/>
        </w:trPr>
        <w:tc>
          <w:tcPr>
            <w:tcW w:w="3585" w:type="dxa"/>
            <w:tcBorders>
              <w:top w:val="nil"/>
              <w:left w:val="nil"/>
              <w:bottom w:val="nil"/>
              <w:right w:val="nil"/>
            </w:tcBorders>
            <w:shd w:val="clear" w:color="auto" w:fill="auto"/>
            <w:noWrap/>
            <w:vAlign w:val="center"/>
            <w:hideMark/>
          </w:tcPr>
          <w:p w14:paraId="52930D97" w14:textId="0A911E56" w:rsidR="007B5B2F" w:rsidRPr="00B1334A" w:rsidRDefault="007B5B2F" w:rsidP="004E655E">
            <w:pPr>
              <w:rPr>
                <w:rFonts w:ascii="Arial" w:eastAsia="Times New Roman" w:hAnsi="Arial" w:cs="Arial"/>
                <w:color w:val="000000"/>
                <w:sz w:val="22"/>
                <w:szCs w:val="22"/>
              </w:rPr>
            </w:pPr>
            <w:r w:rsidRPr="00B1334A">
              <w:rPr>
                <w:rFonts w:ascii="Arial" w:eastAsia="Times New Roman" w:hAnsi="Arial" w:cs="Arial"/>
                <w:color w:val="000000"/>
                <w:sz w:val="22"/>
                <w:szCs w:val="22"/>
              </w:rPr>
              <w:t>Type I fibre area (μm</w:t>
            </w:r>
            <w:r w:rsidRPr="00B1334A">
              <w:rPr>
                <w:rFonts w:ascii="Arial" w:eastAsia="Times New Roman" w:hAnsi="Arial" w:cs="Arial"/>
                <w:color w:val="000000"/>
                <w:sz w:val="22"/>
                <w:szCs w:val="22"/>
                <w:vertAlign w:val="superscript"/>
              </w:rPr>
              <w:t>2</w:t>
            </w:r>
            <w:r w:rsidRPr="00B1334A">
              <w:rPr>
                <w:rFonts w:ascii="Arial" w:eastAsia="Times New Roman" w:hAnsi="Arial" w:cs="Arial"/>
                <w:color w:val="000000"/>
                <w:sz w:val="22"/>
                <w:szCs w:val="22"/>
              </w:rPr>
              <w:t>)</w:t>
            </w:r>
          </w:p>
        </w:tc>
        <w:tc>
          <w:tcPr>
            <w:tcW w:w="1923" w:type="dxa"/>
            <w:tcBorders>
              <w:top w:val="nil"/>
              <w:left w:val="nil"/>
              <w:bottom w:val="nil"/>
              <w:right w:val="nil"/>
            </w:tcBorders>
            <w:shd w:val="clear" w:color="auto" w:fill="auto"/>
            <w:noWrap/>
            <w:vAlign w:val="center"/>
            <w:hideMark/>
          </w:tcPr>
          <w:p w14:paraId="6E7D2F7F" w14:textId="77777777" w:rsidR="007B5B2F" w:rsidRPr="00B1334A" w:rsidRDefault="007B5B2F" w:rsidP="004E655E">
            <w:pPr>
              <w:rPr>
                <w:rFonts w:ascii="Arial" w:eastAsia="Times New Roman" w:hAnsi="Arial" w:cs="Arial"/>
                <w:color w:val="000000"/>
                <w:sz w:val="22"/>
                <w:szCs w:val="22"/>
              </w:rPr>
            </w:pPr>
            <w:r w:rsidRPr="00B1334A">
              <w:rPr>
                <w:rFonts w:ascii="Arial" w:eastAsia="Times New Roman" w:hAnsi="Arial" w:cs="Arial"/>
                <w:color w:val="000000"/>
                <w:sz w:val="22"/>
                <w:szCs w:val="22"/>
              </w:rPr>
              <w:t>4774.8 (1201.7)</w:t>
            </w:r>
          </w:p>
        </w:tc>
      </w:tr>
      <w:tr w:rsidR="007B5B2F" w:rsidRPr="00012F5C" w14:paraId="27CDDA41" w14:textId="77777777" w:rsidTr="007B5B2F">
        <w:trPr>
          <w:trHeight w:val="300"/>
        </w:trPr>
        <w:tc>
          <w:tcPr>
            <w:tcW w:w="3585" w:type="dxa"/>
            <w:tcBorders>
              <w:top w:val="nil"/>
              <w:left w:val="nil"/>
              <w:bottom w:val="nil"/>
              <w:right w:val="nil"/>
            </w:tcBorders>
            <w:shd w:val="clear" w:color="auto" w:fill="auto"/>
            <w:noWrap/>
            <w:vAlign w:val="center"/>
            <w:hideMark/>
          </w:tcPr>
          <w:p w14:paraId="4967AA26" w14:textId="3E867182" w:rsidR="007B5B2F" w:rsidRPr="00B1334A" w:rsidRDefault="007B5B2F" w:rsidP="004E655E">
            <w:pPr>
              <w:rPr>
                <w:rFonts w:ascii="Arial" w:eastAsia="Times New Roman" w:hAnsi="Arial" w:cs="Arial"/>
                <w:color w:val="000000"/>
                <w:sz w:val="22"/>
                <w:szCs w:val="22"/>
              </w:rPr>
            </w:pPr>
            <w:r w:rsidRPr="00B1334A">
              <w:rPr>
                <w:rFonts w:ascii="Arial" w:eastAsia="Times New Roman" w:hAnsi="Arial" w:cs="Arial"/>
                <w:color w:val="000000"/>
                <w:sz w:val="22"/>
                <w:szCs w:val="22"/>
              </w:rPr>
              <w:t>Type I fibre density (fibres/μm</w:t>
            </w:r>
            <w:r w:rsidRPr="00B1334A">
              <w:rPr>
                <w:rFonts w:ascii="Arial" w:eastAsia="Times New Roman" w:hAnsi="Arial" w:cs="Arial"/>
                <w:color w:val="000000"/>
                <w:sz w:val="22"/>
                <w:szCs w:val="22"/>
                <w:vertAlign w:val="superscript"/>
              </w:rPr>
              <w:t>2</w:t>
            </w:r>
            <w:r w:rsidRPr="00B1334A">
              <w:rPr>
                <w:rFonts w:ascii="Arial" w:eastAsia="Times New Roman" w:hAnsi="Arial" w:cs="Arial"/>
                <w:color w:val="000000"/>
                <w:sz w:val="22"/>
                <w:szCs w:val="22"/>
              </w:rPr>
              <w:t>)</w:t>
            </w:r>
          </w:p>
        </w:tc>
        <w:tc>
          <w:tcPr>
            <w:tcW w:w="1923" w:type="dxa"/>
            <w:tcBorders>
              <w:top w:val="nil"/>
              <w:left w:val="nil"/>
              <w:bottom w:val="nil"/>
              <w:right w:val="nil"/>
            </w:tcBorders>
            <w:shd w:val="clear" w:color="auto" w:fill="auto"/>
            <w:noWrap/>
            <w:vAlign w:val="center"/>
            <w:hideMark/>
          </w:tcPr>
          <w:p w14:paraId="28F74B06" w14:textId="77777777" w:rsidR="007B5B2F" w:rsidRPr="00B1334A" w:rsidRDefault="007B5B2F" w:rsidP="004E655E">
            <w:pPr>
              <w:rPr>
                <w:rFonts w:ascii="Arial" w:eastAsia="Times New Roman" w:hAnsi="Arial" w:cs="Arial"/>
                <w:color w:val="000000"/>
                <w:sz w:val="22"/>
                <w:szCs w:val="22"/>
              </w:rPr>
            </w:pPr>
            <w:r w:rsidRPr="00B1334A">
              <w:rPr>
                <w:rFonts w:ascii="Arial" w:eastAsia="Times New Roman" w:hAnsi="Arial" w:cs="Arial"/>
                <w:color w:val="000000"/>
                <w:sz w:val="22"/>
                <w:szCs w:val="22"/>
              </w:rPr>
              <w:t>78.3 (28.0)</w:t>
            </w:r>
          </w:p>
        </w:tc>
      </w:tr>
      <w:tr w:rsidR="007B5B2F" w:rsidRPr="00012F5C" w14:paraId="3C035FB4" w14:textId="77777777" w:rsidTr="007B5B2F">
        <w:trPr>
          <w:trHeight w:val="300"/>
        </w:trPr>
        <w:tc>
          <w:tcPr>
            <w:tcW w:w="3585" w:type="dxa"/>
            <w:tcBorders>
              <w:top w:val="nil"/>
              <w:left w:val="nil"/>
              <w:bottom w:val="nil"/>
              <w:right w:val="nil"/>
            </w:tcBorders>
            <w:shd w:val="clear" w:color="auto" w:fill="auto"/>
            <w:noWrap/>
            <w:vAlign w:val="center"/>
          </w:tcPr>
          <w:p w14:paraId="04229D9A" w14:textId="687B515B" w:rsidR="007B5B2F" w:rsidRPr="00B1334A" w:rsidRDefault="007B5B2F" w:rsidP="004E655E">
            <w:pPr>
              <w:rPr>
                <w:rFonts w:ascii="Arial" w:eastAsia="Times New Roman" w:hAnsi="Arial" w:cs="Arial"/>
                <w:color w:val="000000"/>
                <w:sz w:val="22"/>
                <w:szCs w:val="22"/>
              </w:rPr>
            </w:pPr>
            <w:r w:rsidRPr="00B1334A">
              <w:rPr>
                <w:rFonts w:ascii="Arial" w:eastAsia="Times New Roman" w:hAnsi="Arial" w:cs="Arial"/>
                <w:color w:val="000000"/>
                <w:sz w:val="22"/>
                <w:szCs w:val="22"/>
              </w:rPr>
              <w:t>Number of Type II fibres counted</w:t>
            </w:r>
          </w:p>
        </w:tc>
        <w:tc>
          <w:tcPr>
            <w:tcW w:w="1923" w:type="dxa"/>
            <w:tcBorders>
              <w:top w:val="nil"/>
              <w:left w:val="nil"/>
              <w:bottom w:val="nil"/>
              <w:right w:val="nil"/>
            </w:tcBorders>
            <w:shd w:val="clear" w:color="auto" w:fill="auto"/>
            <w:noWrap/>
            <w:vAlign w:val="center"/>
          </w:tcPr>
          <w:p w14:paraId="3F04D1C5" w14:textId="244A6EAC" w:rsidR="007B5B2F" w:rsidRPr="00B1334A" w:rsidRDefault="007B5B2F" w:rsidP="004E655E">
            <w:pPr>
              <w:rPr>
                <w:rFonts w:ascii="Arial" w:eastAsia="Times New Roman" w:hAnsi="Arial" w:cs="Arial"/>
                <w:color w:val="000000"/>
                <w:sz w:val="22"/>
                <w:szCs w:val="22"/>
              </w:rPr>
            </w:pPr>
            <w:r w:rsidRPr="00B1334A">
              <w:rPr>
                <w:rFonts w:ascii="Arial" w:eastAsia="Times New Roman" w:hAnsi="Arial" w:cs="Arial"/>
                <w:color w:val="000000"/>
                <w:sz w:val="22"/>
                <w:szCs w:val="22"/>
              </w:rPr>
              <w:t>199.0 (95.5)</w:t>
            </w:r>
          </w:p>
        </w:tc>
      </w:tr>
      <w:tr w:rsidR="007B5B2F" w:rsidRPr="00012F5C" w14:paraId="19B89760" w14:textId="77777777" w:rsidTr="007B5B2F">
        <w:trPr>
          <w:trHeight w:val="300"/>
        </w:trPr>
        <w:tc>
          <w:tcPr>
            <w:tcW w:w="3585" w:type="dxa"/>
            <w:tcBorders>
              <w:top w:val="nil"/>
              <w:left w:val="nil"/>
              <w:bottom w:val="nil"/>
              <w:right w:val="nil"/>
            </w:tcBorders>
            <w:shd w:val="clear" w:color="auto" w:fill="auto"/>
            <w:noWrap/>
            <w:vAlign w:val="center"/>
            <w:hideMark/>
          </w:tcPr>
          <w:p w14:paraId="038AD2A3" w14:textId="2D7B9A5E" w:rsidR="007B5B2F" w:rsidRPr="00B1334A" w:rsidRDefault="007B5B2F" w:rsidP="004E655E">
            <w:pPr>
              <w:rPr>
                <w:rFonts w:ascii="Arial" w:eastAsia="Times New Roman" w:hAnsi="Arial" w:cs="Arial"/>
                <w:color w:val="000000"/>
                <w:sz w:val="22"/>
                <w:szCs w:val="22"/>
              </w:rPr>
            </w:pPr>
            <w:r>
              <w:rPr>
                <w:rFonts w:ascii="Arial" w:eastAsia="Times New Roman" w:hAnsi="Arial" w:cs="Arial"/>
                <w:color w:val="000000"/>
                <w:sz w:val="22"/>
                <w:szCs w:val="22"/>
              </w:rPr>
              <w:t>Type II fibre</w:t>
            </w:r>
            <w:r w:rsidRPr="00B1334A">
              <w:rPr>
                <w:rFonts w:ascii="Arial" w:eastAsia="Times New Roman" w:hAnsi="Arial" w:cs="Arial"/>
                <w:color w:val="000000"/>
                <w:sz w:val="22"/>
                <w:szCs w:val="22"/>
              </w:rPr>
              <w:t xml:space="preserve"> area (μm</w:t>
            </w:r>
            <w:r w:rsidRPr="00B1334A">
              <w:rPr>
                <w:rFonts w:ascii="Arial" w:eastAsia="Times New Roman" w:hAnsi="Arial" w:cs="Arial"/>
                <w:color w:val="000000"/>
                <w:sz w:val="22"/>
                <w:szCs w:val="22"/>
                <w:vertAlign w:val="superscript"/>
              </w:rPr>
              <w:t>2</w:t>
            </w:r>
            <w:r w:rsidRPr="00B1334A">
              <w:rPr>
                <w:rFonts w:ascii="Arial" w:eastAsia="Times New Roman" w:hAnsi="Arial" w:cs="Arial"/>
                <w:color w:val="000000"/>
                <w:sz w:val="22"/>
                <w:szCs w:val="22"/>
              </w:rPr>
              <w:t>)</w:t>
            </w:r>
          </w:p>
        </w:tc>
        <w:tc>
          <w:tcPr>
            <w:tcW w:w="1923" w:type="dxa"/>
            <w:tcBorders>
              <w:top w:val="nil"/>
              <w:left w:val="nil"/>
              <w:bottom w:val="nil"/>
              <w:right w:val="nil"/>
            </w:tcBorders>
            <w:shd w:val="clear" w:color="auto" w:fill="auto"/>
            <w:noWrap/>
            <w:vAlign w:val="center"/>
            <w:hideMark/>
          </w:tcPr>
          <w:p w14:paraId="7FBF6644" w14:textId="77777777" w:rsidR="007B5B2F" w:rsidRPr="00B1334A" w:rsidRDefault="007B5B2F" w:rsidP="004E655E">
            <w:pPr>
              <w:rPr>
                <w:rFonts w:ascii="Arial" w:eastAsia="Times New Roman" w:hAnsi="Arial" w:cs="Arial"/>
                <w:color w:val="000000"/>
                <w:sz w:val="22"/>
                <w:szCs w:val="22"/>
              </w:rPr>
            </w:pPr>
            <w:r w:rsidRPr="00B1334A">
              <w:rPr>
                <w:rFonts w:ascii="Arial" w:eastAsia="Times New Roman" w:hAnsi="Arial" w:cs="Arial"/>
                <w:color w:val="000000"/>
                <w:sz w:val="22"/>
                <w:szCs w:val="22"/>
              </w:rPr>
              <w:t>3953.5 (1144.4)</w:t>
            </w:r>
          </w:p>
        </w:tc>
      </w:tr>
      <w:tr w:rsidR="007B5B2F" w:rsidRPr="00012F5C" w14:paraId="2F1B1FDE" w14:textId="77777777" w:rsidTr="007B5B2F">
        <w:trPr>
          <w:trHeight w:val="300"/>
        </w:trPr>
        <w:tc>
          <w:tcPr>
            <w:tcW w:w="3585" w:type="dxa"/>
            <w:tcBorders>
              <w:top w:val="nil"/>
              <w:left w:val="nil"/>
              <w:bottom w:val="nil"/>
              <w:right w:val="nil"/>
            </w:tcBorders>
            <w:shd w:val="clear" w:color="auto" w:fill="auto"/>
            <w:noWrap/>
            <w:vAlign w:val="center"/>
            <w:hideMark/>
          </w:tcPr>
          <w:p w14:paraId="1A7ACCBE" w14:textId="4CC997E9" w:rsidR="007B5B2F" w:rsidRPr="00B1334A" w:rsidRDefault="007B5B2F" w:rsidP="004E655E">
            <w:pPr>
              <w:rPr>
                <w:rFonts w:ascii="Arial" w:eastAsia="Times New Roman" w:hAnsi="Arial" w:cs="Arial"/>
                <w:color w:val="000000"/>
                <w:sz w:val="22"/>
                <w:szCs w:val="22"/>
              </w:rPr>
            </w:pPr>
            <w:r>
              <w:rPr>
                <w:rFonts w:ascii="Arial" w:eastAsia="Times New Roman" w:hAnsi="Arial" w:cs="Arial"/>
                <w:color w:val="000000"/>
                <w:sz w:val="22"/>
                <w:szCs w:val="22"/>
              </w:rPr>
              <w:t xml:space="preserve">Type II fibre </w:t>
            </w:r>
            <w:r w:rsidRPr="00B1334A">
              <w:rPr>
                <w:rFonts w:ascii="Arial" w:eastAsia="Times New Roman" w:hAnsi="Arial" w:cs="Arial"/>
                <w:color w:val="000000"/>
                <w:sz w:val="22"/>
                <w:szCs w:val="22"/>
              </w:rPr>
              <w:t>den</w:t>
            </w:r>
            <w:r>
              <w:rPr>
                <w:rFonts w:ascii="Arial" w:eastAsia="Times New Roman" w:hAnsi="Arial" w:cs="Arial"/>
                <w:color w:val="000000"/>
                <w:sz w:val="22"/>
                <w:szCs w:val="22"/>
              </w:rPr>
              <w:t>sity</w:t>
            </w:r>
            <w:r w:rsidRPr="00B1334A">
              <w:rPr>
                <w:rFonts w:ascii="Arial" w:eastAsia="Times New Roman" w:hAnsi="Arial" w:cs="Arial"/>
                <w:color w:val="000000"/>
                <w:sz w:val="22"/>
                <w:szCs w:val="22"/>
              </w:rPr>
              <w:t xml:space="preserve"> (fibres/μm</w:t>
            </w:r>
            <w:r w:rsidRPr="00B1334A">
              <w:rPr>
                <w:rFonts w:ascii="Arial" w:eastAsia="Times New Roman" w:hAnsi="Arial" w:cs="Arial"/>
                <w:color w:val="000000"/>
                <w:sz w:val="22"/>
                <w:szCs w:val="22"/>
                <w:vertAlign w:val="superscript"/>
              </w:rPr>
              <w:t>2</w:t>
            </w:r>
            <w:r w:rsidRPr="00B1334A">
              <w:rPr>
                <w:rFonts w:ascii="Arial" w:eastAsia="Times New Roman" w:hAnsi="Arial" w:cs="Arial"/>
                <w:color w:val="000000"/>
                <w:sz w:val="22"/>
                <w:szCs w:val="22"/>
              </w:rPr>
              <w:t>)</w:t>
            </w:r>
          </w:p>
        </w:tc>
        <w:tc>
          <w:tcPr>
            <w:tcW w:w="1923" w:type="dxa"/>
            <w:tcBorders>
              <w:top w:val="nil"/>
              <w:left w:val="nil"/>
              <w:bottom w:val="nil"/>
              <w:right w:val="nil"/>
            </w:tcBorders>
            <w:shd w:val="clear" w:color="auto" w:fill="auto"/>
            <w:noWrap/>
            <w:vAlign w:val="center"/>
            <w:hideMark/>
          </w:tcPr>
          <w:p w14:paraId="740D42BA" w14:textId="77777777" w:rsidR="007B5B2F" w:rsidRPr="00B1334A" w:rsidRDefault="007B5B2F" w:rsidP="004E655E">
            <w:pPr>
              <w:rPr>
                <w:rFonts w:ascii="Arial" w:eastAsia="Times New Roman" w:hAnsi="Arial" w:cs="Arial"/>
                <w:color w:val="000000"/>
                <w:sz w:val="22"/>
                <w:szCs w:val="22"/>
              </w:rPr>
            </w:pPr>
            <w:r w:rsidRPr="00B1334A">
              <w:rPr>
                <w:rFonts w:ascii="Arial" w:eastAsia="Times New Roman" w:hAnsi="Arial" w:cs="Arial"/>
                <w:color w:val="000000"/>
                <w:sz w:val="22"/>
                <w:szCs w:val="22"/>
              </w:rPr>
              <w:t>101.9 (38.3)</w:t>
            </w:r>
          </w:p>
        </w:tc>
      </w:tr>
      <w:tr w:rsidR="007B5B2F" w:rsidRPr="00012F5C" w14:paraId="77EA285E" w14:textId="77777777" w:rsidTr="007B5B2F">
        <w:trPr>
          <w:trHeight w:val="300"/>
        </w:trPr>
        <w:tc>
          <w:tcPr>
            <w:tcW w:w="3585" w:type="dxa"/>
            <w:tcBorders>
              <w:top w:val="nil"/>
              <w:left w:val="nil"/>
              <w:bottom w:val="nil"/>
              <w:right w:val="nil"/>
            </w:tcBorders>
            <w:shd w:val="clear" w:color="auto" w:fill="auto"/>
            <w:noWrap/>
            <w:vAlign w:val="center"/>
            <w:hideMark/>
          </w:tcPr>
          <w:p w14:paraId="3EA2665C" w14:textId="6312F4E4" w:rsidR="007B5B2F" w:rsidRPr="00B1334A" w:rsidRDefault="007B5B2F" w:rsidP="004E655E">
            <w:pPr>
              <w:rPr>
                <w:rFonts w:ascii="Arial" w:eastAsia="Times New Roman" w:hAnsi="Arial" w:cs="Arial"/>
                <w:color w:val="000000"/>
                <w:sz w:val="22"/>
                <w:szCs w:val="22"/>
              </w:rPr>
            </w:pPr>
            <w:r>
              <w:rPr>
                <w:rFonts w:ascii="Arial" w:eastAsia="Times New Roman" w:hAnsi="Arial" w:cs="Arial"/>
                <w:color w:val="000000"/>
                <w:sz w:val="22"/>
                <w:szCs w:val="22"/>
              </w:rPr>
              <w:t>Type II fibre</w:t>
            </w:r>
            <w:r w:rsidRPr="00B1334A">
              <w:rPr>
                <w:rFonts w:ascii="Arial" w:eastAsia="Times New Roman" w:hAnsi="Arial" w:cs="Arial"/>
                <w:color w:val="000000"/>
                <w:sz w:val="22"/>
                <w:szCs w:val="22"/>
              </w:rPr>
              <w:t xml:space="preserve"> percentage</w:t>
            </w:r>
          </w:p>
        </w:tc>
        <w:tc>
          <w:tcPr>
            <w:tcW w:w="1923" w:type="dxa"/>
            <w:tcBorders>
              <w:top w:val="nil"/>
              <w:left w:val="nil"/>
              <w:bottom w:val="nil"/>
              <w:right w:val="nil"/>
            </w:tcBorders>
            <w:shd w:val="clear" w:color="auto" w:fill="auto"/>
            <w:noWrap/>
            <w:vAlign w:val="center"/>
            <w:hideMark/>
          </w:tcPr>
          <w:p w14:paraId="773DA1AC" w14:textId="77777777" w:rsidR="007B5B2F" w:rsidRPr="00B1334A" w:rsidRDefault="007B5B2F" w:rsidP="004E655E">
            <w:pPr>
              <w:rPr>
                <w:rFonts w:ascii="Arial" w:eastAsia="Times New Roman" w:hAnsi="Arial" w:cs="Arial"/>
                <w:color w:val="000000"/>
                <w:sz w:val="22"/>
                <w:szCs w:val="22"/>
              </w:rPr>
            </w:pPr>
            <w:r w:rsidRPr="00B1334A">
              <w:rPr>
                <w:rFonts w:ascii="Arial" w:eastAsia="Times New Roman" w:hAnsi="Arial" w:cs="Arial"/>
                <w:color w:val="000000"/>
                <w:sz w:val="22"/>
                <w:szCs w:val="22"/>
              </w:rPr>
              <w:t>56.1 (13.1)</w:t>
            </w:r>
          </w:p>
        </w:tc>
      </w:tr>
      <w:tr w:rsidR="007B5B2F" w:rsidRPr="00012F5C" w14:paraId="0E8CD5EE" w14:textId="77777777" w:rsidTr="007B5B2F">
        <w:trPr>
          <w:trHeight w:val="300"/>
        </w:trPr>
        <w:tc>
          <w:tcPr>
            <w:tcW w:w="3585" w:type="dxa"/>
            <w:tcBorders>
              <w:top w:val="nil"/>
              <w:left w:val="nil"/>
              <w:bottom w:val="nil"/>
              <w:right w:val="nil"/>
            </w:tcBorders>
            <w:shd w:val="clear" w:color="auto" w:fill="auto"/>
            <w:noWrap/>
            <w:vAlign w:val="center"/>
            <w:hideMark/>
          </w:tcPr>
          <w:p w14:paraId="11227502" w14:textId="5694F602" w:rsidR="007B5B2F" w:rsidRPr="00B1334A" w:rsidRDefault="007B5B2F" w:rsidP="004E655E">
            <w:pPr>
              <w:rPr>
                <w:rFonts w:ascii="Arial" w:eastAsia="Times New Roman" w:hAnsi="Arial" w:cs="Arial"/>
                <w:color w:val="000000"/>
                <w:sz w:val="22"/>
                <w:szCs w:val="22"/>
              </w:rPr>
            </w:pPr>
            <w:r w:rsidRPr="00B1334A">
              <w:rPr>
                <w:rFonts w:ascii="Arial" w:eastAsia="Times New Roman" w:hAnsi="Arial" w:cs="Arial"/>
                <w:color w:val="000000"/>
                <w:sz w:val="22"/>
                <w:szCs w:val="22"/>
              </w:rPr>
              <w:t>Satellite cell density (cells/mm</w:t>
            </w:r>
            <w:r w:rsidRPr="00B1334A">
              <w:rPr>
                <w:rFonts w:ascii="Arial" w:eastAsia="Times New Roman" w:hAnsi="Arial" w:cs="Arial"/>
                <w:color w:val="000000"/>
                <w:sz w:val="22"/>
                <w:szCs w:val="22"/>
                <w:vertAlign w:val="superscript"/>
              </w:rPr>
              <w:t>2</w:t>
            </w:r>
            <w:r w:rsidRPr="00B1334A">
              <w:rPr>
                <w:rFonts w:ascii="Arial" w:eastAsia="Times New Roman" w:hAnsi="Arial" w:cs="Arial"/>
                <w:color w:val="000000"/>
                <w:sz w:val="22"/>
                <w:szCs w:val="22"/>
              </w:rPr>
              <w:t>)*</w:t>
            </w:r>
            <w:r>
              <w:rPr>
                <w:rFonts w:ascii="Arial" w:eastAsia="Times New Roman" w:hAnsi="Arial" w:cs="Arial"/>
                <w:color w:val="000000"/>
                <w:sz w:val="22"/>
                <w:szCs w:val="22"/>
              </w:rPr>
              <w:t xml:space="preserve"> </w:t>
            </w:r>
            <w:r w:rsidRPr="007B5B2F">
              <w:rPr>
                <w:rFonts w:ascii="Arial" w:eastAsia="Times New Roman" w:hAnsi="Arial" w:cs="Arial"/>
                <w:color w:val="000000"/>
                <w:sz w:val="22"/>
                <w:szCs w:val="22"/>
                <w:vertAlign w:val="superscript"/>
              </w:rPr>
              <w:t>+</w:t>
            </w:r>
          </w:p>
        </w:tc>
        <w:tc>
          <w:tcPr>
            <w:tcW w:w="1923" w:type="dxa"/>
            <w:tcBorders>
              <w:top w:val="nil"/>
              <w:left w:val="nil"/>
              <w:bottom w:val="nil"/>
              <w:right w:val="nil"/>
            </w:tcBorders>
            <w:shd w:val="clear" w:color="auto" w:fill="auto"/>
            <w:noWrap/>
            <w:vAlign w:val="center"/>
            <w:hideMark/>
          </w:tcPr>
          <w:p w14:paraId="71EF90DC" w14:textId="77777777" w:rsidR="007B5B2F" w:rsidRPr="00B1334A" w:rsidRDefault="007B5B2F" w:rsidP="004E655E">
            <w:pPr>
              <w:rPr>
                <w:rFonts w:ascii="Arial" w:eastAsia="Times New Roman" w:hAnsi="Arial" w:cs="Arial"/>
                <w:color w:val="000000"/>
                <w:sz w:val="22"/>
                <w:szCs w:val="22"/>
              </w:rPr>
            </w:pPr>
            <w:r w:rsidRPr="00B1334A">
              <w:rPr>
                <w:rFonts w:ascii="Arial" w:eastAsia="Times New Roman" w:hAnsi="Arial" w:cs="Arial"/>
                <w:color w:val="000000"/>
                <w:sz w:val="22"/>
                <w:szCs w:val="22"/>
              </w:rPr>
              <w:t>3.7 (2.3, 6.4)</w:t>
            </w:r>
          </w:p>
        </w:tc>
      </w:tr>
      <w:tr w:rsidR="007B5B2F" w:rsidRPr="00012F5C" w14:paraId="48390907" w14:textId="77777777" w:rsidTr="007B5B2F">
        <w:trPr>
          <w:trHeight w:val="300"/>
        </w:trPr>
        <w:tc>
          <w:tcPr>
            <w:tcW w:w="3585" w:type="dxa"/>
            <w:tcBorders>
              <w:top w:val="nil"/>
              <w:left w:val="nil"/>
              <w:bottom w:val="nil"/>
              <w:right w:val="nil"/>
            </w:tcBorders>
            <w:shd w:val="clear" w:color="auto" w:fill="auto"/>
            <w:noWrap/>
            <w:vAlign w:val="center"/>
            <w:hideMark/>
          </w:tcPr>
          <w:p w14:paraId="19A74282" w14:textId="3BB89749" w:rsidR="007B5B2F" w:rsidRPr="00B1334A" w:rsidRDefault="007B5B2F" w:rsidP="004E655E">
            <w:pPr>
              <w:rPr>
                <w:rFonts w:ascii="Arial" w:eastAsia="Times New Roman" w:hAnsi="Arial" w:cs="Arial"/>
                <w:color w:val="000000"/>
                <w:sz w:val="22"/>
                <w:szCs w:val="22"/>
              </w:rPr>
            </w:pPr>
            <w:r w:rsidRPr="00B1334A">
              <w:rPr>
                <w:rFonts w:ascii="Arial" w:eastAsia="Times New Roman" w:hAnsi="Arial" w:cs="Arial"/>
                <w:color w:val="000000"/>
                <w:sz w:val="22"/>
                <w:szCs w:val="22"/>
              </w:rPr>
              <w:t>Satellite cells per fibre*</w:t>
            </w:r>
            <w:r>
              <w:rPr>
                <w:rFonts w:ascii="Arial" w:eastAsia="Times New Roman" w:hAnsi="Arial" w:cs="Arial"/>
                <w:color w:val="000000"/>
                <w:sz w:val="22"/>
                <w:szCs w:val="22"/>
              </w:rPr>
              <w:t xml:space="preserve"> </w:t>
            </w:r>
            <w:r w:rsidRPr="007B5B2F">
              <w:rPr>
                <w:rFonts w:ascii="Arial" w:eastAsia="Times New Roman" w:hAnsi="Arial" w:cs="Arial"/>
                <w:color w:val="000000"/>
                <w:sz w:val="22"/>
                <w:szCs w:val="22"/>
                <w:vertAlign w:val="superscript"/>
              </w:rPr>
              <w:t>+</w:t>
            </w:r>
          </w:p>
        </w:tc>
        <w:tc>
          <w:tcPr>
            <w:tcW w:w="1923" w:type="dxa"/>
            <w:tcBorders>
              <w:top w:val="nil"/>
              <w:left w:val="nil"/>
              <w:bottom w:val="nil"/>
              <w:right w:val="nil"/>
            </w:tcBorders>
            <w:shd w:val="clear" w:color="auto" w:fill="auto"/>
            <w:noWrap/>
            <w:vAlign w:val="center"/>
            <w:hideMark/>
          </w:tcPr>
          <w:p w14:paraId="40AF422E" w14:textId="77777777" w:rsidR="007B5B2F" w:rsidRPr="00B1334A" w:rsidRDefault="007B5B2F" w:rsidP="004E655E">
            <w:pPr>
              <w:rPr>
                <w:rFonts w:ascii="Arial" w:eastAsia="Times New Roman" w:hAnsi="Arial" w:cs="Arial"/>
                <w:color w:val="000000"/>
                <w:sz w:val="22"/>
                <w:szCs w:val="22"/>
              </w:rPr>
            </w:pPr>
            <w:r w:rsidRPr="00B1334A">
              <w:rPr>
                <w:rFonts w:ascii="Arial" w:eastAsia="Times New Roman" w:hAnsi="Arial" w:cs="Arial"/>
                <w:color w:val="000000"/>
                <w:sz w:val="22"/>
                <w:szCs w:val="22"/>
              </w:rPr>
              <w:t>0.04 (0.02, 0.07)</w:t>
            </w:r>
          </w:p>
        </w:tc>
      </w:tr>
      <w:tr w:rsidR="007B5B2F" w:rsidRPr="00012F5C" w14:paraId="5B137656" w14:textId="77777777" w:rsidTr="0020765E">
        <w:trPr>
          <w:trHeight w:val="300"/>
        </w:trPr>
        <w:tc>
          <w:tcPr>
            <w:tcW w:w="3585" w:type="dxa"/>
            <w:tcBorders>
              <w:top w:val="nil"/>
              <w:left w:val="nil"/>
              <w:bottom w:val="nil"/>
              <w:right w:val="nil"/>
            </w:tcBorders>
            <w:shd w:val="clear" w:color="auto" w:fill="auto"/>
            <w:noWrap/>
            <w:vAlign w:val="center"/>
            <w:hideMark/>
          </w:tcPr>
          <w:p w14:paraId="4F1C2C0E" w14:textId="7B0351B2" w:rsidR="007B5B2F" w:rsidRPr="00B1334A" w:rsidRDefault="007B5B2F" w:rsidP="004E655E">
            <w:pPr>
              <w:rPr>
                <w:rFonts w:ascii="Arial" w:eastAsia="Times New Roman" w:hAnsi="Arial" w:cs="Arial"/>
                <w:color w:val="000000"/>
                <w:sz w:val="22"/>
                <w:szCs w:val="22"/>
              </w:rPr>
            </w:pPr>
            <w:r w:rsidRPr="00B1334A">
              <w:rPr>
                <w:rFonts w:ascii="Arial" w:eastAsia="Times New Roman" w:hAnsi="Arial" w:cs="Arial"/>
                <w:color w:val="000000"/>
                <w:sz w:val="22"/>
                <w:szCs w:val="22"/>
              </w:rPr>
              <w:t>Capillary density (capillaries/mm</w:t>
            </w:r>
            <w:r w:rsidRPr="00B1334A">
              <w:rPr>
                <w:rFonts w:ascii="Arial" w:eastAsia="Times New Roman" w:hAnsi="Arial" w:cs="Arial"/>
                <w:color w:val="000000"/>
                <w:sz w:val="22"/>
                <w:szCs w:val="22"/>
                <w:vertAlign w:val="superscript"/>
              </w:rPr>
              <w:t>2</w:t>
            </w:r>
            <w:r w:rsidRPr="00B1334A">
              <w:rPr>
                <w:rFonts w:ascii="Arial" w:eastAsia="Times New Roman" w:hAnsi="Arial" w:cs="Arial"/>
                <w:color w:val="000000"/>
                <w:sz w:val="22"/>
                <w:szCs w:val="22"/>
              </w:rPr>
              <w:t>)</w:t>
            </w:r>
          </w:p>
        </w:tc>
        <w:tc>
          <w:tcPr>
            <w:tcW w:w="1923" w:type="dxa"/>
            <w:tcBorders>
              <w:top w:val="nil"/>
              <w:left w:val="nil"/>
              <w:bottom w:val="nil"/>
              <w:right w:val="nil"/>
            </w:tcBorders>
            <w:shd w:val="clear" w:color="auto" w:fill="auto"/>
            <w:noWrap/>
            <w:vAlign w:val="center"/>
            <w:hideMark/>
          </w:tcPr>
          <w:p w14:paraId="06D2FF1D" w14:textId="77777777" w:rsidR="007B5B2F" w:rsidRPr="00B1334A" w:rsidRDefault="007B5B2F" w:rsidP="004E655E">
            <w:pPr>
              <w:rPr>
                <w:rFonts w:ascii="Arial" w:eastAsia="Times New Roman" w:hAnsi="Arial" w:cs="Arial"/>
                <w:color w:val="000000"/>
                <w:sz w:val="22"/>
                <w:szCs w:val="22"/>
              </w:rPr>
            </w:pPr>
            <w:r w:rsidRPr="00B1334A">
              <w:rPr>
                <w:rFonts w:ascii="Arial" w:eastAsia="Times New Roman" w:hAnsi="Arial" w:cs="Arial"/>
                <w:color w:val="000000"/>
                <w:sz w:val="22"/>
                <w:szCs w:val="22"/>
              </w:rPr>
              <w:t>146.5 (43.2)</w:t>
            </w:r>
          </w:p>
        </w:tc>
      </w:tr>
      <w:tr w:rsidR="007B5B2F" w:rsidRPr="00012F5C" w14:paraId="0F300EC2" w14:textId="77777777" w:rsidTr="0020765E">
        <w:trPr>
          <w:trHeight w:val="300"/>
        </w:trPr>
        <w:tc>
          <w:tcPr>
            <w:tcW w:w="3585" w:type="dxa"/>
            <w:tcBorders>
              <w:top w:val="nil"/>
              <w:left w:val="nil"/>
              <w:bottom w:val="single" w:sz="4" w:space="0" w:color="auto"/>
              <w:right w:val="nil"/>
            </w:tcBorders>
            <w:shd w:val="clear" w:color="auto" w:fill="auto"/>
            <w:noWrap/>
            <w:vAlign w:val="center"/>
            <w:hideMark/>
          </w:tcPr>
          <w:p w14:paraId="14AFBA08" w14:textId="77777777" w:rsidR="007B5B2F" w:rsidRPr="00B1334A" w:rsidRDefault="007B5B2F" w:rsidP="004E655E">
            <w:pPr>
              <w:rPr>
                <w:rFonts w:ascii="Arial" w:eastAsia="Times New Roman" w:hAnsi="Arial" w:cs="Arial"/>
                <w:color w:val="000000"/>
                <w:sz w:val="22"/>
                <w:szCs w:val="22"/>
              </w:rPr>
            </w:pPr>
            <w:r w:rsidRPr="00B1334A">
              <w:rPr>
                <w:rFonts w:ascii="Arial" w:eastAsia="Times New Roman" w:hAnsi="Arial" w:cs="Arial"/>
                <w:color w:val="000000"/>
                <w:sz w:val="22"/>
                <w:szCs w:val="22"/>
              </w:rPr>
              <w:t>Capillaries per fibre</w:t>
            </w:r>
          </w:p>
        </w:tc>
        <w:tc>
          <w:tcPr>
            <w:tcW w:w="1923" w:type="dxa"/>
            <w:tcBorders>
              <w:top w:val="nil"/>
              <w:left w:val="nil"/>
              <w:bottom w:val="single" w:sz="4" w:space="0" w:color="auto"/>
              <w:right w:val="nil"/>
            </w:tcBorders>
            <w:shd w:val="clear" w:color="auto" w:fill="auto"/>
            <w:noWrap/>
            <w:vAlign w:val="center"/>
            <w:hideMark/>
          </w:tcPr>
          <w:p w14:paraId="348070E4" w14:textId="77777777" w:rsidR="007B5B2F" w:rsidRPr="00B1334A" w:rsidRDefault="007B5B2F" w:rsidP="004E655E">
            <w:pPr>
              <w:rPr>
                <w:rFonts w:ascii="Arial" w:eastAsia="Times New Roman" w:hAnsi="Arial" w:cs="Arial"/>
                <w:color w:val="000000"/>
                <w:sz w:val="22"/>
                <w:szCs w:val="22"/>
              </w:rPr>
            </w:pPr>
            <w:r w:rsidRPr="00B1334A">
              <w:rPr>
                <w:rFonts w:ascii="Arial" w:eastAsia="Times New Roman" w:hAnsi="Arial" w:cs="Arial"/>
                <w:color w:val="000000"/>
                <w:sz w:val="22"/>
                <w:szCs w:val="22"/>
              </w:rPr>
              <w:t>1.3 (0.3)</w:t>
            </w:r>
          </w:p>
        </w:tc>
      </w:tr>
      <w:tr w:rsidR="004A7ABE" w:rsidRPr="00012F5C" w14:paraId="3CFD5A5F" w14:textId="77777777" w:rsidTr="0020765E">
        <w:trPr>
          <w:trHeight w:val="300"/>
        </w:trPr>
        <w:tc>
          <w:tcPr>
            <w:tcW w:w="5508" w:type="dxa"/>
            <w:gridSpan w:val="2"/>
            <w:tcBorders>
              <w:top w:val="single" w:sz="4" w:space="0" w:color="auto"/>
              <w:left w:val="nil"/>
              <w:bottom w:val="nil"/>
              <w:right w:val="nil"/>
            </w:tcBorders>
            <w:shd w:val="clear" w:color="auto" w:fill="auto"/>
            <w:noWrap/>
            <w:vAlign w:val="center"/>
          </w:tcPr>
          <w:p w14:paraId="479EF886" w14:textId="77777777" w:rsidR="004A7ABE" w:rsidRPr="004A7ABE" w:rsidRDefault="004A7ABE" w:rsidP="004A7ABE">
            <w:pPr>
              <w:rPr>
                <w:rFonts w:ascii="Arial" w:eastAsia="Times New Roman" w:hAnsi="Arial" w:cs="Arial"/>
                <w:color w:val="000000"/>
                <w:sz w:val="22"/>
                <w:szCs w:val="22"/>
              </w:rPr>
            </w:pPr>
            <w:r w:rsidRPr="004A7ABE">
              <w:rPr>
                <w:rFonts w:ascii="Arial" w:eastAsia="Times New Roman" w:hAnsi="Arial" w:cs="Arial"/>
                <w:color w:val="000000"/>
                <w:sz w:val="22"/>
                <w:szCs w:val="22"/>
              </w:rPr>
              <w:lastRenderedPageBreak/>
              <w:t xml:space="preserve">*Median (Lower quartile, upper quartile) </w:t>
            </w:r>
          </w:p>
          <w:p w14:paraId="0411E3CF" w14:textId="610529E0" w:rsidR="004A7ABE" w:rsidRPr="00B1334A" w:rsidRDefault="0020765E" w:rsidP="004E655E">
            <w:pPr>
              <w:rPr>
                <w:rFonts w:ascii="Arial" w:eastAsia="Times New Roman" w:hAnsi="Arial" w:cs="Arial"/>
                <w:color w:val="000000"/>
                <w:sz w:val="22"/>
                <w:szCs w:val="22"/>
              </w:rPr>
            </w:pPr>
            <w:r w:rsidRPr="0020765E">
              <w:rPr>
                <w:rFonts w:ascii="Arial" w:eastAsia="Times New Roman" w:hAnsi="Arial" w:cs="Arial"/>
                <w:color w:val="000000"/>
                <w:sz w:val="22"/>
                <w:szCs w:val="22"/>
              </w:rPr>
              <w:t xml:space="preserve">+30 missing values as 30 slides were unsuitable due to suboptimal SC staining  </w:t>
            </w:r>
          </w:p>
        </w:tc>
      </w:tr>
    </w:tbl>
    <w:p w14:paraId="0F43C7E1" w14:textId="77777777" w:rsidR="00C2522A" w:rsidRDefault="00C2522A" w:rsidP="009548F2">
      <w:pPr>
        <w:spacing w:line="480" w:lineRule="auto"/>
        <w:rPr>
          <w:rFonts w:ascii="Arial" w:hAnsi="Arial" w:cs="Arial"/>
          <w:sz w:val="22"/>
          <w:szCs w:val="22"/>
        </w:rPr>
      </w:pPr>
    </w:p>
    <w:p w14:paraId="7FACB92E" w14:textId="77777777" w:rsidR="00B273A0" w:rsidRDefault="00B273A0" w:rsidP="009548F2">
      <w:pPr>
        <w:spacing w:line="480" w:lineRule="auto"/>
        <w:rPr>
          <w:rFonts w:ascii="Arial" w:hAnsi="Arial" w:cs="Arial"/>
          <w:sz w:val="22"/>
          <w:szCs w:val="22"/>
        </w:rPr>
      </w:pPr>
    </w:p>
    <w:p w14:paraId="7D0459A8" w14:textId="77777777" w:rsidR="007B5B2F" w:rsidRDefault="007B5B2F" w:rsidP="009548F2">
      <w:pPr>
        <w:spacing w:line="480" w:lineRule="auto"/>
        <w:rPr>
          <w:rFonts w:ascii="Arial" w:hAnsi="Arial" w:cs="Arial"/>
          <w:sz w:val="22"/>
          <w:szCs w:val="22"/>
        </w:rPr>
      </w:pPr>
    </w:p>
    <w:p w14:paraId="2B2534CE" w14:textId="77777777" w:rsidR="007B5B2F" w:rsidRDefault="007B5B2F" w:rsidP="009548F2">
      <w:pPr>
        <w:spacing w:line="480" w:lineRule="auto"/>
        <w:rPr>
          <w:rFonts w:ascii="Arial" w:hAnsi="Arial" w:cs="Arial"/>
          <w:sz w:val="22"/>
          <w:szCs w:val="22"/>
        </w:rPr>
      </w:pPr>
    </w:p>
    <w:p w14:paraId="4D6788BE" w14:textId="77777777" w:rsidR="007B5B2F" w:rsidRDefault="007B5B2F" w:rsidP="009548F2">
      <w:pPr>
        <w:spacing w:line="480" w:lineRule="auto"/>
        <w:rPr>
          <w:rFonts w:ascii="Arial" w:hAnsi="Arial" w:cs="Arial"/>
          <w:sz w:val="22"/>
          <w:szCs w:val="22"/>
        </w:rPr>
      </w:pPr>
    </w:p>
    <w:p w14:paraId="086A3283" w14:textId="77777777" w:rsidR="00C2522A" w:rsidRDefault="00C2522A" w:rsidP="009548F2">
      <w:pPr>
        <w:spacing w:line="480" w:lineRule="auto"/>
        <w:rPr>
          <w:rFonts w:ascii="Arial" w:hAnsi="Arial" w:cs="Arial"/>
          <w:sz w:val="22"/>
          <w:szCs w:val="22"/>
        </w:rPr>
      </w:pPr>
    </w:p>
    <w:p w14:paraId="3F74595A" w14:textId="51834098" w:rsidR="00C2522A" w:rsidRDefault="00C2522A" w:rsidP="009548F2">
      <w:pPr>
        <w:spacing w:line="480" w:lineRule="auto"/>
        <w:rPr>
          <w:rFonts w:ascii="Arial" w:hAnsi="Arial" w:cs="Arial"/>
          <w:sz w:val="22"/>
          <w:szCs w:val="22"/>
        </w:rPr>
      </w:pPr>
    </w:p>
    <w:tbl>
      <w:tblPr>
        <w:tblpPr w:leftFromText="180" w:rightFromText="180" w:vertAnchor="text" w:horzAnchor="margin" w:tblpY="-194"/>
        <w:tblW w:w="9330" w:type="dxa"/>
        <w:tblLook w:val="04A0" w:firstRow="1" w:lastRow="0" w:firstColumn="1" w:lastColumn="0" w:noHBand="0" w:noVBand="1"/>
      </w:tblPr>
      <w:tblGrid>
        <w:gridCol w:w="2168"/>
        <w:gridCol w:w="772"/>
        <w:gridCol w:w="772"/>
        <w:gridCol w:w="667"/>
        <w:gridCol w:w="367"/>
        <w:gridCol w:w="667"/>
        <w:gridCol w:w="667"/>
        <w:gridCol w:w="667"/>
        <w:gridCol w:w="267"/>
        <w:gridCol w:w="772"/>
        <w:gridCol w:w="772"/>
        <w:gridCol w:w="772"/>
      </w:tblGrid>
      <w:tr w:rsidR="007B5B2F" w:rsidRPr="00012F5C" w14:paraId="6F6DBA8E" w14:textId="77777777" w:rsidTr="007B5B2F">
        <w:trPr>
          <w:trHeight w:val="300"/>
        </w:trPr>
        <w:tc>
          <w:tcPr>
            <w:tcW w:w="9330" w:type="dxa"/>
            <w:gridSpan w:val="12"/>
            <w:vMerge w:val="restart"/>
            <w:tcBorders>
              <w:top w:val="nil"/>
              <w:left w:val="nil"/>
              <w:bottom w:val="nil"/>
              <w:right w:val="nil"/>
            </w:tcBorders>
            <w:shd w:val="clear" w:color="auto" w:fill="auto"/>
            <w:vAlign w:val="bottom"/>
            <w:hideMark/>
          </w:tcPr>
          <w:p w14:paraId="5A14EA4F" w14:textId="77777777" w:rsidR="007B5B2F" w:rsidRPr="006877EE" w:rsidRDefault="007B5B2F" w:rsidP="007B5B2F">
            <w:pPr>
              <w:rPr>
                <w:rFonts w:ascii="Arial" w:eastAsia="Times New Roman" w:hAnsi="Arial" w:cs="Arial"/>
                <w:b/>
                <w:bCs/>
                <w:color w:val="000000"/>
              </w:rPr>
            </w:pPr>
            <w:r w:rsidRPr="006877EE">
              <w:rPr>
                <w:rFonts w:ascii="Arial" w:eastAsia="Times New Roman" w:hAnsi="Arial" w:cs="Arial"/>
                <w:b/>
                <w:bCs/>
                <w:color w:val="000000"/>
              </w:rPr>
              <w:lastRenderedPageBreak/>
              <w:t>Table 2: Pearson correlations between muscle morphology, lean mass and bone parameters</w:t>
            </w:r>
          </w:p>
        </w:tc>
      </w:tr>
      <w:tr w:rsidR="007B5B2F" w:rsidRPr="00012F5C" w14:paraId="4E29DF9A" w14:textId="77777777" w:rsidTr="006877EE">
        <w:trPr>
          <w:trHeight w:val="458"/>
        </w:trPr>
        <w:tc>
          <w:tcPr>
            <w:tcW w:w="9330" w:type="dxa"/>
            <w:gridSpan w:val="12"/>
            <w:vMerge/>
            <w:tcBorders>
              <w:top w:val="nil"/>
              <w:left w:val="nil"/>
              <w:right w:val="nil"/>
            </w:tcBorders>
            <w:vAlign w:val="center"/>
            <w:hideMark/>
          </w:tcPr>
          <w:p w14:paraId="5F9ABBF7" w14:textId="77777777" w:rsidR="007B5B2F" w:rsidRPr="00012F5C" w:rsidRDefault="007B5B2F" w:rsidP="007B5B2F">
            <w:pPr>
              <w:rPr>
                <w:rFonts w:ascii="Arial" w:eastAsia="Times New Roman" w:hAnsi="Arial" w:cs="Arial"/>
                <w:b/>
                <w:bCs/>
                <w:color w:val="000000"/>
                <w:sz w:val="22"/>
                <w:szCs w:val="22"/>
              </w:rPr>
            </w:pPr>
          </w:p>
        </w:tc>
      </w:tr>
      <w:tr w:rsidR="006877EE" w:rsidRPr="00012F5C" w14:paraId="4C7D0EDA" w14:textId="77777777" w:rsidTr="006877EE">
        <w:trPr>
          <w:trHeight w:val="240"/>
        </w:trPr>
        <w:tc>
          <w:tcPr>
            <w:tcW w:w="2168" w:type="dxa"/>
            <w:tcBorders>
              <w:left w:val="nil"/>
              <w:bottom w:val="single" w:sz="4" w:space="0" w:color="auto"/>
              <w:right w:val="nil"/>
            </w:tcBorders>
            <w:shd w:val="clear" w:color="auto" w:fill="auto"/>
            <w:noWrap/>
            <w:vAlign w:val="center"/>
          </w:tcPr>
          <w:p w14:paraId="364D4397" w14:textId="77777777" w:rsidR="006877EE" w:rsidRPr="00012F5C" w:rsidRDefault="006877EE" w:rsidP="007B5B2F">
            <w:pPr>
              <w:rPr>
                <w:rFonts w:ascii="Arial" w:eastAsia="Times New Roman" w:hAnsi="Arial" w:cs="Arial"/>
                <w:b/>
                <w:bCs/>
                <w:color w:val="000000"/>
                <w:sz w:val="18"/>
                <w:szCs w:val="18"/>
              </w:rPr>
            </w:pPr>
          </w:p>
        </w:tc>
        <w:tc>
          <w:tcPr>
            <w:tcW w:w="2211" w:type="dxa"/>
            <w:gridSpan w:val="3"/>
            <w:tcBorders>
              <w:left w:val="nil"/>
              <w:bottom w:val="single" w:sz="4" w:space="0" w:color="auto"/>
              <w:right w:val="nil"/>
            </w:tcBorders>
            <w:shd w:val="clear" w:color="auto" w:fill="auto"/>
            <w:noWrap/>
            <w:vAlign w:val="bottom"/>
          </w:tcPr>
          <w:p w14:paraId="4D26D00C" w14:textId="77777777" w:rsidR="006877EE" w:rsidRPr="00012F5C" w:rsidRDefault="006877EE" w:rsidP="007B5B2F">
            <w:pPr>
              <w:jc w:val="center"/>
              <w:rPr>
                <w:rFonts w:ascii="Arial" w:eastAsia="Times New Roman" w:hAnsi="Arial" w:cs="Arial"/>
                <w:b/>
                <w:bCs/>
                <w:color w:val="000000"/>
                <w:sz w:val="18"/>
                <w:szCs w:val="18"/>
              </w:rPr>
            </w:pPr>
          </w:p>
        </w:tc>
        <w:tc>
          <w:tcPr>
            <w:tcW w:w="367" w:type="dxa"/>
            <w:tcBorders>
              <w:left w:val="nil"/>
              <w:bottom w:val="single" w:sz="4" w:space="0" w:color="auto"/>
              <w:right w:val="nil"/>
            </w:tcBorders>
            <w:shd w:val="clear" w:color="auto" w:fill="auto"/>
            <w:noWrap/>
            <w:vAlign w:val="bottom"/>
          </w:tcPr>
          <w:p w14:paraId="65082E2E" w14:textId="77777777" w:rsidR="006877EE" w:rsidRPr="00012F5C" w:rsidRDefault="006877EE" w:rsidP="007B5B2F">
            <w:pPr>
              <w:rPr>
                <w:rFonts w:ascii="Arial" w:eastAsia="Times New Roman" w:hAnsi="Arial" w:cs="Arial"/>
                <w:b/>
                <w:bCs/>
                <w:color w:val="000000"/>
                <w:sz w:val="18"/>
                <w:szCs w:val="18"/>
              </w:rPr>
            </w:pPr>
          </w:p>
        </w:tc>
        <w:tc>
          <w:tcPr>
            <w:tcW w:w="2001" w:type="dxa"/>
            <w:gridSpan w:val="3"/>
            <w:tcBorders>
              <w:left w:val="nil"/>
              <w:bottom w:val="single" w:sz="4" w:space="0" w:color="auto"/>
              <w:right w:val="nil"/>
            </w:tcBorders>
            <w:shd w:val="clear" w:color="auto" w:fill="auto"/>
            <w:noWrap/>
            <w:vAlign w:val="bottom"/>
          </w:tcPr>
          <w:p w14:paraId="05E0820A" w14:textId="77777777" w:rsidR="006877EE" w:rsidRPr="00012F5C" w:rsidRDefault="006877EE" w:rsidP="007B5B2F">
            <w:pPr>
              <w:jc w:val="center"/>
              <w:rPr>
                <w:rFonts w:ascii="Arial" w:eastAsia="Times New Roman" w:hAnsi="Arial" w:cs="Arial"/>
                <w:b/>
                <w:bCs/>
                <w:color w:val="000000"/>
                <w:sz w:val="18"/>
                <w:szCs w:val="18"/>
              </w:rPr>
            </w:pPr>
          </w:p>
        </w:tc>
        <w:tc>
          <w:tcPr>
            <w:tcW w:w="267" w:type="dxa"/>
            <w:tcBorders>
              <w:left w:val="nil"/>
              <w:bottom w:val="single" w:sz="4" w:space="0" w:color="auto"/>
              <w:right w:val="nil"/>
            </w:tcBorders>
            <w:shd w:val="clear" w:color="auto" w:fill="auto"/>
            <w:noWrap/>
            <w:vAlign w:val="bottom"/>
          </w:tcPr>
          <w:p w14:paraId="10E97F9E" w14:textId="77777777" w:rsidR="006877EE" w:rsidRPr="00012F5C" w:rsidRDefault="006877EE" w:rsidP="007B5B2F">
            <w:pPr>
              <w:rPr>
                <w:rFonts w:ascii="Arial" w:eastAsia="Times New Roman" w:hAnsi="Arial" w:cs="Arial"/>
                <w:b/>
                <w:bCs/>
                <w:color w:val="000000"/>
                <w:sz w:val="18"/>
                <w:szCs w:val="18"/>
              </w:rPr>
            </w:pPr>
          </w:p>
        </w:tc>
        <w:tc>
          <w:tcPr>
            <w:tcW w:w="2316" w:type="dxa"/>
            <w:gridSpan w:val="3"/>
            <w:tcBorders>
              <w:left w:val="nil"/>
              <w:bottom w:val="single" w:sz="4" w:space="0" w:color="auto"/>
              <w:right w:val="nil"/>
            </w:tcBorders>
            <w:shd w:val="clear" w:color="auto" w:fill="auto"/>
            <w:noWrap/>
            <w:vAlign w:val="bottom"/>
          </w:tcPr>
          <w:p w14:paraId="68D19CE6" w14:textId="77777777" w:rsidR="006877EE" w:rsidRPr="00012F5C" w:rsidRDefault="006877EE" w:rsidP="007B5B2F">
            <w:pPr>
              <w:jc w:val="center"/>
              <w:rPr>
                <w:rFonts w:ascii="Arial" w:eastAsia="Times New Roman" w:hAnsi="Arial" w:cs="Arial"/>
                <w:b/>
                <w:bCs/>
                <w:color w:val="000000"/>
                <w:sz w:val="18"/>
                <w:szCs w:val="18"/>
              </w:rPr>
            </w:pPr>
          </w:p>
        </w:tc>
      </w:tr>
      <w:tr w:rsidR="007B5B2F" w:rsidRPr="00012F5C" w14:paraId="54A53641" w14:textId="77777777" w:rsidTr="006877EE">
        <w:trPr>
          <w:trHeight w:val="240"/>
        </w:trPr>
        <w:tc>
          <w:tcPr>
            <w:tcW w:w="2168" w:type="dxa"/>
            <w:vMerge w:val="restart"/>
            <w:tcBorders>
              <w:top w:val="single" w:sz="4" w:space="0" w:color="auto"/>
              <w:left w:val="nil"/>
              <w:bottom w:val="single" w:sz="4" w:space="0" w:color="auto"/>
              <w:right w:val="nil"/>
            </w:tcBorders>
            <w:shd w:val="clear" w:color="auto" w:fill="auto"/>
            <w:noWrap/>
            <w:vAlign w:val="center"/>
            <w:hideMark/>
          </w:tcPr>
          <w:p w14:paraId="3773EDDD" w14:textId="77777777" w:rsidR="007B5B2F" w:rsidRPr="00012F5C" w:rsidRDefault="007B5B2F" w:rsidP="007B5B2F">
            <w:pP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Muscle parameter</w:t>
            </w:r>
          </w:p>
        </w:tc>
        <w:tc>
          <w:tcPr>
            <w:tcW w:w="2211" w:type="dxa"/>
            <w:gridSpan w:val="3"/>
            <w:tcBorders>
              <w:top w:val="single" w:sz="4" w:space="0" w:color="auto"/>
              <w:left w:val="nil"/>
              <w:bottom w:val="single" w:sz="4" w:space="0" w:color="auto"/>
              <w:right w:val="nil"/>
            </w:tcBorders>
            <w:shd w:val="clear" w:color="auto" w:fill="auto"/>
            <w:noWrap/>
            <w:vAlign w:val="bottom"/>
            <w:hideMark/>
          </w:tcPr>
          <w:p w14:paraId="757905BB" w14:textId="77777777" w:rsidR="007B5B2F" w:rsidRPr="00012F5C" w:rsidRDefault="007B5B2F" w:rsidP="007B5B2F">
            <w:pPr>
              <w:jc w:val="cente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Whole body</w:t>
            </w:r>
          </w:p>
        </w:tc>
        <w:tc>
          <w:tcPr>
            <w:tcW w:w="367" w:type="dxa"/>
            <w:tcBorders>
              <w:top w:val="single" w:sz="4" w:space="0" w:color="auto"/>
              <w:left w:val="nil"/>
              <w:bottom w:val="single" w:sz="4" w:space="0" w:color="auto"/>
              <w:right w:val="nil"/>
            </w:tcBorders>
            <w:shd w:val="clear" w:color="auto" w:fill="auto"/>
            <w:noWrap/>
            <w:vAlign w:val="bottom"/>
            <w:hideMark/>
          </w:tcPr>
          <w:p w14:paraId="3EDDDDF4" w14:textId="77777777" w:rsidR="007B5B2F" w:rsidRPr="00012F5C" w:rsidRDefault="007B5B2F" w:rsidP="007B5B2F">
            <w:pP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 </w:t>
            </w:r>
          </w:p>
        </w:tc>
        <w:tc>
          <w:tcPr>
            <w:tcW w:w="2001" w:type="dxa"/>
            <w:gridSpan w:val="3"/>
            <w:tcBorders>
              <w:top w:val="single" w:sz="4" w:space="0" w:color="auto"/>
              <w:left w:val="nil"/>
              <w:bottom w:val="single" w:sz="4" w:space="0" w:color="auto"/>
              <w:right w:val="nil"/>
            </w:tcBorders>
            <w:shd w:val="clear" w:color="auto" w:fill="auto"/>
            <w:noWrap/>
            <w:vAlign w:val="bottom"/>
            <w:hideMark/>
          </w:tcPr>
          <w:p w14:paraId="6098BFC4" w14:textId="77777777" w:rsidR="007B5B2F" w:rsidRPr="00012F5C" w:rsidRDefault="007B5B2F" w:rsidP="007B5B2F">
            <w:pPr>
              <w:jc w:val="cente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Total lumb</w:t>
            </w:r>
            <w:r>
              <w:rPr>
                <w:rFonts w:ascii="Arial" w:eastAsia="Times New Roman" w:hAnsi="Arial" w:cs="Arial"/>
                <w:b/>
                <w:bCs/>
                <w:color w:val="000000"/>
                <w:sz w:val="18"/>
                <w:szCs w:val="18"/>
              </w:rPr>
              <w:t>ar</w:t>
            </w:r>
            <w:r w:rsidRPr="00012F5C">
              <w:rPr>
                <w:rFonts w:ascii="Arial" w:eastAsia="Times New Roman" w:hAnsi="Arial" w:cs="Arial"/>
                <w:b/>
                <w:bCs/>
                <w:color w:val="000000"/>
                <w:sz w:val="18"/>
                <w:szCs w:val="18"/>
              </w:rPr>
              <w:t xml:space="preserve"> spine</w:t>
            </w:r>
          </w:p>
        </w:tc>
        <w:tc>
          <w:tcPr>
            <w:tcW w:w="267" w:type="dxa"/>
            <w:tcBorders>
              <w:top w:val="single" w:sz="4" w:space="0" w:color="auto"/>
              <w:left w:val="nil"/>
              <w:bottom w:val="single" w:sz="4" w:space="0" w:color="auto"/>
              <w:right w:val="nil"/>
            </w:tcBorders>
            <w:shd w:val="clear" w:color="auto" w:fill="auto"/>
            <w:noWrap/>
            <w:vAlign w:val="bottom"/>
            <w:hideMark/>
          </w:tcPr>
          <w:p w14:paraId="5F01B225" w14:textId="77777777" w:rsidR="007B5B2F" w:rsidRPr="00012F5C" w:rsidRDefault="007B5B2F" w:rsidP="007B5B2F">
            <w:pP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 </w:t>
            </w:r>
          </w:p>
        </w:tc>
        <w:tc>
          <w:tcPr>
            <w:tcW w:w="2316" w:type="dxa"/>
            <w:gridSpan w:val="3"/>
            <w:tcBorders>
              <w:top w:val="single" w:sz="4" w:space="0" w:color="auto"/>
              <w:left w:val="nil"/>
              <w:bottom w:val="single" w:sz="4" w:space="0" w:color="auto"/>
              <w:right w:val="nil"/>
            </w:tcBorders>
            <w:shd w:val="clear" w:color="auto" w:fill="auto"/>
            <w:noWrap/>
            <w:vAlign w:val="bottom"/>
            <w:hideMark/>
          </w:tcPr>
          <w:p w14:paraId="5F1C1D84" w14:textId="77777777" w:rsidR="007B5B2F" w:rsidRPr="00012F5C" w:rsidRDefault="007B5B2F" w:rsidP="007B5B2F">
            <w:pPr>
              <w:jc w:val="cente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 xml:space="preserve">Total femoral neck </w:t>
            </w:r>
          </w:p>
        </w:tc>
      </w:tr>
      <w:tr w:rsidR="007B5B2F" w:rsidRPr="00012F5C" w14:paraId="75D07A8E" w14:textId="77777777" w:rsidTr="006877EE">
        <w:trPr>
          <w:trHeight w:val="240"/>
        </w:trPr>
        <w:tc>
          <w:tcPr>
            <w:tcW w:w="2168" w:type="dxa"/>
            <w:vMerge/>
            <w:tcBorders>
              <w:top w:val="single" w:sz="4" w:space="0" w:color="auto"/>
              <w:left w:val="nil"/>
              <w:bottom w:val="single" w:sz="4" w:space="0" w:color="000000"/>
              <w:right w:val="nil"/>
            </w:tcBorders>
            <w:vAlign w:val="center"/>
            <w:hideMark/>
          </w:tcPr>
          <w:p w14:paraId="611F4BA1" w14:textId="77777777" w:rsidR="007B5B2F" w:rsidRPr="00012F5C" w:rsidRDefault="007B5B2F" w:rsidP="007B5B2F">
            <w:pPr>
              <w:rPr>
                <w:rFonts w:ascii="Arial" w:eastAsia="Times New Roman" w:hAnsi="Arial" w:cs="Arial"/>
                <w:b/>
                <w:bCs/>
                <w:color w:val="000000"/>
                <w:sz w:val="18"/>
                <w:szCs w:val="18"/>
              </w:rPr>
            </w:pPr>
          </w:p>
        </w:tc>
        <w:tc>
          <w:tcPr>
            <w:tcW w:w="772" w:type="dxa"/>
            <w:tcBorders>
              <w:top w:val="single" w:sz="4" w:space="0" w:color="auto"/>
              <w:left w:val="nil"/>
              <w:bottom w:val="single" w:sz="4" w:space="0" w:color="auto"/>
              <w:right w:val="nil"/>
            </w:tcBorders>
            <w:shd w:val="clear" w:color="auto" w:fill="auto"/>
            <w:noWrap/>
            <w:vAlign w:val="bottom"/>
            <w:hideMark/>
          </w:tcPr>
          <w:p w14:paraId="08A54E89" w14:textId="77777777" w:rsidR="007B5B2F" w:rsidRPr="00012F5C" w:rsidRDefault="007B5B2F" w:rsidP="007B5B2F">
            <w:pP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Area</w:t>
            </w:r>
          </w:p>
        </w:tc>
        <w:tc>
          <w:tcPr>
            <w:tcW w:w="772" w:type="dxa"/>
            <w:tcBorders>
              <w:top w:val="single" w:sz="4" w:space="0" w:color="auto"/>
              <w:left w:val="nil"/>
              <w:bottom w:val="single" w:sz="4" w:space="0" w:color="auto"/>
              <w:right w:val="nil"/>
            </w:tcBorders>
            <w:shd w:val="clear" w:color="auto" w:fill="auto"/>
            <w:noWrap/>
            <w:vAlign w:val="bottom"/>
            <w:hideMark/>
          </w:tcPr>
          <w:p w14:paraId="48C29897" w14:textId="77777777" w:rsidR="007B5B2F" w:rsidRPr="00012F5C" w:rsidRDefault="007B5B2F" w:rsidP="007B5B2F">
            <w:pPr>
              <w:jc w:val="cente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BMC</w:t>
            </w:r>
          </w:p>
        </w:tc>
        <w:tc>
          <w:tcPr>
            <w:tcW w:w="667" w:type="dxa"/>
            <w:tcBorders>
              <w:top w:val="single" w:sz="4" w:space="0" w:color="auto"/>
              <w:left w:val="nil"/>
              <w:bottom w:val="single" w:sz="4" w:space="0" w:color="auto"/>
              <w:right w:val="nil"/>
            </w:tcBorders>
            <w:shd w:val="clear" w:color="auto" w:fill="auto"/>
            <w:noWrap/>
            <w:vAlign w:val="bottom"/>
            <w:hideMark/>
          </w:tcPr>
          <w:p w14:paraId="6C64A2E2" w14:textId="77777777" w:rsidR="007B5B2F" w:rsidRPr="00012F5C" w:rsidRDefault="007B5B2F" w:rsidP="007B5B2F">
            <w:pPr>
              <w:jc w:val="cente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BMD</w:t>
            </w:r>
          </w:p>
        </w:tc>
        <w:tc>
          <w:tcPr>
            <w:tcW w:w="367" w:type="dxa"/>
            <w:tcBorders>
              <w:top w:val="single" w:sz="4" w:space="0" w:color="auto"/>
              <w:left w:val="nil"/>
              <w:bottom w:val="single" w:sz="4" w:space="0" w:color="auto"/>
              <w:right w:val="nil"/>
            </w:tcBorders>
            <w:shd w:val="clear" w:color="auto" w:fill="auto"/>
            <w:noWrap/>
            <w:vAlign w:val="bottom"/>
            <w:hideMark/>
          </w:tcPr>
          <w:p w14:paraId="6BC9A39F" w14:textId="77777777" w:rsidR="007B5B2F" w:rsidRPr="00012F5C" w:rsidRDefault="007B5B2F" w:rsidP="007B5B2F">
            <w:pP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 </w:t>
            </w:r>
          </w:p>
        </w:tc>
        <w:tc>
          <w:tcPr>
            <w:tcW w:w="667" w:type="dxa"/>
            <w:tcBorders>
              <w:top w:val="single" w:sz="4" w:space="0" w:color="auto"/>
              <w:left w:val="nil"/>
              <w:bottom w:val="single" w:sz="4" w:space="0" w:color="auto"/>
              <w:right w:val="nil"/>
            </w:tcBorders>
            <w:shd w:val="clear" w:color="auto" w:fill="auto"/>
            <w:noWrap/>
            <w:vAlign w:val="bottom"/>
            <w:hideMark/>
          </w:tcPr>
          <w:p w14:paraId="3196FDC7" w14:textId="77777777" w:rsidR="007B5B2F" w:rsidRPr="00012F5C" w:rsidRDefault="007B5B2F" w:rsidP="007B5B2F">
            <w:pPr>
              <w:jc w:val="cente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Area</w:t>
            </w:r>
          </w:p>
        </w:tc>
        <w:tc>
          <w:tcPr>
            <w:tcW w:w="667" w:type="dxa"/>
            <w:tcBorders>
              <w:top w:val="single" w:sz="4" w:space="0" w:color="auto"/>
              <w:left w:val="nil"/>
              <w:bottom w:val="single" w:sz="4" w:space="0" w:color="auto"/>
              <w:right w:val="nil"/>
            </w:tcBorders>
            <w:shd w:val="clear" w:color="auto" w:fill="auto"/>
            <w:noWrap/>
            <w:vAlign w:val="bottom"/>
            <w:hideMark/>
          </w:tcPr>
          <w:p w14:paraId="08928E3E" w14:textId="77777777" w:rsidR="007B5B2F" w:rsidRPr="00012F5C" w:rsidRDefault="007B5B2F" w:rsidP="007B5B2F">
            <w:pPr>
              <w:jc w:val="cente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BMC</w:t>
            </w:r>
          </w:p>
        </w:tc>
        <w:tc>
          <w:tcPr>
            <w:tcW w:w="667" w:type="dxa"/>
            <w:tcBorders>
              <w:top w:val="single" w:sz="4" w:space="0" w:color="auto"/>
              <w:left w:val="nil"/>
              <w:bottom w:val="single" w:sz="4" w:space="0" w:color="auto"/>
              <w:right w:val="nil"/>
            </w:tcBorders>
            <w:shd w:val="clear" w:color="auto" w:fill="auto"/>
            <w:noWrap/>
            <w:vAlign w:val="bottom"/>
            <w:hideMark/>
          </w:tcPr>
          <w:p w14:paraId="796796EB" w14:textId="77777777" w:rsidR="007B5B2F" w:rsidRPr="00012F5C" w:rsidRDefault="007B5B2F" w:rsidP="007B5B2F">
            <w:pPr>
              <w:jc w:val="cente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BMD</w:t>
            </w:r>
          </w:p>
        </w:tc>
        <w:tc>
          <w:tcPr>
            <w:tcW w:w="267" w:type="dxa"/>
            <w:tcBorders>
              <w:top w:val="single" w:sz="4" w:space="0" w:color="auto"/>
              <w:left w:val="nil"/>
              <w:bottom w:val="single" w:sz="4" w:space="0" w:color="auto"/>
              <w:right w:val="nil"/>
            </w:tcBorders>
            <w:shd w:val="clear" w:color="auto" w:fill="auto"/>
            <w:noWrap/>
            <w:vAlign w:val="bottom"/>
            <w:hideMark/>
          </w:tcPr>
          <w:p w14:paraId="1615B0A2" w14:textId="77777777" w:rsidR="007B5B2F" w:rsidRPr="00012F5C" w:rsidRDefault="007B5B2F" w:rsidP="007B5B2F">
            <w:pP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 </w:t>
            </w:r>
          </w:p>
        </w:tc>
        <w:tc>
          <w:tcPr>
            <w:tcW w:w="772" w:type="dxa"/>
            <w:tcBorders>
              <w:top w:val="single" w:sz="4" w:space="0" w:color="auto"/>
              <w:left w:val="nil"/>
              <w:bottom w:val="single" w:sz="4" w:space="0" w:color="auto"/>
              <w:right w:val="nil"/>
            </w:tcBorders>
            <w:shd w:val="clear" w:color="auto" w:fill="auto"/>
            <w:noWrap/>
            <w:vAlign w:val="bottom"/>
            <w:hideMark/>
          </w:tcPr>
          <w:p w14:paraId="5925E2AF" w14:textId="77777777" w:rsidR="007B5B2F" w:rsidRPr="00012F5C" w:rsidRDefault="007B5B2F" w:rsidP="007B5B2F">
            <w:pPr>
              <w:jc w:val="cente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 xml:space="preserve">Area </w:t>
            </w:r>
          </w:p>
        </w:tc>
        <w:tc>
          <w:tcPr>
            <w:tcW w:w="772" w:type="dxa"/>
            <w:tcBorders>
              <w:top w:val="single" w:sz="4" w:space="0" w:color="auto"/>
              <w:left w:val="nil"/>
              <w:bottom w:val="single" w:sz="4" w:space="0" w:color="auto"/>
              <w:right w:val="nil"/>
            </w:tcBorders>
            <w:shd w:val="clear" w:color="auto" w:fill="auto"/>
            <w:noWrap/>
            <w:vAlign w:val="bottom"/>
            <w:hideMark/>
          </w:tcPr>
          <w:p w14:paraId="1D763762" w14:textId="77777777" w:rsidR="007B5B2F" w:rsidRPr="00012F5C" w:rsidRDefault="007B5B2F" w:rsidP="007B5B2F">
            <w:pPr>
              <w:jc w:val="cente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BMC</w:t>
            </w:r>
          </w:p>
        </w:tc>
        <w:tc>
          <w:tcPr>
            <w:tcW w:w="772" w:type="dxa"/>
            <w:tcBorders>
              <w:top w:val="single" w:sz="4" w:space="0" w:color="auto"/>
              <w:left w:val="nil"/>
              <w:bottom w:val="single" w:sz="4" w:space="0" w:color="auto"/>
              <w:right w:val="nil"/>
            </w:tcBorders>
            <w:shd w:val="clear" w:color="auto" w:fill="auto"/>
            <w:noWrap/>
            <w:vAlign w:val="bottom"/>
            <w:hideMark/>
          </w:tcPr>
          <w:p w14:paraId="5B375BFA" w14:textId="77777777" w:rsidR="007B5B2F" w:rsidRPr="00012F5C" w:rsidRDefault="007B5B2F" w:rsidP="007B5B2F">
            <w:pPr>
              <w:jc w:val="cente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BMD</w:t>
            </w:r>
          </w:p>
        </w:tc>
      </w:tr>
      <w:tr w:rsidR="007B5B2F" w:rsidRPr="00012F5C" w14:paraId="58832562" w14:textId="77777777" w:rsidTr="007B5B2F">
        <w:trPr>
          <w:trHeight w:val="240"/>
        </w:trPr>
        <w:tc>
          <w:tcPr>
            <w:tcW w:w="2168" w:type="dxa"/>
            <w:tcBorders>
              <w:top w:val="nil"/>
              <w:left w:val="nil"/>
              <w:bottom w:val="nil"/>
              <w:right w:val="nil"/>
            </w:tcBorders>
            <w:shd w:val="clear" w:color="auto" w:fill="auto"/>
            <w:noWrap/>
            <w:vAlign w:val="bottom"/>
            <w:hideMark/>
          </w:tcPr>
          <w:p w14:paraId="59FA99A3"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Slow fibre area</w:t>
            </w:r>
          </w:p>
        </w:tc>
        <w:tc>
          <w:tcPr>
            <w:tcW w:w="772" w:type="dxa"/>
            <w:tcBorders>
              <w:top w:val="nil"/>
              <w:left w:val="nil"/>
              <w:bottom w:val="nil"/>
              <w:right w:val="nil"/>
            </w:tcBorders>
            <w:shd w:val="clear" w:color="auto" w:fill="auto"/>
            <w:noWrap/>
            <w:vAlign w:val="bottom"/>
            <w:hideMark/>
          </w:tcPr>
          <w:p w14:paraId="7DE4EC63"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0.14</w:t>
            </w:r>
          </w:p>
        </w:tc>
        <w:tc>
          <w:tcPr>
            <w:tcW w:w="772" w:type="dxa"/>
            <w:tcBorders>
              <w:top w:val="nil"/>
              <w:left w:val="nil"/>
              <w:bottom w:val="nil"/>
              <w:right w:val="nil"/>
            </w:tcBorders>
            <w:shd w:val="clear" w:color="auto" w:fill="auto"/>
            <w:noWrap/>
            <w:vAlign w:val="bottom"/>
            <w:hideMark/>
          </w:tcPr>
          <w:p w14:paraId="524D7A90"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0.09</w:t>
            </w:r>
          </w:p>
        </w:tc>
        <w:tc>
          <w:tcPr>
            <w:tcW w:w="667" w:type="dxa"/>
            <w:tcBorders>
              <w:top w:val="nil"/>
              <w:left w:val="nil"/>
              <w:bottom w:val="nil"/>
              <w:right w:val="nil"/>
            </w:tcBorders>
            <w:shd w:val="clear" w:color="auto" w:fill="auto"/>
            <w:noWrap/>
            <w:vAlign w:val="bottom"/>
            <w:hideMark/>
          </w:tcPr>
          <w:p w14:paraId="0163D609"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0.03</w:t>
            </w:r>
          </w:p>
        </w:tc>
        <w:tc>
          <w:tcPr>
            <w:tcW w:w="367" w:type="dxa"/>
            <w:tcBorders>
              <w:top w:val="nil"/>
              <w:left w:val="nil"/>
              <w:bottom w:val="nil"/>
              <w:right w:val="nil"/>
            </w:tcBorders>
            <w:shd w:val="clear" w:color="auto" w:fill="auto"/>
            <w:noWrap/>
            <w:vAlign w:val="bottom"/>
            <w:hideMark/>
          </w:tcPr>
          <w:p w14:paraId="6E16C413" w14:textId="77777777" w:rsidR="007B5B2F" w:rsidRPr="00012F5C" w:rsidRDefault="007B5B2F" w:rsidP="007B5B2F">
            <w:pPr>
              <w:rPr>
                <w:rFonts w:ascii="Arial" w:eastAsia="Times New Roman" w:hAnsi="Arial" w:cs="Arial"/>
                <w:color w:val="000000"/>
                <w:sz w:val="18"/>
                <w:szCs w:val="18"/>
              </w:rPr>
            </w:pPr>
          </w:p>
        </w:tc>
        <w:tc>
          <w:tcPr>
            <w:tcW w:w="667" w:type="dxa"/>
            <w:tcBorders>
              <w:top w:val="nil"/>
              <w:left w:val="nil"/>
              <w:bottom w:val="nil"/>
              <w:right w:val="nil"/>
            </w:tcBorders>
            <w:shd w:val="clear" w:color="auto" w:fill="auto"/>
            <w:noWrap/>
            <w:vAlign w:val="bottom"/>
            <w:hideMark/>
          </w:tcPr>
          <w:p w14:paraId="7A6CFE91"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0.18</w:t>
            </w:r>
          </w:p>
        </w:tc>
        <w:tc>
          <w:tcPr>
            <w:tcW w:w="667" w:type="dxa"/>
            <w:tcBorders>
              <w:top w:val="nil"/>
              <w:left w:val="nil"/>
              <w:bottom w:val="nil"/>
              <w:right w:val="nil"/>
            </w:tcBorders>
            <w:shd w:val="clear" w:color="auto" w:fill="auto"/>
            <w:noWrap/>
            <w:vAlign w:val="bottom"/>
            <w:hideMark/>
          </w:tcPr>
          <w:p w14:paraId="426EFB2F"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0.09</w:t>
            </w:r>
          </w:p>
        </w:tc>
        <w:tc>
          <w:tcPr>
            <w:tcW w:w="667" w:type="dxa"/>
            <w:tcBorders>
              <w:top w:val="nil"/>
              <w:left w:val="nil"/>
              <w:bottom w:val="nil"/>
              <w:right w:val="nil"/>
            </w:tcBorders>
            <w:shd w:val="clear" w:color="auto" w:fill="auto"/>
            <w:noWrap/>
            <w:vAlign w:val="bottom"/>
            <w:hideMark/>
          </w:tcPr>
          <w:p w14:paraId="36A71351"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0.08</w:t>
            </w:r>
          </w:p>
        </w:tc>
        <w:tc>
          <w:tcPr>
            <w:tcW w:w="267" w:type="dxa"/>
            <w:tcBorders>
              <w:top w:val="nil"/>
              <w:left w:val="nil"/>
              <w:bottom w:val="nil"/>
              <w:right w:val="nil"/>
            </w:tcBorders>
            <w:shd w:val="clear" w:color="auto" w:fill="auto"/>
            <w:noWrap/>
            <w:vAlign w:val="bottom"/>
            <w:hideMark/>
          </w:tcPr>
          <w:p w14:paraId="429CCAB7" w14:textId="77777777" w:rsidR="007B5B2F" w:rsidRPr="00012F5C" w:rsidRDefault="007B5B2F" w:rsidP="007B5B2F">
            <w:pPr>
              <w:rPr>
                <w:rFonts w:ascii="Arial" w:eastAsia="Times New Roman" w:hAnsi="Arial" w:cs="Arial"/>
                <w:color w:val="000000"/>
                <w:sz w:val="18"/>
                <w:szCs w:val="18"/>
              </w:rPr>
            </w:pPr>
          </w:p>
        </w:tc>
        <w:tc>
          <w:tcPr>
            <w:tcW w:w="772" w:type="dxa"/>
            <w:tcBorders>
              <w:top w:val="nil"/>
              <w:left w:val="nil"/>
              <w:bottom w:val="nil"/>
              <w:right w:val="nil"/>
            </w:tcBorders>
            <w:shd w:val="clear" w:color="auto" w:fill="auto"/>
            <w:noWrap/>
            <w:vAlign w:val="bottom"/>
            <w:hideMark/>
          </w:tcPr>
          <w:p w14:paraId="1419A27A"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0.15</w:t>
            </w:r>
          </w:p>
        </w:tc>
        <w:tc>
          <w:tcPr>
            <w:tcW w:w="772" w:type="dxa"/>
            <w:tcBorders>
              <w:top w:val="nil"/>
              <w:left w:val="nil"/>
              <w:bottom w:val="nil"/>
              <w:right w:val="nil"/>
            </w:tcBorders>
            <w:shd w:val="clear" w:color="auto" w:fill="auto"/>
            <w:noWrap/>
            <w:vAlign w:val="bottom"/>
            <w:hideMark/>
          </w:tcPr>
          <w:p w14:paraId="367AED8D"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0.21</w:t>
            </w:r>
          </w:p>
        </w:tc>
        <w:tc>
          <w:tcPr>
            <w:tcW w:w="772" w:type="dxa"/>
            <w:tcBorders>
              <w:top w:val="nil"/>
              <w:left w:val="nil"/>
              <w:bottom w:val="nil"/>
              <w:right w:val="nil"/>
            </w:tcBorders>
            <w:shd w:val="clear" w:color="auto" w:fill="auto"/>
            <w:noWrap/>
            <w:vAlign w:val="bottom"/>
            <w:hideMark/>
          </w:tcPr>
          <w:p w14:paraId="24F7FBC9"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0.13</w:t>
            </w:r>
          </w:p>
        </w:tc>
      </w:tr>
      <w:tr w:rsidR="007B5B2F" w:rsidRPr="00012F5C" w14:paraId="5EE1C99F" w14:textId="77777777" w:rsidTr="007B5B2F">
        <w:trPr>
          <w:trHeight w:val="240"/>
        </w:trPr>
        <w:tc>
          <w:tcPr>
            <w:tcW w:w="2168" w:type="dxa"/>
            <w:tcBorders>
              <w:top w:val="nil"/>
              <w:left w:val="nil"/>
              <w:bottom w:val="nil"/>
              <w:right w:val="nil"/>
            </w:tcBorders>
            <w:shd w:val="clear" w:color="auto" w:fill="auto"/>
            <w:noWrap/>
            <w:vAlign w:val="bottom"/>
            <w:hideMark/>
          </w:tcPr>
          <w:p w14:paraId="3A3E18DD"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P-value</w:t>
            </w:r>
          </w:p>
        </w:tc>
        <w:tc>
          <w:tcPr>
            <w:tcW w:w="772" w:type="dxa"/>
            <w:tcBorders>
              <w:top w:val="nil"/>
              <w:left w:val="nil"/>
              <w:bottom w:val="nil"/>
              <w:right w:val="nil"/>
            </w:tcBorders>
            <w:shd w:val="clear" w:color="auto" w:fill="auto"/>
            <w:noWrap/>
            <w:vAlign w:val="bottom"/>
            <w:hideMark/>
          </w:tcPr>
          <w:p w14:paraId="7B4C9E37"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0.167</w:t>
            </w:r>
          </w:p>
        </w:tc>
        <w:tc>
          <w:tcPr>
            <w:tcW w:w="772" w:type="dxa"/>
            <w:tcBorders>
              <w:top w:val="nil"/>
              <w:left w:val="nil"/>
              <w:bottom w:val="nil"/>
              <w:right w:val="nil"/>
            </w:tcBorders>
            <w:shd w:val="clear" w:color="auto" w:fill="auto"/>
            <w:noWrap/>
            <w:vAlign w:val="bottom"/>
            <w:hideMark/>
          </w:tcPr>
          <w:p w14:paraId="455E8C35"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0.378</w:t>
            </w:r>
          </w:p>
        </w:tc>
        <w:tc>
          <w:tcPr>
            <w:tcW w:w="667" w:type="dxa"/>
            <w:tcBorders>
              <w:top w:val="nil"/>
              <w:left w:val="nil"/>
              <w:bottom w:val="nil"/>
              <w:right w:val="nil"/>
            </w:tcBorders>
            <w:shd w:val="clear" w:color="auto" w:fill="auto"/>
            <w:noWrap/>
            <w:vAlign w:val="bottom"/>
            <w:hideMark/>
          </w:tcPr>
          <w:p w14:paraId="57359A34"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0.746</w:t>
            </w:r>
          </w:p>
        </w:tc>
        <w:tc>
          <w:tcPr>
            <w:tcW w:w="367" w:type="dxa"/>
            <w:tcBorders>
              <w:top w:val="nil"/>
              <w:left w:val="nil"/>
              <w:bottom w:val="nil"/>
              <w:right w:val="nil"/>
            </w:tcBorders>
            <w:shd w:val="clear" w:color="auto" w:fill="auto"/>
            <w:noWrap/>
            <w:vAlign w:val="bottom"/>
            <w:hideMark/>
          </w:tcPr>
          <w:p w14:paraId="3E69ABA3" w14:textId="77777777" w:rsidR="007B5B2F" w:rsidRPr="00012F5C" w:rsidRDefault="007B5B2F" w:rsidP="007B5B2F">
            <w:pPr>
              <w:rPr>
                <w:rFonts w:ascii="Arial" w:eastAsia="Times New Roman" w:hAnsi="Arial" w:cs="Arial"/>
                <w:i/>
                <w:iCs/>
                <w:color w:val="000000"/>
                <w:sz w:val="18"/>
                <w:szCs w:val="18"/>
              </w:rPr>
            </w:pPr>
          </w:p>
        </w:tc>
        <w:tc>
          <w:tcPr>
            <w:tcW w:w="667" w:type="dxa"/>
            <w:tcBorders>
              <w:top w:val="nil"/>
              <w:left w:val="nil"/>
              <w:bottom w:val="nil"/>
              <w:right w:val="nil"/>
            </w:tcBorders>
            <w:shd w:val="clear" w:color="auto" w:fill="auto"/>
            <w:noWrap/>
            <w:vAlign w:val="bottom"/>
            <w:hideMark/>
          </w:tcPr>
          <w:p w14:paraId="76EA5185"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0.113</w:t>
            </w:r>
          </w:p>
        </w:tc>
        <w:tc>
          <w:tcPr>
            <w:tcW w:w="667" w:type="dxa"/>
            <w:tcBorders>
              <w:top w:val="nil"/>
              <w:left w:val="nil"/>
              <w:bottom w:val="nil"/>
              <w:right w:val="nil"/>
            </w:tcBorders>
            <w:shd w:val="clear" w:color="auto" w:fill="auto"/>
            <w:noWrap/>
            <w:vAlign w:val="bottom"/>
            <w:hideMark/>
          </w:tcPr>
          <w:p w14:paraId="16465C32"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0.441</w:t>
            </w:r>
          </w:p>
        </w:tc>
        <w:tc>
          <w:tcPr>
            <w:tcW w:w="667" w:type="dxa"/>
            <w:tcBorders>
              <w:top w:val="nil"/>
              <w:left w:val="nil"/>
              <w:bottom w:val="nil"/>
              <w:right w:val="nil"/>
            </w:tcBorders>
            <w:shd w:val="clear" w:color="auto" w:fill="auto"/>
            <w:noWrap/>
            <w:vAlign w:val="bottom"/>
            <w:hideMark/>
          </w:tcPr>
          <w:p w14:paraId="244BADD4"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0.427</w:t>
            </w:r>
          </w:p>
        </w:tc>
        <w:tc>
          <w:tcPr>
            <w:tcW w:w="267" w:type="dxa"/>
            <w:tcBorders>
              <w:top w:val="nil"/>
              <w:left w:val="nil"/>
              <w:bottom w:val="nil"/>
              <w:right w:val="nil"/>
            </w:tcBorders>
            <w:shd w:val="clear" w:color="auto" w:fill="auto"/>
            <w:noWrap/>
            <w:vAlign w:val="bottom"/>
            <w:hideMark/>
          </w:tcPr>
          <w:p w14:paraId="06585252" w14:textId="77777777" w:rsidR="007B5B2F" w:rsidRPr="00012F5C" w:rsidRDefault="007B5B2F" w:rsidP="007B5B2F">
            <w:pPr>
              <w:rPr>
                <w:rFonts w:ascii="Arial" w:eastAsia="Times New Roman" w:hAnsi="Arial" w:cs="Arial"/>
                <w:i/>
                <w:iCs/>
                <w:color w:val="000000"/>
                <w:sz w:val="18"/>
                <w:szCs w:val="18"/>
              </w:rPr>
            </w:pPr>
          </w:p>
        </w:tc>
        <w:tc>
          <w:tcPr>
            <w:tcW w:w="772" w:type="dxa"/>
            <w:tcBorders>
              <w:top w:val="nil"/>
              <w:left w:val="nil"/>
              <w:bottom w:val="nil"/>
              <w:right w:val="nil"/>
            </w:tcBorders>
            <w:shd w:val="clear" w:color="auto" w:fill="auto"/>
            <w:noWrap/>
            <w:vAlign w:val="bottom"/>
            <w:hideMark/>
          </w:tcPr>
          <w:p w14:paraId="055ABF07"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0.137</w:t>
            </w:r>
          </w:p>
        </w:tc>
        <w:tc>
          <w:tcPr>
            <w:tcW w:w="772" w:type="dxa"/>
            <w:tcBorders>
              <w:top w:val="nil"/>
              <w:left w:val="nil"/>
              <w:bottom w:val="nil"/>
              <w:right w:val="nil"/>
            </w:tcBorders>
            <w:shd w:val="clear" w:color="auto" w:fill="auto"/>
            <w:noWrap/>
            <w:vAlign w:val="bottom"/>
            <w:hideMark/>
          </w:tcPr>
          <w:p w14:paraId="055F1B9B"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0.045</w:t>
            </w:r>
          </w:p>
        </w:tc>
        <w:tc>
          <w:tcPr>
            <w:tcW w:w="772" w:type="dxa"/>
            <w:tcBorders>
              <w:top w:val="nil"/>
              <w:left w:val="nil"/>
              <w:bottom w:val="nil"/>
              <w:right w:val="nil"/>
            </w:tcBorders>
            <w:shd w:val="clear" w:color="auto" w:fill="auto"/>
            <w:noWrap/>
            <w:vAlign w:val="bottom"/>
            <w:hideMark/>
          </w:tcPr>
          <w:p w14:paraId="2CB2B54B"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0.214</w:t>
            </w:r>
          </w:p>
        </w:tc>
      </w:tr>
      <w:tr w:rsidR="007B5B2F" w:rsidRPr="00012F5C" w14:paraId="14605F97" w14:textId="77777777" w:rsidTr="007B5B2F">
        <w:trPr>
          <w:trHeight w:val="79"/>
        </w:trPr>
        <w:tc>
          <w:tcPr>
            <w:tcW w:w="2168" w:type="dxa"/>
            <w:tcBorders>
              <w:top w:val="nil"/>
              <w:left w:val="nil"/>
              <w:bottom w:val="nil"/>
              <w:right w:val="nil"/>
            </w:tcBorders>
            <w:shd w:val="clear" w:color="auto" w:fill="auto"/>
            <w:noWrap/>
            <w:vAlign w:val="bottom"/>
            <w:hideMark/>
          </w:tcPr>
          <w:p w14:paraId="1700CEA0" w14:textId="77777777" w:rsidR="007B5B2F" w:rsidRPr="00012F5C" w:rsidRDefault="007B5B2F" w:rsidP="007B5B2F">
            <w:pPr>
              <w:rPr>
                <w:rFonts w:ascii="Arial" w:eastAsia="Times New Roman" w:hAnsi="Arial" w:cs="Arial"/>
                <w:i/>
                <w:iCs/>
                <w:color w:val="000000"/>
                <w:sz w:val="18"/>
                <w:szCs w:val="18"/>
              </w:rPr>
            </w:pPr>
          </w:p>
        </w:tc>
        <w:tc>
          <w:tcPr>
            <w:tcW w:w="772" w:type="dxa"/>
            <w:tcBorders>
              <w:top w:val="nil"/>
              <w:left w:val="nil"/>
              <w:bottom w:val="nil"/>
              <w:right w:val="nil"/>
            </w:tcBorders>
            <w:shd w:val="clear" w:color="auto" w:fill="auto"/>
            <w:noWrap/>
            <w:vAlign w:val="bottom"/>
            <w:hideMark/>
          </w:tcPr>
          <w:p w14:paraId="15039F41"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47012CE5"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13243472" w14:textId="77777777" w:rsidR="007B5B2F" w:rsidRPr="00012F5C" w:rsidRDefault="007B5B2F" w:rsidP="007B5B2F">
            <w:pPr>
              <w:rPr>
                <w:rFonts w:eastAsia="Times New Roman"/>
                <w:sz w:val="20"/>
                <w:szCs w:val="20"/>
              </w:rPr>
            </w:pPr>
          </w:p>
        </w:tc>
        <w:tc>
          <w:tcPr>
            <w:tcW w:w="367" w:type="dxa"/>
            <w:tcBorders>
              <w:top w:val="nil"/>
              <w:left w:val="nil"/>
              <w:bottom w:val="nil"/>
              <w:right w:val="nil"/>
            </w:tcBorders>
            <w:shd w:val="clear" w:color="auto" w:fill="auto"/>
            <w:noWrap/>
            <w:vAlign w:val="bottom"/>
            <w:hideMark/>
          </w:tcPr>
          <w:p w14:paraId="6EFCB86D"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703C2495"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4E54530D"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1402FB5B" w14:textId="77777777" w:rsidR="007B5B2F" w:rsidRPr="00012F5C" w:rsidRDefault="007B5B2F" w:rsidP="007B5B2F">
            <w:pPr>
              <w:rPr>
                <w:rFonts w:eastAsia="Times New Roman"/>
                <w:sz w:val="20"/>
                <w:szCs w:val="20"/>
              </w:rPr>
            </w:pPr>
          </w:p>
        </w:tc>
        <w:tc>
          <w:tcPr>
            <w:tcW w:w="267" w:type="dxa"/>
            <w:tcBorders>
              <w:top w:val="nil"/>
              <w:left w:val="nil"/>
              <w:bottom w:val="nil"/>
              <w:right w:val="nil"/>
            </w:tcBorders>
            <w:shd w:val="clear" w:color="auto" w:fill="auto"/>
            <w:noWrap/>
            <w:vAlign w:val="bottom"/>
            <w:hideMark/>
          </w:tcPr>
          <w:p w14:paraId="51719F89"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0F021D92"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5F351280" w14:textId="77777777" w:rsidR="007B5B2F" w:rsidRPr="00B42B4E" w:rsidRDefault="007B5B2F" w:rsidP="007B5B2F">
            <w:pPr>
              <w:rPr>
                <w:rFonts w:eastAsia="Times New Roman"/>
                <w:b/>
                <w:color w:val="000000" w:themeColor="text1"/>
                <w:sz w:val="20"/>
                <w:szCs w:val="20"/>
              </w:rPr>
            </w:pPr>
          </w:p>
        </w:tc>
        <w:tc>
          <w:tcPr>
            <w:tcW w:w="772" w:type="dxa"/>
            <w:tcBorders>
              <w:top w:val="nil"/>
              <w:left w:val="nil"/>
              <w:bottom w:val="nil"/>
              <w:right w:val="nil"/>
            </w:tcBorders>
            <w:shd w:val="clear" w:color="auto" w:fill="auto"/>
            <w:noWrap/>
            <w:vAlign w:val="bottom"/>
            <w:hideMark/>
          </w:tcPr>
          <w:p w14:paraId="121395A4" w14:textId="77777777" w:rsidR="007B5B2F" w:rsidRPr="00012F5C" w:rsidRDefault="007B5B2F" w:rsidP="007B5B2F">
            <w:pPr>
              <w:rPr>
                <w:rFonts w:eastAsia="Times New Roman"/>
                <w:sz w:val="20"/>
                <w:szCs w:val="20"/>
              </w:rPr>
            </w:pPr>
          </w:p>
        </w:tc>
      </w:tr>
      <w:tr w:rsidR="007B5B2F" w:rsidRPr="00012F5C" w14:paraId="3C21FFE8" w14:textId="77777777" w:rsidTr="007B5B2F">
        <w:trPr>
          <w:trHeight w:val="240"/>
        </w:trPr>
        <w:tc>
          <w:tcPr>
            <w:tcW w:w="2168" w:type="dxa"/>
            <w:tcBorders>
              <w:top w:val="nil"/>
              <w:left w:val="nil"/>
              <w:bottom w:val="nil"/>
              <w:right w:val="nil"/>
            </w:tcBorders>
            <w:shd w:val="clear" w:color="auto" w:fill="auto"/>
            <w:noWrap/>
            <w:vAlign w:val="bottom"/>
            <w:hideMark/>
          </w:tcPr>
          <w:p w14:paraId="503FE15F"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Slow fibre count</w:t>
            </w:r>
          </w:p>
        </w:tc>
        <w:tc>
          <w:tcPr>
            <w:tcW w:w="772" w:type="dxa"/>
            <w:tcBorders>
              <w:top w:val="nil"/>
              <w:left w:val="nil"/>
              <w:bottom w:val="nil"/>
              <w:right w:val="nil"/>
            </w:tcBorders>
            <w:shd w:val="clear" w:color="auto" w:fill="auto"/>
            <w:noWrap/>
            <w:vAlign w:val="bottom"/>
            <w:hideMark/>
          </w:tcPr>
          <w:p w14:paraId="3DB5D839"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-0.15</w:t>
            </w:r>
          </w:p>
        </w:tc>
        <w:tc>
          <w:tcPr>
            <w:tcW w:w="772" w:type="dxa"/>
            <w:tcBorders>
              <w:top w:val="nil"/>
              <w:left w:val="nil"/>
              <w:bottom w:val="nil"/>
              <w:right w:val="nil"/>
            </w:tcBorders>
            <w:shd w:val="clear" w:color="auto" w:fill="auto"/>
            <w:noWrap/>
            <w:vAlign w:val="bottom"/>
            <w:hideMark/>
          </w:tcPr>
          <w:p w14:paraId="0434CCF7"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-0.07</w:t>
            </w:r>
          </w:p>
        </w:tc>
        <w:tc>
          <w:tcPr>
            <w:tcW w:w="667" w:type="dxa"/>
            <w:tcBorders>
              <w:top w:val="nil"/>
              <w:left w:val="nil"/>
              <w:bottom w:val="nil"/>
              <w:right w:val="nil"/>
            </w:tcBorders>
            <w:shd w:val="clear" w:color="auto" w:fill="auto"/>
            <w:noWrap/>
            <w:vAlign w:val="bottom"/>
            <w:hideMark/>
          </w:tcPr>
          <w:p w14:paraId="78A7D36E"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-0.03</w:t>
            </w:r>
          </w:p>
        </w:tc>
        <w:tc>
          <w:tcPr>
            <w:tcW w:w="367" w:type="dxa"/>
            <w:tcBorders>
              <w:top w:val="nil"/>
              <w:left w:val="nil"/>
              <w:bottom w:val="nil"/>
              <w:right w:val="nil"/>
            </w:tcBorders>
            <w:shd w:val="clear" w:color="auto" w:fill="auto"/>
            <w:noWrap/>
            <w:vAlign w:val="bottom"/>
            <w:hideMark/>
          </w:tcPr>
          <w:p w14:paraId="59670989" w14:textId="77777777" w:rsidR="007B5B2F" w:rsidRPr="00012F5C" w:rsidRDefault="007B5B2F" w:rsidP="007B5B2F">
            <w:pPr>
              <w:rPr>
                <w:rFonts w:ascii="Arial" w:eastAsia="Times New Roman" w:hAnsi="Arial" w:cs="Arial"/>
                <w:color w:val="000000"/>
                <w:sz w:val="18"/>
                <w:szCs w:val="18"/>
              </w:rPr>
            </w:pPr>
          </w:p>
        </w:tc>
        <w:tc>
          <w:tcPr>
            <w:tcW w:w="667" w:type="dxa"/>
            <w:tcBorders>
              <w:top w:val="nil"/>
              <w:left w:val="nil"/>
              <w:bottom w:val="nil"/>
              <w:right w:val="nil"/>
            </w:tcBorders>
            <w:shd w:val="clear" w:color="auto" w:fill="auto"/>
            <w:noWrap/>
            <w:vAlign w:val="bottom"/>
            <w:hideMark/>
          </w:tcPr>
          <w:p w14:paraId="60E5C03B"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0.00</w:t>
            </w:r>
          </w:p>
        </w:tc>
        <w:tc>
          <w:tcPr>
            <w:tcW w:w="667" w:type="dxa"/>
            <w:tcBorders>
              <w:top w:val="nil"/>
              <w:left w:val="nil"/>
              <w:bottom w:val="nil"/>
              <w:right w:val="nil"/>
            </w:tcBorders>
            <w:shd w:val="clear" w:color="auto" w:fill="auto"/>
            <w:noWrap/>
            <w:vAlign w:val="bottom"/>
            <w:hideMark/>
          </w:tcPr>
          <w:p w14:paraId="690C941D"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0.10</w:t>
            </w:r>
          </w:p>
        </w:tc>
        <w:tc>
          <w:tcPr>
            <w:tcW w:w="667" w:type="dxa"/>
            <w:tcBorders>
              <w:top w:val="nil"/>
              <w:left w:val="nil"/>
              <w:bottom w:val="nil"/>
              <w:right w:val="nil"/>
            </w:tcBorders>
            <w:shd w:val="clear" w:color="auto" w:fill="auto"/>
            <w:noWrap/>
            <w:vAlign w:val="bottom"/>
            <w:hideMark/>
          </w:tcPr>
          <w:p w14:paraId="229AFFF8"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0.09</w:t>
            </w:r>
          </w:p>
        </w:tc>
        <w:tc>
          <w:tcPr>
            <w:tcW w:w="267" w:type="dxa"/>
            <w:tcBorders>
              <w:top w:val="nil"/>
              <w:left w:val="nil"/>
              <w:bottom w:val="nil"/>
              <w:right w:val="nil"/>
            </w:tcBorders>
            <w:shd w:val="clear" w:color="auto" w:fill="auto"/>
            <w:noWrap/>
            <w:vAlign w:val="bottom"/>
            <w:hideMark/>
          </w:tcPr>
          <w:p w14:paraId="2F5A81FF" w14:textId="77777777" w:rsidR="007B5B2F" w:rsidRPr="00012F5C" w:rsidRDefault="007B5B2F" w:rsidP="007B5B2F">
            <w:pPr>
              <w:rPr>
                <w:rFonts w:ascii="Arial" w:eastAsia="Times New Roman" w:hAnsi="Arial" w:cs="Arial"/>
                <w:color w:val="000000"/>
                <w:sz w:val="18"/>
                <w:szCs w:val="18"/>
              </w:rPr>
            </w:pPr>
          </w:p>
        </w:tc>
        <w:tc>
          <w:tcPr>
            <w:tcW w:w="772" w:type="dxa"/>
            <w:tcBorders>
              <w:top w:val="nil"/>
              <w:left w:val="nil"/>
              <w:bottom w:val="nil"/>
              <w:right w:val="nil"/>
            </w:tcBorders>
            <w:shd w:val="clear" w:color="auto" w:fill="auto"/>
            <w:noWrap/>
            <w:vAlign w:val="bottom"/>
            <w:hideMark/>
          </w:tcPr>
          <w:p w14:paraId="3E39D041"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-0.03</w:t>
            </w:r>
          </w:p>
        </w:tc>
        <w:tc>
          <w:tcPr>
            <w:tcW w:w="772" w:type="dxa"/>
            <w:tcBorders>
              <w:top w:val="nil"/>
              <w:left w:val="nil"/>
              <w:bottom w:val="nil"/>
              <w:right w:val="nil"/>
            </w:tcBorders>
            <w:shd w:val="clear" w:color="auto" w:fill="auto"/>
            <w:noWrap/>
            <w:vAlign w:val="bottom"/>
            <w:hideMark/>
          </w:tcPr>
          <w:p w14:paraId="4AF7256E"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-0.14</w:t>
            </w:r>
          </w:p>
        </w:tc>
        <w:tc>
          <w:tcPr>
            <w:tcW w:w="772" w:type="dxa"/>
            <w:tcBorders>
              <w:top w:val="nil"/>
              <w:left w:val="nil"/>
              <w:bottom w:val="nil"/>
              <w:right w:val="nil"/>
            </w:tcBorders>
            <w:shd w:val="clear" w:color="auto" w:fill="auto"/>
            <w:noWrap/>
            <w:vAlign w:val="bottom"/>
            <w:hideMark/>
          </w:tcPr>
          <w:p w14:paraId="0663C24F"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-0.15</w:t>
            </w:r>
          </w:p>
        </w:tc>
      </w:tr>
      <w:tr w:rsidR="007B5B2F" w:rsidRPr="00012F5C" w14:paraId="2C86EEDB" w14:textId="77777777" w:rsidTr="007B5B2F">
        <w:trPr>
          <w:trHeight w:val="240"/>
        </w:trPr>
        <w:tc>
          <w:tcPr>
            <w:tcW w:w="2168" w:type="dxa"/>
            <w:tcBorders>
              <w:top w:val="nil"/>
              <w:left w:val="nil"/>
              <w:bottom w:val="nil"/>
              <w:right w:val="nil"/>
            </w:tcBorders>
            <w:shd w:val="clear" w:color="auto" w:fill="auto"/>
            <w:noWrap/>
            <w:vAlign w:val="bottom"/>
            <w:hideMark/>
          </w:tcPr>
          <w:p w14:paraId="7F632B63"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P-value</w:t>
            </w:r>
          </w:p>
        </w:tc>
        <w:tc>
          <w:tcPr>
            <w:tcW w:w="772" w:type="dxa"/>
            <w:tcBorders>
              <w:top w:val="nil"/>
              <w:left w:val="nil"/>
              <w:bottom w:val="nil"/>
              <w:right w:val="nil"/>
            </w:tcBorders>
            <w:shd w:val="clear" w:color="auto" w:fill="auto"/>
            <w:noWrap/>
            <w:vAlign w:val="bottom"/>
            <w:hideMark/>
          </w:tcPr>
          <w:p w14:paraId="1A847971"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0.137</w:t>
            </w:r>
          </w:p>
        </w:tc>
        <w:tc>
          <w:tcPr>
            <w:tcW w:w="772" w:type="dxa"/>
            <w:tcBorders>
              <w:top w:val="nil"/>
              <w:left w:val="nil"/>
              <w:bottom w:val="nil"/>
              <w:right w:val="nil"/>
            </w:tcBorders>
            <w:shd w:val="clear" w:color="auto" w:fill="auto"/>
            <w:noWrap/>
            <w:vAlign w:val="bottom"/>
            <w:hideMark/>
          </w:tcPr>
          <w:p w14:paraId="67339CEB"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0.477</w:t>
            </w:r>
          </w:p>
        </w:tc>
        <w:tc>
          <w:tcPr>
            <w:tcW w:w="667" w:type="dxa"/>
            <w:tcBorders>
              <w:top w:val="nil"/>
              <w:left w:val="nil"/>
              <w:bottom w:val="nil"/>
              <w:right w:val="nil"/>
            </w:tcBorders>
            <w:shd w:val="clear" w:color="auto" w:fill="auto"/>
            <w:noWrap/>
            <w:vAlign w:val="bottom"/>
            <w:hideMark/>
          </w:tcPr>
          <w:p w14:paraId="4217DE67"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0.785</w:t>
            </w:r>
          </w:p>
        </w:tc>
        <w:tc>
          <w:tcPr>
            <w:tcW w:w="367" w:type="dxa"/>
            <w:tcBorders>
              <w:top w:val="nil"/>
              <w:left w:val="nil"/>
              <w:bottom w:val="nil"/>
              <w:right w:val="nil"/>
            </w:tcBorders>
            <w:shd w:val="clear" w:color="auto" w:fill="auto"/>
            <w:noWrap/>
            <w:vAlign w:val="bottom"/>
            <w:hideMark/>
          </w:tcPr>
          <w:p w14:paraId="28BBF900" w14:textId="77777777" w:rsidR="007B5B2F" w:rsidRPr="00012F5C" w:rsidRDefault="007B5B2F" w:rsidP="007B5B2F">
            <w:pPr>
              <w:rPr>
                <w:rFonts w:ascii="Arial" w:eastAsia="Times New Roman" w:hAnsi="Arial" w:cs="Arial"/>
                <w:i/>
                <w:iCs/>
                <w:color w:val="000000"/>
                <w:sz w:val="18"/>
                <w:szCs w:val="18"/>
              </w:rPr>
            </w:pPr>
          </w:p>
        </w:tc>
        <w:tc>
          <w:tcPr>
            <w:tcW w:w="667" w:type="dxa"/>
            <w:tcBorders>
              <w:top w:val="nil"/>
              <w:left w:val="nil"/>
              <w:bottom w:val="nil"/>
              <w:right w:val="nil"/>
            </w:tcBorders>
            <w:shd w:val="clear" w:color="auto" w:fill="auto"/>
            <w:noWrap/>
            <w:vAlign w:val="bottom"/>
            <w:hideMark/>
          </w:tcPr>
          <w:p w14:paraId="4E4C37D6"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0.998</w:t>
            </w:r>
          </w:p>
        </w:tc>
        <w:tc>
          <w:tcPr>
            <w:tcW w:w="667" w:type="dxa"/>
            <w:tcBorders>
              <w:top w:val="nil"/>
              <w:left w:val="nil"/>
              <w:bottom w:val="nil"/>
              <w:right w:val="nil"/>
            </w:tcBorders>
            <w:shd w:val="clear" w:color="auto" w:fill="auto"/>
            <w:noWrap/>
            <w:vAlign w:val="bottom"/>
            <w:hideMark/>
          </w:tcPr>
          <w:p w14:paraId="5D06E77B"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0.365</w:t>
            </w:r>
          </w:p>
        </w:tc>
        <w:tc>
          <w:tcPr>
            <w:tcW w:w="667" w:type="dxa"/>
            <w:tcBorders>
              <w:top w:val="nil"/>
              <w:left w:val="nil"/>
              <w:bottom w:val="nil"/>
              <w:right w:val="nil"/>
            </w:tcBorders>
            <w:shd w:val="clear" w:color="auto" w:fill="auto"/>
            <w:noWrap/>
            <w:vAlign w:val="bottom"/>
            <w:hideMark/>
          </w:tcPr>
          <w:p w14:paraId="6CEB323F"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0.381</w:t>
            </w:r>
          </w:p>
        </w:tc>
        <w:tc>
          <w:tcPr>
            <w:tcW w:w="267" w:type="dxa"/>
            <w:tcBorders>
              <w:top w:val="nil"/>
              <w:left w:val="nil"/>
              <w:bottom w:val="nil"/>
              <w:right w:val="nil"/>
            </w:tcBorders>
            <w:shd w:val="clear" w:color="auto" w:fill="auto"/>
            <w:noWrap/>
            <w:vAlign w:val="bottom"/>
            <w:hideMark/>
          </w:tcPr>
          <w:p w14:paraId="15F38F8E" w14:textId="77777777" w:rsidR="007B5B2F" w:rsidRPr="00012F5C" w:rsidRDefault="007B5B2F" w:rsidP="007B5B2F">
            <w:pPr>
              <w:rPr>
                <w:rFonts w:ascii="Arial" w:eastAsia="Times New Roman" w:hAnsi="Arial" w:cs="Arial"/>
                <w:i/>
                <w:iCs/>
                <w:color w:val="000000"/>
                <w:sz w:val="18"/>
                <w:szCs w:val="18"/>
              </w:rPr>
            </w:pPr>
          </w:p>
        </w:tc>
        <w:tc>
          <w:tcPr>
            <w:tcW w:w="772" w:type="dxa"/>
            <w:tcBorders>
              <w:top w:val="nil"/>
              <w:left w:val="nil"/>
              <w:bottom w:val="nil"/>
              <w:right w:val="nil"/>
            </w:tcBorders>
            <w:shd w:val="clear" w:color="auto" w:fill="auto"/>
            <w:noWrap/>
            <w:vAlign w:val="bottom"/>
            <w:hideMark/>
          </w:tcPr>
          <w:p w14:paraId="3BD6E705"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0.758</w:t>
            </w:r>
          </w:p>
        </w:tc>
        <w:tc>
          <w:tcPr>
            <w:tcW w:w="772" w:type="dxa"/>
            <w:tcBorders>
              <w:top w:val="nil"/>
              <w:left w:val="nil"/>
              <w:bottom w:val="nil"/>
              <w:right w:val="nil"/>
            </w:tcBorders>
            <w:shd w:val="clear" w:color="auto" w:fill="auto"/>
            <w:noWrap/>
            <w:vAlign w:val="bottom"/>
            <w:hideMark/>
          </w:tcPr>
          <w:p w14:paraId="3E6979A4"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0.181</w:t>
            </w:r>
          </w:p>
        </w:tc>
        <w:tc>
          <w:tcPr>
            <w:tcW w:w="772" w:type="dxa"/>
            <w:tcBorders>
              <w:top w:val="nil"/>
              <w:left w:val="nil"/>
              <w:bottom w:val="nil"/>
              <w:right w:val="nil"/>
            </w:tcBorders>
            <w:shd w:val="clear" w:color="auto" w:fill="auto"/>
            <w:noWrap/>
            <w:vAlign w:val="bottom"/>
            <w:hideMark/>
          </w:tcPr>
          <w:p w14:paraId="6F6C65B6"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0.128</w:t>
            </w:r>
          </w:p>
        </w:tc>
      </w:tr>
      <w:tr w:rsidR="007B5B2F" w:rsidRPr="00012F5C" w14:paraId="7BA7AF37" w14:textId="77777777" w:rsidTr="007B5B2F">
        <w:trPr>
          <w:trHeight w:val="79"/>
        </w:trPr>
        <w:tc>
          <w:tcPr>
            <w:tcW w:w="2168" w:type="dxa"/>
            <w:tcBorders>
              <w:top w:val="nil"/>
              <w:left w:val="nil"/>
              <w:bottom w:val="nil"/>
              <w:right w:val="nil"/>
            </w:tcBorders>
            <w:shd w:val="clear" w:color="auto" w:fill="auto"/>
            <w:noWrap/>
            <w:vAlign w:val="bottom"/>
            <w:hideMark/>
          </w:tcPr>
          <w:p w14:paraId="4F860539" w14:textId="77777777" w:rsidR="007B5B2F" w:rsidRPr="00012F5C" w:rsidRDefault="007B5B2F" w:rsidP="007B5B2F">
            <w:pPr>
              <w:rPr>
                <w:rFonts w:ascii="Arial" w:eastAsia="Times New Roman" w:hAnsi="Arial" w:cs="Arial"/>
                <w:i/>
                <w:iCs/>
                <w:color w:val="000000"/>
                <w:sz w:val="18"/>
                <w:szCs w:val="18"/>
              </w:rPr>
            </w:pPr>
          </w:p>
        </w:tc>
        <w:tc>
          <w:tcPr>
            <w:tcW w:w="772" w:type="dxa"/>
            <w:tcBorders>
              <w:top w:val="nil"/>
              <w:left w:val="nil"/>
              <w:bottom w:val="nil"/>
              <w:right w:val="nil"/>
            </w:tcBorders>
            <w:shd w:val="clear" w:color="auto" w:fill="auto"/>
            <w:noWrap/>
            <w:vAlign w:val="bottom"/>
            <w:hideMark/>
          </w:tcPr>
          <w:p w14:paraId="6383485A"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3E7B8D12"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24DFC65B" w14:textId="77777777" w:rsidR="007B5B2F" w:rsidRPr="00012F5C" w:rsidRDefault="007B5B2F" w:rsidP="007B5B2F">
            <w:pPr>
              <w:rPr>
                <w:rFonts w:eastAsia="Times New Roman"/>
                <w:sz w:val="20"/>
                <w:szCs w:val="20"/>
              </w:rPr>
            </w:pPr>
          </w:p>
        </w:tc>
        <w:tc>
          <w:tcPr>
            <w:tcW w:w="367" w:type="dxa"/>
            <w:tcBorders>
              <w:top w:val="nil"/>
              <w:left w:val="nil"/>
              <w:bottom w:val="nil"/>
              <w:right w:val="nil"/>
            </w:tcBorders>
            <w:shd w:val="clear" w:color="auto" w:fill="auto"/>
            <w:noWrap/>
            <w:vAlign w:val="bottom"/>
            <w:hideMark/>
          </w:tcPr>
          <w:p w14:paraId="37C94A3B"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4031839D"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4692F121"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0E3969B1" w14:textId="77777777" w:rsidR="007B5B2F" w:rsidRPr="00012F5C" w:rsidRDefault="007B5B2F" w:rsidP="007B5B2F">
            <w:pPr>
              <w:rPr>
                <w:rFonts w:eastAsia="Times New Roman"/>
                <w:sz w:val="20"/>
                <w:szCs w:val="20"/>
              </w:rPr>
            </w:pPr>
          </w:p>
        </w:tc>
        <w:tc>
          <w:tcPr>
            <w:tcW w:w="267" w:type="dxa"/>
            <w:tcBorders>
              <w:top w:val="nil"/>
              <w:left w:val="nil"/>
              <w:bottom w:val="nil"/>
              <w:right w:val="nil"/>
            </w:tcBorders>
            <w:shd w:val="clear" w:color="auto" w:fill="auto"/>
            <w:noWrap/>
            <w:vAlign w:val="bottom"/>
            <w:hideMark/>
          </w:tcPr>
          <w:p w14:paraId="4B985197"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2D7EE0BA"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7780155C"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07C069CE" w14:textId="77777777" w:rsidR="007B5B2F" w:rsidRPr="00012F5C" w:rsidRDefault="007B5B2F" w:rsidP="007B5B2F">
            <w:pPr>
              <w:rPr>
                <w:rFonts w:eastAsia="Times New Roman"/>
                <w:sz w:val="20"/>
                <w:szCs w:val="20"/>
              </w:rPr>
            </w:pPr>
          </w:p>
        </w:tc>
      </w:tr>
      <w:tr w:rsidR="007B5B2F" w:rsidRPr="00012F5C" w14:paraId="583F39E4" w14:textId="77777777" w:rsidTr="007B5B2F">
        <w:trPr>
          <w:trHeight w:val="240"/>
        </w:trPr>
        <w:tc>
          <w:tcPr>
            <w:tcW w:w="2168" w:type="dxa"/>
            <w:tcBorders>
              <w:top w:val="nil"/>
              <w:left w:val="nil"/>
              <w:bottom w:val="nil"/>
              <w:right w:val="nil"/>
            </w:tcBorders>
            <w:shd w:val="clear" w:color="auto" w:fill="auto"/>
            <w:noWrap/>
            <w:vAlign w:val="bottom"/>
            <w:hideMark/>
          </w:tcPr>
          <w:p w14:paraId="6AF9D7B3"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Slow fibre density</w:t>
            </w:r>
          </w:p>
        </w:tc>
        <w:tc>
          <w:tcPr>
            <w:tcW w:w="772" w:type="dxa"/>
            <w:tcBorders>
              <w:top w:val="nil"/>
              <w:left w:val="nil"/>
              <w:bottom w:val="nil"/>
              <w:right w:val="nil"/>
            </w:tcBorders>
            <w:shd w:val="clear" w:color="auto" w:fill="auto"/>
            <w:noWrap/>
            <w:vAlign w:val="bottom"/>
            <w:hideMark/>
          </w:tcPr>
          <w:p w14:paraId="0DD4DEA6"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-0.07</w:t>
            </w:r>
          </w:p>
        </w:tc>
        <w:tc>
          <w:tcPr>
            <w:tcW w:w="772" w:type="dxa"/>
            <w:tcBorders>
              <w:top w:val="nil"/>
              <w:left w:val="nil"/>
              <w:bottom w:val="nil"/>
              <w:right w:val="nil"/>
            </w:tcBorders>
            <w:shd w:val="clear" w:color="auto" w:fill="auto"/>
            <w:noWrap/>
            <w:vAlign w:val="bottom"/>
            <w:hideMark/>
          </w:tcPr>
          <w:p w14:paraId="3A6E3A15"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-0.10</w:t>
            </w:r>
          </w:p>
        </w:tc>
        <w:tc>
          <w:tcPr>
            <w:tcW w:w="667" w:type="dxa"/>
            <w:tcBorders>
              <w:top w:val="nil"/>
              <w:left w:val="nil"/>
              <w:bottom w:val="nil"/>
              <w:right w:val="nil"/>
            </w:tcBorders>
            <w:shd w:val="clear" w:color="auto" w:fill="auto"/>
            <w:noWrap/>
            <w:vAlign w:val="bottom"/>
            <w:hideMark/>
          </w:tcPr>
          <w:p w14:paraId="31B6FED0"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-0.10</w:t>
            </w:r>
          </w:p>
        </w:tc>
        <w:tc>
          <w:tcPr>
            <w:tcW w:w="367" w:type="dxa"/>
            <w:tcBorders>
              <w:top w:val="nil"/>
              <w:left w:val="nil"/>
              <w:bottom w:val="nil"/>
              <w:right w:val="nil"/>
            </w:tcBorders>
            <w:shd w:val="clear" w:color="auto" w:fill="auto"/>
            <w:noWrap/>
            <w:vAlign w:val="bottom"/>
            <w:hideMark/>
          </w:tcPr>
          <w:p w14:paraId="545A3A78" w14:textId="77777777" w:rsidR="007B5B2F" w:rsidRPr="00012F5C" w:rsidRDefault="007B5B2F" w:rsidP="007B5B2F">
            <w:pPr>
              <w:rPr>
                <w:rFonts w:ascii="Arial" w:eastAsia="Times New Roman" w:hAnsi="Arial" w:cs="Arial"/>
                <w:color w:val="000000"/>
                <w:sz w:val="18"/>
                <w:szCs w:val="18"/>
              </w:rPr>
            </w:pPr>
          </w:p>
        </w:tc>
        <w:tc>
          <w:tcPr>
            <w:tcW w:w="667" w:type="dxa"/>
            <w:tcBorders>
              <w:top w:val="nil"/>
              <w:left w:val="nil"/>
              <w:bottom w:val="nil"/>
              <w:right w:val="nil"/>
            </w:tcBorders>
            <w:shd w:val="clear" w:color="auto" w:fill="auto"/>
            <w:noWrap/>
            <w:vAlign w:val="bottom"/>
            <w:hideMark/>
          </w:tcPr>
          <w:p w14:paraId="2481DD52"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-0.07</w:t>
            </w:r>
          </w:p>
        </w:tc>
        <w:tc>
          <w:tcPr>
            <w:tcW w:w="667" w:type="dxa"/>
            <w:tcBorders>
              <w:top w:val="nil"/>
              <w:left w:val="nil"/>
              <w:bottom w:val="nil"/>
              <w:right w:val="nil"/>
            </w:tcBorders>
            <w:shd w:val="clear" w:color="auto" w:fill="auto"/>
            <w:noWrap/>
            <w:vAlign w:val="bottom"/>
            <w:hideMark/>
          </w:tcPr>
          <w:p w14:paraId="25145075"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0.00</w:t>
            </w:r>
          </w:p>
        </w:tc>
        <w:tc>
          <w:tcPr>
            <w:tcW w:w="667" w:type="dxa"/>
            <w:tcBorders>
              <w:top w:val="nil"/>
              <w:left w:val="nil"/>
              <w:bottom w:val="nil"/>
              <w:right w:val="nil"/>
            </w:tcBorders>
            <w:shd w:val="clear" w:color="auto" w:fill="auto"/>
            <w:noWrap/>
            <w:vAlign w:val="bottom"/>
            <w:hideMark/>
          </w:tcPr>
          <w:p w14:paraId="175F5ECA"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0.02</w:t>
            </w:r>
          </w:p>
        </w:tc>
        <w:tc>
          <w:tcPr>
            <w:tcW w:w="267" w:type="dxa"/>
            <w:tcBorders>
              <w:top w:val="nil"/>
              <w:left w:val="nil"/>
              <w:bottom w:val="nil"/>
              <w:right w:val="nil"/>
            </w:tcBorders>
            <w:shd w:val="clear" w:color="auto" w:fill="auto"/>
            <w:noWrap/>
            <w:vAlign w:val="bottom"/>
            <w:hideMark/>
          </w:tcPr>
          <w:p w14:paraId="40C42D65" w14:textId="77777777" w:rsidR="007B5B2F" w:rsidRPr="00012F5C" w:rsidRDefault="007B5B2F" w:rsidP="007B5B2F">
            <w:pPr>
              <w:rPr>
                <w:rFonts w:ascii="Arial" w:eastAsia="Times New Roman" w:hAnsi="Arial" w:cs="Arial"/>
                <w:color w:val="000000"/>
                <w:sz w:val="18"/>
                <w:szCs w:val="18"/>
              </w:rPr>
            </w:pPr>
          </w:p>
        </w:tc>
        <w:tc>
          <w:tcPr>
            <w:tcW w:w="772" w:type="dxa"/>
            <w:tcBorders>
              <w:top w:val="nil"/>
              <w:left w:val="nil"/>
              <w:bottom w:val="nil"/>
              <w:right w:val="nil"/>
            </w:tcBorders>
            <w:shd w:val="clear" w:color="auto" w:fill="auto"/>
            <w:noWrap/>
            <w:vAlign w:val="bottom"/>
            <w:hideMark/>
          </w:tcPr>
          <w:p w14:paraId="410E5681"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0.00</w:t>
            </w:r>
          </w:p>
        </w:tc>
        <w:tc>
          <w:tcPr>
            <w:tcW w:w="772" w:type="dxa"/>
            <w:tcBorders>
              <w:top w:val="nil"/>
              <w:left w:val="nil"/>
              <w:bottom w:val="nil"/>
              <w:right w:val="nil"/>
            </w:tcBorders>
            <w:shd w:val="clear" w:color="auto" w:fill="auto"/>
            <w:noWrap/>
            <w:vAlign w:val="bottom"/>
            <w:hideMark/>
          </w:tcPr>
          <w:p w14:paraId="5E197265"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-0.14</w:t>
            </w:r>
          </w:p>
        </w:tc>
        <w:tc>
          <w:tcPr>
            <w:tcW w:w="772" w:type="dxa"/>
            <w:tcBorders>
              <w:top w:val="nil"/>
              <w:left w:val="nil"/>
              <w:bottom w:val="nil"/>
              <w:right w:val="nil"/>
            </w:tcBorders>
            <w:shd w:val="clear" w:color="auto" w:fill="auto"/>
            <w:noWrap/>
            <w:vAlign w:val="bottom"/>
            <w:hideMark/>
          </w:tcPr>
          <w:p w14:paraId="11467D3D"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-0.16</w:t>
            </w:r>
          </w:p>
        </w:tc>
      </w:tr>
      <w:tr w:rsidR="007B5B2F" w:rsidRPr="00012F5C" w14:paraId="0231B2FA" w14:textId="77777777" w:rsidTr="007B5B2F">
        <w:trPr>
          <w:trHeight w:val="240"/>
        </w:trPr>
        <w:tc>
          <w:tcPr>
            <w:tcW w:w="2168" w:type="dxa"/>
            <w:tcBorders>
              <w:top w:val="nil"/>
              <w:left w:val="nil"/>
              <w:bottom w:val="nil"/>
              <w:right w:val="nil"/>
            </w:tcBorders>
            <w:shd w:val="clear" w:color="auto" w:fill="auto"/>
            <w:noWrap/>
            <w:vAlign w:val="bottom"/>
            <w:hideMark/>
          </w:tcPr>
          <w:p w14:paraId="0C9CCA88"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P-value</w:t>
            </w:r>
          </w:p>
        </w:tc>
        <w:tc>
          <w:tcPr>
            <w:tcW w:w="772" w:type="dxa"/>
            <w:tcBorders>
              <w:top w:val="nil"/>
              <w:left w:val="nil"/>
              <w:bottom w:val="nil"/>
              <w:right w:val="nil"/>
            </w:tcBorders>
            <w:shd w:val="clear" w:color="auto" w:fill="auto"/>
            <w:noWrap/>
            <w:vAlign w:val="bottom"/>
            <w:hideMark/>
          </w:tcPr>
          <w:p w14:paraId="761269B1"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0.479</w:t>
            </w:r>
          </w:p>
        </w:tc>
        <w:tc>
          <w:tcPr>
            <w:tcW w:w="772" w:type="dxa"/>
            <w:tcBorders>
              <w:top w:val="nil"/>
              <w:left w:val="nil"/>
              <w:bottom w:val="nil"/>
              <w:right w:val="nil"/>
            </w:tcBorders>
            <w:shd w:val="clear" w:color="auto" w:fill="auto"/>
            <w:noWrap/>
            <w:vAlign w:val="bottom"/>
            <w:hideMark/>
          </w:tcPr>
          <w:p w14:paraId="3B6DA489"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0.348</w:t>
            </w:r>
          </w:p>
        </w:tc>
        <w:tc>
          <w:tcPr>
            <w:tcW w:w="667" w:type="dxa"/>
            <w:tcBorders>
              <w:top w:val="nil"/>
              <w:left w:val="nil"/>
              <w:bottom w:val="nil"/>
              <w:right w:val="nil"/>
            </w:tcBorders>
            <w:shd w:val="clear" w:color="auto" w:fill="auto"/>
            <w:noWrap/>
            <w:vAlign w:val="bottom"/>
            <w:hideMark/>
          </w:tcPr>
          <w:p w14:paraId="784DF1B6"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0.305</w:t>
            </w:r>
          </w:p>
        </w:tc>
        <w:tc>
          <w:tcPr>
            <w:tcW w:w="367" w:type="dxa"/>
            <w:tcBorders>
              <w:top w:val="nil"/>
              <w:left w:val="nil"/>
              <w:bottom w:val="nil"/>
              <w:right w:val="nil"/>
            </w:tcBorders>
            <w:shd w:val="clear" w:color="auto" w:fill="auto"/>
            <w:noWrap/>
            <w:vAlign w:val="bottom"/>
            <w:hideMark/>
          </w:tcPr>
          <w:p w14:paraId="613EBA11" w14:textId="77777777" w:rsidR="007B5B2F" w:rsidRPr="00012F5C" w:rsidRDefault="007B5B2F" w:rsidP="007B5B2F">
            <w:pPr>
              <w:rPr>
                <w:rFonts w:ascii="Arial" w:eastAsia="Times New Roman" w:hAnsi="Arial" w:cs="Arial"/>
                <w:i/>
                <w:iCs/>
                <w:color w:val="000000"/>
                <w:sz w:val="18"/>
                <w:szCs w:val="18"/>
              </w:rPr>
            </w:pPr>
          </w:p>
        </w:tc>
        <w:tc>
          <w:tcPr>
            <w:tcW w:w="667" w:type="dxa"/>
            <w:tcBorders>
              <w:top w:val="nil"/>
              <w:left w:val="nil"/>
              <w:bottom w:val="nil"/>
              <w:right w:val="nil"/>
            </w:tcBorders>
            <w:shd w:val="clear" w:color="auto" w:fill="auto"/>
            <w:noWrap/>
            <w:vAlign w:val="bottom"/>
            <w:hideMark/>
          </w:tcPr>
          <w:p w14:paraId="3E750E32"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0.508</w:t>
            </w:r>
          </w:p>
        </w:tc>
        <w:tc>
          <w:tcPr>
            <w:tcW w:w="667" w:type="dxa"/>
            <w:tcBorders>
              <w:top w:val="nil"/>
              <w:left w:val="nil"/>
              <w:bottom w:val="nil"/>
              <w:right w:val="nil"/>
            </w:tcBorders>
            <w:shd w:val="clear" w:color="auto" w:fill="auto"/>
            <w:noWrap/>
            <w:vAlign w:val="bottom"/>
            <w:hideMark/>
          </w:tcPr>
          <w:p w14:paraId="2BAE5CD9"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0.995</w:t>
            </w:r>
          </w:p>
        </w:tc>
        <w:tc>
          <w:tcPr>
            <w:tcW w:w="667" w:type="dxa"/>
            <w:tcBorders>
              <w:top w:val="nil"/>
              <w:left w:val="nil"/>
              <w:bottom w:val="nil"/>
              <w:right w:val="nil"/>
            </w:tcBorders>
            <w:shd w:val="clear" w:color="auto" w:fill="auto"/>
            <w:noWrap/>
            <w:vAlign w:val="bottom"/>
            <w:hideMark/>
          </w:tcPr>
          <w:p w14:paraId="5B2CABA6"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0.811</w:t>
            </w:r>
          </w:p>
        </w:tc>
        <w:tc>
          <w:tcPr>
            <w:tcW w:w="267" w:type="dxa"/>
            <w:tcBorders>
              <w:top w:val="nil"/>
              <w:left w:val="nil"/>
              <w:bottom w:val="nil"/>
              <w:right w:val="nil"/>
            </w:tcBorders>
            <w:shd w:val="clear" w:color="auto" w:fill="auto"/>
            <w:noWrap/>
            <w:vAlign w:val="bottom"/>
            <w:hideMark/>
          </w:tcPr>
          <w:p w14:paraId="5BC1EFB2" w14:textId="77777777" w:rsidR="007B5B2F" w:rsidRPr="00012F5C" w:rsidRDefault="007B5B2F" w:rsidP="007B5B2F">
            <w:pPr>
              <w:rPr>
                <w:rFonts w:ascii="Arial" w:eastAsia="Times New Roman" w:hAnsi="Arial" w:cs="Arial"/>
                <w:i/>
                <w:iCs/>
                <w:color w:val="000000"/>
                <w:sz w:val="18"/>
                <w:szCs w:val="18"/>
              </w:rPr>
            </w:pPr>
          </w:p>
        </w:tc>
        <w:tc>
          <w:tcPr>
            <w:tcW w:w="772" w:type="dxa"/>
            <w:tcBorders>
              <w:top w:val="nil"/>
              <w:left w:val="nil"/>
              <w:bottom w:val="nil"/>
              <w:right w:val="nil"/>
            </w:tcBorders>
            <w:shd w:val="clear" w:color="auto" w:fill="auto"/>
            <w:noWrap/>
            <w:vAlign w:val="bottom"/>
            <w:hideMark/>
          </w:tcPr>
          <w:p w14:paraId="3A156B30"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0.979</w:t>
            </w:r>
          </w:p>
        </w:tc>
        <w:tc>
          <w:tcPr>
            <w:tcW w:w="772" w:type="dxa"/>
            <w:tcBorders>
              <w:top w:val="nil"/>
              <w:left w:val="nil"/>
              <w:bottom w:val="nil"/>
              <w:right w:val="nil"/>
            </w:tcBorders>
            <w:shd w:val="clear" w:color="auto" w:fill="auto"/>
            <w:noWrap/>
            <w:vAlign w:val="bottom"/>
            <w:hideMark/>
          </w:tcPr>
          <w:p w14:paraId="62BDDD03"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0.160</w:t>
            </w:r>
          </w:p>
        </w:tc>
        <w:tc>
          <w:tcPr>
            <w:tcW w:w="772" w:type="dxa"/>
            <w:tcBorders>
              <w:top w:val="nil"/>
              <w:left w:val="nil"/>
              <w:bottom w:val="nil"/>
              <w:right w:val="nil"/>
            </w:tcBorders>
            <w:shd w:val="clear" w:color="auto" w:fill="auto"/>
            <w:noWrap/>
            <w:vAlign w:val="bottom"/>
            <w:hideMark/>
          </w:tcPr>
          <w:p w14:paraId="28D4AE5B"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0.113</w:t>
            </w:r>
          </w:p>
        </w:tc>
      </w:tr>
      <w:tr w:rsidR="007B5B2F" w:rsidRPr="00012F5C" w14:paraId="1DB2D971" w14:textId="77777777" w:rsidTr="007B5B2F">
        <w:trPr>
          <w:trHeight w:val="79"/>
        </w:trPr>
        <w:tc>
          <w:tcPr>
            <w:tcW w:w="2168" w:type="dxa"/>
            <w:tcBorders>
              <w:top w:val="nil"/>
              <w:left w:val="nil"/>
              <w:bottom w:val="nil"/>
              <w:right w:val="nil"/>
            </w:tcBorders>
            <w:shd w:val="clear" w:color="auto" w:fill="auto"/>
            <w:noWrap/>
            <w:vAlign w:val="bottom"/>
            <w:hideMark/>
          </w:tcPr>
          <w:p w14:paraId="47ABD319" w14:textId="77777777" w:rsidR="007B5B2F" w:rsidRPr="00012F5C" w:rsidRDefault="007B5B2F" w:rsidP="007B5B2F">
            <w:pPr>
              <w:rPr>
                <w:rFonts w:ascii="Arial" w:eastAsia="Times New Roman" w:hAnsi="Arial" w:cs="Arial"/>
                <w:i/>
                <w:iCs/>
                <w:color w:val="000000"/>
                <w:sz w:val="18"/>
                <w:szCs w:val="18"/>
              </w:rPr>
            </w:pPr>
          </w:p>
        </w:tc>
        <w:tc>
          <w:tcPr>
            <w:tcW w:w="772" w:type="dxa"/>
            <w:tcBorders>
              <w:top w:val="nil"/>
              <w:left w:val="nil"/>
              <w:bottom w:val="nil"/>
              <w:right w:val="nil"/>
            </w:tcBorders>
            <w:shd w:val="clear" w:color="auto" w:fill="auto"/>
            <w:noWrap/>
            <w:vAlign w:val="bottom"/>
            <w:hideMark/>
          </w:tcPr>
          <w:p w14:paraId="25CE3B5B"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73C7D14C"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53B53623" w14:textId="77777777" w:rsidR="007B5B2F" w:rsidRPr="00012F5C" w:rsidRDefault="007B5B2F" w:rsidP="007B5B2F">
            <w:pPr>
              <w:rPr>
                <w:rFonts w:eastAsia="Times New Roman"/>
                <w:sz w:val="20"/>
                <w:szCs w:val="20"/>
              </w:rPr>
            </w:pPr>
          </w:p>
        </w:tc>
        <w:tc>
          <w:tcPr>
            <w:tcW w:w="367" w:type="dxa"/>
            <w:tcBorders>
              <w:top w:val="nil"/>
              <w:left w:val="nil"/>
              <w:bottom w:val="nil"/>
              <w:right w:val="nil"/>
            </w:tcBorders>
            <w:shd w:val="clear" w:color="auto" w:fill="auto"/>
            <w:noWrap/>
            <w:vAlign w:val="bottom"/>
            <w:hideMark/>
          </w:tcPr>
          <w:p w14:paraId="69EABB59"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6D222EFA"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5371315E"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387FC96D" w14:textId="77777777" w:rsidR="007B5B2F" w:rsidRPr="00012F5C" w:rsidRDefault="007B5B2F" w:rsidP="007B5B2F">
            <w:pPr>
              <w:rPr>
                <w:rFonts w:eastAsia="Times New Roman"/>
                <w:sz w:val="20"/>
                <w:szCs w:val="20"/>
              </w:rPr>
            </w:pPr>
          </w:p>
        </w:tc>
        <w:tc>
          <w:tcPr>
            <w:tcW w:w="267" w:type="dxa"/>
            <w:tcBorders>
              <w:top w:val="nil"/>
              <w:left w:val="nil"/>
              <w:bottom w:val="nil"/>
              <w:right w:val="nil"/>
            </w:tcBorders>
            <w:shd w:val="clear" w:color="auto" w:fill="auto"/>
            <w:noWrap/>
            <w:vAlign w:val="bottom"/>
            <w:hideMark/>
          </w:tcPr>
          <w:p w14:paraId="195F321E"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7412625E"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00549634"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48130BA7" w14:textId="77777777" w:rsidR="007B5B2F" w:rsidRPr="00012F5C" w:rsidRDefault="007B5B2F" w:rsidP="007B5B2F">
            <w:pPr>
              <w:rPr>
                <w:rFonts w:eastAsia="Times New Roman"/>
                <w:sz w:val="20"/>
                <w:szCs w:val="20"/>
              </w:rPr>
            </w:pPr>
          </w:p>
        </w:tc>
      </w:tr>
      <w:tr w:rsidR="007B5B2F" w:rsidRPr="00012F5C" w14:paraId="0E46AF8C" w14:textId="77777777" w:rsidTr="007B5B2F">
        <w:trPr>
          <w:trHeight w:val="240"/>
        </w:trPr>
        <w:tc>
          <w:tcPr>
            <w:tcW w:w="2168" w:type="dxa"/>
            <w:tcBorders>
              <w:top w:val="nil"/>
              <w:left w:val="nil"/>
              <w:bottom w:val="nil"/>
              <w:right w:val="nil"/>
            </w:tcBorders>
            <w:shd w:val="clear" w:color="auto" w:fill="auto"/>
            <w:noWrap/>
            <w:vAlign w:val="bottom"/>
            <w:hideMark/>
          </w:tcPr>
          <w:p w14:paraId="714C88C2"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Fast fibre area</w:t>
            </w:r>
          </w:p>
        </w:tc>
        <w:tc>
          <w:tcPr>
            <w:tcW w:w="772" w:type="dxa"/>
            <w:tcBorders>
              <w:top w:val="nil"/>
              <w:left w:val="nil"/>
              <w:bottom w:val="nil"/>
              <w:right w:val="nil"/>
            </w:tcBorders>
            <w:shd w:val="clear" w:color="auto" w:fill="auto"/>
            <w:noWrap/>
            <w:vAlign w:val="bottom"/>
            <w:hideMark/>
          </w:tcPr>
          <w:p w14:paraId="202769F9"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0.09</w:t>
            </w:r>
          </w:p>
        </w:tc>
        <w:tc>
          <w:tcPr>
            <w:tcW w:w="772" w:type="dxa"/>
            <w:tcBorders>
              <w:top w:val="nil"/>
              <w:left w:val="nil"/>
              <w:bottom w:val="nil"/>
              <w:right w:val="nil"/>
            </w:tcBorders>
            <w:shd w:val="clear" w:color="auto" w:fill="auto"/>
            <w:noWrap/>
            <w:vAlign w:val="bottom"/>
            <w:hideMark/>
          </w:tcPr>
          <w:p w14:paraId="231933B9"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0.16</w:t>
            </w:r>
          </w:p>
        </w:tc>
        <w:tc>
          <w:tcPr>
            <w:tcW w:w="667" w:type="dxa"/>
            <w:tcBorders>
              <w:top w:val="nil"/>
              <w:left w:val="nil"/>
              <w:bottom w:val="nil"/>
              <w:right w:val="nil"/>
            </w:tcBorders>
            <w:shd w:val="clear" w:color="auto" w:fill="auto"/>
            <w:noWrap/>
            <w:vAlign w:val="bottom"/>
            <w:hideMark/>
          </w:tcPr>
          <w:p w14:paraId="18E217E0"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0.16</w:t>
            </w:r>
          </w:p>
        </w:tc>
        <w:tc>
          <w:tcPr>
            <w:tcW w:w="367" w:type="dxa"/>
            <w:tcBorders>
              <w:top w:val="nil"/>
              <w:left w:val="nil"/>
              <w:bottom w:val="nil"/>
              <w:right w:val="nil"/>
            </w:tcBorders>
            <w:shd w:val="clear" w:color="auto" w:fill="auto"/>
            <w:noWrap/>
            <w:vAlign w:val="bottom"/>
            <w:hideMark/>
          </w:tcPr>
          <w:p w14:paraId="34BAB3C8" w14:textId="77777777" w:rsidR="007B5B2F" w:rsidRPr="00012F5C" w:rsidRDefault="007B5B2F" w:rsidP="007B5B2F">
            <w:pPr>
              <w:rPr>
                <w:rFonts w:ascii="Arial" w:eastAsia="Times New Roman" w:hAnsi="Arial" w:cs="Arial"/>
                <w:color w:val="000000"/>
                <w:sz w:val="18"/>
                <w:szCs w:val="18"/>
              </w:rPr>
            </w:pPr>
          </w:p>
        </w:tc>
        <w:tc>
          <w:tcPr>
            <w:tcW w:w="667" w:type="dxa"/>
            <w:tcBorders>
              <w:top w:val="nil"/>
              <w:left w:val="nil"/>
              <w:bottom w:val="nil"/>
              <w:right w:val="nil"/>
            </w:tcBorders>
            <w:shd w:val="clear" w:color="auto" w:fill="auto"/>
            <w:noWrap/>
            <w:vAlign w:val="bottom"/>
            <w:hideMark/>
          </w:tcPr>
          <w:p w14:paraId="798FDD77"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-0.11</w:t>
            </w:r>
          </w:p>
        </w:tc>
        <w:tc>
          <w:tcPr>
            <w:tcW w:w="667" w:type="dxa"/>
            <w:tcBorders>
              <w:top w:val="nil"/>
              <w:left w:val="nil"/>
              <w:bottom w:val="nil"/>
              <w:right w:val="nil"/>
            </w:tcBorders>
            <w:shd w:val="clear" w:color="auto" w:fill="auto"/>
            <w:noWrap/>
            <w:vAlign w:val="bottom"/>
            <w:hideMark/>
          </w:tcPr>
          <w:p w14:paraId="1F3007F5"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0.01</w:t>
            </w:r>
          </w:p>
        </w:tc>
        <w:tc>
          <w:tcPr>
            <w:tcW w:w="667" w:type="dxa"/>
            <w:tcBorders>
              <w:top w:val="nil"/>
              <w:left w:val="nil"/>
              <w:bottom w:val="nil"/>
              <w:right w:val="nil"/>
            </w:tcBorders>
            <w:shd w:val="clear" w:color="auto" w:fill="auto"/>
            <w:noWrap/>
            <w:vAlign w:val="bottom"/>
            <w:hideMark/>
          </w:tcPr>
          <w:p w14:paraId="10AE00DF"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0.12</w:t>
            </w:r>
          </w:p>
        </w:tc>
        <w:tc>
          <w:tcPr>
            <w:tcW w:w="267" w:type="dxa"/>
            <w:tcBorders>
              <w:top w:val="nil"/>
              <w:left w:val="nil"/>
              <w:bottom w:val="nil"/>
              <w:right w:val="nil"/>
            </w:tcBorders>
            <w:shd w:val="clear" w:color="auto" w:fill="auto"/>
            <w:noWrap/>
            <w:vAlign w:val="bottom"/>
            <w:hideMark/>
          </w:tcPr>
          <w:p w14:paraId="7E642DB2" w14:textId="77777777" w:rsidR="007B5B2F" w:rsidRPr="00012F5C" w:rsidRDefault="007B5B2F" w:rsidP="007B5B2F">
            <w:pPr>
              <w:rPr>
                <w:rFonts w:ascii="Arial" w:eastAsia="Times New Roman" w:hAnsi="Arial" w:cs="Arial"/>
                <w:color w:val="000000"/>
                <w:sz w:val="18"/>
                <w:szCs w:val="18"/>
              </w:rPr>
            </w:pPr>
          </w:p>
        </w:tc>
        <w:tc>
          <w:tcPr>
            <w:tcW w:w="772" w:type="dxa"/>
            <w:tcBorders>
              <w:top w:val="nil"/>
              <w:left w:val="nil"/>
              <w:bottom w:val="nil"/>
              <w:right w:val="nil"/>
            </w:tcBorders>
            <w:shd w:val="clear" w:color="auto" w:fill="auto"/>
            <w:noWrap/>
            <w:vAlign w:val="bottom"/>
            <w:hideMark/>
          </w:tcPr>
          <w:p w14:paraId="6439F8D4"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0.06</w:t>
            </w:r>
          </w:p>
        </w:tc>
        <w:tc>
          <w:tcPr>
            <w:tcW w:w="772" w:type="dxa"/>
            <w:tcBorders>
              <w:top w:val="nil"/>
              <w:left w:val="nil"/>
              <w:bottom w:val="nil"/>
              <w:right w:val="nil"/>
            </w:tcBorders>
            <w:shd w:val="clear" w:color="auto" w:fill="auto"/>
            <w:noWrap/>
            <w:vAlign w:val="bottom"/>
            <w:hideMark/>
          </w:tcPr>
          <w:p w14:paraId="1F0BBDE6"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0.27</w:t>
            </w:r>
          </w:p>
        </w:tc>
        <w:tc>
          <w:tcPr>
            <w:tcW w:w="772" w:type="dxa"/>
            <w:tcBorders>
              <w:top w:val="nil"/>
              <w:left w:val="nil"/>
              <w:bottom w:val="nil"/>
              <w:right w:val="nil"/>
            </w:tcBorders>
            <w:shd w:val="clear" w:color="auto" w:fill="auto"/>
            <w:noWrap/>
            <w:vAlign w:val="bottom"/>
            <w:hideMark/>
          </w:tcPr>
          <w:p w14:paraId="2080F513"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0.26</w:t>
            </w:r>
          </w:p>
        </w:tc>
      </w:tr>
      <w:tr w:rsidR="007B5B2F" w:rsidRPr="00012F5C" w14:paraId="2B4472D8" w14:textId="77777777" w:rsidTr="007B5B2F">
        <w:trPr>
          <w:trHeight w:val="240"/>
        </w:trPr>
        <w:tc>
          <w:tcPr>
            <w:tcW w:w="2168" w:type="dxa"/>
            <w:tcBorders>
              <w:top w:val="nil"/>
              <w:left w:val="nil"/>
              <w:bottom w:val="nil"/>
              <w:right w:val="nil"/>
            </w:tcBorders>
            <w:shd w:val="clear" w:color="auto" w:fill="auto"/>
            <w:noWrap/>
            <w:vAlign w:val="bottom"/>
            <w:hideMark/>
          </w:tcPr>
          <w:p w14:paraId="48C958F0"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P-value</w:t>
            </w:r>
          </w:p>
        </w:tc>
        <w:tc>
          <w:tcPr>
            <w:tcW w:w="772" w:type="dxa"/>
            <w:tcBorders>
              <w:top w:val="nil"/>
              <w:left w:val="nil"/>
              <w:bottom w:val="nil"/>
              <w:right w:val="nil"/>
            </w:tcBorders>
            <w:shd w:val="clear" w:color="auto" w:fill="auto"/>
            <w:noWrap/>
            <w:vAlign w:val="bottom"/>
            <w:hideMark/>
          </w:tcPr>
          <w:p w14:paraId="6F65C92C"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0.410</w:t>
            </w:r>
          </w:p>
        </w:tc>
        <w:tc>
          <w:tcPr>
            <w:tcW w:w="772" w:type="dxa"/>
            <w:tcBorders>
              <w:top w:val="nil"/>
              <w:left w:val="nil"/>
              <w:bottom w:val="nil"/>
              <w:right w:val="nil"/>
            </w:tcBorders>
            <w:shd w:val="clear" w:color="auto" w:fill="auto"/>
            <w:noWrap/>
            <w:vAlign w:val="bottom"/>
            <w:hideMark/>
          </w:tcPr>
          <w:p w14:paraId="2EE3A2F5"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0.134</w:t>
            </w:r>
          </w:p>
        </w:tc>
        <w:tc>
          <w:tcPr>
            <w:tcW w:w="667" w:type="dxa"/>
            <w:tcBorders>
              <w:top w:val="nil"/>
              <w:left w:val="nil"/>
              <w:bottom w:val="nil"/>
              <w:right w:val="nil"/>
            </w:tcBorders>
            <w:shd w:val="clear" w:color="auto" w:fill="auto"/>
            <w:noWrap/>
            <w:vAlign w:val="bottom"/>
            <w:hideMark/>
          </w:tcPr>
          <w:p w14:paraId="6DEF6226"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0.129</w:t>
            </w:r>
          </w:p>
        </w:tc>
        <w:tc>
          <w:tcPr>
            <w:tcW w:w="367" w:type="dxa"/>
            <w:tcBorders>
              <w:top w:val="nil"/>
              <w:left w:val="nil"/>
              <w:bottom w:val="nil"/>
              <w:right w:val="nil"/>
            </w:tcBorders>
            <w:shd w:val="clear" w:color="auto" w:fill="auto"/>
            <w:noWrap/>
            <w:vAlign w:val="bottom"/>
            <w:hideMark/>
          </w:tcPr>
          <w:p w14:paraId="13954125" w14:textId="77777777" w:rsidR="007B5B2F" w:rsidRPr="00012F5C" w:rsidRDefault="007B5B2F" w:rsidP="007B5B2F">
            <w:pPr>
              <w:rPr>
                <w:rFonts w:ascii="Arial" w:eastAsia="Times New Roman" w:hAnsi="Arial" w:cs="Arial"/>
                <w:i/>
                <w:iCs/>
                <w:color w:val="000000"/>
                <w:sz w:val="18"/>
                <w:szCs w:val="18"/>
              </w:rPr>
            </w:pPr>
          </w:p>
        </w:tc>
        <w:tc>
          <w:tcPr>
            <w:tcW w:w="667" w:type="dxa"/>
            <w:tcBorders>
              <w:top w:val="nil"/>
              <w:left w:val="nil"/>
              <w:bottom w:val="nil"/>
              <w:right w:val="nil"/>
            </w:tcBorders>
            <w:shd w:val="clear" w:color="auto" w:fill="auto"/>
            <w:noWrap/>
            <w:vAlign w:val="bottom"/>
            <w:hideMark/>
          </w:tcPr>
          <w:p w14:paraId="5FF0ED4D"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0.331</w:t>
            </w:r>
          </w:p>
        </w:tc>
        <w:tc>
          <w:tcPr>
            <w:tcW w:w="667" w:type="dxa"/>
            <w:tcBorders>
              <w:top w:val="nil"/>
              <w:left w:val="nil"/>
              <w:bottom w:val="nil"/>
              <w:right w:val="nil"/>
            </w:tcBorders>
            <w:shd w:val="clear" w:color="auto" w:fill="auto"/>
            <w:noWrap/>
            <w:vAlign w:val="bottom"/>
            <w:hideMark/>
          </w:tcPr>
          <w:p w14:paraId="38CC7A0A"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0.942</w:t>
            </w:r>
          </w:p>
        </w:tc>
        <w:tc>
          <w:tcPr>
            <w:tcW w:w="667" w:type="dxa"/>
            <w:tcBorders>
              <w:top w:val="nil"/>
              <w:left w:val="nil"/>
              <w:bottom w:val="nil"/>
              <w:right w:val="nil"/>
            </w:tcBorders>
            <w:shd w:val="clear" w:color="auto" w:fill="auto"/>
            <w:noWrap/>
            <w:vAlign w:val="bottom"/>
            <w:hideMark/>
          </w:tcPr>
          <w:p w14:paraId="1772AE06"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0.264</w:t>
            </w:r>
          </w:p>
        </w:tc>
        <w:tc>
          <w:tcPr>
            <w:tcW w:w="267" w:type="dxa"/>
            <w:tcBorders>
              <w:top w:val="nil"/>
              <w:left w:val="nil"/>
              <w:bottom w:val="nil"/>
              <w:right w:val="nil"/>
            </w:tcBorders>
            <w:shd w:val="clear" w:color="auto" w:fill="auto"/>
            <w:noWrap/>
            <w:vAlign w:val="bottom"/>
            <w:hideMark/>
          </w:tcPr>
          <w:p w14:paraId="258ACE3C" w14:textId="77777777" w:rsidR="007B5B2F" w:rsidRPr="00012F5C" w:rsidRDefault="007B5B2F" w:rsidP="007B5B2F">
            <w:pPr>
              <w:rPr>
                <w:rFonts w:ascii="Arial" w:eastAsia="Times New Roman" w:hAnsi="Arial" w:cs="Arial"/>
                <w:i/>
                <w:iCs/>
                <w:color w:val="000000"/>
                <w:sz w:val="18"/>
                <w:szCs w:val="18"/>
              </w:rPr>
            </w:pPr>
          </w:p>
        </w:tc>
        <w:tc>
          <w:tcPr>
            <w:tcW w:w="772" w:type="dxa"/>
            <w:tcBorders>
              <w:top w:val="nil"/>
              <w:left w:val="nil"/>
              <w:bottom w:val="nil"/>
              <w:right w:val="nil"/>
            </w:tcBorders>
            <w:shd w:val="clear" w:color="auto" w:fill="auto"/>
            <w:noWrap/>
            <w:vAlign w:val="bottom"/>
            <w:hideMark/>
          </w:tcPr>
          <w:p w14:paraId="59169429"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0.546</w:t>
            </w:r>
          </w:p>
        </w:tc>
        <w:tc>
          <w:tcPr>
            <w:tcW w:w="772" w:type="dxa"/>
            <w:tcBorders>
              <w:top w:val="nil"/>
              <w:left w:val="nil"/>
              <w:bottom w:val="nil"/>
              <w:right w:val="nil"/>
            </w:tcBorders>
            <w:shd w:val="clear" w:color="auto" w:fill="auto"/>
            <w:noWrap/>
            <w:vAlign w:val="bottom"/>
            <w:hideMark/>
          </w:tcPr>
          <w:p w14:paraId="523EC3DB"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0.010</w:t>
            </w:r>
          </w:p>
        </w:tc>
        <w:tc>
          <w:tcPr>
            <w:tcW w:w="772" w:type="dxa"/>
            <w:tcBorders>
              <w:top w:val="nil"/>
              <w:left w:val="nil"/>
              <w:bottom w:val="nil"/>
              <w:right w:val="nil"/>
            </w:tcBorders>
            <w:shd w:val="clear" w:color="auto" w:fill="auto"/>
            <w:noWrap/>
            <w:vAlign w:val="bottom"/>
            <w:hideMark/>
          </w:tcPr>
          <w:p w14:paraId="4CEC9607"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0.010</w:t>
            </w:r>
          </w:p>
        </w:tc>
      </w:tr>
      <w:tr w:rsidR="007B5B2F" w:rsidRPr="00012F5C" w14:paraId="2E494DE9" w14:textId="77777777" w:rsidTr="007B5B2F">
        <w:trPr>
          <w:trHeight w:val="79"/>
        </w:trPr>
        <w:tc>
          <w:tcPr>
            <w:tcW w:w="2168" w:type="dxa"/>
            <w:tcBorders>
              <w:top w:val="nil"/>
              <w:left w:val="nil"/>
              <w:bottom w:val="nil"/>
              <w:right w:val="nil"/>
            </w:tcBorders>
            <w:shd w:val="clear" w:color="auto" w:fill="auto"/>
            <w:noWrap/>
            <w:vAlign w:val="bottom"/>
            <w:hideMark/>
          </w:tcPr>
          <w:p w14:paraId="7BF69C4F" w14:textId="77777777" w:rsidR="007B5B2F" w:rsidRPr="00012F5C" w:rsidRDefault="007B5B2F" w:rsidP="007B5B2F">
            <w:pPr>
              <w:rPr>
                <w:rFonts w:ascii="Arial" w:eastAsia="Times New Roman" w:hAnsi="Arial" w:cs="Arial"/>
                <w:i/>
                <w:iCs/>
                <w:color w:val="FF0000"/>
                <w:sz w:val="18"/>
                <w:szCs w:val="18"/>
              </w:rPr>
            </w:pPr>
          </w:p>
        </w:tc>
        <w:tc>
          <w:tcPr>
            <w:tcW w:w="772" w:type="dxa"/>
            <w:tcBorders>
              <w:top w:val="nil"/>
              <w:left w:val="nil"/>
              <w:bottom w:val="nil"/>
              <w:right w:val="nil"/>
            </w:tcBorders>
            <w:shd w:val="clear" w:color="auto" w:fill="auto"/>
            <w:noWrap/>
            <w:vAlign w:val="bottom"/>
            <w:hideMark/>
          </w:tcPr>
          <w:p w14:paraId="3ED78CB8"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6E3E38CC"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6415CEA9" w14:textId="77777777" w:rsidR="007B5B2F" w:rsidRPr="00012F5C" w:rsidRDefault="007B5B2F" w:rsidP="007B5B2F">
            <w:pPr>
              <w:rPr>
                <w:rFonts w:eastAsia="Times New Roman"/>
                <w:sz w:val="20"/>
                <w:szCs w:val="20"/>
              </w:rPr>
            </w:pPr>
          </w:p>
        </w:tc>
        <w:tc>
          <w:tcPr>
            <w:tcW w:w="367" w:type="dxa"/>
            <w:tcBorders>
              <w:top w:val="nil"/>
              <w:left w:val="nil"/>
              <w:bottom w:val="nil"/>
              <w:right w:val="nil"/>
            </w:tcBorders>
            <w:shd w:val="clear" w:color="auto" w:fill="auto"/>
            <w:noWrap/>
            <w:vAlign w:val="bottom"/>
            <w:hideMark/>
          </w:tcPr>
          <w:p w14:paraId="33A6209B"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073DB3C7"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6526881F"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1240FB42" w14:textId="77777777" w:rsidR="007B5B2F" w:rsidRPr="00012F5C" w:rsidRDefault="007B5B2F" w:rsidP="007B5B2F">
            <w:pPr>
              <w:rPr>
                <w:rFonts w:eastAsia="Times New Roman"/>
                <w:sz w:val="20"/>
                <w:szCs w:val="20"/>
              </w:rPr>
            </w:pPr>
          </w:p>
        </w:tc>
        <w:tc>
          <w:tcPr>
            <w:tcW w:w="267" w:type="dxa"/>
            <w:tcBorders>
              <w:top w:val="nil"/>
              <w:left w:val="nil"/>
              <w:bottom w:val="nil"/>
              <w:right w:val="nil"/>
            </w:tcBorders>
            <w:shd w:val="clear" w:color="auto" w:fill="auto"/>
            <w:noWrap/>
            <w:vAlign w:val="bottom"/>
            <w:hideMark/>
          </w:tcPr>
          <w:p w14:paraId="61F3DF54"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63CB76E0"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0F9C55A8"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7B8EBF2E" w14:textId="77777777" w:rsidR="007B5B2F" w:rsidRPr="00012F5C" w:rsidRDefault="007B5B2F" w:rsidP="007B5B2F">
            <w:pPr>
              <w:rPr>
                <w:rFonts w:eastAsia="Times New Roman"/>
                <w:sz w:val="20"/>
                <w:szCs w:val="20"/>
              </w:rPr>
            </w:pPr>
          </w:p>
        </w:tc>
      </w:tr>
      <w:tr w:rsidR="007B5B2F" w:rsidRPr="00012F5C" w14:paraId="3A82C68E" w14:textId="77777777" w:rsidTr="007B5B2F">
        <w:trPr>
          <w:trHeight w:val="240"/>
        </w:trPr>
        <w:tc>
          <w:tcPr>
            <w:tcW w:w="2168" w:type="dxa"/>
            <w:tcBorders>
              <w:top w:val="nil"/>
              <w:left w:val="nil"/>
              <w:bottom w:val="nil"/>
              <w:right w:val="nil"/>
            </w:tcBorders>
            <w:shd w:val="clear" w:color="auto" w:fill="auto"/>
            <w:noWrap/>
            <w:vAlign w:val="bottom"/>
            <w:hideMark/>
          </w:tcPr>
          <w:p w14:paraId="4D3EA368"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Fast fibre count</w:t>
            </w:r>
          </w:p>
        </w:tc>
        <w:tc>
          <w:tcPr>
            <w:tcW w:w="772" w:type="dxa"/>
            <w:tcBorders>
              <w:top w:val="nil"/>
              <w:left w:val="nil"/>
              <w:bottom w:val="nil"/>
              <w:right w:val="nil"/>
            </w:tcBorders>
            <w:shd w:val="clear" w:color="auto" w:fill="auto"/>
            <w:noWrap/>
            <w:vAlign w:val="bottom"/>
            <w:hideMark/>
          </w:tcPr>
          <w:p w14:paraId="770FBCB9"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-0.08</w:t>
            </w:r>
          </w:p>
        </w:tc>
        <w:tc>
          <w:tcPr>
            <w:tcW w:w="772" w:type="dxa"/>
            <w:tcBorders>
              <w:top w:val="nil"/>
              <w:left w:val="nil"/>
              <w:bottom w:val="nil"/>
              <w:right w:val="nil"/>
            </w:tcBorders>
            <w:shd w:val="clear" w:color="auto" w:fill="auto"/>
            <w:noWrap/>
            <w:vAlign w:val="bottom"/>
            <w:hideMark/>
          </w:tcPr>
          <w:p w14:paraId="31C7ED49"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0.02</w:t>
            </w:r>
          </w:p>
        </w:tc>
        <w:tc>
          <w:tcPr>
            <w:tcW w:w="667" w:type="dxa"/>
            <w:tcBorders>
              <w:top w:val="nil"/>
              <w:left w:val="nil"/>
              <w:bottom w:val="nil"/>
              <w:right w:val="nil"/>
            </w:tcBorders>
            <w:shd w:val="clear" w:color="auto" w:fill="auto"/>
            <w:noWrap/>
            <w:vAlign w:val="bottom"/>
            <w:hideMark/>
          </w:tcPr>
          <w:p w14:paraId="5DE6C888"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0.09</w:t>
            </w:r>
          </w:p>
        </w:tc>
        <w:tc>
          <w:tcPr>
            <w:tcW w:w="367" w:type="dxa"/>
            <w:tcBorders>
              <w:top w:val="nil"/>
              <w:left w:val="nil"/>
              <w:bottom w:val="nil"/>
              <w:right w:val="nil"/>
            </w:tcBorders>
            <w:shd w:val="clear" w:color="auto" w:fill="auto"/>
            <w:noWrap/>
            <w:vAlign w:val="bottom"/>
            <w:hideMark/>
          </w:tcPr>
          <w:p w14:paraId="79A80064" w14:textId="77777777" w:rsidR="007B5B2F" w:rsidRPr="00012F5C" w:rsidRDefault="007B5B2F" w:rsidP="007B5B2F">
            <w:pPr>
              <w:rPr>
                <w:rFonts w:ascii="Arial" w:eastAsia="Times New Roman" w:hAnsi="Arial" w:cs="Arial"/>
                <w:color w:val="000000"/>
                <w:sz w:val="18"/>
                <w:szCs w:val="18"/>
              </w:rPr>
            </w:pPr>
          </w:p>
        </w:tc>
        <w:tc>
          <w:tcPr>
            <w:tcW w:w="667" w:type="dxa"/>
            <w:tcBorders>
              <w:top w:val="nil"/>
              <w:left w:val="nil"/>
              <w:bottom w:val="nil"/>
              <w:right w:val="nil"/>
            </w:tcBorders>
            <w:shd w:val="clear" w:color="auto" w:fill="auto"/>
            <w:noWrap/>
            <w:vAlign w:val="bottom"/>
            <w:hideMark/>
          </w:tcPr>
          <w:p w14:paraId="3D23E740"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0.04</w:t>
            </w:r>
          </w:p>
        </w:tc>
        <w:tc>
          <w:tcPr>
            <w:tcW w:w="667" w:type="dxa"/>
            <w:tcBorders>
              <w:top w:val="nil"/>
              <w:left w:val="nil"/>
              <w:bottom w:val="nil"/>
              <w:right w:val="nil"/>
            </w:tcBorders>
            <w:shd w:val="clear" w:color="auto" w:fill="auto"/>
            <w:noWrap/>
            <w:vAlign w:val="bottom"/>
            <w:hideMark/>
          </w:tcPr>
          <w:p w14:paraId="256B63E2"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0.10</w:t>
            </w:r>
          </w:p>
        </w:tc>
        <w:tc>
          <w:tcPr>
            <w:tcW w:w="667" w:type="dxa"/>
            <w:tcBorders>
              <w:top w:val="nil"/>
              <w:left w:val="nil"/>
              <w:bottom w:val="nil"/>
              <w:right w:val="nil"/>
            </w:tcBorders>
            <w:shd w:val="clear" w:color="auto" w:fill="auto"/>
            <w:noWrap/>
            <w:vAlign w:val="bottom"/>
            <w:hideMark/>
          </w:tcPr>
          <w:p w14:paraId="23E3A294"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0.03</w:t>
            </w:r>
          </w:p>
        </w:tc>
        <w:tc>
          <w:tcPr>
            <w:tcW w:w="267" w:type="dxa"/>
            <w:tcBorders>
              <w:top w:val="nil"/>
              <w:left w:val="nil"/>
              <w:bottom w:val="nil"/>
              <w:right w:val="nil"/>
            </w:tcBorders>
            <w:shd w:val="clear" w:color="auto" w:fill="auto"/>
            <w:noWrap/>
            <w:vAlign w:val="bottom"/>
            <w:hideMark/>
          </w:tcPr>
          <w:p w14:paraId="6EE0DA8F" w14:textId="77777777" w:rsidR="007B5B2F" w:rsidRPr="00012F5C" w:rsidRDefault="007B5B2F" w:rsidP="007B5B2F">
            <w:pPr>
              <w:rPr>
                <w:rFonts w:ascii="Arial" w:eastAsia="Times New Roman" w:hAnsi="Arial" w:cs="Arial"/>
                <w:color w:val="000000"/>
                <w:sz w:val="18"/>
                <w:szCs w:val="18"/>
              </w:rPr>
            </w:pPr>
          </w:p>
        </w:tc>
        <w:tc>
          <w:tcPr>
            <w:tcW w:w="772" w:type="dxa"/>
            <w:tcBorders>
              <w:top w:val="nil"/>
              <w:left w:val="nil"/>
              <w:bottom w:val="nil"/>
              <w:right w:val="nil"/>
            </w:tcBorders>
            <w:shd w:val="clear" w:color="auto" w:fill="auto"/>
            <w:noWrap/>
            <w:vAlign w:val="bottom"/>
            <w:hideMark/>
          </w:tcPr>
          <w:p w14:paraId="432D9523"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-0.07</w:t>
            </w:r>
          </w:p>
        </w:tc>
        <w:tc>
          <w:tcPr>
            <w:tcW w:w="772" w:type="dxa"/>
            <w:tcBorders>
              <w:top w:val="nil"/>
              <w:left w:val="nil"/>
              <w:bottom w:val="nil"/>
              <w:right w:val="nil"/>
            </w:tcBorders>
            <w:shd w:val="clear" w:color="auto" w:fill="auto"/>
            <w:noWrap/>
            <w:vAlign w:val="bottom"/>
            <w:hideMark/>
          </w:tcPr>
          <w:p w14:paraId="46BF3CDA"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-0.06</w:t>
            </w:r>
          </w:p>
        </w:tc>
        <w:tc>
          <w:tcPr>
            <w:tcW w:w="772" w:type="dxa"/>
            <w:tcBorders>
              <w:top w:val="nil"/>
              <w:left w:val="nil"/>
              <w:bottom w:val="nil"/>
              <w:right w:val="nil"/>
            </w:tcBorders>
            <w:shd w:val="clear" w:color="auto" w:fill="auto"/>
            <w:noWrap/>
            <w:vAlign w:val="bottom"/>
            <w:hideMark/>
          </w:tcPr>
          <w:p w14:paraId="318E4892"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-0.04</w:t>
            </w:r>
          </w:p>
        </w:tc>
      </w:tr>
      <w:tr w:rsidR="007B5B2F" w:rsidRPr="00012F5C" w14:paraId="78DCCFFA" w14:textId="77777777" w:rsidTr="007B5B2F">
        <w:trPr>
          <w:trHeight w:val="240"/>
        </w:trPr>
        <w:tc>
          <w:tcPr>
            <w:tcW w:w="2168" w:type="dxa"/>
            <w:tcBorders>
              <w:top w:val="nil"/>
              <w:left w:val="nil"/>
              <w:bottom w:val="nil"/>
              <w:right w:val="nil"/>
            </w:tcBorders>
            <w:shd w:val="clear" w:color="auto" w:fill="auto"/>
            <w:noWrap/>
            <w:vAlign w:val="bottom"/>
            <w:hideMark/>
          </w:tcPr>
          <w:p w14:paraId="4608144C"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P-value</w:t>
            </w:r>
          </w:p>
        </w:tc>
        <w:tc>
          <w:tcPr>
            <w:tcW w:w="772" w:type="dxa"/>
            <w:tcBorders>
              <w:top w:val="nil"/>
              <w:left w:val="nil"/>
              <w:bottom w:val="nil"/>
              <w:right w:val="nil"/>
            </w:tcBorders>
            <w:shd w:val="clear" w:color="auto" w:fill="auto"/>
            <w:noWrap/>
            <w:vAlign w:val="bottom"/>
            <w:hideMark/>
          </w:tcPr>
          <w:p w14:paraId="3EFF71DD"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0.434</w:t>
            </w:r>
          </w:p>
        </w:tc>
        <w:tc>
          <w:tcPr>
            <w:tcW w:w="772" w:type="dxa"/>
            <w:tcBorders>
              <w:top w:val="nil"/>
              <w:left w:val="nil"/>
              <w:bottom w:val="nil"/>
              <w:right w:val="nil"/>
            </w:tcBorders>
            <w:shd w:val="clear" w:color="auto" w:fill="auto"/>
            <w:noWrap/>
            <w:vAlign w:val="bottom"/>
            <w:hideMark/>
          </w:tcPr>
          <w:p w14:paraId="68C00559"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0.848</w:t>
            </w:r>
          </w:p>
        </w:tc>
        <w:tc>
          <w:tcPr>
            <w:tcW w:w="667" w:type="dxa"/>
            <w:tcBorders>
              <w:top w:val="nil"/>
              <w:left w:val="nil"/>
              <w:bottom w:val="nil"/>
              <w:right w:val="nil"/>
            </w:tcBorders>
            <w:shd w:val="clear" w:color="auto" w:fill="auto"/>
            <w:noWrap/>
            <w:vAlign w:val="bottom"/>
            <w:hideMark/>
          </w:tcPr>
          <w:p w14:paraId="299A0DE9"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0.363</w:t>
            </w:r>
          </w:p>
        </w:tc>
        <w:tc>
          <w:tcPr>
            <w:tcW w:w="367" w:type="dxa"/>
            <w:tcBorders>
              <w:top w:val="nil"/>
              <w:left w:val="nil"/>
              <w:bottom w:val="nil"/>
              <w:right w:val="nil"/>
            </w:tcBorders>
            <w:shd w:val="clear" w:color="auto" w:fill="auto"/>
            <w:noWrap/>
            <w:vAlign w:val="bottom"/>
            <w:hideMark/>
          </w:tcPr>
          <w:p w14:paraId="161470AC" w14:textId="77777777" w:rsidR="007B5B2F" w:rsidRPr="00012F5C" w:rsidRDefault="007B5B2F" w:rsidP="007B5B2F">
            <w:pPr>
              <w:rPr>
                <w:rFonts w:ascii="Arial" w:eastAsia="Times New Roman" w:hAnsi="Arial" w:cs="Arial"/>
                <w:i/>
                <w:iCs/>
                <w:color w:val="000000"/>
                <w:sz w:val="18"/>
                <w:szCs w:val="18"/>
              </w:rPr>
            </w:pPr>
          </w:p>
        </w:tc>
        <w:tc>
          <w:tcPr>
            <w:tcW w:w="667" w:type="dxa"/>
            <w:tcBorders>
              <w:top w:val="nil"/>
              <w:left w:val="nil"/>
              <w:bottom w:val="nil"/>
              <w:right w:val="nil"/>
            </w:tcBorders>
            <w:shd w:val="clear" w:color="auto" w:fill="auto"/>
            <w:noWrap/>
            <w:vAlign w:val="bottom"/>
            <w:hideMark/>
          </w:tcPr>
          <w:p w14:paraId="293345D6"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0.689</w:t>
            </w:r>
          </w:p>
        </w:tc>
        <w:tc>
          <w:tcPr>
            <w:tcW w:w="667" w:type="dxa"/>
            <w:tcBorders>
              <w:top w:val="nil"/>
              <w:left w:val="nil"/>
              <w:bottom w:val="nil"/>
              <w:right w:val="nil"/>
            </w:tcBorders>
            <w:shd w:val="clear" w:color="auto" w:fill="auto"/>
            <w:noWrap/>
            <w:vAlign w:val="bottom"/>
            <w:hideMark/>
          </w:tcPr>
          <w:p w14:paraId="2F0AE3EE"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0.358</w:t>
            </w:r>
          </w:p>
        </w:tc>
        <w:tc>
          <w:tcPr>
            <w:tcW w:w="667" w:type="dxa"/>
            <w:tcBorders>
              <w:top w:val="nil"/>
              <w:left w:val="nil"/>
              <w:bottom w:val="nil"/>
              <w:right w:val="nil"/>
            </w:tcBorders>
            <w:shd w:val="clear" w:color="auto" w:fill="auto"/>
            <w:noWrap/>
            <w:vAlign w:val="bottom"/>
            <w:hideMark/>
          </w:tcPr>
          <w:p w14:paraId="4FD6FC59"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0.742</w:t>
            </w:r>
          </w:p>
        </w:tc>
        <w:tc>
          <w:tcPr>
            <w:tcW w:w="267" w:type="dxa"/>
            <w:tcBorders>
              <w:top w:val="nil"/>
              <w:left w:val="nil"/>
              <w:bottom w:val="nil"/>
              <w:right w:val="nil"/>
            </w:tcBorders>
            <w:shd w:val="clear" w:color="auto" w:fill="auto"/>
            <w:noWrap/>
            <w:vAlign w:val="bottom"/>
            <w:hideMark/>
          </w:tcPr>
          <w:p w14:paraId="059BC8D6" w14:textId="77777777" w:rsidR="007B5B2F" w:rsidRPr="00012F5C" w:rsidRDefault="007B5B2F" w:rsidP="007B5B2F">
            <w:pPr>
              <w:rPr>
                <w:rFonts w:ascii="Arial" w:eastAsia="Times New Roman" w:hAnsi="Arial" w:cs="Arial"/>
                <w:i/>
                <w:iCs/>
                <w:color w:val="000000"/>
                <w:sz w:val="18"/>
                <w:szCs w:val="18"/>
              </w:rPr>
            </w:pPr>
          </w:p>
        </w:tc>
        <w:tc>
          <w:tcPr>
            <w:tcW w:w="772" w:type="dxa"/>
            <w:tcBorders>
              <w:top w:val="nil"/>
              <w:left w:val="nil"/>
              <w:bottom w:val="nil"/>
              <w:right w:val="nil"/>
            </w:tcBorders>
            <w:shd w:val="clear" w:color="auto" w:fill="auto"/>
            <w:noWrap/>
            <w:vAlign w:val="bottom"/>
            <w:hideMark/>
          </w:tcPr>
          <w:p w14:paraId="44747FCD"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0.505</w:t>
            </w:r>
          </w:p>
        </w:tc>
        <w:tc>
          <w:tcPr>
            <w:tcW w:w="772" w:type="dxa"/>
            <w:tcBorders>
              <w:top w:val="nil"/>
              <w:left w:val="nil"/>
              <w:bottom w:val="nil"/>
              <w:right w:val="nil"/>
            </w:tcBorders>
            <w:shd w:val="clear" w:color="auto" w:fill="auto"/>
            <w:noWrap/>
            <w:vAlign w:val="bottom"/>
            <w:hideMark/>
          </w:tcPr>
          <w:p w14:paraId="4457AEF1"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0.549</w:t>
            </w:r>
          </w:p>
        </w:tc>
        <w:tc>
          <w:tcPr>
            <w:tcW w:w="772" w:type="dxa"/>
            <w:tcBorders>
              <w:top w:val="nil"/>
              <w:left w:val="nil"/>
              <w:bottom w:val="nil"/>
              <w:right w:val="nil"/>
            </w:tcBorders>
            <w:shd w:val="clear" w:color="auto" w:fill="auto"/>
            <w:noWrap/>
            <w:vAlign w:val="bottom"/>
            <w:hideMark/>
          </w:tcPr>
          <w:p w14:paraId="72DF3AB9"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0.707</w:t>
            </w:r>
          </w:p>
        </w:tc>
      </w:tr>
      <w:tr w:rsidR="007B5B2F" w:rsidRPr="00012F5C" w14:paraId="40D4C21B" w14:textId="77777777" w:rsidTr="007B5B2F">
        <w:trPr>
          <w:trHeight w:val="79"/>
        </w:trPr>
        <w:tc>
          <w:tcPr>
            <w:tcW w:w="2168" w:type="dxa"/>
            <w:tcBorders>
              <w:top w:val="nil"/>
              <w:left w:val="nil"/>
              <w:bottom w:val="nil"/>
              <w:right w:val="nil"/>
            </w:tcBorders>
            <w:shd w:val="clear" w:color="auto" w:fill="auto"/>
            <w:noWrap/>
            <w:vAlign w:val="bottom"/>
            <w:hideMark/>
          </w:tcPr>
          <w:p w14:paraId="4A23A4ED" w14:textId="77777777" w:rsidR="007B5B2F" w:rsidRPr="00012F5C" w:rsidRDefault="007B5B2F" w:rsidP="007B5B2F">
            <w:pPr>
              <w:rPr>
                <w:rFonts w:ascii="Arial" w:eastAsia="Times New Roman" w:hAnsi="Arial" w:cs="Arial"/>
                <w:i/>
                <w:iCs/>
                <w:color w:val="000000"/>
                <w:sz w:val="18"/>
                <w:szCs w:val="18"/>
              </w:rPr>
            </w:pPr>
          </w:p>
        </w:tc>
        <w:tc>
          <w:tcPr>
            <w:tcW w:w="772" w:type="dxa"/>
            <w:tcBorders>
              <w:top w:val="nil"/>
              <w:left w:val="nil"/>
              <w:bottom w:val="nil"/>
              <w:right w:val="nil"/>
            </w:tcBorders>
            <w:shd w:val="clear" w:color="auto" w:fill="auto"/>
            <w:noWrap/>
            <w:vAlign w:val="bottom"/>
            <w:hideMark/>
          </w:tcPr>
          <w:p w14:paraId="547B02B8"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0E2438E5"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1EA759D2" w14:textId="77777777" w:rsidR="007B5B2F" w:rsidRPr="00012F5C" w:rsidRDefault="007B5B2F" w:rsidP="007B5B2F">
            <w:pPr>
              <w:rPr>
                <w:rFonts w:eastAsia="Times New Roman"/>
                <w:sz w:val="20"/>
                <w:szCs w:val="20"/>
              </w:rPr>
            </w:pPr>
          </w:p>
        </w:tc>
        <w:tc>
          <w:tcPr>
            <w:tcW w:w="367" w:type="dxa"/>
            <w:tcBorders>
              <w:top w:val="nil"/>
              <w:left w:val="nil"/>
              <w:bottom w:val="nil"/>
              <w:right w:val="nil"/>
            </w:tcBorders>
            <w:shd w:val="clear" w:color="auto" w:fill="auto"/>
            <w:noWrap/>
            <w:vAlign w:val="bottom"/>
            <w:hideMark/>
          </w:tcPr>
          <w:p w14:paraId="152DA2B6"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12C7D64B"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1774BB3D"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743FCB47" w14:textId="77777777" w:rsidR="007B5B2F" w:rsidRPr="00012F5C" w:rsidRDefault="007B5B2F" w:rsidP="007B5B2F">
            <w:pPr>
              <w:rPr>
                <w:rFonts w:eastAsia="Times New Roman"/>
                <w:sz w:val="20"/>
                <w:szCs w:val="20"/>
              </w:rPr>
            </w:pPr>
          </w:p>
        </w:tc>
        <w:tc>
          <w:tcPr>
            <w:tcW w:w="267" w:type="dxa"/>
            <w:tcBorders>
              <w:top w:val="nil"/>
              <w:left w:val="nil"/>
              <w:bottom w:val="nil"/>
              <w:right w:val="nil"/>
            </w:tcBorders>
            <w:shd w:val="clear" w:color="auto" w:fill="auto"/>
            <w:noWrap/>
            <w:vAlign w:val="bottom"/>
            <w:hideMark/>
          </w:tcPr>
          <w:p w14:paraId="4E6664DE"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49387F13"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176FE15C"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3A2537A7" w14:textId="77777777" w:rsidR="007B5B2F" w:rsidRPr="00012F5C" w:rsidRDefault="007B5B2F" w:rsidP="007B5B2F">
            <w:pPr>
              <w:rPr>
                <w:rFonts w:eastAsia="Times New Roman"/>
                <w:sz w:val="20"/>
                <w:szCs w:val="20"/>
              </w:rPr>
            </w:pPr>
          </w:p>
        </w:tc>
      </w:tr>
      <w:tr w:rsidR="007B5B2F" w:rsidRPr="00012F5C" w14:paraId="0BAEB987" w14:textId="77777777" w:rsidTr="007B5B2F">
        <w:trPr>
          <w:trHeight w:val="240"/>
        </w:trPr>
        <w:tc>
          <w:tcPr>
            <w:tcW w:w="2168" w:type="dxa"/>
            <w:tcBorders>
              <w:top w:val="nil"/>
              <w:left w:val="nil"/>
              <w:bottom w:val="nil"/>
              <w:right w:val="nil"/>
            </w:tcBorders>
            <w:shd w:val="clear" w:color="auto" w:fill="auto"/>
            <w:noWrap/>
            <w:vAlign w:val="bottom"/>
            <w:hideMark/>
          </w:tcPr>
          <w:p w14:paraId="3D2767BE"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Fast fibre density</w:t>
            </w:r>
          </w:p>
        </w:tc>
        <w:tc>
          <w:tcPr>
            <w:tcW w:w="772" w:type="dxa"/>
            <w:tcBorders>
              <w:top w:val="nil"/>
              <w:left w:val="nil"/>
              <w:bottom w:val="nil"/>
              <w:right w:val="nil"/>
            </w:tcBorders>
            <w:shd w:val="clear" w:color="auto" w:fill="auto"/>
            <w:noWrap/>
            <w:vAlign w:val="bottom"/>
            <w:hideMark/>
          </w:tcPr>
          <w:p w14:paraId="2BC3A703"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-0.05</w:t>
            </w:r>
          </w:p>
        </w:tc>
        <w:tc>
          <w:tcPr>
            <w:tcW w:w="772" w:type="dxa"/>
            <w:tcBorders>
              <w:top w:val="nil"/>
              <w:left w:val="nil"/>
              <w:bottom w:val="nil"/>
              <w:right w:val="nil"/>
            </w:tcBorders>
            <w:shd w:val="clear" w:color="auto" w:fill="auto"/>
            <w:noWrap/>
            <w:vAlign w:val="bottom"/>
            <w:hideMark/>
          </w:tcPr>
          <w:p w14:paraId="0BEAE068"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-0.01</w:t>
            </w:r>
          </w:p>
        </w:tc>
        <w:tc>
          <w:tcPr>
            <w:tcW w:w="667" w:type="dxa"/>
            <w:tcBorders>
              <w:top w:val="nil"/>
              <w:left w:val="nil"/>
              <w:bottom w:val="nil"/>
              <w:right w:val="nil"/>
            </w:tcBorders>
            <w:shd w:val="clear" w:color="auto" w:fill="auto"/>
            <w:noWrap/>
            <w:vAlign w:val="bottom"/>
            <w:hideMark/>
          </w:tcPr>
          <w:p w14:paraId="4CAF9FBE"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0.04</w:t>
            </w:r>
          </w:p>
        </w:tc>
        <w:tc>
          <w:tcPr>
            <w:tcW w:w="367" w:type="dxa"/>
            <w:tcBorders>
              <w:top w:val="nil"/>
              <w:left w:val="nil"/>
              <w:bottom w:val="nil"/>
              <w:right w:val="nil"/>
            </w:tcBorders>
            <w:shd w:val="clear" w:color="auto" w:fill="auto"/>
            <w:noWrap/>
            <w:vAlign w:val="bottom"/>
            <w:hideMark/>
          </w:tcPr>
          <w:p w14:paraId="08900B14" w14:textId="77777777" w:rsidR="007B5B2F" w:rsidRPr="00012F5C" w:rsidRDefault="007B5B2F" w:rsidP="007B5B2F">
            <w:pPr>
              <w:rPr>
                <w:rFonts w:ascii="Arial" w:eastAsia="Times New Roman" w:hAnsi="Arial" w:cs="Arial"/>
                <w:color w:val="000000"/>
                <w:sz w:val="18"/>
                <w:szCs w:val="18"/>
              </w:rPr>
            </w:pPr>
          </w:p>
        </w:tc>
        <w:tc>
          <w:tcPr>
            <w:tcW w:w="667" w:type="dxa"/>
            <w:tcBorders>
              <w:top w:val="nil"/>
              <w:left w:val="nil"/>
              <w:bottom w:val="nil"/>
              <w:right w:val="nil"/>
            </w:tcBorders>
            <w:shd w:val="clear" w:color="auto" w:fill="auto"/>
            <w:noWrap/>
            <w:vAlign w:val="bottom"/>
            <w:hideMark/>
          </w:tcPr>
          <w:p w14:paraId="1905A395"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-0.09</w:t>
            </w:r>
          </w:p>
        </w:tc>
        <w:tc>
          <w:tcPr>
            <w:tcW w:w="667" w:type="dxa"/>
            <w:tcBorders>
              <w:top w:val="nil"/>
              <w:left w:val="nil"/>
              <w:bottom w:val="nil"/>
              <w:right w:val="nil"/>
            </w:tcBorders>
            <w:shd w:val="clear" w:color="auto" w:fill="auto"/>
            <w:noWrap/>
            <w:vAlign w:val="bottom"/>
            <w:hideMark/>
          </w:tcPr>
          <w:p w14:paraId="08615024"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-0.09</w:t>
            </w:r>
          </w:p>
        </w:tc>
        <w:tc>
          <w:tcPr>
            <w:tcW w:w="667" w:type="dxa"/>
            <w:tcBorders>
              <w:top w:val="nil"/>
              <w:left w:val="nil"/>
              <w:bottom w:val="nil"/>
              <w:right w:val="nil"/>
            </w:tcBorders>
            <w:shd w:val="clear" w:color="auto" w:fill="auto"/>
            <w:noWrap/>
            <w:vAlign w:val="bottom"/>
            <w:hideMark/>
          </w:tcPr>
          <w:p w14:paraId="184C33B9"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-0.11</w:t>
            </w:r>
          </w:p>
        </w:tc>
        <w:tc>
          <w:tcPr>
            <w:tcW w:w="267" w:type="dxa"/>
            <w:tcBorders>
              <w:top w:val="nil"/>
              <w:left w:val="nil"/>
              <w:bottom w:val="nil"/>
              <w:right w:val="nil"/>
            </w:tcBorders>
            <w:shd w:val="clear" w:color="auto" w:fill="auto"/>
            <w:noWrap/>
            <w:vAlign w:val="bottom"/>
            <w:hideMark/>
          </w:tcPr>
          <w:p w14:paraId="3E68EDFD" w14:textId="77777777" w:rsidR="007B5B2F" w:rsidRPr="00012F5C" w:rsidRDefault="007B5B2F" w:rsidP="007B5B2F">
            <w:pPr>
              <w:rPr>
                <w:rFonts w:ascii="Arial" w:eastAsia="Times New Roman" w:hAnsi="Arial" w:cs="Arial"/>
                <w:color w:val="000000"/>
                <w:sz w:val="18"/>
                <w:szCs w:val="18"/>
              </w:rPr>
            </w:pPr>
          </w:p>
        </w:tc>
        <w:tc>
          <w:tcPr>
            <w:tcW w:w="772" w:type="dxa"/>
            <w:tcBorders>
              <w:top w:val="nil"/>
              <w:left w:val="nil"/>
              <w:bottom w:val="nil"/>
              <w:right w:val="nil"/>
            </w:tcBorders>
            <w:shd w:val="clear" w:color="auto" w:fill="auto"/>
            <w:noWrap/>
            <w:vAlign w:val="bottom"/>
            <w:hideMark/>
          </w:tcPr>
          <w:p w14:paraId="5A7EDC13"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-0.13</w:t>
            </w:r>
          </w:p>
        </w:tc>
        <w:tc>
          <w:tcPr>
            <w:tcW w:w="772" w:type="dxa"/>
            <w:tcBorders>
              <w:top w:val="nil"/>
              <w:left w:val="nil"/>
              <w:bottom w:val="nil"/>
              <w:right w:val="nil"/>
            </w:tcBorders>
            <w:shd w:val="clear" w:color="auto" w:fill="auto"/>
            <w:noWrap/>
            <w:vAlign w:val="bottom"/>
            <w:hideMark/>
          </w:tcPr>
          <w:p w14:paraId="4FCDA496"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-0.18</w:t>
            </w:r>
          </w:p>
        </w:tc>
        <w:tc>
          <w:tcPr>
            <w:tcW w:w="772" w:type="dxa"/>
            <w:tcBorders>
              <w:top w:val="nil"/>
              <w:left w:val="nil"/>
              <w:bottom w:val="nil"/>
              <w:right w:val="nil"/>
            </w:tcBorders>
            <w:shd w:val="clear" w:color="auto" w:fill="auto"/>
            <w:noWrap/>
            <w:vAlign w:val="bottom"/>
            <w:hideMark/>
          </w:tcPr>
          <w:p w14:paraId="1F2FE69C"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-0.12</w:t>
            </w:r>
          </w:p>
        </w:tc>
      </w:tr>
      <w:tr w:rsidR="007B5B2F" w:rsidRPr="00012F5C" w14:paraId="0237CC21" w14:textId="77777777" w:rsidTr="007B5B2F">
        <w:trPr>
          <w:trHeight w:val="240"/>
        </w:trPr>
        <w:tc>
          <w:tcPr>
            <w:tcW w:w="2168" w:type="dxa"/>
            <w:tcBorders>
              <w:top w:val="nil"/>
              <w:left w:val="nil"/>
              <w:bottom w:val="nil"/>
              <w:right w:val="nil"/>
            </w:tcBorders>
            <w:shd w:val="clear" w:color="auto" w:fill="auto"/>
            <w:noWrap/>
            <w:vAlign w:val="bottom"/>
            <w:hideMark/>
          </w:tcPr>
          <w:p w14:paraId="49103520"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P-value</w:t>
            </w:r>
          </w:p>
        </w:tc>
        <w:tc>
          <w:tcPr>
            <w:tcW w:w="772" w:type="dxa"/>
            <w:tcBorders>
              <w:top w:val="nil"/>
              <w:left w:val="nil"/>
              <w:bottom w:val="nil"/>
              <w:right w:val="nil"/>
            </w:tcBorders>
            <w:shd w:val="clear" w:color="auto" w:fill="auto"/>
            <w:noWrap/>
            <w:vAlign w:val="bottom"/>
            <w:hideMark/>
          </w:tcPr>
          <w:p w14:paraId="0DD2F89A"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0.623</w:t>
            </w:r>
          </w:p>
        </w:tc>
        <w:tc>
          <w:tcPr>
            <w:tcW w:w="772" w:type="dxa"/>
            <w:tcBorders>
              <w:top w:val="nil"/>
              <w:left w:val="nil"/>
              <w:bottom w:val="nil"/>
              <w:right w:val="nil"/>
            </w:tcBorders>
            <w:shd w:val="clear" w:color="auto" w:fill="auto"/>
            <w:noWrap/>
            <w:vAlign w:val="bottom"/>
            <w:hideMark/>
          </w:tcPr>
          <w:p w14:paraId="7197D59A"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0.895</w:t>
            </w:r>
          </w:p>
        </w:tc>
        <w:tc>
          <w:tcPr>
            <w:tcW w:w="667" w:type="dxa"/>
            <w:tcBorders>
              <w:top w:val="nil"/>
              <w:left w:val="nil"/>
              <w:bottom w:val="nil"/>
              <w:right w:val="nil"/>
            </w:tcBorders>
            <w:shd w:val="clear" w:color="auto" w:fill="auto"/>
            <w:noWrap/>
            <w:vAlign w:val="bottom"/>
            <w:hideMark/>
          </w:tcPr>
          <w:p w14:paraId="68EA74D9"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0.698</w:t>
            </w:r>
          </w:p>
        </w:tc>
        <w:tc>
          <w:tcPr>
            <w:tcW w:w="367" w:type="dxa"/>
            <w:tcBorders>
              <w:top w:val="nil"/>
              <w:left w:val="nil"/>
              <w:bottom w:val="nil"/>
              <w:right w:val="nil"/>
            </w:tcBorders>
            <w:shd w:val="clear" w:color="auto" w:fill="auto"/>
            <w:noWrap/>
            <w:vAlign w:val="bottom"/>
            <w:hideMark/>
          </w:tcPr>
          <w:p w14:paraId="05918513" w14:textId="77777777" w:rsidR="007B5B2F" w:rsidRPr="00012F5C" w:rsidRDefault="007B5B2F" w:rsidP="007B5B2F">
            <w:pPr>
              <w:rPr>
                <w:rFonts w:ascii="Arial" w:eastAsia="Times New Roman" w:hAnsi="Arial" w:cs="Arial"/>
                <w:i/>
                <w:iCs/>
                <w:color w:val="000000"/>
                <w:sz w:val="18"/>
                <w:szCs w:val="18"/>
              </w:rPr>
            </w:pPr>
          </w:p>
        </w:tc>
        <w:tc>
          <w:tcPr>
            <w:tcW w:w="667" w:type="dxa"/>
            <w:tcBorders>
              <w:top w:val="nil"/>
              <w:left w:val="nil"/>
              <w:bottom w:val="nil"/>
              <w:right w:val="nil"/>
            </w:tcBorders>
            <w:shd w:val="clear" w:color="auto" w:fill="auto"/>
            <w:noWrap/>
            <w:vAlign w:val="bottom"/>
            <w:hideMark/>
          </w:tcPr>
          <w:p w14:paraId="3AAACE05"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0.395</w:t>
            </w:r>
          </w:p>
        </w:tc>
        <w:tc>
          <w:tcPr>
            <w:tcW w:w="667" w:type="dxa"/>
            <w:tcBorders>
              <w:top w:val="nil"/>
              <w:left w:val="nil"/>
              <w:bottom w:val="nil"/>
              <w:right w:val="nil"/>
            </w:tcBorders>
            <w:shd w:val="clear" w:color="auto" w:fill="auto"/>
            <w:noWrap/>
            <w:vAlign w:val="bottom"/>
            <w:hideMark/>
          </w:tcPr>
          <w:p w14:paraId="45AE5E6C"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0.399</w:t>
            </w:r>
          </w:p>
        </w:tc>
        <w:tc>
          <w:tcPr>
            <w:tcW w:w="667" w:type="dxa"/>
            <w:tcBorders>
              <w:top w:val="nil"/>
              <w:left w:val="nil"/>
              <w:bottom w:val="nil"/>
              <w:right w:val="nil"/>
            </w:tcBorders>
            <w:shd w:val="clear" w:color="auto" w:fill="auto"/>
            <w:noWrap/>
            <w:vAlign w:val="bottom"/>
            <w:hideMark/>
          </w:tcPr>
          <w:p w14:paraId="4D692F73"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0.277</w:t>
            </w:r>
          </w:p>
        </w:tc>
        <w:tc>
          <w:tcPr>
            <w:tcW w:w="267" w:type="dxa"/>
            <w:tcBorders>
              <w:top w:val="nil"/>
              <w:left w:val="nil"/>
              <w:bottom w:val="nil"/>
              <w:right w:val="nil"/>
            </w:tcBorders>
            <w:shd w:val="clear" w:color="auto" w:fill="auto"/>
            <w:noWrap/>
            <w:vAlign w:val="bottom"/>
            <w:hideMark/>
          </w:tcPr>
          <w:p w14:paraId="574E1CED" w14:textId="77777777" w:rsidR="007B5B2F" w:rsidRPr="00012F5C" w:rsidRDefault="007B5B2F" w:rsidP="007B5B2F">
            <w:pPr>
              <w:rPr>
                <w:rFonts w:ascii="Arial" w:eastAsia="Times New Roman" w:hAnsi="Arial" w:cs="Arial"/>
                <w:i/>
                <w:iCs/>
                <w:color w:val="000000"/>
                <w:sz w:val="18"/>
                <w:szCs w:val="18"/>
              </w:rPr>
            </w:pPr>
          </w:p>
        </w:tc>
        <w:tc>
          <w:tcPr>
            <w:tcW w:w="772" w:type="dxa"/>
            <w:tcBorders>
              <w:top w:val="nil"/>
              <w:left w:val="nil"/>
              <w:bottom w:val="nil"/>
              <w:right w:val="nil"/>
            </w:tcBorders>
            <w:shd w:val="clear" w:color="auto" w:fill="auto"/>
            <w:noWrap/>
            <w:vAlign w:val="bottom"/>
            <w:hideMark/>
          </w:tcPr>
          <w:p w14:paraId="6AB89B3E"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0.192</w:t>
            </w:r>
          </w:p>
        </w:tc>
        <w:tc>
          <w:tcPr>
            <w:tcW w:w="772" w:type="dxa"/>
            <w:tcBorders>
              <w:top w:val="nil"/>
              <w:left w:val="nil"/>
              <w:bottom w:val="nil"/>
              <w:right w:val="nil"/>
            </w:tcBorders>
            <w:shd w:val="clear" w:color="auto" w:fill="auto"/>
            <w:noWrap/>
            <w:vAlign w:val="bottom"/>
            <w:hideMark/>
          </w:tcPr>
          <w:p w14:paraId="47288FFC"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0.072</w:t>
            </w:r>
          </w:p>
        </w:tc>
        <w:tc>
          <w:tcPr>
            <w:tcW w:w="772" w:type="dxa"/>
            <w:tcBorders>
              <w:top w:val="nil"/>
              <w:left w:val="nil"/>
              <w:bottom w:val="nil"/>
              <w:right w:val="nil"/>
            </w:tcBorders>
            <w:shd w:val="clear" w:color="auto" w:fill="auto"/>
            <w:noWrap/>
            <w:vAlign w:val="bottom"/>
            <w:hideMark/>
          </w:tcPr>
          <w:p w14:paraId="7A28970D"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0.222</w:t>
            </w:r>
          </w:p>
        </w:tc>
      </w:tr>
      <w:tr w:rsidR="007B5B2F" w:rsidRPr="00012F5C" w14:paraId="4AE8AF71" w14:textId="77777777" w:rsidTr="007B5B2F">
        <w:trPr>
          <w:trHeight w:val="79"/>
        </w:trPr>
        <w:tc>
          <w:tcPr>
            <w:tcW w:w="2168" w:type="dxa"/>
            <w:tcBorders>
              <w:top w:val="nil"/>
              <w:left w:val="nil"/>
              <w:bottom w:val="nil"/>
              <w:right w:val="nil"/>
            </w:tcBorders>
            <w:shd w:val="clear" w:color="auto" w:fill="auto"/>
            <w:noWrap/>
            <w:vAlign w:val="bottom"/>
            <w:hideMark/>
          </w:tcPr>
          <w:p w14:paraId="319ED1F3" w14:textId="77777777" w:rsidR="007B5B2F" w:rsidRPr="00012F5C" w:rsidRDefault="007B5B2F" w:rsidP="007B5B2F">
            <w:pPr>
              <w:rPr>
                <w:rFonts w:ascii="Arial" w:eastAsia="Times New Roman" w:hAnsi="Arial" w:cs="Arial"/>
                <w:i/>
                <w:iCs/>
                <w:color w:val="000000"/>
                <w:sz w:val="18"/>
                <w:szCs w:val="18"/>
              </w:rPr>
            </w:pPr>
          </w:p>
        </w:tc>
        <w:tc>
          <w:tcPr>
            <w:tcW w:w="772" w:type="dxa"/>
            <w:tcBorders>
              <w:top w:val="nil"/>
              <w:left w:val="nil"/>
              <w:bottom w:val="nil"/>
              <w:right w:val="nil"/>
            </w:tcBorders>
            <w:shd w:val="clear" w:color="auto" w:fill="auto"/>
            <w:noWrap/>
            <w:vAlign w:val="bottom"/>
            <w:hideMark/>
          </w:tcPr>
          <w:p w14:paraId="34E92774"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6F9B6541"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37885FD5" w14:textId="77777777" w:rsidR="007B5B2F" w:rsidRPr="00012F5C" w:rsidRDefault="007B5B2F" w:rsidP="007B5B2F">
            <w:pPr>
              <w:rPr>
                <w:rFonts w:eastAsia="Times New Roman"/>
                <w:sz w:val="20"/>
                <w:szCs w:val="20"/>
              </w:rPr>
            </w:pPr>
          </w:p>
        </w:tc>
        <w:tc>
          <w:tcPr>
            <w:tcW w:w="367" w:type="dxa"/>
            <w:tcBorders>
              <w:top w:val="nil"/>
              <w:left w:val="nil"/>
              <w:bottom w:val="nil"/>
              <w:right w:val="nil"/>
            </w:tcBorders>
            <w:shd w:val="clear" w:color="auto" w:fill="auto"/>
            <w:noWrap/>
            <w:vAlign w:val="bottom"/>
            <w:hideMark/>
          </w:tcPr>
          <w:p w14:paraId="05D1338B"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45B301B6"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7F556F04"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0B90ECBC" w14:textId="77777777" w:rsidR="007B5B2F" w:rsidRPr="00012F5C" w:rsidRDefault="007B5B2F" w:rsidP="007B5B2F">
            <w:pPr>
              <w:rPr>
                <w:rFonts w:eastAsia="Times New Roman"/>
                <w:sz w:val="20"/>
                <w:szCs w:val="20"/>
              </w:rPr>
            </w:pPr>
          </w:p>
        </w:tc>
        <w:tc>
          <w:tcPr>
            <w:tcW w:w="267" w:type="dxa"/>
            <w:tcBorders>
              <w:top w:val="nil"/>
              <w:left w:val="nil"/>
              <w:bottom w:val="nil"/>
              <w:right w:val="nil"/>
            </w:tcBorders>
            <w:shd w:val="clear" w:color="auto" w:fill="auto"/>
            <w:noWrap/>
            <w:vAlign w:val="bottom"/>
            <w:hideMark/>
          </w:tcPr>
          <w:p w14:paraId="51D69A93"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30F4CEAC"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3AA96B16"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107DF33A" w14:textId="77777777" w:rsidR="007B5B2F" w:rsidRPr="00012F5C" w:rsidRDefault="007B5B2F" w:rsidP="007B5B2F">
            <w:pPr>
              <w:rPr>
                <w:rFonts w:eastAsia="Times New Roman"/>
                <w:sz w:val="20"/>
                <w:szCs w:val="20"/>
              </w:rPr>
            </w:pPr>
          </w:p>
        </w:tc>
      </w:tr>
      <w:tr w:rsidR="007B5B2F" w:rsidRPr="00012F5C" w14:paraId="12435EDF" w14:textId="77777777" w:rsidTr="007B5B2F">
        <w:trPr>
          <w:trHeight w:val="240"/>
        </w:trPr>
        <w:tc>
          <w:tcPr>
            <w:tcW w:w="2168" w:type="dxa"/>
            <w:tcBorders>
              <w:top w:val="nil"/>
              <w:left w:val="nil"/>
              <w:bottom w:val="nil"/>
              <w:right w:val="nil"/>
            </w:tcBorders>
            <w:shd w:val="clear" w:color="auto" w:fill="auto"/>
            <w:noWrap/>
            <w:vAlign w:val="bottom"/>
            <w:hideMark/>
          </w:tcPr>
          <w:p w14:paraId="5B9F64CE"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 xml:space="preserve">Fast fibre </w:t>
            </w:r>
            <w:r>
              <w:rPr>
                <w:rFonts w:ascii="Arial" w:eastAsia="Times New Roman" w:hAnsi="Arial" w:cs="Arial"/>
                <w:color w:val="000000"/>
                <w:sz w:val="18"/>
                <w:szCs w:val="18"/>
              </w:rPr>
              <w:t>percentage</w:t>
            </w:r>
          </w:p>
        </w:tc>
        <w:tc>
          <w:tcPr>
            <w:tcW w:w="772" w:type="dxa"/>
            <w:tcBorders>
              <w:top w:val="nil"/>
              <w:left w:val="nil"/>
              <w:bottom w:val="nil"/>
              <w:right w:val="nil"/>
            </w:tcBorders>
            <w:shd w:val="clear" w:color="auto" w:fill="auto"/>
            <w:noWrap/>
            <w:vAlign w:val="bottom"/>
            <w:hideMark/>
          </w:tcPr>
          <w:p w14:paraId="0CEB1C1D"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0.04</w:t>
            </w:r>
          </w:p>
        </w:tc>
        <w:tc>
          <w:tcPr>
            <w:tcW w:w="772" w:type="dxa"/>
            <w:tcBorders>
              <w:top w:val="nil"/>
              <w:left w:val="nil"/>
              <w:bottom w:val="nil"/>
              <w:right w:val="nil"/>
            </w:tcBorders>
            <w:shd w:val="clear" w:color="auto" w:fill="auto"/>
            <w:noWrap/>
            <w:vAlign w:val="bottom"/>
            <w:hideMark/>
          </w:tcPr>
          <w:p w14:paraId="32A23FE1"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0.05</w:t>
            </w:r>
          </w:p>
        </w:tc>
        <w:tc>
          <w:tcPr>
            <w:tcW w:w="667" w:type="dxa"/>
            <w:tcBorders>
              <w:top w:val="nil"/>
              <w:left w:val="nil"/>
              <w:bottom w:val="nil"/>
              <w:right w:val="nil"/>
            </w:tcBorders>
            <w:shd w:val="clear" w:color="auto" w:fill="auto"/>
            <w:noWrap/>
            <w:vAlign w:val="bottom"/>
            <w:hideMark/>
          </w:tcPr>
          <w:p w14:paraId="15796F2F"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0.07</w:t>
            </w:r>
          </w:p>
        </w:tc>
        <w:tc>
          <w:tcPr>
            <w:tcW w:w="367" w:type="dxa"/>
            <w:tcBorders>
              <w:top w:val="nil"/>
              <w:left w:val="nil"/>
              <w:bottom w:val="nil"/>
              <w:right w:val="nil"/>
            </w:tcBorders>
            <w:shd w:val="clear" w:color="auto" w:fill="auto"/>
            <w:noWrap/>
            <w:vAlign w:val="bottom"/>
            <w:hideMark/>
          </w:tcPr>
          <w:p w14:paraId="6EAB2CBF" w14:textId="77777777" w:rsidR="007B5B2F" w:rsidRPr="00012F5C" w:rsidRDefault="007B5B2F" w:rsidP="007B5B2F">
            <w:pPr>
              <w:rPr>
                <w:rFonts w:ascii="Arial" w:eastAsia="Times New Roman" w:hAnsi="Arial" w:cs="Arial"/>
                <w:color w:val="000000"/>
                <w:sz w:val="18"/>
                <w:szCs w:val="18"/>
              </w:rPr>
            </w:pPr>
          </w:p>
        </w:tc>
        <w:tc>
          <w:tcPr>
            <w:tcW w:w="667" w:type="dxa"/>
            <w:tcBorders>
              <w:top w:val="nil"/>
              <w:left w:val="nil"/>
              <w:bottom w:val="nil"/>
              <w:right w:val="nil"/>
            </w:tcBorders>
            <w:shd w:val="clear" w:color="auto" w:fill="auto"/>
            <w:noWrap/>
            <w:vAlign w:val="bottom"/>
            <w:hideMark/>
          </w:tcPr>
          <w:p w14:paraId="37E090F3"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-0.01</w:t>
            </w:r>
          </w:p>
        </w:tc>
        <w:tc>
          <w:tcPr>
            <w:tcW w:w="667" w:type="dxa"/>
            <w:tcBorders>
              <w:top w:val="nil"/>
              <w:left w:val="nil"/>
              <w:bottom w:val="nil"/>
              <w:right w:val="nil"/>
            </w:tcBorders>
            <w:shd w:val="clear" w:color="auto" w:fill="auto"/>
            <w:noWrap/>
            <w:vAlign w:val="bottom"/>
            <w:hideMark/>
          </w:tcPr>
          <w:p w14:paraId="3D2593F8"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-0.05</w:t>
            </w:r>
          </w:p>
        </w:tc>
        <w:tc>
          <w:tcPr>
            <w:tcW w:w="667" w:type="dxa"/>
            <w:tcBorders>
              <w:top w:val="nil"/>
              <w:left w:val="nil"/>
              <w:bottom w:val="nil"/>
              <w:right w:val="nil"/>
            </w:tcBorders>
            <w:shd w:val="clear" w:color="auto" w:fill="auto"/>
            <w:noWrap/>
            <w:vAlign w:val="bottom"/>
            <w:hideMark/>
          </w:tcPr>
          <w:p w14:paraId="65AA54D4"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-0.08</w:t>
            </w:r>
          </w:p>
        </w:tc>
        <w:tc>
          <w:tcPr>
            <w:tcW w:w="267" w:type="dxa"/>
            <w:tcBorders>
              <w:top w:val="nil"/>
              <w:left w:val="nil"/>
              <w:bottom w:val="nil"/>
              <w:right w:val="nil"/>
            </w:tcBorders>
            <w:shd w:val="clear" w:color="auto" w:fill="auto"/>
            <w:noWrap/>
            <w:vAlign w:val="bottom"/>
            <w:hideMark/>
          </w:tcPr>
          <w:p w14:paraId="52852AA5" w14:textId="77777777" w:rsidR="007B5B2F" w:rsidRPr="00012F5C" w:rsidRDefault="007B5B2F" w:rsidP="007B5B2F">
            <w:pPr>
              <w:rPr>
                <w:rFonts w:ascii="Arial" w:eastAsia="Times New Roman" w:hAnsi="Arial" w:cs="Arial"/>
                <w:color w:val="000000"/>
                <w:sz w:val="18"/>
                <w:szCs w:val="18"/>
              </w:rPr>
            </w:pPr>
          </w:p>
        </w:tc>
        <w:tc>
          <w:tcPr>
            <w:tcW w:w="772" w:type="dxa"/>
            <w:tcBorders>
              <w:top w:val="nil"/>
              <w:left w:val="nil"/>
              <w:bottom w:val="nil"/>
              <w:right w:val="nil"/>
            </w:tcBorders>
            <w:shd w:val="clear" w:color="auto" w:fill="auto"/>
            <w:noWrap/>
            <w:vAlign w:val="bottom"/>
            <w:hideMark/>
          </w:tcPr>
          <w:p w14:paraId="59C1EFC7"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-0.08</w:t>
            </w:r>
          </w:p>
        </w:tc>
        <w:tc>
          <w:tcPr>
            <w:tcW w:w="772" w:type="dxa"/>
            <w:tcBorders>
              <w:top w:val="nil"/>
              <w:left w:val="nil"/>
              <w:bottom w:val="nil"/>
              <w:right w:val="nil"/>
            </w:tcBorders>
            <w:shd w:val="clear" w:color="auto" w:fill="auto"/>
            <w:noWrap/>
            <w:vAlign w:val="bottom"/>
            <w:hideMark/>
          </w:tcPr>
          <w:p w14:paraId="00189E75"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0.00</w:t>
            </w:r>
          </w:p>
        </w:tc>
        <w:tc>
          <w:tcPr>
            <w:tcW w:w="772" w:type="dxa"/>
            <w:tcBorders>
              <w:top w:val="nil"/>
              <w:left w:val="nil"/>
              <w:bottom w:val="nil"/>
              <w:right w:val="nil"/>
            </w:tcBorders>
            <w:shd w:val="clear" w:color="auto" w:fill="auto"/>
            <w:noWrap/>
            <w:vAlign w:val="bottom"/>
            <w:hideMark/>
          </w:tcPr>
          <w:p w14:paraId="4B8396F7"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0.05</w:t>
            </w:r>
          </w:p>
        </w:tc>
      </w:tr>
      <w:tr w:rsidR="007B5B2F" w:rsidRPr="00012F5C" w14:paraId="24CABF9D" w14:textId="77777777" w:rsidTr="007B5B2F">
        <w:trPr>
          <w:trHeight w:val="240"/>
        </w:trPr>
        <w:tc>
          <w:tcPr>
            <w:tcW w:w="2168" w:type="dxa"/>
            <w:tcBorders>
              <w:top w:val="nil"/>
              <w:left w:val="nil"/>
              <w:bottom w:val="nil"/>
              <w:right w:val="nil"/>
            </w:tcBorders>
            <w:shd w:val="clear" w:color="auto" w:fill="auto"/>
            <w:noWrap/>
            <w:vAlign w:val="bottom"/>
            <w:hideMark/>
          </w:tcPr>
          <w:p w14:paraId="3D9B49A8"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P-value</w:t>
            </w:r>
          </w:p>
        </w:tc>
        <w:tc>
          <w:tcPr>
            <w:tcW w:w="772" w:type="dxa"/>
            <w:tcBorders>
              <w:top w:val="nil"/>
              <w:left w:val="nil"/>
              <w:bottom w:val="nil"/>
              <w:right w:val="nil"/>
            </w:tcBorders>
            <w:shd w:val="clear" w:color="auto" w:fill="auto"/>
            <w:noWrap/>
            <w:vAlign w:val="bottom"/>
            <w:hideMark/>
          </w:tcPr>
          <w:p w14:paraId="0965982A"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0.696</w:t>
            </w:r>
          </w:p>
        </w:tc>
        <w:tc>
          <w:tcPr>
            <w:tcW w:w="772" w:type="dxa"/>
            <w:tcBorders>
              <w:top w:val="nil"/>
              <w:left w:val="nil"/>
              <w:bottom w:val="nil"/>
              <w:right w:val="nil"/>
            </w:tcBorders>
            <w:shd w:val="clear" w:color="auto" w:fill="auto"/>
            <w:noWrap/>
            <w:vAlign w:val="bottom"/>
            <w:hideMark/>
          </w:tcPr>
          <w:p w14:paraId="198B267A"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0.609</w:t>
            </w:r>
          </w:p>
        </w:tc>
        <w:tc>
          <w:tcPr>
            <w:tcW w:w="667" w:type="dxa"/>
            <w:tcBorders>
              <w:top w:val="nil"/>
              <w:left w:val="nil"/>
              <w:bottom w:val="nil"/>
              <w:right w:val="nil"/>
            </w:tcBorders>
            <w:shd w:val="clear" w:color="auto" w:fill="auto"/>
            <w:noWrap/>
            <w:vAlign w:val="bottom"/>
            <w:hideMark/>
          </w:tcPr>
          <w:p w14:paraId="0A4FD809"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0.463</w:t>
            </w:r>
          </w:p>
        </w:tc>
        <w:tc>
          <w:tcPr>
            <w:tcW w:w="367" w:type="dxa"/>
            <w:tcBorders>
              <w:top w:val="nil"/>
              <w:left w:val="nil"/>
              <w:bottom w:val="nil"/>
              <w:right w:val="nil"/>
            </w:tcBorders>
            <w:shd w:val="clear" w:color="auto" w:fill="auto"/>
            <w:noWrap/>
            <w:vAlign w:val="bottom"/>
            <w:hideMark/>
          </w:tcPr>
          <w:p w14:paraId="341F9036" w14:textId="77777777" w:rsidR="007B5B2F" w:rsidRPr="00012F5C" w:rsidRDefault="007B5B2F" w:rsidP="007B5B2F">
            <w:pPr>
              <w:rPr>
                <w:rFonts w:ascii="Arial" w:eastAsia="Times New Roman" w:hAnsi="Arial" w:cs="Arial"/>
                <w:i/>
                <w:iCs/>
                <w:color w:val="000000"/>
                <w:sz w:val="18"/>
                <w:szCs w:val="18"/>
              </w:rPr>
            </w:pPr>
          </w:p>
        </w:tc>
        <w:tc>
          <w:tcPr>
            <w:tcW w:w="667" w:type="dxa"/>
            <w:tcBorders>
              <w:top w:val="nil"/>
              <w:left w:val="nil"/>
              <w:bottom w:val="nil"/>
              <w:right w:val="nil"/>
            </w:tcBorders>
            <w:shd w:val="clear" w:color="auto" w:fill="auto"/>
            <w:noWrap/>
            <w:vAlign w:val="bottom"/>
            <w:hideMark/>
          </w:tcPr>
          <w:p w14:paraId="39EC3146"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0.905</w:t>
            </w:r>
          </w:p>
        </w:tc>
        <w:tc>
          <w:tcPr>
            <w:tcW w:w="667" w:type="dxa"/>
            <w:tcBorders>
              <w:top w:val="nil"/>
              <w:left w:val="nil"/>
              <w:bottom w:val="nil"/>
              <w:right w:val="nil"/>
            </w:tcBorders>
            <w:shd w:val="clear" w:color="auto" w:fill="auto"/>
            <w:noWrap/>
            <w:vAlign w:val="bottom"/>
            <w:hideMark/>
          </w:tcPr>
          <w:p w14:paraId="352B131C"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0.636</w:t>
            </w:r>
          </w:p>
        </w:tc>
        <w:tc>
          <w:tcPr>
            <w:tcW w:w="667" w:type="dxa"/>
            <w:tcBorders>
              <w:top w:val="nil"/>
              <w:left w:val="nil"/>
              <w:bottom w:val="nil"/>
              <w:right w:val="nil"/>
            </w:tcBorders>
            <w:shd w:val="clear" w:color="auto" w:fill="auto"/>
            <w:noWrap/>
            <w:vAlign w:val="bottom"/>
            <w:hideMark/>
          </w:tcPr>
          <w:p w14:paraId="5088FA5A"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0.411</w:t>
            </w:r>
          </w:p>
        </w:tc>
        <w:tc>
          <w:tcPr>
            <w:tcW w:w="267" w:type="dxa"/>
            <w:tcBorders>
              <w:top w:val="nil"/>
              <w:left w:val="nil"/>
              <w:bottom w:val="nil"/>
              <w:right w:val="nil"/>
            </w:tcBorders>
            <w:shd w:val="clear" w:color="auto" w:fill="auto"/>
            <w:noWrap/>
            <w:vAlign w:val="bottom"/>
            <w:hideMark/>
          </w:tcPr>
          <w:p w14:paraId="31F93F17" w14:textId="77777777" w:rsidR="007B5B2F" w:rsidRPr="00012F5C" w:rsidRDefault="007B5B2F" w:rsidP="007B5B2F">
            <w:pPr>
              <w:rPr>
                <w:rFonts w:ascii="Arial" w:eastAsia="Times New Roman" w:hAnsi="Arial" w:cs="Arial"/>
                <w:i/>
                <w:iCs/>
                <w:color w:val="000000"/>
                <w:sz w:val="18"/>
                <w:szCs w:val="18"/>
              </w:rPr>
            </w:pPr>
          </w:p>
        </w:tc>
        <w:tc>
          <w:tcPr>
            <w:tcW w:w="772" w:type="dxa"/>
            <w:tcBorders>
              <w:top w:val="nil"/>
              <w:left w:val="nil"/>
              <w:bottom w:val="nil"/>
              <w:right w:val="nil"/>
            </w:tcBorders>
            <w:shd w:val="clear" w:color="auto" w:fill="auto"/>
            <w:noWrap/>
            <w:vAlign w:val="bottom"/>
            <w:hideMark/>
          </w:tcPr>
          <w:p w14:paraId="41F61A84"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0.445</w:t>
            </w:r>
          </w:p>
        </w:tc>
        <w:tc>
          <w:tcPr>
            <w:tcW w:w="772" w:type="dxa"/>
            <w:tcBorders>
              <w:top w:val="nil"/>
              <w:left w:val="nil"/>
              <w:bottom w:val="nil"/>
              <w:right w:val="nil"/>
            </w:tcBorders>
            <w:shd w:val="clear" w:color="auto" w:fill="auto"/>
            <w:noWrap/>
            <w:vAlign w:val="bottom"/>
            <w:hideMark/>
          </w:tcPr>
          <w:p w14:paraId="19640688"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0.995</w:t>
            </w:r>
          </w:p>
        </w:tc>
        <w:tc>
          <w:tcPr>
            <w:tcW w:w="772" w:type="dxa"/>
            <w:tcBorders>
              <w:top w:val="nil"/>
              <w:left w:val="nil"/>
              <w:bottom w:val="nil"/>
              <w:right w:val="nil"/>
            </w:tcBorders>
            <w:shd w:val="clear" w:color="auto" w:fill="auto"/>
            <w:noWrap/>
            <w:vAlign w:val="bottom"/>
            <w:hideMark/>
          </w:tcPr>
          <w:p w14:paraId="2D5B5B4F"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0.628</w:t>
            </w:r>
          </w:p>
        </w:tc>
      </w:tr>
      <w:tr w:rsidR="007B5B2F" w:rsidRPr="00012F5C" w14:paraId="644868E9" w14:textId="77777777" w:rsidTr="007B5B2F">
        <w:trPr>
          <w:trHeight w:val="240"/>
        </w:trPr>
        <w:tc>
          <w:tcPr>
            <w:tcW w:w="2168" w:type="dxa"/>
            <w:tcBorders>
              <w:top w:val="nil"/>
              <w:left w:val="nil"/>
              <w:bottom w:val="nil"/>
              <w:right w:val="nil"/>
            </w:tcBorders>
            <w:shd w:val="clear" w:color="auto" w:fill="auto"/>
            <w:noWrap/>
            <w:vAlign w:val="bottom"/>
          </w:tcPr>
          <w:p w14:paraId="1125C2AE" w14:textId="77777777" w:rsidR="007B5B2F" w:rsidRPr="00012F5C" w:rsidRDefault="007B5B2F" w:rsidP="007B5B2F">
            <w:pPr>
              <w:rPr>
                <w:rFonts w:ascii="Arial" w:eastAsia="Times New Roman" w:hAnsi="Arial" w:cs="Arial"/>
                <w:i/>
                <w:iCs/>
                <w:color w:val="000000"/>
                <w:sz w:val="18"/>
                <w:szCs w:val="18"/>
              </w:rPr>
            </w:pPr>
          </w:p>
        </w:tc>
        <w:tc>
          <w:tcPr>
            <w:tcW w:w="772" w:type="dxa"/>
            <w:tcBorders>
              <w:top w:val="nil"/>
              <w:left w:val="nil"/>
              <w:bottom w:val="nil"/>
              <w:right w:val="nil"/>
            </w:tcBorders>
            <w:shd w:val="clear" w:color="auto" w:fill="auto"/>
            <w:noWrap/>
            <w:vAlign w:val="bottom"/>
          </w:tcPr>
          <w:p w14:paraId="70AA3C1D" w14:textId="77777777" w:rsidR="007B5B2F" w:rsidRPr="00012F5C" w:rsidRDefault="007B5B2F" w:rsidP="007B5B2F">
            <w:pPr>
              <w:rPr>
                <w:rFonts w:ascii="Arial" w:eastAsia="Times New Roman" w:hAnsi="Arial" w:cs="Arial"/>
                <w:i/>
                <w:iCs/>
                <w:color w:val="000000"/>
                <w:sz w:val="18"/>
                <w:szCs w:val="18"/>
              </w:rPr>
            </w:pPr>
          </w:p>
        </w:tc>
        <w:tc>
          <w:tcPr>
            <w:tcW w:w="772" w:type="dxa"/>
            <w:tcBorders>
              <w:top w:val="nil"/>
              <w:left w:val="nil"/>
              <w:bottom w:val="nil"/>
              <w:right w:val="nil"/>
            </w:tcBorders>
            <w:shd w:val="clear" w:color="auto" w:fill="auto"/>
            <w:noWrap/>
            <w:vAlign w:val="bottom"/>
          </w:tcPr>
          <w:p w14:paraId="4DD1197F" w14:textId="77777777" w:rsidR="007B5B2F" w:rsidRPr="00012F5C" w:rsidRDefault="007B5B2F" w:rsidP="007B5B2F">
            <w:pPr>
              <w:rPr>
                <w:rFonts w:ascii="Arial" w:eastAsia="Times New Roman" w:hAnsi="Arial" w:cs="Arial"/>
                <w:i/>
                <w:iCs/>
                <w:color w:val="000000"/>
                <w:sz w:val="18"/>
                <w:szCs w:val="18"/>
              </w:rPr>
            </w:pPr>
          </w:p>
        </w:tc>
        <w:tc>
          <w:tcPr>
            <w:tcW w:w="667" w:type="dxa"/>
            <w:tcBorders>
              <w:top w:val="nil"/>
              <w:left w:val="nil"/>
              <w:bottom w:val="nil"/>
              <w:right w:val="nil"/>
            </w:tcBorders>
            <w:shd w:val="clear" w:color="auto" w:fill="auto"/>
            <w:noWrap/>
            <w:vAlign w:val="bottom"/>
          </w:tcPr>
          <w:p w14:paraId="69CC0BCE" w14:textId="77777777" w:rsidR="007B5B2F" w:rsidRPr="00012F5C" w:rsidRDefault="007B5B2F" w:rsidP="007B5B2F">
            <w:pPr>
              <w:rPr>
                <w:rFonts w:ascii="Arial" w:eastAsia="Times New Roman" w:hAnsi="Arial" w:cs="Arial"/>
                <w:i/>
                <w:iCs/>
                <w:color w:val="000000"/>
                <w:sz w:val="18"/>
                <w:szCs w:val="18"/>
              </w:rPr>
            </w:pPr>
          </w:p>
        </w:tc>
        <w:tc>
          <w:tcPr>
            <w:tcW w:w="367" w:type="dxa"/>
            <w:tcBorders>
              <w:top w:val="nil"/>
              <w:left w:val="nil"/>
              <w:bottom w:val="nil"/>
              <w:right w:val="nil"/>
            </w:tcBorders>
            <w:shd w:val="clear" w:color="auto" w:fill="auto"/>
            <w:noWrap/>
            <w:vAlign w:val="bottom"/>
          </w:tcPr>
          <w:p w14:paraId="53EDC28A" w14:textId="77777777" w:rsidR="007B5B2F" w:rsidRPr="00012F5C" w:rsidRDefault="007B5B2F" w:rsidP="007B5B2F">
            <w:pPr>
              <w:rPr>
                <w:rFonts w:ascii="Arial" w:eastAsia="Times New Roman" w:hAnsi="Arial" w:cs="Arial"/>
                <w:i/>
                <w:iCs/>
                <w:color w:val="000000"/>
                <w:sz w:val="18"/>
                <w:szCs w:val="18"/>
              </w:rPr>
            </w:pPr>
          </w:p>
        </w:tc>
        <w:tc>
          <w:tcPr>
            <w:tcW w:w="667" w:type="dxa"/>
            <w:tcBorders>
              <w:top w:val="nil"/>
              <w:left w:val="nil"/>
              <w:bottom w:val="nil"/>
              <w:right w:val="nil"/>
            </w:tcBorders>
            <w:shd w:val="clear" w:color="auto" w:fill="auto"/>
            <w:noWrap/>
            <w:vAlign w:val="bottom"/>
          </w:tcPr>
          <w:p w14:paraId="634D06C4" w14:textId="77777777" w:rsidR="007B5B2F" w:rsidRPr="00012F5C" w:rsidRDefault="007B5B2F" w:rsidP="007B5B2F">
            <w:pPr>
              <w:rPr>
                <w:rFonts w:ascii="Arial" w:eastAsia="Times New Roman" w:hAnsi="Arial" w:cs="Arial"/>
                <w:i/>
                <w:iCs/>
                <w:color w:val="000000"/>
                <w:sz w:val="18"/>
                <w:szCs w:val="18"/>
              </w:rPr>
            </w:pPr>
          </w:p>
        </w:tc>
        <w:tc>
          <w:tcPr>
            <w:tcW w:w="667" w:type="dxa"/>
            <w:tcBorders>
              <w:top w:val="nil"/>
              <w:left w:val="nil"/>
              <w:bottom w:val="nil"/>
              <w:right w:val="nil"/>
            </w:tcBorders>
            <w:shd w:val="clear" w:color="auto" w:fill="auto"/>
            <w:noWrap/>
            <w:vAlign w:val="bottom"/>
          </w:tcPr>
          <w:p w14:paraId="1D0976DB" w14:textId="77777777" w:rsidR="007B5B2F" w:rsidRPr="00012F5C" w:rsidRDefault="007B5B2F" w:rsidP="007B5B2F">
            <w:pPr>
              <w:rPr>
                <w:rFonts w:ascii="Arial" w:eastAsia="Times New Roman" w:hAnsi="Arial" w:cs="Arial"/>
                <w:i/>
                <w:iCs/>
                <w:color w:val="000000"/>
                <w:sz w:val="18"/>
                <w:szCs w:val="18"/>
              </w:rPr>
            </w:pPr>
          </w:p>
        </w:tc>
        <w:tc>
          <w:tcPr>
            <w:tcW w:w="667" w:type="dxa"/>
            <w:tcBorders>
              <w:top w:val="nil"/>
              <w:left w:val="nil"/>
              <w:bottom w:val="nil"/>
              <w:right w:val="nil"/>
            </w:tcBorders>
            <w:shd w:val="clear" w:color="auto" w:fill="auto"/>
            <w:noWrap/>
            <w:vAlign w:val="bottom"/>
          </w:tcPr>
          <w:p w14:paraId="0F216762" w14:textId="77777777" w:rsidR="007B5B2F" w:rsidRPr="00012F5C" w:rsidRDefault="007B5B2F" w:rsidP="007B5B2F">
            <w:pPr>
              <w:rPr>
                <w:rFonts w:ascii="Arial" w:eastAsia="Times New Roman" w:hAnsi="Arial" w:cs="Arial"/>
                <w:i/>
                <w:iCs/>
                <w:color w:val="000000"/>
                <w:sz w:val="18"/>
                <w:szCs w:val="18"/>
              </w:rPr>
            </w:pPr>
          </w:p>
        </w:tc>
        <w:tc>
          <w:tcPr>
            <w:tcW w:w="267" w:type="dxa"/>
            <w:tcBorders>
              <w:top w:val="nil"/>
              <w:left w:val="nil"/>
              <w:bottom w:val="nil"/>
              <w:right w:val="nil"/>
            </w:tcBorders>
            <w:shd w:val="clear" w:color="auto" w:fill="auto"/>
            <w:noWrap/>
            <w:vAlign w:val="bottom"/>
          </w:tcPr>
          <w:p w14:paraId="0F87DA72" w14:textId="77777777" w:rsidR="007B5B2F" w:rsidRPr="00012F5C" w:rsidRDefault="007B5B2F" w:rsidP="007B5B2F">
            <w:pPr>
              <w:rPr>
                <w:rFonts w:ascii="Arial" w:eastAsia="Times New Roman" w:hAnsi="Arial" w:cs="Arial"/>
                <w:i/>
                <w:iCs/>
                <w:color w:val="000000"/>
                <w:sz w:val="18"/>
                <w:szCs w:val="18"/>
              </w:rPr>
            </w:pPr>
          </w:p>
        </w:tc>
        <w:tc>
          <w:tcPr>
            <w:tcW w:w="772" w:type="dxa"/>
            <w:tcBorders>
              <w:top w:val="nil"/>
              <w:left w:val="nil"/>
              <w:bottom w:val="nil"/>
              <w:right w:val="nil"/>
            </w:tcBorders>
            <w:shd w:val="clear" w:color="auto" w:fill="auto"/>
            <w:noWrap/>
            <w:vAlign w:val="bottom"/>
          </w:tcPr>
          <w:p w14:paraId="69D3F199" w14:textId="77777777" w:rsidR="007B5B2F" w:rsidRPr="00012F5C" w:rsidRDefault="007B5B2F" w:rsidP="007B5B2F">
            <w:pPr>
              <w:rPr>
                <w:rFonts w:ascii="Arial" w:eastAsia="Times New Roman" w:hAnsi="Arial" w:cs="Arial"/>
                <w:i/>
                <w:iCs/>
                <w:color w:val="000000"/>
                <w:sz w:val="18"/>
                <w:szCs w:val="18"/>
              </w:rPr>
            </w:pPr>
          </w:p>
        </w:tc>
        <w:tc>
          <w:tcPr>
            <w:tcW w:w="772" w:type="dxa"/>
            <w:tcBorders>
              <w:top w:val="nil"/>
              <w:left w:val="nil"/>
              <w:bottom w:val="nil"/>
              <w:right w:val="nil"/>
            </w:tcBorders>
            <w:shd w:val="clear" w:color="auto" w:fill="auto"/>
            <w:noWrap/>
            <w:vAlign w:val="bottom"/>
          </w:tcPr>
          <w:p w14:paraId="02E85E8A" w14:textId="77777777" w:rsidR="007B5B2F" w:rsidRPr="00012F5C" w:rsidRDefault="007B5B2F" w:rsidP="007B5B2F">
            <w:pPr>
              <w:rPr>
                <w:rFonts w:ascii="Arial" w:eastAsia="Times New Roman" w:hAnsi="Arial" w:cs="Arial"/>
                <w:i/>
                <w:iCs/>
                <w:color w:val="000000"/>
                <w:sz w:val="18"/>
                <w:szCs w:val="18"/>
              </w:rPr>
            </w:pPr>
          </w:p>
        </w:tc>
        <w:tc>
          <w:tcPr>
            <w:tcW w:w="772" w:type="dxa"/>
            <w:tcBorders>
              <w:top w:val="nil"/>
              <w:left w:val="nil"/>
              <w:bottom w:val="nil"/>
              <w:right w:val="nil"/>
            </w:tcBorders>
            <w:shd w:val="clear" w:color="auto" w:fill="auto"/>
            <w:noWrap/>
            <w:vAlign w:val="bottom"/>
          </w:tcPr>
          <w:p w14:paraId="277F9373" w14:textId="77777777" w:rsidR="007B5B2F" w:rsidRPr="00012F5C" w:rsidRDefault="007B5B2F" w:rsidP="007B5B2F">
            <w:pPr>
              <w:rPr>
                <w:rFonts w:ascii="Arial" w:eastAsia="Times New Roman" w:hAnsi="Arial" w:cs="Arial"/>
                <w:i/>
                <w:iCs/>
                <w:color w:val="000000"/>
                <w:sz w:val="18"/>
                <w:szCs w:val="18"/>
              </w:rPr>
            </w:pPr>
          </w:p>
        </w:tc>
      </w:tr>
      <w:tr w:rsidR="007B5B2F" w:rsidRPr="00012F5C" w14:paraId="73A9A022" w14:textId="77777777" w:rsidTr="007B5B2F">
        <w:trPr>
          <w:trHeight w:val="240"/>
        </w:trPr>
        <w:tc>
          <w:tcPr>
            <w:tcW w:w="2168" w:type="dxa"/>
            <w:tcBorders>
              <w:top w:val="nil"/>
              <w:left w:val="nil"/>
              <w:bottom w:val="nil"/>
              <w:right w:val="nil"/>
            </w:tcBorders>
            <w:shd w:val="clear" w:color="auto" w:fill="auto"/>
            <w:noWrap/>
            <w:vAlign w:val="bottom"/>
            <w:hideMark/>
          </w:tcPr>
          <w:p w14:paraId="48EDA416" w14:textId="77777777" w:rsidR="007B5B2F" w:rsidRPr="00012F5C" w:rsidRDefault="007B5B2F" w:rsidP="007B5B2F">
            <w:pPr>
              <w:rPr>
                <w:rFonts w:ascii="Arial" w:eastAsia="Times New Roman" w:hAnsi="Arial" w:cs="Arial"/>
                <w:color w:val="000000"/>
                <w:sz w:val="18"/>
                <w:szCs w:val="18"/>
              </w:rPr>
            </w:pPr>
            <w:r>
              <w:rPr>
                <w:rFonts w:ascii="Arial" w:eastAsia="Times New Roman" w:hAnsi="Arial" w:cs="Arial"/>
                <w:color w:val="000000"/>
                <w:sz w:val="18"/>
                <w:szCs w:val="18"/>
              </w:rPr>
              <w:t>SC</w:t>
            </w:r>
            <w:r w:rsidRPr="00012F5C">
              <w:rPr>
                <w:rFonts w:ascii="Arial" w:eastAsia="Times New Roman" w:hAnsi="Arial" w:cs="Arial"/>
                <w:color w:val="000000"/>
                <w:sz w:val="18"/>
                <w:szCs w:val="18"/>
              </w:rPr>
              <w:t xml:space="preserve"> density*</w:t>
            </w:r>
          </w:p>
        </w:tc>
        <w:tc>
          <w:tcPr>
            <w:tcW w:w="772" w:type="dxa"/>
            <w:tcBorders>
              <w:top w:val="nil"/>
              <w:left w:val="nil"/>
              <w:bottom w:val="nil"/>
              <w:right w:val="nil"/>
            </w:tcBorders>
            <w:shd w:val="clear" w:color="auto" w:fill="auto"/>
            <w:noWrap/>
            <w:vAlign w:val="bottom"/>
            <w:hideMark/>
          </w:tcPr>
          <w:p w14:paraId="5FBCB9FB"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0.30</w:t>
            </w:r>
          </w:p>
        </w:tc>
        <w:tc>
          <w:tcPr>
            <w:tcW w:w="772" w:type="dxa"/>
            <w:tcBorders>
              <w:top w:val="nil"/>
              <w:left w:val="nil"/>
              <w:bottom w:val="nil"/>
              <w:right w:val="nil"/>
            </w:tcBorders>
            <w:shd w:val="clear" w:color="auto" w:fill="auto"/>
            <w:noWrap/>
            <w:vAlign w:val="bottom"/>
            <w:hideMark/>
          </w:tcPr>
          <w:p w14:paraId="6637B1CA"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0.21</w:t>
            </w:r>
          </w:p>
        </w:tc>
        <w:tc>
          <w:tcPr>
            <w:tcW w:w="667" w:type="dxa"/>
            <w:tcBorders>
              <w:top w:val="nil"/>
              <w:left w:val="nil"/>
              <w:bottom w:val="nil"/>
              <w:right w:val="nil"/>
            </w:tcBorders>
            <w:shd w:val="clear" w:color="auto" w:fill="auto"/>
            <w:noWrap/>
            <w:vAlign w:val="bottom"/>
            <w:hideMark/>
          </w:tcPr>
          <w:p w14:paraId="01AC89E6"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0.08</w:t>
            </w:r>
          </w:p>
        </w:tc>
        <w:tc>
          <w:tcPr>
            <w:tcW w:w="367" w:type="dxa"/>
            <w:tcBorders>
              <w:top w:val="nil"/>
              <w:left w:val="nil"/>
              <w:bottom w:val="nil"/>
              <w:right w:val="nil"/>
            </w:tcBorders>
            <w:shd w:val="clear" w:color="auto" w:fill="auto"/>
            <w:noWrap/>
            <w:vAlign w:val="bottom"/>
            <w:hideMark/>
          </w:tcPr>
          <w:p w14:paraId="5332E52A" w14:textId="77777777" w:rsidR="007B5B2F" w:rsidRPr="00012F5C" w:rsidRDefault="007B5B2F" w:rsidP="007B5B2F">
            <w:pPr>
              <w:rPr>
                <w:rFonts w:ascii="Arial" w:eastAsia="Times New Roman" w:hAnsi="Arial" w:cs="Arial"/>
                <w:color w:val="000000"/>
                <w:sz w:val="18"/>
                <w:szCs w:val="18"/>
              </w:rPr>
            </w:pPr>
          </w:p>
        </w:tc>
        <w:tc>
          <w:tcPr>
            <w:tcW w:w="667" w:type="dxa"/>
            <w:tcBorders>
              <w:top w:val="nil"/>
              <w:left w:val="nil"/>
              <w:bottom w:val="nil"/>
              <w:right w:val="nil"/>
            </w:tcBorders>
            <w:shd w:val="clear" w:color="auto" w:fill="auto"/>
            <w:noWrap/>
            <w:vAlign w:val="bottom"/>
            <w:hideMark/>
          </w:tcPr>
          <w:p w14:paraId="628E6755"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0.12</w:t>
            </w:r>
          </w:p>
        </w:tc>
        <w:tc>
          <w:tcPr>
            <w:tcW w:w="667" w:type="dxa"/>
            <w:tcBorders>
              <w:top w:val="nil"/>
              <w:left w:val="nil"/>
              <w:bottom w:val="nil"/>
              <w:right w:val="nil"/>
            </w:tcBorders>
            <w:shd w:val="clear" w:color="auto" w:fill="auto"/>
            <w:noWrap/>
            <w:vAlign w:val="bottom"/>
            <w:hideMark/>
          </w:tcPr>
          <w:p w14:paraId="0C1F0804"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0.06</w:t>
            </w:r>
          </w:p>
        </w:tc>
        <w:tc>
          <w:tcPr>
            <w:tcW w:w="667" w:type="dxa"/>
            <w:tcBorders>
              <w:top w:val="nil"/>
              <w:left w:val="nil"/>
              <w:bottom w:val="nil"/>
              <w:right w:val="nil"/>
            </w:tcBorders>
            <w:shd w:val="clear" w:color="auto" w:fill="auto"/>
            <w:noWrap/>
            <w:vAlign w:val="bottom"/>
            <w:hideMark/>
          </w:tcPr>
          <w:p w14:paraId="1D8336A8"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0.10</w:t>
            </w:r>
          </w:p>
        </w:tc>
        <w:tc>
          <w:tcPr>
            <w:tcW w:w="267" w:type="dxa"/>
            <w:tcBorders>
              <w:top w:val="nil"/>
              <w:left w:val="nil"/>
              <w:bottom w:val="nil"/>
              <w:right w:val="nil"/>
            </w:tcBorders>
            <w:shd w:val="clear" w:color="auto" w:fill="auto"/>
            <w:noWrap/>
            <w:vAlign w:val="bottom"/>
            <w:hideMark/>
          </w:tcPr>
          <w:p w14:paraId="4DD47D28" w14:textId="77777777" w:rsidR="007B5B2F" w:rsidRPr="00012F5C" w:rsidRDefault="007B5B2F" w:rsidP="007B5B2F">
            <w:pPr>
              <w:rPr>
                <w:rFonts w:ascii="Arial" w:eastAsia="Times New Roman" w:hAnsi="Arial" w:cs="Arial"/>
                <w:color w:val="000000"/>
                <w:sz w:val="18"/>
                <w:szCs w:val="18"/>
              </w:rPr>
            </w:pPr>
          </w:p>
        </w:tc>
        <w:tc>
          <w:tcPr>
            <w:tcW w:w="772" w:type="dxa"/>
            <w:tcBorders>
              <w:top w:val="nil"/>
              <w:left w:val="nil"/>
              <w:bottom w:val="nil"/>
              <w:right w:val="nil"/>
            </w:tcBorders>
            <w:shd w:val="clear" w:color="auto" w:fill="auto"/>
            <w:noWrap/>
            <w:vAlign w:val="bottom"/>
            <w:hideMark/>
          </w:tcPr>
          <w:p w14:paraId="6BD25539"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0.29</w:t>
            </w:r>
          </w:p>
        </w:tc>
        <w:tc>
          <w:tcPr>
            <w:tcW w:w="772" w:type="dxa"/>
            <w:tcBorders>
              <w:top w:val="nil"/>
              <w:left w:val="nil"/>
              <w:bottom w:val="nil"/>
              <w:right w:val="nil"/>
            </w:tcBorders>
            <w:shd w:val="clear" w:color="auto" w:fill="auto"/>
            <w:noWrap/>
            <w:vAlign w:val="bottom"/>
            <w:hideMark/>
          </w:tcPr>
          <w:p w14:paraId="7F1C68E9"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0.26</w:t>
            </w:r>
          </w:p>
        </w:tc>
        <w:tc>
          <w:tcPr>
            <w:tcW w:w="772" w:type="dxa"/>
            <w:tcBorders>
              <w:top w:val="nil"/>
              <w:left w:val="nil"/>
              <w:bottom w:val="nil"/>
              <w:right w:val="nil"/>
            </w:tcBorders>
            <w:shd w:val="clear" w:color="auto" w:fill="auto"/>
            <w:noWrap/>
            <w:vAlign w:val="bottom"/>
            <w:hideMark/>
          </w:tcPr>
          <w:p w14:paraId="7FF1A090"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0.15</w:t>
            </w:r>
          </w:p>
        </w:tc>
      </w:tr>
      <w:tr w:rsidR="007B5B2F" w:rsidRPr="00012F5C" w14:paraId="00F89ED5" w14:textId="77777777" w:rsidTr="007B5B2F">
        <w:trPr>
          <w:trHeight w:val="240"/>
        </w:trPr>
        <w:tc>
          <w:tcPr>
            <w:tcW w:w="2168" w:type="dxa"/>
            <w:tcBorders>
              <w:top w:val="nil"/>
              <w:left w:val="nil"/>
              <w:bottom w:val="nil"/>
              <w:right w:val="nil"/>
            </w:tcBorders>
            <w:shd w:val="clear" w:color="auto" w:fill="auto"/>
            <w:noWrap/>
            <w:vAlign w:val="bottom"/>
            <w:hideMark/>
          </w:tcPr>
          <w:p w14:paraId="4D7120E0"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P-value</w:t>
            </w:r>
          </w:p>
        </w:tc>
        <w:tc>
          <w:tcPr>
            <w:tcW w:w="772" w:type="dxa"/>
            <w:tcBorders>
              <w:top w:val="nil"/>
              <w:left w:val="nil"/>
              <w:bottom w:val="nil"/>
              <w:right w:val="nil"/>
            </w:tcBorders>
            <w:shd w:val="clear" w:color="auto" w:fill="auto"/>
            <w:noWrap/>
            <w:vAlign w:val="bottom"/>
            <w:hideMark/>
          </w:tcPr>
          <w:p w14:paraId="08071A34"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0.011</w:t>
            </w:r>
          </w:p>
        </w:tc>
        <w:tc>
          <w:tcPr>
            <w:tcW w:w="772" w:type="dxa"/>
            <w:tcBorders>
              <w:top w:val="nil"/>
              <w:left w:val="nil"/>
              <w:bottom w:val="nil"/>
              <w:right w:val="nil"/>
            </w:tcBorders>
            <w:shd w:val="clear" w:color="auto" w:fill="auto"/>
            <w:noWrap/>
            <w:vAlign w:val="bottom"/>
            <w:hideMark/>
          </w:tcPr>
          <w:p w14:paraId="1384F4CA"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0.083</w:t>
            </w:r>
          </w:p>
        </w:tc>
        <w:tc>
          <w:tcPr>
            <w:tcW w:w="667" w:type="dxa"/>
            <w:tcBorders>
              <w:top w:val="nil"/>
              <w:left w:val="nil"/>
              <w:bottom w:val="nil"/>
              <w:right w:val="nil"/>
            </w:tcBorders>
            <w:shd w:val="clear" w:color="auto" w:fill="auto"/>
            <w:noWrap/>
            <w:vAlign w:val="bottom"/>
            <w:hideMark/>
          </w:tcPr>
          <w:p w14:paraId="6EAFB030"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0.498</w:t>
            </w:r>
          </w:p>
        </w:tc>
        <w:tc>
          <w:tcPr>
            <w:tcW w:w="367" w:type="dxa"/>
            <w:tcBorders>
              <w:top w:val="nil"/>
              <w:left w:val="nil"/>
              <w:bottom w:val="nil"/>
              <w:right w:val="nil"/>
            </w:tcBorders>
            <w:shd w:val="clear" w:color="auto" w:fill="auto"/>
            <w:noWrap/>
            <w:vAlign w:val="bottom"/>
            <w:hideMark/>
          </w:tcPr>
          <w:p w14:paraId="6507143A" w14:textId="77777777" w:rsidR="007B5B2F" w:rsidRPr="00012F5C" w:rsidRDefault="007B5B2F" w:rsidP="007B5B2F">
            <w:pPr>
              <w:rPr>
                <w:rFonts w:ascii="Arial" w:eastAsia="Times New Roman" w:hAnsi="Arial" w:cs="Arial"/>
                <w:i/>
                <w:iCs/>
                <w:color w:val="000000"/>
                <w:sz w:val="18"/>
                <w:szCs w:val="18"/>
              </w:rPr>
            </w:pPr>
          </w:p>
        </w:tc>
        <w:tc>
          <w:tcPr>
            <w:tcW w:w="667" w:type="dxa"/>
            <w:tcBorders>
              <w:top w:val="nil"/>
              <w:left w:val="nil"/>
              <w:bottom w:val="nil"/>
              <w:right w:val="nil"/>
            </w:tcBorders>
            <w:shd w:val="clear" w:color="auto" w:fill="auto"/>
            <w:noWrap/>
            <w:vAlign w:val="bottom"/>
            <w:hideMark/>
          </w:tcPr>
          <w:p w14:paraId="5B9FD966"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0.368</w:t>
            </w:r>
          </w:p>
        </w:tc>
        <w:tc>
          <w:tcPr>
            <w:tcW w:w="667" w:type="dxa"/>
            <w:tcBorders>
              <w:top w:val="nil"/>
              <w:left w:val="nil"/>
              <w:bottom w:val="nil"/>
              <w:right w:val="nil"/>
            </w:tcBorders>
            <w:shd w:val="clear" w:color="auto" w:fill="auto"/>
            <w:noWrap/>
            <w:vAlign w:val="bottom"/>
            <w:hideMark/>
          </w:tcPr>
          <w:p w14:paraId="1E640037"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0.679</w:t>
            </w:r>
          </w:p>
        </w:tc>
        <w:tc>
          <w:tcPr>
            <w:tcW w:w="667" w:type="dxa"/>
            <w:tcBorders>
              <w:top w:val="nil"/>
              <w:left w:val="nil"/>
              <w:bottom w:val="nil"/>
              <w:right w:val="nil"/>
            </w:tcBorders>
            <w:shd w:val="clear" w:color="auto" w:fill="auto"/>
            <w:noWrap/>
            <w:vAlign w:val="bottom"/>
            <w:hideMark/>
          </w:tcPr>
          <w:p w14:paraId="7D68EF81"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0.431</w:t>
            </w:r>
          </w:p>
        </w:tc>
        <w:tc>
          <w:tcPr>
            <w:tcW w:w="267" w:type="dxa"/>
            <w:tcBorders>
              <w:top w:val="nil"/>
              <w:left w:val="nil"/>
              <w:bottom w:val="nil"/>
              <w:right w:val="nil"/>
            </w:tcBorders>
            <w:shd w:val="clear" w:color="auto" w:fill="auto"/>
            <w:noWrap/>
            <w:vAlign w:val="bottom"/>
            <w:hideMark/>
          </w:tcPr>
          <w:p w14:paraId="3DB92A8A" w14:textId="77777777" w:rsidR="007B5B2F" w:rsidRPr="00012F5C" w:rsidRDefault="007B5B2F" w:rsidP="007B5B2F">
            <w:pPr>
              <w:rPr>
                <w:rFonts w:ascii="Arial" w:eastAsia="Times New Roman" w:hAnsi="Arial" w:cs="Arial"/>
                <w:i/>
                <w:iCs/>
                <w:color w:val="000000"/>
                <w:sz w:val="18"/>
                <w:szCs w:val="18"/>
              </w:rPr>
            </w:pPr>
          </w:p>
        </w:tc>
        <w:tc>
          <w:tcPr>
            <w:tcW w:w="772" w:type="dxa"/>
            <w:tcBorders>
              <w:top w:val="nil"/>
              <w:left w:val="nil"/>
              <w:bottom w:val="nil"/>
              <w:right w:val="nil"/>
            </w:tcBorders>
            <w:shd w:val="clear" w:color="auto" w:fill="auto"/>
            <w:noWrap/>
            <w:vAlign w:val="bottom"/>
            <w:hideMark/>
          </w:tcPr>
          <w:p w14:paraId="03A1C195"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0.017</w:t>
            </w:r>
          </w:p>
        </w:tc>
        <w:tc>
          <w:tcPr>
            <w:tcW w:w="772" w:type="dxa"/>
            <w:tcBorders>
              <w:top w:val="nil"/>
              <w:left w:val="nil"/>
              <w:bottom w:val="nil"/>
              <w:right w:val="nil"/>
            </w:tcBorders>
            <w:shd w:val="clear" w:color="auto" w:fill="auto"/>
            <w:noWrap/>
            <w:vAlign w:val="bottom"/>
            <w:hideMark/>
          </w:tcPr>
          <w:p w14:paraId="6F8C359C"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0.031</w:t>
            </w:r>
          </w:p>
        </w:tc>
        <w:tc>
          <w:tcPr>
            <w:tcW w:w="772" w:type="dxa"/>
            <w:tcBorders>
              <w:top w:val="nil"/>
              <w:left w:val="nil"/>
              <w:bottom w:val="nil"/>
              <w:right w:val="nil"/>
            </w:tcBorders>
            <w:shd w:val="clear" w:color="auto" w:fill="auto"/>
            <w:noWrap/>
            <w:vAlign w:val="bottom"/>
            <w:hideMark/>
          </w:tcPr>
          <w:p w14:paraId="70F1A29F"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0.221</w:t>
            </w:r>
          </w:p>
        </w:tc>
      </w:tr>
      <w:tr w:rsidR="007B5B2F" w:rsidRPr="00012F5C" w14:paraId="3B2D23E2" w14:textId="77777777" w:rsidTr="007B5B2F">
        <w:trPr>
          <w:trHeight w:val="79"/>
        </w:trPr>
        <w:tc>
          <w:tcPr>
            <w:tcW w:w="2168" w:type="dxa"/>
            <w:tcBorders>
              <w:top w:val="nil"/>
              <w:left w:val="nil"/>
              <w:bottom w:val="nil"/>
              <w:right w:val="nil"/>
            </w:tcBorders>
            <w:shd w:val="clear" w:color="auto" w:fill="auto"/>
            <w:noWrap/>
            <w:vAlign w:val="bottom"/>
            <w:hideMark/>
          </w:tcPr>
          <w:p w14:paraId="5CF2089A" w14:textId="77777777" w:rsidR="007B5B2F" w:rsidRPr="00012F5C" w:rsidRDefault="007B5B2F" w:rsidP="007B5B2F">
            <w:pPr>
              <w:rPr>
                <w:rFonts w:ascii="Arial" w:eastAsia="Times New Roman" w:hAnsi="Arial" w:cs="Arial"/>
                <w:i/>
                <w:iCs/>
                <w:color w:val="000000"/>
                <w:sz w:val="18"/>
                <w:szCs w:val="18"/>
              </w:rPr>
            </w:pPr>
          </w:p>
        </w:tc>
        <w:tc>
          <w:tcPr>
            <w:tcW w:w="772" w:type="dxa"/>
            <w:tcBorders>
              <w:top w:val="nil"/>
              <w:left w:val="nil"/>
              <w:bottom w:val="nil"/>
              <w:right w:val="nil"/>
            </w:tcBorders>
            <w:shd w:val="clear" w:color="auto" w:fill="auto"/>
            <w:noWrap/>
            <w:vAlign w:val="bottom"/>
            <w:hideMark/>
          </w:tcPr>
          <w:p w14:paraId="4C40D0C4" w14:textId="77777777" w:rsidR="007B5B2F" w:rsidRPr="00B42B4E" w:rsidRDefault="007B5B2F" w:rsidP="007B5B2F">
            <w:pPr>
              <w:rPr>
                <w:rFonts w:eastAsia="Times New Roman"/>
                <w:b/>
                <w:color w:val="000000" w:themeColor="text1"/>
                <w:sz w:val="20"/>
                <w:szCs w:val="20"/>
              </w:rPr>
            </w:pPr>
          </w:p>
        </w:tc>
        <w:tc>
          <w:tcPr>
            <w:tcW w:w="772" w:type="dxa"/>
            <w:tcBorders>
              <w:top w:val="nil"/>
              <w:left w:val="nil"/>
              <w:bottom w:val="nil"/>
              <w:right w:val="nil"/>
            </w:tcBorders>
            <w:shd w:val="clear" w:color="auto" w:fill="auto"/>
            <w:noWrap/>
            <w:vAlign w:val="bottom"/>
            <w:hideMark/>
          </w:tcPr>
          <w:p w14:paraId="6D95C5D1"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25D2E23B" w14:textId="77777777" w:rsidR="007B5B2F" w:rsidRPr="00012F5C" w:rsidRDefault="007B5B2F" w:rsidP="007B5B2F">
            <w:pPr>
              <w:rPr>
                <w:rFonts w:eastAsia="Times New Roman"/>
                <w:sz w:val="20"/>
                <w:szCs w:val="20"/>
              </w:rPr>
            </w:pPr>
          </w:p>
        </w:tc>
        <w:tc>
          <w:tcPr>
            <w:tcW w:w="367" w:type="dxa"/>
            <w:tcBorders>
              <w:top w:val="nil"/>
              <w:left w:val="nil"/>
              <w:bottom w:val="nil"/>
              <w:right w:val="nil"/>
            </w:tcBorders>
            <w:shd w:val="clear" w:color="auto" w:fill="auto"/>
            <w:noWrap/>
            <w:vAlign w:val="bottom"/>
            <w:hideMark/>
          </w:tcPr>
          <w:p w14:paraId="263DBC4A"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296D27F8"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5BA31AB3"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1B443B6B" w14:textId="77777777" w:rsidR="007B5B2F" w:rsidRPr="00012F5C" w:rsidRDefault="007B5B2F" w:rsidP="007B5B2F">
            <w:pPr>
              <w:rPr>
                <w:rFonts w:eastAsia="Times New Roman"/>
                <w:sz w:val="20"/>
                <w:szCs w:val="20"/>
              </w:rPr>
            </w:pPr>
          </w:p>
        </w:tc>
        <w:tc>
          <w:tcPr>
            <w:tcW w:w="267" w:type="dxa"/>
            <w:tcBorders>
              <w:top w:val="nil"/>
              <w:left w:val="nil"/>
              <w:bottom w:val="nil"/>
              <w:right w:val="nil"/>
            </w:tcBorders>
            <w:shd w:val="clear" w:color="auto" w:fill="auto"/>
            <w:noWrap/>
            <w:vAlign w:val="bottom"/>
            <w:hideMark/>
          </w:tcPr>
          <w:p w14:paraId="23A82B0D"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05884786"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582CA330"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437D5B87" w14:textId="77777777" w:rsidR="007B5B2F" w:rsidRPr="00012F5C" w:rsidRDefault="007B5B2F" w:rsidP="007B5B2F">
            <w:pPr>
              <w:rPr>
                <w:rFonts w:eastAsia="Times New Roman"/>
                <w:sz w:val="20"/>
                <w:szCs w:val="20"/>
              </w:rPr>
            </w:pPr>
          </w:p>
        </w:tc>
      </w:tr>
      <w:tr w:rsidR="007B5B2F" w:rsidRPr="00012F5C" w14:paraId="4575FBB8" w14:textId="77777777" w:rsidTr="007B5B2F">
        <w:trPr>
          <w:trHeight w:val="240"/>
        </w:trPr>
        <w:tc>
          <w:tcPr>
            <w:tcW w:w="2168" w:type="dxa"/>
            <w:tcBorders>
              <w:top w:val="nil"/>
              <w:left w:val="nil"/>
              <w:bottom w:val="nil"/>
              <w:right w:val="nil"/>
            </w:tcBorders>
            <w:shd w:val="clear" w:color="auto" w:fill="auto"/>
            <w:noWrap/>
            <w:vAlign w:val="bottom"/>
            <w:hideMark/>
          </w:tcPr>
          <w:p w14:paraId="4DC666C6" w14:textId="77777777" w:rsidR="007B5B2F" w:rsidRPr="00012F5C" w:rsidRDefault="007B5B2F" w:rsidP="007B5B2F">
            <w:pPr>
              <w:rPr>
                <w:rFonts w:ascii="Arial" w:eastAsia="Times New Roman" w:hAnsi="Arial" w:cs="Arial"/>
                <w:color w:val="000000"/>
                <w:sz w:val="18"/>
                <w:szCs w:val="18"/>
              </w:rPr>
            </w:pPr>
            <w:r>
              <w:rPr>
                <w:rFonts w:ascii="Arial" w:eastAsia="Times New Roman" w:hAnsi="Arial" w:cs="Arial"/>
                <w:color w:val="000000"/>
                <w:sz w:val="18"/>
                <w:szCs w:val="18"/>
              </w:rPr>
              <w:t>SC</w:t>
            </w:r>
            <w:r w:rsidRPr="00012F5C">
              <w:rPr>
                <w:rFonts w:ascii="Arial" w:eastAsia="Times New Roman" w:hAnsi="Arial" w:cs="Arial"/>
                <w:color w:val="000000"/>
                <w:sz w:val="18"/>
                <w:szCs w:val="18"/>
              </w:rPr>
              <w:t xml:space="preserve"> per fibre*</w:t>
            </w:r>
          </w:p>
        </w:tc>
        <w:tc>
          <w:tcPr>
            <w:tcW w:w="772" w:type="dxa"/>
            <w:tcBorders>
              <w:top w:val="nil"/>
              <w:left w:val="nil"/>
              <w:bottom w:val="nil"/>
              <w:right w:val="nil"/>
            </w:tcBorders>
            <w:shd w:val="clear" w:color="auto" w:fill="auto"/>
            <w:noWrap/>
            <w:vAlign w:val="bottom"/>
            <w:hideMark/>
          </w:tcPr>
          <w:p w14:paraId="4F619352"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0.34</w:t>
            </w:r>
          </w:p>
        </w:tc>
        <w:tc>
          <w:tcPr>
            <w:tcW w:w="772" w:type="dxa"/>
            <w:tcBorders>
              <w:top w:val="nil"/>
              <w:left w:val="nil"/>
              <w:bottom w:val="nil"/>
              <w:right w:val="nil"/>
            </w:tcBorders>
            <w:shd w:val="clear" w:color="auto" w:fill="auto"/>
            <w:noWrap/>
            <w:vAlign w:val="bottom"/>
            <w:hideMark/>
          </w:tcPr>
          <w:p w14:paraId="6D5D7F03"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0.20</w:t>
            </w:r>
          </w:p>
        </w:tc>
        <w:tc>
          <w:tcPr>
            <w:tcW w:w="667" w:type="dxa"/>
            <w:tcBorders>
              <w:top w:val="nil"/>
              <w:left w:val="nil"/>
              <w:bottom w:val="nil"/>
              <w:right w:val="nil"/>
            </w:tcBorders>
            <w:shd w:val="clear" w:color="auto" w:fill="auto"/>
            <w:noWrap/>
            <w:vAlign w:val="bottom"/>
            <w:hideMark/>
          </w:tcPr>
          <w:p w14:paraId="36DE8835"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0.05</w:t>
            </w:r>
          </w:p>
        </w:tc>
        <w:tc>
          <w:tcPr>
            <w:tcW w:w="367" w:type="dxa"/>
            <w:tcBorders>
              <w:top w:val="nil"/>
              <w:left w:val="nil"/>
              <w:bottom w:val="nil"/>
              <w:right w:val="nil"/>
            </w:tcBorders>
            <w:shd w:val="clear" w:color="auto" w:fill="auto"/>
            <w:noWrap/>
            <w:vAlign w:val="bottom"/>
            <w:hideMark/>
          </w:tcPr>
          <w:p w14:paraId="121C254F" w14:textId="77777777" w:rsidR="007B5B2F" w:rsidRPr="00012F5C" w:rsidRDefault="007B5B2F" w:rsidP="007B5B2F">
            <w:pPr>
              <w:rPr>
                <w:rFonts w:ascii="Arial" w:eastAsia="Times New Roman" w:hAnsi="Arial" w:cs="Arial"/>
                <w:color w:val="000000"/>
                <w:sz w:val="18"/>
                <w:szCs w:val="18"/>
              </w:rPr>
            </w:pPr>
          </w:p>
        </w:tc>
        <w:tc>
          <w:tcPr>
            <w:tcW w:w="667" w:type="dxa"/>
            <w:tcBorders>
              <w:top w:val="nil"/>
              <w:left w:val="nil"/>
              <w:bottom w:val="nil"/>
              <w:right w:val="nil"/>
            </w:tcBorders>
            <w:shd w:val="clear" w:color="auto" w:fill="auto"/>
            <w:noWrap/>
            <w:vAlign w:val="bottom"/>
            <w:hideMark/>
          </w:tcPr>
          <w:p w14:paraId="5CD0092F"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0.15</w:t>
            </w:r>
          </w:p>
        </w:tc>
        <w:tc>
          <w:tcPr>
            <w:tcW w:w="667" w:type="dxa"/>
            <w:tcBorders>
              <w:top w:val="nil"/>
              <w:left w:val="nil"/>
              <w:bottom w:val="nil"/>
              <w:right w:val="nil"/>
            </w:tcBorders>
            <w:shd w:val="clear" w:color="auto" w:fill="auto"/>
            <w:noWrap/>
            <w:vAlign w:val="bottom"/>
            <w:hideMark/>
          </w:tcPr>
          <w:p w14:paraId="33FD46D6"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0.12</w:t>
            </w:r>
          </w:p>
        </w:tc>
        <w:tc>
          <w:tcPr>
            <w:tcW w:w="667" w:type="dxa"/>
            <w:tcBorders>
              <w:top w:val="nil"/>
              <w:left w:val="nil"/>
              <w:bottom w:val="nil"/>
              <w:right w:val="nil"/>
            </w:tcBorders>
            <w:shd w:val="clear" w:color="auto" w:fill="auto"/>
            <w:noWrap/>
            <w:vAlign w:val="bottom"/>
            <w:hideMark/>
          </w:tcPr>
          <w:p w14:paraId="169355C3"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0.08</w:t>
            </w:r>
          </w:p>
        </w:tc>
        <w:tc>
          <w:tcPr>
            <w:tcW w:w="267" w:type="dxa"/>
            <w:tcBorders>
              <w:top w:val="nil"/>
              <w:left w:val="nil"/>
              <w:bottom w:val="nil"/>
              <w:right w:val="nil"/>
            </w:tcBorders>
            <w:shd w:val="clear" w:color="auto" w:fill="auto"/>
            <w:noWrap/>
            <w:vAlign w:val="bottom"/>
            <w:hideMark/>
          </w:tcPr>
          <w:p w14:paraId="2D4DE166" w14:textId="77777777" w:rsidR="007B5B2F" w:rsidRPr="00012F5C" w:rsidRDefault="007B5B2F" w:rsidP="007B5B2F">
            <w:pPr>
              <w:rPr>
                <w:rFonts w:ascii="Arial" w:eastAsia="Times New Roman" w:hAnsi="Arial" w:cs="Arial"/>
                <w:color w:val="000000"/>
                <w:sz w:val="18"/>
                <w:szCs w:val="18"/>
              </w:rPr>
            </w:pPr>
          </w:p>
        </w:tc>
        <w:tc>
          <w:tcPr>
            <w:tcW w:w="772" w:type="dxa"/>
            <w:tcBorders>
              <w:top w:val="nil"/>
              <w:left w:val="nil"/>
              <w:bottom w:val="nil"/>
              <w:right w:val="nil"/>
            </w:tcBorders>
            <w:shd w:val="clear" w:color="auto" w:fill="auto"/>
            <w:noWrap/>
            <w:vAlign w:val="bottom"/>
            <w:hideMark/>
          </w:tcPr>
          <w:p w14:paraId="1FCCCB71"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0.33</w:t>
            </w:r>
          </w:p>
        </w:tc>
        <w:tc>
          <w:tcPr>
            <w:tcW w:w="772" w:type="dxa"/>
            <w:tcBorders>
              <w:top w:val="nil"/>
              <w:left w:val="nil"/>
              <w:bottom w:val="nil"/>
              <w:right w:val="nil"/>
            </w:tcBorders>
            <w:shd w:val="clear" w:color="auto" w:fill="auto"/>
            <w:noWrap/>
            <w:vAlign w:val="bottom"/>
            <w:hideMark/>
          </w:tcPr>
          <w:p w14:paraId="0EA5692C"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0.22</w:t>
            </w:r>
          </w:p>
        </w:tc>
        <w:tc>
          <w:tcPr>
            <w:tcW w:w="772" w:type="dxa"/>
            <w:tcBorders>
              <w:top w:val="nil"/>
              <w:left w:val="nil"/>
              <w:bottom w:val="nil"/>
              <w:right w:val="nil"/>
            </w:tcBorders>
            <w:shd w:val="clear" w:color="auto" w:fill="auto"/>
            <w:noWrap/>
            <w:vAlign w:val="bottom"/>
            <w:hideMark/>
          </w:tcPr>
          <w:p w14:paraId="7AC07C85"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0.07</w:t>
            </w:r>
          </w:p>
        </w:tc>
      </w:tr>
      <w:tr w:rsidR="007B5B2F" w:rsidRPr="00012F5C" w14:paraId="6EB682BC" w14:textId="77777777" w:rsidTr="007B5B2F">
        <w:trPr>
          <w:trHeight w:val="240"/>
        </w:trPr>
        <w:tc>
          <w:tcPr>
            <w:tcW w:w="2168" w:type="dxa"/>
            <w:tcBorders>
              <w:top w:val="nil"/>
              <w:left w:val="nil"/>
              <w:bottom w:val="nil"/>
              <w:right w:val="nil"/>
            </w:tcBorders>
            <w:shd w:val="clear" w:color="auto" w:fill="auto"/>
            <w:noWrap/>
            <w:vAlign w:val="bottom"/>
            <w:hideMark/>
          </w:tcPr>
          <w:p w14:paraId="5A468FFE"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P-value</w:t>
            </w:r>
          </w:p>
        </w:tc>
        <w:tc>
          <w:tcPr>
            <w:tcW w:w="772" w:type="dxa"/>
            <w:tcBorders>
              <w:top w:val="nil"/>
              <w:left w:val="nil"/>
              <w:bottom w:val="nil"/>
              <w:right w:val="nil"/>
            </w:tcBorders>
            <w:shd w:val="clear" w:color="auto" w:fill="auto"/>
            <w:noWrap/>
            <w:vAlign w:val="bottom"/>
            <w:hideMark/>
          </w:tcPr>
          <w:p w14:paraId="600EEE6B"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0.004</w:t>
            </w:r>
          </w:p>
        </w:tc>
        <w:tc>
          <w:tcPr>
            <w:tcW w:w="772" w:type="dxa"/>
            <w:tcBorders>
              <w:top w:val="nil"/>
              <w:left w:val="nil"/>
              <w:bottom w:val="nil"/>
              <w:right w:val="nil"/>
            </w:tcBorders>
            <w:shd w:val="clear" w:color="auto" w:fill="auto"/>
            <w:noWrap/>
            <w:vAlign w:val="bottom"/>
            <w:hideMark/>
          </w:tcPr>
          <w:p w14:paraId="37DD7555"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0.091</w:t>
            </w:r>
          </w:p>
        </w:tc>
        <w:tc>
          <w:tcPr>
            <w:tcW w:w="667" w:type="dxa"/>
            <w:tcBorders>
              <w:top w:val="nil"/>
              <w:left w:val="nil"/>
              <w:bottom w:val="nil"/>
              <w:right w:val="nil"/>
            </w:tcBorders>
            <w:shd w:val="clear" w:color="auto" w:fill="auto"/>
            <w:noWrap/>
            <w:vAlign w:val="bottom"/>
            <w:hideMark/>
          </w:tcPr>
          <w:p w14:paraId="45EB1E63"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0.670</w:t>
            </w:r>
          </w:p>
        </w:tc>
        <w:tc>
          <w:tcPr>
            <w:tcW w:w="367" w:type="dxa"/>
            <w:tcBorders>
              <w:top w:val="nil"/>
              <w:left w:val="nil"/>
              <w:bottom w:val="nil"/>
              <w:right w:val="nil"/>
            </w:tcBorders>
            <w:shd w:val="clear" w:color="auto" w:fill="auto"/>
            <w:noWrap/>
            <w:vAlign w:val="bottom"/>
            <w:hideMark/>
          </w:tcPr>
          <w:p w14:paraId="67F99401" w14:textId="77777777" w:rsidR="007B5B2F" w:rsidRPr="00012F5C" w:rsidRDefault="007B5B2F" w:rsidP="007B5B2F">
            <w:pPr>
              <w:rPr>
                <w:rFonts w:ascii="Arial" w:eastAsia="Times New Roman" w:hAnsi="Arial" w:cs="Arial"/>
                <w:i/>
                <w:iCs/>
                <w:color w:val="000000"/>
                <w:sz w:val="18"/>
                <w:szCs w:val="18"/>
              </w:rPr>
            </w:pPr>
          </w:p>
        </w:tc>
        <w:tc>
          <w:tcPr>
            <w:tcW w:w="667" w:type="dxa"/>
            <w:tcBorders>
              <w:top w:val="nil"/>
              <w:left w:val="nil"/>
              <w:bottom w:val="nil"/>
              <w:right w:val="nil"/>
            </w:tcBorders>
            <w:shd w:val="clear" w:color="auto" w:fill="auto"/>
            <w:noWrap/>
            <w:vAlign w:val="bottom"/>
            <w:hideMark/>
          </w:tcPr>
          <w:p w14:paraId="6CAFD49C"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0.273</w:t>
            </w:r>
          </w:p>
        </w:tc>
        <w:tc>
          <w:tcPr>
            <w:tcW w:w="667" w:type="dxa"/>
            <w:tcBorders>
              <w:top w:val="nil"/>
              <w:left w:val="nil"/>
              <w:bottom w:val="nil"/>
              <w:right w:val="nil"/>
            </w:tcBorders>
            <w:shd w:val="clear" w:color="auto" w:fill="auto"/>
            <w:noWrap/>
            <w:vAlign w:val="bottom"/>
            <w:hideMark/>
          </w:tcPr>
          <w:p w14:paraId="307C543E"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0.367</w:t>
            </w:r>
          </w:p>
        </w:tc>
        <w:tc>
          <w:tcPr>
            <w:tcW w:w="667" w:type="dxa"/>
            <w:tcBorders>
              <w:top w:val="nil"/>
              <w:left w:val="nil"/>
              <w:bottom w:val="nil"/>
              <w:right w:val="nil"/>
            </w:tcBorders>
            <w:shd w:val="clear" w:color="auto" w:fill="auto"/>
            <w:noWrap/>
            <w:vAlign w:val="bottom"/>
            <w:hideMark/>
          </w:tcPr>
          <w:p w14:paraId="2CB893D5"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0.501</w:t>
            </w:r>
          </w:p>
        </w:tc>
        <w:tc>
          <w:tcPr>
            <w:tcW w:w="267" w:type="dxa"/>
            <w:tcBorders>
              <w:top w:val="nil"/>
              <w:left w:val="nil"/>
              <w:bottom w:val="nil"/>
              <w:right w:val="nil"/>
            </w:tcBorders>
            <w:shd w:val="clear" w:color="auto" w:fill="auto"/>
            <w:noWrap/>
            <w:vAlign w:val="bottom"/>
            <w:hideMark/>
          </w:tcPr>
          <w:p w14:paraId="400C2CE5" w14:textId="77777777" w:rsidR="007B5B2F" w:rsidRPr="00012F5C" w:rsidRDefault="007B5B2F" w:rsidP="007B5B2F">
            <w:pPr>
              <w:rPr>
                <w:rFonts w:ascii="Arial" w:eastAsia="Times New Roman" w:hAnsi="Arial" w:cs="Arial"/>
                <w:i/>
                <w:iCs/>
                <w:color w:val="000000"/>
                <w:sz w:val="18"/>
                <w:szCs w:val="18"/>
              </w:rPr>
            </w:pPr>
          </w:p>
        </w:tc>
        <w:tc>
          <w:tcPr>
            <w:tcW w:w="772" w:type="dxa"/>
            <w:tcBorders>
              <w:top w:val="nil"/>
              <w:left w:val="nil"/>
              <w:bottom w:val="nil"/>
              <w:right w:val="nil"/>
            </w:tcBorders>
            <w:shd w:val="clear" w:color="auto" w:fill="auto"/>
            <w:noWrap/>
            <w:vAlign w:val="bottom"/>
            <w:hideMark/>
          </w:tcPr>
          <w:p w14:paraId="2E2310DA"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0.006</w:t>
            </w:r>
          </w:p>
        </w:tc>
        <w:tc>
          <w:tcPr>
            <w:tcW w:w="772" w:type="dxa"/>
            <w:tcBorders>
              <w:top w:val="nil"/>
              <w:left w:val="nil"/>
              <w:bottom w:val="nil"/>
              <w:right w:val="nil"/>
            </w:tcBorders>
            <w:shd w:val="clear" w:color="auto" w:fill="auto"/>
            <w:noWrap/>
            <w:vAlign w:val="bottom"/>
            <w:hideMark/>
          </w:tcPr>
          <w:p w14:paraId="124A55DD"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0.072</w:t>
            </w:r>
          </w:p>
        </w:tc>
        <w:tc>
          <w:tcPr>
            <w:tcW w:w="772" w:type="dxa"/>
            <w:tcBorders>
              <w:top w:val="nil"/>
              <w:left w:val="nil"/>
              <w:bottom w:val="nil"/>
              <w:right w:val="nil"/>
            </w:tcBorders>
            <w:shd w:val="clear" w:color="auto" w:fill="auto"/>
            <w:noWrap/>
            <w:vAlign w:val="bottom"/>
            <w:hideMark/>
          </w:tcPr>
          <w:p w14:paraId="48CCAA85"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0.598</w:t>
            </w:r>
          </w:p>
        </w:tc>
      </w:tr>
      <w:tr w:rsidR="007B5B2F" w:rsidRPr="00012F5C" w14:paraId="5AB38513" w14:textId="77777777" w:rsidTr="007B5B2F">
        <w:trPr>
          <w:trHeight w:val="79"/>
        </w:trPr>
        <w:tc>
          <w:tcPr>
            <w:tcW w:w="2168" w:type="dxa"/>
            <w:tcBorders>
              <w:top w:val="nil"/>
              <w:left w:val="nil"/>
              <w:bottom w:val="nil"/>
              <w:right w:val="nil"/>
            </w:tcBorders>
            <w:shd w:val="clear" w:color="auto" w:fill="auto"/>
            <w:noWrap/>
            <w:vAlign w:val="bottom"/>
            <w:hideMark/>
          </w:tcPr>
          <w:p w14:paraId="6AC25F01" w14:textId="77777777" w:rsidR="007B5B2F" w:rsidRPr="00012F5C" w:rsidRDefault="007B5B2F" w:rsidP="007B5B2F">
            <w:pPr>
              <w:rPr>
                <w:rFonts w:ascii="Arial" w:eastAsia="Times New Roman" w:hAnsi="Arial" w:cs="Arial"/>
                <w:i/>
                <w:iCs/>
                <w:color w:val="000000"/>
                <w:sz w:val="18"/>
                <w:szCs w:val="18"/>
              </w:rPr>
            </w:pPr>
          </w:p>
        </w:tc>
        <w:tc>
          <w:tcPr>
            <w:tcW w:w="772" w:type="dxa"/>
            <w:tcBorders>
              <w:top w:val="nil"/>
              <w:left w:val="nil"/>
              <w:bottom w:val="nil"/>
              <w:right w:val="nil"/>
            </w:tcBorders>
            <w:shd w:val="clear" w:color="auto" w:fill="auto"/>
            <w:noWrap/>
            <w:vAlign w:val="bottom"/>
            <w:hideMark/>
          </w:tcPr>
          <w:p w14:paraId="3DC39B2E"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14250A2E"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6C0451B6" w14:textId="77777777" w:rsidR="007B5B2F" w:rsidRPr="00012F5C" w:rsidRDefault="007B5B2F" w:rsidP="007B5B2F">
            <w:pPr>
              <w:rPr>
                <w:rFonts w:eastAsia="Times New Roman"/>
                <w:sz w:val="20"/>
                <w:szCs w:val="20"/>
              </w:rPr>
            </w:pPr>
          </w:p>
        </w:tc>
        <w:tc>
          <w:tcPr>
            <w:tcW w:w="367" w:type="dxa"/>
            <w:tcBorders>
              <w:top w:val="nil"/>
              <w:left w:val="nil"/>
              <w:bottom w:val="nil"/>
              <w:right w:val="nil"/>
            </w:tcBorders>
            <w:shd w:val="clear" w:color="auto" w:fill="auto"/>
            <w:noWrap/>
            <w:vAlign w:val="bottom"/>
            <w:hideMark/>
          </w:tcPr>
          <w:p w14:paraId="7CBFAC7F"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60498E3A"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00E23E49"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027C29A0" w14:textId="77777777" w:rsidR="007B5B2F" w:rsidRPr="00012F5C" w:rsidRDefault="007B5B2F" w:rsidP="007B5B2F">
            <w:pPr>
              <w:rPr>
                <w:rFonts w:eastAsia="Times New Roman"/>
                <w:sz w:val="20"/>
                <w:szCs w:val="20"/>
              </w:rPr>
            </w:pPr>
          </w:p>
        </w:tc>
        <w:tc>
          <w:tcPr>
            <w:tcW w:w="267" w:type="dxa"/>
            <w:tcBorders>
              <w:top w:val="nil"/>
              <w:left w:val="nil"/>
              <w:bottom w:val="nil"/>
              <w:right w:val="nil"/>
            </w:tcBorders>
            <w:shd w:val="clear" w:color="auto" w:fill="auto"/>
            <w:noWrap/>
            <w:vAlign w:val="bottom"/>
            <w:hideMark/>
          </w:tcPr>
          <w:p w14:paraId="70558DF4"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1D33C323"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65D1D9D3"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3E9E51C3" w14:textId="77777777" w:rsidR="007B5B2F" w:rsidRPr="00012F5C" w:rsidRDefault="007B5B2F" w:rsidP="007B5B2F">
            <w:pPr>
              <w:rPr>
                <w:rFonts w:eastAsia="Times New Roman"/>
                <w:sz w:val="20"/>
                <w:szCs w:val="20"/>
              </w:rPr>
            </w:pPr>
          </w:p>
        </w:tc>
      </w:tr>
      <w:tr w:rsidR="007B5B2F" w:rsidRPr="00012F5C" w14:paraId="29AD545A" w14:textId="77777777" w:rsidTr="007B5B2F">
        <w:trPr>
          <w:trHeight w:val="240"/>
        </w:trPr>
        <w:tc>
          <w:tcPr>
            <w:tcW w:w="2168" w:type="dxa"/>
            <w:tcBorders>
              <w:top w:val="nil"/>
              <w:left w:val="nil"/>
              <w:bottom w:val="nil"/>
              <w:right w:val="nil"/>
            </w:tcBorders>
            <w:shd w:val="clear" w:color="auto" w:fill="auto"/>
            <w:noWrap/>
            <w:vAlign w:val="bottom"/>
            <w:hideMark/>
          </w:tcPr>
          <w:p w14:paraId="3404FE93"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Capillary density</w:t>
            </w:r>
          </w:p>
        </w:tc>
        <w:tc>
          <w:tcPr>
            <w:tcW w:w="772" w:type="dxa"/>
            <w:tcBorders>
              <w:top w:val="nil"/>
              <w:left w:val="nil"/>
              <w:bottom w:val="nil"/>
              <w:right w:val="nil"/>
            </w:tcBorders>
            <w:shd w:val="clear" w:color="auto" w:fill="auto"/>
            <w:noWrap/>
            <w:vAlign w:val="bottom"/>
            <w:hideMark/>
          </w:tcPr>
          <w:p w14:paraId="3EA70A9F"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-0.05</w:t>
            </w:r>
          </w:p>
        </w:tc>
        <w:tc>
          <w:tcPr>
            <w:tcW w:w="772" w:type="dxa"/>
            <w:tcBorders>
              <w:top w:val="nil"/>
              <w:left w:val="nil"/>
              <w:bottom w:val="nil"/>
              <w:right w:val="nil"/>
            </w:tcBorders>
            <w:shd w:val="clear" w:color="auto" w:fill="auto"/>
            <w:noWrap/>
            <w:vAlign w:val="bottom"/>
            <w:hideMark/>
          </w:tcPr>
          <w:p w14:paraId="294F3899"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-0.07</w:t>
            </w:r>
          </w:p>
        </w:tc>
        <w:tc>
          <w:tcPr>
            <w:tcW w:w="667" w:type="dxa"/>
            <w:tcBorders>
              <w:top w:val="nil"/>
              <w:left w:val="nil"/>
              <w:bottom w:val="nil"/>
              <w:right w:val="nil"/>
            </w:tcBorders>
            <w:shd w:val="clear" w:color="auto" w:fill="auto"/>
            <w:noWrap/>
            <w:vAlign w:val="bottom"/>
            <w:hideMark/>
          </w:tcPr>
          <w:p w14:paraId="5F3B2052"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-0.08</w:t>
            </w:r>
          </w:p>
        </w:tc>
        <w:tc>
          <w:tcPr>
            <w:tcW w:w="367" w:type="dxa"/>
            <w:tcBorders>
              <w:top w:val="nil"/>
              <w:left w:val="nil"/>
              <w:bottom w:val="nil"/>
              <w:right w:val="nil"/>
            </w:tcBorders>
            <w:shd w:val="clear" w:color="auto" w:fill="auto"/>
            <w:noWrap/>
            <w:vAlign w:val="bottom"/>
            <w:hideMark/>
          </w:tcPr>
          <w:p w14:paraId="7A53C25A" w14:textId="77777777" w:rsidR="007B5B2F" w:rsidRPr="00012F5C" w:rsidRDefault="007B5B2F" w:rsidP="007B5B2F">
            <w:pPr>
              <w:rPr>
                <w:rFonts w:ascii="Arial" w:eastAsia="Times New Roman" w:hAnsi="Arial" w:cs="Arial"/>
                <w:color w:val="000000"/>
                <w:sz w:val="18"/>
                <w:szCs w:val="18"/>
              </w:rPr>
            </w:pPr>
          </w:p>
        </w:tc>
        <w:tc>
          <w:tcPr>
            <w:tcW w:w="667" w:type="dxa"/>
            <w:tcBorders>
              <w:top w:val="nil"/>
              <w:left w:val="nil"/>
              <w:bottom w:val="nil"/>
              <w:right w:val="nil"/>
            </w:tcBorders>
            <w:shd w:val="clear" w:color="auto" w:fill="auto"/>
            <w:noWrap/>
            <w:vAlign w:val="bottom"/>
            <w:hideMark/>
          </w:tcPr>
          <w:p w14:paraId="7A53EB5B"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0.09</w:t>
            </w:r>
          </w:p>
        </w:tc>
        <w:tc>
          <w:tcPr>
            <w:tcW w:w="667" w:type="dxa"/>
            <w:tcBorders>
              <w:top w:val="nil"/>
              <w:left w:val="nil"/>
              <w:bottom w:val="nil"/>
              <w:right w:val="nil"/>
            </w:tcBorders>
            <w:shd w:val="clear" w:color="auto" w:fill="auto"/>
            <w:noWrap/>
            <w:vAlign w:val="bottom"/>
            <w:hideMark/>
          </w:tcPr>
          <w:p w14:paraId="0078FB39"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0.07</w:t>
            </w:r>
          </w:p>
        </w:tc>
        <w:tc>
          <w:tcPr>
            <w:tcW w:w="667" w:type="dxa"/>
            <w:tcBorders>
              <w:top w:val="nil"/>
              <w:left w:val="nil"/>
              <w:bottom w:val="nil"/>
              <w:right w:val="nil"/>
            </w:tcBorders>
            <w:shd w:val="clear" w:color="auto" w:fill="auto"/>
            <w:noWrap/>
            <w:vAlign w:val="bottom"/>
            <w:hideMark/>
          </w:tcPr>
          <w:p w14:paraId="3C4A623E"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0.02</w:t>
            </w:r>
          </w:p>
        </w:tc>
        <w:tc>
          <w:tcPr>
            <w:tcW w:w="267" w:type="dxa"/>
            <w:tcBorders>
              <w:top w:val="nil"/>
              <w:left w:val="nil"/>
              <w:bottom w:val="nil"/>
              <w:right w:val="nil"/>
            </w:tcBorders>
            <w:shd w:val="clear" w:color="auto" w:fill="auto"/>
            <w:noWrap/>
            <w:vAlign w:val="bottom"/>
            <w:hideMark/>
          </w:tcPr>
          <w:p w14:paraId="0CA7C8A2" w14:textId="77777777" w:rsidR="007B5B2F" w:rsidRPr="00012F5C" w:rsidRDefault="007B5B2F" w:rsidP="007B5B2F">
            <w:pPr>
              <w:rPr>
                <w:rFonts w:ascii="Arial" w:eastAsia="Times New Roman" w:hAnsi="Arial" w:cs="Arial"/>
                <w:color w:val="000000"/>
                <w:sz w:val="18"/>
                <w:szCs w:val="18"/>
              </w:rPr>
            </w:pPr>
          </w:p>
        </w:tc>
        <w:tc>
          <w:tcPr>
            <w:tcW w:w="772" w:type="dxa"/>
            <w:tcBorders>
              <w:top w:val="nil"/>
              <w:left w:val="nil"/>
              <w:bottom w:val="nil"/>
              <w:right w:val="nil"/>
            </w:tcBorders>
            <w:shd w:val="clear" w:color="auto" w:fill="auto"/>
            <w:noWrap/>
            <w:vAlign w:val="bottom"/>
            <w:hideMark/>
          </w:tcPr>
          <w:p w14:paraId="1BC8A135"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0.04</w:t>
            </w:r>
          </w:p>
        </w:tc>
        <w:tc>
          <w:tcPr>
            <w:tcW w:w="772" w:type="dxa"/>
            <w:tcBorders>
              <w:top w:val="nil"/>
              <w:left w:val="nil"/>
              <w:bottom w:val="nil"/>
              <w:right w:val="nil"/>
            </w:tcBorders>
            <w:shd w:val="clear" w:color="auto" w:fill="auto"/>
            <w:noWrap/>
            <w:vAlign w:val="bottom"/>
            <w:hideMark/>
          </w:tcPr>
          <w:p w14:paraId="7ADD2420"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-0.11</w:t>
            </w:r>
          </w:p>
        </w:tc>
        <w:tc>
          <w:tcPr>
            <w:tcW w:w="772" w:type="dxa"/>
            <w:tcBorders>
              <w:top w:val="nil"/>
              <w:left w:val="nil"/>
              <w:bottom w:val="nil"/>
              <w:right w:val="nil"/>
            </w:tcBorders>
            <w:shd w:val="clear" w:color="auto" w:fill="auto"/>
            <w:noWrap/>
            <w:vAlign w:val="bottom"/>
            <w:hideMark/>
          </w:tcPr>
          <w:p w14:paraId="10BFD078"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-0.15</w:t>
            </w:r>
          </w:p>
        </w:tc>
      </w:tr>
      <w:tr w:rsidR="007B5B2F" w:rsidRPr="00012F5C" w14:paraId="14B58E29" w14:textId="77777777" w:rsidTr="007B5B2F">
        <w:trPr>
          <w:trHeight w:val="240"/>
        </w:trPr>
        <w:tc>
          <w:tcPr>
            <w:tcW w:w="2168" w:type="dxa"/>
            <w:tcBorders>
              <w:top w:val="nil"/>
              <w:left w:val="nil"/>
              <w:bottom w:val="nil"/>
              <w:right w:val="nil"/>
            </w:tcBorders>
            <w:shd w:val="clear" w:color="auto" w:fill="auto"/>
            <w:noWrap/>
            <w:vAlign w:val="bottom"/>
            <w:hideMark/>
          </w:tcPr>
          <w:p w14:paraId="7989C27B"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P-value</w:t>
            </w:r>
          </w:p>
        </w:tc>
        <w:tc>
          <w:tcPr>
            <w:tcW w:w="772" w:type="dxa"/>
            <w:tcBorders>
              <w:top w:val="nil"/>
              <w:left w:val="nil"/>
              <w:bottom w:val="nil"/>
              <w:right w:val="nil"/>
            </w:tcBorders>
            <w:shd w:val="clear" w:color="auto" w:fill="auto"/>
            <w:noWrap/>
            <w:vAlign w:val="bottom"/>
            <w:hideMark/>
          </w:tcPr>
          <w:p w14:paraId="34F6D4F5"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0.654</w:t>
            </w:r>
          </w:p>
        </w:tc>
        <w:tc>
          <w:tcPr>
            <w:tcW w:w="772" w:type="dxa"/>
            <w:tcBorders>
              <w:top w:val="nil"/>
              <w:left w:val="nil"/>
              <w:bottom w:val="nil"/>
              <w:right w:val="nil"/>
            </w:tcBorders>
            <w:shd w:val="clear" w:color="auto" w:fill="auto"/>
            <w:noWrap/>
            <w:vAlign w:val="bottom"/>
            <w:hideMark/>
          </w:tcPr>
          <w:p w14:paraId="7C54809C"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0.516</w:t>
            </w:r>
          </w:p>
        </w:tc>
        <w:tc>
          <w:tcPr>
            <w:tcW w:w="667" w:type="dxa"/>
            <w:tcBorders>
              <w:top w:val="nil"/>
              <w:left w:val="nil"/>
              <w:bottom w:val="nil"/>
              <w:right w:val="nil"/>
            </w:tcBorders>
            <w:shd w:val="clear" w:color="auto" w:fill="auto"/>
            <w:noWrap/>
            <w:vAlign w:val="bottom"/>
            <w:hideMark/>
          </w:tcPr>
          <w:p w14:paraId="50D6D70F"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0.449</w:t>
            </w:r>
          </w:p>
        </w:tc>
        <w:tc>
          <w:tcPr>
            <w:tcW w:w="367" w:type="dxa"/>
            <w:tcBorders>
              <w:top w:val="nil"/>
              <w:left w:val="nil"/>
              <w:bottom w:val="nil"/>
              <w:right w:val="nil"/>
            </w:tcBorders>
            <w:shd w:val="clear" w:color="auto" w:fill="auto"/>
            <w:noWrap/>
            <w:vAlign w:val="bottom"/>
            <w:hideMark/>
          </w:tcPr>
          <w:p w14:paraId="5D0533FD" w14:textId="77777777" w:rsidR="007B5B2F" w:rsidRPr="00012F5C" w:rsidRDefault="007B5B2F" w:rsidP="007B5B2F">
            <w:pPr>
              <w:rPr>
                <w:rFonts w:ascii="Arial" w:eastAsia="Times New Roman" w:hAnsi="Arial" w:cs="Arial"/>
                <w:i/>
                <w:iCs/>
                <w:color w:val="000000"/>
                <w:sz w:val="18"/>
                <w:szCs w:val="18"/>
              </w:rPr>
            </w:pPr>
          </w:p>
        </w:tc>
        <w:tc>
          <w:tcPr>
            <w:tcW w:w="667" w:type="dxa"/>
            <w:tcBorders>
              <w:top w:val="nil"/>
              <w:left w:val="nil"/>
              <w:bottom w:val="nil"/>
              <w:right w:val="nil"/>
            </w:tcBorders>
            <w:shd w:val="clear" w:color="auto" w:fill="auto"/>
            <w:noWrap/>
            <w:vAlign w:val="bottom"/>
            <w:hideMark/>
          </w:tcPr>
          <w:p w14:paraId="2BA84D13"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0.410</w:t>
            </w:r>
          </w:p>
        </w:tc>
        <w:tc>
          <w:tcPr>
            <w:tcW w:w="667" w:type="dxa"/>
            <w:tcBorders>
              <w:top w:val="nil"/>
              <w:left w:val="nil"/>
              <w:bottom w:val="nil"/>
              <w:right w:val="nil"/>
            </w:tcBorders>
            <w:shd w:val="clear" w:color="auto" w:fill="auto"/>
            <w:noWrap/>
            <w:vAlign w:val="bottom"/>
            <w:hideMark/>
          </w:tcPr>
          <w:p w14:paraId="72A19569"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0.548</w:t>
            </w:r>
          </w:p>
        </w:tc>
        <w:tc>
          <w:tcPr>
            <w:tcW w:w="667" w:type="dxa"/>
            <w:tcBorders>
              <w:top w:val="nil"/>
              <w:left w:val="nil"/>
              <w:bottom w:val="nil"/>
              <w:right w:val="nil"/>
            </w:tcBorders>
            <w:shd w:val="clear" w:color="auto" w:fill="auto"/>
            <w:noWrap/>
            <w:vAlign w:val="bottom"/>
            <w:hideMark/>
          </w:tcPr>
          <w:p w14:paraId="3BEDD03C"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0.819</w:t>
            </w:r>
          </w:p>
        </w:tc>
        <w:tc>
          <w:tcPr>
            <w:tcW w:w="267" w:type="dxa"/>
            <w:tcBorders>
              <w:top w:val="nil"/>
              <w:left w:val="nil"/>
              <w:bottom w:val="nil"/>
              <w:right w:val="nil"/>
            </w:tcBorders>
            <w:shd w:val="clear" w:color="auto" w:fill="auto"/>
            <w:noWrap/>
            <w:vAlign w:val="bottom"/>
            <w:hideMark/>
          </w:tcPr>
          <w:p w14:paraId="2D5A67A3" w14:textId="77777777" w:rsidR="007B5B2F" w:rsidRPr="00012F5C" w:rsidRDefault="007B5B2F" w:rsidP="007B5B2F">
            <w:pPr>
              <w:rPr>
                <w:rFonts w:ascii="Arial" w:eastAsia="Times New Roman" w:hAnsi="Arial" w:cs="Arial"/>
                <w:i/>
                <w:iCs/>
                <w:color w:val="000000"/>
                <w:sz w:val="18"/>
                <w:szCs w:val="18"/>
              </w:rPr>
            </w:pPr>
          </w:p>
        </w:tc>
        <w:tc>
          <w:tcPr>
            <w:tcW w:w="772" w:type="dxa"/>
            <w:tcBorders>
              <w:top w:val="nil"/>
              <w:left w:val="nil"/>
              <w:bottom w:val="nil"/>
              <w:right w:val="nil"/>
            </w:tcBorders>
            <w:shd w:val="clear" w:color="auto" w:fill="auto"/>
            <w:noWrap/>
            <w:vAlign w:val="bottom"/>
            <w:hideMark/>
          </w:tcPr>
          <w:p w14:paraId="0046A9E4"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0.699</w:t>
            </w:r>
          </w:p>
        </w:tc>
        <w:tc>
          <w:tcPr>
            <w:tcW w:w="772" w:type="dxa"/>
            <w:tcBorders>
              <w:top w:val="nil"/>
              <w:left w:val="nil"/>
              <w:bottom w:val="nil"/>
              <w:right w:val="nil"/>
            </w:tcBorders>
            <w:shd w:val="clear" w:color="auto" w:fill="auto"/>
            <w:noWrap/>
            <w:vAlign w:val="bottom"/>
            <w:hideMark/>
          </w:tcPr>
          <w:p w14:paraId="31F042DB"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0.274</w:t>
            </w:r>
          </w:p>
        </w:tc>
        <w:tc>
          <w:tcPr>
            <w:tcW w:w="772" w:type="dxa"/>
            <w:tcBorders>
              <w:top w:val="nil"/>
              <w:left w:val="nil"/>
              <w:bottom w:val="nil"/>
              <w:right w:val="nil"/>
            </w:tcBorders>
            <w:shd w:val="clear" w:color="auto" w:fill="auto"/>
            <w:noWrap/>
            <w:vAlign w:val="bottom"/>
            <w:hideMark/>
          </w:tcPr>
          <w:p w14:paraId="694199C8"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0.158</w:t>
            </w:r>
          </w:p>
        </w:tc>
      </w:tr>
      <w:tr w:rsidR="007B5B2F" w:rsidRPr="00012F5C" w14:paraId="7603F778" w14:textId="77777777" w:rsidTr="007B5B2F">
        <w:trPr>
          <w:trHeight w:val="79"/>
        </w:trPr>
        <w:tc>
          <w:tcPr>
            <w:tcW w:w="2168" w:type="dxa"/>
            <w:tcBorders>
              <w:top w:val="nil"/>
              <w:left w:val="nil"/>
              <w:bottom w:val="nil"/>
              <w:right w:val="nil"/>
            </w:tcBorders>
            <w:shd w:val="clear" w:color="auto" w:fill="auto"/>
            <w:noWrap/>
            <w:vAlign w:val="bottom"/>
            <w:hideMark/>
          </w:tcPr>
          <w:p w14:paraId="141B8214" w14:textId="77777777" w:rsidR="007B5B2F" w:rsidRPr="00012F5C" w:rsidRDefault="007B5B2F" w:rsidP="007B5B2F">
            <w:pPr>
              <w:rPr>
                <w:rFonts w:ascii="Arial" w:eastAsia="Times New Roman" w:hAnsi="Arial" w:cs="Arial"/>
                <w:i/>
                <w:iCs/>
                <w:color w:val="000000"/>
                <w:sz w:val="18"/>
                <w:szCs w:val="18"/>
              </w:rPr>
            </w:pPr>
          </w:p>
        </w:tc>
        <w:tc>
          <w:tcPr>
            <w:tcW w:w="772" w:type="dxa"/>
            <w:tcBorders>
              <w:top w:val="nil"/>
              <w:left w:val="nil"/>
              <w:bottom w:val="nil"/>
              <w:right w:val="nil"/>
            </w:tcBorders>
            <w:shd w:val="clear" w:color="auto" w:fill="auto"/>
            <w:noWrap/>
            <w:vAlign w:val="bottom"/>
            <w:hideMark/>
          </w:tcPr>
          <w:p w14:paraId="7E5A022B"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5E1221B5"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78A400C8" w14:textId="77777777" w:rsidR="007B5B2F" w:rsidRPr="00012F5C" w:rsidRDefault="007B5B2F" w:rsidP="007B5B2F">
            <w:pPr>
              <w:rPr>
                <w:rFonts w:eastAsia="Times New Roman"/>
                <w:sz w:val="20"/>
                <w:szCs w:val="20"/>
              </w:rPr>
            </w:pPr>
          </w:p>
        </w:tc>
        <w:tc>
          <w:tcPr>
            <w:tcW w:w="367" w:type="dxa"/>
            <w:tcBorders>
              <w:top w:val="nil"/>
              <w:left w:val="nil"/>
              <w:bottom w:val="nil"/>
              <w:right w:val="nil"/>
            </w:tcBorders>
            <w:shd w:val="clear" w:color="auto" w:fill="auto"/>
            <w:noWrap/>
            <w:vAlign w:val="bottom"/>
            <w:hideMark/>
          </w:tcPr>
          <w:p w14:paraId="46BEE54D"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246FA380"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69E027E2"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576706C1" w14:textId="77777777" w:rsidR="007B5B2F" w:rsidRPr="00012F5C" w:rsidRDefault="007B5B2F" w:rsidP="007B5B2F">
            <w:pPr>
              <w:rPr>
                <w:rFonts w:eastAsia="Times New Roman"/>
                <w:sz w:val="20"/>
                <w:szCs w:val="20"/>
              </w:rPr>
            </w:pPr>
          </w:p>
        </w:tc>
        <w:tc>
          <w:tcPr>
            <w:tcW w:w="267" w:type="dxa"/>
            <w:tcBorders>
              <w:top w:val="nil"/>
              <w:left w:val="nil"/>
              <w:bottom w:val="nil"/>
              <w:right w:val="nil"/>
            </w:tcBorders>
            <w:shd w:val="clear" w:color="auto" w:fill="auto"/>
            <w:noWrap/>
            <w:vAlign w:val="bottom"/>
            <w:hideMark/>
          </w:tcPr>
          <w:p w14:paraId="267B0B68"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597160D5"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6D9CB33A"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2F94AED5" w14:textId="77777777" w:rsidR="007B5B2F" w:rsidRPr="00012F5C" w:rsidRDefault="007B5B2F" w:rsidP="007B5B2F">
            <w:pPr>
              <w:rPr>
                <w:rFonts w:eastAsia="Times New Roman"/>
                <w:sz w:val="20"/>
                <w:szCs w:val="20"/>
              </w:rPr>
            </w:pPr>
          </w:p>
        </w:tc>
      </w:tr>
      <w:tr w:rsidR="007B5B2F" w:rsidRPr="00012F5C" w14:paraId="76410773" w14:textId="77777777" w:rsidTr="007B5B2F">
        <w:trPr>
          <w:trHeight w:val="240"/>
        </w:trPr>
        <w:tc>
          <w:tcPr>
            <w:tcW w:w="2168" w:type="dxa"/>
            <w:tcBorders>
              <w:top w:val="nil"/>
              <w:left w:val="nil"/>
              <w:bottom w:val="nil"/>
              <w:right w:val="nil"/>
            </w:tcBorders>
            <w:shd w:val="clear" w:color="auto" w:fill="auto"/>
            <w:noWrap/>
            <w:vAlign w:val="bottom"/>
            <w:hideMark/>
          </w:tcPr>
          <w:p w14:paraId="1139AB7C"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Capillaries per fibre</w:t>
            </w:r>
          </w:p>
        </w:tc>
        <w:tc>
          <w:tcPr>
            <w:tcW w:w="772" w:type="dxa"/>
            <w:tcBorders>
              <w:top w:val="nil"/>
              <w:left w:val="nil"/>
              <w:bottom w:val="nil"/>
              <w:right w:val="nil"/>
            </w:tcBorders>
            <w:shd w:val="clear" w:color="auto" w:fill="auto"/>
            <w:noWrap/>
            <w:vAlign w:val="bottom"/>
            <w:hideMark/>
          </w:tcPr>
          <w:p w14:paraId="6C74754F"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-0.08</w:t>
            </w:r>
          </w:p>
        </w:tc>
        <w:tc>
          <w:tcPr>
            <w:tcW w:w="772" w:type="dxa"/>
            <w:tcBorders>
              <w:top w:val="nil"/>
              <w:left w:val="nil"/>
              <w:bottom w:val="nil"/>
              <w:right w:val="nil"/>
            </w:tcBorders>
            <w:shd w:val="clear" w:color="auto" w:fill="auto"/>
            <w:noWrap/>
            <w:vAlign w:val="bottom"/>
            <w:hideMark/>
          </w:tcPr>
          <w:p w14:paraId="4AC5398E"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-0.07</w:t>
            </w:r>
          </w:p>
        </w:tc>
        <w:tc>
          <w:tcPr>
            <w:tcW w:w="667" w:type="dxa"/>
            <w:tcBorders>
              <w:top w:val="nil"/>
              <w:left w:val="nil"/>
              <w:bottom w:val="nil"/>
              <w:right w:val="nil"/>
            </w:tcBorders>
            <w:shd w:val="clear" w:color="auto" w:fill="auto"/>
            <w:noWrap/>
            <w:vAlign w:val="bottom"/>
            <w:hideMark/>
          </w:tcPr>
          <w:p w14:paraId="0B3DDF1F"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-0.06</w:t>
            </w:r>
          </w:p>
        </w:tc>
        <w:tc>
          <w:tcPr>
            <w:tcW w:w="367" w:type="dxa"/>
            <w:tcBorders>
              <w:top w:val="nil"/>
              <w:left w:val="nil"/>
              <w:bottom w:val="nil"/>
              <w:right w:val="nil"/>
            </w:tcBorders>
            <w:shd w:val="clear" w:color="auto" w:fill="auto"/>
            <w:noWrap/>
            <w:vAlign w:val="bottom"/>
            <w:hideMark/>
          </w:tcPr>
          <w:p w14:paraId="5FA55644" w14:textId="77777777" w:rsidR="007B5B2F" w:rsidRPr="00012F5C" w:rsidRDefault="007B5B2F" w:rsidP="007B5B2F">
            <w:pPr>
              <w:rPr>
                <w:rFonts w:ascii="Arial" w:eastAsia="Times New Roman" w:hAnsi="Arial" w:cs="Arial"/>
                <w:color w:val="000000"/>
                <w:sz w:val="18"/>
                <w:szCs w:val="18"/>
              </w:rPr>
            </w:pPr>
          </w:p>
        </w:tc>
        <w:tc>
          <w:tcPr>
            <w:tcW w:w="667" w:type="dxa"/>
            <w:tcBorders>
              <w:top w:val="nil"/>
              <w:left w:val="nil"/>
              <w:bottom w:val="nil"/>
              <w:right w:val="nil"/>
            </w:tcBorders>
            <w:shd w:val="clear" w:color="auto" w:fill="auto"/>
            <w:noWrap/>
            <w:vAlign w:val="bottom"/>
            <w:hideMark/>
          </w:tcPr>
          <w:p w14:paraId="64EB5CC5"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-0.02</w:t>
            </w:r>
          </w:p>
        </w:tc>
        <w:tc>
          <w:tcPr>
            <w:tcW w:w="667" w:type="dxa"/>
            <w:tcBorders>
              <w:top w:val="nil"/>
              <w:left w:val="nil"/>
              <w:bottom w:val="nil"/>
              <w:right w:val="nil"/>
            </w:tcBorders>
            <w:shd w:val="clear" w:color="auto" w:fill="auto"/>
            <w:noWrap/>
            <w:vAlign w:val="bottom"/>
            <w:hideMark/>
          </w:tcPr>
          <w:p w14:paraId="3452EB40"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-0.06</w:t>
            </w:r>
          </w:p>
        </w:tc>
        <w:tc>
          <w:tcPr>
            <w:tcW w:w="667" w:type="dxa"/>
            <w:tcBorders>
              <w:top w:val="nil"/>
              <w:left w:val="nil"/>
              <w:bottom w:val="nil"/>
              <w:right w:val="nil"/>
            </w:tcBorders>
            <w:shd w:val="clear" w:color="auto" w:fill="auto"/>
            <w:noWrap/>
            <w:vAlign w:val="bottom"/>
            <w:hideMark/>
          </w:tcPr>
          <w:p w14:paraId="6C17CF7D"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-0.06</w:t>
            </w:r>
          </w:p>
        </w:tc>
        <w:tc>
          <w:tcPr>
            <w:tcW w:w="267" w:type="dxa"/>
            <w:tcBorders>
              <w:top w:val="nil"/>
              <w:left w:val="nil"/>
              <w:bottom w:val="nil"/>
              <w:right w:val="nil"/>
            </w:tcBorders>
            <w:shd w:val="clear" w:color="auto" w:fill="auto"/>
            <w:noWrap/>
            <w:vAlign w:val="bottom"/>
            <w:hideMark/>
          </w:tcPr>
          <w:p w14:paraId="687FD50F" w14:textId="77777777" w:rsidR="007B5B2F" w:rsidRPr="00012F5C" w:rsidRDefault="007B5B2F" w:rsidP="007B5B2F">
            <w:pPr>
              <w:rPr>
                <w:rFonts w:ascii="Arial" w:eastAsia="Times New Roman" w:hAnsi="Arial" w:cs="Arial"/>
                <w:color w:val="000000"/>
                <w:sz w:val="18"/>
                <w:szCs w:val="18"/>
              </w:rPr>
            </w:pPr>
          </w:p>
        </w:tc>
        <w:tc>
          <w:tcPr>
            <w:tcW w:w="772" w:type="dxa"/>
            <w:tcBorders>
              <w:top w:val="nil"/>
              <w:left w:val="nil"/>
              <w:bottom w:val="nil"/>
              <w:right w:val="nil"/>
            </w:tcBorders>
            <w:shd w:val="clear" w:color="auto" w:fill="auto"/>
            <w:noWrap/>
            <w:vAlign w:val="bottom"/>
            <w:hideMark/>
          </w:tcPr>
          <w:p w14:paraId="0B1D9AF6"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-0.07</w:t>
            </w:r>
          </w:p>
        </w:tc>
        <w:tc>
          <w:tcPr>
            <w:tcW w:w="772" w:type="dxa"/>
            <w:tcBorders>
              <w:top w:val="nil"/>
              <w:left w:val="nil"/>
              <w:bottom w:val="nil"/>
              <w:right w:val="nil"/>
            </w:tcBorders>
            <w:shd w:val="clear" w:color="auto" w:fill="auto"/>
            <w:noWrap/>
            <w:vAlign w:val="bottom"/>
            <w:hideMark/>
          </w:tcPr>
          <w:p w14:paraId="09CE822C"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-0.09</w:t>
            </w:r>
          </w:p>
        </w:tc>
        <w:tc>
          <w:tcPr>
            <w:tcW w:w="772" w:type="dxa"/>
            <w:tcBorders>
              <w:top w:val="nil"/>
              <w:left w:val="nil"/>
              <w:bottom w:val="nil"/>
              <w:right w:val="nil"/>
            </w:tcBorders>
            <w:shd w:val="clear" w:color="auto" w:fill="auto"/>
            <w:noWrap/>
            <w:vAlign w:val="bottom"/>
            <w:hideMark/>
          </w:tcPr>
          <w:p w14:paraId="52648B4E"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-0.06</w:t>
            </w:r>
          </w:p>
        </w:tc>
      </w:tr>
      <w:tr w:rsidR="007B5B2F" w:rsidRPr="00012F5C" w14:paraId="4E9795C9" w14:textId="77777777" w:rsidTr="007B5B2F">
        <w:trPr>
          <w:trHeight w:val="240"/>
        </w:trPr>
        <w:tc>
          <w:tcPr>
            <w:tcW w:w="2168" w:type="dxa"/>
            <w:tcBorders>
              <w:top w:val="nil"/>
              <w:left w:val="nil"/>
              <w:bottom w:val="nil"/>
              <w:right w:val="nil"/>
            </w:tcBorders>
            <w:shd w:val="clear" w:color="auto" w:fill="auto"/>
            <w:noWrap/>
            <w:vAlign w:val="bottom"/>
            <w:hideMark/>
          </w:tcPr>
          <w:p w14:paraId="37C7B7FF"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P-value</w:t>
            </w:r>
          </w:p>
        </w:tc>
        <w:tc>
          <w:tcPr>
            <w:tcW w:w="772" w:type="dxa"/>
            <w:tcBorders>
              <w:top w:val="nil"/>
              <w:left w:val="nil"/>
              <w:bottom w:val="nil"/>
              <w:right w:val="nil"/>
            </w:tcBorders>
            <w:shd w:val="clear" w:color="auto" w:fill="auto"/>
            <w:noWrap/>
            <w:vAlign w:val="bottom"/>
            <w:hideMark/>
          </w:tcPr>
          <w:p w14:paraId="03EA76CD"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0.464</w:t>
            </w:r>
          </w:p>
        </w:tc>
        <w:tc>
          <w:tcPr>
            <w:tcW w:w="772" w:type="dxa"/>
            <w:tcBorders>
              <w:top w:val="nil"/>
              <w:left w:val="nil"/>
              <w:bottom w:val="nil"/>
              <w:right w:val="nil"/>
            </w:tcBorders>
            <w:shd w:val="clear" w:color="auto" w:fill="auto"/>
            <w:noWrap/>
            <w:vAlign w:val="bottom"/>
            <w:hideMark/>
          </w:tcPr>
          <w:p w14:paraId="54DC3CAF"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0.523</w:t>
            </w:r>
          </w:p>
        </w:tc>
        <w:tc>
          <w:tcPr>
            <w:tcW w:w="667" w:type="dxa"/>
            <w:tcBorders>
              <w:top w:val="nil"/>
              <w:left w:val="nil"/>
              <w:bottom w:val="nil"/>
              <w:right w:val="nil"/>
            </w:tcBorders>
            <w:shd w:val="clear" w:color="auto" w:fill="auto"/>
            <w:noWrap/>
            <w:vAlign w:val="bottom"/>
            <w:hideMark/>
          </w:tcPr>
          <w:p w14:paraId="2010F7D8"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0.555</w:t>
            </w:r>
          </w:p>
        </w:tc>
        <w:tc>
          <w:tcPr>
            <w:tcW w:w="367" w:type="dxa"/>
            <w:tcBorders>
              <w:top w:val="nil"/>
              <w:left w:val="nil"/>
              <w:bottom w:val="nil"/>
              <w:right w:val="nil"/>
            </w:tcBorders>
            <w:shd w:val="clear" w:color="auto" w:fill="auto"/>
            <w:noWrap/>
            <w:vAlign w:val="bottom"/>
            <w:hideMark/>
          </w:tcPr>
          <w:p w14:paraId="4600CD05" w14:textId="77777777" w:rsidR="007B5B2F" w:rsidRPr="00012F5C" w:rsidRDefault="007B5B2F" w:rsidP="007B5B2F">
            <w:pPr>
              <w:rPr>
                <w:rFonts w:ascii="Arial" w:eastAsia="Times New Roman" w:hAnsi="Arial" w:cs="Arial"/>
                <w:i/>
                <w:iCs/>
                <w:color w:val="000000"/>
                <w:sz w:val="18"/>
                <w:szCs w:val="18"/>
              </w:rPr>
            </w:pPr>
          </w:p>
        </w:tc>
        <w:tc>
          <w:tcPr>
            <w:tcW w:w="667" w:type="dxa"/>
            <w:tcBorders>
              <w:top w:val="nil"/>
              <w:left w:val="nil"/>
              <w:bottom w:val="nil"/>
              <w:right w:val="nil"/>
            </w:tcBorders>
            <w:shd w:val="clear" w:color="auto" w:fill="auto"/>
            <w:noWrap/>
            <w:vAlign w:val="bottom"/>
            <w:hideMark/>
          </w:tcPr>
          <w:p w14:paraId="27C61175"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0.890</w:t>
            </w:r>
          </w:p>
        </w:tc>
        <w:tc>
          <w:tcPr>
            <w:tcW w:w="667" w:type="dxa"/>
            <w:tcBorders>
              <w:top w:val="nil"/>
              <w:left w:val="nil"/>
              <w:bottom w:val="nil"/>
              <w:right w:val="nil"/>
            </w:tcBorders>
            <w:shd w:val="clear" w:color="auto" w:fill="auto"/>
            <w:noWrap/>
            <w:vAlign w:val="bottom"/>
            <w:hideMark/>
          </w:tcPr>
          <w:p w14:paraId="74988AC5"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0.604</w:t>
            </w:r>
          </w:p>
        </w:tc>
        <w:tc>
          <w:tcPr>
            <w:tcW w:w="667" w:type="dxa"/>
            <w:tcBorders>
              <w:top w:val="nil"/>
              <w:left w:val="nil"/>
              <w:bottom w:val="nil"/>
              <w:right w:val="nil"/>
            </w:tcBorders>
            <w:shd w:val="clear" w:color="auto" w:fill="auto"/>
            <w:noWrap/>
            <w:vAlign w:val="bottom"/>
            <w:hideMark/>
          </w:tcPr>
          <w:p w14:paraId="1B109C88"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0.595</w:t>
            </w:r>
          </w:p>
        </w:tc>
        <w:tc>
          <w:tcPr>
            <w:tcW w:w="267" w:type="dxa"/>
            <w:tcBorders>
              <w:top w:val="nil"/>
              <w:left w:val="nil"/>
              <w:bottom w:val="nil"/>
              <w:right w:val="nil"/>
            </w:tcBorders>
            <w:shd w:val="clear" w:color="auto" w:fill="auto"/>
            <w:noWrap/>
            <w:vAlign w:val="bottom"/>
            <w:hideMark/>
          </w:tcPr>
          <w:p w14:paraId="6751D5B6" w14:textId="77777777" w:rsidR="007B5B2F" w:rsidRPr="00012F5C" w:rsidRDefault="007B5B2F" w:rsidP="007B5B2F">
            <w:pPr>
              <w:rPr>
                <w:rFonts w:ascii="Arial" w:eastAsia="Times New Roman" w:hAnsi="Arial" w:cs="Arial"/>
                <w:i/>
                <w:iCs/>
                <w:color w:val="000000"/>
                <w:sz w:val="18"/>
                <w:szCs w:val="18"/>
              </w:rPr>
            </w:pPr>
          </w:p>
        </w:tc>
        <w:tc>
          <w:tcPr>
            <w:tcW w:w="772" w:type="dxa"/>
            <w:tcBorders>
              <w:top w:val="nil"/>
              <w:left w:val="nil"/>
              <w:bottom w:val="nil"/>
              <w:right w:val="nil"/>
            </w:tcBorders>
            <w:shd w:val="clear" w:color="auto" w:fill="auto"/>
            <w:noWrap/>
            <w:vAlign w:val="bottom"/>
            <w:hideMark/>
          </w:tcPr>
          <w:p w14:paraId="49808BD2"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0.523</w:t>
            </w:r>
          </w:p>
        </w:tc>
        <w:tc>
          <w:tcPr>
            <w:tcW w:w="772" w:type="dxa"/>
            <w:tcBorders>
              <w:top w:val="nil"/>
              <w:left w:val="nil"/>
              <w:bottom w:val="nil"/>
              <w:right w:val="nil"/>
            </w:tcBorders>
            <w:shd w:val="clear" w:color="auto" w:fill="auto"/>
            <w:noWrap/>
            <w:vAlign w:val="bottom"/>
            <w:hideMark/>
          </w:tcPr>
          <w:p w14:paraId="6380D5EC"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0.370</w:t>
            </w:r>
          </w:p>
        </w:tc>
        <w:tc>
          <w:tcPr>
            <w:tcW w:w="772" w:type="dxa"/>
            <w:tcBorders>
              <w:top w:val="nil"/>
              <w:left w:val="nil"/>
              <w:bottom w:val="nil"/>
              <w:right w:val="nil"/>
            </w:tcBorders>
            <w:shd w:val="clear" w:color="auto" w:fill="auto"/>
            <w:noWrap/>
            <w:vAlign w:val="bottom"/>
            <w:hideMark/>
          </w:tcPr>
          <w:p w14:paraId="609BA862"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0.543</w:t>
            </w:r>
          </w:p>
        </w:tc>
      </w:tr>
      <w:tr w:rsidR="007B5B2F" w:rsidRPr="00012F5C" w14:paraId="16D9E47E" w14:textId="77777777" w:rsidTr="007B5B2F">
        <w:trPr>
          <w:trHeight w:val="79"/>
        </w:trPr>
        <w:tc>
          <w:tcPr>
            <w:tcW w:w="2168" w:type="dxa"/>
            <w:tcBorders>
              <w:top w:val="nil"/>
              <w:left w:val="nil"/>
              <w:bottom w:val="nil"/>
              <w:right w:val="nil"/>
            </w:tcBorders>
            <w:shd w:val="clear" w:color="auto" w:fill="auto"/>
            <w:noWrap/>
            <w:vAlign w:val="bottom"/>
            <w:hideMark/>
          </w:tcPr>
          <w:p w14:paraId="285A2639" w14:textId="77777777" w:rsidR="007B5B2F" w:rsidRPr="00012F5C" w:rsidRDefault="007B5B2F" w:rsidP="007B5B2F">
            <w:pPr>
              <w:rPr>
                <w:rFonts w:ascii="Arial" w:eastAsia="Times New Roman" w:hAnsi="Arial" w:cs="Arial"/>
                <w:i/>
                <w:iCs/>
                <w:color w:val="000000"/>
                <w:sz w:val="18"/>
                <w:szCs w:val="18"/>
              </w:rPr>
            </w:pPr>
          </w:p>
        </w:tc>
        <w:tc>
          <w:tcPr>
            <w:tcW w:w="772" w:type="dxa"/>
            <w:tcBorders>
              <w:top w:val="nil"/>
              <w:left w:val="nil"/>
              <w:bottom w:val="nil"/>
              <w:right w:val="nil"/>
            </w:tcBorders>
            <w:shd w:val="clear" w:color="auto" w:fill="auto"/>
            <w:noWrap/>
            <w:vAlign w:val="bottom"/>
            <w:hideMark/>
          </w:tcPr>
          <w:p w14:paraId="25792942"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34308692"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44A74E5A" w14:textId="77777777" w:rsidR="007B5B2F" w:rsidRPr="00012F5C" w:rsidRDefault="007B5B2F" w:rsidP="007B5B2F">
            <w:pPr>
              <w:rPr>
                <w:rFonts w:eastAsia="Times New Roman"/>
                <w:sz w:val="20"/>
                <w:szCs w:val="20"/>
              </w:rPr>
            </w:pPr>
          </w:p>
        </w:tc>
        <w:tc>
          <w:tcPr>
            <w:tcW w:w="367" w:type="dxa"/>
            <w:tcBorders>
              <w:top w:val="nil"/>
              <w:left w:val="nil"/>
              <w:bottom w:val="nil"/>
              <w:right w:val="nil"/>
            </w:tcBorders>
            <w:shd w:val="clear" w:color="auto" w:fill="auto"/>
            <w:noWrap/>
            <w:vAlign w:val="bottom"/>
            <w:hideMark/>
          </w:tcPr>
          <w:p w14:paraId="6175BF31"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7D34953C"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654E2837"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0269A4EB" w14:textId="77777777" w:rsidR="007B5B2F" w:rsidRPr="00012F5C" w:rsidRDefault="007B5B2F" w:rsidP="007B5B2F">
            <w:pPr>
              <w:rPr>
                <w:rFonts w:eastAsia="Times New Roman"/>
                <w:sz w:val="20"/>
                <w:szCs w:val="20"/>
              </w:rPr>
            </w:pPr>
          </w:p>
        </w:tc>
        <w:tc>
          <w:tcPr>
            <w:tcW w:w="267" w:type="dxa"/>
            <w:tcBorders>
              <w:top w:val="nil"/>
              <w:left w:val="nil"/>
              <w:bottom w:val="nil"/>
              <w:right w:val="nil"/>
            </w:tcBorders>
            <w:shd w:val="clear" w:color="auto" w:fill="auto"/>
            <w:noWrap/>
            <w:vAlign w:val="bottom"/>
            <w:hideMark/>
          </w:tcPr>
          <w:p w14:paraId="29E8842B"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58233353"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5974CF7E"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7148F487" w14:textId="77777777" w:rsidR="007B5B2F" w:rsidRPr="00012F5C" w:rsidRDefault="007B5B2F" w:rsidP="007B5B2F">
            <w:pPr>
              <w:rPr>
                <w:rFonts w:eastAsia="Times New Roman"/>
                <w:sz w:val="20"/>
                <w:szCs w:val="20"/>
              </w:rPr>
            </w:pPr>
          </w:p>
        </w:tc>
      </w:tr>
      <w:tr w:rsidR="007B5B2F" w:rsidRPr="00B42B4E" w14:paraId="5EFE6046" w14:textId="77777777" w:rsidTr="007B5B2F">
        <w:trPr>
          <w:trHeight w:val="240"/>
        </w:trPr>
        <w:tc>
          <w:tcPr>
            <w:tcW w:w="2168" w:type="dxa"/>
            <w:tcBorders>
              <w:top w:val="nil"/>
              <w:left w:val="nil"/>
              <w:bottom w:val="nil"/>
              <w:right w:val="nil"/>
            </w:tcBorders>
            <w:shd w:val="clear" w:color="auto" w:fill="auto"/>
            <w:noWrap/>
            <w:vAlign w:val="bottom"/>
            <w:hideMark/>
          </w:tcPr>
          <w:p w14:paraId="401F7C95"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 xml:space="preserve">Lean mass </w:t>
            </w:r>
          </w:p>
        </w:tc>
        <w:tc>
          <w:tcPr>
            <w:tcW w:w="772" w:type="dxa"/>
            <w:tcBorders>
              <w:top w:val="nil"/>
              <w:left w:val="nil"/>
              <w:bottom w:val="nil"/>
              <w:right w:val="nil"/>
            </w:tcBorders>
            <w:shd w:val="clear" w:color="auto" w:fill="auto"/>
            <w:noWrap/>
            <w:vAlign w:val="bottom"/>
            <w:hideMark/>
          </w:tcPr>
          <w:p w14:paraId="12FB2C8F"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0.79</w:t>
            </w:r>
          </w:p>
        </w:tc>
        <w:tc>
          <w:tcPr>
            <w:tcW w:w="772" w:type="dxa"/>
            <w:tcBorders>
              <w:top w:val="nil"/>
              <w:left w:val="nil"/>
              <w:bottom w:val="nil"/>
              <w:right w:val="nil"/>
            </w:tcBorders>
            <w:shd w:val="clear" w:color="auto" w:fill="auto"/>
            <w:noWrap/>
            <w:vAlign w:val="bottom"/>
            <w:hideMark/>
          </w:tcPr>
          <w:p w14:paraId="48E927EA"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0.58</w:t>
            </w:r>
          </w:p>
        </w:tc>
        <w:tc>
          <w:tcPr>
            <w:tcW w:w="667" w:type="dxa"/>
            <w:tcBorders>
              <w:top w:val="nil"/>
              <w:left w:val="nil"/>
              <w:bottom w:val="nil"/>
              <w:right w:val="nil"/>
            </w:tcBorders>
            <w:shd w:val="clear" w:color="auto" w:fill="auto"/>
            <w:noWrap/>
            <w:vAlign w:val="bottom"/>
            <w:hideMark/>
          </w:tcPr>
          <w:p w14:paraId="33AD1E2A"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0.30</w:t>
            </w:r>
          </w:p>
        </w:tc>
        <w:tc>
          <w:tcPr>
            <w:tcW w:w="367" w:type="dxa"/>
            <w:tcBorders>
              <w:top w:val="nil"/>
              <w:left w:val="nil"/>
              <w:bottom w:val="nil"/>
              <w:right w:val="nil"/>
            </w:tcBorders>
            <w:shd w:val="clear" w:color="auto" w:fill="auto"/>
            <w:noWrap/>
            <w:vAlign w:val="bottom"/>
            <w:hideMark/>
          </w:tcPr>
          <w:p w14:paraId="136B0927" w14:textId="77777777" w:rsidR="007B5B2F" w:rsidRPr="00B42B4E" w:rsidRDefault="007B5B2F" w:rsidP="007B5B2F">
            <w:pPr>
              <w:rPr>
                <w:rFonts w:ascii="Arial" w:eastAsia="Times New Roman" w:hAnsi="Arial" w:cs="Arial"/>
                <w:b/>
                <w:color w:val="000000" w:themeColor="text1"/>
                <w:sz w:val="18"/>
                <w:szCs w:val="18"/>
              </w:rPr>
            </w:pPr>
          </w:p>
        </w:tc>
        <w:tc>
          <w:tcPr>
            <w:tcW w:w="667" w:type="dxa"/>
            <w:tcBorders>
              <w:top w:val="nil"/>
              <w:left w:val="nil"/>
              <w:bottom w:val="nil"/>
              <w:right w:val="nil"/>
            </w:tcBorders>
            <w:shd w:val="clear" w:color="auto" w:fill="auto"/>
            <w:noWrap/>
            <w:vAlign w:val="bottom"/>
            <w:hideMark/>
          </w:tcPr>
          <w:p w14:paraId="0C4AD31F"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0.34</w:t>
            </w:r>
          </w:p>
        </w:tc>
        <w:tc>
          <w:tcPr>
            <w:tcW w:w="667" w:type="dxa"/>
            <w:tcBorders>
              <w:top w:val="nil"/>
              <w:left w:val="nil"/>
              <w:bottom w:val="nil"/>
              <w:right w:val="nil"/>
            </w:tcBorders>
            <w:shd w:val="clear" w:color="auto" w:fill="auto"/>
            <w:noWrap/>
            <w:vAlign w:val="bottom"/>
            <w:hideMark/>
          </w:tcPr>
          <w:p w14:paraId="2D91F759"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0.34</w:t>
            </w:r>
          </w:p>
        </w:tc>
        <w:tc>
          <w:tcPr>
            <w:tcW w:w="667" w:type="dxa"/>
            <w:tcBorders>
              <w:top w:val="nil"/>
              <w:left w:val="nil"/>
              <w:bottom w:val="nil"/>
              <w:right w:val="nil"/>
            </w:tcBorders>
            <w:shd w:val="clear" w:color="auto" w:fill="auto"/>
            <w:noWrap/>
            <w:vAlign w:val="bottom"/>
            <w:hideMark/>
          </w:tcPr>
          <w:p w14:paraId="53CAD5D1"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0.34</w:t>
            </w:r>
          </w:p>
        </w:tc>
        <w:tc>
          <w:tcPr>
            <w:tcW w:w="267" w:type="dxa"/>
            <w:tcBorders>
              <w:top w:val="nil"/>
              <w:left w:val="nil"/>
              <w:bottom w:val="nil"/>
              <w:right w:val="nil"/>
            </w:tcBorders>
            <w:shd w:val="clear" w:color="auto" w:fill="auto"/>
            <w:noWrap/>
            <w:vAlign w:val="bottom"/>
            <w:hideMark/>
          </w:tcPr>
          <w:p w14:paraId="27798D84" w14:textId="77777777" w:rsidR="007B5B2F" w:rsidRPr="00B42B4E" w:rsidRDefault="007B5B2F" w:rsidP="007B5B2F">
            <w:pPr>
              <w:rPr>
                <w:rFonts w:ascii="Arial" w:eastAsia="Times New Roman" w:hAnsi="Arial" w:cs="Arial"/>
                <w:b/>
                <w:color w:val="000000" w:themeColor="text1"/>
                <w:sz w:val="18"/>
                <w:szCs w:val="18"/>
              </w:rPr>
            </w:pPr>
          </w:p>
        </w:tc>
        <w:tc>
          <w:tcPr>
            <w:tcW w:w="772" w:type="dxa"/>
            <w:tcBorders>
              <w:top w:val="nil"/>
              <w:left w:val="nil"/>
              <w:bottom w:val="nil"/>
              <w:right w:val="nil"/>
            </w:tcBorders>
            <w:shd w:val="clear" w:color="auto" w:fill="auto"/>
            <w:noWrap/>
            <w:vAlign w:val="bottom"/>
            <w:hideMark/>
          </w:tcPr>
          <w:p w14:paraId="7D36CB94"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0.42</w:t>
            </w:r>
          </w:p>
        </w:tc>
        <w:tc>
          <w:tcPr>
            <w:tcW w:w="772" w:type="dxa"/>
            <w:tcBorders>
              <w:top w:val="nil"/>
              <w:left w:val="nil"/>
              <w:bottom w:val="nil"/>
              <w:right w:val="nil"/>
            </w:tcBorders>
            <w:shd w:val="clear" w:color="auto" w:fill="auto"/>
            <w:noWrap/>
            <w:vAlign w:val="bottom"/>
            <w:hideMark/>
          </w:tcPr>
          <w:p w14:paraId="3A2CE9AC"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0.60</w:t>
            </w:r>
          </w:p>
        </w:tc>
        <w:tc>
          <w:tcPr>
            <w:tcW w:w="772" w:type="dxa"/>
            <w:tcBorders>
              <w:top w:val="nil"/>
              <w:left w:val="nil"/>
              <w:bottom w:val="nil"/>
              <w:right w:val="nil"/>
            </w:tcBorders>
            <w:shd w:val="clear" w:color="auto" w:fill="auto"/>
            <w:noWrap/>
            <w:vAlign w:val="bottom"/>
            <w:hideMark/>
          </w:tcPr>
          <w:p w14:paraId="680D3D87"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0.45</w:t>
            </w:r>
          </w:p>
        </w:tc>
      </w:tr>
      <w:tr w:rsidR="007B5B2F" w:rsidRPr="00B42B4E" w14:paraId="223CB3DE" w14:textId="77777777" w:rsidTr="007B5B2F">
        <w:trPr>
          <w:trHeight w:val="240"/>
        </w:trPr>
        <w:tc>
          <w:tcPr>
            <w:tcW w:w="2168" w:type="dxa"/>
            <w:tcBorders>
              <w:top w:val="nil"/>
              <w:left w:val="nil"/>
              <w:bottom w:val="nil"/>
              <w:right w:val="nil"/>
            </w:tcBorders>
            <w:shd w:val="clear" w:color="auto" w:fill="auto"/>
            <w:noWrap/>
            <w:vAlign w:val="bottom"/>
            <w:hideMark/>
          </w:tcPr>
          <w:p w14:paraId="5FC03D69"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P-value</w:t>
            </w:r>
          </w:p>
        </w:tc>
        <w:tc>
          <w:tcPr>
            <w:tcW w:w="772" w:type="dxa"/>
            <w:tcBorders>
              <w:top w:val="nil"/>
              <w:left w:val="nil"/>
              <w:bottom w:val="nil"/>
              <w:right w:val="nil"/>
            </w:tcBorders>
            <w:shd w:val="clear" w:color="auto" w:fill="auto"/>
            <w:noWrap/>
            <w:vAlign w:val="bottom"/>
            <w:hideMark/>
          </w:tcPr>
          <w:p w14:paraId="6D00D922"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&lt;0.001</w:t>
            </w:r>
          </w:p>
        </w:tc>
        <w:tc>
          <w:tcPr>
            <w:tcW w:w="772" w:type="dxa"/>
            <w:tcBorders>
              <w:top w:val="nil"/>
              <w:left w:val="nil"/>
              <w:bottom w:val="nil"/>
              <w:right w:val="nil"/>
            </w:tcBorders>
            <w:shd w:val="clear" w:color="auto" w:fill="auto"/>
            <w:noWrap/>
            <w:vAlign w:val="bottom"/>
            <w:hideMark/>
          </w:tcPr>
          <w:p w14:paraId="5496CE15"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&lt;0.001</w:t>
            </w:r>
          </w:p>
        </w:tc>
        <w:tc>
          <w:tcPr>
            <w:tcW w:w="667" w:type="dxa"/>
            <w:tcBorders>
              <w:top w:val="nil"/>
              <w:left w:val="nil"/>
              <w:bottom w:val="nil"/>
              <w:right w:val="nil"/>
            </w:tcBorders>
            <w:shd w:val="clear" w:color="auto" w:fill="auto"/>
            <w:noWrap/>
            <w:vAlign w:val="bottom"/>
            <w:hideMark/>
          </w:tcPr>
          <w:p w14:paraId="386CE8A6"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0.003</w:t>
            </w:r>
          </w:p>
        </w:tc>
        <w:tc>
          <w:tcPr>
            <w:tcW w:w="367" w:type="dxa"/>
            <w:tcBorders>
              <w:top w:val="nil"/>
              <w:left w:val="nil"/>
              <w:bottom w:val="nil"/>
              <w:right w:val="nil"/>
            </w:tcBorders>
            <w:shd w:val="clear" w:color="auto" w:fill="auto"/>
            <w:noWrap/>
            <w:vAlign w:val="bottom"/>
            <w:hideMark/>
          </w:tcPr>
          <w:p w14:paraId="45260D28" w14:textId="77777777" w:rsidR="007B5B2F" w:rsidRPr="00B42B4E" w:rsidRDefault="007B5B2F" w:rsidP="007B5B2F">
            <w:pPr>
              <w:rPr>
                <w:rFonts w:ascii="Arial" w:eastAsia="Times New Roman" w:hAnsi="Arial" w:cs="Arial"/>
                <w:b/>
                <w:i/>
                <w:iCs/>
                <w:color w:val="000000" w:themeColor="text1"/>
                <w:sz w:val="18"/>
                <w:szCs w:val="18"/>
              </w:rPr>
            </w:pPr>
          </w:p>
        </w:tc>
        <w:tc>
          <w:tcPr>
            <w:tcW w:w="667" w:type="dxa"/>
            <w:tcBorders>
              <w:top w:val="nil"/>
              <w:left w:val="nil"/>
              <w:bottom w:val="nil"/>
              <w:right w:val="nil"/>
            </w:tcBorders>
            <w:shd w:val="clear" w:color="auto" w:fill="auto"/>
            <w:noWrap/>
            <w:vAlign w:val="bottom"/>
            <w:hideMark/>
          </w:tcPr>
          <w:p w14:paraId="5FD3A41A"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0.001</w:t>
            </w:r>
          </w:p>
        </w:tc>
        <w:tc>
          <w:tcPr>
            <w:tcW w:w="667" w:type="dxa"/>
            <w:tcBorders>
              <w:top w:val="nil"/>
              <w:left w:val="nil"/>
              <w:bottom w:val="nil"/>
              <w:right w:val="nil"/>
            </w:tcBorders>
            <w:shd w:val="clear" w:color="auto" w:fill="auto"/>
            <w:noWrap/>
            <w:vAlign w:val="bottom"/>
            <w:hideMark/>
          </w:tcPr>
          <w:p w14:paraId="554B5ADA"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0.001</w:t>
            </w:r>
          </w:p>
        </w:tc>
        <w:tc>
          <w:tcPr>
            <w:tcW w:w="667" w:type="dxa"/>
            <w:tcBorders>
              <w:top w:val="nil"/>
              <w:left w:val="nil"/>
              <w:bottom w:val="nil"/>
              <w:right w:val="nil"/>
            </w:tcBorders>
            <w:shd w:val="clear" w:color="auto" w:fill="auto"/>
            <w:noWrap/>
            <w:vAlign w:val="bottom"/>
            <w:hideMark/>
          </w:tcPr>
          <w:p w14:paraId="46E93C21"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0.001</w:t>
            </w:r>
          </w:p>
        </w:tc>
        <w:tc>
          <w:tcPr>
            <w:tcW w:w="267" w:type="dxa"/>
            <w:tcBorders>
              <w:top w:val="nil"/>
              <w:left w:val="nil"/>
              <w:bottom w:val="nil"/>
              <w:right w:val="nil"/>
            </w:tcBorders>
            <w:shd w:val="clear" w:color="auto" w:fill="auto"/>
            <w:noWrap/>
            <w:vAlign w:val="bottom"/>
            <w:hideMark/>
          </w:tcPr>
          <w:p w14:paraId="7CB49D25" w14:textId="77777777" w:rsidR="007B5B2F" w:rsidRPr="00B42B4E" w:rsidRDefault="007B5B2F" w:rsidP="007B5B2F">
            <w:pPr>
              <w:rPr>
                <w:rFonts w:ascii="Arial" w:eastAsia="Times New Roman" w:hAnsi="Arial" w:cs="Arial"/>
                <w:b/>
                <w:i/>
                <w:iCs/>
                <w:color w:val="000000" w:themeColor="text1"/>
                <w:sz w:val="18"/>
                <w:szCs w:val="18"/>
              </w:rPr>
            </w:pPr>
          </w:p>
        </w:tc>
        <w:tc>
          <w:tcPr>
            <w:tcW w:w="772" w:type="dxa"/>
            <w:tcBorders>
              <w:top w:val="nil"/>
              <w:left w:val="nil"/>
              <w:bottom w:val="nil"/>
              <w:right w:val="nil"/>
            </w:tcBorders>
            <w:shd w:val="clear" w:color="auto" w:fill="auto"/>
            <w:noWrap/>
            <w:vAlign w:val="bottom"/>
            <w:hideMark/>
          </w:tcPr>
          <w:p w14:paraId="37FD8882"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&lt;0.001</w:t>
            </w:r>
          </w:p>
        </w:tc>
        <w:tc>
          <w:tcPr>
            <w:tcW w:w="772" w:type="dxa"/>
            <w:tcBorders>
              <w:top w:val="nil"/>
              <w:left w:val="nil"/>
              <w:bottom w:val="nil"/>
              <w:right w:val="nil"/>
            </w:tcBorders>
            <w:shd w:val="clear" w:color="auto" w:fill="auto"/>
            <w:noWrap/>
            <w:vAlign w:val="bottom"/>
            <w:hideMark/>
          </w:tcPr>
          <w:p w14:paraId="146AA4A4"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&lt;0.001</w:t>
            </w:r>
          </w:p>
        </w:tc>
        <w:tc>
          <w:tcPr>
            <w:tcW w:w="772" w:type="dxa"/>
            <w:tcBorders>
              <w:top w:val="nil"/>
              <w:left w:val="nil"/>
              <w:bottom w:val="nil"/>
              <w:right w:val="nil"/>
            </w:tcBorders>
            <w:shd w:val="clear" w:color="auto" w:fill="auto"/>
            <w:noWrap/>
            <w:vAlign w:val="bottom"/>
            <w:hideMark/>
          </w:tcPr>
          <w:p w14:paraId="5A3AF102"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&lt;0.001</w:t>
            </w:r>
          </w:p>
        </w:tc>
      </w:tr>
      <w:tr w:rsidR="007B5B2F" w:rsidRPr="00B42B4E" w14:paraId="3FA6BE54" w14:textId="77777777" w:rsidTr="007B5B2F">
        <w:trPr>
          <w:trHeight w:val="79"/>
        </w:trPr>
        <w:tc>
          <w:tcPr>
            <w:tcW w:w="2168" w:type="dxa"/>
            <w:tcBorders>
              <w:top w:val="nil"/>
              <w:left w:val="nil"/>
              <w:bottom w:val="nil"/>
              <w:right w:val="nil"/>
            </w:tcBorders>
            <w:shd w:val="clear" w:color="auto" w:fill="auto"/>
            <w:noWrap/>
            <w:vAlign w:val="bottom"/>
            <w:hideMark/>
          </w:tcPr>
          <w:p w14:paraId="0DCD12D5" w14:textId="77777777" w:rsidR="007B5B2F" w:rsidRPr="00012F5C" w:rsidRDefault="007B5B2F" w:rsidP="007B5B2F">
            <w:pPr>
              <w:rPr>
                <w:rFonts w:ascii="Arial" w:eastAsia="Times New Roman" w:hAnsi="Arial" w:cs="Arial"/>
                <w:i/>
                <w:iCs/>
                <w:color w:val="FF0000"/>
                <w:sz w:val="18"/>
                <w:szCs w:val="18"/>
              </w:rPr>
            </w:pPr>
          </w:p>
        </w:tc>
        <w:tc>
          <w:tcPr>
            <w:tcW w:w="772" w:type="dxa"/>
            <w:tcBorders>
              <w:top w:val="nil"/>
              <w:left w:val="nil"/>
              <w:bottom w:val="nil"/>
              <w:right w:val="nil"/>
            </w:tcBorders>
            <w:shd w:val="clear" w:color="auto" w:fill="auto"/>
            <w:noWrap/>
            <w:vAlign w:val="bottom"/>
            <w:hideMark/>
          </w:tcPr>
          <w:p w14:paraId="0F583E4A" w14:textId="77777777" w:rsidR="007B5B2F" w:rsidRPr="00B42B4E" w:rsidRDefault="007B5B2F" w:rsidP="007B5B2F">
            <w:pPr>
              <w:rPr>
                <w:rFonts w:eastAsia="Times New Roman"/>
                <w:b/>
                <w:color w:val="000000" w:themeColor="text1"/>
                <w:sz w:val="20"/>
                <w:szCs w:val="20"/>
              </w:rPr>
            </w:pPr>
          </w:p>
        </w:tc>
        <w:tc>
          <w:tcPr>
            <w:tcW w:w="772" w:type="dxa"/>
            <w:tcBorders>
              <w:top w:val="nil"/>
              <w:left w:val="nil"/>
              <w:bottom w:val="nil"/>
              <w:right w:val="nil"/>
            </w:tcBorders>
            <w:shd w:val="clear" w:color="auto" w:fill="auto"/>
            <w:noWrap/>
            <w:vAlign w:val="bottom"/>
            <w:hideMark/>
          </w:tcPr>
          <w:p w14:paraId="475A463E"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6D459C8D" w14:textId="77777777" w:rsidR="007B5B2F" w:rsidRPr="00B42B4E" w:rsidRDefault="007B5B2F" w:rsidP="007B5B2F">
            <w:pPr>
              <w:rPr>
                <w:rFonts w:eastAsia="Times New Roman"/>
                <w:b/>
                <w:color w:val="000000" w:themeColor="text1"/>
                <w:sz w:val="20"/>
                <w:szCs w:val="20"/>
              </w:rPr>
            </w:pPr>
          </w:p>
        </w:tc>
        <w:tc>
          <w:tcPr>
            <w:tcW w:w="367" w:type="dxa"/>
            <w:tcBorders>
              <w:top w:val="nil"/>
              <w:left w:val="nil"/>
              <w:bottom w:val="nil"/>
              <w:right w:val="nil"/>
            </w:tcBorders>
            <w:shd w:val="clear" w:color="auto" w:fill="auto"/>
            <w:noWrap/>
            <w:vAlign w:val="bottom"/>
            <w:hideMark/>
          </w:tcPr>
          <w:p w14:paraId="2293B9DF"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184E622D"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12191ABD"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68237596" w14:textId="77777777" w:rsidR="007B5B2F" w:rsidRPr="00B42B4E" w:rsidRDefault="007B5B2F" w:rsidP="007B5B2F">
            <w:pPr>
              <w:rPr>
                <w:rFonts w:eastAsia="Times New Roman"/>
                <w:b/>
                <w:color w:val="000000" w:themeColor="text1"/>
                <w:sz w:val="20"/>
                <w:szCs w:val="20"/>
              </w:rPr>
            </w:pPr>
          </w:p>
        </w:tc>
        <w:tc>
          <w:tcPr>
            <w:tcW w:w="267" w:type="dxa"/>
            <w:tcBorders>
              <w:top w:val="nil"/>
              <w:left w:val="nil"/>
              <w:bottom w:val="nil"/>
              <w:right w:val="nil"/>
            </w:tcBorders>
            <w:shd w:val="clear" w:color="auto" w:fill="auto"/>
            <w:noWrap/>
            <w:vAlign w:val="bottom"/>
            <w:hideMark/>
          </w:tcPr>
          <w:p w14:paraId="3362ECC9" w14:textId="77777777" w:rsidR="007B5B2F" w:rsidRPr="00B42B4E" w:rsidRDefault="007B5B2F" w:rsidP="007B5B2F">
            <w:pPr>
              <w:rPr>
                <w:rFonts w:eastAsia="Times New Roman"/>
                <w:b/>
                <w:color w:val="000000" w:themeColor="text1"/>
                <w:sz w:val="20"/>
                <w:szCs w:val="20"/>
              </w:rPr>
            </w:pPr>
          </w:p>
        </w:tc>
        <w:tc>
          <w:tcPr>
            <w:tcW w:w="772" w:type="dxa"/>
            <w:tcBorders>
              <w:top w:val="nil"/>
              <w:left w:val="nil"/>
              <w:bottom w:val="nil"/>
              <w:right w:val="nil"/>
            </w:tcBorders>
            <w:shd w:val="clear" w:color="auto" w:fill="auto"/>
            <w:noWrap/>
            <w:vAlign w:val="bottom"/>
            <w:hideMark/>
          </w:tcPr>
          <w:p w14:paraId="7522A712" w14:textId="77777777" w:rsidR="007B5B2F" w:rsidRPr="00B42B4E" w:rsidRDefault="007B5B2F" w:rsidP="007B5B2F">
            <w:pPr>
              <w:rPr>
                <w:rFonts w:eastAsia="Times New Roman"/>
                <w:b/>
                <w:color w:val="000000" w:themeColor="text1"/>
                <w:sz w:val="20"/>
                <w:szCs w:val="20"/>
              </w:rPr>
            </w:pPr>
          </w:p>
        </w:tc>
        <w:tc>
          <w:tcPr>
            <w:tcW w:w="772" w:type="dxa"/>
            <w:tcBorders>
              <w:top w:val="nil"/>
              <w:left w:val="nil"/>
              <w:bottom w:val="nil"/>
              <w:right w:val="nil"/>
            </w:tcBorders>
            <w:shd w:val="clear" w:color="auto" w:fill="auto"/>
            <w:noWrap/>
            <w:vAlign w:val="bottom"/>
            <w:hideMark/>
          </w:tcPr>
          <w:p w14:paraId="4D704564" w14:textId="77777777" w:rsidR="007B5B2F" w:rsidRPr="00B42B4E" w:rsidRDefault="007B5B2F" w:rsidP="007B5B2F">
            <w:pPr>
              <w:rPr>
                <w:rFonts w:eastAsia="Times New Roman"/>
                <w:b/>
                <w:color w:val="000000" w:themeColor="text1"/>
                <w:sz w:val="20"/>
                <w:szCs w:val="20"/>
              </w:rPr>
            </w:pPr>
          </w:p>
        </w:tc>
        <w:tc>
          <w:tcPr>
            <w:tcW w:w="772" w:type="dxa"/>
            <w:tcBorders>
              <w:top w:val="nil"/>
              <w:left w:val="nil"/>
              <w:bottom w:val="nil"/>
              <w:right w:val="nil"/>
            </w:tcBorders>
            <w:shd w:val="clear" w:color="auto" w:fill="auto"/>
            <w:noWrap/>
            <w:vAlign w:val="bottom"/>
            <w:hideMark/>
          </w:tcPr>
          <w:p w14:paraId="6722DDE0" w14:textId="77777777" w:rsidR="007B5B2F" w:rsidRPr="00B42B4E" w:rsidRDefault="007B5B2F" w:rsidP="007B5B2F">
            <w:pPr>
              <w:rPr>
                <w:rFonts w:eastAsia="Times New Roman"/>
                <w:b/>
                <w:color w:val="000000" w:themeColor="text1"/>
                <w:sz w:val="20"/>
                <w:szCs w:val="20"/>
              </w:rPr>
            </w:pPr>
          </w:p>
        </w:tc>
      </w:tr>
      <w:tr w:rsidR="007B5B2F" w:rsidRPr="00B42B4E" w14:paraId="33F252FA" w14:textId="77777777" w:rsidTr="007B5B2F">
        <w:trPr>
          <w:trHeight w:val="240"/>
        </w:trPr>
        <w:tc>
          <w:tcPr>
            <w:tcW w:w="2168" w:type="dxa"/>
            <w:tcBorders>
              <w:top w:val="nil"/>
              <w:left w:val="nil"/>
              <w:bottom w:val="nil"/>
              <w:right w:val="nil"/>
            </w:tcBorders>
            <w:shd w:val="clear" w:color="auto" w:fill="auto"/>
            <w:noWrap/>
            <w:vAlign w:val="bottom"/>
            <w:hideMark/>
          </w:tcPr>
          <w:p w14:paraId="7AE08231"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App lean mass</w:t>
            </w:r>
          </w:p>
        </w:tc>
        <w:tc>
          <w:tcPr>
            <w:tcW w:w="772" w:type="dxa"/>
            <w:tcBorders>
              <w:top w:val="nil"/>
              <w:left w:val="nil"/>
              <w:bottom w:val="nil"/>
              <w:right w:val="nil"/>
            </w:tcBorders>
            <w:shd w:val="clear" w:color="auto" w:fill="auto"/>
            <w:noWrap/>
            <w:vAlign w:val="bottom"/>
            <w:hideMark/>
          </w:tcPr>
          <w:p w14:paraId="11EF7E4D"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0.73</w:t>
            </w:r>
          </w:p>
        </w:tc>
        <w:tc>
          <w:tcPr>
            <w:tcW w:w="772" w:type="dxa"/>
            <w:tcBorders>
              <w:top w:val="nil"/>
              <w:left w:val="nil"/>
              <w:bottom w:val="nil"/>
              <w:right w:val="nil"/>
            </w:tcBorders>
            <w:shd w:val="clear" w:color="auto" w:fill="auto"/>
            <w:noWrap/>
            <w:vAlign w:val="bottom"/>
            <w:hideMark/>
          </w:tcPr>
          <w:p w14:paraId="2BCD040D"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0.55</w:t>
            </w:r>
          </w:p>
        </w:tc>
        <w:tc>
          <w:tcPr>
            <w:tcW w:w="667" w:type="dxa"/>
            <w:tcBorders>
              <w:top w:val="nil"/>
              <w:left w:val="nil"/>
              <w:bottom w:val="nil"/>
              <w:right w:val="nil"/>
            </w:tcBorders>
            <w:shd w:val="clear" w:color="auto" w:fill="auto"/>
            <w:noWrap/>
            <w:vAlign w:val="bottom"/>
            <w:hideMark/>
          </w:tcPr>
          <w:p w14:paraId="73212369"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0.29</w:t>
            </w:r>
          </w:p>
        </w:tc>
        <w:tc>
          <w:tcPr>
            <w:tcW w:w="367" w:type="dxa"/>
            <w:tcBorders>
              <w:top w:val="nil"/>
              <w:left w:val="nil"/>
              <w:bottom w:val="nil"/>
              <w:right w:val="nil"/>
            </w:tcBorders>
            <w:shd w:val="clear" w:color="auto" w:fill="auto"/>
            <w:noWrap/>
            <w:vAlign w:val="bottom"/>
            <w:hideMark/>
          </w:tcPr>
          <w:p w14:paraId="5958784A" w14:textId="77777777" w:rsidR="007B5B2F" w:rsidRPr="00B42B4E" w:rsidRDefault="007B5B2F" w:rsidP="007B5B2F">
            <w:pPr>
              <w:rPr>
                <w:rFonts w:ascii="Arial" w:eastAsia="Times New Roman" w:hAnsi="Arial" w:cs="Arial"/>
                <w:b/>
                <w:color w:val="000000" w:themeColor="text1"/>
                <w:sz w:val="18"/>
                <w:szCs w:val="18"/>
              </w:rPr>
            </w:pPr>
          </w:p>
        </w:tc>
        <w:tc>
          <w:tcPr>
            <w:tcW w:w="667" w:type="dxa"/>
            <w:tcBorders>
              <w:top w:val="nil"/>
              <w:left w:val="nil"/>
              <w:bottom w:val="nil"/>
              <w:right w:val="nil"/>
            </w:tcBorders>
            <w:shd w:val="clear" w:color="auto" w:fill="auto"/>
            <w:noWrap/>
            <w:vAlign w:val="bottom"/>
            <w:hideMark/>
          </w:tcPr>
          <w:p w14:paraId="320BA68B"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0.28</w:t>
            </w:r>
          </w:p>
        </w:tc>
        <w:tc>
          <w:tcPr>
            <w:tcW w:w="667" w:type="dxa"/>
            <w:tcBorders>
              <w:top w:val="nil"/>
              <w:left w:val="nil"/>
              <w:bottom w:val="nil"/>
              <w:right w:val="nil"/>
            </w:tcBorders>
            <w:shd w:val="clear" w:color="auto" w:fill="auto"/>
            <w:noWrap/>
            <w:vAlign w:val="bottom"/>
            <w:hideMark/>
          </w:tcPr>
          <w:p w14:paraId="0400FF69"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0.29</w:t>
            </w:r>
          </w:p>
        </w:tc>
        <w:tc>
          <w:tcPr>
            <w:tcW w:w="667" w:type="dxa"/>
            <w:tcBorders>
              <w:top w:val="nil"/>
              <w:left w:val="nil"/>
              <w:bottom w:val="nil"/>
              <w:right w:val="nil"/>
            </w:tcBorders>
            <w:shd w:val="clear" w:color="auto" w:fill="auto"/>
            <w:noWrap/>
            <w:vAlign w:val="bottom"/>
            <w:hideMark/>
          </w:tcPr>
          <w:p w14:paraId="35531B9D"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0.32</w:t>
            </w:r>
          </w:p>
        </w:tc>
        <w:tc>
          <w:tcPr>
            <w:tcW w:w="267" w:type="dxa"/>
            <w:tcBorders>
              <w:top w:val="nil"/>
              <w:left w:val="nil"/>
              <w:bottom w:val="nil"/>
              <w:right w:val="nil"/>
            </w:tcBorders>
            <w:shd w:val="clear" w:color="auto" w:fill="auto"/>
            <w:noWrap/>
            <w:vAlign w:val="bottom"/>
            <w:hideMark/>
          </w:tcPr>
          <w:p w14:paraId="50571FEA" w14:textId="77777777" w:rsidR="007B5B2F" w:rsidRPr="00B42B4E" w:rsidRDefault="007B5B2F" w:rsidP="007B5B2F">
            <w:pPr>
              <w:rPr>
                <w:rFonts w:ascii="Arial" w:eastAsia="Times New Roman" w:hAnsi="Arial" w:cs="Arial"/>
                <w:b/>
                <w:color w:val="000000" w:themeColor="text1"/>
                <w:sz w:val="18"/>
                <w:szCs w:val="18"/>
              </w:rPr>
            </w:pPr>
          </w:p>
        </w:tc>
        <w:tc>
          <w:tcPr>
            <w:tcW w:w="772" w:type="dxa"/>
            <w:tcBorders>
              <w:top w:val="nil"/>
              <w:left w:val="nil"/>
              <w:bottom w:val="nil"/>
              <w:right w:val="nil"/>
            </w:tcBorders>
            <w:shd w:val="clear" w:color="auto" w:fill="auto"/>
            <w:noWrap/>
            <w:vAlign w:val="bottom"/>
            <w:hideMark/>
          </w:tcPr>
          <w:p w14:paraId="39703198"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0.39</w:t>
            </w:r>
          </w:p>
        </w:tc>
        <w:tc>
          <w:tcPr>
            <w:tcW w:w="772" w:type="dxa"/>
            <w:tcBorders>
              <w:top w:val="nil"/>
              <w:left w:val="nil"/>
              <w:bottom w:val="nil"/>
              <w:right w:val="nil"/>
            </w:tcBorders>
            <w:shd w:val="clear" w:color="auto" w:fill="auto"/>
            <w:noWrap/>
            <w:vAlign w:val="bottom"/>
            <w:hideMark/>
          </w:tcPr>
          <w:p w14:paraId="202B690A"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0.57</w:t>
            </w:r>
          </w:p>
        </w:tc>
        <w:tc>
          <w:tcPr>
            <w:tcW w:w="772" w:type="dxa"/>
            <w:tcBorders>
              <w:top w:val="nil"/>
              <w:left w:val="nil"/>
              <w:bottom w:val="nil"/>
              <w:right w:val="nil"/>
            </w:tcBorders>
            <w:shd w:val="clear" w:color="auto" w:fill="auto"/>
            <w:noWrap/>
            <w:vAlign w:val="bottom"/>
            <w:hideMark/>
          </w:tcPr>
          <w:p w14:paraId="3C696FC9"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0.43</w:t>
            </w:r>
          </w:p>
        </w:tc>
      </w:tr>
      <w:tr w:rsidR="007B5B2F" w:rsidRPr="00B42B4E" w14:paraId="73AC956F" w14:textId="77777777" w:rsidTr="007B5B2F">
        <w:trPr>
          <w:trHeight w:val="240"/>
        </w:trPr>
        <w:tc>
          <w:tcPr>
            <w:tcW w:w="2168" w:type="dxa"/>
            <w:tcBorders>
              <w:top w:val="nil"/>
              <w:left w:val="nil"/>
              <w:right w:val="nil"/>
            </w:tcBorders>
            <w:shd w:val="clear" w:color="auto" w:fill="auto"/>
            <w:noWrap/>
            <w:vAlign w:val="bottom"/>
            <w:hideMark/>
          </w:tcPr>
          <w:p w14:paraId="72661C4E"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P-value</w:t>
            </w:r>
          </w:p>
        </w:tc>
        <w:tc>
          <w:tcPr>
            <w:tcW w:w="772" w:type="dxa"/>
            <w:tcBorders>
              <w:top w:val="nil"/>
              <w:left w:val="nil"/>
              <w:right w:val="nil"/>
            </w:tcBorders>
            <w:shd w:val="clear" w:color="auto" w:fill="auto"/>
            <w:noWrap/>
            <w:vAlign w:val="bottom"/>
            <w:hideMark/>
          </w:tcPr>
          <w:p w14:paraId="5258D438"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&lt;0.001</w:t>
            </w:r>
          </w:p>
        </w:tc>
        <w:tc>
          <w:tcPr>
            <w:tcW w:w="772" w:type="dxa"/>
            <w:tcBorders>
              <w:top w:val="nil"/>
              <w:left w:val="nil"/>
              <w:right w:val="nil"/>
            </w:tcBorders>
            <w:shd w:val="clear" w:color="auto" w:fill="auto"/>
            <w:noWrap/>
            <w:vAlign w:val="bottom"/>
            <w:hideMark/>
          </w:tcPr>
          <w:p w14:paraId="34D25A29"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&lt;0.001</w:t>
            </w:r>
          </w:p>
        </w:tc>
        <w:tc>
          <w:tcPr>
            <w:tcW w:w="667" w:type="dxa"/>
            <w:tcBorders>
              <w:top w:val="nil"/>
              <w:left w:val="nil"/>
              <w:right w:val="nil"/>
            </w:tcBorders>
            <w:shd w:val="clear" w:color="auto" w:fill="auto"/>
            <w:noWrap/>
            <w:vAlign w:val="bottom"/>
            <w:hideMark/>
          </w:tcPr>
          <w:p w14:paraId="04D9AD5E"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0.004</w:t>
            </w:r>
          </w:p>
        </w:tc>
        <w:tc>
          <w:tcPr>
            <w:tcW w:w="367" w:type="dxa"/>
            <w:tcBorders>
              <w:top w:val="nil"/>
              <w:left w:val="nil"/>
              <w:right w:val="nil"/>
            </w:tcBorders>
            <w:shd w:val="clear" w:color="auto" w:fill="auto"/>
            <w:noWrap/>
            <w:vAlign w:val="bottom"/>
            <w:hideMark/>
          </w:tcPr>
          <w:p w14:paraId="2DDC93CA"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 </w:t>
            </w:r>
          </w:p>
        </w:tc>
        <w:tc>
          <w:tcPr>
            <w:tcW w:w="667" w:type="dxa"/>
            <w:tcBorders>
              <w:top w:val="nil"/>
              <w:left w:val="nil"/>
              <w:right w:val="nil"/>
            </w:tcBorders>
            <w:shd w:val="clear" w:color="auto" w:fill="auto"/>
            <w:noWrap/>
            <w:vAlign w:val="bottom"/>
            <w:hideMark/>
          </w:tcPr>
          <w:p w14:paraId="021E7F68"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0.009</w:t>
            </w:r>
          </w:p>
        </w:tc>
        <w:tc>
          <w:tcPr>
            <w:tcW w:w="667" w:type="dxa"/>
            <w:tcBorders>
              <w:top w:val="nil"/>
              <w:left w:val="nil"/>
              <w:right w:val="nil"/>
            </w:tcBorders>
            <w:shd w:val="clear" w:color="auto" w:fill="auto"/>
            <w:noWrap/>
            <w:vAlign w:val="bottom"/>
            <w:hideMark/>
          </w:tcPr>
          <w:p w14:paraId="670A7625"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0.006</w:t>
            </w:r>
          </w:p>
        </w:tc>
        <w:tc>
          <w:tcPr>
            <w:tcW w:w="667" w:type="dxa"/>
            <w:tcBorders>
              <w:top w:val="nil"/>
              <w:left w:val="nil"/>
              <w:right w:val="nil"/>
            </w:tcBorders>
            <w:shd w:val="clear" w:color="auto" w:fill="auto"/>
            <w:noWrap/>
            <w:vAlign w:val="bottom"/>
            <w:hideMark/>
          </w:tcPr>
          <w:p w14:paraId="17636095"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0.001</w:t>
            </w:r>
          </w:p>
        </w:tc>
        <w:tc>
          <w:tcPr>
            <w:tcW w:w="267" w:type="dxa"/>
            <w:tcBorders>
              <w:top w:val="nil"/>
              <w:left w:val="nil"/>
              <w:right w:val="nil"/>
            </w:tcBorders>
            <w:shd w:val="clear" w:color="auto" w:fill="auto"/>
            <w:noWrap/>
            <w:vAlign w:val="bottom"/>
            <w:hideMark/>
          </w:tcPr>
          <w:p w14:paraId="5A7CF743"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 </w:t>
            </w:r>
          </w:p>
        </w:tc>
        <w:tc>
          <w:tcPr>
            <w:tcW w:w="772" w:type="dxa"/>
            <w:tcBorders>
              <w:top w:val="nil"/>
              <w:left w:val="nil"/>
              <w:right w:val="nil"/>
            </w:tcBorders>
            <w:shd w:val="clear" w:color="auto" w:fill="auto"/>
            <w:noWrap/>
            <w:vAlign w:val="bottom"/>
            <w:hideMark/>
          </w:tcPr>
          <w:p w14:paraId="0726BBF5"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&lt;0.001</w:t>
            </w:r>
          </w:p>
        </w:tc>
        <w:tc>
          <w:tcPr>
            <w:tcW w:w="772" w:type="dxa"/>
            <w:tcBorders>
              <w:top w:val="nil"/>
              <w:left w:val="nil"/>
              <w:right w:val="nil"/>
            </w:tcBorders>
            <w:shd w:val="clear" w:color="auto" w:fill="auto"/>
            <w:noWrap/>
            <w:vAlign w:val="bottom"/>
            <w:hideMark/>
          </w:tcPr>
          <w:p w14:paraId="740547B8"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&lt;0.001</w:t>
            </w:r>
          </w:p>
        </w:tc>
        <w:tc>
          <w:tcPr>
            <w:tcW w:w="772" w:type="dxa"/>
            <w:tcBorders>
              <w:top w:val="nil"/>
              <w:left w:val="nil"/>
              <w:right w:val="nil"/>
            </w:tcBorders>
            <w:shd w:val="clear" w:color="auto" w:fill="auto"/>
            <w:noWrap/>
            <w:vAlign w:val="bottom"/>
            <w:hideMark/>
          </w:tcPr>
          <w:p w14:paraId="099D5402"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&lt;0.001</w:t>
            </w:r>
          </w:p>
        </w:tc>
      </w:tr>
      <w:tr w:rsidR="007B5B2F" w:rsidRPr="00B42B4E" w14:paraId="107D799C" w14:textId="77777777" w:rsidTr="007B5B2F">
        <w:trPr>
          <w:trHeight w:val="240"/>
        </w:trPr>
        <w:tc>
          <w:tcPr>
            <w:tcW w:w="2168" w:type="dxa"/>
            <w:tcBorders>
              <w:top w:val="nil"/>
              <w:left w:val="nil"/>
              <w:bottom w:val="single" w:sz="4" w:space="0" w:color="auto"/>
              <w:right w:val="nil"/>
            </w:tcBorders>
            <w:shd w:val="clear" w:color="auto" w:fill="auto"/>
            <w:noWrap/>
            <w:vAlign w:val="bottom"/>
          </w:tcPr>
          <w:p w14:paraId="3EEDB2D1" w14:textId="77777777" w:rsidR="007B5B2F" w:rsidRPr="00012F5C" w:rsidRDefault="007B5B2F" w:rsidP="007B5B2F">
            <w:pPr>
              <w:rPr>
                <w:rFonts w:ascii="Arial" w:eastAsia="Times New Roman" w:hAnsi="Arial" w:cs="Arial"/>
                <w:i/>
                <w:iCs/>
                <w:color w:val="000000"/>
                <w:sz w:val="18"/>
                <w:szCs w:val="18"/>
              </w:rPr>
            </w:pPr>
          </w:p>
        </w:tc>
        <w:tc>
          <w:tcPr>
            <w:tcW w:w="772" w:type="dxa"/>
            <w:tcBorders>
              <w:top w:val="nil"/>
              <w:left w:val="nil"/>
              <w:bottom w:val="single" w:sz="4" w:space="0" w:color="auto"/>
              <w:right w:val="nil"/>
            </w:tcBorders>
            <w:shd w:val="clear" w:color="auto" w:fill="auto"/>
            <w:noWrap/>
            <w:vAlign w:val="bottom"/>
          </w:tcPr>
          <w:p w14:paraId="3FF1E08E" w14:textId="77777777" w:rsidR="007B5B2F" w:rsidRPr="00B42B4E" w:rsidRDefault="007B5B2F" w:rsidP="007B5B2F">
            <w:pPr>
              <w:rPr>
                <w:rFonts w:ascii="Arial" w:eastAsia="Times New Roman" w:hAnsi="Arial" w:cs="Arial"/>
                <w:b/>
                <w:i/>
                <w:iCs/>
                <w:color w:val="000000" w:themeColor="text1"/>
                <w:sz w:val="18"/>
                <w:szCs w:val="18"/>
              </w:rPr>
            </w:pPr>
          </w:p>
        </w:tc>
        <w:tc>
          <w:tcPr>
            <w:tcW w:w="772" w:type="dxa"/>
            <w:tcBorders>
              <w:top w:val="nil"/>
              <w:left w:val="nil"/>
              <w:bottom w:val="single" w:sz="4" w:space="0" w:color="auto"/>
              <w:right w:val="nil"/>
            </w:tcBorders>
            <w:shd w:val="clear" w:color="auto" w:fill="auto"/>
            <w:noWrap/>
            <w:vAlign w:val="bottom"/>
          </w:tcPr>
          <w:p w14:paraId="3D407F41" w14:textId="77777777" w:rsidR="007B5B2F" w:rsidRPr="00B42B4E" w:rsidRDefault="007B5B2F" w:rsidP="007B5B2F">
            <w:pPr>
              <w:rPr>
                <w:rFonts w:ascii="Arial" w:eastAsia="Times New Roman" w:hAnsi="Arial" w:cs="Arial"/>
                <w:b/>
                <w:i/>
                <w:iCs/>
                <w:color w:val="000000" w:themeColor="text1"/>
                <w:sz w:val="18"/>
                <w:szCs w:val="18"/>
              </w:rPr>
            </w:pPr>
          </w:p>
        </w:tc>
        <w:tc>
          <w:tcPr>
            <w:tcW w:w="667" w:type="dxa"/>
            <w:tcBorders>
              <w:top w:val="nil"/>
              <w:left w:val="nil"/>
              <w:bottom w:val="single" w:sz="4" w:space="0" w:color="auto"/>
              <w:right w:val="nil"/>
            </w:tcBorders>
            <w:shd w:val="clear" w:color="auto" w:fill="auto"/>
            <w:noWrap/>
            <w:vAlign w:val="bottom"/>
          </w:tcPr>
          <w:p w14:paraId="6E5EA804" w14:textId="77777777" w:rsidR="007B5B2F" w:rsidRPr="00B42B4E" w:rsidRDefault="007B5B2F" w:rsidP="007B5B2F">
            <w:pPr>
              <w:rPr>
                <w:rFonts w:ascii="Arial" w:eastAsia="Times New Roman" w:hAnsi="Arial" w:cs="Arial"/>
                <w:b/>
                <w:i/>
                <w:iCs/>
                <w:color w:val="000000" w:themeColor="text1"/>
                <w:sz w:val="18"/>
                <w:szCs w:val="18"/>
              </w:rPr>
            </w:pPr>
          </w:p>
        </w:tc>
        <w:tc>
          <w:tcPr>
            <w:tcW w:w="367" w:type="dxa"/>
            <w:tcBorders>
              <w:top w:val="nil"/>
              <w:left w:val="nil"/>
              <w:bottom w:val="single" w:sz="4" w:space="0" w:color="auto"/>
              <w:right w:val="nil"/>
            </w:tcBorders>
            <w:shd w:val="clear" w:color="auto" w:fill="auto"/>
            <w:noWrap/>
            <w:vAlign w:val="bottom"/>
          </w:tcPr>
          <w:p w14:paraId="4060A5A0" w14:textId="77777777" w:rsidR="007B5B2F" w:rsidRPr="00B42B4E" w:rsidRDefault="007B5B2F" w:rsidP="007B5B2F">
            <w:pPr>
              <w:rPr>
                <w:rFonts w:ascii="Arial" w:eastAsia="Times New Roman" w:hAnsi="Arial" w:cs="Arial"/>
                <w:b/>
                <w:i/>
                <w:iCs/>
                <w:color w:val="000000" w:themeColor="text1"/>
                <w:sz w:val="18"/>
                <w:szCs w:val="18"/>
              </w:rPr>
            </w:pPr>
          </w:p>
        </w:tc>
        <w:tc>
          <w:tcPr>
            <w:tcW w:w="667" w:type="dxa"/>
            <w:tcBorders>
              <w:top w:val="nil"/>
              <w:left w:val="nil"/>
              <w:bottom w:val="single" w:sz="4" w:space="0" w:color="auto"/>
              <w:right w:val="nil"/>
            </w:tcBorders>
            <w:shd w:val="clear" w:color="auto" w:fill="auto"/>
            <w:noWrap/>
            <w:vAlign w:val="bottom"/>
          </w:tcPr>
          <w:p w14:paraId="56BED4D9" w14:textId="77777777" w:rsidR="007B5B2F" w:rsidRPr="00B42B4E" w:rsidRDefault="007B5B2F" w:rsidP="007B5B2F">
            <w:pPr>
              <w:rPr>
                <w:rFonts w:ascii="Arial" w:eastAsia="Times New Roman" w:hAnsi="Arial" w:cs="Arial"/>
                <w:b/>
                <w:i/>
                <w:iCs/>
                <w:color w:val="000000" w:themeColor="text1"/>
                <w:sz w:val="18"/>
                <w:szCs w:val="18"/>
              </w:rPr>
            </w:pPr>
          </w:p>
        </w:tc>
        <w:tc>
          <w:tcPr>
            <w:tcW w:w="667" w:type="dxa"/>
            <w:tcBorders>
              <w:top w:val="nil"/>
              <w:left w:val="nil"/>
              <w:bottom w:val="single" w:sz="4" w:space="0" w:color="auto"/>
              <w:right w:val="nil"/>
            </w:tcBorders>
            <w:shd w:val="clear" w:color="auto" w:fill="auto"/>
            <w:noWrap/>
            <w:vAlign w:val="bottom"/>
          </w:tcPr>
          <w:p w14:paraId="71F86DFC" w14:textId="77777777" w:rsidR="007B5B2F" w:rsidRPr="00B42B4E" w:rsidRDefault="007B5B2F" w:rsidP="007B5B2F">
            <w:pPr>
              <w:rPr>
                <w:rFonts w:ascii="Arial" w:eastAsia="Times New Roman" w:hAnsi="Arial" w:cs="Arial"/>
                <w:b/>
                <w:i/>
                <w:iCs/>
                <w:color w:val="000000" w:themeColor="text1"/>
                <w:sz w:val="18"/>
                <w:szCs w:val="18"/>
              </w:rPr>
            </w:pPr>
          </w:p>
        </w:tc>
        <w:tc>
          <w:tcPr>
            <w:tcW w:w="667" w:type="dxa"/>
            <w:tcBorders>
              <w:top w:val="nil"/>
              <w:left w:val="nil"/>
              <w:bottom w:val="single" w:sz="4" w:space="0" w:color="auto"/>
              <w:right w:val="nil"/>
            </w:tcBorders>
            <w:shd w:val="clear" w:color="auto" w:fill="auto"/>
            <w:noWrap/>
            <w:vAlign w:val="bottom"/>
          </w:tcPr>
          <w:p w14:paraId="62A03EA0" w14:textId="77777777" w:rsidR="007B5B2F" w:rsidRPr="00B42B4E" w:rsidRDefault="007B5B2F" w:rsidP="007B5B2F">
            <w:pPr>
              <w:rPr>
                <w:rFonts w:ascii="Arial" w:eastAsia="Times New Roman" w:hAnsi="Arial" w:cs="Arial"/>
                <w:b/>
                <w:i/>
                <w:iCs/>
                <w:color w:val="000000" w:themeColor="text1"/>
                <w:sz w:val="18"/>
                <w:szCs w:val="18"/>
              </w:rPr>
            </w:pPr>
          </w:p>
        </w:tc>
        <w:tc>
          <w:tcPr>
            <w:tcW w:w="267" w:type="dxa"/>
            <w:tcBorders>
              <w:top w:val="nil"/>
              <w:left w:val="nil"/>
              <w:bottom w:val="single" w:sz="4" w:space="0" w:color="auto"/>
              <w:right w:val="nil"/>
            </w:tcBorders>
            <w:shd w:val="clear" w:color="auto" w:fill="auto"/>
            <w:noWrap/>
            <w:vAlign w:val="bottom"/>
          </w:tcPr>
          <w:p w14:paraId="388F777D" w14:textId="77777777" w:rsidR="007B5B2F" w:rsidRPr="00B42B4E" w:rsidRDefault="007B5B2F" w:rsidP="007B5B2F">
            <w:pPr>
              <w:rPr>
                <w:rFonts w:ascii="Arial" w:eastAsia="Times New Roman" w:hAnsi="Arial" w:cs="Arial"/>
                <w:b/>
                <w:i/>
                <w:iCs/>
                <w:color w:val="000000" w:themeColor="text1"/>
                <w:sz w:val="18"/>
                <w:szCs w:val="18"/>
              </w:rPr>
            </w:pPr>
          </w:p>
        </w:tc>
        <w:tc>
          <w:tcPr>
            <w:tcW w:w="772" w:type="dxa"/>
            <w:tcBorders>
              <w:top w:val="nil"/>
              <w:left w:val="nil"/>
              <w:bottom w:val="single" w:sz="4" w:space="0" w:color="auto"/>
              <w:right w:val="nil"/>
            </w:tcBorders>
            <w:shd w:val="clear" w:color="auto" w:fill="auto"/>
            <w:noWrap/>
            <w:vAlign w:val="bottom"/>
          </w:tcPr>
          <w:p w14:paraId="72E7B772" w14:textId="77777777" w:rsidR="007B5B2F" w:rsidRPr="00B42B4E" w:rsidRDefault="007B5B2F" w:rsidP="007B5B2F">
            <w:pPr>
              <w:rPr>
                <w:rFonts w:ascii="Arial" w:eastAsia="Times New Roman" w:hAnsi="Arial" w:cs="Arial"/>
                <w:b/>
                <w:i/>
                <w:iCs/>
                <w:color w:val="000000" w:themeColor="text1"/>
                <w:sz w:val="18"/>
                <w:szCs w:val="18"/>
              </w:rPr>
            </w:pPr>
          </w:p>
        </w:tc>
        <w:tc>
          <w:tcPr>
            <w:tcW w:w="772" w:type="dxa"/>
            <w:tcBorders>
              <w:top w:val="nil"/>
              <w:left w:val="nil"/>
              <w:bottom w:val="single" w:sz="4" w:space="0" w:color="auto"/>
              <w:right w:val="nil"/>
            </w:tcBorders>
            <w:shd w:val="clear" w:color="auto" w:fill="auto"/>
            <w:noWrap/>
            <w:vAlign w:val="bottom"/>
          </w:tcPr>
          <w:p w14:paraId="3E7583BB" w14:textId="77777777" w:rsidR="007B5B2F" w:rsidRPr="00B42B4E" w:rsidRDefault="007B5B2F" w:rsidP="007B5B2F">
            <w:pPr>
              <w:rPr>
                <w:rFonts w:ascii="Arial" w:eastAsia="Times New Roman" w:hAnsi="Arial" w:cs="Arial"/>
                <w:b/>
                <w:i/>
                <w:iCs/>
                <w:color w:val="000000" w:themeColor="text1"/>
                <w:sz w:val="18"/>
                <w:szCs w:val="18"/>
              </w:rPr>
            </w:pPr>
          </w:p>
        </w:tc>
        <w:tc>
          <w:tcPr>
            <w:tcW w:w="772" w:type="dxa"/>
            <w:tcBorders>
              <w:top w:val="nil"/>
              <w:left w:val="nil"/>
              <w:bottom w:val="single" w:sz="4" w:space="0" w:color="auto"/>
              <w:right w:val="nil"/>
            </w:tcBorders>
            <w:shd w:val="clear" w:color="auto" w:fill="auto"/>
            <w:noWrap/>
            <w:vAlign w:val="bottom"/>
          </w:tcPr>
          <w:p w14:paraId="3D4B6564" w14:textId="77777777" w:rsidR="007B5B2F" w:rsidRPr="00B42B4E" w:rsidRDefault="007B5B2F" w:rsidP="007B5B2F">
            <w:pPr>
              <w:rPr>
                <w:rFonts w:ascii="Arial" w:eastAsia="Times New Roman" w:hAnsi="Arial" w:cs="Arial"/>
                <w:b/>
                <w:i/>
                <w:iCs/>
                <w:color w:val="000000" w:themeColor="text1"/>
                <w:sz w:val="18"/>
                <w:szCs w:val="18"/>
              </w:rPr>
            </w:pPr>
          </w:p>
        </w:tc>
      </w:tr>
      <w:tr w:rsidR="007B5B2F" w:rsidRPr="00012F5C" w14:paraId="6B59B003" w14:textId="77777777" w:rsidTr="007B5B2F">
        <w:trPr>
          <w:trHeight w:val="540"/>
        </w:trPr>
        <w:tc>
          <w:tcPr>
            <w:tcW w:w="9330" w:type="dxa"/>
            <w:gridSpan w:val="12"/>
            <w:tcBorders>
              <w:top w:val="single" w:sz="4" w:space="0" w:color="auto"/>
            </w:tcBorders>
            <w:shd w:val="clear" w:color="auto" w:fill="auto"/>
            <w:noWrap/>
            <w:vAlign w:val="bottom"/>
            <w:hideMark/>
          </w:tcPr>
          <w:p w14:paraId="38AF05B4"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*Square-root transformed for normality</w:t>
            </w:r>
          </w:p>
          <w:p w14:paraId="2D7A8E6D"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**Log-transformed for normality</w:t>
            </w:r>
          </w:p>
          <w:p w14:paraId="51B6C2BD" w14:textId="77777777" w:rsidR="007B5B2F" w:rsidRPr="005B2173" w:rsidRDefault="007B5B2F" w:rsidP="007B5B2F">
            <w:pPr>
              <w:rPr>
                <w:rFonts w:ascii="Arial" w:eastAsia="Times New Roman" w:hAnsi="Arial" w:cs="Arial"/>
                <w:color w:val="000000"/>
                <w:sz w:val="18"/>
                <w:szCs w:val="18"/>
              </w:rPr>
            </w:pPr>
            <w:r>
              <w:rPr>
                <w:rFonts w:ascii="Arial" w:eastAsia="Times New Roman" w:hAnsi="Arial" w:cs="Arial"/>
                <w:color w:val="000000"/>
                <w:sz w:val="18"/>
                <w:szCs w:val="18"/>
              </w:rPr>
              <w:t>SC</w:t>
            </w:r>
            <w:r w:rsidRPr="00012F5C">
              <w:rPr>
                <w:rFonts w:ascii="Arial" w:eastAsia="Times New Roman" w:hAnsi="Arial" w:cs="Arial"/>
                <w:color w:val="000000"/>
                <w:sz w:val="18"/>
                <w:szCs w:val="18"/>
              </w:rPr>
              <w:t>: Satellite</w:t>
            </w:r>
            <w:r>
              <w:rPr>
                <w:rFonts w:ascii="Arial" w:eastAsia="Times New Roman" w:hAnsi="Arial" w:cs="Arial"/>
                <w:color w:val="000000"/>
                <w:sz w:val="18"/>
                <w:szCs w:val="18"/>
              </w:rPr>
              <w:t xml:space="preserve"> cell</w:t>
            </w:r>
            <w:r w:rsidRPr="00012F5C">
              <w:rPr>
                <w:rFonts w:ascii="Arial" w:eastAsia="Times New Roman" w:hAnsi="Arial" w:cs="Arial"/>
                <w:color w:val="000000"/>
                <w:sz w:val="18"/>
                <w:szCs w:val="18"/>
              </w:rPr>
              <w:t xml:space="preserve">     App: Appendicular</w:t>
            </w:r>
          </w:p>
        </w:tc>
      </w:tr>
    </w:tbl>
    <w:p w14:paraId="68E32CB0" w14:textId="77777777" w:rsidR="007B5B2F" w:rsidRDefault="007B5B2F" w:rsidP="009548F2">
      <w:pPr>
        <w:spacing w:line="480" w:lineRule="auto"/>
        <w:rPr>
          <w:rFonts w:ascii="Arial" w:hAnsi="Arial" w:cs="Arial"/>
          <w:sz w:val="22"/>
          <w:szCs w:val="22"/>
        </w:rPr>
      </w:pPr>
    </w:p>
    <w:p w14:paraId="31303AF4" w14:textId="77777777" w:rsidR="007B5B2F" w:rsidRDefault="007B5B2F" w:rsidP="009548F2">
      <w:pPr>
        <w:spacing w:line="480" w:lineRule="auto"/>
        <w:rPr>
          <w:rFonts w:ascii="Arial" w:hAnsi="Arial" w:cs="Arial"/>
          <w:sz w:val="22"/>
          <w:szCs w:val="22"/>
        </w:rPr>
      </w:pPr>
    </w:p>
    <w:p w14:paraId="32898E58" w14:textId="77777777" w:rsidR="007B5B2F" w:rsidRDefault="007B5B2F" w:rsidP="009548F2">
      <w:pPr>
        <w:spacing w:line="480" w:lineRule="auto"/>
        <w:rPr>
          <w:rFonts w:ascii="Arial" w:hAnsi="Arial" w:cs="Arial"/>
          <w:sz w:val="22"/>
          <w:szCs w:val="22"/>
        </w:rPr>
      </w:pPr>
    </w:p>
    <w:p w14:paraId="67BC163E" w14:textId="77777777" w:rsidR="007B5B2F" w:rsidRDefault="007B5B2F" w:rsidP="009548F2">
      <w:pPr>
        <w:spacing w:line="480" w:lineRule="auto"/>
        <w:rPr>
          <w:rFonts w:ascii="Arial" w:hAnsi="Arial" w:cs="Arial"/>
          <w:sz w:val="22"/>
          <w:szCs w:val="22"/>
        </w:rPr>
      </w:pPr>
    </w:p>
    <w:p w14:paraId="1F3C9DA4" w14:textId="77777777" w:rsidR="007B5B2F" w:rsidRDefault="007B5B2F" w:rsidP="009548F2">
      <w:pPr>
        <w:spacing w:line="480" w:lineRule="auto"/>
        <w:rPr>
          <w:rFonts w:ascii="Arial" w:hAnsi="Arial" w:cs="Arial"/>
          <w:sz w:val="22"/>
          <w:szCs w:val="22"/>
        </w:rPr>
      </w:pPr>
    </w:p>
    <w:p w14:paraId="20ECDB86" w14:textId="77777777" w:rsidR="007B5B2F" w:rsidRDefault="007B5B2F" w:rsidP="009548F2">
      <w:pPr>
        <w:spacing w:line="480" w:lineRule="auto"/>
        <w:rPr>
          <w:rFonts w:ascii="Arial" w:hAnsi="Arial" w:cs="Arial"/>
          <w:sz w:val="22"/>
          <w:szCs w:val="22"/>
        </w:rPr>
      </w:pPr>
    </w:p>
    <w:tbl>
      <w:tblPr>
        <w:tblW w:w="8994" w:type="dxa"/>
        <w:tblLook w:val="04A0" w:firstRow="1" w:lastRow="0" w:firstColumn="1" w:lastColumn="0" w:noHBand="0" w:noVBand="1"/>
      </w:tblPr>
      <w:tblGrid>
        <w:gridCol w:w="2037"/>
        <w:gridCol w:w="772"/>
        <w:gridCol w:w="772"/>
        <w:gridCol w:w="667"/>
        <w:gridCol w:w="267"/>
        <w:gridCol w:w="667"/>
        <w:gridCol w:w="667"/>
        <w:gridCol w:w="667"/>
        <w:gridCol w:w="267"/>
        <w:gridCol w:w="667"/>
        <w:gridCol w:w="772"/>
        <w:gridCol w:w="772"/>
      </w:tblGrid>
      <w:tr w:rsidR="007B5B2F" w:rsidRPr="00012F5C" w14:paraId="459F904C" w14:textId="77777777" w:rsidTr="007B5B2F">
        <w:trPr>
          <w:trHeight w:val="300"/>
        </w:trPr>
        <w:tc>
          <w:tcPr>
            <w:tcW w:w="8994" w:type="dxa"/>
            <w:gridSpan w:val="12"/>
            <w:vMerge w:val="restart"/>
            <w:tcBorders>
              <w:top w:val="nil"/>
              <w:left w:val="nil"/>
              <w:bottom w:val="nil"/>
              <w:right w:val="nil"/>
            </w:tcBorders>
            <w:shd w:val="clear" w:color="auto" w:fill="auto"/>
            <w:vAlign w:val="bottom"/>
            <w:hideMark/>
          </w:tcPr>
          <w:p w14:paraId="05D13309" w14:textId="645A54A3" w:rsidR="007B5B2F" w:rsidRPr="006877EE" w:rsidRDefault="007B5B2F" w:rsidP="007B5B2F">
            <w:pPr>
              <w:rPr>
                <w:rFonts w:ascii="Arial" w:eastAsia="Times New Roman" w:hAnsi="Arial" w:cs="Arial"/>
                <w:b/>
                <w:bCs/>
                <w:color w:val="000000"/>
              </w:rPr>
            </w:pPr>
            <w:r w:rsidRPr="006877EE">
              <w:rPr>
                <w:rFonts w:ascii="Arial" w:eastAsia="Times New Roman" w:hAnsi="Arial" w:cs="Arial"/>
                <w:b/>
                <w:bCs/>
                <w:color w:val="000000"/>
              </w:rPr>
              <w:t>Table 3: Partial Pearson correlations (after accounting for age and height) between muscle morphology, lean mass and bone parameters</w:t>
            </w:r>
          </w:p>
        </w:tc>
      </w:tr>
      <w:tr w:rsidR="007B5B2F" w:rsidRPr="00012F5C" w14:paraId="760D89DD" w14:textId="77777777" w:rsidTr="007B5B2F">
        <w:trPr>
          <w:trHeight w:val="458"/>
        </w:trPr>
        <w:tc>
          <w:tcPr>
            <w:tcW w:w="8994" w:type="dxa"/>
            <w:gridSpan w:val="12"/>
            <w:vMerge/>
            <w:tcBorders>
              <w:top w:val="nil"/>
              <w:left w:val="nil"/>
              <w:bottom w:val="nil"/>
              <w:right w:val="nil"/>
            </w:tcBorders>
            <w:vAlign w:val="center"/>
            <w:hideMark/>
          </w:tcPr>
          <w:p w14:paraId="156F9E03" w14:textId="77777777" w:rsidR="007B5B2F" w:rsidRPr="00012F5C" w:rsidRDefault="007B5B2F" w:rsidP="007B5B2F">
            <w:pPr>
              <w:rPr>
                <w:rFonts w:ascii="Arial" w:eastAsia="Times New Roman" w:hAnsi="Arial" w:cs="Arial"/>
                <w:b/>
                <w:bCs/>
                <w:color w:val="000000"/>
                <w:sz w:val="22"/>
                <w:szCs w:val="22"/>
              </w:rPr>
            </w:pPr>
          </w:p>
        </w:tc>
      </w:tr>
      <w:tr w:rsidR="007B5B2F" w:rsidRPr="00012F5C" w14:paraId="7FEAC205" w14:textId="77777777" w:rsidTr="007B5B2F">
        <w:trPr>
          <w:trHeight w:val="240"/>
        </w:trPr>
        <w:tc>
          <w:tcPr>
            <w:tcW w:w="2037" w:type="dxa"/>
            <w:tcBorders>
              <w:top w:val="nil"/>
              <w:left w:val="nil"/>
              <w:bottom w:val="nil"/>
              <w:right w:val="nil"/>
            </w:tcBorders>
            <w:shd w:val="clear" w:color="auto" w:fill="auto"/>
            <w:noWrap/>
            <w:vAlign w:val="bottom"/>
            <w:hideMark/>
          </w:tcPr>
          <w:p w14:paraId="006EED02" w14:textId="77777777" w:rsidR="007B5B2F" w:rsidRPr="00012F5C" w:rsidRDefault="007B5B2F" w:rsidP="007B5B2F">
            <w:pPr>
              <w:rPr>
                <w:rFonts w:ascii="Arial" w:eastAsia="Times New Roman" w:hAnsi="Arial" w:cs="Arial"/>
                <w:b/>
                <w:bCs/>
                <w:color w:val="000000"/>
                <w:sz w:val="22"/>
                <w:szCs w:val="22"/>
              </w:rPr>
            </w:pPr>
          </w:p>
        </w:tc>
        <w:tc>
          <w:tcPr>
            <w:tcW w:w="772" w:type="dxa"/>
            <w:tcBorders>
              <w:top w:val="nil"/>
              <w:left w:val="nil"/>
              <w:bottom w:val="nil"/>
              <w:right w:val="nil"/>
            </w:tcBorders>
            <w:shd w:val="clear" w:color="auto" w:fill="auto"/>
            <w:noWrap/>
            <w:vAlign w:val="bottom"/>
            <w:hideMark/>
          </w:tcPr>
          <w:p w14:paraId="3A8713CF"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6B0FBADF"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5580FE0A" w14:textId="77777777" w:rsidR="007B5B2F" w:rsidRPr="00012F5C" w:rsidRDefault="007B5B2F" w:rsidP="007B5B2F">
            <w:pPr>
              <w:rPr>
                <w:rFonts w:eastAsia="Times New Roman"/>
                <w:sz w:val="20"/>
                <w:szCs w:val="20"/>
              </w:rPr>
            </w:pPr>
          </w:p>
        </w:tc>
        <w:tc>
          <w:tcPr>
            <w:tcW w:w="267" w:type="dxa"/>
            <w:tcBorders>
              <w:top w:val="nil"/>
              <w:left w:val="nil"/>
              <w:bottom w:val="nil"/>
              <w:right w:val="nil"/>
            </w:tcBorders>
            <w:shd w:val="clear" w:color="auto" w:fill="auto"/>
            <w:noWrap/>
            <w:vAlign w:val="bottom"/>
            <w:hideMark/>
          </w:tcPr>
          <w:p w14:paraId="509E9761"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6F224498"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10AE6BB0"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0E660B25" w14:textId="77777777" w:rsidR="007B5B2F" w:rsidRPr="00012F5C" w:rsidRDefault="007B5B2F" w:rsidP="007B5B2F">
            <w:pPr>
              <w:rPr>
                <w:rFonts w:eastAsia="Times New Roman"/>
                <w:sz w:val="20"/>
                <w:szCs w:val="20"/>
              </w:rPr>
            </w:pPr>
          </w:p>
        </w:tc>
        <w:tc>
          <w:tcPr>
            <w:tcW w:w="267" w:type="dxa"/>
            <w:tcBorders>
              <w:top w:val="nil"/>
              <w:left w:val="nil"/>
              <w:bottom w:val="nil"/>
              <w:right w:val="nil"/>
            </w:tcBorders>
            <w:shd w:val="clear" w:color="auto" w:fill="auto"/>
            <w:noWrap/>
            <w:vAlign w:val="bottom"/>
            <w:hideMark/>
          </w:tcPr>
          <w:p w14:paraId="7BC63380"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7DB2A404"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494B2AA8"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63B05CF3" w14:textId="77777777" w:rsidR="007B5B2F" w:rsidRPr="00012F5C" w:rsidRDefault="007B5B2F" w:rsidP="007B5B2F">
            <w:pPr>
              <w:rPr>
                <w:rFonts w:eastAsia="Times New Roman"/>
                <w:sz w:val="20"/>
                <w:szCs w:val="20"/>
              </w:rPr>
            </w:pPr>
          </w:p>
        </w:tc>
      </w:tr>
      <w:tr w:rsidR="007B5B2F" w:rsidRPr="00012F5C" w14:paraId="077FBD0C" w14:textId="77777777" w:rsidTr="007B5B2F">
        <w:trPr>
          <w:trHeight w:val="240"/>
        </w:trPr>
        <w:tc>
          <w:tcPr>
            <w:tcW w:w="2037" w:type="dxa"/>
            <w:vMerge w:val="restart"/>
            <w:tcBorders>
              <w:top w:val="single" w:sz="4" w:space="0" w:color="auto"/>
              <w:left w:val="nil"/>
              <w:bottom w:val="single" w:sz="4" w:space="0" w:color="000000"/>
              <w:right w:val="nil"/>
            </w:tcBorders>
            <w:shd w:val="clear" w:color="auto" w:fill="auto"/>
            <w:noWrap/>
            <w:vAlign w:val="center"/>
            <w:hideMark/>
          </w:tcPr>
          <w:p w14:paraId="6C2241A9" w14:textId="77777777" w:rsidR="007B5B2F" w:rsidRPr="00012F5C" w:rsidRDefault="007B5B2F" w:rsidP="007B5B2F">
            <w:pP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Muscle parameter</w:t>
            </w:r>
          </w:p>
        </w:tc>
        <w:tc>
          <w:tcPr>
            <w:tcW w:w="2211" w:type="dxa"/>
            <w:gridSpan w:val="3"/>
            <w:tcBorders>
              <w:top w:val="single" w:sz="4" w:space="0" w:color="auto"/>
              <w:left w:val="nil"/>
              <w:bottom w:val="nil"/>
              <w:right w:val="nil"/>
            </w:tcBorders>
            <w:shd w:val="clear" w:color="auto" w:fill="auto"/>
            <w:noWrap/>
            <w:vAlign w:val="bottom"/>
            <w:hideMark/>
          </w:tcPr>
          <w:p w14:paraId="793DD65E" w14:textId="77777777" w:rsidR="007B5B2F" w:rsidRPr="00012F5C" w:rsidRDefault="007B5B2F" w:rsidP="007B5B2F">
            <w:pPr>
              <w:jc w:val="cente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Whole body</w:t>
            </w:r>
          </w:p>
        </w:tc>
        <w:tc>
          <w:tcPr>
            <w:tcW w:w="267" w:type="dxa"/>
            <w:tcBorders>
              <w:top w:val="single" w:sz="4" w:space="0" w:color="auto"/>
              <w:left w:val="nil"/>
              <w:bottom w:val="nil"/>
              <w:right w:val="nil"/>
            </w:tcBorders>
            <w:shd w:val="clear" w:color="auto" w:fill="auto"/>
            <w:noWrap/>
            <w:vAlign w:val="bottom"/>
            <w:hideMark/>
          </w:tcPr>
          <w:p w14:paraId="5455DC98" w14:textId="77777777" w:rsidR="007B5B2F" w:rsidRPr="00012F5C" w:rsidRDefault="007B5B2F" w:rsidP="007B5B2F">
            <w:pP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 </w:t>
            </w:r>
          </w:p>
        </w:tc>
        <w:tc>
          <w:tcPr>
            <w:tcW w:w="2001" w:type="dxa"/>
            <w:gridSpan w:val="3"/>
            <w:tcBorders>
              <w:top w:val="single" w:sz="4" w:space="0" w:color="auto"/>
              <w:left w:val="nil"/>
              <w:bottom w:val="nil"/>
              <w:right w:val="nil"/>
            </w:tcBorders>
            <w:shd w:val="clear" w:color="auto" w:fill="auto"/>
            <w:noWrap/>
            <w:vAlign w:val="bottom"/>
            <w:hideMark/>
          </w:tcPr>
          <w:p w14:paraId="7CFC8436" w14:textId="77777777" w:rsidR="007B5B2F" w:rsidRPr="00012F5C" w:rsidRDefault="007B5B2F" w:rsidP="007B5B2F">
            <w:pPr>
              <w:jc w:val="cente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Total lumb</w:t>
            </w:r>
            <w:r>
              <w:rPr>
                <w:rFonts w:ascii="Arial" w:eastAsia="Times New Roman" w:hAnsi="Arial" w:cs="Arial"/>
                <w:b/>
                <w:bCs/>
                <w:color w:val="000000"/>
                <w:sz w:val="18"/>
                <w:szCs w:val="18"/>
              </w:rPr>
              <w:t>ar</w:t>
            </w:r>
            <w:r w:rsidRPr="00012F5C">
              <w:rPr>
                <w:rFonts w:ascii="Arial" w:eastAsia="Times New Roman" w:hAnsi="Arial" w:cs="Arial"/>
                <w:b/>
                <w:bCs/>
                <w:color w:val="000000"/>
                <w:sz w:val="18"/>
                <w:szCs w:val="18"/>
              </w:rPr>
              <w:t xml:space="preserve"> spine</w:t>
            </w:r>
          </w:p>
        </w:tc>
        <w:tc>
          <w:tcPr>
            <w:tcW w:w="267" w:type="dxa"/>
            <w:tcBorders>
              <w:top w:val="single" w:sz="4" w:space="0" w:color="auto"/>
              <w:left w:val="nil"/>
              <w:bottom w:val="nil"/>
              <w:right w:val="nil"/>
            </w:tcBorders>
            <w:shd w:val="clear" w:color="auto" w:fill="auto"/>
            <w:noWrap/>
            <w:vAlign w:val="bottom"/>
            <w:hideMark/>
          </w:tcPr>
          <w:p w14:paraId="7E691961" w14:textId="77777777" w:rsidR="007B5B2F" w:rsidRPr="00012F5C" w:rsidRDefault="007B5B2F" w:rsidP="007B5B2F">
            <w:pP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 </w:t>
            </w:r>
          </w:p>
        </w:tc>
        <w:tc>
          <w:tcPr>
            <w:tcW w:w="2211" w:type="dxa"/>
            <w:gridSpan w:val="3"/>
            <w:tcBorders>
              <w:top w:val="single" w:sz="4" w:space="0" w:color="auto"/>
              <w:left w:val="nil"/>
              <w:bottom w:val="nil"/>
              <w:right w:val="nil"/>
            </w:tcBorders>
            <w:shd w:val="clear" w:color="auto" w:fill="auto"/>
            <w:noWrap/>
            <w:vAlign w:val="bottom"/>
            <w:hideMark/>
          </w:tcPr>
          <w:p w14:paraId="20FF918E" w14:textId="77777777" w:rsidR="007B5B2F" w:rsidRPr="00012F5C" w:rsidRDefault="007B5B2F" w:rsidP="007B5B2F">
            <w:pPr>
              <w:jc w:val="cente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 xml:space="preserve">Total femoral neck </w:t>
            </w:r>
          </w:p>
        </w:tc>
      </w:tr>
      <w:tr w:rsidR="007B5B2F" w:rsidRPr="00012F5C" w14:paraId="3F700DBB" w14:textId="77777777" w:rsidTr="007B5B2F">
        <w:trPr>
          <w:trHeight w:val="240"/>
        </w:trPr>
        <w:tc>
          <w:tcPr>
            <w:tcW w:w="2037" w:type="dxa"/>
            <w:vMerge/>
            <w:tcBorders>
              <w:top w:val="single" w:sz="4" w:space="0" w:color="auto"/>
              <w:left w:val="nil"/>
              <w:bottom w:val="single" w:sz="4" w:space="0" w:color="000000"/>
              <w:right w:val="nil"/>
            </w:tcBorders>
            <w:vAlign w:val="center"/>
            <w:hideMark/>
          </w:tcPr>
          <w:p w14:paraId="4A841B46" w14:textId="77777777" w:rsidR="007B5B2F" w:rsidRPr="00012F5C" w:rsidRDefault="007B5B2F" w:rsidP="007B5B2F">
            <w:pPr>
              <w:rPr>
                <w:rFonts w:ascii="Arial" w:eastAsia="Times New Roman" w:hAnsi="Arial" w:cs="Arial"/>
                <w:b/>
                <w:bCs/>
                <w:color w:val="000000"/>
                <w:sz w:val="18"/>
                <w:szCs w:val="18"/>
              </w:rPr>
            </w:pPr>
          </w:p>
        </w:tc>
        <w:tc>
          <w:tcPr>
            <w:tcW w:w="772" w:type="dxa"/>
            <w:tcBorders>
              <w:top w:val="nil"/>
              <w:left w:val="nil"/>
              <w:bottom w:val="single" w:sz="4" w:space="0" w:color="auto"/>
              <w:right w:val="nil"/>
            </w:tcBorders>
            <w:shd w:val="clear" w:color="auto" w:fill="auto"/>
            <w:noWrap/>
            <w:vAlign w:val="bottom"/>
            <w:hideMark/>
          </w:tcPr>
          <w:p w14:paraId="491722D2" w14:textId="77777777" w:rsidR="007B5B2F" w:rsidRPr="00012F5C" w:rsidRDefault="007B5B2F" w:rsidP="007B5B2F">
            <w:pP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Area</w:t>
            </w:r>
          </w:p>
        </w:tc>
        <w:tc>
          <w:tcPr>
            <w:tcW w:w="772" w:type="dxa"/>
            <w:tcBorders>
              <w:top w:val="nil"/>
              <w:left w:val="nil"/>
              <w:bottom w:val="single" w:sz="4" w:space="0" w:color="auto"/>
              <w:right w:val="nil"/>
            </w:tcBorders>
            <w:shd w:val="clear" w:color="auto" w:fill="auto"/>
            <w:noWrap/>
            <w:vAlign w:val="bottom"/>
            <w:hideMark/>
          </w:tcPr>
          <w:p w14:paraId="179FBCB1" w14:textId="77777777" w:rsidR="007B5B2F" w:rsidRPr="00012F5C" w:rsidRDefault="007B5B2F" w:rsidP="007B5B2F">
            <w:pPr>
              <w:jc w:val="cente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BMC</w:t>
            </w:r>
          </w:p>
        </w:tc>
        <w:tc>
          <w:tcPr>
            <w:tcW w:w="667" w:type="dxa"/>
            <w:tcBorders>
              <w:top w:val="nil"/>
              <w:left w:val="nil"/>
              <w:bottom w:val="single" w:sz="4" w:space="0" w:color="auto"/>
              <w:right w:val="nil"/>
            </w:tcBorders>
            <w:shd w:val="clear" w:color="auto" w:fill="auto"/>
            <w:noWrap/>
            <w:vAlign w:val="bottom"/>
            <w:hideMark/>
          </w:tcPr>
          <w:p w14:paraId="66168314" w14:textId="77777777" w:rsidR="007B5B2F" w:rsidRPr="00012F5C" w:rsidRDefault="007B5B2F" w:rsidP="007B5B2F">
            <w:pPr>
              <w:jc w:val="cente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BMD</w:t>
            </w:r>
          </w:p>
        </w:tc>
        <w:tc>
          <w:tcPr>
            <w:tcW w:w="267" w:type="dxa"/>
            <w:tcBorders>
              <w:top w:val="nil"/>
              <w:left w:val="nil"/>
              <w:bottom w:val="single" w:sz="4" w:space="0" w:color="auto"/>
              <w:right w:val="nil"/>
            </w:tcBorders>
            <w:shd w:val="clear" w:color="auto" w:fill="auto"/>
            <w:noWrap/>
            <w:vAlign w:val="bottom"/>
            <w:hideMark/>
          </w:tcPr>
          <w:p w14:paraId="08AF79A0" w14:textId="77777777" w:rsidR="007B5B2F" w:rsidRPr="00012F5C" w:rsidRDefault="007B5B2F" w:rsidP="007B5B2F">
            <w:pP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 </w:t>
            </w:r>
          </w:p>
        </w:tc>
        <w:tc>
          <w:tcPr>
            <w:tcW w:w="667" w:type="dxa"/>
            <w:tcBorders>
              <w:top w:val="nil"/>
              <w:left w:val="nil"/>
              <w:bottom w:val="single" w:sz="4" w:space="0" w:color="auto"/>
              <w:right w:val="nil"/>
            </w:tcBorders>
            <w:shd w:val="clear" w:color="auto" w:fill="auto"/>
            <w:noWrap/>
            <w:vAlign w:val="bottom"/>
            <w:hideMark/>
          </w:tcPr>
          <w:p w14:paraId="4ED99D0E" w14:textId="77777777" w:rsidR="007B5B2F" w:rsidRPr="00012F5C" w:rsidRDefault="007B5B2F" w:rsidP="007B5B2F">
            <w:pPr>
              <w:jc w:val="cente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Area</w:t>
            </w:r>
          </w:p>
        </w:tc>
        <w:tc>
          <w:tcPr>
            <w:tcW w:w="667" w:type="dxa"/>
            <w:tcBorders>
              <w:top w:val="nil"/>
              <w:left w:val="nil"/>
              <w:bottom w:val="single" w:sz="4" w:space="0" w:color="auto"/>
              <w:right w:val="nil"/>
            </w:tcBorders>
            <w:shd w:val="clear" w:color="auto" w:fill="auto"/>
            <w:noWrap/>
            <w:vAlign w:val="bottom"/>
            <w:hideMark/>
          </w:tcPr>
          <w:p w14:paraId="0D6B0931" w14:textId="77777777" w:rsidR="007B5B2F" w:rsidRPr="00012F5C" w:rsidRDefault="007B5B2F" w:rsidP="007B5B2F">
            <w:pPr>
              <w:jc w:val="cente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BMC</w:t>
            </w:r>
          </w:p>
        </w:tc>
        <w:tc>
          <w:tcPr>
            <w:tcW w:w="667" w:type="dxa"/>
            <w:tcBorders>
              <w:top w:val="nil"/>
              <w:left w:val="nil"/>
              <w:bottom w:val="single" w:sz="4" w:space="0" w:color="auto"/>
              <w:right w:val="nil"/>
            </w:tcBorders>
            <w:shd w:val="clear" w:color="auto" w:fill="auto"/>
            <w:noWrap/>
            <w:vAlign w:val="bottom"/>
            <w:hideMark/>
          </w:tcPr>
          <w:p w14:paraId="5E4C4DE1" w14:textId="77777777" w:rsidR="007B5B2F" w:rsidRPr="00012F5C" w:rsidRDefault="007B5B2F" w:rsidP="007B5B2F">
            <w:pPr>
              <w:jc w:val="cente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BMD</w:t>
            </w:r>
          </w:p>
        </w:tc>
        <w:tc>
          <w:tcPr>
            <w:tcW w:w="267" w:type="dxa"/>
            <w:tcBorders>
              <w:top w:val="nil"/>
              <w:left w:val="nil"/>
              <w:bottom w:val="single" w:sz="4" w:space="0" w:color="auto"/>
              <w:right w:val="nil"/>
            </w:tcBorders>
            <w:shd w:val="clear" w:color="auto" w:fill="auto"/>
            <w:noWrap/>
            <w:vAlign w:val="bottom"/>
            <w:hideMark/>
          </w:tcPr>
          <w:p w14:paraId="3054899B" w14:textId="77777777" w:rsidR="007B5B2F" w:rsidRPr="00012F5C" w:rsidRDefault="007B5B2F" w:rsidP="007B5B2F">
            <w:pP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 </w:t>
            </w:r>
          </w:p>
        </w:tc>
        <w:tc>
          <w:tcPr>
            <w:tcW w:w="667" w:type="dxa"/>
            <w:tcBorders>
              <w:top w:val="nil"/>
              <w:left w:val="nil"/>
              <w:bottom w:val="single" w:sz="4" w:space="0" w:color="auto"/>
              <w:right w:val="nil"/>
            </w:tcBorders>
            <w:shd w:val="clear" w:color="auto" w:fill="auto"/>
            <w:noWrap/>
            <w:vAlign w:val="bottom"/>
            <w:hideMark/>
          </w:tcPr>
          <w:p w14:paraId="362FC31F" w14:textId="77777777" w:rsidR="007B5B2F" w:rsidRPr="00012F5C" w:rsidRDefault="007B5B2F" w:rsidP="007B5B2F">
            <w:pPr>
              <w:jc w:val="cente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 xml:space="preserve">Area </w:t>
            </w:r>
          </w:p>
        </w:tc>
        <w:tc>
          <w:tcPr>
            <w:tcW w:w="772" w:type="dxa"/>
            <w:tcBorders>
              <w:top w:val="nil"/>
              <w:left w:val="nil"/>
              <w:bottom w:val="single" w:sz="4" w:space="0" w:color="auto"/>
              <w:right w:val="nil"/>
            </w:tcBorders>
            <w:shd w:val="clear" w:color="auto" w:fill="auto"/>
            <w:noWrap/>
            <w:vAlign w:val="bottom"/>
            <w:hideMark/>
          </w:tcPr>
          <w:p w14:paraId="615D3E7F" w14:textId="77777777" w:rsidR="007B5B2F" w:rsidRPr="00012F5C" w:rsidRDefault="007B5B2F" w:rsidP="007B5B2F">
            <w:pPr>
              <w:jc w:val="cente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BMC</w:t>
            </w:r>
          </w:p>
        </w:tc>
        <w:tc>
          <w:tcPr>
            <w:tcW w:w="772" w:type="dxa"/>
            <w:tcBorders>
              <w:top w:val="nil"/>
              <w:left w:val="nil"/>
              <w:bottom w:val="single" w:sz="4" w:space="0" w:color="auto"/>
              <w:right w:val="nil"/>
            </w:tcBorders>
            <w:shd w:val="clear" w:color="auto" w:fill="auto"/>
            <w:noWrap/>
            <w:vAlign w:val="bottom"/>
            <w:hideMark/>
          </w:tcPr>
          <w:p w14:paraId="51337DDB" w14:textId="77777777" w:rsidR="007B5B2F" w:rsidRPr="00012F5C" w:rsidRDefault="007B5B2F" w:rsidP="007B5B2F">
            <w:pPr>
              <w:jc w:val="center"/>
              <w:rPr>
                <w:rFonts w:ascii="Arial" w:eastAsia="Times New Roman" w:hAnsi="Arial" w:cs="Arial"/>
                <w:b/>
                <w:bCs/>
                <w:color w:val="000000"/>
                <w:sz w:val="18"/>
                <w:szCs w:val="18"/>
              </w:rPr>
            </w:pPr>
            <w:r w:rsidRPr="00012F5C">
              <w:rPr>
                <w:rFonts w:ascii="Arial" w:eastAsia="Times New Roman" w:hAnsi="Arial" w:cs="Arial"/>
                <w:b/>
                <w:bCs/>
                <w:color w:val="000000"/>
                <w:sz w:val="18"/>
                <w:szCs w:val="18"/>
              </w:rPr>
              <w:t>BMD</w:t>
            </w:r>
          </w:p>
        </w:tc>
      </w:tr>
      <w:tr w:rsidR="007B5B2F" w:rsidRPr="00B42B4E" w14:paraId="3EE05310" w14:textId="77777777" w:rsidTr="007B5B2F">
        <w:trPr>
          <w:trHeight w:val="55"/>
        </w:trPr>
        <w:tc>
          <w:tcPr>
            <w:tcW w:w="2037" w:type="dxa"/>
            <w:tcBorders>
              <w:top w:val="nil"/>
              <w:left w:val="nil"/>
              <w:bottom w:val="nil"/>
              <w:right w:val="nil"/>
            </w:tcBorders>
            <w:shd w:val="clear" w:color="auto" w:fill="auto"/>
            <w:noWrap/>
            <w:vAlign w:val="bottom"/>
            <w:hideMark/>
          </w:tcPr>
          <w:p w14:paraId="48CB8A3C"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Slow fibre area</w:t>
            </w:r>
          </w:p>
        </w:tc>
        <w:tc>
          <w:tcPr>
            <w:tcW w:w="772" w:type="dxa"/>
            <w:tcBorders>
              <w:top w:val="nil"/>
              <w:left w:val="nil"/>
              <w:bottom w:val="nil"/>
              <w:right w:val="nil"/>
            </w:tcBorders>
            <w:shd w:val="clear" w:color="auto" w:fill="auto"/>
            <w:noWrap/>
            <w:vAlign w:val="bottom"/>
            <w:hideMark/>
          </w:tcPr>
          <w:p w14:paraId="43830EB1" w14:textId="77777777" w:rsidR="007B5B2F" w:rsidRPr="00B42B4E" w:rsidRDefault="007B5B2F" w:rsidP="007B5B2F">
            <w:pPr>
              <w:rPr>
                <w:rFonts w:ascii="Arial" w:eastAsia="Times New Roman" w:hAnsi="Arial" w:cs="Arial"/>
                <w:b/>
                <w:color w:val="000000" w:themeColor="text1"/>
                <w:sz w:val="18"/>
                <w:szCs w:val="18"/>
              </w:rPr>
            </w:pPr>
          </w:p>
        </w:tc>
        <w:tc>
          <w:tcPr>
            <w:tcW w:w="772" w:type="dxa"/>
            <w:tcBorders>
              <w:top w:val="nil"/>
              <w:left w:val="nil"/>
              <w:bottom w:val="nil"/>
              <w:right w:val="nil"/>
            </w:tcBorders>
            <w:shd w:val="clear" w:color="auto" w:fill="auto"/>
            <w:noWrap/>
            <w:vAlign w:val="bottom"/>
            <w:hideMark/>
          </w:tcPr>
          <w:p w14:paraId="15D76F8D"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04DF2022" w14:textId="77777777" w:rsidR="007B5B2F" w:rsidRPr="00B42B4E" w:rsidRDefault="007B5B2F" w:rsidP="007B5B2F">
            <w:pPr>
              <w:rPr>
                <w:rFonts w:eastAsia="Times New Roman"/>
                <w:b/>
                <w:color w:val="000000" w:themeColor="text1"/>
                <w:sz w:val="20"/>
                <w:szCs w:val="20"/>
              </w:rPr>
            </w:pPr>
          </w:p>
        </w:tc>
        <w:tc>
          <w:tcPr>
            <w:tcW w:w="267" w:type="dxa"/>
            <w:tcBorders>
              <w:top w:val="nil"/>
              <w:left w:val="nil"/>
              <w:bottom w:val="nil"/>
              <w:right w:val="nil"/>
            </w:tcBorders>
            <w:shd w:val="clear" w:color="auto" w:fill="auto"/>
            <w:noWrap/>
            <w:vAlign w:val="bottom"/>
            <w:hideMark/>
          </w:tcPr>
          <w:p w14:paraId="7EE07CC2"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051F1877"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14FA359F"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5DE7C491" w14:textId="77777777" w:rsidR="007B5B2F" w:rsidRPr="00B42B4E" w:rsidRDefault="007B5B2F" w:rsidP="007B5B2F">
            <w:pPr>
              <w:rPr>
                <w:rFonts w:eastAsia="Times New Roman"/>
                <w:b/>
                <w:color w:val="000000" w:themeColor="text1"/>
                <w:sz w:val="20"/>
                <w:szCs w:val="20"/>
              </w:rPr>
            </w:pPr>
          </w:p>
        </w:tc>
        <w:tc>
          <w:tcPr>
            <w:tcW w:w="267" w:type="dxa"/>
            <w:tcBorders>
              <w:top w:val="nil"/>
              <w:left w:val="nil"/>
              <w:bottom w:val="nil"/>
              <w:right w:val="nil"/>
            </w:tcBorders>
            <w:shd w:val="clear" w:color="auto" w:fill="auto"/>
            <w:noWrap/>
            <w:vAlign w:val="bottom"/>
            <w:hideMark/>
          </w:tcPr>
          <w:p w14:paraId="1F6CC42C"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2AAE8921" w14:textId="77777777" w:rsidR="007B5B2F" w:rsidRPr="00B42B4E" w:rsidRDefault="007B5B2F" w:rsidP="007B5B2F">
            <w:pPr>
              <w:rPr>
                <w:rFonts w:eastAsia="Times New Roman"/>
                <w:b/>
                <w:color w:val="000000" w:themeColor="text1"/>
                <w:sz w:val="20"/>
                <w:szCs w:val="20"/>
              </w:rPr>
            </w:pPr>
          </w:p>
        </w:tc>
        <w:tc>
          <w:tcPr>
            <w:tcW w:w="772" w:type="dxa"/>
            <w:tcBorders>
              <w:top w:val="nil"/>
              <w:left w:val="nil"/>
              <w:bottom w:val="nil"/>
              <w:right w:val="nil"/>
            </w:tcBorders>
            <w:shd w:val="clear" w:color="auto" w:fill="auto"/>
            <w:noWrap/>
            <w:vAlign w:val="bottom"/>
            <w:hideMark/>
          </w:tcPr>
          <w:p w14:paraId="04CF72DC"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0.12</w:t>
            </w:r>
          </w:p>
        </w:tc>
        <w:tc>
          <w:tcPr>
            <w:tcW w:w="772" w:type="dxa"/>
            <w:tcBorders>
              <w:top w:val="nil"/>
              <w:left w:val="nil"/>
              <w:bottom w:val="nil"/>
              <w:right w:val="nil"/>
            </w:tcBorders>
            <w:shd w:val="clear" w:color="auto" w:fill="auto"/>
            <w:noWrap/>
            <w:vAlign w:val="bottom"/>
            <w:hideMark/>
          </w:tcPr>
          <w:p w14:paraId="25761A6B" w14:textId="77777777" w:rsidR="007B5B2F" w:rsidRPr="00B42B4E" w:rsidRDefault="007B5B2F" w:rsidP="007B5B2F">
            <w:pPr>
              <w:rPr>
                <w:rFonts w:ascii="Arial" w:eastAsia="Times New Roman" w:hAnsi="Arial" w:cs="Arial"/>
                <w:b/>
                <w:color w:val="000000" w:themeColor="text1"/>
                <w:sz w:val="18"/>
                <w:szCs w:val="18"/>
              </w:rPr>
            </w:pPr>
          </w:p>
        </w:tc>
      </w:tr>
      <w:tr w:rsidR="007B5B2F" w:rsidRPr="00B42B4E" w14:paraId="7E2B4B0A" w14:textId="77777777" w:rsidTr="007B5B2F">
        <w:trPr>
          <w:trHeight w:val="240"/>
        </w:trPr>
        <w:tc>
          <w:tcPr>
            <w:tcW w:w="2037" w:type="dxa"/>
            <w:tcBorders>
              <w:top w:val="nil"/>
              <w:left w:val="nil"/>
              <w:bottom w:val="nil"/>
              <w:right w:val="nil"/>
            </w:tcBorders>
            <w:shd w:val="clear" w:color="auto" w:fill="auto"/>
            <w:noWrap/>
            <w:vAlign w:val="bottom"/>
            <w:hideMark/>
          </w:tcPr>
          <w:p w14:paraId="3EDF5EA2"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P-value</w:t>
            </w:r>
          </w:p>
        </w:tc>
        <w:tc>
          <w:tcPr>
            <w:tcW w:w="772" w:type="dxa"/>
            <w:tcBorders>
              <w:top w:val="nil"/>
              <w:left w:val="nil"/>
              <w:bottom w:val="nil"/>
              <w:right w:val="nil"/>
            </w:tcBorders>
            <w:shd w:val="clear" w:color="auto" w:fill="auto"/>
            <w:noWrap/>
            <w:vAlign w:val="bottom"/>
            <w:hideMark/>
          </w:tcPr>
          <w:p w14:paraId="1A3E542E" w14:textId="77777777" w:rsidR="007B5B2F" w:rsidRPr="00B42B4E" w:rsidRDefault="007B5B2F" w:rsidP="007B5B2F">
            <w:pPr>
              <w:rPr>
                <w:rFonts w:ascii="Arial" w:eastAsia="Times New Roman" w:hAnsi="Arial" w:cs="Arial"/>
                <w:b/>
                <w:i/>
                <w:iCs/>
                <w:color w:val="000000" w:themeColor="text1"/>
                <w:sz w:val="18"/>
                <w:szCs w:val="18"/>
              </w:rPr>
            </w:pPr>
          </w:p>
        </w:tc>
        <w:tc>
          <w:tcPr>
            <w:tcW w:w="772" w:type="dxa"/>
            <w:tcBorders>
              <w:top w:val="nil"/>
              <w:left w:val="nil"/>
              <w:bottom w:val="nil"/>
              <w:right w:val="nil"/>
            </w:tcBorders>
            <w:shd w:val="clear" w:color="auto" w:fill="auto"/>
            <w:noWrap/>
            <w:vAlign w:val="bottom"/>
            <w:hideMark/>
          </w:tcPr>
          <w:p w14:paraId="64302EB1"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277C2F2B" w14:textId="77777777" w:rsidR="007B5B2F" w:rsidRPr="00B42B4E" w:rsidRDefault="007B5B2F" w:rsidP="007B5B2F">
            <w:pPr>
              <w:rPr>
                <w:rFonts w:eastAsia="Times New Roman"/>
                <w:b/>
                <w:color w:val="000000" w:themeColor="text1"/>
                <w:sz w:val="20"/>
                <w:szCs w:val="20"/>
              </w:rPr>
            </w:pPr>
          </w:p>
        </w:tc>
        <w:tc>
          <w:tcPr>
            <w:tcW w:w="267" w:type="dxa"/>
            <w:tcBorders>
              <w:top w:val="nil"/>
              <w:left w:val="nil"/>
              <w:bottom w:val="nil"/>
              <w:right w:val="nil"/>
            </w:tcBorders>
            <w:shd w:val="clear" w:color="auto" w:fill="auto"/>
            <w:noWrap/>
            <w:vAlign w:val="bottom"/>
            <w:hideMark/>
          </w:tcPr>
          <w:p w14:paraId="622A498E"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0B54AAA0"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4A226E07"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25E3DB56" w14:textId="77777777" w:rsidR="007B5B2F" w:rsidRPr="00B42B4E" w:rsidRDefault="007B5B2F" w:rsidP="007B5B2F">
            <w:pPr>
              <w:rPr>
                <w:rFonts w:eastAsia="Times New Roman"/>
                <w:b/>
                <w:color w:val="000000" w:themeColor="text1"/>
                <w:sz w:val="20"/>
                <w:szCs w:val="20"/>
              </w:rPr>
            </w:pPr>
          </w:p>
        </w:tc>
        <w:tc>
          <w:tcPr>
            <w:tcW w:w="267" w:type="dxa"/>
            <w:tcBorders>
              <w:top w:val="nil"/>
              <w:left w:val="nil"/>
              <w:bottom w:val="nil"/>
              <w:right w:val="nil"/>
            </w:tcBorders>
            <w:shd w:val="clear" w:color="auto" w:fill="auto"/>
            <w:noWrap/>
            <w:vAlign w:val="bottom"/>
            <w:hideMark/>
          </w:tcPr>
          <w:p w14:paraId="31622F16"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1EB5255A" w14:textId="77777777" w:rsidR="007B5B2F" w:rsidRPr="00B42B4E" w:rsidRDefault="007B5B2F" w:rsidP="007B5B2F">
            <w:pPr>
              <w:rPr>
                <w:rFonts w:eastAsia="Times New Roman"/>
                <w:b/>
                <w:color w:val="000000" w:themeColor="text1"/>
                <w:sz w:val="20"/>
                <w:szCs w:val="20"/>
              </w:rPr>
            </w:pPr>
          </w:p>
        </w:tc>
        <w:tc>
          <w:tcPr>
            <w:tcW w:w="772" w:type="dxa"/>
            <w:tcBorders>
              <w:top w:val="nil"/>
              <w:left w:val="nil"/>
              <w:bottom w:val="nil"/>
              <w:right w:val="nil"/>
            </w:tcBorders>
            <w:shd w:val="clear" w:color="auto" w:fill="auto"/>
            <w:noWrap/>
            <w:vAlign w:val="bottom"/>
            <w:hideMark/>
          </w:tcPr>
          <w:p w14:paraId="2666B6AD"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0.246</w:t>
            </w:r>
          </w:p>
        </w:tc>
        <w:tc>
          <w:tcPr>
            <w:tcW w:w="772" w:type="dxa"/>
            <w:tcBorders>
              <w:top w:val="nil"/>
              <w:left w:val="nil"/>
              <w:bottom w:val="nil"/>
              <w:right w:val="nil"/>
            </w:tcBorders>
            <w:shd w:val="clear" w:color="auto" w:fill="auto"/>
            <w:noWrap/>
            <w:vAlign w:val="bottom"/>
            <w:hideMark/>
          </w:tcPr>
          <w:p w14:paraId="4D7AE18A" w14:textId="77777777" w:rsidR="007B5B2F" w:rsidRPr="00B42B4E" w:rsidRDefault="007B5B2F" w:rsidP="007B5B2F">
            <w:pPr>
              <w:rPr>
                <w:rFonts w:ascii="Arial" w:eastAsia="Times New Roman" w:hAnsi="Arial" w:cs="Arial"/>
                <w:b/>
                <w:i/>
                <w:iCs/>
                <w:color w:val="000000" w:themeColor="text1"/>
                <w:sz w:val="18"/>
                <w:szCs w:val="18"/>
              </w:rPr>
            </w:pPr>
          </w:p>
        </w:tc>
      </w:tr>
      <w:tr w:rsidR="007B5B2F" w:rsidRPr="00B42B4E" w14:paraId="2733B8FD" w14:textId="77777777" w:rsidTr="007B5B2F">
        <w:trPr>
          <w:trHeight w:val="79"/>
        </w:trPr>
        <w:tc>
          <w:tcPr>
            <w:tcW w:w="2037" w:type="dxa"/>
            <w:tcBorders>
              <w:top w:val="nil"/>
              <w:left w:val="nil"/>
              <w:bottom w:val="nil"/>
              <w:right w:val="nil"/>
            </w:tcBorders>
            <w:shd w:val="clear" w:color="auto" w:fill="auto"/>
            <w:noWrap/>
            <w:vAlign w:val="bottom"/>
            <w:hideMark/>
          </w:tcPr>
          <w:p w14:paraId="5DEAABA7"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0EC80A9A" w14:textId="77777777" w:rsidR="007B5B2F" w:rsidRPr="00B42B4E" w:rsidRDefault="007B5B2F" w:rsidP="007B5B2F">
            <w:pPr>
              <w:rPr>
                <w:rFonts w:eastAsia="Times New Roman"/>
                <w:b/>
                <w:color w:val="000000" w:themeColor="text1"/>
                <w:sz w:val="20"/>
                <w:szCs w:val="20"/>
              </w:rPr>
            </w:pPr>
          </w:p>
        </w:tc>
        <w:tc>
          <w:tcPr>
            <w:tcW w:w="772" w:type="dxa"/>
            <w:tcBorders>
              <w:top w:val="nil"/>
              <w:left w:val="nil"/>
              <w:bottom w:val="nil"/>
              <w:right w:val="nil"/>
            </w:tcBorders>
            <w:shd w:val="clear" w:color="auto" w:fill="auto"/>
            <w:noWrap/>
            <w:vAlign w:val="bottom"/>
            <w:hideMark/>
          </w:tcPr>
          <w:p w14:paraId="2B4B5CC2"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05325BC4" w14:textId="77777777" w:rsidR="007B5B2F" w:rsidRPr="00B42B4E" w:rsidRDefault="007B5B2F" w:rsidP="007B5B2F">
            <w:pPr>
              <w:rPr>
                <w:rFonts w:eastAsia="Times New Roman"/>
                <w:b/>
                <w:color w:val="000000" w:themeColor="text1"/>
                <w:sz w:val="20"/>
                <w:szCs w:val="20"/>
              </w:rPr>
            </w:pPr>
          </w:p>
        </w:tc>
        <w:tc>
          <w:tcPr>
            <w:tcW w:w="267" w:type="dxa"/>
            <w:tcBorders>
              <w:top w:val="nil"/>
              <w:left w:val="nil"/>
              <w:bottom w:val="nil"/>
              <w:right w:val="nil"/>
            </w:tcBorders>
            <w:shd w:val="clear" w:color="auto" w:fill="auto"/>
            <w:noWrap/>
            <w:vAlign w:val="bottom"/>
            <w:hideMark/>
          </w:tcPr>
          <w:p w14:paraId="77F72725"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5FA5B871"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73A1A695"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1B8092AC" w14:textId="77777777" w:rsidR="007B5B2F" w:rsidRPr="00B42B4E" w:rsidRDefault="007B5B2F" w:rsidP="007B5B2F">
            <w:pPr>
              <w:rPr>
                <w:rFonts w:eastAsia="Times New Roman"/>
                <w:b/>
                <w:color w:val="000000" w:themeColor="text1"/>
                <w:sz w:val="20"/>
                <w:szCs w:val="20"/>
              </w:rPr>
            </w:pPr>
          </w:p>
        </w:tc>
        <w:tc>
          <w:tcPr>
            <w:tcW w:w="267" w:type="dxa"/>
            <w:tcBorders>
              <w:top w:val="nil"/>
              <w:left w:val="nil"/>
              <w:bottom w:val="nil"/>
              <w:right w:val="nil"/>
            </w:tcBorders>
            <w:shd w:val="clear" w:color="auto" w:fill="auto"/>
            <w:noWrap/>
            <w:vAlign w:val="bottom"/>
            <w:hideMark/>
          </w:tcPr>
          <w:p w14:paraId="2E87A3BB"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24A10F35" w14:textId="77777777" w:rsidR="007B5B2F" w:rsidRPr="00B42B4E" w:rsidRDefault="007B5B2F" w:rsidP="007B5B2F">
            <w:pPr>
              <w:rPr>
                <w:rFonts w:eastAsia="Times New Roman"/>
                <w:b/>
                <w:color w:val="000000" w:themeColor="text1"/>
                <w:sz w:val="20"/>
                <w:szCs w:val="20"/>
              </w:rPr>
            </w:pPr>
          </w:p>
        </w:tc>
        <w:tc>
          <w:tcPr>
            <w:tcW w:w="772" w:type="dxa"/>
            <w:tcBorders>
              <w:top w:val="nil"/>
              <w:left w:val="nil"/>
              <w:bottom w:val="nil"/>
              <w:right w:val="nil"/>
            </w:tcBorders>
            <w:shd w:val="clear" w:color="auto" w:fill="auto"/>
            <w:noWrap/>
            <w:vAlign w:val="bottom"/>
            <w:hideMark/>
          </w:tcPr>
          <w:p w14:paraId="51D128AA" w14:textId="77777777" w:rsidR="007B5B2F" w:rsidRPr="00B42B4E" w:rsidRDefault="007B5B2F" w:rsidP="007B5B2F">
            <w:pPr>
              <w:rPr>
                <w:rFonts w:eastAsia="Times New Roman"/>
                <w:b/>
                <w:color w:val="000000" w:themeColor="text1"/>
                <w:sz w:val="20"/>
                <w:szCs w:val="20"/>
              </w:rPr>
            </w:pPr>
          </w:p>
        </w:tc>
        <w:tc>
          <w:tcPr>
            <w:tcW w:w="772" w:type="dxa"/>
            <w:tcBorders>
              <w:top w:val="nil"/>
              <w:left w:val="nil"/>
              <w:bottom w:val="nil"/>
              <w:right w:val="nil"/>
            </w:tcBorders>
            <w:shd w:val="clear" w:color="auto" w:fill="auto"/>
            <w:noWrap/>
            <w:vAlign w:val="bottom"/>
            <w:hideMark/>
          </w:tcPr>
          <w:p w14:paraId="6011D560" w14:textId="77777777" w:rsidR="007B5B2F" w:rsidRPr="00B42B4E" w:rsidRDefault="007B5B2F" w:rsidP="007B5B2F">
            <w:pPr>
              <w:rPr>
                <w:rFonts w:eastAsia="Times New Roman"/>
                <w:b/>
                <w:color w:val="000000" w:themeColor="text1"/>
                <w:sz w:val="20"/>
                <w:szCs w:val="20"/>
              </w:rPr>
            </w:pPr>
          </w:p>
        </w:tc>
      </w:tr>
      <w:tr w:rsidR="007B5B2F" w:rsidRPr="00B42B4E" w14:paraId="34E2B0DA" w14:textId="77777777" w:rsidTr="007B5B2F">
        <w:trPr>
          <w:trHeight w:val="240"/>
        </w:trPr>
        <w:tc>
          <w:tcPr>
            <w:tcW w:w="2037" w:type="dxa"/>
            <w:tcBorders>
              <w:top w:val="nil"/>
              <w:left w:val="nil"/>
              <w:bottom w:val="nil"/>
              <w:right w:val="nil"/>
            </w:tcBorders>
            <w:shd w:val="clear" w:color="auto" w:fill="auto"/>
            <w:noWrap/>
            <w:vAlign w:val="bottom"/>
            <w:hideMark/>
          </w:tcPr>
          <w:p w14:paraId="064C9815"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Fast fibre area</w:t>
            </w:r>
          </w:p>
        </w:tc>
        <w:tc>
          <w:tcPr>
            <w:tcW w:w="772" w:type="dxa"/>
            <w:tcBorders>
              <w:top w:val="nil"/>
              <w:left w:val="nil"/>
              <w:bottom w:val="nil"/>
              <w:right w:val="nil"/>
            </w:tcBorders>
            <w:shd w:val="clear" w:color="auto" w:fill="auto"/>
            <w:noWrap/>
            <w:vAlign w:val="bottom"/>
            <w:hideMark/>
          </w:tcPr>
          <w:p w14:paraId="43730CC2" w14:textId="77777777" w:rsidR="007B5B2F" w:rsidRPr="00B42B4E" w:rsidRDefault="007B5B2F" w:rsidP="007B5B2F">
            <w:pPr>
              <w:rPr>
                <w:rFonts w:ascii="Arial" w:eastAsia="Times New Roman" w:hAnsi="Arial" w:cs="Arial"/>
                <w:b/>
                <w:color w:val="000000" w:themeColor="text1"/>
                <w:sz w:val="18"/>
                <w:szCs w:val="18"/>
              </w:rPr>
            </w:pPr>
          </w:p>
        </w:tc>
        <w:tc>
          <w:tcPr>
            <w:tcW w:w="772" w:type="dxa"/>
            <w:tcBorders>
              <w:top w:val="nil"/>
              <w:left w:val="nil"/>
              <w:bottom w:val="nil"/>
              <w:right w:val="nil"/>
            </w:tcBorders>
            <w:shd w:val="clear" w:color="auto" w:fill="auto"/>
            <w:noWrap/>
            <w:vAlign w:val="bottom"/>
            <w:hideMark/>
          </w:tcPr>
          <w:p w14:paraId="2FBD51FC"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0CFEEC6B" w14:textId="77777777" w:rsidR="007B5B2F" w:rsidRPr="00B42B4E" w:rsidRDefault="007B5B2F" w:rsidP="007B5B2F">
            <w:pPr>
              <w:rPr>
                <w:rFonts w:eastAsia="Times New Roman"/>
                <w:b/>
                <w:color w:val="000000" w:themeColor="text1"/>
                <w:sz w:val="20"/>
                <w:szCs w:val="20"/>
              </w:rPr>
            </w:pPr>
          </w:p>
        </w:tc>
        <w:tc>
          <w:tcPr>
            <w:tcW w:w="267" w:type="dxa"/>
            <w:tcBorders>
              <w:top w:val="nil"/>
              <w:left w:val="nil"/>
              <w:bottom w:val="nil"/>
              <w:right w:val="nil"/>
            </w:tcBorders>
            <w:shd w:val="clear" w:color="auto" w:fill="auto"/>
            <w:noWrap/>
            <w:vAlign w:val="bottom"/>
            <w:hideMark/>
          </w:tcPr>
          <w:p w14:paraId="2AC07D5E"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35965757"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63A1766D"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44491AED" w14:textId="77777777" w:rsidR="007B5B2F" w:rsidRPr="00B42B4E" w:rsidRDefault="007B5B2F" w:rsidP="007B5B2F">
            <w:pPr>
              <w:rPr>
                <w:rFonts w:eastAsia="Times New Roman"/>
                <w:b/>
                <w:color w:val="000000" w:themeColor="text1"/>
                <w:sz w:val="20"/>
                <w:szCs w:val="20"/>
              </w:rPr>
            </w:pPr>
          </w:p>
        </w:tc>
        <w:tc>
          <w:tcPr>
            <w:tcW w:w="267" w:type="dxa"/>
            <w:tcBorders>
              <w:top w:val="nil"/>
              <w:left w:val="nil"/>
              <w:bottom w:val="nil"/>
              <w:right w:val="nil"/>
            </w:tcBorders>
            <w:shd w:val="clear" w:color="auto" w:fill="auto"/>
            <w:noWrap/>
            <w:vAlign w:val="bottom"/>
            <w:hideMark/>
          </w:tcPr>
          <w:p w14:paraId="439ABC15"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222E3E22" w14:textId="77777777" w:rsidR="007B5B2F" w:rsidRPr="00B42B4E" w:rsidRDefault="007B5B2F" w:rsidP="007B5B2F">
            <w:pPr>
              <w:rPr>
                <w:rFonts w:eastAsia="Times New Roman"/>
                <w:b/>
                <w:color w:val="000000" w:themeColor="text1"/>
                <w:sz w:val="20"/>
                <w:szCs w:val="20"/>
              </w:rPr>
            </w:pPr>
          </w:p>
        </w:tc>
        <w:tc>
          <w:tcPr>
            <w:tcW w:w="772" w:type="dxa"/>
            <w:tcBorders>
              <w:top w:val="nil"/>
              <w:left w:val="nil"/>
              <w:bottom w:val="nil"/>
              <w:right w:val="nil"/>
            </w:tcBorders>
            <w:shd w:val="clear" w:color="auto" w:fill="auto"/>
            <w:noWrap/>
            <w:vAlign w:val="bottom"/>
            <w:hideMark/>
          </w:tcPr>
          <w:p w14:paraId="63126349"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0.31</w:t>
            </w:r>
          </w:p>
        </w:tc>
        <w:tc>
          <w:tcPr>
            <w:tcW w:w="772" w:type="dxa"/>
            <w:tcBorders>
              <w:top w:val="nil"/>
              <w:left w:val="nil"/>
              <w:bottom w:val="nil"/>
              <w:right w:val="nil"/>
            </w:tcBorders>
            <w:shd w:val="clear" w:color="auto" w:fill="auto"/>
            <w:noWrap/>
            <w:vAlign w:val="bottom"/>
            <w:hideMark/>
          </w:tcPr>
          <w:p w14:paraId="5377C58E"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0.26</w:t>
            </w:r>
          </w:p>
        </w:tc>
      </w:tr>
      <w:tr w:rsidR="007B5B2F" w:rsidRPr="00B42B4E" w14:paraId="70353FDE" w14:textId="77777777" w:rsidTr="007B5B2F">
        <w:trPr>
          <w:trHeight w:val="240"/>
        </w:trPr>
        <w:tc>
          <w:tcPr>
            <w:tcW w:w="2037" w:type="dxa"/>
            <w:tcBorders>
              <w:top w:val="nil"/>
              <w:left w:val="nil"/>
              <w:bottom w:val="nil"/>
              <w:right w:val="nil"/>
            </w:tcBorders>
            <w:shd w:val="clear" w:color="auto" w:fill="auto"/>
            <w:noWrap/>
            <w:vAlign w:val="bottom"/>
            <w:hideMark/>
          </w:tcPr>
          <w:p w14:paraId="77A773FB"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P-value</w:t>
            </w:r>
          </w:p>
        </w:tc>
        <w:tc>
          <w:tcPr>
            <w:tcW w:w="772" w:type="dxa"/>
            <w:tcBorders>
              <w:top w:val="nil"/>
              <w:left w:val="nil"/>
              <w:bottom w:val="nil"/>
              <w:right w:val="nil"/>
            </w:tcBorders>
            <w:shd w:val="clear" w:color="auto" w:fill="auto"/>
            <w:noWrap/>
            <w:vAlign w:val="bottom"/>
            <w:hideMark/>
          </w:tcPr>
          <w:p w14:paraId="6E196DC0" w14:textId="77777777" w:rsidR="007B5B2F" w:rsidRPr="00B42B4E" w:rsidRDefault="007B5B2F" w:rsidP="007B5B2F">
            <w:pPr>
              <w:rPr>
                <w:rFonts w:ascii="Arial" w:eastAsia="Times New Roman" w:hAnsi="Arial" w:cs="Arial"/>
                <w:b/>
                <w:i/>
                <w:iCs/>
                <w:color w:val="000000" w:themeColor="text1"/>
                <w:sz w:val="18"/>
                <w:szCs w:val="18"/>
              </w:rPr>
            </w:pPr>
          </w:p>
        </w:tc>
        <w:tc>
          <w:tcPr>
            <w:tcW w:w="772" w:type="dxa"/>
            <w:tcBorders>
              <w:top w:val="nil"/>
              <w:left w:val="nil"/>
              <w:bottom w:val="nil"/>
              <w:right w:val="nil"/>
            </w:tcBorders>
            <w:shd w:val="clear" w:color="auto" w:fill="auto"/>
            <w:noWrap/>
            <w:vAlign w:val="bottom"/>
            <w:hideMark/>
          </w:tcPr>
          <w:p w14:paraId="60944B78"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34202A03" w14:textId="77777777" w:rsidR="007B5B2F" w:rsidRPr="00B42B4E" w:rsidRDefault="007B5B2F" w:rsidP="007B5B2F">
            <w:pPr>
              <w:rPr>
                <w:rFonts w:eastAsia="Times New Roman"/>
                <w:b/>
                <w:color w:val="000000" w:themeColor="text1"/>
                <w:sz w:val="20"/>
                <w:szCs w:val="20"/>
              </w:rPr>
            </w:pPr>
          </w:p>
        </w:tc>
        <w:tc>
          <w:tcPr>
            <w:tcW w:w="267" w:type="dxa"/>
            <w:tcBorders>
              <w:top w:val="nil"/>
              <w:left w:val="nil"/>
              <w:bottom w:val="nil"/>
              <w:right w:val="nil"/>
            </w:tcBorders>
            <w:shd w:val="clear" w:color="auto" w:fill="auto"/>
            <w:noWrap/>
            <w:vAlign w:val="bottom"/>
            <w:hideMark/>
          </w:tcPr>
          <w:p w14:paraId="50F892C0"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6B22AB89"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2C1B942B"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390FF097" w14:textId="77777777" w:rsidR="007B5B2F" w:rsidRPr="00B42B4E" w:rsidRDefault="007B5B2F" w:rsidP="007B5B2F">
            <w:pPr>
              <w:rPr>
                <w:rFonts w:eastAsia="Times New Roman"/>
                <w:b/>
                <w:color w:val="000000" w:themeColor="text1"/>
                <w:sz w:val="20"/>
                <w:szCs w:val="20"/>
              </w:rPr>
            </w:pPr>
          </w:p>
        </w:tc>
        <w:tc>
          <w:tcPr>
            <w:tcW w:w="267" w:type="dxa"/>
            <w:tcBorders>
              <w:top w:val="nil"/>
              <w:left w:val="nil"/>
              <w:bottom w:val="nil"/>
              <w:right w:val="nil"/>
            </w:tcBorders>
            <w:shd w:val="clear" w:color="auto" w:fill="auto"/>
            <w:noWrap/>
            <w:vAlign w:val="bottom"/>
            <w:hideMark/>
          </w:tcPr>
          <w:p w14:paraId="338DA8D3"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5C926391" w14:textId="77777777" w:rsidR="007B5B2F" w:rsidRPr="00B42B4E" w:rsidRDefault="007B5B2F" w:rsidP="007B5B2F">
            <w:pPr>
              <w:rPr>
                <w:rFonts w:eastAsia="Times New Roman"/>
                <w:b/>
                <w:color w:val="000000" w:themeColor="text1"/>
                <w:sz w:val="20"/>
                <w:szCs w:val="20"/>
              </w:rPr>
            </w:pPr>
          </w:p>
        </w:tc>
        <w:tc>
          <w:tcPr>
            <w:tcW w:w="772" w:type="dxa"/>
            <w:tcBorders>
              <w:top w:val="nil"/>
              <w:left w:val="nil"/>
              <w:bottom w:val="nil"/>
              <w:right w:val="nil"/>
            </w:tcBorders>
            <w:shd w:val="clear" w:color="auto" w:fill="auto"/>
            <w:noWrap/>
            <w:vAlign w:val="bottom"/>
            <w:hideMark/>
          </w:tcPr>
          <w:p w14:paraId="7702A55D"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0.003</w:t>
            </w:r>
          </w:p>
        </w:tc>
        <w:tc>
          <w:tcPr>
            <w:tcW w:w="772" w:type="dxa"/>
            <w:tcBorders>
              <w:top w:val="nil"/>
              <w:left w:val="nil"/>
              <w:bottom w:val="nil"/>
              <w:right w:val="nil"/>
            </w:tcBorders>
            <w:shd w:val="clear" w:color="auto" w:fill="auto"/>
            <w:noWrap/>
            <w:vAlign w:val="bottom"/>
            <w:hideMark/>
          </w:tcPr>
          <w:p w14:paraId="3B8ECC02"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0.011</w:t>
            </w:r>
          </w:p>
        </w:tc>
      </w:tr>
      <w:tr w:rsidR="007B5B2F" w:rsidRPr="00B42B4E" w14:paraId="5692A145" w14:textId="77777777" w:rsidTr="007B5B2F">
        <w:trPr>
          <w:trHeight w:val="79"/>
        </w:trPr>
        <w:tc>
          <w:tcPr>
            <w:tcW w:w="2037" w:type="dxa"/>
            <w:tcBorders>
              <w:top w:val="nil"/>
              <w:left w:val="nil"/>
              <w:bottom w:val="nil"/>
              <w:right w:val="nil"/>
            </w:tcBorders>
            <w:shd w:val="clear" w:color="auto" w:fill="auto"/>
            <w:noWrap/>
            <w:vAlign w:val="bottom"/>
            <w:hideMark/>
          </w:tcPr>
          <w:p w14:paraId="45E00B01" w14:textId="77777777" w:rsidR="007B5B2F" w:rsidRPr="00012F5C" w:rsidRDefault="007B5B2F" w:rsidP="007B5B2F">
            <w:pPr>
              <w:rPr>
                <w:rFonts w:ascii="Arial" w:eastAsia="Times New Roman" w:hAnsi="Arial" w:cs="Arial"/>
                <w:i/>
                <w:iCs/>
                <w:color w:val="FF0000"/>
                <w:sz w:val="18"/>
                <w:szCs w:val="18"/>
              </w:rPr>
            </w:pPr>
          </w:p>
        </w:tc>
        <w:tc>
          <w:tcPr>
            <w:tcW w:w="772" w:type="dxa"/>
            <w:tcBorders>
              <w:top w:val="nil"/>
              <w:left w:val="nil"/>
              <w:bottom w:val="nil"/>
              <w:right w:val="nil"/>
            </w:tcBorders>
            <w:shd w:val="clear" w:color="auto" w:fill="auto"/>
            <w:noWrap/>
            <w:vAlign w:val="bottom"/>
            <w:hideMark/>
          </w:tcPr>
          <w:p w14:paraId="3F12F9CF" w14:textId="77777777" w:rsidR="007B5B2F" w:rsidRPr="00B42B4E" w:rsidRDefault="007B5B2F" w:rsidP="007B5B2F">
            <w:pPr>
              <w:rPr>
                <w:rFonts w:eastAsia="Times New Roman"/>
                <w:b/>
                <w:color w:val="000000" w:themeColor="text1"/>
                <w:sz w:val="20"/>
                <w:szCs w:val="20"/>
              </w:rPr>
            </w:pPr>
          </w:p>
        </w:tc>
        <w:tc>
          <w:tcPr>
            <w:tcW w:w="772" w:type="dxa"/>
            <w:tcBorders>
              <w:top w:val="nil"/>
              <w:left w:val="nil"/>
              <w:bottom w:val="nil"/>
              <w:right w:val="nil"/>
            </w:tcBorders>
            <w:shd w:val="clear" w:color="auto" w:fill="auto"/>
            <w:noWrap/>
            <w:vAlign w:val="bottom"/>
            <w:hideMark/>
          </w:tcPr>
          <w:p w14:paraId="560648DF"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4A268893" w14:textId="77777777" w:rsidR="007B5B2F" w:rsidRPr="00B42B4E" w:rsidRDefault="007B5B2F" w:rsidP="007B5B2F">
            <w:pPr>
              <w:rPr>
                <w:rFonts w:eastAsia="Times New Roman"/>
                <w:b/>
                <w:color w:val="000000" w:themeColor="text1"/>
                <w:sz w:val="20"/>
                <w:szCs w:val="20"/>
              </w:rPr>
            </w:pPr>
          </w:p>
        </w:tc>
        <w:tc>
          <w:tcPr>
            <w:tcW w:w="267" w:type="dxa"/>
            <w:tcBorders>
              <w:top w:val="nil"/>
              <w:left w:val="nil"/>
              <w:bottom w:val="nil"/>
              <w:right w:val="nil"/>
            </w:tcBorders>
            <w:shd w:val="clear" w:color="auto" w:fill="auto"/>
            <w:noWrap/>
            <w:vAlign w:val="bottom"/>
            <w:hideMark/>
          </w:tcPr>
          <w:p w14:paraId="43524904"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46C80195"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01F196E3"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2C362934" w14:textId="77777777" w:rsidR="007B5B2F" w:rsidRPr="00B42B4E" w:rsidRDefault="007B5B2F" w:rsidP="007B5B2F">
            <w:pPr>
              <w:rPr>
                <w:rFonts w:eastAsia="Times New Roman"/>
                <w:b/>
                <w:color w:val="000000" w:themeColor="text1"/>
                <w:sz w:val="20"/>
                <w:szCs w:val="20"/>
              </w:rPr>
            </w:pPr>
          </w:p>
        </w:tc>
        <w:tc>
          <w:tcPr>
            <w:tcW w:w="267" w:type="dxa"/>
            <w:tcBorders>
              <w:top w:val="nil"/>
              <w:left w:val="nil"/>
              <w:bottom w:val="nil"/>
              <w:right w:val="nil"/>
            </w:tcBorders>
            <w:shd w:val="clear" w:color="auto" w:fill="auto"/>
            <w:noWrap/>
            <w:vAlign w:val="bottom"/>
            <w:hideMark/>
          </w:tcPr>
          <w:p w14:paraId="34D78636"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4B4499B0" w14:textId="77777777" w:rsidR="007B5B2F" w:rsidRPr="00B42B4E" w:rsidRDefault="007B5B2F" w:rsidP="007B5B2F">
            <w:pPr>
              <w:rPr>
                <w:rFonts w:eastAsia="Times New Roman"/>
                <w:b/>
                <w:color w:val="000000" w:themeColor="text1"/>
                <w:sz w:val="20"/>
                <w:szCs w:val="20"/>
              </w:rPr>
            </w:pPr>
          </w:p>
        </w:tc>
        <w:tc>
          <w:tcPr>
            <w:tcW w:w="772" w:type="dxa"/>
            <w:tcBorders>
              <w:top w:val="nil"/>
              <w:left w:val="nil"/>
              <w:bottom w:val="nil"/>
              <w:right w:val="nil"/>
            </w:tcBorders>
            <w:shd w:val="clear" w:color="auto" w:fill="auto"/>
            <w:noWrap/>
            <w:vAlign w:val="bottom"/>
            <w:hideMark/>
          </w:tcPr>
          <w:p w14:paraId="21C8C723" w14:textId="77777777" w:rsidR="007B5B2F" w:rsidRPr="00B42B4E" w:rsidRDefault="007B5B2F" w:rsidP="007B5B2F">
            <w:pPr>
              <w:rPr>
                <w:rFonts w:eastAsia="Times New Roman"/>
                <w:b/>
                <w:color w:val="000000" w:themeColor="text1"/>
                <w:sz w:val="20"/>
                <w:szCs w:val="20"/>
              </w:rPr>
            </w:pPr>
          </w:p>
        </w:tc>
        <w:tc>
          <w:tcPr>
            <w:tcW w:w="772" w:type="dxa"/>
            <w:tcBorders>
              <w:top w:val="nil"/>
              <w:left w:val="nil"/>
              <w:bottom w:val="nil"/>
              <w:right w:val="nil"/>
            </w:tcBorders>
            <w:shd w:val="clear" w:color="auto" w:fill="auto"/>
            <w:noWrap/>
            <w:vAlign w:val="bottom"/>
            <w:hideMark/>
          </w:tcPr>
          <w:p w14:paraId="2E8C4728" w14:textId="77777777" w:rsidR="007B5B2F" w:rsidRPr="00B42B4E" w:rsidRDefault="007B5B2F" w:rsidP="007B5B2F">
            <w:pPr>
              <w:rPr>
                <w:rFonts w:eastAsia="Times New Roman"/>
                <w:b/>
                <w:color w:val="000000" w:themeColor="text1"/>
                <w:sz w:val="20"/>
                <w:szCs w:val="20"/>
              </w:rPr>
            </w:pPr>
          </w:p>
        </w:tc>
      </w:tr>
      <w:tr w:rsidR="007B5B2F" w:rsidRPr="00B42B4E" w14:paraId="073370E1" w14:textId="77777777" w:rsidTr="007B5B2F">
        <w:trPr>
          <w:trHeight w:val="240"/>
        </w:trPr>
        <w:tc>
          <w:tcPr>
            <w:tcW w:w="2037" w:type="dxa"/>
            <w:tcBorders>
              <w:top w:val="nil"/>
              <w:left w:val="nil"/>
              <w:bottom w:val="nil"/>
              <w:right w:val="nil"/>
            </w:tcBorders>
            <w:shd w:val="clear" w:color="auto" w:fill="auto"/>
            <w:noWrap/>
            <w:vAlign w:val="bottom"/>
            <w:hideMark/>
          </w:tcPr>
          <w:p w14:paraId="5241C8CE"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Sat cell density*</w:t>
            </w:r>
          </w:p>
        </w:tc>
        <w:tc>
          <w:tcPr>
            <w:tcW w:w="772" w:type="dxa"/>
            <w:tcBorders>
              <w:top w:val="nil"/>
              <w:left w:val="nil"/>
              <w:bottom w:val="nil"/>
              <w:right w:val="nil"/>
            </w:tcBorders>
            <w:shd w:val="clear" w:color="auto" w:fill="auto"/>
            <w:noWrap/>
            <w:vAlign w:val="bottom"/>
            <w:hideMark/>
          </w:tcPr>
          <w:p w14:paraId="40C16086"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0.13</w:t>
            </w:r>
          </w:p>
        </w:tc>
        <w:tc>
          <w:tcPr>
            <w:tcW w:w="772" w:type="dxa"/>
            <w:tcBorders>
              <w:top w:val="nil"/>
              <w:left w:val="nil"/>
              <w:bottom w:val="nil"/>
              <w:right w:val="nil"/>
            </w:tcBorders>
            <w:shd w:val="clear" w:color="auto" w:fill="auto"/>
            <w:noWrap/>
            <w:vAlign w:val="bottom"/>
            <w:hideMark/>
          </w:tcPr>
          <w:p w14:paraId="55A0DEC7" w14:textId="77777777" w:rsidR="007B5B2F" w:rsidRPr="00B42B4E" w:rsidRDefault="007B5B2F" w:rsidP="007B5B2F">
            <w:pPr>
              <w:rPr>
                <w:rFonts w:ascii="Arial" w:eastAsia="Times New Roman" w:hAnsi="Arial" w:cs="Arial"/>
                <w:b/>
                <w:color w:val="000000" w:themeColor="text1"/>
                <w:sz w:val="18"/>
                <w:szCs w:val="18"/>
              </w:rPr>
            </w:pPr>
          </w:p>
        </w:tc>
        <w:tc>
          <w:tcPr>
            <w:tcW w:w="667" w:type="dxa"/>
            <w:tcBorders>
              <w:top w:val="nil"/>
              <w:left w:val="nil"/>
              <w:bottom w:val="nil"/>
              <w:right w:val="nil"/>
            </w:tcBorders>
            <w:shd w:val="clear" w:color="auto" w:fill="auto"/>
            <w:noWrap/>
            <w:vAlign w:val="bottom"/>
            <w:hideMark/>
          </w:tcPr>
          <w:p w14:paraId="178F59ED" w14:textId="77777777" w:rsidR="007B5B2F" w:rsidRPr="00B42B4E" w:rsidRDefault="007B5B2F" w:rsidP="007B5B2F">
            <w:pPr>
              <w:rPr>
                <w:rFonts w:eastAsia="Times New Roman"/>
                <w:b/>
                <w:color w:val="000000" w:themeColor="text1"/>
                <w:sz w:val="20"/>
                <w:szCs w:val="20"/>
              </w:rPr>
            </w:pPr>
          </w:p>
        </w:tc>
        <w:tc>
          <w:tcPr>
            <w:tcW w:w="267" w:type="dxa"/>
            <w:tcBorders>
              <w:top w:val="nil"/>
              <w:left w:val="nil"/>
              <w:bottom w:val="nil"/>
              <w:right w:val="nil"/>
            </w:tcBorders>
            <w:shd w:val="clear" w:color="auto" w:fill="auto"/>
            <w:noWrap/>
            <w:vAlign w:val="bottom"/>
            <w:hideMark/>
          </w:tcPr>
          <w:p w14:paraId="7179A692"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62F82832"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652AFB6D"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3CFC68B4" w14:textId="77777777" w:rsidR="007B5B2F" w:rsidRPr="00B42B4E" w:rsidRDefault="007B5B2F" w:rsidP="007B5B2F">
            <w:pPr>
              <w:rPr>
                <w:rFonts w:eastAsia="Times New Roman"/>
                <w:b/>
                <w:color w:val="000000" w:themeColor="text1"/>
                <w:sz w:val="20"/>
                <w:szCs w:val="20"/>
              </w:rPr>
            </w:pPr>
          </w:p>
        </w:tc>
        <w:tc>
          <w:tcPr>
            <w:tcW w:w="267" w:type="dxa"/>
            <w:tcBorders>
              <w:top w:val="nil"/>
              <w:left w:val="nil"/>
              <w:bottom w:val="nil"/>
              <w:right w:val="nil"/>
            </w:tcBorders>
            <w:shd w:val="clear" w:color="auto" w:fill="auto"/>
            <w:noWrap/>
            <w:vAlign w:val="bottom"/>
            <w:hideMark/>
          </w:tcPr>
          <w:p w14:paraId="3A498EA4"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32F20DD5"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0.14</w:t>
            </w:r>
          </w:p>
        </w:tc>
        <w:tc>
          <w:tcPr>
            <w:tcW w:w="772" w:type="dxa"/>
            <w:tcBorders>
              <w:top w:val="nil"/>
              <w:left w:val="nil"/>
              <w:bottom w:val="nil"/>
              <w:right w:val="nil"/>
            </w:tcBorders>
            <w:shd w:val="clear" w:color="auto" w:fill="auto"/>
            <w:noWrap/>
            <w:vAlign w:val="bottom"/>
            <w:hideMark/>
          </w:tcPr>
          <w:p w14:paraId="0B097F92"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0.16</w:t>
            </w:r>
          </w:p>
        </w:tc>
        <w:tc>
          <w:tcPr>
            <w:tcW w:w="772" w:type="dxa"/>
            <w:tcBorders>
              <w:top w:val="nil"/>
              <w:left w:val="nil"/>
              <w:bottom w:val="nil"/>
              <w:right w:val="nil"/>
            </w:tcBorders>
            <w:shd w:val="clear" w:color="auto" w:fill="auto"/>
            <w:noWrap/>
            <w:vAlign w:val="bottom"/>
            <w:hideMark/>
          </w:tcPr>
          <w:p w14:paraId="066FB9B1" w14:textId="77777777" w:rsidR="007B5B2F" w:rsidRPr="00B42B4E" w:rsidRDefault="007B5B2F" w:rsidP="007B5B2F">
            <w:pPr>
              <w:rPr>
                <w:rFonts w:ascii="Arial" w:eastAsia="Times New Roman" w:hAnsi="Arial" w:cs="Arial"/>
                <w:b/>
                <w:color w:val="000000" w:themeColor="text1"/>
                <w:sz w:val="18"/>
                <w:szCs w:val="18"/>
              </w:rPr>
            </w:pPr>
          </w:p>
        </w:tc>
      </w:tr>
      <w:tr w:rsidR="007B5B2F" w:rsidRPr="00B42B4E" w14:paraId="7C35B418" w14:textId="77777777" w:rsidTr="007B5B2F">
        <w:trPr>
          <w:trHeight w:val="240"/>
        </w:trPr>
        <w:tc>
          <w:tcPr>
            <w:tcW w:w="2037" w:type="dxa"/>
            <w:tcBorders>
              <w:top w:val="nil"/>
              <w:left w:val="nil"/>
              <w:bottom w:val="nil"/>
              <w:right w:val="nil"/>
            </w:tcBorders>
            <w:shd w:val="clear" w:color="auto" w:fill="auto"/>
            <w:noWrap/>
            <w:vAlign w:val="bottom"/>
            <w:hideMark/>
          </w:tcPr>
          <w:p w14:paraId="5B7E1658"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P-value</w:t>
            </w:r>
          </w:p>
        </w:tc>
        <w:tc>
          <w:tcPr>
            <w:tcW w:w="772" w:type="dxa"/>
            <w:tcBorders>
              <w:top w:val="nil"/>
              <w:left w:val="nil"/>
              <w:bottom w:val="nil"/>
              <w:right w:val="nil"/>
            </w:tcBorders>
            <w:shd w:val="clear" w:color="auto" w:fill="auto"/>
            <w:noWrap/>
            <w:vAlign w:val="bottom"/>
            <w:hideMark/>
          </w:tcPr>
          <w:p w14:paraId="0F2C0710"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0.307</w:t>
            </w:r>
          </w:p>
        </w:tc>
        <w:tc>
          <w:tcPr>
            <w:tcW w:w="772" w:type="dxa"/>
            <w:tcBorders>
              <w:top w:val="nil"/>
              <w:left w:val="nil"/>
              <w:bottom w:val="nil"/>
              <w:right w:val="nil"/>
            </w:tcBorders>
            <w:shd w:val="clear" w:color="auto" w:fill="auto"/>
            <w:noWrap/>
            <w:vAlign w:val="bottom"/>
            <w:hideMark/>
          </w:tcPr>
          <w:p w14:paraId="2717A32B" w14:textId="77777777" w:rsidR="007B5B2F" w:rsidRPr="00B42B4E" w:rsidRDefault="007B5B2F" w:rsidP="007B5B2F">
            <w:pPr>
              <w:rPr>
                <w:rFonts w:ascii="Arial" w:eastAsia="Times New Roman" w:hAnsi="Arial" w:cs="Arial"/>
                <w:b/>
                <w:i/>
                <w:iCs/>
                <w:color w:val="000000" w:themeColor="text1"/>
                <w:sz w:val="18"/>
                <w:szCs w:val="18"/>
              </w:rPr>
            </w:pPr>
          </w:p>
        </w:tc>
        <w:tc>
          <w:tcPr>
            <w:tcW w:w="667" w:type="dxa"/>
            <w:tcBorders>
              <w:top w:val="nil"/>
              <w:left w:val="nil"/>
              <w:bottom w:val="nil"/>
              <w:right w:val="nil"/>
            </w:tcBorders>
            <w:shd w:val="clear" w:color="auto" w:fill="auto"/>
            <w:noWrap/>
            <w:vAlign w:val="bottom"/>
            <w:hideMark/>
          </w:tcPr>
          <w:p w14:paraId="50DB5E7E" w14:textId="77777777" w:rsidR="007B5B2F" w:rsidRPr="00B42B4E" w:rsidRDefault="007B5B2F" w:rsidP="007B5B2F">
            <w:pPr>
              <w:rPr>
                <w:rFonts w:eastAsia="Times New Roman"/>
                <w:b/>
                <w:color w:val="000000" w:themeColor="text1"/>
                <w:sz w:val="20"/>
                <w:szCs w:val="20"/>
              </w:rPr>
            </w:pPr>
          </w:p>
        </w:tc>
        <w:tc>
          <w:tcPr>
            <w:tcW w:w="267" w:type="dxa"/>
            <w:tcBorders>
              <w:top w:val="nil"/>
              <w:left w:val="nil"/>
              <w:bottom w:val="nil"/>
              <w:right w:val="nil"/>
            </w:tcBorders>
            <w:shd w:val="clear" w:color="auto" w:fill="auto"/>
            <w:noWrap/>
            <w:vAlign w:val="bottom"/>
            <w:hideMark/>
          </w:tcPr>
          <w:p w14:paraId="0AC4F89E"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41828E01"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488E9694"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213379EB" w14:textId="77777777" w:rsidR="007B5B2F" w:rsidRPr="00B42B4E" w:rsidRDefault="007B5B2F" w:rsidP="007B5B2F">
            <w:pPr>
              <w:rPr>
                <w:rFonts w:eastAsia="Times New Roman"/>
                <w:b/>
                <w:color w:val="000000" w:themeColor="text1"/>
                <w:sz w:val="20"/>
                <w:szCs w:val="20"/>
              </w:rPr>
            </w:pPr>
          </w:p>
        </w:tc>
        <w:tc>
          <w:tcPr>
            <w:tcW w:w="267" w:type="dxa"/>
            <w:tcBorders>
              <w:top w:val="nil"/>
              <w:left w:val="nil"/>
              <w:bottom w:val="nil"/>
              <w:right w:val="nil"/>
            </w:tcBorders>
            <w:shd w:val="clear" w:color="auto" w:fill="auto"/>
            <w:noWrap/>
            <w:vAlign w:val="bottom"/>
            <w:hideMark/>
          </w:tcPr>
          <w:p w14:paraId="4ED8F128"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73A85BA0"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0.255</w:t>
            </w:r>
          </w:p>
        </w:tc>
        <w:tc>
          <w:tcPr>
            <w:tcW w:w="772" w:type="dxa"/>
            <w:tcBorders>
              <w:top w:val="nil"/>
              <w:left w:val="nil"/>
              <w:bottom w:val="nil"/>
              <w:right w:val="nil"/>
            </w:tcBorders>
            <w:shd w:val="clear" w:color="auto" w:fill="auto"/>
            <w:noWrap/>
            <w:vAlign w:val="bottom"/>
            <w:hideMark/>
          </w:tcPr>
          <w:p w14:paraId="1CD01000"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0.199</w:t>
            </w:r>
          </w:p>
        </w:tc>
        <w:tc>
          <w:tcPr>
            <w:tcW w:w="772" w:type="dxa"/>
            <w:tcBorders>
              <w:top w:val="nil"/>
              <w:left w:val="nil"/>
              <w:bottom w:val="nil"/>
              <w:right w:val="nil"/>
            </w:tcBorders>
            <w:shd w:val="clear" w:color="auto" w:fill="auto"/>
            <w:noWrap/>
            <w:vAlign w:val="bottom"/>
            <w:hideMark/>
          </w:tcPr>
          <w:p w14:paraId="750281AD" w14:textId="77777777" w:rsidR="007B5B2F" w:rsidRPr="00B42B4E" w:rsidRDefault="007B5B2F" w:rsidP="007B5B2F">
            <w:pPr>
              <w:rPr>
                <w:rFonts w:ascii="Arial" w:eastAsia="Times New Roman" w:hAnsi="Arial" w:cs="Arial"/>
                <w:b/>
                <w:i/>
                <w:iCs/>
                <w:color w:val="000000" w:themeColor="text1"/>
                <w:sz w:val="18"/>
                <w:szCs w:val="18"/>
              </w:rPr>
            </w:pPr>
          </w:p>
        </w:tc>
      </w:tr>
      <w:tr w:rsidR="007B5B2F" w:rsidRPr="00B42B4E" w14:paraId="08C91DF2" w14:textId="77777777" w:rsidTr="007B5B2F">
        <w:trPr>
          <w:trHeight w:val="79"/>
        </w:trPr>
        <w:tc>
          <w:tcPr>
            <w:tcW w:w="2037" w:type="dxa"/>
            <w:tcBorders>
              <w:top w:val="nil"/>
              <w:left w:val="nil"/>
              <w:bottom w:val="nil"/>
              <w:right w:val="nil"/>
            </w:tcBorders>
            <w:shd w:val="clear" w:color="auto" w:fill="auto"/>
            <w:noWrap/>
            <w:vAlign w:val="bottom"/>
            <w:hideMark/>
          </w:tcPr>
          <w:p w14:paraId="334AEC70"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5C5D57EE" w14:textId="77777777" w:rsidR="007B5B2F" w:rsidRPr="00B42B4E" w:rsidRDefault="007B5B2F" w:rsidP="007B5B2F">
            <w:pPr>
              <w:rPr>
                <w:rFonts w:eastAsia="Times New Roman"/>
                <w:b/>
                <w:color w:val="000000" w:themeColor="text1"/>
                <w:sz w:val="20"/>
                <w:szCs w:val="20"/>
              </w:rPr>
            </w:pPr>
          </w:p>
        </w:tc>
        <w:tc>
          <w:tcPr>
            <w:tcW w:w="772" w:type="dxa"/>
            <w:tcBorders>
              <w:top w:val="nil"/>
              <w:left w:val="nil"/>
              <w:bottom w:val="nil"/>
              <w:right w:val="nil"/>
            </w:tcBorders>
            <w:shd w:val="clear" w:color="auto" w:fill="auto"/>
            <w:noWrap/>
            <w:vAlign w:val="bottom"/>
            <w:hideMark/>
          </w:tcPr>
          <w:p w14:paraId="04033E19"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0B72097F" w14:textId="77777777" w:rsidR="007B5B2F" w:rsidRPr="00B42B4E" w:rsidRDefault="007B5B2F" w:rsidP="007B5B2F">
            <w:pPr>
              <w:rPr>
                <w:rFonts w:eastAsia="Times New Roman"/>
                <w:b/>
                <w:color w:val="000000" w:themeColor="text1"/>
                <w:sz w:val="20"/>
                <w:szCs w:val="20"/>
              </w:rPr>
            </w:pPr>
          </w:p>
        </w:tc>
        <w:tc>
          <w:tcPr>
            <w:tcW w:w="267" w:type="dxa"/>
            <w:tcBorders>
              <w:top w:val="nil"/>
              <w:left w:val="nil"/>
              <w:bottom w:val="nil"/>
              <w:right w:val="nil"/>
            </w:tcBorders>
            <w:shd w:val="clear" w:color="auto" w:fill="auto"/>
            <w:noWrap/>
            <w:vAlign w:val="bottom"/>
            <w:hideMark/>
          </w:tcPr>
          <w:p w14:paraId="30E2FA65"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0EACC372"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14D29C39"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6EBFE5D6" w14:textId="77777777" w:rsidR="007B5B2F" w:rsidRPr="00B42B4E" w:rsidRDefault="007B5B2F" w:rsidP="007B5B2F">
            <w:pPr>
              <w:rPr>
                <w:rFonts w:eastAsia="Times New Roman"/>
                <w:b/>
                <w:color w:val="000000" w:themeColor="text1"/>
                <w:sz w:val="20"/>
                <w:szCs w:val="20"/>
              </w:rPr>
            </w:pPr>
          </w:p>
        </w:tc>
        <w:tc>
          <w:tcPr>
            <w:tcW w:w="267" w:type="dxa"/>
            <w:tcBorders>
              <w:top w:val="nil"/>
              <w:left w:val="nil"/>
              <w:bottom w:val="nil"/>
              <w:right w:val="nil"/>
            </w:tcBorders>
            <w:shd w:val="clear" w:color="auto" w:fill="auto"/>
            <w:noWrap/>
            <w:vAlign w:val="bottom"/>
            <w:hideMark/>
          </w:tcPr>
          <w:p w14:paraId="52E1263F"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2285211F" w14:textId="77777777" w:rsidR="007B5B2F" w:rsidRPr="00B42B4E" w:rsidRDefault="007B5B2F" w:rsidP="007B5B2F">
            <w:pPr>
              <w:rPr>
                <w:rFonts w:eastAsia="Times New Roman"/>
                <w:b/>
                <w:color w:val="000000" w:themeColor="text1"/>
                <w:sz w:val="20"/>
                <w:szCs w:val="20"/>
              </w:rPr>
            </w:pPr>
          </w:p>
        </w:tc>
        <w:tc>
          <w:tcPr>
            <w:tcW w:w="772" w:type="dxa"/>
            <w:tcBorders>
              <w:top w:val="nil"/>
              <w:left w:val="nil"/>
              <w:bottom w:val="nil"/>
              <w:right w:val="nil"/>
            </w:tcBorders>
            <w:shd w:val="clear" w:color="auto" w:fill="auto"/>
            <w:noWrap/>
            <w:vAlign w:val="bottom"/>
            <w:hideMark/>
          </w:tcPr>
          <w:p w14:paraId="68545AC1" w14:textId="77777777" w:rsidR="007B5B2F" w:rsidRPr="00B42B4E" w:rsidRDefault="007B5B2F" w:rsidP="007B5B2F">
            <w:pPr>
              <w:rPr>
                <w:rFonts w:eastAsia="Times New Roman"/>
                <w:b/>
                <w:color w:val="000000" w:themeColor="text1"/>
                <w:sz w:val="20"/>
                <w:szCs w:val="20"/>
              </w:rPr>
            </w:pPr>
          </w:p>
        </w:tc>
        <w:tc>
          <w:tcPr>
            <w:tcW w:w="772" w:type="dxa"/>
            <w:tcBorders>
              <w:top w:val="nil"/>
              <w:left w:val="nil"/>
              <w:bottom w:val="nil"/>
              <w:right w:val="nil"/>
            </w:tcBorders>
            <w:shd w:val="clear" w:color="auto" w:fill="auto"/>
            <w:noWrap/>
            <w:vAlign w:val="bottom"/>
            <w:hideMark/>
          </w:tcPr>
          <w:p w14:paraId="072A9CAC" w14:textId="77777777" w:rsidR="007B5B2F" w:rsidRPr="00B42B4E" w:rsidRDefault="007B5B2F" w:rsidP="007B5B2F">
            <w:pPr>
              <w:rPr>
                <w:rFonts w:eastAsia="Times New Roman"/>
                <w:b/>
                <w:color w:val="000000" w:themeColor="text1"/>
                <w:sz w:val="20"/>
                <w:szCs w:val="20"/>
              </w:rPr>
            </w:pPr>
          </w:p>
        </w:tc>
      </w:tr>
      <w:tr w:rsidR="007B5B2F" w:rsidRPr="00B42B4E" w14:paraId="7FE9B9DD" w14:textId="77777777" w:rsidTr="007B5B2F">
        <w:trPr>
          <w:trHeight w:val="240"/>
        </w:trPr>
        <w:tc>
          <w:tcPr>
            <w:tcW w:w="2037" w:type="dxa"/>
            <w:tcBorders>
              <w:top w:val="nil"/>
              <w:left w:val="nil"/>
              <w:bottom w:val="nil"/>
              <w:right w:val="nil"/>
            </w:tcBorders>
            <w:shd w:val="clear" w:color="auto" w:fill="auto"/>
            <w:noWrap/>
            <w:vAlign w:val="bottom"/>
            <w:hideMark/>
          </w:tcPr>
          <w:p w14:paraId="268E8DE1"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Sat cells per fibre*</w:t>
            </w:r>
          </w:p>
        </w:tc>
        <w:tc>
          <w:tcPr>
            <w:tcW w:w="772" w:type="dxa"/>
            <w:tcBorders>
              <w:top w:val="nil"/>
              <w:left w:val="nil"/>
              <w:bottom w:val="nil"/>
              <w:right w:val="nil"/>
            </w:tcBorders>
            <w:shd w:val="clear" w:color="auto" w:fill="auto"/>
            <w:noWrap/>
            <w:vAlign w:val="bottom"/>
            <w:hideMark/>
          </w:tcPr>
          <w:p w14:paraId="45E5B6B9"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0.08</w:t>
            </w:r>
          </w:p>
        </w:tc>
        <w:tc>
          <w:tcPr>
            <w:tcW w:w="772" w:type="dxa"/>
            <w:tcBorders>
              <w:top w:val="nil"/>
              <w:left w:val="nil"/>
              <w:bottom w:val="nil"/>
              <w:right w:val="nil"/>
            </w:tcBorders>
            <w:shd w:val="clear" w:color="auto" w:fill="auto"/>
            <w:noWrap/>
            <w:vAlign w:val="bottom"/>
            <w:hideMark/>
          </w:tcPr>
          <w:p w14:paraId="189FA3B6" w14:textId="77777777" w:rsidR="007B5B2F" w:rsidRPr="00B42B4E" w:rsidRDefault="007B5B2F" w:rsidP="007B5B2F">
            <w:pPr>
              <w:rPr>
                <w:rFonts w:ascii="Arial" w:eastAsia="Times New Roman" w:hAnsi="Arial" w:cs="Arial"/>
                <w:b/>
                <w:color w:val="000000" w:themeColor="text1"/>
                <w:sz w:val="18"/>
                <w:szCs w:val="18"/>
              </w:rPr>
            </w:pPr>
          </w:p>
        </w:tc>
        <w:tc>
          <w:tcPr>
            <w:tcW w:w="667" w:type="dxa"/>
            <w:tcBorders>
              <w:top w:val="nil"/>
              <w:left w:val="nil"/>
              <w:bottom w:val="nil"/>
              <w:right w:val="nil"/>
            </w:tcBorders>
            <w:shd w:val="clear" w:color="auto" w:fill="auto"/>
            <w:noWrap/>
            <w:vAlign w:val="bottom"/>
            <w:hideMark/>
          </w:tcPr>
          <w:p w14:paraId="3F58420D" w14:textId="77777777" w:rsidR="007B5B2F" w:rsidRPr="00B42B4E" w:rsidRDefault="007B5B2F" w:rsidP="007B5B2F">
            <w:pPr>
              <w:rPr>
                <w:rFonts w:eastAsia="Times New Roman"/>
                <w:b/>
                <w:color w:val="000000" w:themeColor="text1"/>
                <w:sz w:val="20"/>
                <w:szCs w:val="20"/>
              </w:rPr>
            </w:pPr>
          </w:p>
        </w:tc>
        <w:tc>
          <w:tcPr>
            <w:tcW w:w="267" w:type="dxa"/>
            <w:tcBorders>
              <w:top w:val="nil"/>
              <w:left w:val="nil"/>
              <w:bottom w:val="nil"/>
              <w:right w:val="nil"/>
            </w:tcBorders>
            <w:shd w:val="clear" w:color="auto" w:fill="auto"/>
            <w:noWrap/>
            <w:vAlign w:val="bottom"/>
            <w:hideMark/>
          </w:tcPr>
          <w:p w14:paraId="37EACAC2"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45714CBE"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2699EDD1"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7A4527C4" w14:textId="77777777" w:rsidR="007B5B2F" w:rsidRPr="00B42B4E" w:rsidRDefault="007B5B2F" w:rsidP="007B5B2F">
            <w:pPr>
              <w:rPr>
                <w:rFonts w:eastAsia="Times New Roman"/>
                <w:b/>
                <w:color w:val="000000" w:themeColor="text1"/>
                <w:sz w:val="20"/>
                <w:szCs w:val="20"/>
              </w:rPr>
            </w:pPr>
          </w:p>
        </w:tc>
        <w:tc>
          <w:tcPr>
            <w:tcW w:w="267" w:type="dxa"/>
            <w:tcBorders>
              <w:top w:val="nil"/>
              <w:left w:val="nil"/>
              <w:bottom w:val="nil"/>
              <w:right w:val="nil"/>
            </w:tcBorders>
            <w:shd w:val="clear" w:color="auto" w:fill="auto"/>
            <w:noWrap/>
            <w:vAlign w:val="bottom"/>
            <w:hideMark/>
          </w:tcPr>
          <w:p w14:paraId="4A1376EC"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67C62B27"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0.14</w:t>
            </w:r>
          </w:p>
        </w:tc>
        <w:tc>
          <w:tcPr>
            <w:tcW w:w="772" w:type="dxa"/>
            <w:tcBorders>
              <w:top w:val="nil"/>
              <w:left w:val="nil"/>
              <w:bottom w:val="nil"/>
              <w:right w:val="nil"/>
            </w:tcBorders>
            <w:shd w:val="clear" w:color="auto" w:fill="auto"/>
            <w:noWrap/>
            <w:vAlign w:val="bottom"/>
            <w:hideMark/>
          </w:tcPr>
          <w:p w14:paraId="387254D4" w14:textId="77777777" w:rsidR="007B5B2F" w:rsidRPr="00B42B4E" w:rsidRDefault="007B5B2F" w:rsidP="007B5B2F">
            <w:pPr>
              <w:rPr>
                <w:rFonts w:ascii="Arial" w:eastAsia="Times New Roman" w:hAnsi="Arial" w:cs="Arial"/>
                <w:b/>
                <w:color w:val="000000" w:themeColor="text1"/>
                <w:sz w:val="18"/>
                <w:szCs w:val="18"/>
              </w:rPr>
            </w:pPr>
          </w:p>
        </w:tc>
        <w:tc>
          <w:tcPr>
            <w:tcW w:w="772" w:type="dxa"/>
            <w:tcBorders>
              <w:top w:val="nil"/>
              <w:left w:val="nil"/>
              <w:bottom w:val="nil"/>
              <w:right w:val="nil"/>
            </w:tcBorders>
            <w:shd w:val="clear" w:color="auto" w:fill="auto"/>
            <w:noWrap/>
            <w:vAlign w:val="bottom"/>
            <w:hideMark/>
          </w:tcPr>
          <w:p w14:paraId="152D24CE" w14:textId="77777777" w:rsidR="007B5B2F" w:rsidRPr="00B42B4E" w:rsidRDefault="007B5B2F" w:rsidP="007B5B2F">
            <w:pPr>
              <w:rPr>
                <w:rFonts w:eastAsia="Times New Roman"/>
                <w:b/>
                <w:color w:val="000000" w:themeColor="text1"/>
                <w:sz w:val="20"/>
                <w:szCs w:val="20"/>
              </w:rPr>
            </w:pPr>
          </w:p>
        </w:tc>
      </w:tr>
      <w:tr w:rsidR="007B5B2F" w:rsidRPr="00B42B4E" w14:paraId="7D79339A" w14:textId="77777777" w:rsidTr="007B5B2F">
        <w:trPr>
          <w:trHeight w:val="240"/>
        </w:trPr>
        <w:tc>
          <w:tcPr>
            <w:tcW w:w="2037" w:type="dxa"/>
            <w:tcBorders>
              <w:top w:val="nil"/>
              <w:left w:val="nil"/>
              <w:bottom w:val="nil"/>
              <w:right w:val="nil"/>
            </w:tcBorders>
            <w:shd w:val="clear" w:color="auto" w:fill="auto"/>
            <w:noWrap/>
            <w:vAlign w:val="bottom"/>
            <w:hideMark/>
          </w:tcPr>
          <w:p w14:paraId="448C5AFB"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P-value</w:t>
            </w:r>
          </w:p>
        </w:tc>
        <w:tc>
          <w:tcPr>
            <w:tcW w:w="772" w:type="dxa"/>
            <w:tcBorders>
              <w:top w:val="nil"/>
              <w:left w:val="nil"/>
              <w:bottom w:val="nil"/>
              <w:right w:val="nil"/>
            </w:tcBorders>
            <w:shd w:val="clear" w:color="auto" w:fill="auto"/>
            <w:noWrap/>
            <w:vAlign w:val="bottom"/>
            <w:hideMark/>
          </w:tcPr>
          <w:p w14:paraId="578B2739"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0.522</w:t>
            </w:r>
          </w:p>
        </w:tc>
        <w:tc>
          <w:tcPr>
            <w:tcW w:w="772" w:type="dxa"/>
            <w:tcBorders>
              <w:top w:val="nil"/>
              <w:left w:val="nil"/>
              <w:bottom w:val="nil"/>
              <w:right w:val="nil"/>
            </w:tcBorders>
            <w:shd w:val="clear" w:color="auto" w:fill="auto"/>
            <w:noWrap/>
            <w:vAlign w:val="bottom"/>
            <w:hideMark/>
          </w:tcPr>
          <w:p w14:paraId="106C9FF5" w14:textId="77777777" w:rsidR="007B5B2F" w:rsidRPr="00B42B4E" w:rsidRDefault="007B5B2F" w:rsidP="007B5B2F">
            <w:pPr>
              <w:rPr>
                <w:rFonts w:ascii="Arial" w:eastAsia="Times New Roman" w:hAnsi="Arial" w:cs="Arial"/>
                <w:b/>
                <w:i/>
                <w:iCs/>
                <w:color w:val="000000" w:themeColor="text1"/>
                <w:sz w:val="18"/>
                <w:szCs w:val="18"/>
              </w:rPr>
            </w:pPr>
          </w:p>
        </w:tc>
        <w:tc>
          <w:tcPr>
            <w:tcW w:w="667" w:type="dxa"/>
            <w:tcBorders>
              <w:top w:val="nil"/>
              <w:left w:val="nil"/>
              <w:bottom w:val="nil"/>
              <w:right w:val="nil"/>
            </w:tcBorders>
            <w:shd w:val="clear" w:color="auto" w:fill="auto"/>
            <w:noWrap/>
            <w:vAlign w:val="bottom"/>
            <w:hideMark/>
          </w:tcPr>
          <w:p w14:paraId="32414336" w14:textId="77777777" w:rsidR="007B5B2F" w:rsidRPr="00B42B4E" w:rsidRDefault="007B5B2F" w:rsidP="007B5B2F">
            <w:pPr>
              <w:rPr>
                <w:rFonts w:eastAsia="Times New Roman"/>
                <w:b/>
                <w:color w:val="000000" w:themeColor="text1"/>
                <w:sz w:val="20"/>
                <w:szCs w:val="20"/>
              </w:rPr>
            </w:pPr>
          </w:p>
        </w:tc>
        <w:tc>
          <w:tcPr>
            <w:tcW w:w="267" w:type="dxa"/>
            <w:tcBorders>
              <w:top w:val="nil"/>
              <w:left w:val="nil"/>
              <w:bottom w:val="nil"/>
              <w:right w:val="nil"/>
            </w:tcBorders>
            <w:shd w:val="clear" w:color="auto" w:fill="auto"/>
            <w:noWrap/>
            <w:vAlign w:val="bottom"/>
            <w:hideMark/>
          </w:tcPr>
          <w:p w14:paraId="0CBC33DB"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2B1E05BE"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39CF11CE"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57EAE620" w14:textId="77777777" w:rsidR="007B5B2F" w:rsidRPr="00B42B4E" w:rsidRDefault="007B5B2F" w:rsidP="007B5B2F">
            <w:pPr>
              <w:rPr>
                <w:rFonts w:eastAsia="Times New Roman"/>
                <w:b/>
                <w:color w:val="000000" w:themeColor="text1"/>
                <w:sz w:val="20"/>
                <w:szCs w:val="20"/>
              </w:rPr>
            </w:pPr>
          </w:p>
        </w:tc>
        <w:tc>
          <w:tcPr>
            <w:tcW w:w="267" w:type="dxa"/>
            <w:tcBorders>
              <w:top w:val="nil"/>
              <w:left w:val="nil"/>
              <w:bottom w:val="nil"/>
              <w:right w:val="nil"/>
            </w:tcBorders>
            <w:shd w:val="clear" w:color="auto" w:fill="auto"/>
            <w:noWrap/>
            <w:vAlign w:val="bottom"/>
            <w:hideMark/>
          </w:tcPr>
          <w:p w14:paraId="698B2EBE"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1B8D160D"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0.279</w:t>
            </w:r>
          </w:p>
        </w:tc>
        <w:tc>
          <w:tcPr>
            <w:tcW w:w="772" w:type="dxa"/>
            <w:tcBorders>
              <w:top w:val="nil"/>
              <w:left w:val="nil"/>
              <w:bottom w:val="nil"/>
              <w:right w:val="nil"/>
            </w:tcBorders>
            <w:shd w:val="clear" w:color="auto" w:fill="auto"/>
            <w:noWrap/>
            <w:vAlign w:val="bottom"/>
            <w:hideMark/>
          </w:tcPr>
          <w:p w14:paraId="0E93C133" w14:textId="77777777" w:rsidR="007B5B2F" w:rsidRPr="00B42B4E" w:rsidRDefault="007B5B2F" w:rsidP="007B5B2F">
            <w:pPr>
              <w:rPr>
                <w:rFonts w:ascii="Arial" w:eastAsia="Times New Roman" w:hAnsi="Arial" w:cs="Arial"/>
                <w:b/>
                <w:i/>
                <w:iCs/>
                <w:color w:val="000000" w:themeColor="text1"/>
                <w:sz w:val="18"/>
                <w:szCs w:val="18"/>
              </w:rPr>
            </w:pPr>
          </w:p>
        </w:tc>
        <w:tc>
          <w:tcPr>
            <w:tcW w:w="772" w:type="dxa"/>
            <w:tcBorders>
              <w:top w:val="nil"/>
              <w:left w:val="nil"/>
              <w:bottom w:val="nil"/>
              <w:right w:val="nil"/>
            </w:tcBorders>
            <w:shd w:val="clear" w:color="auto" w:fill="auto"/>
            <w:noWrap/>
            <w:vAlign w:val="bottom"/>
            <w:hideMark/>
          </w:tcPr>
          <w:p w14:paraId="55677826" w14:textId="77777777" w:rsidR="007B5B2F" w:rsidRPr="00B42B4E" w:rsidRDefault="007B5B2F" w:rsidP="007B5B2F">
            <w:pPr>
              <w:rPr>
                <w:rFonts w:eastAsia="Times New Roman"/>
                <w:b/>
                <w:color w:val="000000" w:themeColor="text1"/>
                <w:sz w:val="20"/>
                <w:szCs w:val="20"/>
              </w:rPr>
            </w:pPr>
          </w:p>
        </w:tc>
      </w:tr>
      <w:tr w:rsidR="007B5B2F" w:rsidRPr="00B42B4E" w14:paraId="727A6921" w14:textId="77777777" w:rsidTr="007B5B2F">
        <w:trPr>
          <w:trHeight w:val="79"/>
        </w:trPr>
        <w:tc>
          <w:tcPr>
            <w:tcW w:w="2037" w:type="dxa"/>
            <w:tcBorders>
              <w:top w:val="nil"/>
              <w:left w:val="nil"/>
              <w:bottom w:val="nil"/>
              <w:right w:val="nil"/>
            </w:tcBorders>
            <w:shd w:val="clear" w:color="auto" w:fill="auto"/>
            <w:noWrap/>
            <w:vAlign w:val="bottom"/>
            <w:hideMark/>
          </w:tcPr>
          <w:p w14:paraId="2DBD8711"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5AF37536" w14:textId="77777777" w:rsidR="007B5B2F" w:rsidRPr="00B42B4E" w:rsidRDefault="007B5B2F" w:rsidP="007B5B2F">
            <w:pPr>
              <w:rPr>
                <w:rFonts w:eastAsia="Times New Roman"/>
                <w:b/>
                <w:color w:val="000000" w:themeColor="text1"/>
                <w:sz w:val="20"/>
                <w:szCs w:val="20"/>
              </w:rPr>
            </w:pPr>
          </w:p>
        </w:tc>
        <w:tc>
          <w:tcPr>
            <w:tcW w:w="772" w:type="dxa"/>
            <w:tcBorders>
              <w:top w:val="nil"/>
              <w:left w:val="nil"/>
              <w:bottom w:val="nil"/>
              <w:right w:val="nil"/>
            </w:tcBorders>
            <w:shd w:val="clear" w:color="auto" w:fill="auto"/>
            <w:noWrap/>
            <w:vAlign w:val="bottom"/>
            <w:hideMark/>
          </w:tcPr>
          <w:p w14:paraId="48E470E2"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7ECB66E3" w14:textId="77777777" w:rsidR="007B5B2F" w:rsidRPr="00B42B4E" w:rsidRDefault="007B5B2F" w:rsidP="007B5B2F">
            <w:pPr>
              <w:rPr>
                <w:rFonts w:eastAsia="Times New Roman"/>
                <w:b/>
                <w:color w:val="000000" w:themeColor="text1"/>
                <w:sz w:val="20"/>
                <w:szCs w:val="20"/>
              </w:rPr>
            </w:pPr>
          </w:p>
        </w:tc>
        <w:tc>
          <w:tcPr>
            <w:tcW w:w="267" w:type="dxa"/>
            <w:tcBorders>
              <w:top w:val="nil"/>
              <w:left w:val="nil"/>
              <w:bottom w:val="nil"/>
              <w:right w:val="nil"/>
            </w:tcBorders>
            <w:shd w:val="clear" w:color="auto" w:fill="auto"/>
            <w:noWrap/>
            <w:vAlign w:val="bottom"/>
            <w:hideMark/>
          </w:tcPr>
          <w:p w14:paraId="5C371C08"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493B4BA1"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02D12879"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2D0A5A4A" w14:textId="77777777" w:rsidR="007B5B2F" w:rsidRPr="00B42B4E" w:rsidRDefault="007B5B2F" w:rsidP="007B5B2F">
            <w:pPr>
              <w:rPr>
                <w:rFonts w:eastAsia="Times New Roman"/>
                <w:b/>
                <w:color w:val="000000" w:themeColor="text1"/>
                <w:sz w:val="20"/>
                <w:szCs w:val="20"/>
              </w:rPr>
            </w:pPr>
          </w:p>
        </w:tc>
        <w:tc>
          <w:tcPr>
            <w:tcW w:w="267" w:type="dxa"/>
            <w:tcBorders>
              <w:top w:val="nil"/>
              <w:left w:val="nil"/>
              <w:bottom w:val="nil"/>
              <w:right w:val="nil"/>
            </w:tcBorders>
            <w:shd w:val="clear" w:color="auto" w:fill="auto"/>
            <w:noWrap/>
            <w:vAlign w:val="bottom"/>
            <w:hideMark/>
          </w:tcPr>
          <w:p w14:paraId="0136826F"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233693A0" w14:textId="77777777" w:rsidR="007B5B2F" w:rsidRPr="00B42B4E" w:rsidRDefault="007B5B2F" w:rsidP="007B5B2F">
            <w:pPr>
              <w:rPr>
                <w:rFonts w:eastAsia="Times New Roman"/>
                <w:b/>
                <w:color w:val="000000" w:themeColor="text1"/>
                <w:sz w:val="20"/>
                <w:szCs w:val="20"/>
              </w:rPr>
            </w:pPr>
          </w:p>
        </w:tc>
        <w:tc>
          <w:tcPr>
            <w:tcW w:w="772" w:type="dxa"/>
            <w:tcBorders>
              <w:top w:val="nil"/>
              <w:left w:val="nil"/>
              <w:bottom w:val="nil"/>
              <w:right w:val="nil"/>
            </w:tcBorders>
            <w:shd w:val="clear" w:color="auto" w:fill="auto"/>
            <w:noWrap/>
            <w:vAlign w:val="bottom"/>
            <w:hideMark/>
          </w:tcPr>
          <w:p w14:paraId="7FCA168C" w14:textId="77777777" w:rsidR="007B5B2F" w:rsidRPr="00B42B4E" w:rsidRDefault="007B5B2F" w:rsidP="007B5B2F">
            <w:pPr>
              <w:rPr>
                <w:rFonts w:eastAsia="Times New Roman"/>
                <w:b/>
                <w:color w:val="000000" w:themeColor="text1"/>
                <w:sz w:val="20"/>
                <w:szCs w:val="20"/>
              </w:rPr>
            </w:pPr>
          </w:p>
        </w:tc>
        <w:tc>
          <w:tcPr>
            <w:tcW w:w="772" w:type="dxa"/>
            <w:tcBorders>
              <w:top w:val="nil"/>
              <w:left w:val="nil"/>
              <w:bottom w:val="nil"/>
              <w:right w:val="nil"/>
            </w:tcBorders>
            <w:shd w:val="clear" w:color="auto" w:fill="auto"/>
            <w:noWrap/>
            <w:vAlign w:val="bottom"/>
            <w:hideMark/>
          </w:tcPr>
          <w:p w14:paraId="06CFF1C3" w14:textId="77777777" w:rsidR="007B5B2F" w:rsidRPr="00B42B4E" w:rsidRDefault="007B5B2F" w:rsidP="007B5B2F">
            <w:pPr>
              <w:rPr>
                <w:rFonts w:eastAsia="Times New Roman"/>
                <w:b/>
                <w:color w:val="000000" w:themeColor="text1"/>
                <w:sz w:val="20"/>
                <w:szCs w:val="20"/>
              </w:rPr>
            </w:pPr>
          </w:p>
        </w:tc>
      </w:tr>
      <w:tr w:rsidR="007B5B2F" w:rsidRPr="00B42B4E" w14:paraId="7AF251AE" w14:textId="77777777" w:rsidTr="007B5B2F">
        <w:trPr>
          <w:trHeight w:val="240"/>
        </w:trPr>
        <w:tc>
          <w:tcPr>
            <w:tcW w:w="2037" w:type="dxa"/>
            <w:tcBorders>
              <w:top w:val="nil"/>
              <w:left w:val="nil"/>
              <w:bottom w:val="nil"/>
              <w:right w:val="nil"/>
            </w:tcBorders>
            <w:shd w:val="clear" w:color="auto" w:fill="auto"/>
            <w:noWrap/>
            <w:vAlign w:val="bottom"/>
            <w:hideMark/>
          </w:tcPr>
          <w:p w14:paraId="5D200608"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 xml:space="preserve">Lean mass </w:t>
            </w:r>
          </w:p>
        </w:tc>
        <w:tc>
          <w:tcPr>
            <w:tcW w:w="772" w:type="dxa"/>
            <w:tcBorders>
              <w:top w:val="nil"/>
              <w:left w:val="nil"/>
              <w:bottom w:val="nil"/>
              <w:right w:val="nil"/>
            </w:tcBorders>
            <w:shd w:val="clear" w:color="auto" w:fill="auto"/>
            <w:noWrap/>
            <w:vAlign w:val="bottom"/>
            <w:hideMark/>
          </w:tcPr>
          <w:p w14:paraId="3094423D"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0.69</w:t>
            </w:r>
          </w:p>
        </w:tc>
        <w:tc>
          <w:tcPr>
            <w:tcW w:w="772" w:type="dxa"/>
            <w:tcBorders>
              <w:top w:val="nil"/>
              <w:left w:val="nil"/>
              <w:bottom w:val="nil"/>
              <w:right w:val="nil"/>
            </w:tcBorders>
            <w:shd w:val="clear" w:color="auto" w:fill="auto"/>
            <w:noWrap/>
            <w:vAlign w:val="bottom"/>
            <w:hideMark/>
          </w:tcPr>
          <w:p w14:paraId="42BDF620"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0.48</w:t>
            </w:r>
          </w:p>
        </w:tc>
        <w:tc>
          <w:tcPr>
            <w:tcW w:w="667" w:type="dxa"/>
            <w:tcBorders>
              <w:top w:val="nil"/>
              <w:left w:val="nil"/>
              <w:bottom w:val="nil"/>
              <w:right w:val="nil"/>
            </w:tcBorders>
            <w:shd w:val="clear" w:color="auto" w:fill="auto"/>
            <w:noWrap/>
            <w:vAlign w:val="bottom"/>
            <w:hideMark/>
          </w:tcPr>
          <w:p w14:paraId="0C980CE9"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0.29</w:t>
            </w:r>
          </w:p>
        </w:tc>
        <w:tc>
          <w:tcPr>
            <w:tcW w:w="267" w:type="dxa"/>
            <w:tcBorders>
              <w:top w:val="nil"/>
              <w:left w:val="nil"/>
              <w:bottom w:val="nil"/>
              <w:right w:val="nil"/>
            </w:tcBorders>
            <w:shd w:val="clear" w:color="auto" w:fill="auto"/>
            <w:noWrap/>
            <w:vAlign w:val="bottom"/>
            <w:hideMark/>
          </w:tcPr>
          <w:p w14:paraId="4033ED9C" w14:textId="77777777" w:rsidR="007B5B2F" w:rsidRPr="00B42B4E" w:rsidRDefault="007B5B2F" w:rsidP="007B5B2F">
            <w:pPr>
              <w:rPr>
                <w:rFonts w:ascii="Arial" w:eastAsia="Times New Roman" w:hAnsi="Arial" w:cs="Arial"/>
                <w:b/>
                <w:color w:val="000000" w:themeColor="text1"/>
                <w:sz w:val="18"/>
                <w:szCs w:val="18"/>
              </w:rPr>
            </w:pPr>
          </w:p>
        </w:tc>
        <w:tc>
          <w:tcPr>
            <w:tcW w:w="667" w:type="dxa"/>
            <w:tcBorders>
              <w:top w:val="nil"/>
              <w:left w:val="nil"/>
              <w:bottom w:val="nil"/>
              <w:right w:val="nil"/>
            </w:tcBorders>
            <w:shd w:val="clear" w:color="auto" w:fill="auto"/>
            <w:noWrap/>
            <w:vAlign w:val="bottom"/>
            <w:hideMark/>
          </w:tcPr>
          <w:p w14:paraId="232F3E88"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0.11</w:t>
            </w:r>
          </w:p>
        </w:tc>
        <w:tc>
          <w:tcPr>
            <w:tcW w:w="667" w:type="dxa"/>
            <w:tcBorders>
              <w:top w:val="nil"/>
              <w:left w:val="nil"/>
              <w:bottom w:val="nil"/>
              <w:right w:val="nil"/>
            </w:tcBorders>
            <w:shd w:val="clear" w:color="auto" w:fill="auto"/>
            <w:noWrap/>
            <w:vAlign w:val="bottom"/>
            <w:hideMark/>
          </w:tcPr>
          <w:p w14:paraId="667EBE79"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0.24</w:t>
            </w:r>
          </w:p>
        </w:tc>
        <w:tc>
          <w:tcPr>
            <w:tcW w:w="667" w:type="dxa"/>
            <w:tcBorders>
              <w:top w:val="nil"/>
              <w:left w:val="nil"/>
              <w:bottom w:val="nil"/>
              <w:right w:val="nil"/>
            </w:tcBorders>
            <w:shd w:val="clear" w:color="auto" w:fill="auto"/>
            <w:noWrap/>
            <w:vAlign w:val="bottom"/>
            <w:hideMark/>
          </w:tcPr>
          <w:p w14:paraId="275E0458"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0.31</w:t>
            </w:r>
          </w:p>
        </w:tc>
        <w:tc>
          <w:tcPr>
            <w:tcW w:w="267" w:type="dxa"/>
            <w:tcBorders>
              <w:top w:val="nil"/>
              <w:left w:val="nil"/>
              <w:bottom w:val="nil"/>
              <w:right w:val="nil"/>
            </w:tcBorders>
            <w:shd w:val="clear" w:color="auto" w:fill="auto"/>
            <w:noWrap/>
            <w:vAlign w:val="bottom"/>
            <w:hideMark/>
          </w:tcPr>
          <w:p w14:paraId="5CD97C62" w14:textId="77777777" w:rsidR="007B5B2F" w:rsidRPr="00B42B4E" w:rsidRDefault="007B5B2F" w:rsidP="007B5B2F">
            <w:pPr>
              <w:rPr>
                <w:rFonts w:ascii="Arial" w:eastAsia="Times New Roman" w:hAnsi="Arial" w:cs="Arial"/>
                <w:b/>
                <w:color w:val="000000" w:themeColor="text1"/>
                <w:sz w:val="18"/>
                <w:szCs w:val="18"/>
              </w:rPr>
            </w:pPr>
          </w:p>
        </w:tc>
        <w:tc>
          <w:tcPr>
            <w:tcW w:w="667" w:type="dxa"/>
            <w:tcBorders>
              <w:top w:val="nil"/>
              <w:left w:val="nil"/>
              <w:bottom w:val="nil"/>
              <w:right w:val="nil"/>
            </w:tcBorders>
            <w:shd w:val="clear" w:color="auto" w:fill="auto"/>
            <w:noWrap/>
            <w:vAlign w:val="bottom"/>
            <w:hideMark/>
          </w:tcPr>
          <w:p w14:paraId="1E85A255"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0.21</w:t>
            </w:r>
          </w:p>
        </w:tc>
        <w:tc>
          <w:tcPr>
            <w:tcW w:w="772" w:type="dxa"/>
            <w:tcBorders>
              <w:top w:val="nil"/>
              <w:left w:val="nil"/>
              <w:bottom w:val="nil"/>
              <w:right w:val="nil"/>
            </w:tcBorders>
            <w:shd w:val="clear" w:color="auto" w:fill="auto"/>
            <w:noWrap/>
            <w:vAlign w:val="bottom"/>
            <w:hideMark/>
          </w:tcPr>
          <w:p w14:paraId="07B14B7B"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0.53</w:t>
            </w:r>
          </w:p>
        </w:tc>
        <w:tc>
          <w:tcPr>
            <w:tcW w:w="772" w:type="dxa"/>
            <w:tcBorders>
              <w:top w:val="nil"/>
              <w:left w:val="nil"/>
              <w:bottom w:val="nil"/>
              <w:right w:val="nil"/>
            </w:tcBorders>
            <w:shd w:val="clear" w:color="auto" w:fill="auto"/>
            <w:noWrap/>
            <w:vAlign w:val="bottom"/>
            <w:hideMark/>
          </w:tcPr>
          <w:p w14:paraId="37A974CB"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0.46</w:t>
            </w:r>
          </w:p>
        </w:tc>
      </w:tr>
      <w:tr w:rsidR="007B5B2F" w:rsidRPr="00B42B4E" w14:paraId="37788189" w14:textId="77777777" w:rsidTr="007B5B2F">
        <w:trPr>
          <w:trHeight w:val="240"/>
        </w:trPr>
        <w:tc>
          <w:tcPr>
            <w:tcW w:w="2037" w:type="dxa"/>
            <w:tcBorders>
              <w:top w:val="nil"/>
              <w:left w:val="nil"/>
              <w:bottom w:val="nil"/>
              <w:right w:val="nil"/>
            </w:tcBorders>
            <w:shd w:val="clear" w:color="auto" w:fill="auto"/>
            <w:noWrap/>
            <w:vAlign w:val="bottom"/>
            <w:hideMark/>
          </w:tcPr>
          <w:p w14:paraId="3D347A6B"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P-value</w:t>
            </w:r>
          </w:p>
        </w:tc>
        <w:tc>
          <w:tcPr>
            <w:tcW w:w="772" w:type="dxa"/>
            <w:tcBorders>
              <w:top w:val="nil"/>
              <w:left w:val="nil"/>
              <w:bottom w:val="nil"/>
              <w:right w:val="nil"/>
            </w:tcBorders>
            <w:shd w:val="clear" w:color="auto" w:fill="auto"/>
            <w:noWrap/>
            <w:vAlign w:val="bottom"/>
            <w:hideMark/>
          </w:tcPr>
          <w:p w14:paraId="21493E9A"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&lt;0.001</w:t>
            </w:r>
          </w:p>
        </w:tc>
        <w:tc>
          <w:tcPr>
            <w:tcW w:w="772" w:type="dxa"/>
            <w:tcBorders>
              <w:top w:val="nil"/>
              <w:left w:val="nil"/>
              <w:bottom w:val="nil"/>
              <w:right w:val="nil"/>
            </w:tcBorders>
            <w:shd w:val="clear" w:color="auto" w:fill="auto"/>
            <w:noWrap/>
            <w:vAlign w:val="bottom"/>
            <w:hideMark/>
          </w:tcPr>
          <w:p w14:paraId="11F36AB9"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&lt;0.001</w:t>
            </w:r>
          </w:p>
        </w:tc>
        <w:tc>
          <w:tcPr>
            <w:tcW w:w="667" w:type="dxa"/>
            <w:tcBorders>
              <w:top w:val="nil"/>
              <w:left w:val="nil"/>
              <w:bottom w:val="nil"/>
              <w:right w:val="nil"/>
            </w:tcBorders>
            <w:shd w:val="clear" w:color="auto" w:fill="auto"/>
            <w:noWrap/>
            <w:vAlign w:val="bottom"/>
            <w:hideMark/>
          </w:tcPr>
          <w:p w14:paraId="4251E757"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0.004</w:t>
            </w:r>
          </w:p>
        </w:tc>
        <w:tc>
          <w:tcPr>
            <w:tcW w:w="267" w:type="dxa"/>
            <w:tcBorders>
              <w:top w:val="nil"/>
              <w:left w:val="nil"/>
              <w:bottom w:val="nil"/>
              <w:right w:val="nil"/>
            </w:tcBorders>
            <w:shd w:val="clear" w:color="auto" w:fill="auto"/>
            <w:noWrap/>
            <w:vAlign w:val="bottom"/>
            <w:hideMark/>
          </w:tcPr>
          <w:p w14:paraId="5B24CDEB" w14:textId="77777777" w:rsidR="007B5B2F" w:rsidRPr="00B42B4E" w:rsidRDefault="007B5B2F" w:rsidP="007B5B2F">
            <w:pPr>
              <w:rPr>
                <w:rFonts w:ascii="Arial" w:eastAsia="Times New Roman" w:hAnsi="Arial" w:cs="Arial"/>
                <w:b/>
                <w:i/>
                <w:iCs/>
                <w:color w:val="000000" w:themeColor="text1"/>
                <w:sz w:val="18"/>
                <w:szCs w:val="18"/>
              </w:rPr>
            </w:pPr>
          </w:p>
        </w:tc>
        <w:tc>
          <w:tcPr>
            <w:tcW w:w="667" w:type="dxa"/>
            <w:tcBorders>
              <w:top w:val="nil"/>
              <w:left w:val="nil"/>
              <w:bottom w:val="nil"/>
              <w:right w:val="nil"/>
            </w:tcBorders>
            <w:shd w:val="clear" w:color="auto" w:fill="auto"/>
            <w:noWrap/>
            <w:vAlign w:val="bottom"/>
            <w:hideMark/>
          </w:tcPr>
          <w:p w14:paraId="2DFC9DFE"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0.331</w:t>
            </w:r>
          </w:p>
        </w:tc>
        <w:tc>
          <w:tcPr>
            <w:tcW w:w="667" w:type="dxa"/>
            <w:tcBorders>
              <w:top w:val="nil"/>
              <w:left w:val="nil"/>
              <w:bottom w:val="nil"/>
              <w:right w:val="nil"/>
            </w:tcBorders>
            <w:shd w:val="clear" w:color="auto" w:fill="auto"/>
            <w:noWrap/>
            <w:vAlign w:val="bottom"/>
            <w:hideMark/>
          </w:tcPr>
          <w:p w14:paraId="4F45E925"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0.030</w:t>
            </w:r>
          </w:p>
        </w:tc>
        <w:tc>
          <w:tcPr>
            <w:tcW w:w="667" w:type="dxa"/>
            <w:tcBorders>
              <w:top w:val="nil"/>
              <w:left w:val="nil"/>
              <w:bottom w:val="nil"/>
              <w:right w:val="nil"/>
            </w:tcBorders>
            <w:shd w:val="clear" w:color="auto" w:fill="auto"/>
            <w:noWrap/>
            <w:vAlign w:val="bottom"/>
            <w:hideMark/>
          </w:tcPr>
          <w:p w14:paraId="480E2268"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0.002</w:t>
            </w:r>
          </w:p>
        </w:tc>
        <w:tc>
          <w:tcPr>
            <w:tcW w:w="267" w:type="dxa"/>
            <w:tcBorders>
              <w:top w:val="nil"/>
              <w:left w:val="nil"/>
              <w:bottom w:val="nil"/>
              <w:right w:val="nil"/>
            </w:tcBorders>
            <w:shd w:val="clear" w:color="auto" w:fill="auto"/>
            <w:noWrap/>
            <w:vAlign w:val="bottom"/>
            <w:hideMark/>
          </w:tcPr>
          <w:p w14:paraId="614AD42F" w14:textId="77777777" w:rsidR="007B5B2F" w:rsidRPr="00B42B4E" w:rsidRDefault="007B5B2F" w:rsidP="007B5B2F">
            <w:pPr>
              <w:rPr>
                <w:rFonts w:ascii="Arial" w:eastAsia="Times New Roman" w:hAnsi="Arial" w:cs="Arial"/>
                <w:b/>
                <w:i/>
                <w:iCs/>
                <w:color w:val="000000" w:themeColor="text1"/>
                <w:sz w:val="18"/>
                <w:szCs w:val="18"/>
              </w:rPr>
            </w:pPr>
          </w:p>
        </w:tc>
        <w:tc>
          <w:tcPr>
            <w:tcW w:w="667" w:type="dxa"/>
            <w:tcBorders>
              <w:top w:val="nil"/>
              <w:left w:val="nil"/>
              <w:bottom w:val="nil"/>
              <w:right w:val="nil"/>
            </w:tcBorders>
            <w:shd w:val="clear" w:color="auto" w:fill="auto"/>
            <w:noWrap/>
            <w:vAlign w:val="bottom"/>
            <w:hideMark/>
          </w:tcPr>
          <w:p w14:paraId="0EBAF834"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0.042</w:t>
            </w:r>
          </w:p>
        </w:tc>
        <w:tc>
          <w:tcPr>
            <w:tcW w:w="772" w:type="dxa"/>
            <w:tcBorders>
              <w:top w:val="nil"/>
              <w:left w:val="nil"/>
              <w:bottom w:val="nil"/>
              <w:right w:val="nil"/>
            </w:tcBorders>
            <w:shd w:val="clear" w:color="auto" w:fill="auto"/>
            <w:noWrap/>
            <w:vAlign w:val="bottom"/>
            <w:hideMark/>
          </w:tcPr>
          <w:p w14:paraId="35D0904C"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&lt;0.001</w:t>
            </w:r>
          </w:p>
        </w:tc>
        <w:tc>
          <w:tcPr>
            <w:tcW w:w="772" w:type="dxa"/>
            <w:tcBorders>
              <w:top w:val="nil"/>
              <w:left w:val="nil"/>
              <w:bottom w:val="nil"/>
              <w:right w:val="nil"/>
            </w:tcBorders>
            <w:shd w:val="clear" w:color="auto" w:fill="auto"/>
            <w:noWrap/>
            <w:vAlign w:val="bottom"/>
            <w:hideMark/>
          </w:tcPr>
          <w:p w14:paraId="1D3C904C"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&lt;0.001</w:t>
            </w:r>
          </w:p>
        </w:tc>
      </w:tr>
      <w:tr w:rsidR="007B5B2F" w:rsidRPr="00B42B4E" w14:paraId="11C251C8" w14:textId="77777777" w:rsidTr="007B5B2F">
        <w:trPr>
          <w:trHeight w:val="79"/>
        </w:trPr>
        <w:tc>
          <w:tcPr>
            <w:tcW w:w="2037" w:type="dxa"/>
            <w:tcBorders>
              <w:top w:val="nil"/>
              <w:left w:val="nil"/>
              <w:bottom w:val="nil"/>
              <w:right w:val="nil"/>
            </w:tcBorders>
            <w:shd w:val="clear" w:color="auto" w:fill="auto"/>
            <w:noWrap/>
            <w:vAlign w:val="bottom"/>
            <w:hideMark/>
          </w:tcPr>
          <w:p w14:paraId="250E3B04" w14:textId="77777777" w:rsidR="007B5B2F" w:rsidRPr="00012F5C" w:rsidRDefault="007B5B2F" w:rsidP="007B5B2F">
            <w:pPr>
              <w:rPr>
                <w:rFonts w:ascii="Arial" w:eastAsia="Times New Roman" w:hAnsi="Arial" w:cs="Arial"/>
                <w:color w:val="FF0000"/>
                <w:sz w:val="18"/>
                <w:szCs w:val="18"/>
              </w:rPr>
            </w:pPr>
          </w:p>
        </w:tc>
        <w:tc>
          <w:tcPr>
            <w:tcW w:w="772" w:type="dxa"/>
            <w:tcBorders>
              <w:top w:val="nil"/>
              <w:left w:val="nil"/>
              <w:bottom w:val="nil"/>
              <w:right w:val="nil"/>
            </w:tcBorders>
            <w:shd w:val="clear" w:color="auto" w:fill="auto"/>
            <w:noWrap/>
            <w:vAlign w:val="bottom"/>
            <w:hideMark/>
          </w:tcPr>
          <w:p w14:paraId="2DFABE8E" w14:textId="77777777" w:rsidR="007B5B2F" w:rsidRPr="00B42B4E" w:rsidRDefault="007B5B2F" w:rsidP="007B5B2F">
            <w:pPr>
              <w:rPr>
                <w:rFonts w:eastAsia="Times New Roman"/>
                <w:b/>
                <w:color w:val="000000" w:themeColor="text1"/>
                <w:sz w:val="20"/>
                <w:szCs w:val="20"/>
              </w:rPr>
            </w:pPr>
          </w:p>
        </w:tc>
        <w:tc>
          <w:tcPr>
            <w:tcW w:w="772" w:type="dxa"/>
            <w:tcBorders>
              <w:top w:val="nil"/>
              <w:left w:val="nil"/>
              <w:bottom w:val="nil"/>
              <w:right w:val="nil"/>
            </w:tcBorders>
            <w:shd w:val="clear" w:color="auto" w:fill="auto"/>
            <w:noWrap/>
            <w:vAlign w:val="bottom"/>
            <w:hideMark/>
          </w:tcPr>
          <w:p w14:paraId="076D069C"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7CA34AE9" w14:textId="77777777" w:rsidR="007B5B2F" w:rsidRPr="00B42B4E" w:rsidRDefault="007B5B2F" w:rsidP="007B5B2F">
            <w:pPr>
              <w:rPr>
                <w:rFonts w:eastAsia="Times New Roman"/>
                <w:b/>
                <w:color w:val="000000" w:themeColor="text1"/>
                <w:sz w:val="20"/>
                <w:szCs w:val="20"/>
              </w:rPr>
            </w:pPr>
          </w:p>
        </w:tc>
        <w:tc>
          <w:tcPr>
            <w:tcW w:w="267" w:type="dxa"/>
            <w:tcBorders>
              <w:top w:val="nil"/>
              <w:left w:val="nil"/>
              <w:bottom w:val="nil"/>
              <w:right w:val="nil"/>
            </w:tcBorders>
            <w:shd w:val="clear" w:color="auto" w:fill="auto"/>
            <w:noWrap/>
            <w:vAlign w:val="bottom"/>
            <w:hideMark/>
          </w:tcPr>
          <w:p w14:paraId="1F7DCE59"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3861EFFE"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2040BDF0"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6EC371C8" w14:textId="77777777" w:rsidR="007B5B2F" w:rsidRPr="00B42B4E" w:rsidRDefault="007B5B2F" w:rsidP="007B5B2F">
            <w:pPr>
              <w:rPr>
                <w:rFonts w:eastAsia="Times New Roman"/>
                <w:b/>
                <w:color w:val="000000" w:themeColor="text1"/>
                <w:sz w:val="20"/>
                <w:szCs w:val="20"/>
              </w:rPr>
            </w:pPr>
          </w:p>
        </w:tc>
        <w:tc>
          <w:tcPr>
            <w:tcW w:w="267" w:type="dxa"/>
            <w:tcBorders>
              <w:top w:val="nil"/>
              <w:left w:val="nil"/>
              <w:bottom w:val="nil"/>
              <w:right w:val="nil"/>
            </w:tcBorders>
            <w:shd w:val="clear" w:color="auto" w:fill="auto"/>
            <w:noWrap/>
            <w:vAlign w:val="bottom"/>
            <w:hideMark/>
          </w:tcPr>
          <w:p w14:paraId="5AF0FE70" w14:textId="77777777" w:rsidR="007B5B2F" w:rsidRPr="00B42B4E" w:rsidRDefault="007B5B2F" w:rsidP="007B5B2F">
            <w:pPr>
              <w:rPr>
                <w:rFonts w:eastAsia="Times New Roman"/>
                <w:b/>
                <w:color w:val="000000" w:themeColor="text1"/>
                <w:sz w:val="20"/>
                <w:szCs w:val="20"/>
              </w:rPr>
            </w:pPr>
          </w:p>
        </w:tc>
        <w:tc>
          <w:tcPr>
            <w:tcW w:w="667" w:type="dxa"/>
            <w:tcBorders>
              <w:top w:val="nil"/>
              <w:left w:val="nil"/>
              <w:bottom w:val="nil"/>
              <w:right w:val="nil"/>
            </w:tcBorders>
            <w:shd w:val="clear" w:color="auto" w:fill="auto"/>
            <w:noWrap/>
            <w:vAlign w:val="bottom"/>
            <w:hideMark/>
          </w:tcPr>
          <w:p w14:paraId="6A5E0765" w14:textId="77777777" w:rsidR="007B5B2F" w:rsidRPr="00B42B4E" w:rsidRDefault="007B5B2F" w:rsidP="007B5B2F">
            <w:pPr>
              <w:rPr>
                <w:rFonts w:eastAsia="Times New Roman"/>
                <w:b/>
                <w:color w:val="000000" w:themeColor="text1"/>
                <w:sz w:val="20"/>
                <w:szCs w:val="20"/>
              </w:rPr>
            </w:pPr>
          </w:p>
        </w:tc>
        <w:tc>
          <w:tcPr>
            <w:tcW w:w="772" w:type="dxa"/>
            <w:tcBorders>
              <w:top w:val="nil"/>
              <w:left w:val="nil"/>
              <w:bottom w:val="nil"/>
              <w:right w:val="nil"/>
            </w:tcBorders>
            <w:shd w:val="clear" w:color="auto" w:fill="auto"/>
            <w:noWrap/>
            <w:vAlign w:val="bottom"/>
            <w:hideMark/>
          </w:tcPr>
          <w:p w14:paraId="344E9F6F" w14:textId="77777777" w:rsidR="007B5B2F" w:rsidRPr="00B42B4E" w:rsidRDefault="007B5B2F" w:rsidP="007B5B2F">
            <w:pPr>
              <w:rPr>
                <w:rFonts w:eastAsia="Times New Roman"/>
                <w:b/>
                <w:color w:val="000000" w:themeColor="text1"/>
                <w:sz w:val="20"/>
                <w:szCs w:val="20"/>
              </w:rPr>
            </w:pPr>
          </w:p>
        </w:tc>
        <w:tc>
          <w:tcPr>
            <w:tcW w:w="772" w:type="dxa"/>
            <w:tcBorders>
              <w:top w:val="nil"/>
              <w:left w:val="nil"/>
              <w:bottom w:val="nil"/>
              <w:right w:val="nil"/>
            </w:tcBorders>
            <w:shd w:val="clear" w:color="auto" w:fill="auto"/>
            <w:noWrap/>
            <w:vAlign w:val="bottom"/>
            <w:hideMark/>
          </w:tcPr>
          <w:p w14:paraId="474734D3" w14:textId="77777777" w:rsidR="007B5B2F" w:rsidRPr="00B42B4E" w:rsidRDefault="007B5B2F" w:rsidP="007B5B2F">
            <w:pPr>
              <w:rPr>
                <w:rFonts w:eastAsia="Times New Roman"/>
                <w:b/>
                <w:color w:val="000000" w:themeColor="text1"/>
                <w:sz w:val="20"/>
                <w:szCs w:val="20"/>
              </w:rPr>
            </w:pPr>
          </w:p>
        </w:tc>
      </w:tr>
      <w:tr w:rsidR="007B5B2F" w:rsidRPr="00B42B4E" w14:paraId="4101BB76" w14:textId="77777777" w:rsidTr="007B5B2F">
        <w:trPr>
          <w:trHeight w:val="240"/>
        </w:trPr>
        <w:tc>
          <w:tcPr>
            <w:tcW w:w="2037" w:type="dxa"/>
            <w:tcBorders>
              <w:top w:val="nil"/>
              <w:left w:val="nil"/>
              <w:bottom w:val="nil"/>
              <w:right w:val="nil"/>
            </w:tcBorders>
            <w:shd w:val="clear" w:color="auto" w:fill="auto"/>
            <w:noWrap/>
            <w:vAlign w:val="bottom"/>
            <w:hideMark/>
          </w:tcPr>
          <w:p w14:paraId="66C811F0"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App lean mass</w:t>
            </w:r>
          </w:p>
        </w:tc>
        <w:tc>
          <w:tcPr>
            <w:tcW w:w="772" w:type="dxa"/>
            <w:tcBorders>
              <w:top w:val="nil"/>
              <w:left w:val="nil"/>
              <w:bottom w:val="nil"/>
              <w:right w:val="nil"/>
            </w:tcBorders>
            <w:shd w:val="clear" w:color="auto" w:fill="auto"/>
            <w:noWrap/>
            <w:vAlign w:val="bottom"/>
            <w:hideMark/>
          </w:tcPr>
          <w:p w14:paraId="24650B71"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0.61</w:t>
            </w:r>
          </w:p>
        </w:tc>
        <w:tc>
          <w:tcPr>
            <w:tcW w:w="772" w:type="dxa"/>
            <w:tcBorders>
              <w:top w:val="nil"/>
              <w:left w:val="nil"/>
              <w:bottom w:val="nil"/>
              <w:right w:val="nil"/>
            </w:tcBorders>
            <w:shd w:val="clear" w:color="auto" w:fill="auto"/>
            <w:noWrap/>
            <w:vAlign w:val="bottom"/>
            <w:hideMark/>
          </w:tcPr>
          <w:p w14:paraId="5374AD11"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0.44</w:t>
            </w:r>
          </w:p>
        </w:tc>
        <w:tc>
          <w:tcPr>
            <w:tcW w:w="667" w:type="dxa"/>
            <w:tcBorders>
              <w:top w:val="nil"/>
              <w:left w:val="nil"/>
              <w:bottom w:val="nil"/>
              <w:right w:val="nil"/>
            </w:tcBorders>
            <w:shd w:val="clear" w:color="auto" w:fill="auto"/>
            <w:noWrap/>
            <w:vAlign w:val="bottom"/>
            <w:hideMark/>
          </w:tcPr>
          <w:p w14:paraId="3E2035CD"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0.28</w:t>
            </w:r>
          </w:p>
        </w:tc>
        <w:tc>
          <w:tcPr>
            <w:tcW w:w="267" w:type="dxa"/>
            <w:tcBorders>
              <w:top w:val="nil"/>
              <w:left w:val="nil"/>
              <w:bottom w:val="nil"/>
              <w:right w:val="nil"/>
            </w:tcBorders>
            <w:shd w:val="clear" w:color="auto" w:fill="auto"/>
            <w:noWrap/>
            <w:vAlign w:val="bottom"/>
            <w:hideMark/>
          </w:tcPr>
          <w:p w14:paraId="74BCBE07" w14:textId="77777777" w:rsidR="007B5B2F" w:rsidRPr="00B42B4E" w:rsidRDefault="007B5B2F" w:rsidP="007B5B2F">
            <w:pPr>
              <w:rPr>
                <w:rFonts w:ascii="Arial" w:eastAsia="Times New Roman" w:hAnsi="Arial" w:cs="Arial"/>
                <w:b/>
                <w:color w:val="000000" w:themeColor="text1"/>
                <w:sz w:val="18"/>
                <w:szCs w:val="18"/>
              </w:rPr>
            </w:pPr>
          </w:p>
        </w:tc>
        <w:tc>
          <w:tcPr>
            <w:tcW w:w="667" w:type="dxa"/>
            <w:tcBorders>
              <w:top w:val="nil"/>
              <w:left w:val="nil"/>
              <w:bottom w:val="nil"/>
              <w:right w:val="nil"/>
            </w:tcBorders>
            <w:shd w:val="clear" w:color="auto" w:fill="auto"/>
            <w:noWrap/>
            <w:vAlign w:val="bottom"/>
            <w:hideMark/>
          </w:tcPr>
          <w:p w14:paraId="07D31A77"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0.03</w:t>
            </w:r>
          </w:p>
        </w:tc>
        <w:tc>
          <w:tcPr>
            <w:tcW w:w="667" w:type="dxa"/>
            <w:tcBorders>
              <w:top w:val="nil"/>
              <w:left w:val="nil"/>
              <w:bottom w:val="nil"/>
              <w:right w:val="nil"/>
            </w:tcBorders>
            <w:shd w:val="clear" w:color="auto" w:fill="auto"/>
            <w:noWrap/>
            <w:vAlign w:val="bottom"/>
            <w:hideMark/>
          </w:tcPr>
          <w:p w14:paraId="48AB0DE3"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0.18</w:t>
            </w:r>
          </w:p>
        </w:tc>
        <w:tc>
          <w:tcPr>
            <w:tcW w:w="667" w:type="dxa"/>
            <w:tcBorders>
              <w:top w:val="nil"/>
              <w:left w:val="nil"/>
              <w:bottom w:val="nil"/>
              <w:right w:val="nil"/>
            </w:tcBorders>
            <w:shd w:val="clear" w:color="auto" w:fill="auto"/>
            <w:noWrap/>
            <w:vAlign w:val="bottom"/>
            <w:hideMark/>
          </w:tcPr>
          <w:p w14:paraId="6540A251"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0.29</w:t>
            </w:r>
          </w:p>
        </w:tc>
        <w:tc>
          <w:tcPr>
            <w:tcW w:w="267" w:type="dxa"/>
            <w:tcBorders>
              <w:top w:val="nil"/>
              <w:left w:val="nil"/>
              <w:bottom w:val="nil"/>
              <w:right w:val="nil"/>
            </w:tcBorders>
            <w:shd w:val="clear" w:color="auto" w:fill="auto"/>
            <w:noWrap/>
            <w:vAlign w:val="bottom"/>
            <w:hideMark/>
          </w:tcPr>
          <w:p w14:paraId="7B9FE9FE" w14:textId="77777777" w:rsidR="007B5B2F" w:rsidRPr="00B42B4E" w:rsidRDefault="007B5B2F" w:rsidP="007B5B2F">
            <w:pPr>
              <w:rPr>
                <w:rFonts w:ascii="Arial" w:eastAsia="Times New Roman" w:hAnsi="Arial" w:cs="Arial"/>
                <w:b/>
                <w:color w:val="000000" w:themeColor="text1"/>
                <w:sz w:val="18"/>
                <w:szCs w:val="18"/>
              </w:rPr>
            </w:pPr>
          </w:p>
        </w:tc>
        <w:tc>
          <w:tcPr>
            <w:tcW w:w="667" w:type="dxa"/>
            <w:tcBorders>
              <w:top w:val="nil"/>
              <w:left w:val="nil"/>
              <w:bottom w:val="nil"/>
              <w:right w:val="nil"/>
            </w:tcBorders>
            <w:shd w:val="clear" w:color="auto" w:fill="auto"/>
            <w:noWrap/>
            <w:vAlign w:val="bottom"/>
            <w:hideMark/>
          </w:tcPr>
          <w:p w14:paraId="40E0BD0B"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0.17</w:t>
            </w:r>
          </w:p>
        </w:tc>
        <w:tc>
          <w:tcPr>
            <w:tcW w:w="772" w:type="dxa"/>
            <w:tcBorders>
              <w:top w:val="nil"/>
              <w:left w:val="nil"/>
              <w:bottom w:val="nil"/>
              <w:right w:val="nil"/>
            </w:tcBorders>
            <w:shd w:val="clear" w:color="auto" w:fill="auto"/>
            <w:noWrap/>
            <w:vAlign w:val="bottom"/>
            <w:hideMark/>
          </w:tcPr>
          <w:p w14:paraId="08C12DEF"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0.49</w:t>
            </w:r>
          </w:p>
        </w:tc>
        <w:tc>
          <w:tcPr>
            <w:tcW w:w="772" w:type="dxa"/>
            <w:tcBorders>
              <w:top w:val="nil"/>
              <w:left w:val="nil"/>
              <w:bottom w:val="nil"/>
              <w:right w:val="nil"/>
            </w:tcBorders>
            <w:shd w:val="clear" w:color="auto" w:fill="auto"/>
            <w:noWrap/>
            <w:vAlign w:val="bottom"/>
            <w:hideMark/>
          </w:tcPr>
          <w:p w14:paraId="760BE29E"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0.45</w:t>
            </w:r>
          </w:p>
        </w:tc>
      </w:tr>
      <w:tr w:rsidR="007B5B2F" w:rsidRPr="00B42B4E" w14:paraId="48D50297" w14:textId="77777777" w:rsidTr="007B5B2F">
        <w:trPr>
          <w:trHeight w:val="240"/>
        </w:trPr>
        <w:tc>
          <w:tcPr>
            <w:tcW w:w="2037" w:type="dxa"/>
            <w:tcBorders>
              <w:top w:val="nil"/>
              <w:left w:val="nil"/>
              <w:bottom w:val="single" w:sz="4" w:space="0" w:color="auto"/>
              <w:right w:val="nil"/>
            </w:tcBorders>
            <w:shd w:val="clear" w:color="auto" w:fill="auto"/>
            <w:noWrap/>
            <w:vAlign w:val="bottom"/>
            <w:hideMark/>
          </w:tcPr>
          <w:p w14:paraId="7A8185A4" w14:textId="77777777" w:rsidR="007B5B2F" w:rsidRPr="00012F5C" w:rsidRDefault="007B5B2F" w:rsidP="007B5B2F">
            <w:pPr>
              <w:rPr>
                <w:rFonts w:ascii="Arial" w:eastAsia="Times New Roman" w:hAnsi="Arial" w:cs="Arial"/>
                <w:i/>
                <w:iCs/>
                <w:color w:val="000000"/>
                <w:sz w:val="18"/>
                <w:szCs w:val="18"/>
              </w:rPr>
            </w:pPr>
            <w:r w:rsidRPr="00012F5C">
              <w:rPr>
                <w:rFonts w:ascii="Arial" w:eastAsia="Times New Roman" w:hAnsi="Arial" w:cs="Arial"/>
                <w:i/>
                <w:iCs/>
                <w:color w:val="000000"/>
                <w:sz w:val="18"/>
                <w:szCs w:val="18"/>
              </w:rPr>
              <w:t>P-value</w:t>
            </w:r>
          </w:p>
        </w:tc>
        <w:tc>
          <w:tcPr>
            <w:tcW w:w="772" w:type="dxa"/>
            <w:tcBorders>
              <w:top w:val="nil"/>
              <w:left w:val="nil"/>
              <w:bottom w:val="single" w:sz="4" w:space="0" w:color="auto"/>
              <w:right w:val="nil"/>
            </w:tcBorders>
            <w:shd w:val="clear" w:color="auto" w:fill="auto"/>
            <w:noWrap/>
            <w:vAlign w:val="bottom"/>
            <w:hideMark/>
          </w:tcPr>
          <w:p w14:paraId="55F0D45F"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&lt;0.001</w:t>
            </w:r>
          </w:p>
        </w:tc>
        <w:tc>
          <w:tcPr>
            <w:tcW w:w="772" w:type="dxa"/>
            <w:tcBorders>
              <w:top w:val="nil"/>
              <w:left w:val="nil"/>
              <w:bottom w:val="single" w:sz="4" w:space="0" w:color="auto"/>
              <w:right w:val="nil"/>
            </w:tcBorders>
            <w:shd w:val="clear" w:color="auto" w:fill="auto"/>
            <w:noWrap/>
            <w:vAlign w:val="bottom"/>
            <w:hideMark/>
          </w:tcPr>
          <w:p w14:paraId="13101AA7"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&lt;0.001</w:t>
            </w:r>
          </w:p>
        </w:tc>
        <w:tc>
          <w:tcPr>
            <w:tcW w:w="667" w:type="dxa"/>
            <w:tcBorders>
              <w:top w:val="nil"/>
              <w:left w:val="nil"/>
              <w:bottom w:val="single" w:sz="4" w:space="0" w:color="auto"/>
              <w:right w:val="nil"/>
            </w:tcBorders>
            <w:shd w:val="clear" w:color="auto" w:fill="auto"/>
            <w:noWrap/>
            <w:vAlign w:val="bottom"/>
            <w:hideMark/>
          </w:tcPr>
          <w:p w14:paraId="6BDB3FD9"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0.006</w:t>
            </w:r>
          </w:p>
        </w:tc>
        <w:tc>
          <w:tcPr>
            <w:tcW w:w="267" w:type="dxa"/>
            <w:tcBorders>
              <w:top w:val="nil"/>
              <w:left w:val="nil"/>
              <w:bottom w:val="single" w:sz="4" w:space="0" w:color="auto"/>
              <w:right w:val="nil"/>
            </w:tcBorders>
            <w:shd w:val="clear" w:color="auto" w:fill="auto"/>
            <w:noWrap/>
            <w:vAlign w:val="bottom"/>
            <w:hideMark/>
          </w:tcPr>
          <w:p w14:paraId="552D5719"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 </w:t>
            </w:r>
          </w:p>
        </w:tc>
        <w:tc>
          <w:tcPr>
            <w:tcW w:w="667" w:type="dxa"/>
            <w:tcBorders>
              <w:top w:val="nil"/>
              <w:left w:val="nil"/>
              <w:bottom w:val="single" w:sz="4" w:space="0" w:color="auto"/>
              <w:right w:val="nil"/>
            </w:tcBorders>
            <w:shd w:val="clear" w:color="auto" w:fill="auto"/>
            <w:noWrap/>
            <w:vAlign w:val="bottom"/>
            <w:hideMark/>
          </w:tcPr>
          <w:p w14:paraId="4773503E"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0.820</w:t>
            </w:r>
          </w:p>
        </w:tc>
        <w:tc>
          <w:tcPr>
            <w:tcW w:w="667" w:type="dxa"/>
            <w:tcBorders>
              <w:top w:val="nil"/>
              <w:left w:val="nil"/>
              <w:bottom w:val="single" w:sz="4" w:space="0" w:color="auto"/>
              <w:right w:val="nil"/>
            </w:tcBorders>
            <w:shd w:val="clear" w:color="auto" w:fill="auto"/>
            <w:noWrap/>
            <w:vAlign w:val="bottom"/>
            <w:hideMark/>
          </w:tcPr>
          <w:p w14:paraId="2DDA4586"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0.107</w:t>
            </w:r>
          </w:p>
        </w:tc>
        <w:tc>
          <w:tcPr>
            <w:tcW w:w="667" w:type="dxa"/>
            <w:tcBorders>
              <w:top w:val="nil"/>
              <w:left w:val="nil"/>
              <w:bottom w:val="single" w:sz="4" w:space="0" w:color="auto"/>
              <w:right w:val="nil"/>
            </w:tcBorders>
            <w:shd w:val="clear" w:color="auto" w:fill="auto"/>
            <w:noWrap/>
            <w:vAlign w:val="bottom"/>
            <w:hideMark/>
          </w:tcPr>
          <w:p w14:paraId="29A9E7D8"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0.004</w:t>
            </w:r>
          </w:p>
        </w:tc>
        <w:tc>
          <w:tcPr>
            <w:tcW w:w="267" w:type="dxa"/>
            <w:tcBorders>
              <w:top w:val="nil"/>
              <w:left w:val="nil"/>
              <w:bottom w:val="single" w:sz="4" w:space="0" w:color="auto"/>
              <w:right w:val="nil"/>
            </w:tcBorders>
            <w:shd w:val="clear" w:color="auto" w:fill="auto"/>
            <w:noWrap/>
            <w:vAlign w:val="bottom"/>
            <w:hideMark/>
          </w:tcPr>
          <w:p w14:paraId="76300BDA" w14:textId="77777777" w:rsidR="007B5B2F" w:rsidRPr="00B42B4E" w:rsidRDefault="007B5B2F" w:rsidP="007B5B2F">
            <w:pPr>
              <w:rPr>
                <w:rFonts w:ascii="Arial" w:eastAsia="Times New Roman" w:hAnsi="Arial" w:cs="Arial"/>
                <w:b/>
                <w:i/>
                <w:iCs/>
                <w:color w:val="000000" w:themeColor="text1"/>
                <w:sz w:val="18"/>
                <w:szCs w:val="18"/>
              </w:rPr>
            </w:pPr>
            <w:r w:rsidRPr="00B42B4E">
              <w:rPr>
                <w:rFonts w:ascii="Arial" w:eastAsia="Times New Roman" w:hAnsi="Arial" w:cs="Arial"/>
                <w:b/>
                <w:i/>
                <w:iCs/>
                <w:color w:val="000000" w:themeColor="text1"/>
                <w:sz w:val="18"/>
                <w:szCs w:val="18"/>
              </w:rPr>
              <w:t> </w:t>
            </w:r>
          </w:p>
        </w:tc>
        <w:tc>
          <w:tcPr>
            <w:tcW w:w="667" w:type="dxa"/>
            <w:tcBorders>
              <w:top w:val="nil"/>
              <w:left w:val="nil"/>
              <w:bottom w:val="single" w:sz="4" w:space="0" w:color="auto"/>
              <w:right w:val="nil"/>
            </w:tcBorders>
            <w:shd w:val="clear" w:color="auto" w:fill="auto"/>
            <w:noWrap/>
            <w:vAlign w:val="bottom"/>
            <w:hideMark/>
          </w:tcPr>
          <w:p w14:paraId="2C43A7DA"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0.098</w:t>
            </w:r>
          </w:p>
        </w:tc>
        <w:tc>
          <w:tcPr>
            <w:tcW w:w="772" w:type="dxa"/>
            <w:tcBorders>
              <w:top w:val="nil"/>
              <w:left w:val="nil"/>
              <w:bottom w:val="single" w:sz="4" w:space="0" w:color="auto"/>
              <w:right w:val="nil"/>
            </w:tcBorders>
            <w:shd w:val="clear" w:color="auto" w:fill="auto"/>
            <w:noWrap/>
            <w:vAlign w:val="bottom"/>
            <w:hideMark/>
          </w:tcPr>
          <w:p w14:paraId="3A8B2133"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&lt;0.001</w:t>
            </w:r>
          </w:p>
        </w:tc>
        <w:tc>
          <w:tcPr>
            <w:tcW w:w="772" w:type="dxa"/>
            <w:tcBorders>
              <w:top w:val="nil"/>
              <w:left w:val="nil"/>
              <w:bottom w:val="single" w:sz="4" w:space="0" w:color="auto"/>
              <w:right w:val="nil"/>
            </w:tcBorders>
            <w:shd w:val="clear" w:color="auto" w:fill="auto"/>
            <w:noWrap/>
            <w:vAlign w:val="bottom"/>
            <w:hideMark/>
          </w:tcPr>
          <w:p w14:paraId="0685748D" w14:textId="77777777" w:rsidR="007B5B2F" w:rsidRPr="00B42B4E" w:rsidRDefault="007B5B2F" w:rsidP="007B5B2F">
            <w:pPr>
              <w:rPr>
                <w:rFonts w:ascii="Arial" w:eastAsia="Times New Roman" w:hAnsi="Arial" w:cs="Arial"/>
                <w:b/>
                <w:color w:val="000000" w:themeColor="text1"/>
                <w:sz w:val="18"/>
                <w:szCs w:val="18"/>
              </w:rPr>
            </w:pPr>
            <w:r w:rsidRPr="00B42B4E">
              <w:rPr>
                <w:rFonts w:ascii="Arial" w:eastAsia="Times New Roman" w:hAnsi="Arial" w:cs="Arial"/>
                <w:b/>
                <w:color w:val="000000" w:themeColor="text1"/>
                <w:sz w:val="18"/>
                <w:szCs w:val="18"/>
              </w:rPr>
              <w:t>&lt;0.001</w:t>
            </w:r>
          </w:p>
        </w:tc>
      </w:tr>
      <w:tr w:rsidR="007B5B2F" w:rsidRPr="00012F5C" w14:paraId="1A65FA5A" w14:textId="77777777" w:rsidTr="007B5B2F">
        <w:trPr>
          <w:trHeight w:val="240"/>
        </w:trPr>
        <w:tc>
          <w:tcPr>
            <w:tcW w:w="3581" w:type="dxa"/>
            <w:gridSpan w:val="3"/>
            <w:tcBorders>
              <w:top w:val="nil"/>
              <w:left w:val="nil"/>
              <w:bottom w:val="nil"/>
              <w:right w:val="nil"/>
            </w:tcBorders>
            <w:shd w:val="clear" w:color="auto" w:fill="auto"/>
            <w:noWrap/>
            <w:vAlign w:val="bottom"/>
            <w:hideMark/>
          </w:tcPr>
          <w:p w14:paraId="2ED12BA1"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*Square-root transformed for normality</w:t>
            </w:r>
          </w:p>
        </w:tc>
        <w:tc>
          <w:tcPr>
            <w:tcW w:w="667" w:type="dxa"/>
            <w:tcBorders>
              <w:top w:val="nil"/>
              <w:left w:val="nil"/>
              <w:bottom w:val="nil"/>
              <w:right w:val="nil"/>
            </w:tcBorders>
            <w:shd w:val="clear" w:color="auto" w:fill="auto"/>
            <w:noWrap/>
            <w:vAlign w:val="bottom"/>
            <w:hideMark/>
          </w:tcPr>
          <w:p w14:paraId="298391FC" w14:textId="77777777" w:rsidR="007B5B2F" w:rsidRPr="00012F5C" w:rsidRDefault="007B5B2F" w:rsidP="007B5B2F">
            <w:pPr>
              <w:rPr>
                <w:rFonts w:ascii="Arial" w:eastAsia="Times New Roman" w:hAnsi="Arial" w:cs="Arial"/>
                <w:color w:val="000000"/>
                <w:sz w:val="18"/>
                <w:szCs w:val="18"/>
              </w:rPr>
            </w:pPr>
          </w:p>
        </w:tc>
        <w:tc>
          <w:tcPr>
            <w:tcW w:w="267" w:type="dxa"/>
            <w:tcBorders>
              <w:top w:val="nil"/>
              <w:left w:val="nil"/>
              <w:bottom w:val="nil"/>
              <w:right w:val="nil"/>
            </w:tcBorders>
            <w:shd w:val="clear" w:color="auto" w:fill="auto"/>
            <w:noWrap/>
            <w:vAlign w:val="bottom"/>
            <w:hideMark/>
          </w:tcPr>
          <w:p w14:paraId="378449DD"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69126A8A"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028E2660"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2262D61E" w14:textId="77777777" w:rsidR="007B5B2F" w:rsidRPr="00012F5C" w:rsidRDefault="007B5B2F" w:rsidP="007B5B2F">
            <w:pPr>
              <w:rPr>
                <w:rFonts w:eastAsia="Times New Roman"/>
                <w:sz w:val="20"/>
                <w:szCs w:val="20"/>
              </w:rPr>
            </w:pPr>
          </w:p>
        </w:tc>
        <w:tc>
          <w:tcPr>
            <w:tcW w:w="267" w:type="dxa"/>
            <w:tcBorders>
              <w:top w:val="nil"/>
              <w:left w:val="nil"/>
              <w:bottom w:val="nil"/>
              <w:right w:val="nil"/>
            </w:tcBorders>
            <w:shd w:val="clear" w:color="auto" w:fill="auto"/>
            <w:noWrap/>
            <w:vAlign w:val="bottom"/>
            <w:hideMark/>
          </w:tcPr>
          <w:p w14:paraId="44BCFAF1"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20F3C951"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437EF321"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7842167F" w14:textId="77777777" w:rsidR="007B5B2F" w:rsidRPr="00012F5C" w:rsidRDefault="007B5B2F" w:rsidP="007B5B2F">
            <w:pPr>
              <w:rPr>
                <w:rFonts w:eastAsia="Times New Roman"/>
                <w:sz w:val="20"/>
                <w:szCs w:val="20"/>
              </w:rPr>
            </w:pPr>
          </w:p>
        </w:tc>
      </w:tr>
      <w:tr w:rsidR="007B5B2F" w:rsidRPr="00012F5C" w14:paraId="3186290A" w14:textId="77777777" w:rsidTr="007B5B2F">
        <w:trPr>
          <w:trHeight w:val="240"/>
        </w:trPr>
        <w:tc>
          <w:tcPr>
            <w:tcW w:w="3581" w:type="dxa"/>
            <w:gridSpan w:val="3"/>
            <w:tcBorders>
              <w:top w:val="nil"/>
              <w:left w:val="nil"/>
              <w:bottom w:val="nil"/>
              <w:right w:val="nil"/>
            </w:tcBorders>
            <w:shd w:val="clear" w:color="auto" w:fill="auto"/>
            <w:noWrap/>
            <w:vAlign w:val="bottom"/>
            <w:hideMark/>
          </w:tcPr>
          <w:p w14:paraId="55421E0B" w14:textId="77777777" w:rsidR="007B5B2F" w:rsidRPr="00012F5C" w:rsidRDefault="007B5B2F" w:rsidP="007B5B2F">
            <w:pPr>
              <w:rPr>
                <w:rFonts w:ascii="Arial" w:eastAsia="Times New Roman" w:hAnsi="Arial" w:cs="Arial"/>
                <w:color w:val="000000"/>
                <w:sz w:val="18"/>
                <w:szCs w:val="18"/>
              </w:rPr>
            </w:pPr>
            <w:r w:rsidRPr="00012F5C">
              <w:rPr>
                <w:rFonts w:ascii="Arial" w:eastAsia="Times New Roman" w:hAnsi="Arial" w:cs="Arial"/>
                <w:color w:val="000000"/>
                <w:sz w:val="18"/>
                <w:szCs w:val="18"/>
              </w:rPr>
              <w:t>Sat: Satellite  App: Appendicular</w:t>
            </w:r>
          </w:p>
        </w:tc>
        <w:tc>
          <w:tcPr>
            <w:tcW w:w="667" w:type="dxa"/>
            <w:tcBorders>
              <w:top w:val="nil"/>
              <w:left w:val="nil"/>
              <w:bottom w:val="nil"/>
              <w:right w:val="nil"/>
            </w:tcBorders>
            <w:shd w:val="clear" w:color="auto" w:fill="auto"/>
            <w:noWrap/>
            <w:vAlign w:val="bottom"/>
            <w:hideMark/>
          </w:tcPr>
          <w:p w14:paraId="6487738C" w14:textId="77777777" w:rsidR="007B5B2F" w:rsidRPr="00012F5C" w:rsidRDefault="007B5B2F" w:rsidP="007B5B2F">
            <w:pPr>
              <w:rPr>
                <w:rFonts w:ascii="Arial" w:eastAsia="Times New Roman" w:hAnsi="Arial" w:cs="Arial"/>
                <w:color w:val="000000"/>
                <w:sz w:val="18"/>
                <w:szCs w:val="18"/>
              </w:rPr>
            </w:pPr>
          </w:p>
        </w:tc>
        <w:tc>
          <w:tcPr>
            <w:tcW w:w="267" w:type="dxa"/>
            <w:tcBorders>
              <w:top w:val="nil"/>
              <w:left w:val="nil"/>
              <w:bottom w:val="nil"/>
              <w:right w:val="nil"/>
            </w:tcBorders>
            <w:shd w:val="clear" w:color="auto" w:fill="auto"/>
            <w:noWrap/>
            <w:vAlign w:val="bottom"/>
            <w:hideMark/>
          </w:tcPr>
          <w:p w14:paraId="3B689CBF"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375231E4"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6750BDE2"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1F9180F0" w14:textId="77777777" w:rsidR="007B5B2F" w:rsidRPr="00012F5C" w:rsidRDefault="007B5B2F" w:rsidP="007B5B2F">
            <w:pPr>
              <w:rPr>
                <w:rFonts w:eastAsia="Times New Roman"/>
                <w:sz w:val="20"/>
                <w:szCs w:val="20"/>
              </w:rPr>
            </w:pPr>
          </w:p>
        </w:tc>
        <w:tc>
          <w:tcPr>
            <w:tcW w:w="267" w:type="dxa"/>
            <w:tcBorders>
              <w:top w:val="nil"/>
              <w:left w:val="nil"/>
              <w:bottom w:val="nil"/>
              <w:right w:val="nil"/>
            </w:tcBorders>
            <w:shd w:val="clear" w:color="auto" w:fill="auto"/>
            <w:noWrap/>
            <w:vAlign w:val="bottom"/>
            <w:hideMark/>
          </w:tcPr>
          <w:p w14:paraId="2C0C3801" w14:textId="77777777" w:rsidR="007B5B2F" w:rsidRPr="00012F5C" w:rsidRDefault="007B5B2F" w:rsidP="007B5B2F">
            <w:pPr>
              <w:rPr>
                <w:rFonts w:eastAsia="Times New Roman"/>
                <w:sz w:val="20"/>
                <w:szCs w:val="20"/>
              </w:rPr>
            </w:pPr>
          </w:p>
        </w:tc>
        <w:tc>
          <w:tcPr>
            <w:tcW w:w="667" w:type="dxa"/>
            <w:tcBorders>
              <w:top w:val="nil"/>
              <w:left w:val="nil"/>
              <w:bottom w:val="nil"/>
              <w:right w:val="nil"/>
            </w:tcBorders>
            <w:shd w:val="clear" w:color="auto" w:fill="auto"/>
            <w:noWrap/>
            <w:vAlign w:val="bottom"/>
            <w:hideMark/>
          </w:tcPr>
          <w:p w14:paraId="6BCD3668"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3AAD2EE4" w14:textId="77777777" w:rsidR="007B5B2F" w:rsidRPr="00012F5C" w:rsidRDefault="007B5B2F" w:rsidP="007B5B2F">
            <w:pPr>
              <w:rPr>
                <w:rFonts w:eastAsia="Times New Roman"/>
                <w:sz w:val="20"/>
                <w:szCs w:val="20"/>
              </w:rPr>
            </w:pPr>
          </w:p>
        </w:tc>
        <w:tc>
          <w:tcPr>
            <w:tcW w:w="772" w:type="dxa"/>
            <w:tcBorders>
              <w:top w:val="nil"/>
              <w:left w:val="nil"/>
              <w:bottom w:val="nil"/>
              <w:right w:val="nil"/>
            </w:tcBorders>
            <w:shd w:val="clear" w:color="auto" w:fill="auto"/>
            <w:noWrap/>
            <w:vAlign w:val="bottom"/>
            <w:hideMark/>
          </w:tcPr>
          <w:p w14:paraId="20ECA517" w14:textId="77777777" w:rsidR="007B5B2F" w:rsidRPr="00012F5C" w:rsidRDefault="007B5B2F" w:rsidP="007B5B2F">
            <w:pPr>
              <w:rPr>
                <w:rFonts w:eastAsia="Times New Roman"/>
                <w:sz w:val="20"/>
                <w:szCs w:val="20"/>
              </w:rPr>
            </w:pPr>
          </w:p>
        </w:tc>
      </w:tr>
    </w:tbl>
    <w:p w14:paraId="0E6DE91E" w14:textId="77777777" w:rsidR="007B5B2F" w:rsidRDefault="007B5B2F" w:rsidP="009548F2">
      <w:pPr>
        <w:spacing w:line="480" w:lineRule="auto"/>
        <w:rPr>
          <w:rFonts w:ascii="Arial" w:hAnsi="Arial" w:cs="Arial"/>
          <w:sz w:val="22"/>
          <w:szCs w:val="22"/>
        </w:rPr>
      </w:pPr>
    </w:p>
    <w:p w14:paraId="4924A74C" w14:textId="77777777" w:rsidR="007B5B2F" w:rsidRDefault="007B5B2F" w:rsidP="009548F2">
      <w:pPr>
        <w:spacing w:line="480" w:lineRule="auto"/>
        <w:rPr>
          <w:rFonts w:ascii="Arial" w:hAnsi="Arial" w:cs="Arial"/>
          <w:sz w:val="22"/>
          <w:szCs w:val="22"/>
        </w:rPr>
      </w:pPr>
    </w:p>
    <w:p w14:paraId="1E32D831" w14:textId="77777777" w:rsidR="007B5B2F" w:rsidRDefault="007B5B2F" w:rsidP="009548F2">
      <w:pPr>
        <w:spacing w:line="480" w:lineRule="auto"/>
        <w:rPr>
          <w:rFonts w:ascii="Arial" w:hAnsi="Arial" w:cs="Arial"/>
          <w:sz w:val="22"/>
          <w:szCs w:val="22"/>
        </w:rPr>
      </w:pPr>
    </w:p>
    <w:p w14:paraId="1F9C9184" w14:textId="77777777" w:rsidR="007B5B2F" w:rsidRDefault="007B5B2F" w:rsidP="009548F2">
      <w:pPr>
        <w:spacing w:line="480" w:lineRule="auto"/>
        <w:rPr>
          <w:rFonts w:ascii="Arial" w:hAnsi="Arial" w:cs="Arial"/>
          <w:sz w:val="22"/>
          <w:szCs w:val="22"/>
        </w:rPr>
      </w:pPr>
    </w:p>
    <w:p w14:paraId="548733E4" w14:textId="77777777" w:rsidR="007B5B2F" w:rsidRDefault="007B5B2F" w:rsidP="009548F2">
      <w:pPr>
        <w:spacing w:line="480" w:lineRule="auto"/>
        <w:rPr>
          <w:rFonts w:ascii="Arial" w:hAnsi="Arial" w:cs="Arial"/>
          <w:sz w:val="22"/>
          <w:szCs w:val="22"/>
        </w:rPr>
      </w:pPr>
    </w:p>
    <w:p w14:paraId="61DEA1D8" w14:textId="77777777" w:rsidR="007B5B2F" w:rsidRDefault="007B5B2F" w:rsidP="009548F2">
      <w:pPr>
        <w:spacing w:line="480" w:lineRule="auto"/>
        <w:rPr>
          <w:rFonts w:ascii="Arial" w:hAnsi="Arial" w:cs="Arial"/>
          <w:sz w:val="22"/>
          <w:szCs w:val="22"/>
        </w:rPr>
      </w:pPr>
    </w:p>
    <w:p w14:paraId="34F3CA83" w14:textId="77777777" w:rsidR="007B5B2F" w:rsidRDefault="007B5B2F" w:rsidP="009548F2">
      <w:pPr>
        <w:spacing w:line="480" w:lineRule="auto"/>
        <w:rPr>
          <w:rFonts w:ascii="Arial" w:hAnsi="Arial" w:cs="Arial"/>
          <w:sz w:val="22"/>
          <w:szCs w:val="22"/>
        </w:rPr>
      </w:pPr>
    </w:p>
    <w:p w14:paraId="07ACE4C7" w14:textId="77777777" w:rsidR="007B5B2F" w:rsidRDefault="007B5B2F" w:rsidP="009548F2">
      <w:pPr>
        <w:spacing w:line="480" w:lineRule="auto"/>
        <w:rPr>
          <w:rFonts w:ascii="Arial" w:hAnsi="Arial" w:cs="Arial"/>
          <w:sz w:val="22"/>
          <w:szCs w:val="22"/>
        </w:rPr>
      </w:pPr>
    </w:p>
    <w:p w14:paraId="0ED149F6" w14:textId="77777777" w:rsidR="007B5B2F" w:rsidRDefault="007B5B2F" w:rsidP="009548F2">
      <w:pPr>
        <w:spacing w:line="480" w:lineRule="auto"/>
        <w:rPr>
          <w:rFonts w:ascii="Arial" w:hAnsi="Arial" w:cs="Arial"/>
          <w:sz w:val="22"/>
          <w:szCs w:val="22"/>
        </w:rPr>
      </w:pPr>
    </w:p>
    <w:p w14:paraId="0E0F2788" w14:textId="77777777" w:rsidR="007B5B2F" w:rsidRDefault="007B5B2F" w:rsidP="009548F2">
      <w:pPr>
        <w:spacing w:line="480" w:lineRule="auto"/>
        <w:rPr>
          <w:rFonts w:ascii="Arial" w:hAnsi="Arial" w:cs="Arial"/>
          <w:sz w:val="22"/>
          <w:szCs w:val="22"/>
        </w:rPr>
      </w:pPr>
    </w:p>
    <w:p w14:paraId="766C329E" w14:textId="77777777" w:rsidR="007B5B2F" w:rsidRDefault="007B5B2F" w:rsidP="009548F2">
      <w:pPr>
        <w:spacing w:line="480" w:lineRule="auto"/>
        <w:rPr>
          <w:rFonts w:ascii="Arial" w:hAnsi="Arial" w:cs="Arial"/>
          <w:sz w:val="22"/>
          <w:szCs w:val="22"/>
        </w:rPr>
      </w:pPr>
    </w:p>
    <w:p w14:paraId="190EBEC8" w14:textId="77777777" w:rsidR="007B5B2F" w:rsidRDefault="007B5B2F" w:rsidP="009548F2">
      <w:pPr>
        <w:spacing w:line="480" w:lineRule="auto"/>
        <w:rPr>
          <w:rFonts w:ascii="Arial" w:hAnsi="Arial" w:cs="Arial"/>
          <w:sz w:val="22"/>
          <w:szCs w:val="22"/>
        </w:rPr>
      </w:pPr>
    </w:p>
    <w:p w14:paraId="5150F9E9" w14:textId="77777777" w:rsidR="004A7ABE" w:rsidRDefault="004A7ABE" w:rsidP="009548F2">
      <w:pPr>
        <w:spacing w:line="480" w:lineRule="auto"/>
        <w:rPr>
          <w:rFonts w:ascii="Arial" w:hAnsi="Arial" w:cs="Arial"/>
          <w:sz w:val="22"/>
          <w:szCs w:val="22"/>
        </w:rPr>
      </w:pPr>
    </w:p>
    <w:p w14:paraId="2EACB2E9" w14:textId="77777777" w:rsidR="007B5B2F" w:rsidRDefault="007B5B2F" w:rsidP="009548F2">
      <w:pPr>
        <w:spacing w:line="480" w:lineRule="auto"/>
        <w:rPr>
          <w:rFonts w:ascii="Arial" w:hAnsi="Arial" w:cs="Arial"/>
          <w:sz w:val="22"/>
          <w:szCs w:val="22"/>
        </w:rPr>
      </w:pPr>
    </w:p>
    <w:p w14:paraId="6C9C21DC" w14:textId="77777777" w:rsidR="007B5B2F" w:rsidRDefault="007B5B2F" w:rsidP="009548F2">
      <w:pPr>
        <w:spacing w:line="480" w:lineRule="auto"/>
        <w:rPr>
          <w:rFonts w:ascii="Arial" w:hAnsi="Arial" w:cs="Arial"/>
          <w:sz w:val="22"/>
          <w:szCs w:val="22"/>
        </w:rPr>
      </w:pPr>
    </w:p>
    <w:p w14:paraId="05B88A68" w14:textId="77777777" w:rsidR="007B5B2F" w:rsidRDefault="007B5B2F" w:rsidP="009548F2">
      <w:pPr>
        <w:spacing w:line="480" w:lineRule="auto"/>
        <w:rPr>
          <w:rFonts w:ascii="Arial" w:hAnsi="Arial" w:cs="Arial"/>
          <w:sz w:val="22"/>
          <w:szCs w:val="22"/>
        </w:rPr>
      </w:pPr>
    </w:p>
    <w:p w14:paraId="7325FA5C" w14:textId="6F1396DA" w:rsidR="00151193" w:rsidRDefault="00B273A0" w:rsidP="009548F2">
      <w:pPr>
        <w:spacing w:line="480" w:lineRule="auto"/>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99200" behindDoc="1" locked="0" layoutInCell="1" allowOverlap="1" wp14:anchorId="14351347" wp14:editId="230EBC15">
                <wp:simplePos x="0" y="0"/>
                <wp:positionH relativeFrom="column">
                  <wp:posOffset>-350196</wp:posOffset>
                </wp:positionH>
                <wp:positionV relativeFrom="paragraph">
                  <wp:posOffset>86360</wp:posOffset>
                </wp:positionV>
                <wp:extent cx="6621767" cy="4877827"/>
                <wp:effectExtent l="0" t="0" r="8255" b="0"/>
                <wp:wrapNone/>
                <wp:docPr id="1886" name="Group 1886"/>
                <wp:cNvGraphicFramePr/>
                <a:graphic xmlns:a="http://schemas.openxmlformats.org/drawingml/2006/main">
                  <a:graphicData uri="http://schemas.microsoft.com/office/word/2010/wordprocessingGroup">
                    <wpg:wgp>
                      <wpg:cNvGrpSpPr/>
                      <wpg:grpSpPr>
                        <a:xfrm>
                          <a:off x="0" y="0"/>
                          <a:ext cx="6621767" cy="4877827"/>
                          <a:chOff x="0" y="0"/>
                          <a:chExt cx="6621767" cy="4877827"/>
                        </a:xfrm>
                      </wpg:grpSpPr>
                      <pic:pic xmlns:pic="http://schemas.openxmlformats.org/drawingml/2006/picture">
                        <pic:nvPicPr>
                          <pic:cNvPr id="1869" name="Picture 186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8175" cy="2329180"/>
                          </a:xfrm>
                          <a:prstGeom prst="rect">
                            <a:avLst/>
                          </a:prstGeom>
                          <a:noFill/>
                          <a:ln>
                            <a:noFill/>
                          </a:ln>
                        </pic:spPr>
                      </pic:pic>
                      <pic:pic xmlns:pic="http://schemas.openxmlformats.org/drawingml/2006/picture">
                        <pic:nvPicPr>
                          <pic:cNvPr id="1873" name="Picture 187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9728" y="2548647"/>
                            <a:ext cx="3178175" cy="2329180"/>
                          </a:xfrm>
                          <a:prstGeom prst="rect">
                            <a:avLst/>
                          </a:prstGeom>
                          <a:noFill/>
                          <a:ln>
                            <a:noFill/>
                          </a:ln>
                        </pic:spPr>
                      </pic:pic>
                      <pic:pic xmlns:pic="http://schemas.openxmlformats.org/drawingml/2006/picture">
                        <pic:nvPicPr>
                          <pic:cNvPr id="1878" name="Picture 1878"/>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443592" y="0"/>
                            <a:ext cx="3178175" cy="2329180"/>
                          </a:xfrm>
                          <a:prstGeom prst="rect">
                            <a:avLst/>
                          </a:prstGeom>
                          <a:noFill/>
                          <a:ln>
                            <a:noFill/>
                          </a:ln>
                        </pic:spPr>
                      </pic:pic>
                      <pic:pic xmlns:pic="http://schemas.openxmlformats.org/drawingml/2006/picture">
                        <pic:nvPicPr>
                          <pic:cNvPr id="1879" name="Picture 187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433864" y="2548647"/>
                            <a:ext cx="3178175" cy="2329180"/>
                          </a:xfrm>
                          <a:prstGeom prst="rect">
                            <a:avLst/>
                          </a:prstGeom>
                          <a:noFill/>
                          <a:ln>
                            <a:noFill/>
                          </a:ln>
                        </pic:spPr>
                      </pic:pic>
                    </wpg:wgp>
                  </a:graphicData>
                </a:graphic>
              </wp:anchor>
            </w:drawing>
          </mc:Choice>
          <mc:Fallback>
            <w:pict>
              <v:group w14:anchorId="0BD185CB" id="Group 1886" o:spid="_x0000_s1026" style="position:absolute;margin-left:-27.55pt;margin-top:6.8pt;width:521.4pt;height:384.1pt;z-index:-251617280" coordsize="66217,4877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9" o:spid="_x0000_s1027" type="#_x0000_t75" style="position:absolute;width:31781;height:23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52pnCAAAA3QAAAA8AAABkcnMvZG93bnJldi54bWxET82KwjAQvgv7DmEW9qZpexCtRnFXhD30&#10;ovYBhma2LdtMapPW6tMbQfA2H9/vrLejacRAnastK4hnEQjiwuqaSwX5+TBdgHAeWWNjmRTcyMF2&#10;8zFZY6rtlY80nHwpQgi7FBVU3replK6oyKCb2ZY4cH+2M+gD7EqpO7yGcNPIJIrm0mDNoaHCln4q&#10;Kv5PvVGwz86Xwz3Xgzv2UVwmbZ99Z6TU1+e4W4HwNPq3+OX+1WH+Yr6E5zfhBL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udqZwgAAAN0AAAAPAAAAAAAAAAAAAAAAAJ8C&#10;AABkcnMvZG93bnJldi54bWxQSwUGAAAAAAQABAD3AAAAjgMAAAAA&#10;">
                  <v:imagedata r:id="rId18" o:title=""/>
                  <v:path arrowok="t"/>
                </v:shape>
                <v:shape id="Picture 1873" o:spid="_x0000_s1028" type="#_x0000_t75" style="position:absolute;left:97;top:25486;width:31782;height:23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rLzDAAAA3QAAAA8AAABkcnMvZG93bnJldi54bWxET02LwjAQvQv+hzCCN01dwZVqFBGEPQii&#10;K+hxbMa22ExqE23trzcLC97m8T5nvmxMIZ5UudyygtEwAkGcWJ1zquD4uxlMQTiPrLGwTApe5GC5&#10;6HbmGGtb856eB5+KEMIuRgWZ92UspUsyMuiGtiQO3NVWBn2AVSp1hXUIN4X8iqKJNJhzaMiwpHVG&#10;ye3wMAqu7ah191Oxrs/tqd5dVjfaviKl+r1mNQPhqfEf8b/7R4f50+8x/H0TTpCL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D+svMMAAADdAAAADwAAAAAAAAAAAAAAAACf&#10;AgAAZHJzL2Rvd25yZXYueG1sUEsFBgAAAAAEAAQA9wAAAI8DAAAAAA==&#10;">
                  <v:imagedata r:id="rId19" o:title=""/>
                  <v:path arrowok="t"/>
                </v:shape>
                <v:shape id="Picture 1878" o:spid="_x0000_s1029" type="#_x0000_t75" style="position:absolute;left:34435;width:31782;height:23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H+PDHAAAA3QAAAA8AAABkcnMvZG93bnJldi54bWxEj0FrwkAQhe+C/2GZQi/SbOyhTaOrSMQi&#10;hSK1Qq5DdkxCs7Mhu2r8951DobcZ3pv3vlmuR9epKw2h9WxgnqSgiCtvW64NnL53TxmoEJEtdp7J&#10;wJ0CrFfTyRJz62/8RddjrJWEcMjRQBNjn2sdqoYchsT3xKKd/eAwyjrU2g54k3DX6ec0fdEOW5aG&#10;BnsqGqp+jhdnwB1mF92/fRT303b/iWXhynl4N+bxYdwsQEUa47/573pvBT97FVz5Rkb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H+PDHAAAA3QAAAA8AAAAAAAAAAAAA&#10;AAAAnwIAAGRycy9kb3ducmV2LnhtbFBLBQYAAAAABAAEAPcAAACTAwAAAAA=&#10;">
                  <v:imagedata r:id="rId20" o:title=""/>
                  <v:path arrowok="t"/>
                </v:shape>
                <v:shape id="Picture 1879" o:spid="_x0000_s1030" type="#_x0000_t75" style="position:absolute;left:34338;top:25486;width:31782;height:23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1r13DAAAA3QAAAA8AAABkcnMvZG93bnJldi54bWxET81qwkAQvgt9h2WE3nSjtJpEVymtipRe&#10;an2AITvNhmZnY3aN6du7guBtPr7fWa57W4uOWl85VjAZJyCIC6crLhUcf7ajFIQPyBprx6Tgnzys&#10;V0+DJebaXfibukMoRQxhn6MCE0KTS+kLQxb92DXEkft1rcUQYVtK3eIlhttaTpNkJi1WHBsMNvRu&#10;qPg7nK2Cjs9GvnydPrJpudu8ztPPfWZOSj0P+7cFiEB9eIjv7r2O89N5Brdv4glyd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vWvXcMAAADdAAAADwAAAAAAAAAAAAAAAACf&#10;AgAAZHJzL2Rvd25yZXYueG1sUEsFBgAAAAAEAAQA9wAAAI8DAAAAAA==&#10;">
                  <v:imagedata r:id="rId21" o:title=""/>
                  <v:path arrowok="t"/>
                </v:shape>
              </v:group>
            </w:pict>
          </mc:Fallback>
        </mc:AlternateContent>
      </w:r>
    </w:p>
    <w:p w14:paraId="43DDEFF6" w14:textId="210660ED" w:rsidR="00077868" w:rsidRDefault="00077868" w:rsidP="009548F2">
      <w:pPr>
        <w:spacing w:line="480" w:lineRule="auto"/>
        <w:rPr>
          <w:rFonts w:ascii="Arial" w:hAnsi="Arial" w:cs="Arial"/>
          <w:sz w:val="22"/>
          <w:szCs w:val="22"/>
        </w:rPr>
      </w:pPr>
    </w:p>
    <w:p w14:paraId="344B7DFE" w14:textId="02518879" w:rsidR="00077868" w:rsidRDefault="00077868" w:rsidP="009548F2">
      <w:pPr>
        <w:spacing w:line="480" w:lineRule="auto"/>
        <w:rPr>
          <w:rFonts w:ascii="Arial" w:hAnsi="Arial" w:cs="Arial"/>
          <w:sz w:val="22"/>
          <w:szCs w:val="22"/>
        </w:rPr>
      </w:pPr>
    </w:p>
    <w:p w14:paraId="4F2D5A01" w14:textId="01B4F546" w:rsidR="00077868" w:rsidRDefault="00B273A0" w:rsidP="009548F2">
      <w:pPr>
        <w:spacing w:line="480" w:lineRule="auto"/>
        <w:rPr>
          <w:rFonts w:ascii="Arial" w:hAnsi="Arial" w:cs="Arial"/>
          <w:sz w:val="22"/>
          <w:szCs w:val="22"/>
        </w:rPr>
      </w:pPr>
      <w:r w:rsidRPr="00151193">
        <w:rPr>
          <w:noProof/>
        </w:rPr>
        <mc:AlternateContent>
          <mc:Choice Requires="wps">
            <w:drawing>
              <wp:anchor distT="0" distB="0" distL="114300" distR="114300" simplePos="0" relativeHeight="251711488" behindDoc="0" locked="0" layoutInCell="1" allowOverlap="1" wp14:anchorId="5110682E" wp14:editId="07524447">
                <wp:simplePos x="0" y="0"/>
                <wp:positionH relativeFrom="column">
                  <wp:posOffset>5631904</wp:posOffset>
                </wp:positionH>
                <wp:positionV relativeFrom="paragraph">
                  <wp:posOffset>182880</wp:posOffset>
                </wp:positionV>
                <wp:extent cx="735965" cy="473710"/>
                <wp:effectExtent l="0" t="0" r="0" b="0"/>
                <wp:wrapNone/>
                <wp:docPr id="1871" name="Rectangle 1"/>
                <wp:cNvGraphicFramePr/>
                <a:graphic xmlns:a="http://schemas.openxmlformats.org/drawingml/2006/main">
                  <a:graphicData uri="http://schemas.microsoft.com/office/word/2010/wordprocessingShape">
                    <wps:wsp>
                      <wps:cNvSpPr/>
                      <wps:spPr>
                        <a:xfrm>
                          <a:off x="0" y="0"/>
                          <a:ext cx="735965" cy="473710"/>
                        </a:xfrm>
                        <a:prstGeom prst="rect">
                          <a:avLst/>
                        </a:prstGeom>
                      </wps:spPr>
                      <wps:txbx>
                        <w:txbxContent>
                          <w:p w14:paraId="2F92009E" w14:textId="4ADFEB21" w:rsidR="007022FD" w:rsidRPr="00BD7A23" w:rsidRDefault="007022FD" w:rsidP="00C2522A">
                            <w:pPr>
                              <w:pStyle w:val="NormalWeb"/>
                              <w:kinsoku w:val="0"/>
                              <w:overflowPunct w:val="0"/>
                              <w:spacing w:before="0" w:beforeAutospacing="0" w:after="0" w:afterAutospacing="0"/>
                              <w:textAlignment w:val="baseline"/>
                              <w:rPr>
                                <w:sz w:val="20"/>
                                <w:szCs w:val="22"/>
                              </w:rPr>
                            </w:pPr>
                            <w:r w:rsidRPr="00BD7A23">
                              <w:rPr>
                                <w:rFonts w:ascii="Arial" w:hAnsi="Arial" w:cs="Arial"/>
                                <w:i/>
                                <w:iCs/>
                                <w:color w:val="000000"/>
                                <w:kern w:val="24"/>
                                <w:sz w:val="20"/>
                                <w:szCs w:val="22"/>
                                <w:lang w:val="en-GB"/>
                              </w:rPr>
                              <w:t>r=0.</w:t>
                            </w:r>
                            <w:r>
                              <w:rPr>
                                <w:rFonts w:ascii="Arial" w:hAnsi="Arial" w:cs="Arial"/>
                                <w:i/>
                                <w:iCs/>
                                <w:color w:val="000000"/>
                                <w:kern w:val="24"/>
                                <w:sz w:val="20"/>
                                <w:szCs w:val="22"/>
                                <w:lang w:val="en-GB"/>
                              </w:rPr>
                              <w:t>45</w:t>
                            </w:r>
                            <w:r w:rsidRPr="00BD7A23">
                              <w:rPr>
                                <w:rFonts w:ascii="Arial" w:hAnsi="Arial" w:cs="Arial"/>
                                <w:i/>
                                <w:iCs/>
                                <w:color w:val="000000"/>
                                <w:kern w:val="24"/>
                                <w:sz w:val="20"/>
                                <w:szCs w:val="22"/>
                                <w:lang w:val="en-GB"/>
                              </w:rPr>
                              <w:t xml:space="preserve"> </w:t>
                            </w:r>
                          </w:p>
                          <w:p w14:paraId="0F2E8179" w14:textId="77777777" w:rsidR="007022FD" w:rsidRPr="00BD7A23" w:rsidRDefault="007022FD" w:rsidP="00C2522A">
                            <w:pPr>
                              <w:pStyle w:val="NormalWeb"/>
                              <w:kinsoku w:val="0"/>
                              <w:overflowPunct w:val="0"/>
                              <w:spacing w:before="0" w:beforeAutospacing="0" w:after="0" w:afterAutospacing="0"/>
                              <w:textAlignment w:val="baseline"/>
                              <w:rPr>
                                <w:sz w:val="20"/>
                                <w:szCs w:val="22"/>
                              </w:rPr>
                            </w:pPr>
                            <w:r w:rsidRPr="00BD7A23">
                              <w:rPr>
                                <w:rFonts w:ascii="Arial" w:hAnsi="Arial" w:cs="Arial"/>
                                <w:i/>
                                <w:iCs/>
                                <w:color w:val="000000"/>
                                <w:kern w:val="24"/>
                                <w:sz w:val="20"/>
                                <w:szCs w:val="22"/>
                                <w:lang w:val="en-GB"/>
                              </w:rPr>
                              <w:t>p&lt;0.001</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110682E" id="Rectangle 1" o:spid="_x0000_s1026" style="position:absolute;margin-left:443.45pt;margin-top:14.4pt;width:57.95pt;height:37.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" filled="f" stroked="f">
                <v:textbox>
                  <w:txbxContent>
                    <w:p w14:paraId="2F92009E" w14:textId="4ADFEB21" w:rsidR="007022FD" w:rsidRPr="00BD7A23" w:rsidRDefault="007022FD" w:rsidP="00C2522A">
                      <w:pPr>
                        <w:pStyle w:val="NormalWeb"/>
                        <w:kinsoku w:val="0"/>
                        <w:overflowPunct w:val="0"/>
                        <w:spacing w:before="0" w:beforeAutospacing="0" w:after="0" w:afterAutospacing="0"/>
                        <w:textAlignment w:val="baseline"/>
                        <w:rPr>
                          <w:sz w:val="20"/>
                          <w:szCs w:val="22"/>
                        </w:rPr>
                      </w:pPr>
                      <w:r w:rsidRPr="00BD7A23">
                        <w:rPr>
                          <w:rFonts w:ascii="Arial" w:hAnsi="Arial" w:cs="Arial"/>
                          <w:i/>
                          <w:iCs/>
                          <w:color w:val="000000"/>
                          <w:kern w:val="24"/>
                          <w:sz w:val="20"/>
                          <w:szCs w:val="22"/>
                          <w:lang w:val="en-GB"/>
                        </w:rPr>
                        <w:t>r=0.</w:t>
                      </w:r>
                      <w:r>
                        <w:rPr>
                          <w:rFonts w:ascii="Arial" w:hAnsi="Arial" w:cs="Arial"/>
                          <w:i/>
                          <w:iCs/>
                          <w:color w:val="000000"/>
                          <w:kern w:val="24"/>
                          <w:sz w:val="20"/>
                          <w:szCs w:val="22"/>
                          <w:lang w:val="en-GB"/>
                        </w:rPr>
                        <w:t>45</w:t>
                      </w:r>
                      <w:r w:rsidRPr="00BD7A23">
                        <w:rPr>
                          <w:rFonts w:ascii="Arial" w:hAnsi="Arial" w:cs="Arial"/>
                          <w:i/>
                          <w:iCs/>
                          <w:color w:val="000000"/>
                          <w:kern w:val="24"/>
                          <w:sz w:val="20"/>
                          <w:szCs w:val="22"/>
                          <w:lang w:val="en-GB"/>
                        </w:rPr>
                        <w:t xml:space="preserve"> </w:t>
                      </w:r>
                    </w:p>
                    <w:p w14:paraId="0F2E8179" w14:textId="77777777" w:rsidR="007022FD" w:rsidRPr="00BD7A23" w:rsidRDefault="007022FD" w:rsidP="00C2522A">
                      <w:pPr>
                        <w:pStyle w:val="NormalWeb"/>
                        <w:kinsoku w:val="0"/>
                        <w:overflowPunct w:val="0"/>
                        <w:spacing w:before="0" w:beforeAutospacing="0" w:after="0" w:afterAutospacing="0"/>
                        <w:textAlignment w:val="baseline"/>
                        <w:rPr>
                          <w:sz w:val="20"/>
                          <w:szCs w:val="22"/>
                        </w:rPr>
                      </w:pPr>
                      <w:r w:rsidRPr="00BD7A23">
                        <w:rPr>
                          <w:rFonts w:ascii="Arial" w:hAnsi="Arial" w:cs="Arial"/>
                          <w:i/>
                          <w:iCs/>
                          <w:color w:val="000000"/>
                          <w:kern w:val="24"/>
                          <w:sz w:val="20"/>
                          <w:szCs w:val="22"/>
                          <w:lang w:val="en-GB"/>
                        </w:rPr>
                        <w:t>p&lt;0.001</w:t>
                      </w:r>
                    </w:p>
                  </w:txbxContent>
                </v:textbox>
              </v:rect>
            </w:pict>
          </mc:Fallback>
        </mc:AlternateContent>
      </w:r>
      <w:r w:rsidR="006A6B79" w:rsidRPr="00151193">
        <w:rPr>
          <w:noProof/>
        </w:rPr>
        <mc:AlternateContent>
          <mc:Choice Requires="wps">
            <w:drawing>
              <wp:anchor distT="0" distB="0" distL="114300" distR="114300" simplePos="0" relativeHeight="251710464" behindDoc="0" locked="0" layoutInCell="1" allowOverlap="1" wp14:anchorId="227E5F0C" wp14:editId="7A1218AD">
                <wp:simplePos x="0" y="0"/>
                <wp:positionH relativeFrom="column">
                  <wp:posOffset>2214880</wp:posOffset>
                </wp:positionH>
                <wp:positionV relativeFrom="paragraph">
                  <wp:posOffset>154940</wp:posOffset>
                </wp:positionV>
                <wp:extent cx="735965" cy="473710"/>
                <wp:effectExtent l="0" t="0" r="0" b="0"/>
                <wp:wrapNone/>
                <wp:docPr id="1131" name="Rectangle 1"/>
                <wp:cNvGraphicFramePr/>
                <a:graphic xmlns:a="http://schemas.openxmlformats.org/drawingml/2006/main">
                  <a:graphicData uri="http://schemas.microsoft.com/office/word/2010/wordprocessingShape">
                    <wps:wsp>
                      <wps:cNvSpPr/>
                      <wps:spPr>
                        <a:xfrm>
                          <a:off x="0" y="0"/>
                          <a:ext cx="735965" cy="473710"/>
                        </a:xfrm>
                        <a:prstGeom prst="rect">
                          <a:avLst/>
                        </a:prstGeom>
                      </wps:spPr>
                      <wps:txbx>
                        <w:txbxContent>
                          <w:p w14:paraId="4CDCF7AF" w14:textId="77777777" w:rsidR="007022FD" w:rsidRPr="00BD7A23" w:rsidRDefault="007022FD" w:rsidP="00151193">
                            <w:pPr>
                              <w:pStyle w:val="NormalWeb"/>
                              <w:kinsoku w:val="0"/>
                              <w:overflowPunct w:val="0"/>
                              <w:spacing w:before="0" w:beforeAutospacing="0" w:after="0" w:afterAutospacing="0"/>
                              <w:textAlignment w:val="baseline"/>
                              <w:rPr>
                                <w:sz w:val="20"/>
                                <w:szCs w:val="22"/>
                              </w:rPr>
                            </w:pPr>
                            <w:r w:rsidRPr="00BD7A23">
                              <w:rPr>
                                <w:rFonts w:ascii="Arial" w:hAnsi="Arial" w:cs="Arial"/>
                                <w:i/>
                                <w:iCs/>
                                <w:color w:val="000000"/>
                                <w:kern w:val="24"/>
                                <w:sz w:val="20"/>
                                <w:szCs w:val="22"/>
                                <w:lang w:val="en-GB"/>
                              </w:rPr>
                              <w:t xml:space="preserve">r=0.60 </w:t>
                            </w:r>
                          </w:p>
                          <w:p w14:paraId="5416D887" w14:textId="77777777" w:rsidR="007022FD" w:rsidRPr="00BD7A23" w:rsidRDefault="007022FD" w:rsidP="00151193">
                            <w:pPr>
                              <w:pStyle w:val="NormalWeb"/>
                              <w:kinsoku w:val="0"/>
                              <w:overflowPunct w:val="0"/>
                              <w:spacing w:before="0" w:beforeAutospacing="0" w:after="0" w:afterAutospacing="0"/>
                              <w:textAlignment w:val="baseline"/>
                              <w:rPr>
                                <w:sz w:val="20"/>
                                <w:szCs w:val="22"/>
                              </w:rPr>
                            </w:pPr>
                            <w:r w:rsidRPr="00BD7A23">
                              <w:rPr>
                                <w:rFonts w:ascii="Arial" w:hAnsi="Arial" w:cs="Arial"/>
                                <w:i/>
                                <w:iCs/>
                                <w:color w:val="000000"/>
                                <w:kern w:val="24"/>
                                <w:sz w:val="20"/>
                                <w:szCs w:val="22"/>
                                <w:lang w:val="en-GB"/>
                              </w:rPr>
                              <w:t>p&lt;0.001</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27E5F0C" id="_x0000_s1027" style="position:absolute;margin-left:174.4pt;margin-top:12.2pt;width:57.95pt;height:37.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" filled="f" stroked="f">
                <v:textbox>
                  <w:txbxContent>
                    <w:p w14:paraId="4CDCF7AF" w14:textId="77777777" w:rsidR="007022FD" w:rsidRPr="00BD7A23" w:rsidRDefault="007022FD" w:rsidP="00151193">
                      <w:pPr>
                        <w:pStyle w:val="NormalWeb"/>
                        <w:kinsoku w:val="0"/>
                        <w:overflowPunct w:val="0"/>
                        <w:spacing w:before="0" w:beforeAutospacing="0" w:after="0" w:afterAutospacing="0"/>
                        <w:textAlignment w:val="baseline"/>
                        <w:rPr>
                          <w:sz w:val="20"/>
                          <w:szCs w:val="22"/>
                        </w:rPr>
                      </w:pPr>
                      <w:r w:rsidRPr="00BD7A23">
                        <w:rPr>
                          <w:rFonts w:ascii="Arial" w:hAnsi="Arial" w:cs="Arial"/>
                          <w:i/>
                          <w:iCs/>
                          <w:color w:val="000000"/>
                          <w:kern w:val="24"/>
                          <w:sz w:val="20"/>
                          <w:szCs w:val="22"/>
                          <w:lang w:val="en-GB"/>
                        </w:rPr>
                        <w:t xml:space="preserve">r=0.60 </w:t>
                      </w:r>
                    </w:p>
                    <w:p w14:paraId="5416D887" w14:textId="77777777" w:rsidR="007022FD" w:rsidRPr="00BD7A23" w:rsidRDefault="007022FD" w:rsidP="00151193">
                      <w:pPr>
                        <w:pStyle w:val="NormalWeb"/>
                        <w:kinsoku w:val="0"/>
                        <w:overflowPunct w:val="0"/>
                        <w:spacing w:before="0" w:beforeAutospacing="0" w:after="0" w:afterAutospacing="0"/>
                        <w:textAlignment w:val="baseline"/>
                        <w:rPr>
                          <w:sz w:val="20"/>
                          <w:szCs w:val="22"/>
                        </w:rPr>
                      </w:pPr>
                      <w:r w:rsidRPr="00BD7A23">
                        <w:rPr>
                          <w:rFonts w:ascii="Arial" w:hAnsi="Arial" w:cs="Arial"/>
                          <w:i/>
                          <w:iCs/>
                          <w:color w:val="000000"/>
                          <w:kern w:val="24"/>
                          <w:sz w:val="20"/>
                          <w:szCs w:val="22"/>
                          <w:lang w:val="en-GB"/>
                        </w:rPr>
                        <w:t>p&lt;0.001</w:t>
                      </w:r>
                    </w:p>
                  </w:txbxContent>
                </v:textbox>
              </v:rect>
            </w:pict>
          </mc:Fallback>
        </mc:AlternateContent>
      </w:r>
    </w:p>
    <w:p w14:paraId="19E2C550" w14:textId="7964BEBD" w:rsidR="00077868" w:rsidRDefault="00077868" w:rsidP="009548F2">
      <w:pPr>
        <w:spacing w:line="480" w:lineRule="auto"/>
        <w:rPr>
          <w:rFonts w:ascii="Arial" w:hAnsi="Arial" w:cs="Arial"/>
          <w:sz w:val="22"/>
          <w:szCs w:val="22"/>
        </w:rPr>
      </w:pPr>
    </w:p>
    <w:p w14:paraId="2BB84596" w14:textId="2B3EA7CD" w:rsidR="00077868" w:rsidRDefault="00077868" w:rsidP="009548F2">
      <w:pPr>
        <w:spacing w:line="480" w:lineRule="auto"/>
        <w:rPr>
          <w:rFonts w:ascii="Arial" w:hAnsi="Arial" w:cs="Arial"/>
          <w:sz w:val="22"/>
          <w:szCs w:val="22"/>
        </w:rPr>
      </w:pPr>
    </w:p>
    <w:p w14:paraId="575255D2" w14:textId="53FDC94B" w:rsidR="00077868" w:rsidRDefault="00077868" w:rsidP="009548F2">
      <w:pPr>
        <w:spacing w:line="480" w:lineRule="auto"/>
        <w:rPr>
          <w:rFonts w:ascii="Arial" w:hAnsi="Arial" w:cs="Arial"/>
          <w:sz w:val="22"/>
          <w:szCs w:val="22"/>
        </w:rPr>
      </w:pPr>
    </w:p>
    <w:p w14:paraId="0CB33A53" w14:textId="1012E214" w:rsidR="00077868" w:rsidRDefault="00077868" w:rsidP="009548F2">
      <w:pPr>
        <w:spacing w:line="480" w:lineRule="auto"/>
        <w:rPr>
          <w:rFonts w:ascii="Arial" w:hAnsi="Arial" w:cs="Arial"/>
          <w:sz w:val="22"/>
          <w:szCs w:val="22"/>
        </w:rPr>
      </w:pPr>
    </w:p>
    <w:p w14:paraId="52D13E3E" w14:textId="580CFDAE" w:rsidR="00077868" w:rsidRDefault="00077868" w:rsidP="009548F2">
      <w:pPr>
        <w:spacing w:line="480" w:lineRule="auto"/>
        <w:rPr>
          <w:rFonts w:ascii="Arial" w:hAnsi="Arial" w:cs="Arial"/>
          <w:sz w:val="22"/>
          <w:szCs w:val="22"/>
        </w:rPr>
      </w:pPr>
    </w:p>
    <w:p w14:paraId="404DC44A" w14:textId="18418F86" w:rsidR="00077868" w:rsidRDefault="00077868" w:rsidP="009548F2">
      <w:pPr>
        <w:spacing w:line="480" w:lineRule="auto"/>
        <w:rPr>
          <w:rFonts w:ascii="Arial" w:hAnsi="Arial" w:cs="Arial"/>
          <w:sz w:val="22"/>
          <w:szCs w:val="22"/>
        </w:rPr>
      </w:pPr>
    </w:p>
    <w:p w14:paraId="270D95C3" w14:textId="56050A5F" w:rsidR="00A00AEC" w:rsidRDefault="00A00AEC" w:rsidP="00E26471">
      <w:pPr>
        <w:spacing w:line="480" w:lineRule="auto"/>
        <w:rPr>
          <w:rFonts w:ascii="Arial" w:hAnsi="Arial" w:cs="Arial"/>
          <w:sz w:val="22"/>
          <w:szCs w:val="22"/>
        </w:rPr>
      </w:pPr>
    </w:p>
    <w:p w14:paraId="2E51CFD2" w14:textId="271CB828" w:rsidR="00A00AEC" w:rsidRDefault="006A6B79" w:rsidP="00E26471">
      <w:pPr>
        <w:spacing w:line="480" w:lineRule="auto"/>
        <w:rPr>
          <w:rFonts w:ascii="Arial" w:hAnsi="Arial" w:cs="Arial"/>
          <w:sz w:val="22"/>
          <w:szCs w:val="22"/>
        </w:rPr>
      </w:pPr>
      <w:r w:rsidRPr="00151193">
        <w:rPr>
          <w:noProof/>
        </w:rPr>
        <mc:AlternateContent>
          <mc:Choice Requires="wps">
            <w:drawing>
              <wp:anchor distT="0" distB="0" distL="114300" distR="114300" simplePos="0" relativeHeight="251712512" behindDoc="0" locked="0" layoutInCell="1" allowOverlap="1" wp14:anchorId="0331A417" wp14:editId="2349B097">
                <wp:simplePos x="0" y="0"/>
                <wp:positionH relativeFrom="column">
                  <wp:posOffset>5632653</wp:posOffset>
                </wp:positionH>
                <wp:positionV relativeFrom="paragraph">
                  <wp:posOffset>165735</wp:posOffset>
                </wp:positionV>
                <wp:extent cx="735965" cy="473710"/>
                <wp:effectExtent l="0" t="0" r="0" b="0"/>
                <wp:wrapNone/>
                <wp:docPr id="1876" name="Rectangle 1"/>
                <wp:cNvGraphicFramePr/>
                <a:graphic xmlns:a="http://schemas.openxmlformats.org/drawingml/2006/main">
                  <a:graphicData uri="http://schemas.microsoft.com/office/word/2010/wordprocessingShape">
                    <wps:wsp>
                      <wps:cNvSpPr/>
                      <wps:spPr>
                        <a:xfrm>
                          <a:off x="0" y="0"/>
                          <a:ext cx="735965" cy="473710"/>
                        </a:xfrm>
                        <a:prstGeom prst="rect">
                          <a:avLst/>
                        </a:prstGeom>
                      </wps:spPr>
                      <wps:txbx>
                        <w:txbxContent>
                          <w:p w14:paraId="55B94389" w14:textId="60CAA5D7" w:rsidR="007022FD" w:rsidRPr="00BD7A23" w:rsidRDefault="007022FD" w:rsidP="006A6B79">
                            <w:pPr>
                              <w:pStyle w:val="NormalWeb"/>
                              <w:kinsoku w:val="0"/>
                              <w:overflowPunct w:val="0"/>
                              <w:spacing w:before="0" w:beforeAutospacing="0" w:after="0" w:afterAutospacing="0"/>
                              <w:textAlignment w:val="baseline"/>
                              <w:rPr>
                                <w:sz w:val="20"/>
                                <w:szCs w:val="22"/>
                              </w:rPr>
                            </w:pPr>
                            <w:r w:rsidRPr="00BD7A23">
                              <w:rPr>
                                <w:rFonts w:ascii="Arial" w:hAnsi="Arial" w:cs="Arial"/>
                                <w:i/>
                                <w:iCs/>
                                <w:color w:val="000000"/>
                                <w:kern w:val="24"/>
                                <w:sz w:val="20"/>
                                <w:szCs w:val="22"/>
                                <w:lang w:val="en-GB"/>
                              </w:rPr>
                              <w:t>r=0.</w:t>
                            </w:r>
                            <w:r>
                              <w:rPr>
                                <w:rFonts w:ascii="Arial" w:hAnsi="Arial" w:cs="Arial"/>
                                <w:i/>
                                <w:iCs/>
                                <w:color w:val="000000"/>
                                <w:kern w:val="24"/>
                                <w:sz w:val="20"/>
                                <w:szCs w:val="22"/>
                                <w:lang w:val="en-GB"/>
                              </w:rPr>
                              <w:t>43</w:t>
                            </w:r>
                            <w:r w:rsidRPr="00BD7A23">
                              <w:rPr>
                                <w:rFonts w:ascii="Arial" w:hAnsi="Arial" w:cs="Arial"/>
                                <w:i/>
                                <w:iCs/>
                                <w:color w:val="000000"/>
                                <w:kern w:val="24"/>
                                <w:sz w:val="20"/>
                                <w:szCs w:val="22"/>
                                <w:lang w:val="en-GB"/>
                              </w:rPr>
                              <w:t xml:space="preserve"> </w:t>
                            </w:r>
                          </w:p>
                          <w:p w14:paraId="3F60CF50" w14:textId="77777777" w:rsidR="007022FD" w:rsidRPr="00BD7A23" w:rsidRDefault="007022FD" w:rsidP="006A6B79">
                            <w:pPr>
                              <w:pStyle w:val="NormalWeb"/>
                              <w:kinsoku w:val="0"/>
                              <w:overflowPunct w:val="0"/>
                              <w:spacing w:before="0" w:beforeAutospacing="0" w:after="0" w:afterAutospacing="0"/>
                              <w:textAlignment w:val="baseline"/>
                              <w:rPr>
                                <w:sz w:val="20"/>
                                <w:szCs w:val="22"/>
                              </w:rPr>
                            </w:pPr>
                            <w:r w:rsidRPr="00BD7A23">
                              <w:rPr>
                                <w:rFonts w:ascii="Arial" w:hAnsi="Arial" w:cs="Arial"/>
                                <w:i/>
                                <w:iCs/>
                                <w:color w:val="000000"/>
                                <w:kern w:val="24"/>
                                <w:sz w:val="20"/>
                                <w:szCs w:val="22"/>
                                <w:lang w:val="en-GB"/>
                              </w:rPr>
                              <w:t>p&lt;0.001</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331A417" id="_x0000_s1028" style="position:absolute;margin-left:443.5pt;margin-top:13.05pt;width:57.95pt;height:37.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" filled="f" stroked="f">
                <v:textbox>
                  <w:txbxContent>
                    <w:p w14:paraId="55B94389" w14:textId="60CAA5D7" w:rsidR="007022FD" w:rsidRPr="00BD7A23" w:rsidRDefault="007022FD" w:rsidP="006A6B79">
                      <w:pPr>
                        <w:pStyle w:val="NormalWeb"/>
                        <w:kinsoku w:val="0"/>
                        <w:overflowPunct w:val="0"/>
                        <w:spacing w:before="0" w:beforeAutospacing="0" w:after="0" w:afterAutospacing="0"/>
                        <w:textAlignment w:val="baseline"/>
                        <w:rPr>
                          <w:sz w:val="20"/>
                          <w:szCs w:val="22"/>
                        </w:rPr>
                      </w:pPr>
                      <w:r w:rsidRPr="00BD7A23">
                        <w:rPr>
                          <w:rFonts w:ascii="Arial" w:hAnsi="Arial" w:cs="Arial"/>
                          <w:i/>
                          <w:iCs/>
                          <w:color w:val="000000"/>
                          <w:kern w:val="24"/>
                          <w:sz w:val="20"/>
                          <w:szCs w:val="22"/>
                          <w:lang w:val="en-GB"/>
                        </w:rPr>
                        <w:t>r=0.</w:t>
                      </w:r>
                      <w:r>
                        <w:rPr>
                          <w:rFonts w:ascii="Arial" w:hAnsi="Arial" w:cs="Arial"/>
                          <w:i/>
                          <w:iCs/>
                          <w:color w:val="000000"/>
                          <w:kern w:val="24"/>
                          <w:sz w:val="20"/>
                          <w:szCs w:val="22"/>
                          <w:lang w:val="en-GB"/>
                        </w:rPr>
                        <w:t>43</w:t>
                      </w:r>
                      <w:r w:rsidRPr="00BD7A23">
                        <w:rPr>
                          <w:rFonts w:ascii="Arial" w:hAnsi="Arial" w:cs="Arial"/>
                          <w:i/>
                          <w:iCs/>
                          <w:color w:val="000000"/>
                          <w:kern w:val="24"/>
                          <w:sz w:val="20"/>
                          <w:szCs w:val="22"/>
                          <w:lang w:val="en-GB"/>
                        </w:rPr>
                        <w:t xml:space="preserve"> </w:t>
                      </w:r>
                    </w:p>
                    <w:p w14:paraId="3F60CF50" w14:textId="77777777" w:rsidR="007022FD" w:rsidRPr="00BD7A23" w:rsidRDefault="007022FD" w:rsidP="006A6B79">
                      <w:pPr>
                        <w:pStyle w:val="NormalWeb"/>
                        <w:kinsoku w:val="0"/>
                        <w:overflowPunct w:val="0"/>
                        <w:spacing w:before="0" w:beforeAutospacing="0" w:after="0" w:afterAutospacing="0"/>
                        <w:textAlignment w:val="baseline"/>
                        <w:rPr>
                          <w:sz w:val="20"/>
                          <w:szCs w:val="22"/>
                        </w:rPr>
                      </w:pPr>
                      <w:r w:rsidRPr="00BD7A23">
                        <w:rPr>
                          <w:rFonts w:ascii="Arial" w:hAnsi="Arial" w:cs="Arial"/>
                          <w:i/>
                          <w:iCs/>
                          <w:color w:val="000000"/>
                          <w:kern w:val="24"/>
                          <w:sz w:val="20"/>
                          <w:szCs w:val="22"/>
                          <w:lang w:val="en-GB"/>
                        </w:rPr>
                        <w:t>p&lt;0.001</w:t>
                      </w:r>
                    </w:p>
                  </w:txbxContent>
                </v:textbox>
              </v:rect>
            </w:pict>
          </mc:Fallback>
        </mc:AlternateContent>
      </w:r>
      <w:r w:rsidRPr="00151193">
        <w:rPr>
          <w:noProof/>
        </w:rPr>
        <mc:AlternateContent>
          <mc:Choice Requires="wps">
            <w:drawing>
              <wp:anchor distT="0" distB="0" distL="114300" distR="114300" simplePos="0" relativeHeight="251713536" behindDoc="0" locked="0" layoutInCell="1" allowOverlap="1" wp14:anchorId="3245DE86" wp14:editId="5D08618D">
                <wp:simplePos x="0" y="0"/>
                <wp:positionH relativeFrom="column">
                  <wp:posOffset>2219122</wp:posOffset>
                </wp:positionH>
                <wp:positionV relativeFrom="paragraph">
                  <wp:posOffset>140335</wp:posOffset>
                </wp:positionV>
                <wp:extent cx="735965" cy="473710"/>
                <wp:effectExtent l="0" t="0" r="0" b="0"/>
                <wp:wrapNone/>
                <wp:docPr id="1874" name="Rectangle 1"/>
                <wp:cNvGraphicFramePr/>
                <a:graphic xmlns:a="http://schemas.openxmlformats.org/drawingml/2006/main">
                  <a:graphicData uri="http://schemas.microsoft.com/office/word/2010/wordprocessingShape">
                    <wps:wsp>
                      <wps:cNvSpPr/>
                      <wps:spPr>
                        <a:xfrm>
                          <a:off x="0" y="0"/>
                          <a:ext cx="735965" cy="473710"/>
                        </a:xfrm>
                        <a:prstGeom prst="rect">
                          <a:avLst/>
                        </a:prstGeom>
                      </wps:spPr>
                      <wps:txbx>
                        <w:txbxContent>
                          <w:p w14:paraId="6B6C9143" w14:textId="632B75C9" w:rsidR="007022FD" w:rsidRPr="00BD7A23" w:rsidRDefault="007022FD" w:rsidP="00A00AEC">
                            <w:pPr>
                              <w:pStyle w:val="NormalWeb"/>
                              <w:kinsoku w:val="0"/>
                              <w:overflowPunct w:val="0"/>
                              <w:spacing w:before="0" w:beforeAutospacing="0" w:after="0" w:afterAutospacing="0"/>
                              <w:textAlignment w:val="baseline"/>
                              <w:rPr>
                                <w:sz w:val="20"/>
                                <w:szCs w:val="22"/>
                              </w:rPr>
                            </w:pPr>
                            <w:r w:rsidRPr="00BD7A23">
                              <w:rPr>
                                <w:rFonts w:ascii="Arial" w:hAnsi="Arial" w:cs="Arial"/>
                                <w:i/>
                                <w:iCs/>
                                <w:color w:val="000000"/>
                                <w:kern w:val="24"/>
                                <w:sz w:val="20"/>
                                <w:szCs w:val="22"/>
                                <w:lang w:val="en-GB"/>
                              </w:rPr>
                              <w:t>r=0.</w:t>
                            </w:r>
                            <w:r>
                              <w:rPr>
                                <w:rFonts w:ascii="Arial" w:hAnsi="Arial" w:cs="Arial"/>
                                <w:i/>
                                <w:iCs/>
                                <w:color w:val="000000"/>
                                <w:kern w:val="24"/>
                                <w:sz w:val="20"/>
                                <w:szCs w:val="22"/>
                                <w:lang w:val="en-GB"/>
                              </w:rPr>
                              <w:t>57</w:t>
                            </w:r>
                            <w:r w:rsidRPr="00BD7A23">
                              <w:rPr>
                                <w:rFonts w:ascii="Arial" w:hAnsi="Arial" w:cs="Arial"/>
                                <w:i/>
                                <w:iCs/>
                                <w:color w:val="000000"/>
                                <w:kern w:val="24"/>
                                <w:sz w:val="20"/>
                                <w:szCs w:val="22"/>
                                <w:lang w:val="en-GB"/>
                              </w:rPr>
                              <w:t xml:space="preserve"> </w:t>
                            </w:r>
                          </w:p>
                          <w:p w14:paraId="3F0DAFE6" w14:textId="77777777" w:rsidR="007022FD" w:rsidRPr="00BD7A23" w:rsidRDefault="007022FD" w:rsidP="00A00AEC">
                            <w:pPr>
                              <w:pStyle w:val="NormalWeb"/>
                              <w:kinsoku w:val="0"/>
                              <w:overflowPunct w:val="0"/>
                              <w:spacing w:before="0" w:beforeAutospacing="0" w:after="0" w:afterAutospacing="0"/>
                              <w:textAlignment w:val="baseline"/>
                              <w:rPr>
                                <w:sz w:val="20"/>
                                <w:szCs w:val="22"/>
                              </w:rPr>
                            </w:pPr>
                            <w:r w:rsidRPr="00BD7A23">
                              <w:rPr>
                                <w:rFonts w:ascii="Arial" w:hAnsi="Arial" w:cs="Arial"/>
                                <w:i/>
                                <w:iCs/>
                                <w:color w:val="000000"/>
                                <w:kern w:val="24"/>
                                <w:sz w:val="20"/>
                                <w:szCs w:val="22"/>
                                <w:lang w:val="en-GB"/>
                              </w:rPr>
                              <w:t>p&lt;0.001</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245DE86" id="_x0000_s1029" style="position:absolute;margin-left:174.75pt;margin-top:11.05pt;width:57.95pt;height:37.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" filled="f" stroked="f">
                <v:textbox>
                  <w:txbxContent>
                    <w:p w14:paraId="6B6C9143" w14:textId="632B75C9" w:rsidR="007022FD" w:rsidRPr="00BD7A23" w:rsidRDefault="007022FD" w:rsidP="00A00AEC">
                      <w:pPr>
                        <w:pStyle w:val="NormalWeb"/>
                        <w:kinsoku w:val="0"/>
                        <w:overflowPunct w:val="0"/>
                        <w:spacing w:before="0" w:beforeAutospacing="0" w:after="0" w:afterAutospacing="0"/>
                        <w:textAlignment w:val="baseline"/>
                        <w:rPr>
                          <w:sz w:val="20"/>
                          <w:szCs w:val="22"/>
                        </w:rPr>
                      </w:pPr>
                      <w:r w:rsidRPr="00BD7A23">
                        <w:rPr>
                          <w:rFonts w:ascii="Arial" w:hAnsi="Arial" w:cs="Arial"/>
                          <w:i/>
                          <w:iCs/>
                          <w:color w:val="000000"/>
                          <w:kern w:val="24"/>
                          <w:sz w:val="20"/>
                          <w:szCs w:val="22"/>
                          <w:lang w:val="en-GB"/>
                        </w:rPr>
                        <w:t>r=0.</w:t>
                      </w:r>
                      <w:r>
                        <w:rPr>
                          <w:rFonts w:ascii="Arial" w:hAnsi="Arial" w:cs="Arial"/>
                          <w:i/>
                          <w:iCs/>
                          <w:color w:val="000000"/>
                          <w:kern w:val="24"/>
                          <w:sz w:val="20"/>
                          <w:szCs w:val="22"/>
                          <w:lang w:val="en-GB"/>
                        </w:rPr>
                        <w:t>57</w:t>
                      </w:r>
                      <w:r w:rsidRPr="00BD7A23">
                        <w:rPr>
                          <w:rFonts w:ascii="Arial" w:hAnsi="Arial" w:cs="Arial"/>
                          <w:i/>
                          <w:iCs/>
                          <w:color w:val="000000"/>
                          <w:kern w:val="24"/>
                          <w:sz w:val="20"/>
                          <w:szCs w:val="22"/>
                          <w:lang w:val="en-GB"/>
                        </w:rPr>
                        <w:t xml:space="preserve"> </w:t>
                      </w:r>
                    </w:p>
                    <w:p w14:paraId="3F0DAFE6" w14:textId="77777777" w:rsidR="007022FD" w:rsidRPr="00BD7A23" w:rsidRDefault="007022FD" w:rsidP="00A00AEC">
                      <w:pPr>
                        <w:pStyle w:val="NormalWeb"/>
                        <w:kinsoku w:val="0"/>
                        <w:overflowPunct w:val="0"/>
                        <w:spacing w:before="0" w:beforeAutospacing="0" w:after="0" w:afterAutospacing="0"/>
                        <w:textAlignment w:val="baseline"/>
                        <w:rPr>
                          <w:sz w:val="20"/>
                          <w:szCs w:val="22"/>
                        </w:rPr>
                      </w:pPr>
                      <w:r w:rsidRPr="00BD7A23">
                        <w:rPr>
                          <w:rFonts w:ascii="Arial" w:hAnsi="Arial" w:cs="Arial"/>
                          <w:i/>
                          <w:iCs/>
                          <w:color w:val="000000"/>
                          <w:kern w:val="24"/>
                          <w:sz w:val="20"/>
                          <w:szCs w:val="22"/>
                          <w:lang w:val="en-GB"/>
                        </w:rPr>
                        <w:t>p&lt;0.001</w:t>
                      </w:r>
                    </w:p>
                  </w:txbxContent>
                </v:textbox>
              </v:rect>
            </w:pict>
          </mc:Fallback>
        </mc:AlternateContent>
      </w:r>
    </w:p>
    <w:p w14:paraId="75B39704" w14:textId="37D36144" w:rsidR="00A00AEC" w:rsidRDefault="00A00AEC" w:rsidP="00E26471">
      <w:pPr>
        <w:spacing w:line="480" w:lineRule="auto"/>
        <w:rPr>
          <w:rFonts w:ascii="Arial" w:hAnsi="Arial" w:cs="Arial"/>
          <w:sz w:val="22"/>
          <w:szCs w:val="22"/>
        </w:rPr>
      </w:pPr>
    </w:p>
    <w:p w14:paraId="4FBE9639" w14:textId="36468536" w:rsidR="00A00AEC" w:rsidRDefault="00A00AEC" w:rsidP="00E26471">
      <w:pPr>
        <w:spacing w:line="480" w:lineRule="auto"/>
        <w:rPr>
          <w:rFonts w:ascii="Arial" w:hAnsi="Arial" w:cs="Arial"/>
          <w:sz w:val="22"/>
          <w:szCs w:val="22"/>
        </w:rPr>
      </w:pPr>
    </w:p>
    <w:p w14:paraId="0BAEC551" w14:textId="577CB47D" w:rsidR="00A00AEC" w:rsidRDefault="00A00AEC" w:rsidP="00E26471">
      <w:pPr>
        <w:spacing w:line="480" w:lineRule="auto"/>
        <w:rPr>
          <w:rFonts w:ascii="Arial" w:hAnsi="Arial" w:cs="Arial"/>
          <w:sz w:val="22"/>
          <w:szCs w:val="22"/>
        </w:rPr>
      </w:pPr>
    </w:p>
    <w:p w14:paraId="408DFDDA" w14:textId="2817A2FD" w:rsidR="00A00AEC" w:rsidRDefault="00A00AEC" w:rsidP="00E26471">
      <w:pPr>
        <w:spacing w:line="480" w:lineRule="auto"/>
        <w:rPr>
          <w:rFonts w:ascii="Arial" w:hAnsi="Arial" w:cs="Arial"/>
          <w:sz w:val="22"/>
          <w:szCs w:val="22"/>
        </w:rPr>
      </w:pPr>
    </w:p>
    <w:p w14:paraId="69EC4F7D" w14:textId="7437B1B2" w:rsidR="006A6B79" w:rsidRDefault="006A6B79" w:rsidP="00E26471">
      <w:pPr>
        <w:spacing w:line="480" w:lineRule="auto"/>
        <w:rPr>
          <w:rFonts w:ascii="Arial" w:hAnsi="Arial" w:cs="Arial"/>
          <w:sz w:val="22"/>
          <w:szCs w:val="22"/>
        </w:rPr>
      </w:pPr>
    </w:p>
    <w:p w14:paraId="12E5DB74" w14:textId="7501B112" w:rsidR="00E26471" w:rsidRDefault="001A579F" w:rsidP="00E26471">
      <w:pPr>
        <w:spacing w:line="480" w:lineRule="auto"/>
        <w:rPr>
          <w:rFonts w:ascii="Arial" w:hAnsi="Arial" w:cs="Arial"/>
          <w:sz w:val="22"/>
          <w:szCs w:val="22"/>
        </w:rPr>
      </w:pPr>
      <w:r>
        <w:rPr>
          <w:rFonts w:ascii="Arial" w:hAnsi="Arial" w:cs="Arial"/>
          <w:sz w:val="22"/>
          <w:szCs w:val="22"/>
        </w:rPr>
        <w:t>Figure 2.</w:t>
      </w:r>
      <w:r w:rsidR="00E26471">
        <w:rPr>
          <w:rFonts w:ascii="Arial" w:hAnsi="Arial" w:cs="Arial"/>
          <w:sz w:val="22"/>
          <w:szCs w:val="22"/>
        </w:rPr>
        <w:t xml:space="preserve"> </w:t>
      </w:r>
      <w:r w:rsidR="00013324">
        <w:rPr>
          <w:rFonts w:ascii="Arial" w:hAnsi="Arial" w:cs="Arial"/>
          <w:sz w:val="22"/>
          <w:szCs w:val="22"/>
        </w:rPr>
        <w:t>Unadjusted a</w:t>
      </w:r>
      <w:r w:rsidR="00E26471">
        <w:rPr>
          <w:rFonts w:ascii="Arial" w:hAnsi="Arial" w:cs="Arial"/>
          <w:sz w:val="22"/>
          <w:szCs w:val="22"/>
        </w:rPr>
        <w:t>ssociations between total lean mass</w:t>
      </w:r>
      <w:r w:rsidR="006A6B79">
        <w:rPr>
          <w:rFonts w:ascii="Arial" w:hAnsi="Arial" w:cs="Arial"/>
          <w:sz w:val="22"/>
          <w:szCs w:val="22"/>
        </w:rPr>
        <w:t xml:space="preserve"> and </w:t>
      </w:r>
      <w:r w:rsidR="00696D63">
        <w:rPr>
          <w:rFonts w:ascii="Arial" w:hAnsi="Arial" w:cs="Arial"/>
          <w:sz w:val="22"/>
          <w:szCs w:val="22"/>
        </w:rPr>
        <w:t>appendicular lean mass, in relation to total femoral neck BMC and BMD</w:t>
      </w:r>
      <w:r w:rsidR="00013324">
        <w:rPr>
          <w:rFonts w:ascii="Arial" w:hAnsi="Arial" w:cs="Arial"/>
          <w:sz w:val="22"/>
          <w:szCs w:val="22"/>
        </w:rPr>
        <w:t xml:space="preserve">. </w:t>
      </w:r>
      <w:r w:rsidR="00696D63">
        <w:rPr>
          <w:rFonts w:ascii="Arial" w:hAnsi="Arial" w:cs="Arial"/>
          <w:sz w:val="22"/>
          <w:szCs w:val="22"/>
        </w:rPr>
        <w:t>All associations were robust</w:t>
      </w:r>
      <w:r w:rsidR="00C46718">
        <w:rPr>
          <w:rFonts w:ascii="Arial" w:hAnsi="Arial" w:cs="Arial"/>
          <w:sz w:val="22"/>
          <w:szCs w:val="22"/>
        </w:rPr>
        <w:t xml:space="preserve"> to adjustment for age and height. </w:t>
      </w:r>
      <w:r w:rsidR="00773FA6">
        <w:rPr>
          <w:rFonts w:ascii="Arial" w:hAnsi="Arial" w:cs="Arial"/>
          <w:sz w:val="22"/>
          <w:szCs w:val="22"/>
        </w:rPr>
        <w:t>r: Pearson correlation coefficient; p: p-value</w:t>
      </w:r>
      <w:r w:rsidR="003962C9">
        <w:rPr>
          <w:rFonts w:ascii="Arial" w:hAnsi="Arial" w:cs="Arial"/>
          <w:sz w:val="22"/>
          <w:szCs w:val="22"/>
        </w:rPr>
        <w:t>.</w:t>
      </w:r>
    </w:p>
    <w:p w14:paraId="1EEE08E2" w14:textId="60CA9547" w:rsidR="00E26471" w:rsidRDefault="00E26471" w:rsidP="00E26471">
      <w:pPr>
        <w:spacing w:line="480" w:lineRule="auto"/>
        <w:rPr>
          <w:rFonts w:ascii="Arial" w:hAnsi="Arial" w:cs="Arial"/>
          <w:sz w:val="22"/>
          <w:szCs w:val="22"/>
        </w:rPr>
      </w:pPr>
    </w:p>
    <w:p w14:paraId="2CD78B69" w14:textId="6A17F2CB" w:rsidR="00E26471" w:rsidRDefault="00E26471" w:rsidP="00E26471">
      <w:pPr>
        <w:spacing w:line="480" w:lineRule="auto"/>
        <w:rPr>
          <w:rFonts w:ascii="Arial" w:hAnsi="Arial" w:cs="Arial"/>
          <w:sz w:val="22"/>
          <w:szCs w:val="22"/>
        </w:rPr>
      </w:pPr>
    </w:p>
    <w:p w14:paraId="640C15A8" w14:textId="1D001B66" w:rsidR="00E26471" w:rsidRDefault="00E26471" w:rsidP="00E26471">
      <w:pPr>
        <w:spacing w:line="480" w:lineRule="auto"/>
        <w:rPr>
          <w:rFonts w:ascii="Arial" w:hAnsi="Arial" w:cs="Arial"/>
          <w:sz w:val="22"/>
          <w:szCs w:val="22"/>
        </w:rPr>
      </w:pPr>
    </w:p>
    <w:p w14:paraId="76A74D0C" w14:textId="77777777" w:rsidR="00B273A0" w:rsidRDefault="00B273A0" w:rsidP="00E26471">
      <w:pPr>
        <w:spacing w:line="480" w:lineRule="auto"/>
        <w:rPr>
          <w:rFonts w:ascii="Arial" w:hAnsi="Arial" w:cs="Arial"/>
          <w:sz w:val="22"/>
          <w:szCs w:val="22"/>
        </w:rPr>
      </w:pPr>
    </w:p>
    <w:p w14:paraId="4931226F" w14:textId="77777777" w:rsidR="00C46718" w:rsidRDefault="00C46718" w:rsidP="00E26471">
      <w:pPr>
        <w:spacing w:line="480" w:lineRule="auto"/>
        <w:rPr>
          <w:rFonts w:ascii="Arial" w:hAnsi="Arial" w:cs="Arial"/>
          <w:sz w:val="22"/>
          <w:szCs w:val="22"/>
        </w:rPr>
      </w:pPr>
    </w:p>
    <w:p w14:paraId="4374218D" w14:textId="77777777" w:rsidR="004A7ABE" w:rsidRDefault="004A7ABE" w:rsidP="00E26471">
      <w:pPr>
        <w:spacing w:line="480" w:lineRule="auto"/>
        <w:rPr>
          <w:rFonts w:ascii="Arial" w:hAnsi="Arial" w:cs="Arial"/>
          <w:sz w:val="22"/>
          <w:szCs w:val="22"/>
        </w:rPr>
      </w:pPr>
    </w:p>
    <w:p w14:paraId="0B43C976" w14:textId="77777777" w:rsidR="00B273A0" w:rsidRDefault="00B273A0" w:rsidP="00E26471">
      <w:pPr>
        <w:spacing w:line="480" w:lineRule="auto"/>
        <w:rPr>
          <w:rFonts w:ascii="Arial" w:hAnsi="Arial" w:cs="Arial"/>
          <w:sz w:val="22"/>
          <w:szCs w:val="22"/>
        </w:rPr>
      </w:pPr>
    </w:p>
    <w:p w14:paraId="434CCBC0" w14:textId="77777777" w:rsidR="00E26471" w:rsidRDefault="00E26471" w:rsidP="00E26471">
      <w:pPr>
        <w:spacing w:line="480" w:lineRule="auto"/>
        <w:rPr>
          <w:rFonts w:ascii="Arial" w:hAnsi="Arial" w:cs="Arial"/>
          <w:sz w:val="22"/>
          <w:szCs w:val="22"/>
        </w:rPr>
      </w:pPr>
    </w:p>
    <w:p w14:paraId="23CA66C1" w14:textId="3BB3E270" w:rsidR="00E26471" w:rsidRDefault="00B273A0" w:rsidP="00E26471">
      <w:pPr>
        <w:spacing w:line="480" w:lineRule="auto"/>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04320" behindDoc="1" locked="0" layoutInCell="1" allowOverlap="1" wp14:anchorId="7F02C3A4" wp14:editId="185BDD48">
                <wp:simplePos x="0" y="0"/>
                <wp:positionH relativeFrom="column">
                  <wp:posOffset>-259307</wp:posOffset>
                </wp:positionH>
                <wp:positionV relativeFrom="paragraph">
                  <wp:posOffset>232012</wp:posOffset>
                </wp:positionV>
                <wp:extent cx="6512038" cy="2329180"/>
                <wp:effectExtent l="0" t="0" r="3175" b="0"/>
                <wp:wrapNone/>
                <wp:docPr id="1887" name="Group 1887"/>
                <wp:cNvGraphicFramePr/>
                <a:graphic xmlns:a="http://schemas.openxmlformats.org/drawingml/2006/main">
                  <a:graphicData uri="http://schemas.microsoft.com/office/word/2010/wordprocessingGroup">
                    <wpg:wgp>
                      <wpg:cNvGrpSpPr/>
                      <wpg:grpSpPr>
                        <a:xfrm>
                          <a:off x="0" y="0"/>
                          <a:ext cx="6512038" cy="2329180"/>
                          <a:chOff x="0" y="0"/>
                          <a:chExt cx="6512038" cy="2329180"/>
                        </a:xfrm>
                      </wpg:grpSpPr>
                      <pic:pic xmlns:pic="http://schemas.openxmlformats.org/drawingml/2006/picture">
                        <pic:nvPicPr>
                          <pic:cNvPr id="1880" name="Picture 188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1985" cy="2329180"/>
                          </a:xfrm>
                          <a:prstGeom prst="rect">
                            <a:avLst/>
                          </a:prstGeom>
                          <a:noFill/>
                          <a:ln>
                            <a:noFill/>
                          </a:ln>
                        </pic:spPr>
                      </pic:pic>
                      <pic:pic xmlns:pic="http://schemas.openxmlformats.org/drawingml/2006/picture">
                        <pic:nvPicPr>
                          <pic:cNvPr id="1882" name="Picture 188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3330053" y="0"/>
                            <a:ext cx="3181985" cy="2329180"/>
                          </a:xfrm>
                          <a:prstGeom prst="rect">
                            <a:avLst/>
                          </a:prstGeom>
                          <a:noFill/>
                          <a:ln>
                            <a:noFill/>
                          </a:ln>
                        </pic:spPr>
                      </pic:pic>
                    </wpg:wgp>
                  </a:graphicData>
                </a:graphic>
              </wp:anchor>
            </w:drawing>
          </mc:Choice>
          <mc:Fallback>
            <w:pict>
              <v:group w14:anchorId="5DB8945A" id="Group 1887" o:spid="_x0000_s1026" style="position:absolute;margin-left:-20.4pt;margin-top:18.25pt;width:512.75pt;height:183.4pt;z-index:-251612160" coordsize="65120,232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">
                <v:shape id="Picture 1880" o:spid="_x0000_s1027" type="#_x0000_t75" style="position:absolute;width:31819;height:23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9So7HAAAA3QAAAA8AAABkcnMvZG93bnJldi54bWxEj0FrwkAQhe+F/odlCr3VTS2UEF1FUrRS&#10;T4168DZkxySYnQ3ZbUz7652D0NsM781738yXo2vVQH1oPBt4nSSgiEtvG64MHPbrlxRUiMgWW89k&#10;4JcCLBePD3PMrL/yNw1FrJSEcMjQQB1jl2kdypochonviEU7+95hlLWvtO3xKuGu1dMkedcOG5aG&#10;GjvKayovxY8zsC3+hnyXHz+H5O2r/VjvNulpMzXm+WlczUBFGuO/+X69tYKfpsIv38gIen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r9So7HAAAA3QAAAA8AAAAAAAAAAAAA&#10;AAAAnwIAAGRycy9kb3ducmV2LnhtbFBLBQYAAAAABAAEAPcAAACTAwAAAAA=&#10;">
                  <v:imagedata r:id="rId24" o:title=""/>
                  <v:path arrowok="t"/>
                </v:shape>
                <v:shape id="Picture 1882" o:spid="_x0000_s1028" type="#_x0000_t75" style="position:absolute;left:33300;width:31820;height:23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JZIHDAAAA3QAAAA8AAABkcnMvZG93bnJldi54bWxET8lqwzAQvRf6D2IKuTVyckiNEyWUQCGY&#10;9GAnkOtgTW231siVFC9/XxUKvc3jrbM7TKYTAznfWlawWiYgiCurW64VXC9vzykIH5A1dpZJwUwe&#10;DvvHhx1m2o5c0FCGWsQQ9hkqaELoMyl91ZBBv7Q9ceQ+rDMYInS11A7HGG46uU6SjTTYcmxosKdj&#10;Q9VXeTcK+uLdo00uVe5uL+f6PuffxWeu1OJpet2CCDSFf/Gf+6Tj/DRdw+838QS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4lkgcMAAADdAAAADwAAAAAAAAAAAAAAAACf&#10;AgAAZHJzL2Rvd25yZXYueG1sUEsFBgAAAAAEAAQA9wAAAI8DAAAAAA==&#10;">
                  <v:imagedata r:id="rId25" o:title=""/>
                  <v:path arrowok="t"/>
                </v:shape>
              </v:group>
            </w:pict>
          </mc:Fallback>
        </mc:AlternateContent>
      </w:r>
    </w:p>
    <w:p w14:paraId="26D4CC76" w14:textId="42BD923F" w:rsidR="00E26471" w:rsidRDefault="00E26471" w:rsidP="00E26471">
      <w:pPr>
        <w:spacing w:line="480" w:lineRule="auto"/>
        <w:rPr>
          <w:rFonts w:ascii="Arial" w:hAnsi="Arial" w:cs="Arial"/>
          <w:sz w:val="22"/>
          <w:szCs w:val="22"/>
        </w:rPr>
      </w:pPr>
    </w:p>
    <w:p w14:paraId="027016B7" w14:textId="4C844FD5" w:rsidR="00077868" w:rsidRPr="00E26471" w:rsidRDefault="00077868" w:rsidP="00E26471">
      <w:pPr>
        <w:spacing w:line="480" w:lineRule="auto"/>
        <w:rPr>
          <w:rFonts w:ascii="Arial" w:hAnsi="Arial" w:cs="Arial"/>
          <w:sz w:val="22"/>
          <w:szCs w:val="22"/>
        </w:rPr>
      </w:pPr>
    </w:p>
    <w:p w14:paraId="21241711" w14:textId="2A718704" w:rsidR="00077868" w:rsidRDefault="00B273A0" w:rsidP="009548F2">
      <w:pPr>
        <w:spacing w:line="480" w:lineRule="auto"/>
        <w:rPr>
          <w:rFonts w:ascii="Arial" w:hAnsi="Arial" w:cs="Arial"/>
          <w:sz w:val="22"/>
          <w:szCs w:val="22"/>
        </w:rPr>
      </w:pPr>
      <w:r w:rsidRPr="00151193">
        <w:rPr>
          <w:noProof/>
        </w:rPr>
        <mc:AlternateContent>
          <mc:Choice Requires="wps">
            <w:drawing>
              <wp:anchor distT="0" distB="0" distL="114300" distR="114300" simplePos="0" relativeHeight="251702272" behindDoc="0" locked="0" layoutInCell="1" allowOverlap="1" wp14:anchorId="0A752167" wp14:editId="1F7545F9">
                <wp:simplePos x="0" y="0"/>
                <wp:positionH relativeFrom="column">
                  <wp:posOffset>2369820</wp:posOffset>
                </wp:positionH>
                <wp:positionV relativeFrom="paragraph">
                  <wp:posOffset>312894</wp:posOffset>
                </wp:positionV>
                <wp:extent cx="619125" cy="473710"/>
                <wp:effectExtent l="0" t="0" r="0" b="0"/>
                <wp:wrapNone/>
                <wp:docPr id="1881" name="Rectangle 1"/>
                <wp:cNvGraphicFramePr/>
                <a:graphic xmlns:a="http://schemas.openxmlformats.org/drawingml/2006/main">
                  <a:graphicData uri="http://schemas.microsoft.com/office/word/2010/wordprocessingShape">
                    <wps:wsp>
                      <wps:cNvSpPr/>
                      <wps:spPr>
                        <a:xfrm>
                          <a:off x="0" y="0"/>
                          <a:ext cx="619125" cy="473710"/>
                        </a:xfrm>
                        <a:prstGeom prst="rect">
                          <a:avLst/>
                        </a:prstGeom>
                      </wps:spPr>
                      <wps:txbx>
                        <w:txbxContent>
                          <w:p w14:paraId="20E811A2" w14:textId="71BB25F9" w:rsidR="007022FD" w:rsidRPr="005A0557" w:rsidRDefault="007022FD" w:rsidP="004A6F0D">
                            <w:pPr>
                              <w:pStyle w:val="NormalWeb"/>
                              <w:kinsoku w:val="0"/>
                              <w:overflowPunct w:val="0"/>
                              <w:spacing w:before="0" w:beforeAutospacing="0" w:after="0" w:afterAutospacing="0"/>
                              <w:textAlignment w:val="baseline"/>
                              <w:rPr>
                                <w:sz w:val="20"/>
                                <w:szCs w:val="22"/>
                              </w:rPr>
                            </w:pPr>
                            <w:r w:rsidRPr="00BD7A23">
                              <w:rPr>
                                <w:rFonts w:ascii="Arial" w:hAnsi="Arial" w:cs="Arial"/>
                                <w:i/>
                                <w:iCs/>
                                <w:color w:val="000000"/>
                                <w:kern w:val="24"/>
                                <w:sz w:val="20"/>
                                <w:szCs w:val="22"/>
                                <w:lang w:val="en-GB"/>
                              </w:rPr>
                              <w:t>r=0.</w:t>
                            </w:r>
                            <w:r>
                              <w:rPr>
                                <w:rFonts w:ascii="Arial" w:hAnsi="Arial" w:cs="Arial"/>
                                <w:i/>
                                <w:iCs/>
                                <w:color w:val="000000"/>
                                <w:kern w:val="24"/>
                                <w:sz w:val="20"/>
                                <w:szCs w:val="22"/>
                                <w:lang w:val="en-GB"/>
                              </w:rPr>
                              <w:t>27</w:t>
                            </w:r>
                            <w:r w:rsidRPr="005A0557">
                              <w:rPr>
                                <w:rFonts w:ascii="Arial" w:hAnsi="Arial" w:cs="Arial"/>
                                <w:i/>
                                <w:iCs/>
                                <w:color w:val="000000"/>
                                <w:kern w:val="24"/>
                                <w:sz w:val="20"/>
                                <w:szCs w:val="22"/>
                                <w:lang w:val="en-GB"/>
                              </w:rPr>
                              <w:t xml:space="preserve"> </w:t>
                            </w:r>
                          </w:p>
                          <w:p w14:paraId="01F930FF" w14:textId="27B4A4B7" w:rsidR="007022FD" w:rsidRPr="005A0557" w:rsidRDefault="007022FD" w:rsidP="004A6F0D">
                            <w:pPr>
                              <w:pStyle w:val="NormalWeb"/>
                              <w:kinsoku w:val="0"/>
                              <w:overflowPunct w:val="0"/>
                              <w:spacing w:before="0" w:beforeAutospacing="0" w:after="0" w:afterAutospacing="0"/>
                              <w:textAlignment w:val="baseline"/>
                              <w:rPr>
                                <w:sz w:val="20"/>
                                <w:szCs w:val="22"/>
                              </w:rPr>
                            </w:pPr>
                            <w:r w:rsidRPr="005A0557">
                              <w:rPr>
                                <w:rFonts w:ascii="Arial" w:hAnsi="Arial" w:cs="Arial"/>
                                <w:i/>
                                <w:iCs/>
                                <w:color w:val="000000"/>
                                <w:kern w:val="24"/>
                                <w:sz w:val="20"/>
                                <w:szCs w:val="22"/>
                                <w:lang w:val="en-GB"/>
                              </w:rPr>
                              <w:t>p</w:t>
                            </w:r>
                            <w:r>
                              <w:rPr>
                                <w:rFonts w:ascii="Arial" w:hAnsi="Arial" w:cs="Arial"/>
                                <w:i/>
                                <w:iCs/>
                                <w:color w:val="000000"/>
                                <w:kern w:val="24"/>
                                <w:sz w:val="20"/>
                                <w:szCs w:val="22"/>
                                <w:lang w:val="en-GB"/>
                              </w:rPr>
                              <w:t>=0.01</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A752167" id="_x0000_s1030" style="position:absolute;margin-left:186.6pt;margin-top:24.65pt;width:48.75pt;height:37.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" filled="f" stroked="f">
                <v:textbox>
                  <w:txbxContent>
                    <w:p w14:paraId="20E811A2" w14:textId="71BB25F9" w:rsidR="007022FD" w:rsidRPr="005A0557" w:rsidRDefault="007022FD" w:rsidP="004A6F0D">
                      <w:pPr>
                        <w:pStyle w:val="NormalWeb"/>
                        <w:kinsoku w:val="0"/>
                        <w:overflowPunct w:val="0"/>
                        <w:spacing w:before="0" w:beforeAutospacing="0" w:after="0" w:afterAutospacing="0"/>
                        <w:textAlignment w:val="baseline"/>
                        <w:rPr>
                          <w:sz w:val="20"/>
                          <w:szCs w:val="22"/>
                        </w:rPr>
                      </w:pPr>
                      <w:r w:rsidRPr="00BD7A23">
                        <w:rPr>
                          <w:rFonts w:ascii="Arial" w:hAnsi="Arial" w:cs="Arial"/>
                          <w:i/>
                          <w:iCs/>
                          <w:color w:val="000000"/>
                          <w:kern w:val="24"/>
                          <w:sz w:val="20"/>
                          <w:szCs w:val="22"/>
                          <w:lang w:val="en-GB"/>
                        </w:rPr>
                        <w:t>r=0.</w:t>
                      </w:r>
                      <w:r>
                        <w:rPr>
                          <w:rFonts w:ascii="Arial" w:hAnsi="Arial" w:cs="Arial"/>
                          <w:i/>
                          <w:iCs/>
                          <w:color w:val="000000"/>
                          <w:kern w:val="24"/>
                          <w:sz w:val="20"/>
                          <w:szCs w:val="22"/>
                          <w:lang w:val="en-GB"/>
                        </w:rPr>
                        <w:t>27</w:t>
                      </w:r>
                      <w:r w:rsidRPr="005A0557">
                        <w:rPr>
                          <w:rFonts w:ascii="Arial" w:hAnsi="Arial" w:cs="Arial"/>
                          <w:i/>
                          <w:iCs/>
                          <w:color w:val="000000"/>
                          <w:kern w:val="24"/>
                          <w:sz w:val="20"/>
                          <w:szCs w:val="22"/>
                          <w:lang w:val="en-GB"/>
                        </w:rPr>
                        <w:t xml:space="preserve"> </w:t>
                      </w:r>
                    </w:p>
                    <w:p w14:paraId="01F930FF" w14:textId="27B4A4B7" w:rsidR="007022FD" w:rsidRPr="005A0557" w:rsidRDefault="007022FD" w:rsidP="004A6F0D">
                      <w:pPr>
                        <w:pStyle w:val="NormalWeb"/>
                        <w:kinsoku w:val="0"/>
                        <w:overflowPunct w:val="0"/>
                        <w:spacing w:before="0" w:beforeAutospacing="0" w:after="0" w:afterAutospacing="0"/>
                        <w:textAlignment w:val="baseline"/>
                        <w:rPr>
                          <w:sz w:val="20"/>
                          <w:szCs w:val="22"/>
                        </w:rPr>
                      </w:pPr>
                      <w:r w:rsidRPr="005A0557">
                        <w:rPr>
                          <w:rFonts w:ascii="Arial" w:hAnsi="Arial" w:cs="Arial"/>
                          <w:i/>
                          <w:iCs/>
                          <w:color w:val="000000"/>
                          <w:kern w:val="24"/>
                          <w:sz w:val="20"/>
                          <w:szCs w:val="22"/>
                          <w:lang w:val="en-GB"/>
                        </w:rPr>
                        <w:t>p</w:t>
                      </w:r>
                      <w:r>
                        <w:rPr>
                          <w:rFonts w:ascii="Arial" w:hAnsi="Arial" w:cs="Arial"/>
                          <w:i/>
                          <w:iCs/>
                          <w:color w:val="000000"/>
                          <w:kern w:val="24"/>
                          <w:sz w:val="20"/>
                          <w:szCs w:val="22"/>
                          <w:lang w:val="en-GB"/>
                        </w:rPr>
                        <w:t>=0.01</w:t>
                      </w:r>
                    </w:p>
                  </w:txbxContent>
                </v:textbox>
              </v:rect>
            </w:pict>
          </mc:Fallback>
        </mc:AlternateContent>
      </w:r>
    </w:p>
    <w:p w14:paraId="00959D95" w14:textId="78CEA3DE" w:rsidR="00077868" w:rsidRDefault="005A0557" w:rsidP="009548F2">
      <w:pPr>
        <w:spacing w:line="480" w:lineRule="auto"/>
        <w:rPr>
          <w:rFonts w:ascii="Arial" w:hAnsi="Arial" w:cs="Arial"/>
          <w:sz w:val="22"/>
          <w:szCs w:val="22"/>
        </w:rPr>
      </w:pPr>
      <w:r w:rsidRPr="00151193">
        <w:rPr>
          <w:noProof/>
        </w:rPr>
        <mc:AlternateContent>
          <mc:Choice Requires="wps">
            <w:drawing>
              <wp:anchor distT="0" distB="0" distL="114300" distR="114300" simplePos="0" relativeHeight="251706368" behindDoc="0" locked="0" layoutInCell="1" allowOverlap="1" wp14:anchorId="0DCB2BA0" wp14:editId="6A091B18">
                <wp:simplePos x="0" y="0"/>
                <wp:positionH relativeFrom="rightMargin">
                  <wp:posOffset>-43815</wp:posOffset>
                </wp:positionH>
                <wp:positionV relativeFrom="paragraph">
                  <wp:posOffset>9686</wp:posOffset>
                </wp:positionV>
                <wp:extent cx="619125" cy="473710"/>
                <wp:effectExtent l="0" t="0" r="0" b="0"/>
                <wp:wrapNone/>
                <wp:docPr id="1883" name="Rectangle 1"/>
                <wp:cNvGraphicFramePr/>
                <a:graphic xmlns:a="http://schemas.openxmlformats.org/drawingml/2006/main">
                  <a:graphicData uri="http://schemas.microsoft.com/office/word/2010/wordprocessingShape">
                    <wps:wsp>
                      <wps:cNvSpPr/>
                      <wps:spPr>
                        <a:xfrm>
                          <a:off x="0" y="0"/>
                          <a:ext cx="619125" cy="473710"/>
                        </a:xfrm>
                        <a:prstGeom prst="rect">
                          <a:avLst/>
                        </a:prstGeom>
                      </wps:spPr>
                      <wps:txbx>
                        <w:txbxContent>
                          <w:p w14:paraId="0BCCDA58" w14:textId="6D8E74F3" w:rsidR="007022FD" w:rsidRPr="00BD7A23" w:rsidRDefault="007022FD" w:rsidP="004A6F0D">
                            <w:pPr>
                              <w:pStyle w:val="NormalWeb"/>
                              <w:kinsoku w:val="0"/>
                              <w:overflowPunct w:val="0"/>
                              <w:spacing w:before="0" w:beforeAutospacing="0" w:after="0" w:afterAutospacing="0"/>
                              <w:textAlignment w:val="baseline"/>
                              <w:rPr>
                                <w:sz w:val="20"/>
                                <w:szCs w:val="22"/>
                              </w:rPr>
                            </w:pPr>
                            <w:r w:rsidRPr="00BD7A23">
                              <w:rPr>
                                <w:rFonts w:ascii="Arial" w:hAnsi="Arial" w:cs="Arial"/>
                                <w:i/>
                                <w:iCs/>
                                <w:color w:val="000000"/>
                                <w:kern w:val="24"/>
                                <w:sz w:val="20"/>
                                <w:szCs w:val="22"/>
                                <w:lang w:val="en-GB"/>
                              </w:rPr>
                              <w:t>r=0.</w:t>
                            </w:r>
                            <w:r>
                              <w:rPr>
                                <w:rFonts w:ascii="Arial" w:hAnsi="Arial" w:cs="Arial"/>
                                <w:i/>
                                <w:iCs/>
                                <w:color w:val="000000"/>
                                <w:kern w:val="24"/>
                                <w:sz w:val="20"/>
                                <w:szCs w:val="22"/>
                                <w:lang w:val="en-GB"/>
                              </w:rPr>
                              <w:t>26</w:t>
                            </w:r>
                            <w:r w:rsidRPr="00BD7A23">
                              <w:rPr>
                                <w:rFonts w:ascii="Arial" w:hAnsi="Arial" w:cs="Arial"/>
                                <w:i/>
                                <w:iCs/>
                                <w:color w:val="000000"/>
                                <w:kern w:val="24"/>
                                <w:sz w:val="20"/>
                                <w:szCs w:val="22"/>
                                <w:lang w:val="en-GB"/>
                              </w:rPr>
                              <w:t xml:space="preserve"> </w:t>
                            </w:r>
                          </w:p>
                          <w:p w14:paraId="4CE128ED" w14:textId="1306A720" w:rsidR="007022FD" w:rsidRPr="005A0557" w:rsidRDefault="007022FD" w:rsidP="004A6F0D">
                            <w:pPr>
                              <w:pStyle w:val="NormalWeb"/>
                              <w:kinsoku w:val="0"/>
                              <w:overflowPunct w:val="0"/>
                              <w:spacing w:before="0" w:beforeAutospacing="0" w:after="0" w:afterAutospacing="0"/>
                              <w:textAlignment w:val="baseline"/>
                              <w:rPr>
                                <w:sz w:val="20"/>
                                <w:szCs w:val="22"/>
                              </w:rPr>
                            </w:pPr>
                            <w:r w:rsidRPr="00BD7A23">
                              <w:rPr>
                                <w:rFonts w:ascii="Arial" w:hAnsi="Arial" w:cs="Arial"/>
                                <w:i/>
                                <w:iCs/>
                                <w:color w:val="000000"/>
                                <w:kern w:val="24"/>
                                <w:sz w:val="20"/>
                                <w:szCs w:val="22"/>
                                <w:lang w:val="en-GB"/>
                              </w:rPr>
                              <w:t>p</w:t>
                            </w:r>
                            <w:r>
                              <w:rPr>
                                <w:rFonts w:ascii="Arial" w:hAnsi="Arial" w:cs="Arial"/>
                                <w:i/>
                                <w:iCs/>
                                <w:color w:val="000000"/>
                                <w:kern w:val="24"/>
                                <w:sz w:val="20"/>
                                <w:szCs w:val="22"/>
                                <w:lang w:val="en-GB"/>
                              </w:rPr>
                              <w:t>=0.01</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DCB2BA0" id="_x0000_s1031" style="position:absolute;margin-left:-3.45pt;margin-top:.75pt;width:48.75pt;height:37.3pt;z-index:2517063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" filled="f" stroked="f">
                <v:textbox>
                  <w:txbxContent>
                    <w:p w14:paraId="0BCCDA58" w14:textId="6D8E74F3" w:rsidR="007022FD" w:rsidRPr="00BD7A23" w:rsidRDefault="007022FD" w:rsidP="004A6F0D">
                      <w:pPr>
                        <w:pStyle w:val="NormalWeb"/>
                        <w:kinsoku w:val="0"/>
                        <w:overflowPunct w:val="0"/>
                        <w:spacing w:before="0" w:beforeAutospacing="0" w:after="0" w:afterAutospacing="0"/>
                        <w:textAlignment w:val="baseline"/>
                        <w:rPr>
                          <w:sz w:val="20"/>
                          <w:szCs w:val="22"/>
                        </w:rPr>
                      </w:pPr>
                      <w:r w:rsidRPr="00BD7A23">
                        <w:rPr>
                          <w:rFonts w:ascii="Arial" w:hAnsi="Arial" w:cs="Arial"/>
                          <w:i/>
                          <w:iCs/>
                          <w:color w:val="000000"/>
                          <w:kern w:val="24"/>
                          <w:sz w:val="20"/>
                          <w:szCs w:val="22"/>
                          <w:lang w:val="en-GB"/>
                        </w:rPr>
                        <w:t>r=0.</w:t>
                      </w:r>
                      <w:r>
                        <w:rPr>
                          <w:rFonts w:ascii="Arial" w:hAnsi="Arial" w:cs="Arial"/>
                          <w:i/>
                          <w:iCs/>
                          <w:color w:val="000000"/>
                          <w:kern w:val="24"/>
                          <w:sz w:val="20"/>
                          <w:szCs w:val="22"/>
                          <w:lang w:val="en-GB"/>
                        </w:rPr>
                        <w:t>26</w:t>
                      </w:r>
                      <w:r w:rsidRPr="00BD7A23">
                        <w:rPr>
                          <w:rFonts w:ascii="Arial" w:hAnsi="Arial" w:cs="Arial"/>
                          <w:i/>
                          <w:iCs/>
                          <w:color w:val="000000"/>
                          <w:kern w:val="24"/>
                          <w:sz w:val="20"/>
                          <w:szCs w:val="22"/>
                          <w:lang w:val="en-GB"/>
                        </w:rPr>
                        <w:t xml:space="preserve"> </w:t>
                      </w:r>
                    </w:p>
                    <w:p w14:paraId="4CE128ED" w14:textId="1306A720" w:rsidR="007022FD" w:rsidRPr="005A0557" w:rsidRDefault="007022FD" w:rsidP="004A6F0D">
                      <w:pPr>
                        <w:pStyle w:val="NormalWeb"/>
                        <w:kinsoku w:val="0"/>
                        <w:overflowPunct w:val="0"/>
                        <w:spacing w:before="0" w:beforeAutospacing="0" w:after="0" w:afterAutospacing="0"/>
                        <w:textAlignment w:val="baseline"/>
                        <w:rPr>
                          <w:sz w:val="20"/>
                          <w:szCs w:val="22"/>
                        </w:rPr>
                      </w:pPr>
                      <w:r w:rsidRPr="00BD7A23">
                        <w:rPr>
                          <w:rFonts w:ascii="Arial" w:hAnsi="Arial" w:cs="Arial"/>
                          <w:i/>
                          <w:iCs/>
                          <w:color w:val="000000"/>
                          <w:kern w:val="24"/>
                          <w:sz w:val="20"/>
                          <w:szCs w:val="22"/>
                          <w:lang w:val="en-GB"/>
                        </w:rPr>
                        <w:t>p</w:t>
                      </w:r>
                      <w:r>
                        <w:rPr>
                          <w:rFonts w:ascii="Arial" w:hAnsi="Arial" w:cs="Arial"/>
                          <w:i/>
                          <w:iCs/>
                          <w:color w:val="000000"/>
                          <w:kern w:val="24"/>
                          <w:sz w:val="20"/>
                          <w:szCs w:val="22"/>
                          <w:lang w:val="en-GB"/>
                        </w:rPr>
                        <w:t>=0.01</w:t>
                      </w:r>
                    </w:p>
                  </w:txbxContent>
                </v:textbox>
                <w10:wrap anchorx="margin"/>
              </v:rect>
            </w:pict>
          </mc:Fallback>
        </mc:AlternateContent>
      </w:r>
    </w:p>
    <w:p w14:paraId="06CAFC4E" w14:textId="09A71376" w:rsidR="00077868" w:rsidRDefault="00077868" w:rsidP="009548F2">
      <w:pPr>
        <w:spacing w:line="480" w:lineRule="auto"/>
        <w:rPr>
          <w:rFonts w:ascii="Arial" w:hAnsi="Arial" w:cs="Arial"/>
          <w:sz w:val="22"/>
          <w:szCs w:val="22"/>
        </w:rPr>
      </w:pPr>
    </w:p>
    <w:p w14:paraId="343DDF08" w14:textId="19679D6D" w:rsidR="00077868" w:rsidRDefault="00077868" w:rsidP="009548F2">
      <w:pPr>
        <w:spacing w:line="480" w:lineRule="auto"/>
        <w:rPr>
          <w:rFonts w:ascii="Arial" w:hAnsi="Arial" w:cs="Arial"/>
          <w:sz w:val="22"/>
          <w:szCs w:val="22"/>
        </w:rPr>
      </w:pPr>
    </w:p>
    <w:p w14:paraId="44A1F8B4" w14:textId="49860FD6" w:rsidR="00077868" w:rsidRDefault="00077868" w:rsidP="009548F2">
      <w:pPr>
        <w:spacing w:line="480" w:lineRule="auto"/>
        <w:rPr>
          <w:rFonts w:ascii="Arial" w:hAnsi="Arial" w:cs="Arial"/>
          <w:sz w:val="22"/>
          <w:szCs w:val="22"/>
        </w:rPr>
      </w:pPr>
    </w:p>
    <w:p w14:paraId="14CEFBD4" w14:textId="0472BBAA" w:rsidR="00077868" w:rsidRDefault="00077868" w:rsidP="009548F2">
      <w:pPr>
        <w:spacing w:line="480" w:lineRule="auto"/>
        <w:rPr>
          <w:rFonts w:ascii="Arial" w:hAnsi="Arial" w:cs="Arial"/>
          <w:sz w:val="22"/>
          <w:szCs w:val="22"/>
        </w:rPr>
      </w:pPr>
    </w:p>
    <w:p w14:paraId="59F3C1A9" w14:textId="5CF2E477" w:rsidR="001A579F" w:rsidRPr="001A579F" w:rsidRDefault="001A579F" w:rsidP="001A579F">
      <w:pPr>
        <w:spacing w:line="480" w:lineRule="auto"/>
        <w:rPr>
          <w:rFonts w:ascii="Arial" w:hAnsi="Arial" w:cs="Arial"/>
          <w:sz w:val="22"/>
          <w:szCs w:val="22"/>
        </w:rPr>
      </w:pPr>
      <w:r>
        <w:rPr>
          <w:rFonts w:ascii="Arial" w:hAnsi="Arial" w:cs="Arial"/>
          <w:sz w:val="22"/>
          <w:szCs w:val="22"/>
        </w:rPr>
        <w:t>Figure 3. Associations between fast twitch fibre area</w:t>
      </w:r>
      <w:r w:rsidR="004A6F0D">
        <w:rPr>
          <w:rFonts w:ascii="Arial" w:hAnsi="Arial" w:cs="Arial"/>
          <w:sz w:val="22"/>
          <w:szCs w:val="22"/>
        </w:rPr>
        <w:t xml:space="preserve"> and femoral neck BMC and BMD</w:t>
      </w:r>
      <w:r w:rsidR="004A6F0D">
        <w:rPr>
          <w:rFonts w:ascii="Arial" w:hAnsi="Arial" w:cs="Arial"/>
          <w:sz w:val="22"/>
          <w:szCs w:val="22"/>
          <w:vertAlign w:val="superscript"/>
        </w:rPr>
        <w:t xml:space="preserve">. </w:t>
      </w:r>
      <w:r>
        <w:rPr>
          <w:rFonts w:ascii="Arial" w:hAnsi="Arial" w:cs="Arial"/>
          <w:sz w:val="22"/>
          <w:szCs w:val="22"/>
        </w:rPr>
        <w:t>Associations were robust to adjustment for age and height</w:t>
      </w:r>
      <w:r w:rsidR="00773FA6">
        <w:rPr>
          <w:rFonts w:ascii="Arial" w:hAnsi="Arial" w:cs="Arial"/>
          <w:sz w:val="22"/>
          <w:szCs w:val="22"/>
        </w:rPr>
        <w:t>.</w:t>
      </w:r>
      <w:r w:rsidR="00773FA6" w:rsidRPr="00773FA6">
        <w:rPr>
          <w:rFonts w:ascii="Arial" w:hAnsi="Arial" w:cs="Arial"/>
          <w:sz w:val="22"/>
          <w:szCs w:val="22"/>
        </w:rPr>
        <w:t xml:space="preserve"> </w:t>
      </w:r>
      <w:r w:rsidR="00773FA6">
        <w:rPr>
          <w:rFonts w:ascii="Arial" w:hAnsi="Arial" w:cs="Arial"/>
          <w:sz w:val="22"/>
          <w:szCs w:val="22"/>
        </w:rPr>
        <w:t>r: Pearson correlation coefficient; p: p-value</w:t>
      </w:r>
      <w:r w:rsidR="003962C9">
        <w:rPr>
          <w:rFonts w:ascii="Arial" w:hAnsi="Arial" w:cs="Arial"/>
          <w:sz w:val="22"/>
          <w:szCs w:val="22"/>
        </w:rPr>
        <w:t>.</w:t>
      </w:r>
    </w:p>
    <w:p w14:paraId="68979733" w14:textId="67B65AF8" w:rsidR="00077868" w:rsidRDefault="00077868" w:rsidP="009548F2">
      <w:pPr>
        <w:spacing w:line="480" w:lineRule="auto"/>
        <w:rPr>
          <w:rFonts w:ascii="Arial" w:hAnsi="Arial" w:cs="Arial"/>
          <w:sz w:val="22"/>
          <w:szCs w:val="22"/>
        </w:rPr>
      </w:pPr>
    </w:p>
    <w:p w14:paraId="4F6114AF" w14:textId="77777777" w:rsidR="001A579F" w:rsidRDefault="001A579F" w:rsidP="009548F2">
      <w:pPr>
        <w:spacing w:line="480" w:lineRule="auto"/>
        <w:rPr>
          <w:rFonts w:ascii="Arial" w:hAnsi="Arial" w:cs="Arial"/>
          <w:sz w:val="22"/>
          <w:szCs w:val="22"/>
        </w:rPr>
      </w:pPr>
    </w:p>
    <w:p w14:paraId="20CB4E47" w14:textId="77777777" w:rsidR="001A579F" w:rsidRDefault="001A579F" w:rsidP="009548F2">
      <w:pPr>
        <w:spacing w:line="480" w:lineRule="auto"/>
        <w:rPr>
          <w:rFonts w:ascii="Arial" w:hAnsi="Arial" w:cs="Arial"/>
          <w:sz w:val="22"/>
          <w:szCs w:val="22"/>
        </w:rPr>
      </w:pPr>
    </w:p>
    <w:p w14:paraId="7F958C82" w14:textId="77777777" w:rsidR="001A579F" w:rsidRDefault="001A579F" w:rsidP="009548F2">
      <w:pPr>
        <w:spacing w:line="480" w:lineRule="auto"/>
        <w:rPr>
          <w:rFonts w:ascii="Arial" w:hAnsi="Arial" w:cs="Arial"/>
          <w:sz w:val="22"/>
          <w:szCs w:val="22"/>
        </w:rPr>
      </w:pPr>
    </w:p>
    <w:p w14:paraId="273C52B6" w14:textId="77777777" w:rsidR="001A579F" w:rsidRDefault="001A579F" w:rsidP="009548F2">
      <w:pPr>
        <w:spacing w:line="480" w:lineRule="auto"/>
        <w:rPr>
          <w:rFonts w:ascii="Arial" w:hAnsi="Arial" w:cs="Arial"/>
          <w:sz w:val="22"/>
          <w:szCs w:val="22"/>
        </w:rPr>
      </w:pPr>
    </w:p>
    <w:p w14:paraId="503DD0C8" w14:textId="77777777" w:rsidR="001A579F" w:rsidRDefault="001A579F" w:rsidP="009548F2">
      <w:pPr>
        <w:spacing w:line="480" w:lineRule="auto"/>
        <w:rPr>
          <w:rFonts w:ascii="Arial" w:hAnsi="Arial" w:cs="Arial"/>
          <w:sz w:val="22"/>
          <w:szCs w:val="22"/>
        </w:rPr>
      </w:pPr>
    </w:p>
    <w:p w14:paraId="6E7F5920" w14:textId="77777777" w:rsidR="001A579F" w:rsidRDefault="001A579F" w:rsidP="009548F2">
      <w:pPr>
        <w:spacing w:line="480" w:lineRule="auto"/>
        <w:rPr>
          <w:rFonts w:ascii="Arial" w:hAnsi="Arial" w:cs="Arial"/>
          <w:sz w:val="22"/>
          <w:szCs w:val="22"/>
        </w:rPr>
      </w:pPr>
    </w:p>
    <w:p w14:paraId="268B23FA" w14:textId="77777777" w:rsidR="001A579F" w:rsidRDefault="001A579F" w:rsidP="009548F2">
      <w:pPr>
        <w:spacing w:line="480" w:lineRule="auto"/>
        <w:rPr>
          <w:rFonts w:ascii="Arial" w:hAnsi="Arial" w:cs="Arial"/>
          <w:sz w:val="22"/>
          <w:szCs w:val="22"/>
        </w:rPr>
      </w:pPr>
    </w:p>
    <w:p w14:paraId="42EFF155" w14:textId="77777777" w:rsidR="001A579F" w:rsidRDefault="001A579F" w:rsidP="009548F2">
      <w:pPr>
        <w:spacing w:line="480" w:lineRule="auto"/>
        <w:rPr>
          <w:rFonts w:ascii="Arial" w:hAnsi="Arial" w:cs="Arial"/>
          <w:sz w:val="22"/>
          <w:szCs w:val="22"/>
        </w:rPr>
      </w:pPr>
    </w:p>
    <w:p w14:paraId="0A0A169C" w14:textId="77777777" w:rsidR="001A579F" w:rsidRDefault="001A579F" w:rsidP="009548F2">
      <w:pPr>
        <w:spacing w:line="480" w:lineRule="auto"/>
        <w:rPr>
          <w:rFonts w:ascii="Arial" w:hAnsi="Arial" w:cs="Arial"/>
          <w:sz w:val="22"/>
          <w:szCs w:val="22"/>
        </w:rPr>
      </w:pPr>
    </w:p>
    <w:p w14:paraId="40121226" w14:textId="77777777" w:rsidR="001A579F" w:rsidRDefault="001A579F" w:rsidP="009548F2">
      <w:pPr>
        <w:spacing w:line="480" w:lineRule="auto"/>
        <w:rPr>
          <w:rFonts w:ascii="Arial" w:hAnsi="Arial" w:cs="Arial"/>
          <w:sz w:val="22"/>
          <w:szCs w:val="22"/>
        </w:rPr>
      </w:pPr>
    </w:p>
    <w:p w14:paraId="104F0D7B" w14:textId="77777777" w:rsidR="001A579F" w:rsidRDefault="001A579F" w:rsidP="009548F2">
      <w:pPr>
        <w:spacing w:line="480" w:lineRule="auto"/>
        <w:rPr>
          <w:rFonts w:ascii="Arial" w:hAnsi="Arial" w:cs="Arial"/>
          <w:sz w:val="22"/>
          <w:szCs w:val="22"/>
        </w:rPr>
      </w:pPr>
    </w:p>
    <w:p w14:paraId="43C4DAB6" w14:textId="77777777" w:rsidR="001A579F" w:rsidRDefault="001A579F" w:rsidP="009548F2">
      <w:pPr>
        <w:spacing w:line="480" w:lineRule="auto"/>
        <w:rPr>
          <w:rFonts w:ascii="Arial" w:hAnsi="Arial" w:cs="Arial"/>
          <w:sz w:val="22"/>
          <w:szCs w:val="22"/>
        </w:rPr>
      </w:pPr>
    </w:p>
    <w:p w14:paraId="72074657" w14:textId="77777777" w:rsidR="001A579F" w:rsidRDefault="001A579F" w:rsidP="009548F2">
      <w:pPr>
        <w:spacing w:line="480" w:lineRule="auto"/>
        <w:rPr>
          <w:rFonts w:ascii="Arial" w:hAnsi="Arial" w:cs="Arial"/>
          <w:sz w:val="22"/>
          <w:szCs w:val="22"/>
        </w:rPr>
      </w:pPr>
    </w:p>
    <w:p w14:paraId="1C2269B9" w14:textId="77777777" w:rsidR="001A579F" w:rsidRDefault="001A579F" w:rsidP="009548F2">
      <w:pPr>
        <w:spacing w:line="480" w:lineRule="auto"/>
        <w:rPr>
          <w:rFonts w:ascii="Arial" w:hAnsi="Arial" w:cs="Arial"/>
          <w:sz w:val="22"/>
          <w:szCs w:val="22"/>
        </w:rPr>
      </w:pPr>
    </w:p>
    <w:p w14:paraId="6F3EAA42" w14:textId="6669E806" w:rsidR="001A579F" w:rsidRDefault="001A579F" w:rsidP="009548F2">
      <w:pPr>
        <w:spacing w:line="480" w:lineRule="auto"/>
        <w:rPr>
          <w:rFonts w:ascii="Arial" w:hAnsi="Arial" w:cs="Arial"/>
          <w:sz w:val="22"/>
          <w:szCs w:val="22"/>
        </w:rPr>
      </w:pPr>
    </w:p>
    <w:p w14:paraId="45DF5FC0" w14:textId="6813FA26" w:rsidR="00307DA8" w:rsidRPr="00307DA8" w:rsidRDefault="00307DA8" w:rsidP="00307DA8">
      <w:pPr>
        <w:pStyle w:val="NormalWeb"/>
        <w:spacing w:before="0" w:beforeAutospacing="0" w:after="0" w:afterAutospacing="0"/>
        <w:rPr>
          <w:rFonts w:ascii="Arial" w:hAnsi="Arial" w:cs="Arial"/>
          <w:sz w:val="22"/>
          <w:szCs w:val="22"/>
        </w:rPr>
      </w:pPr>
    </w:p>
    <w:p w14:paraId="464BCE90" w14:textId="3A8B7F66" w:rsidR="001A579F" w:rsidRDefault="004A7ABE" w:rsidP="009548F2">
      <w:pPr>
        <w:spacing w:line="480" w:lineRule="auto"/>
        <w:rPr>
          <w:rFonts w:ascii="Arial" w:eastAsia="Times New Roman" w:hAnsi="Arial" w:cs="Arial"/>
          <w:color w:val="000000"/>
          <w:kern w:val="24"/>
          <w:sz w:val="20"/>
          <w:szCs w:val="20"/>
          <w:lang w:val="en-US" w:eastAsia="en-US"/>
        </w:rPr>
      </w:pPr>
      <w:r w:rsidRPr="001629B6">
        <w:rPr>
          <w:rFonts w:ascii="Arial" w:eastAsia="Times New Roman" w:hAnsi="Arial" w:cs="Arial"/>
          <w:noProof/>
          <w:color w:val="000000"/>
          <w:kern w:val="24"/>
          <w:sz w:val="20"/>
          <w:szCs w:val="20"/>
        </w:rPr>
        <w:drawing>
          <wp:anchor distT="0" distB="0" distL="114300" distR="114300" simplePos="0" relativeHeight="251715584" behindDoc="1" locked="0" layoutInCell="1" allowOverlap="1" wp14:anchorId="14A33FE7" wp14:editId="55D73E35">
            <wp:simplePos x="0" y="0"/>
            <wp:positionH relativeFrom="margin">
              <wp:posOffset>0</wp:posOffset>
            </wp:positionH>
            <wp:positionV relativeFrom="page">
              <wp:posOffset>1074420</wp:posOffset>
            </wp:positionV>
            <wp:extent cx="3168000" cy="2314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8000" cy="231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FA6" w:rsidRPr="00151193">
        <w:rPr>
          <w:noProof/>
        </w:rPr>
        <mc:AlternateContent>
          <mc:Choice Requires="wps">
            <w:drawing>
              <wp:anchor distT="0" distB="0" distL="114300" distR="114300" simplePos="0" relativeHeight="251709440" behindDoc="0" locked="0" layoutInCell="1" allowOverlap="1" wp14:anchorId="4DA6798F" wp14:editId="52AF10B2">
                <wp:simplePos x="0" y="0"/>
                <wp:positionH relativeFrom="column">
                  <wp:posOffset>2624670</wp:posOffset>
                </wp:positionH>
                <wp:positionV relativeFrom="paragraph">
                  <wp:posOffset>182245</wp:posOffset>
                </wp:positionV>
                <wp:extent cx="619125" cy="473710"/>
                <wp:effectExtent l="0" t="0" r="0" b="0"/>
                <wp:wrapNone/>
                <wp:docPr id="1885" name="Rectangle 1"/>
                <wp:cNvGraphicFramePr/>
                <a:graphic xmlns:a="http://schemas.openxmlformats.org/drawingml/2006/main">
                  <a:graphicData uri="http://schemas.microsoft.com/office/word/2010/wordprocessingShape">
                    <wps:wsp>
                      <wps:cNvSpPr/>
                      <wps:spPr>
                        <a:xfrm>
                          <a:off x="0" y="0"/>
                          <a:ext cx="619125" cy="473710"/>
                        </a:xfrm>
                        <a:prstGeom prst="rect">
                          <a:avLst/>
                        </a:prstGeom>
                      </wps:spPr>
                      <wps:txbx>
                        <w:txbxContent>
                          <w:p w14:paraId="3B9504E5" w14:textId="68C3C28E" w:rsidR="007022FD" w:rsidRPr="00BD7A23" w:rsidRDefault="007022FD" w:rsidP="00773FA6">
                            <w:pPr>
                              <w:pStyle w:val="NormalWeb"/>
                              <w:kinsoku w:val="0"/>
                              <w:overflowPunct w:val="0"/>
                              <w:spacing w:before="0" w:beforeAutospacing="0" w:after="0" w:afterAutospacing="0"/>
                              <w:textAlignment w:val="baseline"/>
                              <w:rPr>
                                <w:sz w:val="20"/>
                                <w:szCs w:val="22"/>
                              </w:rPr>
                            </w:pPr>
                            <w:r w:rsidRPr="00BD7A23">
                              <w:rPr>
                                <w:rFonts w:ascii="Arial" w:hAnsi="Arial" w:cs="Arial"/>
                                <w:i/>
                                <w:iCs/>
                                <w:color w:val="000000"/>
                                <w:kern w:val="24"/>
                                <w:sz w:val="20"/>
                                <w:szCs w:val="22"/>
                                <w:lang w:val="en-GB"/>
                              </w:rPr>
                              <w:t>r=0.</w:t>
                            </w:r>
                            <w:r>
                              <w:rPr>
                                <w:rFonts w:ascii="Arial" w:hAnsi="Arial" w:cs="Arial"/>
                                <w:i/>
                                <w:iCs/>
                                <w:color w:val="000000"/>
                                <w:kern w:val="24"/>
                                <w:sz w:val="20"/>
                                <w:szCs w:val="22"/>
                                <w:lang w:val="en-GB"/>
                              </w:rPr>
                              <w:t>26</w:t>
                            </w:r>
                            <w:r w:rsidRPr="00BD7A23">
                              <w:rPr>
                                <w:rFonts w:ascii="Arial" w:hAnsi="Arial" w:cs="Arial"/>
                                <w:i/>
                                <w:iCs/>
                                <w:color w:val="000000"/>
                                <w:kern w:val="24"/>
                                <w:sz w:val="20"/>
                                <w:szCs w:val="22"/>
                                <w:lang w:val="en-GB"/>
                              </w:rPr>
                              <w:t xml:space="preserve"> </w:t>
                            </w:r>
                          </w:p>
                          <w:p w14:paraId="5EE9943D" w14:textId="01A225DF" w:rsidR="007022FD" w:rsidRPr="00BD7A23" w:rsidRDefault="007022FD" w:rsidP="00773FA6">
                            <w:pPr>
                              <w:pStyle w:val="NormalWeb"/>
                              <w:kinsoku w:val="0"/>
                              <w:overflowPunct w:val="0"/>
                              <w:spacing w:before="0" w:beforeAutospacing="0" w:after="0" w:afterAutospacing="0"/>
                              <w:textAlignment w:val="baseline"/>
                              <w:rPr>
                                <w:sz w:val="20"/>
                                <w:szCs w:val="22"/>
                              </w:rPr>
                            </w:pPr>
                            <w:r w:rsidRPr="00BD7A23">
                              <w:rPr>
                                <w:rFonts w:ascii="Arial" w:hAnsi="Arial" w:cs="Arial"/>
                                <w:i/>
                                <w:iCs/>
                                <w:color w:val="000000"/>
                                <w:kern w:val="24"/>
                                <w:sz w:val="20"/>
                                <w:szCs w:val="22"/>
                                <w:lang w:val="en-GB"/>
                              </w:rPr>
                              <w:t>p</w:t>
                            </w:r>
                            <w:r>
                              <w:rPr>
                                <w:rFonts w:ascii="Arial" w:hAnsi="Arial" w:cs="Arial"/>
                                <w:i/>
                                <w:iCs/>
                                <w:color w:val="000000"/>
                                <w:kern w:val="24"/>
                                <w:sz w:val="20"/>
                                <w:szCs w:val="22"/>
                                <w:lang w:val="en-GB"/>
                              </w:rPr>
                              <w:t>=0.03</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DA6798F" id="_x0000_s1032" style="position:absolute;margin-left:206.65pt;margin-top:14.35pt;width:48.75pt;height:37.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" filled="f" stroked="f">
                <v:textbox>
                  <w:txbxContent>
                    <w:p w14:paraId="3B9504E5" w14:textId="68C3C28E" w:rsidR="007022FD" w:rsidRPr="00BD7A23" w:rsidRDefault="007022FD" w:rsidP="00773FA6">
                      <w:pPr>
                        <w:pStyle w:val="NormalWeb"/>
                        <w:kinsoku w:val="0"/>
                        <w:overflowPunct w:val="0"/>
                        <w:spacing w:before="0" w:beforeAutospacing="0" w:after="0" w:afterAutospacing="0"/>
                        <w:textAlignment w:val="baseline"/>
                        <w:rPr>
                          <w:sz w:val="20"/>
                          <w:szCs w:val="22"/>
                        </w:rPr>
                      </w:pPr>
                      <w:r w:rsidRPr="00BD7A23">
                        <w:rPr>
                          <w:rFonts w:ascii="Arial" w:hAnsi="Arial" w:cs="Arial"/>
                          <w:i/>
                          <w:iCs/>
                          <w:color w:val="000000"/>
                          <w:kern w:val="24"/>
                          <w:sz w:val="20"/>
                          <w:szCs w:val="22"/>
                          <w:lang w:val="en-GB"/>
                        </w:rPr>
                        <w:t>r=0.</w:t>
                      </w:r>
                      <w:r>
                        <w:rPr>
                          <w:rFonts w:ascii="Arial" w:hAnsi="Arial" w:cs="Arial"/>
                          <w:i/>
                          <w:iCs/>
                          <w:color w:val="000000"/>
                          <w:kern w:val="24"/>
                          <w:sz w:val="20"/>
                          <w:szCs w:val="22"/>
                          <w:lang w:val="en-GB"/>
                        </w:rPr>
                        <w:t>26</w:t>
                      </w:r>
                      <w:r w:rsidRPr="00BD7A23">
                        <w:rPr>
                          <w:rFonts w:ascii="Arial" w:hAnsi="Arial" w:cs="Arial"/>
                          <w:i/>
                          <w:iCs/>
                          <w:color w:val="000000"/>
                          <w:kern w:val="24"/>
                          <w:sz w:val="20"/>
                          <w:szCs w:val="22"/>
                          <w:lang w:val="en-GB"/>
                        </w:rPr>
                        <w:t xml:space="preserve"> </w:t>
                      </w:r>
                    </w:p>
                    <w:p w14:paraId="5EE9943D" w14:textId="01A225DF" w:rsidR="007022FD" w:rsidRPr="00BD7A23" w:rsidRDefault="007022FD" w:rsidP="00773FA6">
                      <w:pPr>
                        <w:pStyle w:val="NormalWeb"/>
                        <w:kinsoku w:val="0"/>
                        <w:overflowPunct w:val="0"/>
                        <w:spacing w:before="0" w:beforeAutospacing="0" w:after="0" w:afterAutospacing="0"/>
                        <w:textAlignment w:val="baseline"/>
                        <w:rPr>
                          <w:sz w:val="20"/>
                          <w:szCs w:val="22"/>
                        </w:rPr>
                      </w:pPr>
                      <w:r w:rsidRPr="00BD7A23">
                        <w:rPr>
                          <w:rFonts w:ascii="Arial" w:hAnsi="Arial" w:cs="Arial"/>
                          <w:i/>
                          <w:iCs/>
                          <w:color w:val="000000"/>
                          <w:kern w:val="24"/>
                          <w:sz w:val="20"/>
                          <w:szCs w:val="22"/>
                          <w:lang w:val="en-GB"/>
                        </w:rPr>
                        <w:t>p</w:t>
                      </w:r>
                      <w:r>
                        <w:rPr>
                          <w:rFonts w:ascii="Arial" w:hAnsi="Arial" w:cs="Arial"/>
                          <w:i/>
                          <w:iCs/>
                          <w:color w:val="000000"/>
                          <w:kern w:val="24"/>
                          <w:sz w:val="20"/>
                          <w:szCs w:val="22"/>
                          <w:lang w:val="en-GB"/>
                        </w:rPr>
                        <w:t>=0.03</w:t>
                      </w:r>
                    </w:p>
                  </w:txbxContent>
                </v:textbox>
              </v:rect>
            </w:pict>
          </mc:Fallback>
        </mc:AlternateContent>
      </w:r>
    </w:p>
    <w:p w14:paraId="4DE964FD" w14:textId="0E44B1E5" w:rsidR="00706577" w:rsidRDefault="00706577" w:rsidP="009548F2">
      <w:pPr>
        <w:spacing w:line="480" w:lineRule="auto"/>
        <w:rPr>
          <w:rFonts w:ascii="Arial" w:eastAsia="Times New Roman" w:hAnsi="Arial" w:cs="Arial"/>
          <w:color w:val="000000"/>
          <w:kern w:val="24"/>
          <w:sz w:val="20"/>
          <w:szCs w:val="20"/>
          <w:lang w:val="en-US" w:eastAsia="en-US"/>
        </w:rPr>
      </w:pPr>
    </w:p>
    <w:p w14:paraId="1F7E8E89" w14:textId="5D0C80DA" w:rsidR="00706577" w:rsidRDefault="00706577" w:rsidP="009548F2">
      <w:pPr>
        <w:spacing w:line="480" w:lineRule="auto"/>
        <w:rPr>
          <w:rFonts w:ascii="Arial" w:eastAsia="Times New Roman" w:hAnsi="Arial" w:cs="Arial"/>
          <w:color w:val="000000"/>
          <w:kern w:val="24"/>
          <w:sz w:val="20"/>
          <w:szCs w:val="20"/>
          <w:lang w:val="en-US" w:eastAsia="en-US"/>
        </w:rPr>
      </w:pPr>
    </w:p>
    <w:p w14:paraId="552EE15B" w14:textId="4776E4D0" w:rsidR="00706577" w:rsidRDefault="00706577" w:rsidP="009548F2">
      <w:pPr>
        <w:spacing w:line="480" w:lineRule="auto"/>
        <w:rPr>
          <w:rFonts w:ascii="Arial" w:eastAsia="Times New Roman" w:hAnsi="Arial" w:cs="Arial"/>
          <w:color w:val="000000"/>
          <w:kern w:val="24"/>
          <w:sz w:val="20"/>
          <w:szCs w:val="20"/>
          <w:lang w:val="en-US" w:eastAsia="en-US"/>
        </w:rPr>
      </w:pPr>
    </w:p>
    <w:p w14:paraId="028833C2" w14:textId="75A8169A" w:rsidR="00706577" w:rsidRDefault="00706577" w:rsidP="009548F2">
      <w:pPr>
        <w:spacing w:line="480" w:lineRule="auto"/>
        <w:rPr>
          <w:rFonts w:ascii="Arial" w:eastAsia="Times New Roman" w:hAnsi="Arial" w:cs="Arial"/>
          <w:color w:val="000000"/>
          <w:kern w:val="24"/>
          <w:sz w:val="20"/>
          <w:szCs w:val="20"/>
          <w:lang w:val="en-US" w:eastAsia="en-US"/>
        </w:rPr>
      </w:pPr>
    </w:p>
    <w:p w14:paraId="3E3648D5" w14:textId="76691A89" w:rsidR="00706577" w:rsidRDefault="00706577" w:rsidP="009548F2">
      <w:pPr>
        <w:spacing w:line="480" w:lineRule="auto"/>
        <w:rPr>
          <w:rFonts w:ascii="Arial" w:eastAsia="Times New Roman" w:hAnsi="Arial" w:cs="Arial"/>
          <w:color w:val="000000"/>
          <w:kern w:val="24"/>
          <w:sz w:val="20"/>
          <w:szCs w:val="20"/>
          <w:lang w:val="en-US" w:eastAsia="en-US"/>
        </w:rPr>
      </w:pPr>
    </w:p>
    <w:p w14:paraId="4394E56E" w14:textId="20BA41A7" w:rsidR="00706577" w:rsidRDefault="00706577" w:rsidP="009548F2">
      <w:pPr>
        <w:spacing w:line="480" w:lineRule="auto"/>
        <w:rPr>
          <w:rFonts w:ascii="Arial" w:eastAsia="Times New Roman" w:hAnsi="Arial" w:cs="Arial"/>
          <w:color w:val="000000"/>
          <w:kern w:val="24"/>
          <w:sz w:val="20"/>
          <w:szCs w:val="20"/>
          <w:lang w:val="en-US" w:eastAsia="en-US"/>
        </w:rPr>
      </w:pPr>
    </w:p>
    <w:p w14:paraId="254045CD" w14:textId="77777777" w:rsidR="00BE75C0" w:rsidRDefault="00BE75C0" w:rsidP="009548F2">
      <w:pPr>
        <w:spacing w:line="480" w:lineRule="auto"/>
        <w:rPr>
          <w:rFonts w:ascii="Arial" w:hAnsi="Arial" w:cs="Arial"/>
          <w:sz w:val="22"/>
          <w:szCs w:val="22"/>
        </w:rPr>
      </w:pPr>
    </w:p>
    <w:p w14:paraId="664CD78C" w14:textId="7890032B" w:rsidR="00505D06" w:rsidRPr="00505D06" w:rsidRDefault="00307DA8" w:rsidP="00505D06">
      <w:pPr>
        <w:rPr>
          <w:rFonts w:ascii="Arial" w:hAnsi="Arial" w:cs="Arial"/>
          <w:i/>
          <w:iCs/>
          <w:color w:val="000000"/>
          <w:sz w:val="22"/>
          <w:szCs w:val="22"/>
          <w:lang w:eastAsia="en-US"/>
        </w:rPr>
      </w:pPr>
      <w:r w:rsidRPr="00307DA8">
        <w:rPr>
          <w:rFonts w:ascii="Arial" w:hAnsi="Arial" w:cs="Arial"/>
          <w:sz w:val="22"/>
          <w:szCs w:val="22"/>
        </w:rPr>
        <w:t xml:space="preserve">Figure 4. </w:t>
      </w:r>
      <w:r w:rsidRPr="00307DA8">
        <w:rPr>
          <w:rFonts w:ascii="Arial" w:eastAsia="Verdana" w:hAnsi="Arial" w:cs="Arial"/>
          <w:color w:val="000000" w:themeColor="text1"/>
          <w:kern w:val="24"/>
          <w:sz w:val="22"/>
          <w:szCs w:val="22"/>
        </w:rPr>
        <w:t>Association between total femoral neck</w:t>
      </w:r>
      <w:r>
        <w:rPr>
          <w:rFonts w:ascii="Arial" w:eastAsia="Verdana" w:hAnsi="Arial" w:cs="Arial"/>
          <w:color w:val="000000" w:themeColor="text1"/>
          <w:kern w:val="24"/>
          <w:sz w:val="22"/>
          <w:szCs w:val="22"/>
        </w:rPr>
        <w:t xml:space="preserve"> BMC and </w:t>
      </w:r>
      <w:r w:rsidR="004A7ABE">
        <w:rPr>
          <w:rFonts w:ascii="Arial" w:eastAsia="Verdana" w:hAnsi="Arial" w:cs="Arial"/>
          <w:color w:val="000000" w:themeColor="text1"/>
          <w:kern w:val="24"/>
          <w:sz w:val="22"/>
          <w:szCs w:val="22"/>
        </w:rPr>
        <w:t xml:space="preserve">the square root of </w:t>
      </w:r>
      <w:r>
        <w:rPr>
          <w:rFonts w:ascii="Arial" w:eastAsia="Verdana" w:hAnsi="Arial" w:cs="Arial"/>
          <w:color w:val="000000" w:themeColor="text1"/>
          <w:kern w:val="24"/>
          <w:sz w:val="22"/>
          <w:szCs w:val="22"/>
        </w:rPr>
        <w:t xml:space="preserve">satellite cell </w:t>
      </w:r>
      <w:r w:rsidR="004A7ABE">
        <w:rPr>
          <w:rFonts w:ascii="Arial" w:eastAsia="Verdana" w:hAnsi="Arial" w:cs="Arial"/>
          <w:color w:val="000000" w:themeColor="text1"/>
          <w:kern w:val="24"/>
          <w:sz w:val="22"/>
          <w:szCs w:val="22"/>
        </w:rPr>
        <w:t>density</w:t>
      </w:r>
      <w:r w:rsidR="00773FA6">
        <w:rPr>
          <w:rFonts w:ascii="Arial" w:eastAsia="Verdana" w:hAnsi="Arial" w:cs="Arial"/>
          <w:color w:val="000000" w:themeColor="text1"/>
          <w:kern w:val="24"/>
          <w:sz w:val="22"/>
          <w:szCs w:val="22"/>
        </w:rPr>
        <w:t>.</w:t>
      </w:r>
      <w:r w:rsidR="00773FA6" w:rsidRPr="00773FA6">
        <w:rPr>
          <w:rFonts w:ascii="Arial" w:hAnsi="Arial" w:cs="Arial"/>
          <w:sz w:val="22"/>
          <w:szCs w:val="22"/>
        </w:rPr>
        <w:t xml:space="preserve"> </w:t>
      </w:r>
      <w:r w:rsidR="00773FA6">
        <w:rPr>
          <w:rFonts w:ascii="Arial" w:hAnsi="Arial" w:cs="Arial"/>
          <w:sz w:val="22"/>
          <w:szCs w:val="22"/>
        </w:rPr>
        <w:t>r: Pearson correlation coefficient; p: p-value</w:t>
      </w:r>
      <w:r w:rsidR="00505D06">
        <w:rPr>
          <w:rFonts w:ascii="Arial" w:eastAsia="Verdana" w:hAnsi="Arial" w:cs="Arial"/>
          <w:color w:val="000000" w:themeColor="text1"/>
          <w:kern w:val="24"/>
          <w:sz w:val="22"/>
          <w:szCs w:val="22"/>
        </w:rPr>
        <w:t xml:space="preserve">. </w:t>
      </w:r>
      <w:r w:rsidR="00505D06" w:rsidRPr="00505D06">
        <w:rPr>
          <w:rFonts w:ascii="Arial" w:eastAsia="Verdana" w:hAnsi="Arial" w:cs="Arial"/>
          <w:color w:val="000000" w:themeColor="text1"/>
          <w:kern w:val="24"/>
          <w:sz w:val="22"/>
          <w:szCs w:val="22"/>
        </w:rPr>
        <w:t>(</w:t>
      </w:r>
      <w:r w:rsidR="00505D06" w:rsidRPr="00505D06">
        <w:rPr>
          <w:rFonts w:ascii="Arial" w:hAnsi="Arial" w:cs="Arial"/>
          <w:i/>
          <w:iCs/>
          <w:color w:val="000000"/>
          <w:sz w:val="22"/>
          <w:szCs w:val="22"/>
        </w:rPr>
        <w:t>Pearson correlation coefficient and p-value derived after square-root transformation of satellite cell density to ensure normality)</w:t>
      </w:r>
      <w:r w:rsidR="003962C9">
        <w:rPr>
          <w:rFonts w:ascii="Arial" w:hAnsi="Arial" w:cs="Arial"/>
          <w:i/>
          <w:iCs/>
          <w:color w:val="000000"/>
          <w:sz w:val="22"/>
          <w:szCs w:val="22"/>
        </w:rPr>
        <w:t>.</w:t>
      </w:r>
    </w:p>
    <w:p w14:paraId="4666BF3E" w14:textId="09CC8F2A" w:rsidR="00307DA8" w:rsidRPr="00505D06" w:rsidRDefault="00307DA8" w:rsidP="00BD7A23">
      <w:pPr>
        <w:pStyle w:val="NormalWeb"/>
        <w:spacing w:before="0" w:beforeAutospacing="0" w:after="0" w:afterAutospacing="0"/>
        <w:rPr>
          <w:rFonts w:ascii="Arial" w:eastAsia="Verdana" w:hAnsi="Arial" w:cs="Arial"/>
          <w:color w:val="000000" w:themeColor="text1"/>
          <w:kern w:val="24"/>
          <w:sz w:val="22"/>
          <w:szCs w:val="22"/>
          <w:lang w:val="en-GB"/>
        </w:rPr>
      </w:pPr>
    </w:p>
    <w:p w14:paraId="30FD8518" w14:textId="4F89E27D" w:rsidR="001A579F" w:rsidRDefault="001A579F" w:rsidP="009548F2">
      <w:pPr>
        <w:spacing w:line="480" w:lineRule="auto"/>
        <w:rPr>
          <w:rFonts w:ascii="Arial" w:hAnsi="Arial" w:cs="Arial"/>
          <w:sz w:val="22"/>
          <w:szCs w:val="22"/>
        </w:rPr>
      </w:pPr>
    </w:p>
    <w:p w14:paraId="08E7B493" w14:textId="2F039A57" w:rsidR="001A579F" w:rsidRDefault="001A579F" w:rsidP="009548F2">
      <w:pPr>
        <w:spacing w:line="480" w:lineRule="auto"/>
        <w:rPr>
          <w:rFonts w:ascii="Arial" w:hAnsi="Arial" w:cs="Arial"/>
          <w:sz w:val="22"/>
          <w:szCs w:val="22"/>
        </w:rPr>
      </w:pPr>
    </w:p>
    <w:p w14:paraId="3C07307D" w14:textId="039738D2" w:rsidR="001A579F" w:rsidRDefault="001A579F" w:rsidP="009548F2">
      <w:pPr>
        <w:spacing w:line="480" w:lineRule="auto"/>
        <w:rPr>
          <w:rFonts w:ascii="Arial" w:hAnsi="Arial" w:cs="Arial"/>
          <w:sz w:val="22"/>
          <w:szCs w:val="22"/>
        </w:rPr>
      </w:pPr>
    </w:p>
    <w:p w14:paraId="7ADBF104" w14:textId="2A4821BF" w:rsidR="001A579F" w:rsidRDefault="001A579F" w:rsidP="009548F2">
      <w:pPr>
        <w:spacing w:line="480" w:lineRule="auto"/>
        <w:rPr>
          <w:rFonts w:ascii="Arial" w:hAnsi="Arial" w:cs="Arial"/>
          <w:sz w:val="22"/>
          <w:szCs w:val="22"/>
        </w:rPr>
      </w:pPr>
    </w:p>
    <w:p w14:paraId="1A907518" w14:textId="279D3EDF" w:rsidR="00077868" w:rsidRDefault="00077868" w:rsidP="009548F2">
      <w:pPr>
        <w:spacing w:line="480" w:lineRule="auto"/>
        <w:rPr>
          <w:rFonts w:ascii="Arial" w:hAnsi="Arial" w:cs="Arial"/>
          <w:sz w:val="22"/>
          <w:szCs w:val="22"/>
        </w:rPr>
      </w:pPr>
    </w:p>
    <w:p w14:paraId="32E8CCF9" w14:textId="5C1BB58F" w:rsidR="00077868" w:rsidRDefault="00077868" w:rsidP="009548F2">
      <w:pPr>
        <w:spacing w:line="480" w:lineRule="auto"/>
        <w:rPr>
          <w:rFonts w:ascii="Arial" w:hAnsi="Arial" w:cs="Arial"/>
          <w:sz w:val="22"/>
          <w:szCs w:val="22"/>
        </w:rPr>
      </w:pPr>
    </w:p>
    <w:p w14:paraId="280C293A" w14:textId="4B43F286" w:rsidR="00077868" w:rsidRDefault="00077868" w:rsidP="009548F2">
      <w:pPr>
        <w:spacing w:line="480" w:lineRule="auto"/>
        <w:rPr>
          <w:rFonts w:ascii="Arial" w:hAnsi="Arial" w:cs="Arial"/>
          <w:sz w:val="22"/>
          <w:szCs w:val="22"/>
        </w:rPr>
      </w:pPr>
    </w:p>
    <w:p w14:paraId="75965575" w14:textId="67212584" w:rsidR="00077868" w:rsidRDefault="00077868" w:rsidP="009548F2">
      <w:pPr>
        <w:spacing w:line="480" w:lineRule="auto"/>
        <w:rPr>
          <w:rFonts w:ascii="Arial" w:hAnsi="Arial" w:cs="Arial"/>
          <w:sz w:val="22"/>
          <w:szCs w:val="22"/>
        </w:rPr>
      </w:pPr>
    </w:p>
    <w:p w14:paraId="23595CF8" w14:textId="77777777" w:rsidR="00077868" w:rsidRDefault="00077868" w:rsidP="009548F2">
      <w:pPr>
        <w:spacing w:line="480" w:lineRule="auto"/>
        <w:rPr>
          <w:rFonts w:ascii="Arial" w:hAnsi="Arial" w:cs="Arial"/>
          <w:sz w:val="22"/>
          <w:szCs w:val="22"/>
        </w:rPr>
      </w:pPr>
    </w:p>
    <w:p w14:paraId="3B0B38BA" w14:textId="77777777" w:rsidR="0050143F" w:rsidRDefault="0050143F" w:rsidP="009548F2">
      <w:pPr>
        <w:spacing w:line="480" w:lineRule="auto"/>
        <w:rPr>
          <w:rFonts w:ascii="Arial" w:hAnsi="Arial" w:cs="Arial"/>
          <w:sz w:val="22"/>
          <w:szCs w:val="22"/>
        </w:rPr>
      </w:pPr>
    </w:p>
    <w:p w14:paraId="388C1C93" w14:textId="77777777" w:rsidR="0050143F" w:rsidRDefault="0050143F" w:rsidP="009548F2">
      <w:pPr>
        <w:spacing w:line="480" w:lineRule="auto"/>
        <w:rPr>
          <w:rFonts w:ascii="Arial" w:hAnsi="Arial" w:cs="Arial"/>
          <w:sz w:val="22"/>
          <w:szCs w:val="22"/>
        </w:rPr>
      </w:pPr>
    </w:p>
    <w:p w14:paraId="4E94DD8E" w14:textId="77777777" w:rsidR="00307DA8" w:rsidRDefault="00307DA8" w:rsidP="009548F2">
      <w:pPr>
        <w:spacing w:line="480" w:lineRule="auto"/>
        <w:rPr>
          <w:rFonts w:ascii="Arial" w:hAnsi="Arial" w:cs="Arial"/>
          <w:sz w:val="22"/>
          <w:szCs w:val="22"/>
        </w:rPr>
      </w:pPr>
    </w:p>
    <w:p w14:paraId="125E3B93" w14:textId="77777777" w:rsidR="0020765E" w:rsidRDefault="0020765E" w:rsidP="009548F2">
      <w:pPr>
        <w:spacing w:line="480" w:lineRule="auto"/>
        <w:rPr>
          <w:rFonts w:ascii="Arial" w:hAnsi="Arial" w:cs="Arial"/>
          <w:sz w:val="22"/>
          <w:szCs w:val="22"/>
        </w:rPr>
      </w:pPr>
    </w:p>
    <w:p w14:paraId="44203917" w14:textId="77777777" w:rsidR="0020765E" w:rsidRDefault="0020765E" w:rsidP="009548F2">
      <w:pPr>
        <w:spacing w:line="480" w:lineRule="auto"/>
        <w:rPr>
          <w:rFonts w:ascii="Arial" w:hAnsi="Arial" w:cs="Arial"/>
          <w:sz w:val="22"/>
          <w:szCs w:val="22"/>
        </w:rPr>
      </w:pPr>
    </w:p>
    <w:p w14:paraId="18180900" w14:textId="77777777" w:rsidR="006877EE" w:rsidRDefault="006877EE" w:rsidP="009548F2">
      <w:pPr>
        <w:spacing w:line="480" w:lineRule="auto"/>
        <w:rPr>
          <w:rFonts w:ascii="Arial" w:hAnsi="Arial" w:cs="Arial"/>
          <w:sz w:val="22"/>
          <w:szCs w:val="22"/>
        </w:rPr>
      </w:pPr>
    </w:p>
    <w:p w14:paraId="6D1E0CDB" w14:textId="77777777" w:rsidR="006877EE" w:rsidRDefault="006877EE" w:rsidP="009548F2">
      <w:pPr>
        <w:spacing w:line="480" w:lineRule="auto"/>
        <w:rPr>
          <w:rFonts w:ascii="Arial" w:hAnsi="Arial" w:cs="Arial"/>
          <w:sz w:val="22"/>
          <w:szCs w:val="22"/>
        </w:rPr>
      </w:pPr>
    </w:p>
    <w:p w14:paraId="34E00ED1" w14:textId="77777777" w:rsidR="006877EE" w:rsidRDefault="006877EE" w:rsidP="009548F2">
      <w:pPr>
        <w:spacing w:line="480" w:lineRule="auto"/>
        <w:rPr>
          <w:rFonts w:ascii="Arial" w:hAnsi="Arial" w:cs="Arial"/>
          <w:sz w:val="22"/>
          <w:szCs w:val="22"/>
        </w:rPr>
      </w:pPr>
    </w:p>
    <w:p w14:paraId="6E3371AA" w14:textId="7953D512" w:rsidR="00E25BCB" w:rsidRPr="00E243D2" w:rsidRDefault="00F43517" w:rsidP="009548F2">
      <w:pPr>
        <w:spacing w:line="480" w:lineRule="auto"/>
        <w:rPr>
          <w:rFonts w:ascii="Arial" w:hAnsi="Arial" w:cs="Arial"/>
          <w:sz w:val="22"/>
          <w:szCs w:val="22"/>
        </w:rPr>
      </w:pPr>
      <w:r w:rsidRPr="00E243D2">
        <w:rPr>
          <w:rFonts w:ascii="Arial" w:hAnsi="Arial" w:cs="Arial"/>
          <w:sz w:val="22"/>
          <w:szCs w:val="22"/>
        </w:rPr>
        <w:t>References</w:t>
      </w:r>
    </w:p>
    <w:p w14:paraId="31E750E8" w14:textId="77777777" w:rsidR="00EC1CBD" w:rsidRPr="00E243D2" w:rsidRDefault="00E25BCB" w:rsidP="00EC1CBD">
      <w:pPr>
        <w:pStyle w:val="EndNoteBibliography"/>
        <w:rPr>
          <w:rFonts w:ascii="Arial" w:hAnsi="Arial" w:cs="Arial"/>
          <w:sz w:val="22"/>
          <w:szCs w:val="22"/>
        </w:rPr>
      </w:pPr>
      <w:r w:rsidRPr="00E243D2">
        <w:rPr>
          <w:rFonts w:ascii="Arial" w:hAnsi="Arial" w:cs="Arial"/>
          <w:sz w:val="22"/>
          <w:szCs w:val="22"/>
        </w:rPr>
        <w:fldChar w:fldCharType="begin"/>
      </w:r>
      <w:r w:rsidRPr="00E243D2">
        <w:rPr>
          <w:rFonts w:ascii="Arial" w:hAnsi="Arial" w:cs="Arial"/>
          <w:sz w:val="22"/>
          <w:szCs w:val="22"/>
        </w:rPr>
        <w:instrText xml:space="preserve"> ADDIN EN.REFLIST </w:instrText>
      </w:r>
      <w:r w:rsidRPr="00E243D2">
        <w:rPr>
          <w:rFonts w:ascii="Arial" w:hAnsi="Arial" w:cs="Arial"/>
          <w:sz w:val="22"/>
          <w:szCs w:val="22"/>
        </w:rPr>
        <w:fldChar w:fldCharType="separate"/>
      </w:r>
      <w:r w:rsidR="00EC1CBD" w:rsidRPr="00E243D2">
        <w:rPr>
          <w:rFonts w:ascii="Arial" w:hAnsi="Arial" w:cs="Arial"/>
          <w:sz w:val="22"/>
          <w:szCs w:val="22"/>
        </w:rPr>
        <w:t>1.</w:t>
      </w:r>
      <w:r w:rsidR="00EC1CBD" w:rsidRPr="00E243D2">
        <w:rPr>
          <w:rFonts w:ascii="Arial" w:hAnsi="Arial" w:cs="Arial"/>
          <w:sz w:val="22"/>
          <w:szCs w:val="22"/>
        </w:rPr>
        <w:tab/>
        <w:t>Cooper R, Kuh D, Hardy R. Objectively measured physical capability levels and mortality: systematic review and meta-analysis. Bmj. 2010;341:c4467.</w:t>
      </w:r>
    </w:p>
    <w:p w14:paraId="0C202763"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2.</w:t>
      </w:r>
      <w:r w:rsidRPr="00E243D2">
        <w:rPr>
          <w:rFonts w:ascii="Arial" w:hAnsi="Arial" w:cs="Arial"/>
          <w:sz w:val="22"/>
          <w:szCs w:val="22"/>
        </w:rPr>
        <w:tab/>
        <w:t>Batsis JA, Mackenzie TA, Barre LK, Lopez-Jimenez F, Bartels SJ. Sarcopenia, sarcopenic obesity and mortality in older adults: results from the National Health and Nutrition Examination Survey III. European journal of clinical nutrition. 2014;68(9):1001-7.</w:t>
      </w:r>
    </w:p>
    <w:p w14:paraId="05A3576C"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3.</w:t>
      </w:r>
      <w:r w:rsidRPr="00E243D2">
        <w:rPr>
          <w:rFonts w:ascii="Arial" w:hAnsi="Arial" w:cs="Arial"/>
          <w:sz w:val="22"/>
          <w:szCs w:val="22"/>
        </w:rPr>
        <w:tab/>
        <w:t>Ferrucci L, Baroni M, Ranchelli A, Lauretani F, Maggio M, Mecocci P, et al. Interaction between bone and muscle in older persons with mobility limitations. Current pharmaceutical design. 2014;20(19):3178-97.</w:t>
      </w:r>
    </w:p>
    <w:p w14:paraId="511A65C8"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4.</w:t>
      </w:r>
      <w:r w:rsidRPr="00E243D2">
        <w:rPr>
          <w:rFonts w:ascii="Arial" w:hAnsi="Arial" w:cs="Arial"/>
          <w:sz w:val="22"/>
          <w:szCs w:val="22"/>
        </w:rPr>
        <w:tab/>
        <w:t>Morley JE, Anker SD, von Haehling S. Prevalence, incidence, and clinical impact of sarcopenia: facts, numbers, and epidemiology-update 2014. Journal of cachexia, sarcopenia and muscle. 2014;5(4):253-9.</w:t>
      </w:r>
    </w:p>
    <w:p w14:paraId="5D380D5F"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5.</w:t>
      </w:r>
      <w:r w:rsidRPr="00E243D2">
        <w:rPr>
          <w:rFonts w:ascii="Arial" w:hAnsi="Arial" w:cs="Arial"/>
          <w:sz w:val="22"/>
          <w:szCs w:val="22"/>
        </w:rPr>
        <w:tab/>
        <w:t>Compston J, Cooper A, Cooper C, Gittoes N, Gregson C, Harvey N, et al. UK clinical guideline for the prevention and treatment of osteoporosis. Archives of osteoporosis. 2017;12(1):43.</w:t>
      </w:r>
    </w:p>
    <w:p w14:paraId="1BFF91F2"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6.</w:t>
      </w:r>
      <w:r w:rsidRPr="00E243D2">
        <w:rPr>
          <w:rFonts w:ascii="Arial" w:hAnsi="Arial" w:cs="Arial"/>
          <w:sz w:val="22"/>
          <w:szCs w:val="22"/>
        </w:rPr>
        <w:tab/>
        <w:t>Johnell O, Kanis JA. An estimate of the worldwide prevalence and disability associated with osteoporotic fractures. Osteoporosis international : a journal established as result of cooperation between the European Foundation for Osteoporosis and the National Osteoporosis Foundation of the USA. 2006;17(12):1726-33.</w:t>
      </w:r>
    </w:p>
    <w:p w14:paraId="1C813CC2"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7.</w:t>
      </w:r>
      <w:r w:rsidRPr="00E243D2">
        <w:rPr>
          <w:rFonts w:ascii="Arial" w:hAnsi="Arial" w:cs="Arial"/>
          <w:sz w:val="22"/>
          <w:szCs w:val="22"/>
        </w:rPr>
        <w:tab/>
        <w:t>Morley JE, Malmstrom TK, Rodriguez-Manas L, Sinclair AJ. Frailty, sarcopenia and diabetes. Journal of the American Medical Directors Association. 2014;15(12):853-9.</w:t>
      </w:r>
    </w:p>
    <w:p w14:paraId="225F0A9D"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8.</w:t>
      </w:r>
      <w:r w:rsidRPr="00E243D2">
        <w:rPr>
          <w:rFonts w:ascii="Arial" w:hAnsi="Arial" w:cs="Arial"/>
          <w:sz w:val="22"/>
          <w:szCs w:val="22"/>
        </w:rPr>
        <w:tab/>
        <w:t>Verdijk LB, Koopman R, Schaart G, Meijer K, Savelberg HH, van Loon LJ. Satellite cell content is specifically reduced in type II skeletal muscle fibers in the elderly. American journal of physiology Endocrinology and metabolism. 2007;292(1):E151-7.</w:t>
      </w:r>
    </w:p>
    <w:p w14:paraId="00010F78"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9.</w:t>
      </w:r>
      <w:r w:rsidRPr="00E243D2">
        <w:rPr>
          <w:rFonts w:ascii="Arial" w:hAnsi="Arial" w:cs="Arial"/>
          <w:sz w:val="22"/>
          <w:szCs w:val="22"/>
        </w:rPr>
        <w:tab/>
        <w:t>Brunner F, Schmid A, Sheikhzadeh A, Nordin M, Yoon J, Frankel V. Effects of aging on Type II muscle fibers: a systematic review of the literature. J Aging PhysAct. 2007;15(3):336-48.</w:t>
      </w:r>
    </w:p>
    <w:p w14:paraId="79F2026C"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10.</w:t>
      </w:r>
      <w:r w:rsidRPr="00E243D2">
        <w:rPr>
          <w:rFonts w:ascii="Arial" w:hAnsi="Arial" w:cs="Arial"/>
          <w:sz w:val="22"/>
          <w:szCs w:val="22"/>
        </w:rPr>
        <w:tab/>
        <w:t>Deschenes MR. Effects of aging on muscle fibre type and size. Sports Med. 2004;34(12):809-24.</w:t>
      </w:r>
    </w:p>
    <w:p w14:paraId="230D1397"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11.</w:t>
      </w:r>
      <w:r w:rsidRPr="00E243D2">
        <w:rPr>
          <w:rFonts w:ascii="Arial" w:hAnsi="Arial" w:cs="Arial"/>
          <w:sz w:val="22"/>
          <w:szCs w:val="22"/>
        </w:rPr>
        <w:tab/>
        <w:t>Lexell J. Human aging, muscle mass, and fiber type composition. The journals of gerontology Series A, Biological sciences and medical sciences. 1995;50 Spec No:11-6.</w:t>
      </w:r>
    </w:p>
    <w:p w14:paraId="58D06CD8"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12.</w:t>
      </w:r>
      <w:r w:rsidRPr="00E243D2">
        <w:rPr>
          <w:rFonts w:ascii="Arial" w:hAnsi="Arial" w:cs="Arial"/>
          <w:sz w:val="22"/>
          <w:szCs w:val="22"/>
        </w:rPr>
        <w:tab/>
        <w:t>Cianferotti L, Brandi ML. Muscle-bone interactions: basic and clinical aspects. Endocrine. 2014;45(2):165-77.</w:t>
      </w:r>
    </w:p>
    <w:p w14:paraId="5F14796E"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13.</w:t>
      </w:r>
      <w:r w:rsidRPr="00E243D2">
        <w:rPr>
          <w:rFonts w:ascii="Arial" w:hAnsi="Arial" w:cs="Arial"/>
          <w:sz w:val="22"/>
          <w:szCs w:val="22"/>
        </w:rPr>
        <w:tab/>
        <w:t>Daly RM, Saxon L, Turner CH, Robling AG, Bass SL. The relationship between muscle size and bone geometry during growth and in response to exercise. Bone. 2004;34(2):281-7.</w:t>
      </w:r>
    </w:p>
    <w:p w14:paraId="20074098"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lastRenderedPageBreak/>
        <w:t>14.</w:t>
      </w:r>
      <w:r w:rsidRPr="00E243D2">
        <w:rPr>
          <w:rFonts w:ascii="Arial" w:hAnsi="Arial" w:cs="Arial"/>
          <w:sz w:val="22"/>
          <w:szCs w:val="22"/>
        </w:rPr>
        <w:tab/>
        <w:t>Lebrasseur NK, Achenbach SJ, Melton LJ, 3rd, Amin S, Khosla S. Skeletal muscle mass is associated with bone geometry and microstructure and serum insulin-like growth factor binding protein-2 levels in adult women and men. Journal of bone and mineral research : the official journal of the American Society for Bone and Mineral Research. 2012;27(10):2159-69.</w:t>
      </w:r>
    </w:p>
    <w:p w14:paraId="76B2E886"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15.</w:t>
      </w:r>
      <w:r w:rsidRPr="00E243D2">
        <w:rPr>
          <w:rFonts w:ascii="Arial" w:hAnsi="Arial" w:cs="Arial"/>
          <w:sz w:val="22"/>
          <w:szCs w:val="22"/>
        </w:rPr>
        <w:tab/>
        <w:t>Tarantino U, Piccirilli E, Fantini M, Baldi J, Gasbarra E, Bei R. Sarcopenia and fragility fractures: molecular and clinical evidence of the bone-muscle interaction. The Journal of bone and joint surgery American volume. 2015;97(5):429-37.</w:t>
      </w:r>
    </w:p>
    <w:p w14:paraId="3EB19E6F"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16.</w:t>
      </w:r>
      <w:r w:rsidRPr="00E243D2">
        <w:rPr>
          <w:rFonts w:ascii="Arial" w:hAnsi="Arial" w:cs="Arial"/>
          <w:sz w:val="22"/>
          <w:szCs w:val="22"/>
        </w:rPr>
        <w:tab/>
        <w:t>Kaji H. Interaction between Muscle and Bone. Journal of bone metabolism. 2014;21(1):29-40.</w:t>
      </w:r>
    </w:p>
    <w:p w14:paraId="47B98E07"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17.</w:t>
      </w:r>
      <w:r w:rsidRPr="00E243D2">
        <w:rPr>
          <w:rFonts w:ascii="Arial" w:hAnsi="Arial" w:cs="Arial"/>
          <w:sz w:val="22"/>
          <w:szCs w:val="22"/>
        </w:rPr>
        <w:tab/>
        <w:t>Reginster JY, Beaudart C, Buckinx F, Bruyere O. Osteoporosis and sarcopenia: two diseases or one? Current opinion in clinical nutrition and metabolic care. 2016;19(1):31-6.</w:t>
      </w:r>
    </w:p>
    <w:p w14:paraId="4C37C7A3"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18.</w:t>
      </w:r>
      <w:r w:rsidRPr="00E243D2">
        <w:rPr>
          <w:rFonts w:ascii="Arial" w:hAnsi="Arial" w:cs="Arial"/>
          <w:sz w:val="22"/>
          <w:szCs w:val="22"/>
        </w:rPr>
        <w:tab/>
        <w:t>Di Monaco M, Vallero F, Di Monaco R, Tappero R. Prevalence of sarcopenia and its association with osteoporosis in 313 older women following a hip fracture. Archives of gerontology and geriatrics. 2011;52(1):71-4.</w:t>
      </w:r>
    </w:p>
    <w:p w14:paraId="7CA3C1E2"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19.</w:t>
      </w:r>
      <w:r w:rsidRPr="00E243D2">
        <w:rPr>
          <w:rFonts w:ascii="Arial" w:hAnsi="Arial" w:cs="Arial"/>
          <w:sz w:val="22"/>
          <w:szCs w:val="22"/>
        </w:rPr>
        <w:tab/>
        <w:t>Di Monaco M, Castiglioni C, Vallero F, Di Monaco R, Tappero R. Sarcopenia is more prevalent in men than in women after hip fracture: a cross-sectional study of 591 inpatients. Archives of gerontology and geriatrics. 2012;55(2):e48-52.</w:t>
      </w:r>
    </w:p>
    <w:p w14:paraId="606C3BC9"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20.</w:t>
      </w:r>
      <w:r w:rsidRPr="00E243D2">
        <w:rPr>
          <w:rFonts w:ascii="Arial" w:hAnsi="Arial" w:cs="Arial"/>
          <w:sz w:val="22"/>
          <w:szCs w:val="22"/>
        </w:rPr>
        <w:tab/>
        <w:t>Yu R, Leung J, Woo J. Incremental predictive value of sarcopenia for incident fracture in an elderly Chinese cohort: results from the Osteoporotic Fractures in Men (MrOs) Study. Journal of the American Medical Directors Association. 2014;15(8):551-8.</w:t>
      </w:r>
    </w:p>
    <w:p w14:paraId="7FEEC8E1"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21.</w:t>
      </w:r>
      <w:r w:rsidRPr="00E243D2">
        <w:rPr>
          <w:rFonts w:ascii="Arial" w:hAnsi="Arial" w:cs="Arial"/>
          <w:sz w:val="22"/>
          <w:szCs w:val="22"/>
        </w:rPr>
        <w:tab/>
        <w:t>Kaufman JM, Goemaere S. Osteoporosis in men. Best practice &amp; research Clinical endocrinology &amp; metabolism. 2008;22(5):787-812.</w:t>
      </w:r>
    </w:p>
    <w:p w14:paraId="5BEFD7E6"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22.</w:t>
      </w:r>
      <w:r w:rsidRPr="00E243D2">
        <w:rPr>
          <w:rFonts w:ascii="Arial" w:hAnsi="Arial" w:cs="Arial"/>
          <w:sz w:val="22"/>
          <w:szCs w:val="22"/>
        </w:rPr>
        <w:tab/>
        <w:t>Chen H, Yao XF, Emura S, Shoumura S. Morphological changes of skeletal muscle, tendon and periosteum in the senescence-accelerated mouse (SAMP6): a murine model for senile osteoporosis. Tissue &amp; cell. 2006;38(5):325-35.</w:t>
      </w:r>
    </w:p>
    <w:p w14:paraId="1B6EBDD5"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23.</w:t>
      </w:r>
      <w:r w:rsidRPr="00E243D2">
        <w:rPr>
          <w:rFonts w:ascii="Arial" w:hAnsi="Arial" w:cs="Arial"/>
          <w:sz w:val="22"/>
          <w:szCs w:val="22"/>
        </w:rPr>
        <w:tab/>
        <w:t>Terracciano C, Celi M, Lecce D, Baldi J, Rastelli E, Lena E, et al. Differential features of muscle fiber atrophy in osteoporosis and osteoarthritis. Osteoporosis international : a journal established as result of cooperation between the European Foundation for Osteoporosis and the National Osteoporosis Foundation of the USA. 2013;24(3):1095-100.</w:t>
      </w:r>
    </w:p>
    <w:p w14:paraId="194CE913"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24.</w:t>
      </w:r>
      <w:r w:rsidRPr="00E243D2">
        <w:rPr>
          <w:rFonts w:ascii="Arial" w:hAnsi="Arial" w:cs="Arial"/>
          <w:sz w:val="22"/>
          <w:szCs w:val="22"/>
        </w:rPr>
        <w:tab/>
        <w:t>Syddall HE, Sayer AA, Dennison EM, Martin HJ, Barker DJ, Cooper C. Cohort profile: the Hertfordshire cohort study. IntJ Epidemiol. 2005;34(6):1234-42.</w:t>
      </w:r>
    </w:p>
    <w:p w14:paraId="3DC58752"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25.</w:t>
      </w:r>
      <w:r w:rsidRPr="00E243D2">
        <w:rPr>
          <w:rFonts w:ascii="Arial" w:hAnsi="Arial" w:cs="Arial"/>
          <w:sz w:val="22"/>
          <w:szCs w:val="22"/>
        </w:rPr>
        <w:tab/>
        <w:t>Patel HP, Syddall HE, Martin HJ, Stewart CE, Cooper C, Sayer AA. Hertfordshire sarcopenia study: design and methods. BMC Geriatr. 2010;10:43.:43.</w:t>
      </w:r>
    </w:p>
    <w:p w14:paraId="19C4A6E1"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26.</w:t>
      </w:r>
      <w:r w:rsidRPr="00E243D2">
        <w:rPr>
          <w:rFonts w:ascii="Arial" w:hAnsi="Arial" w:cs="Arial"/>
          <w:sz w:val="22"/>
          <w:szCs w:val="22"/>
        </w:rPr>
        <w:tab/>
        <w:t>Roberts HC, Denison HJ, Martin HJ, Patel HP, Syddall H, Cooper C, et al. A review of the measurement of grip strength in clinical and epidemiological studies: towards a standardised approach. Age Ageing. 2011;40(4):423-9.</w:t>
      </w:r>
    </w:p>
    <w:p w14:paraId="4A6D61FC"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27.</w:t>
      </w:r>
      <w:r w:rsidRPr="00E243D2">
        <w:rPr>
          <w:rFonts w:ascii="Arial" w:hAnsi="Arial" w:cs="Arial"/>
          <w:sz w:val="22"/>
          <w:szCs w:val="22"/>
        </w:rPr>
        <w:tab/>
        <w:t>Cruz-Jentoft AJ, Baeyens JP, Bauer JM, Boirie Y, Cederholm T, Landi F, et al. Sarcopenia: European consensus on definition and diagnosis: Report of the European Working Group on Sarcopenia in Older People. Age Ageing. 2010;39(4):412-23.</w:t>
      </w:r>
    </w:p>
    <w:p w14:paraId="10403C2C"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28.</w:t>
      </w:r>
      <w:r w:rsidRPr="00E243D2">
        <w:rPr>
          <w:rFonts w:ascii="Arial" w:hAnsi="Arial" w:cs="Arial"/>
          <w:sz w:val="22"/>
          <w:szCs w:val="22"/>
        </w:rPr>
        <w:tab/>
        <w:t>Guralnik JM, Simonsick EM, Ferrucci L, Glynn RJ, Berkman LF, Blazer DG, et al. A short physical performance battery assessing lower extremity function: association with self-reported disability and prediction of mortality and nursing home admission. J Gerontol. 1994;49(2):M85-M94.</w:t>
      </w:r>
    </w:p>
    <w:p w14:paraId="16BE9C4C"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29.</w:t>
      </w:r>
      <w:r w:rsidRPr="00E243D2">
        <w:rPr>
          <w:rFonts w:ascii="Arial" w:hAnsi="Arial" w:cs="Arial"/>
          <w:sz w:val="22"/>
          <w:szCs w:val="22"/>
        </w:rPr>
        <w:tab/>
        <w:t>Podsiadlo D, Richardson S. The timed "Up &amp; Go": a test of basic functional mobility for frail elderly persons. J Am GeriatrSoc. 1991;39(2):142-8.</w:t>
      </w:r>
    </w:p>
    <w:p w14:paraId="1EC3AEF1"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30.</w:t>
      </w:r>
      <w:r w:rsidRPr="00E243D2">
        <w:rPr>
          <w:rFonts w:ascii="Arial" w:hAnsi="Arial" w:cs="Arial"/>
          <w:sz w:val="22"/>
          <w:szCs w:val="22"/>
        </w:rPr>
        <w:tab/>
        <w:t>Patel HP, Syddall HE, Martin HJ, Cooper C, Stewart C, Sayer AA. The feasibility and acceptability of muscle biopsy in epidemiological studies: findings from the Hertfordshire Sarcopenia Study (HSS). J Nutr Health Aging. 2011;15(1):10-5.</w:t>
      </w:r>
    </w:p>
    <w:p w14:paraId="08709E89"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31.</w:t>
      </w:r>
      <w:r w:rsidRPr="00E243D2">
        <w:rPr>
          <w:rFonts w:ascii="Arial" w:hAnsi="Arial" w:cs="Arial"/>
          <w:sz w:val="22"/>
          <w:szCs w:val="22"/>
        </w:rPr>
        <w:tab/>
        <w:t>Patel HP, White MC, Westbury L, Syddall HE, Stephens PJ, Clough GF, et al. Skeletal muscle morphology in sarcopenia defined using the EWGSOP criteria: findings from the Hertfordshire Sarcopenia Study (HSS). BMC geriatrics. 2015;15:171.</w:t>
      </w:r>
    </w:p>
    <w:p w14:paraId="7885E361"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lastRenderedPageBreak/>
        <w:t>32.</w:t>
      </w:r>
      <w:r w:rsidRPr="00E243D2">
        <w:rPr>
          <w:rFonts w:ascii="Arial" w:hAnsi="Arial" w:cs="Arial"/>
          <w:sz w:val="22"/>
          <w:szCs w:val="22"/>
        </w:rPr>
        <w:tab/>
        <w:t>DiGirolamo DJ, Kiel DP, Esser KA. Bone and skeletal muscle: neighbors with close ties. Journal of bone and mineral research : the official journal of the American Society for Bone and Mineral Research. 2013;28(7):1509-18.</w:t>
      </w:r>
    </w:p>
    <w:p w14:paraId="5F8153F0"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33.</w:t>
      </w:r>
      <w:r w:rsidRPr="00E243D2">
        <w:rPr>
          <w:rFonts w:ascii="Arial" w:hAnsi="Arial" w:cs="Arial"/>
          <w:sz w:val="22"/>
          <w:szCs w:val="22"/>
        </w:rPr>
        <w:tab/>
        <w:t>Isaacson J, Brotto M. Physiology of Mechanotransduction: How Do Muscle and Bone "Talk" to One Another? Clinical reviews in bone and mineral metabolism. 2014;12(2):77-85.</w:t>
      </w:r>
    </w:p>
    <w:p w14:paraId="729F62B4"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34.</w:t>
      </w:r>
      <w:r w:rsidRPr="00E243D2">
        <w:rPr>
          <w:rFonts w:ascii="Arial" w:hAnsi="Arial" w:cs="Arial"/>
          <w:sz w:val="22"/>
          <w:szCs w:val="22"/>
        </w:rPr>
        <w:tab/>
        <w:t>Edwards MH, Gregson CL, Patel HP, Jameson KA, Harvey NC, Sayer AA, et al. Muscle size, strength, and physical performance and their associations with bone structure in the Hertfordshire Cohort Study. Journal of bone and mineral research : the official journal of the American Society for Bone and Mineral Research. 2013;28(11):2295-304.</w:t>
      </w:r>
    </w:p>
    <w:p w14:paraId="42C2ED93"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35.</w:t>
      </w:r>
      <w:r w:rsidRPr="00E243D2">
        <w:rPr>
          <w:rFonts w:ascii="Arial" w:hAnsi="Arial" w:cs="Arial"/>
          <w:sz w:val="22"/>
          <w:szCs w:val="22"/>
        </w:rPr>
        <w:tab/>
        <w:t>Blain H, Vuillemin A, Teissier A, Hanesse B, Guillemin F, Jeandel C. Influence of muscle strength and body weight and composition on regional bone mineral density in healthy women aged 60 years and over. Gerontology. 2001;47(4):207-12.</w:t>
      </w:r>
    </w:p>
    <w:p w14:paraId="4C0D241C"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36.</w:t>
      </w:r>
      <w:r w:rsidRPr="00E243D2">
        <w:rPr>
          <w:rFonts w:ascii="Arial" w:hAnsi="Arial" w:cs="Arial"/>
          <w:sz w:val="22"/>
          <w:szCs w:val="22"/>
        </w:rPr>
        <w:tab/>
        <w:t>Frost HM. Bone's mechanostat: a 2003 update. The anatomical record Part A, Discoveries in molecular, cellular, and evolutionary biology. 2003;275(2):1081-101.</w:t>
      </w:r>
    </w:p>
    <w:p w14:paraId="76B12C18"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37.</w:t>
      </w:r>
      <w:r w:rsidRPr="00E243D2">
        <w:rPr>
          <w:rFonts w:ascii="Arial" w:hAnsi="Arial" w:cs="Arial"/>
          <w:sz w:val="22"/>
          <w:szCs w:val="22"/>
        </w:rPr>
        <w:tab/>
        <w:t>Kirchengast S, Huber J. Sex-specific associations between soft tissue body composition and bone mineral density among older adults. Annals of human biology. 2012;39(3):206-13.</w:t>
      </w:r>
    </w:p>
    <w:p w14:paraId="6EC879A5"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38.</w:t>
      </w:r>
      <w:r w:rsidRPr="00E243D2">
        <w:rPr>
          <w:rFonts w:ascii="Arial" w:hAnsi="Arial" w:cs="Arial"/>
          <w:sz w:val="22"/>
          <w:szCs w:val="22"/>
        </w:rPr>
        <w:tab/>
        <w:t>Verschueren S, Gielen E, O'Neill TW, Pye SR, Adams JE, Ward KA, et al. Sarcopenia and its relationship with bone mineral density in middle-aged and elderly European men. Osteoporosis international : a journal established as result of cooperation between the European Foundation for Osteoporosis and the National Osteoporosis Foundation of the USA. 2013;24(1):87-98.</w:t>
      </w:r>
    </w:p>
    <w:p w14:paraId="5327E6BF"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39.</w:t>
      </w:r>
      <w:r w:rsidRPr="00E243D2">
        <w:rPr>
          <w:rFonts w:ascii="Arial" w:hAnsi="Arial" w:cs="Arial"/>
          <w:sz w:val="22"/>
          <w:szCs w:val="22"/>
        </w:rPr>
        <w:tab/>
        <w:t>Pereira FB, Leite AF, de Paula AP. Relationship between pre-sarcopenia, sarcopenia and bone mineral density in elderly men. Archives of endocrinology and metabolism. 2015;59(1):59-65.</w:t>
      </w:r>
    </w:p>
    <w:p w14:paraId="311E89A2"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40.</w:t>
      </w:r>
      <w:r w:rsidRPr="00E243D2">
        <w:rPr>
          <w:rFonts w:ascii="Arial" w:hAnsi="Arial" w:cs="Arial"/>
          <w:sz w:val="22"/>
          <w:szCs w:val="22"/>
        </w:rPr>
        <w:tab/>
        <w:t>Visser M, Kiel DP, Langlois J, Hannan MT, Felson DT, Wilson PW, et al. Muscle mass and fat mass in relation to bone mineral density in very old men and women: the Framingham Heart Study. Applied radiation and isotopes : including data, instrumentation and methods for use in agriculture, industry and medicine. 1998;49(5-6):745-7.</w:t>
      </w:r>
    </w:p>
    <w:p w14:paraId="4B6EC0E6"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41.</w:t>
      </w:r>
      <w:r w:rsidRPr="00E243D2">
        <w:rPr>
          <w:rFonts w:ascii="Arial" w:hAnsi="Arial" w:cs="Arial"/>
          <w:sz w:val="22"/>
          <w:szCs w:val="22"/>
        </w:rPr>
        <w:tab/>
        <w:t>Douchi T, Oki T, Nakamura S, Ijuin H, Yamamoto S, Nagata Y. The effect of body composition on bone density in pre- and postmenopausal women. Maturitas. 1997;27(1):55-60.</w:t>
      </w:r>
    </w:p>
    <w:p w14:paraId="6856D1D3"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42.</w:t>
      </w:r>
      <w:r w:rsidRPr="00E243D2">
        <w:rPr>
          <w:rFonts w:ascii="Arial" w:hAnsi="Arial" w:cs="Arial"/>
          <w:sz w:val="22"/>
          <w:szCs w:val="22"/>
        </w:rPr>
        <w:tab/>
        <w:t>Orsatti FL, Nahas EA, Nahas-Neto J, Orsatti CL, Marocolo M, Barbosa-Neto O, et al. Low appendicular muscle mass is correlated with femoral neck bone mineral density loss in postmenopausal women. BMC musculoskeletal disorders. 2011;12:225.</w:t>
      </w:r>
    </w:p>
    <w:p w14:paraId="40B6404C"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43.</w:t>
      </w:r>
      <w:r w:rsidRPr="00E243D2">
        <w:rPr>
          <w:rFonts w:ascii="Arial" w:hAnsi="Arial" w:cs="Arial"/>
          <w:sz w:val="22"/>
          <w:szCs w:val="22"/>
        </w:rPr>
        <w:tab/>
        <w:t>Walsh MC, Hunter GR, Livingstone MB. Sarcopenia in premenopausal and postmenopausal women with osteopenia, osteoporosis and normal bone mineral density. Osteoporosis international : a journal established as result of cooperation between the European Foundation for Osteoporosis and the National Osteoporosis Foundation of the USA. 2006;17(1):61-7.</w:t>
      </w:r>
    </w:p>
    <w:p w14:paraId="5736E1B6"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44.</w:t>
      </w:r>
      <w:r w:rsidRPr="00E243D2">
        <w:rPr>
          <w:rFonts w:ascii="Arial" w:hAnsi="Arial" w:cs="Arial"/>
          <w:sz w:val="22"/>
          <w:szCs w:val="22"/>
        </w:rPr>
        <w:tab/>
        <w:t>Hida T, Ishiguro N, Shimokata H, Sakai Y, Matsui Y, Takemura M, et al. High prevalence of sarcopenia and reduced leg muscle mass in Japanese patients immediately after a hip fracture. Geriatrics &amp; gerontology international. 2013;13(2):413-20.</w:t>
      </w:r>
    </w:p>
    <w:p w14:paraId="4E4CC9BD"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45.</w:t>
      </w:r>
      <w:r w:rsidRPr="00E243D2">
        <w:rPr>
          <w:rFonts w:ascii="Arial" w:hAnsi="Arial" w:cs="Arial"/>
          <w:sz w:val="22"/>
          <w:szCs w:val="22"/>
        </w:rPr>
        <w:tab/>
        <w:t>Allen DL, Roy RR, Edgerton VR. Myonuclear domains in muscle adaptation and disease. Muscle Nerve. 1999;22(10):1350-60.</w:t>
      </w:r>
    </w:p>
    <w:p w14:paraId="50406828"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46.</w:t>
      </w:r>
      <w:r w:rsidRPr="00E243D2">
        <w:rPr>
          <w:rFonts w:ascii="Arial" w:hAnsi="Arial" w:cs="Arial"/>
          <w:sz w:val="22"/>
          <w:szCs w:val="22"/>
        </w:rPr>
        <w:tab/>
        <w:t>Lorenzon P, Bandi E, de Guarrini F, Pietrangelo T, Schafer R, Zweyer M, et al. Ageing affects the differentiation potential of human myoblasts. Experimental gerontology. 2004;39(10):1545-54.</w:t>
      </w:r>
    </w:p>
    <w:p w14:paraId="62A561F8" w14:textId="77777777" w:rsidR="00EC1CBD" w:rsidRPr="00E243D2" w:rsidRDefault="00EC1CBD" w:rsidP="00EC1CBD">
      <w:pPr>
        <w:pStyle w:val="EndNoteBibliography"/>
        <w:rPr>
          <w:rFonts w:ascii="Arial" w:hAnsi="Arial" w:cs="Arial"/>
          <w:sz w:val="22"/>
          <w:szCs w:val="22"/>
        </w:rPr>
      </w:pPr>
      <w:r w:rsidRPr="00E243D2">
        <w:rPr>
          <w:rFonts w:ascii="Arial" w:hAnsi="Arial" w:cs="Arial"/>
          <w:sz w:val="22"/>
          <w:szCs w:val="22"/>
        </w:rPr>
        <w:t>47.</w:t>
      </w:r>
      <w:r w:rsidRPr="00E243D2">
        <w:rPr>
          <w:rFonts w:ascii="Arial" w:hAnsi="Arial" w:cs="Arial"/>
          <w:sz w:val="22"/>
          <w:szCs w:val="22"/>
        </w:rPr>
        <w:tab/>
        <w:t>Renault V, Thornell LE, Eriksson PO, Butler-Browne G, Mouly V. Regenerative potential of human skeletal muscle during aging. Aging cell. 2002;1(2):132-9.</w:t>
      </w:r>
    </w:p>
    <w:p w14:paraId="4BF548FC" w14:textId="51E894E8" w:rsidR="006443B9" w:rsidRPr="00E243D2" w:rsidRDefault="00E25BCB" w:rsidP="00651351">
      <w:pPr>
        <w:spacing w:line="480" w:lineRule="auto"/>
        <w:rPr>
          <w:rFonts w:ascii="Arial" w:hAnsi="Arial" w:cs="Arial"/>
          <w:sz w:val="22"/>
          <w:szCs w:val="22"/>
        </w:rPr>
      </w:pPr>
      <w:r w:rsidRPr="00E243D2">
        <w:rPr>
          <w:rFonts w:ascii="Arial" w:hAnsi="Arial" w:cs="Arial"/>
          <w:sz w:val="22"/>
          <w:szCs w:val="22"/>
        </w:rPr>
        <w:fldChar w:fldCharType="end"/>
      </w:r>
    </w:p>
    <w:p w14:paraId="14CC6FD0" w14:textId="0CECEAEE" w:rsidR="003752EB" w:rsidRPr="00E243D2" w:rsidRDefault="003752EB" w:rsidP="009548F2">
      <w:pPr>
        <w:spacing w:line="480" w:lineRule="auto"/>
        <w:rPr>
          <w:rFonts w:ascii="Arial" w:hAnsi="Arial" w:cs="Arial"/>
          <w:sz w:val="22"/>
          <w:szCs w:val="22"/>
        </w:rPr>
      </w:pPr>
    </w:p>
    <w:sectPr w:rsidR="003752EB" w:rsidRPr="00E243D2">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7D0C90" w14:textId="77777777" w:rsidR="00FB4BFB" w:rsidRDefault="00FB4BFB" w:rsidP="0025242E">
      <w:r>
        <w:separator/>
      </w:r>
    </w:p>
  </w:endnote>
  <w:endnote w:type="continuationSeparator" w:id="0">
    <w:p w14:paraId="34365970" w14:textId="77777777" w:rsidR="00FB4BFB" w:rsidRDefault="00FB4BFB" w:rsidP="00252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WarnockPro-Regular">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6308600"/>
      <w:docPartObj>
        <w:docPartGallery w:val="Page Numbers (Bottom of Page)"/>
        <w:docPartUnique/>
      </w:docPartObj>
    </w:sdtPr>
    <w:sdtEndPr>
      <w:rPr>
        <w:noProof/>
      </w:rPr>
    </w:sdtEndPr>
    <w:sdtContent>
      <w:p w14:paraId="31273303" w14:textId="7CE21CE5" w:rsidR="007022FD" w:rsidRDefault="007022FD">
        <w:pPr>
          <w:pStyle w:val="Footer"/>
          <w:jc w:val="center"/>
        </w:pPr>
        <w:r w:rsidRPr="0025242E">
          <w:rPr>
            <w:rFonts w:ascii="Arial" w:hAnsi="Arial" w:cs="Arial"/>
            <w:sz w:val="18"/>
            <w:szCs w:val="18"/>
          </w:rPr>
          <w:fldChar w:fldCharType="begin"/>
        </w:r>
        <w:r w:rsidRPr="0025242E">
          <w:rPr>
            <w:rFonts w:ascii="Arial" w:hAnsi="Arial" w:cs="Arial"/>
            <w:sz w:val="18"/>
            <w:szCs w:val="18"/>
          </w:rPr>
          <w:instrText xml:space="preserve"> PAGE   \* MERGEFORMAT </w:instrText>
        </w:r>
        <w:r w:rsidRPr="0025242E">
          <w:rPr>
            <w:rFonts w:ascii="Arial" w:hAnsi="Arial" w:cs="Arial"/>
            <w:sz w:val="18"/>
            <w:szCs w:val="18"/>
          </w:rPr>
          <w:fldChar w:fldCharType="separate"/>
        </w:r>
        <w:r w:rsidR="00BA1486">
          <w:rPr>
            <w:rFonts w:ascii="Arial" w:hAnsi="Arial" w:cs="Arial"/>
            <w:noProof/>
            <w:sz w:val="18"/>
            <w:szCs w:val="18"/>
          </w:rPr>
          <w:t>2</w:t>
        </w:r>
        <w:r w:rsidRPr="0025242E">
          <w:rPr>
            <w:rFonts w:ascii="Arial" w:hAnsi="Arial" w:cs="Arial"/>
            <w:noProof/>
            <w:sz w:val="18"/>
            <w:szCs w:val="18"/>
          </w:rPr>
          <w:fldChar w:fldCharType="end"/>
        </w:r>
      </w:p>
    </w:sdtContent>
  </w:sdt>
  <w:p w14:paraId="2C4545BA" w14:textId="77777777" w:rsidR="007022FD" w:rsidRDefault="007022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A39256" w14:textId="77777777" w:rsidR="00FB4BFB" w:rsidRDefault="00FB4BFB" w:rsidP="0025242E">
      <w:r>
        <w:separator/>
      </w:r>
    </w:p>
  </w:footnote>
  <w:footnote w:type="continuationSeparator" w:id="0">
    <w:p w14:paraId="49CA2632" w14:textId="77777777" w:rsidR="00FB4BFB" w:rsidRDefault="00FB4BFB" w:rsidP="002524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333FF4"/>
    <w:multiLevelType w:val="hybridMultilevel"/>
    <w:tmpl w:val="53F20436"/>
    <w:lvl w:ilvl="0" w:tplc="DD48C84A">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353DAA"/>
    <w:multiLevelType w:val="hybridMultilevel"/>
    <w:tmpl w:val="A6D6F7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E44C8F"/>
    <w:multiLevelType w:val="hybridMultilevel"/>
    <w:tmpl w:val="94502D70"/>
    <w:lvl w:ilvl="0" w:tplc="AC220226">
      <w:start w:val="1"/>
      <w:numFmt w:val="bullet"/>
      <w:lvlText w:val="•"/>
      <w:lvlJc w:val="left"/>
      <w:pPr>
        <w:tabs>
          <w:tab w:val="num" w:pos="720"/>
        </w:tabs>
        <w:ind w:left="720" w:hanging="360"/>
      </w:pPr>
      <w:rPr>
        <w:rFonts w:ascii="Arial" w:hAnsi="Arial" w:hint="default"/>
      </w:rPr>
    </w:lvl>
    <w:lvl w:ilvl="1" w:tplc="D2F6B4D2" w:tentative="1">
      <w:start w:val="1"/>
      <w:numFmt w:val="bullet"/>
      <w:lvlText w:val="•"/>
      <w:lvlJc w:val="left"/>
      <w:pPr>
        <w:tabs>
          <w:tab w:val="num" w:pos="1440"/>
        </w:tabs>
        <w:ind w:left="1440" w:hanging="360"/>
      </w:pPr>
      <w:rPr>
        <w:rFonts w:ascii="Arial" w:hAnsi="Arial" w:hint="default"/>
      </w:rPr>
    </w:lvl>
    <w:lvl w:ilvl="2" w:tplc="5EF8B2CA" w:tentative="1">
      <w:start w:val="1"/>
      <w:numFmt w:val="bullet"/>
      <w:lvlText w:val="•"/>
      <w:lvlJc w:val="left"/>
      <w:pPr>
        <w:tabs>
          <w:tab w:val="num" w:pos="2160"/>
        </w:tabs>
        <w:ind w:left="2160" w:hanging="360"/>
      </w:pPr>
      <w:rPr>
        <w:rFonts w:ascii="Arial" w:hAnsi="Arial" w:hint="default"/>
      </w:rPr>
    </w:lvl>
    <w:lvl w:ilvl="3" w:tplc="6ACCA610" w:tentative="1">
      <w:start w:val="1"/>
      <w:numFmt w:val="bullet"/>
      <w:lvlText w:val="•"/>
      <w:lvlJc w:val="left"/>
      <w:pPr>
        <w:tabs>
          <w:tab w:val="num" w:pos="2880"/>
        </w:tabs>
        <w:ind w:left="2880" w:hanging="360"/>
      </w:pPr>
      <w:rPr>
        <w:rFonts w:ascii="Arial" w:hAnsi="Arial" w:hint="default"/>
      </w:rPr>
    </w:lvl>
    <w:lvl w:ilvl="4" w:tplc="24B0DB08" w:tentative="1">
      <w:start w:val="1"/>
      <w:numFmt w:val="bullet"/>
      <w:lvlText w:val="•"/>
      <w:lvlJc w:val="left"/>
      <w:pPr>
        <w:tabs>
          <w:tab w:val="num" w:pos="3600"/>
        </w:tabs>
        <w:ind w:left="3600" w:hanging="360"/>
      </w:pPr>
      <w:rPr>
        <w:rFonts w:ascii="Arial" w:hAnsi="Arial" w:hint="default"/>
      </w:rPr>
    </w:lvl>
    <w:lvl w:ilvl="5" w:tplc="85C44C82" w:tentative="1">
      <w:start w:val="1"/>
      <w:numFmt w:val="bullet"/>
      <w:lvlText w:val="•"/>
      <w:lvlJc w:val="left"/>
      <w:pPr>
        <w:tabs>
          <w:tab w:val="num" w:pos="4320"/>
        </w:tabs>
        <w:ind w:left="4320" w:hanging="360"/>
      </w:pPr>
      <w:rPr>
        <w:rFonts w:ascii="Arial" w:hAnsi="Arial" w:hint="default"/>
      </w:rPr>
    </w:lvl>
    <w:lvl w:ilvl="6" w:tplc="90C2DBB8" w:tentative="1">
      <w:start w:val="1"/>
      <w:numFmt w:val="bullet"/>
      <w:lvlText w:val="•"/>
      <w:lvlJc w:val="left"/>
      <w:pPr>
        <w:tabs>
          <w:tab w:val="num" w:pos="5040"/>
        </w:tabs>
        <w:ind w:left="5040" w:hanging="360"/>
      </w:pPr>
      <w:rPr>
        <w:rFonts w:ascii="Arial" w:hAnsi="Arial" w:hint="default"/>
      </w:rPr>
    </w:lvl>
    <w:lvl w:ilvl="7" w:tplc="9DE6F6BE" w:tentative="1">
      <w:start w:val="1"/>
      <w:numFmt w:val="bullet"/>
      <w:lvlText w:val="•"/>
      <w:lvlJc w:val="left"/>
      <w:pPr>
        <w:tabs>
          <w:tab w:val="num" w:pos="5760"/>
        </w:tabs>
        <w:ind w:left="5760" w:hanging="360"/>
      </w:pPr>
      <w:rPr>
        <w:rFonts w:ascii="Arial" w:hAnsi="Arial" w:hint="default"/>
      </w:rPr>
    </w:lvl>
    <w:lvl w:ilvl="8" w:tplc="6BD8A4D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8733AA6"/>
    <w:multiLevelType w:val="hybridMultilevel"/>
    <w:tmpl w:val="D1CC364C"/>
    <w:lvl w:ilvl="0" w:tplc="F6B4FE92">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730EB1"/>
    <w:multiLevelType w:val="hybridMultilevel"/>
    <w:tmpl w:val="59AC9C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746BF0"/>
    <w:multiLevelType w:val="hybridMultilevel"/>
    <w:tmpl w:val="55D89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eerxst9ltaev4e0z24p2vfmw55wdwdvdvpr&quot;&gt;Bone vs morphology&lt;record-ids&gt;&lt;item&gt;1&lt;/item&gt;&lt;item&gt;2&lt;/item&gt;&lt;item&gt;5&lt;/item&gt;&lt;item&gt;6&lt;/item&gt;&lt;item&gt;9&lt;/item&gt;&lt;item&gt;15&lt;/item&gt;&lt;item&gt;16&lt;/item&gt;&lt;item&gt;19&lt;/item&gt;&lt;item&gt;20&lt;/item&gt;&lt;item&gt;21&lt;/item&gt;&lt;item&gt;24&lt;/item&gt;&lt;item&gt;25&lt;/item&gt;&lt;item&gt;26&lt;/item&gt;&lt;item&gt;27&lt;/item&gt;&lt;item&gt;30&lt;/item&gt;&lt;item&gt;34&lt;/item&gt;&lt;item&gt;36&lt;/item&gt;&lt;item&gt;37&lt;/item&gt;&lt;item&gt;38&lt;/item&gt;&lt;item&gt;40&lt;/item&gt;&lt;item&gt;44&lt;/item&gt;&lt;item&gt;45&lt;/item&gt;&lt;item&gt;46&lt;/item&gt;&lt;item&gt;47&lt;/item&gt;&lt;item&gt;48&lt;/item&gt;&lt;item&gt;49&lt;/item&gt;&lt;item&gt;50&lt;/item&gt;&lt;item&gt;53&lt;/item&gt;&lt;item&gt;54&lt;/item&gt;&lt;item&gt;55&lt;/item&gt;&lt;item&gt;56&lt;/item&gt;&lt;item&gt;57&lt;/item&gt;&lt;item&gt;60&lt;/item&gt;&lt;item&gt;62&lt;/item&gt;&lt;/record-ids&gt;&lt;/item&gt;&lt;/Libraries&gt;"/>
  </w:docVars>
  <w:rsids>
    <w:rsidRoot w:val="00F549FF"/>
    <w:rsid w:val="00012F5C"/>
    <w:rsid w:val="00013324"/>
    <w:rsid w:val="000312FE"/>
    <w:rsid w:val="00051D77"/>
    <w:rsid w:val="00056BAF"/>
    <w:rsid w:val="00071BEF"/>
    <w:rsid w:val="00077868"/>
    <w:rsid w:val="00097116"/>
    <w:rsid w:val="000C1EE8"/>
    <w:rsid w:val="000C4080"/>
    <w:rsid w:val="000C7638"/>
    <w:rsid w:val="000D7CAA"/>
    <w:rsid w:val="000E4DDE"/>
    <w:rsid w:val="000F217E"/>
    <w:rsid w:val="00107CAC"/>
    <w:rsid w:val="00120C49"/>
    <w:rsid w:val="00123120"/>
    <w:rsid w:val="00136633"/>
    <w:rsid w:val="001478C8"/>
    <w:rsid w:val="00151193"/>
    <w:rsid w:val="00157880"/>
    <w:rsid w:val="00161239"/>
    <w:rsid w:val="00175DC5"/>
    <w:rsid w:val="00192DEB"/>
    <w:rsid w:val="00193565"/>
    <w:rsid w:val="001A4D66"/>
    <w:rsid w:val="001A579F"/>
    <w:rsid w:val="001A7286"/>
    <w:rsid w:val="001A75A9"/>
    <w:rsid w:val="001C12B5"/>
    <w:rsid w:val="001C4519"/>
    <w:rsid w:val="001C693E"/>
    <w:rsid w:val="001D0DA5"/>
    <w:rsid w:val="001D47AC"/>
    <w:rsid w:val="001E09A3"/>
    <w:rsid w:val="001E0F1A"/>
    <w:rsid w:val="001E16FC"/>
    <w:rsid w:val="001E40F3"/>
    <w:rsid w:val="001E655D"/>
    <w:rsid w:val="00200B30"/>
    <w:rsid w:val="002068E7"/>
    <w:rsid w:val="0020765E"/>
    <w:rsid w:val="002106AE"/>
    <w:rsid w:val="00210E76"/>
    <w:rsid w:val="002126E3"/>
    <w:rsid w:val="00214E84"/>
    <w:rsid w:val="00234FFD"/>
    <w:rsid w:val="002415D9"/>
    <w:rsid w:val="00242430"/>
    <w:rsid w:val="00247354"/>
    <w:rsid w:val="0025242E"/>
    <w:rsid w:val="002709F5"/>
    <w:rsid w:val="00271FCD"/>
    <w:rsid w:val="002859DA"/>
    <w:rsid w:val="002A7D3E"/>
    <w:rsid w:val="002B2470"/>
    <w:rsid w:val="002C4C5D"/>
    <w:rsid w:val="002D2B97"/>
    <w:rsid w:val="002D43CD"/>
    <w:rsid w:val="002E17F3"/>
    <w:rsid w:val="002E3277"/>
    <w:rsid w:val="002E4ED1"/>
    <w:rsid w:val="002F784B"/>
    <w:rsid w:val="00307DA8"/>
    <w:rsid w:val="00310775"/>
    <w:rsid w:val="00314427"/>
    <w:rsid w:val="00336052"/>
    <w:rsid w:val="003502D6"/>
    <w:rsid w:val="00350F10"/>
    <w:rsid w:val="00351099"/>
    <w:rsid w:val="00367F65"/>
    <w:rsid w:val="003752EB"/>
    <w:rsid w:val="003900C2"/>
    <w:rsid w:val="00392C29"/>
    <w:rsid w:val="003962C9"/>
    <w:rsid w:val="003A1B77"/>
    <w:rsid w:val="003A3112"/>
    <w:rsid w:val="003D1B21"/>
    <w:rsid w:val="003D4027"/>
    <w:rsid w:val="003D751B"/>
    <w:rsid w:val="003F45E3"/>
    <w:rsid w:val="00412F71"/>
    <w:rsid w:val="00416001"/>
    <w:rsid w:val="004300A2"/>
    <w:rsid w:val="00444C95"/>
    <w:rsid w:val="00450C22"/>
    <w:rsid w:val="004511D4"/>
    <w:rsid w:val="0045129E"/>
    <w:rsid w:val="004548C0"/>
    <w:rsid w:val="0047426E"/>
    <w:rsid w:val="00475E22"/>
    <w:rsid w:val="00481B38"/>
    <w:rsid w:val="004859DF"/>
    <w:rsid w:val="00493610"/>
    <w:rsid w:val="00495F35"/>
    <w:rsid w:val="004A42C5"/>
    <w:rsid w:val="004A6F0D"/>
    <w:rsid w:val="004A7ABE"/>
    <w:rsid w:val="004C347F"/>
    <w:rsid w:val="004D76BA"/>
    <w:rsid w:val="004E655E"/>
    <w:rsid w:val="004F6DE8"/>
    <w:rsid w:val="005001C9"/>
    <w:rsid w:val="0050143F"/>
    <w:rsid w:val="00505D06"/>
    <w:rsid w:val="00517BF5"/>
    <w:rsid w:val="0052527F"/>
    <w:rsid w:val="00534334"/>
    <w:rsid w:val="005520E3"/>
    <w:rsid w:val="00554EF8"/>
    <w:rsid w:val="00557ED4"/>
    <w:rsid w:val="005630DB"/>
    <w:rsid w:val="00584E1F"/>
    <w:rsid w:val="0059721F"/>
    <w:rsid w:val="005A0557"/>
    <w:rsid w:val="005A6287"/>
    <w:rsid w:val="005A79E8"/>
    <w:rsid w:val="005B0D99"/>
    <w:rsid w:val="005B2173"/>
    <w:rsid w:val="005B6036"/>
    <w:rsid w:val="005D26DF"/>
    <w:rsid w:val="005D3426"/>
    <w:rsid w:val="005E1D29"/>
    <w:rsid w:val="005E234C"/>
    <w:rsid w:val="00601609"/>
    <w:rsid w:val="00603416"/>
    <w:rsid w:val="00606E55"/>
    <w:rsid w:val="00617097"/>
    <w:rsid w:val="00642544"/>
    <w:rsid w:val="006433DD"/>
    <w:rsid w:val="006438A1"/>
    <w:rsid w:val="006443B9"/>
    <w:rsid w:val="00644B92"/>
    <w:rsid w:val="00651351"/>
    <w:rsid w:val="0065522B"/>
    <w:rsid w:val="006553A3"/>
    <w:rsid w:val="00676E2D"/>
    <w:rsid w:val="00682D4E"/>
    <w:rsid w:val="00683F2F"/>
    <w:rsid w:val="00685204"/>
    <w:rsid w:val="006877EE"/>
    <w:rsid w:val="00696D63"/>
    <w:rsid w:val="006A0F48"/>
    <w:rsid w:val="006A2D1A"/>
    <w:rsid w:val="006A6B79"/>
    <w:rsid w:val="006A742A"/>
    <w:rsid w:val="006B4D6F"/>
    <w:rsid w:val="006C0AF6"/>
    <w:rsid w:val="006D5901"/>
    <w:rsid w:val="006E0560"/>
    <w:rsid w:val="006E789B"/>
    <w:rsid w:val="006F3F48"/>
    <w:rsid w:val="007022FD"/>
    <w:rsid w:val="007049BD"/>
    <w:rsid w:val="00706572"/>
    <w:rsid w:val="00706577"/>
    <w:rsid w:val="00710D8C"/>
    <w:rsid w:val="007119EC"/>
    <w:rsid w:val="00711E89"/>
    <w:rsid w:val="00723FDC"/>
    <w:rsid w:val="00725E5D"/>
    <w:rsid w:val="00726A2A"/>
    <w:rsid w:val="007302FC"/>
    <w:rsid w:val="00743F4E"/>
    <w:rsid w:val="007442C4"/>
    <w:rsid w:val="00751835"/>
    <w:rsid w:val="00756DD1"/>
    <w:rsid w:val="007640F3"/>
    <w:rsid w:val="00764266"/>
    <w:rsid w:val="00773FA6"/>
    <w:rsid w:val="007836EC"/>
    <w:rsid w:val="00783CA9"/>
    <w:rsid w:val="00784E7A"/>
    <w:rsid w:val="00790A0E"/>
    <w:rsid w:val="00791EDC"/>
    <w:rsid w:val="007929F5"/>
    <w:rsid w:val="007B0DA8"/>
    <w:rsid w:val="007B1773"/>
    <w:rsid w:val="007B5B2F"/>
    <w:rsid w:val="007B74B8"/>
    <w:rsid w:val="007C792B"/>
    <w:rsid w:val="007E7809"/>
    <w:rsid w:val="007E79F1"/>
    <w:rsid w:val="00802E2D"/>
    <w:rsid w:val="00806FB6"/>
    <w:rsid w:val="008243E1"/>
    <w:rsid w:val="00831484"/>
    <w:rsid w:val="00832A61"/>
    <w:rsid w:val="00852719"/>
    <w:rsid w:val="00857320"/>
    <w:rsid w:val="0088199F"/>
    <w:rsid w:val="008B0806"/>
    <w:rsid w:val="008C50ED"/>
    <w:rsid w:val="008D2437"/>
    <w:rsid w:val="008E43DA"/>
    <w:rsid w:val="008E7075"/>
    <w:rsid w:val="008F55BE"/>
    <w:rsid w:val="00901201"/>
    <w:rsid w:val="00920FF9"/>
    <w:rsid w:val="0092109E"/>
    <w:rsid w:val="009235FC"/>
    <w:rsid w:val="00923E5A"/>
    <w:rsid w:val="009548F2"/>
    <w:rsid w:val="00976C7E"/>
    <w:rsid w:val="00982565"/>
    <w:rsid w:val="0098256F"/>
    <w:rsid w:val="00991D9F"/>
    <w:rsid w:val="00992555"/>
    <w:rsid w:val="009A4A18"/>
    <w:rsid w:val="009B0294"/>
    <w:rsid w:val="009B1394"/>
    <w:rsid w:val="009C4209"/>
    <w:rsid w:val="009E35B9"/>
    <w:rsid w:val="009F4C88"/>
    <w:rsid w:val="00A00AEC"/>
    <w:rsid w:val="00A05BDE"/>
    <w:rsid w:val="00A11EFF"/>
    <w:rsid w:val="00A24A5B"/>
    <w:rsid w:val="00A32FD7"/>
    <w:rsid w:val="00A3716B"/>
    <w:rsid w:val="00A45EC5"/>
    <w:rsid w:val="00A4716D"/>
    <w:rsid w:val="00A5486E"/>
    <w:rsid w:val="00A71AC4"/>
    <w:rsid w:val="00A7411C"/>
    <w:rsid w:val="00A80DE5"/>
    <w:rsid w:val="00A81C36"/>
    <w:rsid w:val="00A824F0"/>
    <w:rsid w:val="00A82C28"/>
    <w:rsid w:val="00A82C82"/>
    <w:rsid w:val="00A84902"/>
    <w:rsid w:val="00AA6CF2"/>
    <w:rsid w:val="00AB0E2C"/>
    <w:rsid w:val="00AD2C65"/>
    <w:rsid w:val="00AE4326"/>
    <w:rsid w:val="00AE7E2D"/>
    <w:rsid w:val="00AF5BE4"/>
    <w:rsid w:val="00AF6C17"/>
    <w:rsid w:val="00B00C5E"/>
    <w:rsid w:val="00B01967"/>
    <w:rsid w:val="00B1334A"/>
    <w:rsid w:val="00B15379"/>
    <w:rsid w:val="00B16626"/>
    <w:rsid w:val="00B21AE7"/>
    <w:rsid w:val="00B25717"/>
    <w:rsid w:val="00B273A0"/>
    <w:rsid w:val="00B41CC3"/>
    <w:rsid w:val="00B538C4"/>
    <w:rsid w:val="00B565F2"/>
    <w:rsid w:val="00B5753B"/>
    <w:rsid w:val="00B67C08"/>
    <w:rsid w:val="00B76798"/>
    <w:rsid w:val="00B91650"/>
    <w:rsid w:val="00BA1486"/>
    <w:rsid w:val="00BA568B"/>
    <w:rsid w:val="00BB43D6"/>
    <w:rsid w:val="00BB60FC"/>
    <w:rsid w:val="00BC0F9E"/>
    <w:rsid w:val="00BC62EB"/>
    <w:rsid w:val="00BD7A23"/>
    <w:rsid w:val="00BE4794"/>
    <w:rsid w:val="00BE5A96"/>
    <w:rsid w:val="00BE75C0"/>
    <w:rsid w:val="00BF4304"/>
    <w:rsid w:val="00BF444D"/>
    <w:rsid w:val="00C02888"/>
    <w:rsid w:val="00C17B54"/>
    <w:rsid w:val="00C2522A"/>
    <w:rsid w:val="00C277D2"/>
    <w:rsid w:val="00C3384C"/>
    <w:rsid w:val="00C3504A"/>
    <w:rsid w:val="00C3529E"/>
    <w:rsid w:val="00C36490"/>
    <w:rsid w:val="00C37EFD"/>
    <w:rsid w:val="00C46718"/>
    <w:rsid w:val="00C73B8E"/>
    <w:rsid w:val="00C76D41"/>
    <w:rsid w:val="00C97252"/>
    <w:rsid w:val="00C97ECB"/>
    <w:rsid w:val="00CA4C3F"/>
    <w:rsid w:val="00CC2A7F"/>
    <w:rsid w:val="00CC750E"/>
    <w:rsid w:val="00CD091A"/>
    <w:rsid w:val="00CE16CF"/>
    <w:rsid w:val="00CE1FFB"/>
    <w:rsid w:val="00CF38B7"/>
    <w:rsid w:val="00D265BE"/>
    <w:rsid w:val="00D339F1"/>
    <w:rsid w:val="00D41F49"/>
    <w:rsid w:val="00D4307B"/>
    <w:rsid w:val="00D45A0D"/>
    <w:rsid w:val="00D60974"/>
    <w:rsid w:val="00D73A7E"/>
    <w:rsid w:val="00D773E3"/>
    <w:rsid w:val="00D95162"/>
    <w:rsid w:val="00DA73EF"/>
    <w:rsid w:val="00DB2CE2"/>
    <w:rsid w:val="00DC24CC"/>
    <w:rsid w:val="00DC4ABF"/>
    <w:rsid w:val="00DC6852"/>
    <w:rsid w:val="00DC7686"/>
    <w:rsid w:val="00DD2688"/>
    <w:rsid w:val="00DD35AF"/>
    <w:rsid w:val="00DE3EAD"/>
    <w:rsid w:val="00DE496E"/>
    <w:rsid w:val="00DF41F5"/>
    <w:rsid w:val="00E04CFA"/>
    <w:rsid w:val="00E07304"/>
    <w:rsid w:val="00E10280"/>
    <w:rsid w:val="00E15E59"/>
    <w:rsid w:val="00E17DC5"/>
    <w:rsid w:val="00E217D8"/>
    <w:rsid w:val="00E23AA3"/>
    <w:rsid w:val="00E243D2"/>
    <w:rsid w:val="00E25BCB"/>
    <w:rsid w:val="00E26471"/>
    <w:rsid w:val="00E307F7"/>
    <w:rsid w:val="00E51CAC"/>
    <w:rsid w:val="00E84763"/>
    <w:rsid w:val="00E94B2A"/>
    <w:rsid w:val="00EA1FF7"/>
    <w:rsid w:val="00EA52B0"/>
    <w:rsid w:val="00EA65D1"/>
    <w:rsid w:val="00EA66F6"/>
    <w:rsid w:val="00EC1CBD"/>
    <w:rsid w:val="00EC4474"/>
    <w:rsid w:val="00EC5EE8"/>
    <w:rsid w:val="00ED0468"/>
    <w:rsid w:val="00EE2F15"/>
    <w:rsid w:val="00EE3276"/>
    <w:rsid w:val="00EE5243"/>
    <w:rsid w:val="00EF0969"/>
    <w:rsid w:val="00F23DBF"/>
    <w:rsid w:val="00F24414"/>
    <w:rsid w:val="00F43517"/>
    <w:rsid w:val="00F549FF"/>
    <w:rsid w:val="00F6674F"/>
    <w:rsid w:val="00F745B6"/>
    <w:rsid w:val="00F77E71"/>
    <w:rsid w:val="00F85C45"/>
    <w:rsid w:val="00F93C43"/>
    <w:rsid w:val="00F941D4"/>
    <w:rsid w:val="00FA26CE"/>
    <w:rsid w:val="00FA7BD6"/>
    <w:rsid w:val="00FA7E73"/>
    <w:rsid w:val="00FB0C3F"/>
    <w:rsid w:val="00FB4590"/>
    <w:rsid w:val="00FB4BFB"/>
    <w:rsid w:val="00FB6C01"/>
    <w:rsid w:val="00FC5BA3"/>
    <w:rsid w:val="00FC5D1A"/>
    <w:rsid w:val="00FD30B5"/>
    <w:rsid w:val="00FD448A"/>
    <w:rsid w:val="00FE520C"/>
    <w:rsid w:val="00FF12FE"/>
    <w:rsid w:val="00FF530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1ED4C4"/>
  <w15:docId w15:val="{F4CF6187-31F5-4B24-BF05-5AF586D2F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9FF"/>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8256F"/>
    <w:rPr>
      <w:sz w:val="16"/>
      <w:szCs w:val="16"/>
    </w:rPr>
  </w:style>
  <w:style w:type="paragraph" w:styleId="CommentText">
    <w:name w:val="annotation text"/>
    <w:basedOn w:val="Normal"/>
    <w:link w:val="CommentTextChar"/>
    <w:uiPriority w:val="99"/>
    <w:unhideWhenUsed/>
    <w:rsid w:val="0098256F"/>
    <w:rPr>
      <w:sz w:val="20"/>
      <w:szCs w:val="20"/>
    </w:rPr>
  </w:style>
  <w:style w:type="character" w:customStyle="1" w:styleId="CommentTextChar">
    <w:name w:val="Comment Text Char"/>
    <w:basedOn w:val="DefaultParagraphFont"/>
    <w:link w:val="CommentText"/>
    <w:uiPriority w:val="99"/>
    <w:rsid w:val="0098256F"/>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8256F"/>
    <w:rPr>
      <w:b/>
      <w:bCs/>
    </w:rPr>
  </w:style>
  <w:style w:type="character" w:customStyle="1" w:styleId="CommentSubjectChar">
    <w:name w:val="Comment Subject Char"/>
    <w:basedOn w:val="CommentTextChar"/>
    <w:link w:val="CommentSubject"/>
    <w:uiPriority w:val="99"/>
    <w:semiHidden/>
    <w:rsid w:val="0098256F"/>
    <w:rPr>
      <w:rFonts w:ascii="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9825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56F"/>
    <w:rPr>
      <w:rFonts w:ascii="Segoe UI" w:hAnsi="Segoe UI" w:cs="Segoe UI"/>
      <w:sz w:val="18"/>
      <w:szCs w:val="18"/>
      <w:lang w:eastAsia="en-GB"/>
    </w:rPr>
  </w:style>
  <w:style w:type="character" w:styleId="Hyperlink">
    <w:name w:val="Hyperlink"/>
    <w:basedOn w:val="DefaultParagraphFont"/>
    <w:uiPriority w:val="99"/>
    <w:unhideWhenUsed/>
    <w:rsid w:val="009548F2"/>
    <w:rPr>
      <w:color w:val="0563C1" w:themeColor="hyperlink"/>
      <w:u w:val="single"/>
    </w:rPr>
  </w:style>
  <w:style w:type="paragraph" w:styleId="Header">
    <w:name w:val="header"/>
    <w:basedOn w:val="Normal"/>
    <w:link w:val="HeaderChar"/>
    <w:unhideWhenUsed/>
    <w:rsid w:val="001E16FC"/>
    <w:pPr>
      <w:tabs>
        <w:tab w:val="center" w:pos="4320"/>
        <w:tab w:val="right" w:pos="8640"/>
      </w:tabs>
    </w:pPr>
    <w:rPr>
      <w:rFonts w:ascii="Arial" w:eastAsia="Times New Roman" w:hAnsi="Arial"/>
      <w:szCs w:val="20"/>
      <w:lang w:val="x-none" w:eastAsia="x-none"/>
    </w:rPr>
  </w:style>
  <w:style w:type="character" w:customStyle="1" w:styleId="HeaderChar">
    <w:name w:val="Header Char"/>
    <w:basedOn w:val="DefaultParagraphFont"/>
    <w:link w:val="Header"/>
    <w:rsid w:val="001E16FC"/>
    <w:rPr>
      <w:rFonts w:ascii="Arial" w:eastAsia="Times New Roman" w:hAnsi="Arial" w:cs="Times New Roman"/>
      <w:sz w:val="24"/>
      <w:szCs w:val="20"/>
      <w:lang w:val="x-none" w:eastAsia="x-none"/>
    </w:rPr>
  </w:style>
  <w:style w:type="paragraph" w:styleId="BodyText2">
    <w:name w:val="Body Text 2"/>
    <w:basedOn w:val="Normal"/>
    <w:link w:val="BodyText2Char"/>
    <w:semiHidden/>
    <w:rsid w:val="001E16FC"/>
    <w:pPr>
      <w:spacing w:line="480" w:lineRule="auto"/>
    </w:pPr>
    <w:rPr>
      <w:rFonts w:ascii="Arial" w:eastAsia="Times New Roman" w:hAnsi="Arial"/>
      <w:b/>
      <w:bCs/>
      <w:lang w:val="x-none" w:eastAsia="x-none"/>
    </w:rPr>
  </w:style>
  <w:style w:type="character" w:customStyle="1" w:styleId="BodyText2Char">
    <w:name w:val="Body Text 2 Char"/>
    <w:basedOn w:val="DefaultParagraphFont"/>
    <w:link w:val="BodyText2"/>
    <w:semiHidden/>
    <w:rsid w:val="001E16FC"/>
    <w:rPr>
      <w:rFonts w:ascii="Arial" w:eastAsia="Times New Roman" w:hAnsi="Arial" w:cs="Times New Roman"/>
      <w:b/>
      <w:bCs/>
      <w:sz w:val="24"/>
      <w:szCs w:val="24"/>
      <w:lang w:val="x-none" w:eastAsia="x-none"/>
    </w:rPr>
  </w:style>
  <w:style w:type="paragraph" w:styleId="NormalWeb">
    <w:name w:val="Normal (Web)"/>
    <w:basedOn w:val="Normal"/>
    <w:uiPriority w:val="99"/>
    <w:semiHidden/>
    <w:unhideWhenUsed/>
    <w:rsid w:val="002D2B97"/>
    <w:pPr>
      <w:spacing w:before="100" w:beforeAutospacing="1" w:after="100" w:afterAutospacing="1"/>
    </w:pPr>
    <w:rPr>
      <w:rFonts w:eastAsia="Times New Roman"/>
      <w:lang w:val="en-US" w:eastAsia="en-US"/>
    </w:rPr>
  </w:style>
  <w:style w:type="character" w:customStyle="1" w:styleId="st">
    <w:name w:val="st"/>
    <w:basedOn w:val="DefaultParagraphFont"/>
    <w:rsid w:val="00C17B54"/>
  </w:style>
  <w:style w:type="paragraph" w:styleId="ListParagraph">
    <w:name w:val="List Paragraph"/>
    <w:basedOn w:val="Normal"/>
    <w:uiPriority w:val="34"/>
    <w:qFormat/>
    <w:rsid w:val="007640F3"/>
    <w:pPr>
      <w:ind w:left="720"/>
      <w:contextualSpacing/>
    </w:pPr>
    <w:rPr>
      <w:rFonts w:eastAsia="Times New Roman"/>
      <w:lang w:val="en-US" w:eastAsia="en-US"/>
    </w:rPr>
  </w:style>
  <w:style w:type="paragraph" w:styleId="Footer">
    <w:name w:val="footer"/>
    <w:basedOn w:val="Normal"/>
    <w:link w:val="FooterChar"/>
    <w:uiPriority w:val="99"/>
    <w:unhideWhenUsed/>
    <w:rsid w:val="0025242E"/>
    <w:pPr>
      <w:tabs>
        <w:tab w:val="center" w:pos="4680"/>
        <w:tab w:val="right" w:pos="9360"/>
      </w:tabs>
    </w:pPr>
  </w:style>
  <w:style w:type="character" w:customStyle="1" w:styleId="FooterChar">
    <w:name w:val="Footer Char"/>
    <w:basedOn w:val="DefaultParagraphFont"/>
    <w:link w:val="Footer"/>
    <w:uiPriority w:val="99"/>
    <w:rsid w:val="0025242E"/>
    <w:rPr>
      <w:rFonts w:ascii="Times New Roman" w:hAnsi="Times New Roman" w:cs="Times New Roman"/>
      <w:sz w:val="24"/>
      <w:szCs w:val="24"/>
      <w:lang w:eastAsia="en-GB"/>
    </w:rPr>
  </w:style>
  <w:style w:type="paragraph" w:customStyle="1" w:styleId="EndNoteBibliographyTitle">
    <w:name w:val="EndNote Bibliography Title"/>
    <w:basedOn w:val="Normal"/>
    <w:link w:val="EndNoteBibliographyTitleChar"/>
    <w:rsid w:val="00E25BCB"/>
    <w:pPr>
      <w:jc w:val="center"/>
    </w:pPr>
    <w:rPr>
      <w:noProof/>
    </w:rPr>
  </w:style>
  <w:style w:type="character" w:customStyle="1" w:styleId="EndNoteBibliographyTitleChar">
    <w:name w:val="EndNote Bibliography Title Char"/>
    <w:basedOn w:val="DefaultParagraphFont"/>
    <w:link w:val="EndNoteBibliographyTitle"/>
    <w:rsid w:val="00E25BCB"/>
    <w:rPr>
      <w:rFonts w:ascii="Times New Roman" w:hAnsi="Times New Roman" w:cs="Times New Roman"/>
      <w:noProof/>
      <w:sz w:val="24"/>
      <w:szCs w:val="24"/>
      <w:lang w:eastAsia="en-GB"/>
    </w:rPr>
  </w:style>
  <w:style w:type="paragraph" w:customStyle="1" w:styleId="EndNoteBibliography">
    <w:name w:val="EndNote Bibliography"/>
    <w:basedOn w:val="Normal"/>
    <w:link w:val="EndNoteBibliographyChar"/>
    <w:rsid w:val="00E25BCB"/>
    <w:rPr>
      <w:noProof/>
    </w:rPr>
  </w:style>
  <w:style w:type="character" w:customStyle="1" w:styleId="EndNoteBibliographyChar">
    <w:name w:val="EndNote Bibliography Char"/>
    <w:basedOn w:val="DefaultParagraphFont"/>
    <w:link w:val="EndNoteBibliography"/>
    <w:rsid w:val="00E25BCB"/>
    <w:rPr>
      <w:rFonts w:ascii="Times New Roman" w:hAnsi="Times New Roman" w:cs="Times New Roman"/>
      <w:noProof/>
      <w:sz w:val="24"/>
      <w:szCs w:val="24"/>
      <w:lang w:eastAsia="en-GB"/>
    </w:rPr>
  </w:style>
  <w:style w:type="table" w:styleId="TableGrid">
    <w:name w:val="Table Grid"/>
    <w:basedOn w:val="TableNormal"/>
    <w:uiPriority w:val="39"/>
    <w:rsid w:val="006443B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B0E2C"/>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065473">
      <w:bodyDiv w:val="1"/>
      <w:marLeft w:val="0"/>
      <w:marRight w:val="0"/>
      <w:marTop w:val="0"/>
      <w:marBottom w:val="0"/>
      <w:divBdr>
        <w:top w:val="none" w:sz="0" w:space="0" w:color="auto"/>
        <w:left w:val="none" w:sz="0" w:space="0" w:color="auto"/>
        <w:bottom w:val="none" w:sz="0" w:space="0" w:color="auto"/>
        <w:right w:val="none" w:sz="0" w:space="0" w:color="auto"/>
      </w:divBdr>
    </w:div>
    <w:div w:id="572202997">
      <w:bodyDiv w:val="1"/>
      <w:marLeft w:val="0"/>
      <w:marRight w:val="0"/>
      <w:marTop w:val="0"/>
      <w:marBottom w:val="0"/>
      <w:divBdr>
        <w:top w:val="none" w:sz="0" w:space="0" w:color="auto"/>
        <w:left w:val="none" w:sz="0" w:space="0" w:color="auto"/>
        <w:bottom w:val="none" w:sz="0" w:space="0" w:color="auto"/>
        <w:right w:val="none" w:sz="0" w:space="0" w:color="auto"/>
      </w:divBdr>
    </w:div>
    <w:div w:id="694499294">
      <w:bodyDiv w:val="1"/>
      <w:marLeft w:val="0"/>
      <w:marRight w:val="0"/>
      <w:marTop w:val="0"/>
      <w:marBottom w:val="0"/>
      <w:divBdr>
        <w:top w:val="none" w:sz="0" w:space="0" w:color="auto"/>
        <w:left w:val="none" w:sz="0" w:space="0" w:color="auto"/>
        <w:bottom w:val="none" w:sz="0" w:space="0" w:color="auto"/>
        <w:right w:val="none" w:sz="0" w:space="0" w:color="auto"/>
      </w:divBdr>
    </w:div>
    <w:div w:id="1009063330">
      <w:bodyDiv w:val="1"/>
      <w:marLeft w:val="0"/>
      <w:marRight w:val="0"/>
      <w:marTop w:val="0"/>
      <w:marBottom w:val="0"/>
      <w:divBdr>
        <w:top w:val="none" w:sz="0" w:space="0" w:color="auto"/>
        <w:left w:val="none" w:sz="0" w:space="0" w:color="auto"/>
        <w:bottom w:val="none" w:sz="0" w:space="0" w:color="auto"/>
        <w:right w:val="none" w:sz="0" w:space="0" w:color="auto"/>
      </w:divBdr>
    </w:div>
    <w:div w:id="1081372424">
      <w:bodyDiv w:val="1"/>
      <w:marLeft w:val="0"/>
      <w:marRight w:val="0"/>
      <w:marTop w:val="0"/>
      <w:marBottom w:val="0"/>
      <w:divBdr>
        <w:top w:val="none" w:sz="0" w:space="0" w:color="auto"/>
        <w:left w:val="none" w:sz="0" w:space="0" w:color="auto"/>
        <w:bottom w:val="none" w:sz="0" w:space="0" w:color="auto"/>
        <w:right w:val="none" w:sz="0" w:space="0" w:color="auto"/>
      </w:divBdr>
      <w:divsChild>
        <w:div w:id="1343627177">
          <w:marLeft w:val="547"/>
          <w:marRight w:val="0"/>
          <w:marTop w:val="101"/>
          <w:marBottom w:val="240"/>
          <w:divBdr>
            <w:top w:val="none" w:sz="0" w:space="0" w:color="auto"/>
            <w:left w:val="none" w:sz="0" w:space="0" w:color="auto"/>
            <w:bottom w:val="none" w:sz="0" w:space="0" w:color="auto"/>
            <w:right w:val="none" w:sz="0" w:space="0" w:color="auto"/>
          </w:divBdr>
        </w:div>
        <w:div w:id="816729002">
          <w:marLeft w:val="547"/>
          <w:marRight w:val="0"/>
          <w:marTop w:val="101"/>
          <w:marBottom w:val="240"/>
          <w:divBdr>
            <w:top w:val="none" w:sz="0" w:space="0" w:color="auto"/>
            <w:left w:val="none" w:sz="0" w:space="0" w:color="auto"/>
            <w:bottom w:val="none" w:sz="0" w:space="0" w:color="auto"/>
            <w:right w:val="none" w:sz="0" w:space="0" w:color="auto"/>
          </w:divBdr>
        </w:div>
        <w:div w:id="1235701202">
          <w:marLeft w:val="547"/>
          <w:marRight w:val="0"/>
          <w:marTop w:val="101"/>
          <w:marBottom w:val="240"/>
          <w:divBdr>
            <w:top w:val="none" w:sz="0" w:space="0" w:color="auto"/>
            <w:left w:val="none" w:sz="0" w:space="0" w:color="auto"/>
            <w:bottom w:val="none" w:sz="0" w:space="0" w:color="auto"/>
            <w:right w:val="none" w:sz="0" w:space="0" w:color="auto"/>
          </w:divBdr>
        </w:div>
        <w:div w:id="1242375722">
          <w:marLeft w:val="547"/>
          <w:marRight w:val="0"/>
          <w:marTop w:val="101"/>
          <w:marBottom w:val="240"/>
          <w:divBdr>
            <w:top w:val="none" w:sz="0" w:space="0" w:color="auto"/>
            <w:left w:val="none" w:sz="0" w:space="0" w:color="auto"/>
            <w:bottom w:val="none" w:sz="0" w:space="0" w:color="auto"/>
            <w:right w:val="none" w:sz="0" w:space="0" w:color="auto"/>
          </w:divBdr>
        </w:div>
        <w:div w:id="610472826">
          <w:marLeft w:val="547"/>
          <w:marRight w:val="0"/>
          <w:marTop w:val="101"/>
          <w:marBottom w:val="240"/>
          <w:divBdr>
            <w:top w:val="none" w:sz="0" w:space="0" w:color="auto"/>
            <w:left w:val="none" w:sz="0" w:space="0" w:color="auto"/>
            <w:bottom w:val="none" w:sz="0" w:space="0" w:color="auto"/>
            <w:right w:val="none" w:sz="0" w:space="0" w:color="auto"/>
          </w:divBdr>
        </w:div>
      </w:divsChild>
    </w:div>
    <w:div w:id="1316686130">
      <w:bodyDiv w:val="1"/>
      <w:marLeft w:val="0"/>
      <w:marRight w:val="0"/>
      <w:marTop w:val="0"/>
      <w:marBottom w:val="0"/>
      <w:divBdr>
        <w:top w:val="none" w:sz="0" w:space="0" w:color="auto"/>
        <w:left w:val="none" w:sz="0" w:space="0" w:color="auto"/>
        <w:bottom w:val="none" w:sz="0" w:space="0" w:color="auto"/>
        <w:right w:val="none" w:sz="0" w:space="0" w:color="auto"/>
      </w:divBdr>
    </w:div>
    <w:div w:id="1625693667">
      <w:bodyDiv w:val="1"/>
      <w:marLeft w:val="0"/>
      <w:marRight w:val="0"/>
      <w:marTop w:val="0"/>
      <w:marBottom w:val="0"/>
      <w:divBdr>
        <w:top w:val="none" w:sz="0" w:space="0" w:color="auto"/>
        <w:left w:val="none" w:sz="0" w:space="0" w:color="auto"/>
        <w:bottom w:val="none" w:sz="0" w:space="0" w:color="auto"/>
        <w:right w:val="none" w:sz="0" w:space="0" w:color="auto"/>
      </w:divBdr>
    </w:div>
    <w:div w:id="1661883252">
      <w:bodyDiv w:val="1"/>
      <w:marLeft w:val="0"/>
      <w:marRight w:val="0"/>
      <w:marTop w:val="0"/>
      <w:marBottom w:val="0"/>
      <w:divBdr>
        <w:top w:val="none" w:sz="0" w:space="0" w:color="auto"/>
        <w:left w:val="none" w:sz="0" w:space="0" w:color="auto"/>
        <w:bottom w:val="none" w:sz="0" w:space="0" w:color="auto"/>
        <w:right w:val="none" w:sz="0" w:space="0" w:color="auto"/>
      </w:divBdr>
    </w:div>
    <w:div w:id="1675188991">
      <w:bodyDiv w:val="1"/>
      <w:marLeft w:val="0"/>
      <w:marRight w:val="0"/>
      <w:marTop w:val="0"/>
      <w:marBottom w:val="0"/>
      <w:divBdr>
        <w:top w:val="none" w:sz="0" w:space="0" w:color="auto"/>
        <w:left w:val="none" w:sz="0" w:space="0" w:color="auto"/>
        <w:bottom w:val="none" w:sz="0" w:space="0" w:color="auto"/>
        <w:right w:val="none" w:sz="0" w:space="0" w:color="auto"/>
      </w:divBdr>
    </w:div>
    <w:div w:id="1802653185">
      <w:bodyDiv w:val="1"/>
      <w:marLeft w:val="0"/>
      <w:marRight w:val="0"/>
      <w:marTop w:val="0"/>
      <w:marBottom w:val="0"/>
      <w:divBdr>
        <w:top w:val="none" w:sz="0" w:space="0" w:color="auto"/>
        <w:left w:val="none" w:sz="0" w:space="0" w:color="auto"/>
        <w:bottom w:val="none" w:sz="0" w:space="0" w:color="auto"/>
        <w:right w:val="none" w:sz="0" w:space="0" w:color="auto"/>
      </w:divBdr>
    </w:div>
    <w:div w:id="1934702306">
      <w:bodyDiv w:val="1"/>
      <w:marLeft w:val="0"/>
      <w:marRight w:val="0"/>
      <w:marTop w:val="0"/>
      <w:marBottom w:val="0"/>
      <w:divBdr>
        <w:top w:val="none" w:sz="0" w:space="0" w:color="auto"/>
        <w:left w:val="none" w:sz="0" w:space="0" w:color="auto"/>
        <w:bottom w:val="none" w:sz="0" w:space="0" w:color="auto"/>
        <w:right w:val="none" w:sz="0" w:space="0" w:color="auto"/>
      </w:divBdr>
    </w:div>
    <w:div w:id="2026442601">
      <w:bodyDiv w:val="1"/>
      <w:marLeft w:val="0"/>
      <w:marRight w:val="0"/>
      <w:marTop w:val="0"/>
      <w:marBottom w:val="0"/>
      <w:divBdr>
        <w:top w:val="none" w:sz="0" w:space="0" w:color="auto"/>
        <w:left w:val="none" w:sz="0" w:space="0" w:color="auto"/>
        <w:bottom w:val="none" w:sz="0" w:space="0" w:color="auto"/>
        <w:right w:val="none" w:sz="0" w:space="0" w:color="auto"/>
      </w:divBdr>
    </w:div>
    <w:div w:id="2100787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5.emf"/><Relationship Id="rId25" Type="http://schemas.openxmlformats.org/officeDocument/2006/relationships/image" Target="media/image13.emf"/><Relationship Id="rId2" Type="http://schemas.openxmlformats.org/officeDocument/2006/relationships/numbering" Target="numbering.xml"/><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emf"/><Relationship Id="rId5" Type="http://schemas.openxmlformats.org/officeDocument/2006/relationships/webSettings" Target="webSettings.xml"/><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6EAD1-AE0C-4513-8562-722A6A92D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7570</Words>
  <Characters>43151</Characters>
  <Application>Microsoft Office Word</Application>
  <DocSecurity>4</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Westbury</dc:creator>
  <cp:keywords/>
  <dc:description/>
  <cp:lastModifiedBy>Karen Drake</cp:lastModifiedBy>
  <cp:revision>2</cp:revision>
  <cp:lastPrinted>2017-08-30T13:55:00Z</cp:lastPrinted>
  <dcterms:created xsi:type="dcterms:W3CDTF">2018-01-12T09:44:00Z</dcterms:created>
  <dcterms:modified xsi:type="dcterms:W3CDTF">2018-01-12T09:44:00Z</dcterms:modified>
</cp:coreProperties>
</file>